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40097_1280447820">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6340099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340101_1280447820">
            <w:r>
              <w:rPr>
                <w:webHidden/>
                <w:rStyle w:val="IndexLink"/>
                <w:rtl w:val="true"/>
              </w:rPr>
              <w:t>تقدیم</w:t>
            </w:r>
            <w:r>
              <w:rPr>
                <w:rStyle w:val="IndexLink"/>
                <w:rtl w:val="true"/>
              </w:rPr>
              <w:tab/>
            </w:r>
            <w:r>
              <w:rPr>
                <w:rStyle w:val="IndexLink"/>
              </w:rPr>
              <w:t>19</w:t>
            </w:r>
          </w:hyperlink>
        </w:p>
        <w:p>
          <w:pPr>
            <w:pStyle w:val="Contents2"/>
            <w:tabs>
              <w:tab w:val="clear" w:pos="8743"/>
              <w:tab w:val="right" w:pos="9026" w:leader="dot"/>
            </w:tabs>
            <w:rPr/>
          </w:pPr>
          <w:hyperlink w:anchor="__RefHeading___Toc6340103_1280447820">
            <w:r>
              <w:rPr>
                <w:webHidden/>
                <w:rStyle w:val="IndexLink"/>
                <w:rtl w:val="true"/>
              </w:rPr>
              <w:t>مَعَ الناكثين والقاسطين والمارقين</w:t>
            </w:r>
            <w:r>
              <w:rPr>
                <w:rStyle w:val="IndexLink"/>
                <w:rtl w:val="true"/>
              </w:rPr>
              <w:tab/>
            </w:r>
            <w:r>
              <w:rPr>
                <w:rStyle w:val="IndexLink"/>
              </w:rPr>
              <w:t>31</w:t>
            </w:r>
          </w:hyperlink>
        </w:p>
        <w:p>
          <w:pPr>
            <w:pStyle w:val="Contents3"/>
            <w:tabs>
              <w:tab w:val="clear" w:pos="8459"/>
              <w:tab w:val="right" w:pos="9026" w:leader="dot"/>
            </w:tabs>
            <w:rPr/>
          </w:pPr>
          <w:hyperlink w:anchor="__RefHeading___Toc6340105_128044782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6340107_1280447820">
            <w:r>
              <w:rPr>
                <w:webHidden/>
                <w:rStyle w:val="IndexLink"/>
                <w:rtl w:val="true"/>
              </w:rPr>
              <w:t>الناكثون</w:t>
            </w:r>
            <w:r>
              <w:rPr>
                <w:rStyle w:val="IndexLink"/>
                <w:rtl w:val="true"/>
              </w:rPr>
              <w:tab/>
            </w:r>
            <w:r>
              <w:rPr>
                <w:rStyle w:val="IndexLink"/>
              </w:rPr>
              <w:t>35</w:t>
            </w:r>
          </w:hyperlink>
        </w:p>
        <w:p>
          <w:pPr>
            <w:pStyle w:val="Contents3"/>
            <w:tabs>
              <w:tab w:val="clear" w:pos="8459"/>
              <w:tab w:val="right" w:pos="9026" w:leader="dot"/>
            </w:tabs>
            <w:rPr/>
          </w:pPr>
          <w:hyperlink w:anchor="__RefHeading___Toc6340109_1280447820">
            <w:r>
              <w:rPr>
                <w:webHidden/>
                <w:rStyle w:val="IndexLink"/>
                <w:rtl w:val="true"/>
              </w:rPr>
              <w:t>دوافع التمرّد</w:t>
            </w:r>
            <w:r>
              <w:rPr>
                <w:rStyle w:val="IndexLink"/>
                <w:rtl w:val="true"/>
              </w:rPr>
              <w:tab/>
            </w:r>
            <w:r>
              <w:rPr>
                <w:rStyle w:val="IndexLink"/>
              </w:rPr>
              <w:t>35</w:t>
            </w:r>
          </w:hyperlink>
        </w:p>
        <w:p>
          <w:pPr>
            <w:pStyle w:val="Contents3"/>
            <w:tabs>
              <w:tab w:val="clear" w:pos="8459"/>
              <w:tab w:val="right" w:pos="9026" w:leader="dot"/>
            </w:tabs>
            <w:rPr/>
          </w:pPr>
          <w:hyperlink w:anchor="__RefHeading___Toc6340111_1280447820">
            <w:r>
              <w:rPr>
                <w:webHidden/>
                <w:rStyle w:val="IndexLink"/>
                <w:rtl w:val="true"/>
              </w:rPr>
              <w:t>خديعة معاوية للزبير</w:t>
            </w:r>
            <w:r>
              <w:rPr>
                <w:rStyle w:val="IndexLink"/>
                <w:rtl w:val="true"/>
              </w:rPr>
              <w:tab/>
            </w:r>
            <w:r>
              <w:rPr>
                <w:rStyle w:val="IndexLink"/>
              </w:rPr>
              <w:t>37</w:t>
            </w:r>
          </w:hyperlink>
        </w:p>
        <w:p>
          <w:pPr>
            <w:pStyle w:val="Contents3"/>
            <w:tabs>
              <w:tab w:val="clear" w:pos="8459"/>
              <w:tab w:val="right" w:pos="9026" w:leader="dot"/>
            </w:tabs>
            <w:rPr/>
          </w:pPr>
          <w:hyperlink w:anchor="__RefHeading___Toc6340113_1280447820">
            <w:r>
              <w:rPr>
                <w:webHidden/>
                <w:rStyle w:val="IndexLink"/>
                <w:rtl w:val="true"/>
              </w:rPr>
              <w:t>مؤتمر مكة</w:t>
            </w:r>
            <w:r>
              <w:rPr>
                <w:rStyle w:val="IndexLink"/>
                <w:rtl w:val="true"/>
              </w:rPr>
              <w:tab/>
            </w:r>
            <w:r>
              <w:rPr>
                <w:rStyle w:val="IndexLink"/>
              </w:rPr>
              <w:t>38</w:t>
            </w:r>
          </w:hyperlink>
        </w:p>
        <w:p>
          <w:pPr>
            <w:pStyle w:val="Contents3"/>
            <w:tabs>
              <w:tab w:val="clear" w:pos="8459"/>
              <w:tab w:val="right" w:pos="9026" w:leader="dot"/>
            </w:tabs>
            <w:rPr/>
          </w:pPr>
          <w:hyperlink w:anchor="__RefHeading___Toc6340115_1280447820">
            <w:r>
              <w:rPr>
                <w:webHidden/>
                <w:rStyle w:val="IndexLink"/>
                <w:rtl w:val="true"/>
              </w:rPr>
              <w:t>قرارات المؤتمر</w:t>
            </w:r>
            <w:r>
              <w:rPr>
                <w:rStyle w:val="IndexLink"/>
                <w:rtl w:val="true"/>
              </w:rPr>
              <w:tab/>
            </w:r>
            <w:r>
              <w:rPr>
                <w:rStyle w:val="IndexLink"/>
              </w:rPr>
              <w:t>38</w:t>
            </w:r>
          </w:hyperlink>
        </w:p>
        <w:p>
          <w:pPr>
            <w:pStyle w:val="Contents3"/>
            <w:tabs>
              <w:tab w:val="clear" w:pos="8459"/>
              <w:tab w:val="right" w:pos="9026" w:leader="dot"/>
            </w:tabs>
            <w:rPr/>
          </w:pPr>
          <w:hyperlink w:anchor="__RefHeading___Toc6340117_1280447820">
            <w:r>
              <w:rPr>
                <w:webHidden/>
                <w:rStyle w:val="IndexLink"/>
                <w:rtl w:val="true"/>
              </w:rPr>
              <w:t>تجهيز الجيش بالاموال المنهوبة</w:t>
            </w:r>
            <w:r>
              <w:rPr>
                <w:rStyle w:val="IndexLink"/>
                <w:rtl w:val="true"/>
              </w:rPr>
              <w:tab/>
            </w:r>
            <w:r>
              <w:rPr>
                <w:rStyle w:val="IndexLink"/>
              </w:rPr>
              <w:t>39</w:t>
            </w:r>
          </w:hyperlink>
        </w:p>
        <w:p>
          <w:pPr>
            <w:pStyle w:val="Contents3"/>
            <w:tabs>
              <w:tab w:val="clear" w:pos="8459"/>
              <w:tab w:val="right" w:pos="9026" w:leader="dot"/>
            </w:tabs>
            <w:rPr/>
          </w:pPr>
          <w:hyperlink w:anchor="__RefHeading___Toc6340119_1280447820">
            <w:r>
              <w:rPr>
                <w:webHidden/>
                <w:rStyle w:val="IndexLink"/>
                <w:rtl w:val="true"/>
              </w:rPr>
              <w:t>الخطاب السياسي لعائشة</w:t>
            </w:r>
            <w:r>
              <w:rPr>
                <w:rStyle w:val="IndexLink"/>
                <w:rtl w:val="true"/>
              </w:rPr>
              <w:tab/>
            </w:r>
            <w:r>
              <w:rPr>
                <w:rStyle w:val="IndexLink"/>
              </w:rPr>
              <w:t>39</w:t>
            </w:r>
          </w:hyperlink>
        </w:p>
        <w:p>
          <w:pPr>
            <w:pStyle w:val="Contents3"/>
            <w:tabs>
              <w:tab w:val="clear" w:pos="8459"/>
              <w:tab w:val="right" w:pos="9026" w:leader="dot"/>
            </w:tabs>
            <w:rPr/>
          </w:pPr>
          <w:hyperlink w:anchor="__RefHeading___Toc6340121_1280447820">
            <w:r>
              <w:rPr>
                <w:webHidden/>
                <w:rStyle w:val="IndexLink"/>
                <w:rtl w:val="true"/>
              </w:rPr>
              <w:t>عائشة مع ام سلمة</w:t>
            </w:r>
            <w:r>
              <w:rPr>
                <w:rStyle w:val="IndexLink"/>
                <w:rtl w:val="true"/>
              </w:rPr>
              <w:tab/>
            </w:r>
            <w:r>
              <w:rPr>
                <w:rStyle w:val="IndexLink"/>
              </w:rPr>
              <w:t>40</w:t>
            </w:r>
          </w:hyperlink>
        </w:p>
        <w:p>
          <w:pPr>
            <w:pStyle w:val="Contents3"/>
            <w:tabs>
              <w:tab w:val="clear" w:pos="8459"/>
              <w:tab w:val="right" w:pos="9026" w:leader="dot"/>
            </w:tabs>
            <w:rPr/>
          </w:pPr>
          <w:hyperlink w:anchor="__RefHeading___Toc6340123_1280447820">
            <w:r>
              <w:rPr>
                <w:webHidden/>
                <w:rStyle w:val="IndexLink"/>
                <w:rtl w:val="true"/>
              </w:rPr>
              <w:t>الزحف إلى البصرة</w:t>
            </w:r>
            <w:r>
              <w:rPr>
                <w:rStyle w:val="IndexLink"/>
                <w:rtl w:val="true"/>
              </w:rPr>
              <w:tab/>
            </w:r>
            <w:r>
              <w:rPr>
                <w:rStyle w:val="IndexLink"/>
              </w:rPr>
              <w:t>42</w:t>
            </w:r>
          </w:hyperlink>
        </w:p>
        <w:p>
          <w:pPr>
            <w:pStyle w:val="Contents3"/>
            <w:tabs>
              <w:tab w:val="clear" w:pos="8459"/>
              <w:tab w:val="right" w:pos="9026" w:leader="dot"/>
            </w:tabs>
            <w:rPr/>
          </w:pPr>
          <w:hyperlink w:anchor="__RefHeading___Toc6340125_1280447820">
            <w:r>
              <w:rPr>
                <w:webHidden/>
                <w:rStyle w:val="IndexLink"/>
                <w:rtl w:val="true"/>
              </w:rPr>
              <w:t>عسكر</w:t>
            </w:r>
            <w:r>
              <w:rPr>
                <w:rStyle w:val="IndexLink"/>
                <w:rtl w:val="true"/>
              </w:rPr>
              <w:tab/>
            </w:r>
            <w:r>
              <w:rPr>
                <w:rStyle w:val="IndexLink"/>
              </w:rPr>
              <w:t>42</w:t>
            </w:r>
          </w:hyperlink>
        </w:p>
        <w:p>
          <w:pPr>
            <w:pStyle w:val="Contents3"/>
            <w:tabs>
              <w:tab w:val="clear" w:pos="8459"/>
              <w:tab w:val="right" w:pos="9026" w:leader="dot"/>
            </w:tabs>
            <w:rPr/>
          </w:pPr>
          <w:hyperlink w:anchor="__RefHeading___Toc6340127_1280447820">
            <w:r>
              <w:rPr>
                <w:webHidden/>
                <w:rStyle w:val="IndexLink"/>
                <w:rtl w:val="true"/>
              </w:rPr>
              <w:t>الحوأبُ</w:t>
            </w:r>
            <w:r>
              <w:rPr>
                <w:rStyle w:val="IndexLink"/>
                <w:rtl w:val="true"/>
              </w:rPr>
              <w:tab/>
            </w:r>
            <w:r>
              <w:rPr>
                <w:rStyle w:val="IndexLink"/>
              </w:rPr>
              <w:t>43</w:t>
            </w:r>
          </w:hyperlink>
        </w:p>
        <w:p>
          <w:pPr>
            <w:pStyle w:val="Contents3"/>
            <w:tabs>
              <w:tab w:val="clear" w:pos="8459"/>
              <w:tab w:val="right" w:pos="9026" w:leader="dot"/>
            </w:tabs>
            <w:rPr/>
          </w:pPr>
          <w:hyperlink w:anchor="__RefHeading___Toc6340129_1280447820">
            <w:r>
              <w:rPr>
                <w:webHidden/>
                <w:rStyle w:val="IndexLink"/>
                <w:rtl w:val="true"/>
              </w:rPr>
              <w:t>في ربوع البصرة</w:t>
            </w:r>
            <w:r>
              <w:rPr>
                <w:rStyle w:val="IndexLink"/>
                <w:rtl w:val="true"/>
              </w:rPr>
              <w:tab/>
            </w:r>
            <w:r>
              <w:rPr>
                <w:rStyle w:val="IndexLink"/>
              </w:rPr>
              <w:t>44</w:t>
            </w:r>
          </w:hyperlink>
        </w:p>
        <w:p>
          <w:pPr>
            <w:pStyle w:val="Contents3"/>
            <w:tabs>
              <w:tab w:val="clear" w:pos="8459"/>
              <w:tab w:val="right" w:pos="9026" w:leader="dot"/>
            </w:tabs>
            <w:rPr/>
          </w:pPr>
          <w:hyperlink w:anchor="__RefHeading___Toc6340131_1280447820">
            <w:r>
              <w:rPr>
                <w:webHidden/>
                <w:rStyle w:val="IndexLink"/>
                <w:rtl w:val="true"/>
              </w:rPr>
              <w:t>النزاع على الصلاة</w:t>
            </w:r>
            <w:r>
              <w:rPr>
                <w:rStyle w:val="IndexLink"/>
                <w:rtl w:val="true"/>
              </w:rPr>
              <w:tab/>
            </w:r>
            <w:r>
              <w:rPr>
                <w:rStyle w:val="IndexLink"/>
              </w:rPr>
              <w:t>48</w:t>
            </w:r>
          </w:hyperlink>
        </w:p>
        <w:p>
          <w:pPr>
            <w:pStyle w:val="Contents3"/>
            <w:tabs>
              <w:tab w:val="clear" w:pos="8459"/>
              <w:tab w:val="right" w:pos="9026" w:leader="dot"/>
            </w:tabs>
            <w:rPr/>
          </w:pPr>
          <w:hyperlink w:anchor="__RefHeading___Toc6340133_1280447820">
            <w:r>
              <w:rPr>
                <w:webHidden/>
                <w:rStyle w:val="IndexLink"/>
                <w:rtl w:val="true"/>
              </w:rPr>
              <w:t xml:space="preserve">رسل 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إلى الكوفة</w:t>
            </w:r>
            <w:r>
              <w:rPr>
                <w:rStyle w:val="IndexLink"/>
                <w:rtl w:val="true"/>
              </w:rPr>
              <w:tab/>
            </w:r>
            <w:r>
              <w:rPr>
                <w:rStyle w:val="IndexLink"/>
              </w:rPr>
              <w:t>49</w:t>
            </w:r>
          </w:hyperlink>
        </w:p>
        <w:p>
          <w:pPr>
            <w:pStyle w:val="Contents3"/>
            <w:tabs>
              <w:tab w:val="clear" w:pos="8459"/>
              <w:tab w:val="right" w:pos="9026" w:leader="dot"/>
            </w:tabs>
            <w:rPr/>
          </w:pPr>
          <w:hyperlink w:anchor="__RefHeading___Toc6340135_1280447820">
            <w:r>
              <w:rPr>
                <w:webHidden/>
                <w:rStyle w:val="IndexLink"/>
                <w:rtl w:val="true"/>
              </w:rPr>
              <w:t>التقاء الجيشين</w:t>
            </w:r>
            <w:r>
              <w:rPr>
                <w:rStyle w:val="IndexLink"/>
                <w:rtl w:val="true"/>
              </w:rPr>
              <w:tab/>
            </w:r>
            <w:r>
              <w:rPr>
                <w:rStyle w:val="IndexLink"/>
              </w:rPr>
              <w:t>51</w:t>
            </w:r>
          </w:hyperlink>
        </w:p>
        <w:p>
          <w:pPr>
            <w:pStyle w:val="Contents3"/>
            <w:tabs>
              <w:tab w:val="clear" w:pos="8459"/>
              <w:tab w:val="right" w:pos="9026" w:leader="dot"/>
            </w:tabs>
            <w:rPr/>
          </w:pPr>
          <w:hyperlink w:anchor="__RefHeading___Toc6340137_1280447820">
            <w:r>
              <w:rPr>
                <w:webHidden/>
                <w:rStyle w:val="IndexLink"/>
                <w:rtl w:val="true"/>
              </w:rPr>
              <w:t>رسل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6340139_1280447820">
            <w:r>
              <w:rPr>
                <w:webHidden/>
                <w:rStyle w:val="IndexLink"/>
                <w:rtl w:val="true"/>
              </w:rPr>
              <w:t>الدعوة إلى القرآن</w:t>
            </w:r>
            <w:r>
              <w:rPr>
                <w:rStyle w:val="IndexLink"/>
                <w:rtl w:val="true"/>
              </w:rPr>
              <w:tab/>
            </w:r>
            <w:r>
              <w:rPr>
                <w:rStyle w:val="IndexLink"/>
              </w:rPr>
              <w:t>52</w:t>
            </w:r>
          </w:hyperlink>
        </w:p>
        <w:p>
          <w:pPr>
            <w:pStyle w:val="Contents3"/>
            <w:tabs>
              <w:tab w:val="clear" w:pos="8459"/>
              <w:tab w:val="right" w:pos="9026" w:leader="dot"/>
            </w:tabs>
            <w:rPr/>
          </w:pPr>
          <w:hyperlink w:anchor="__RefHeading___Toc6340141_1280447820">
            <w:r>
              <w:rPr>
                <w:webHidden/>
                <w:rStyle w:val="IndexLink"/>
                <w:rtl w:val="true"/>
              </w:rPr>
              <w:t>الحرب العامة</w:t>
            </w:r>
            <w:r>
              <w:rPr>
                <w:rStyle w:val="IndexLink"/>
                <w:rtl w:val="true"/>
              </w:rPr>
              <w:tab/>
            </w:r>
            <w:r>
              <w:rPr>
                <w:rStyle w:val="IndexLink"/>
              </w:rPr>
              <w:t>53</w:t>
            </w:r>
          </w:hyperlink>
        </w:p>
        <w:p>
          <w:pPr>
            <w:pStyle w:val="Contents3"/>
            <w:tabs>
              <w:tab w:val="clear" w:pos="8459"/>
              <w:tab w:val="right" w:pos="9026" w:leader="dot"/>
            </w:tabs>
            <w:rPr/>
          </w:pPr>
          <w:hyperlink w:anchor="__RefHeading___Toc6340143_1280447820">
            <w:r>
              <w:rPr>
                <w:webHidden/>
                <w:rStyle w:val="IndexLink"/>
                <w:rtl w:val="true"/>
              </w:rPr>
              <w:t>مصرع الزبير</w:t>
            </w:r>
            <w:r>
              <w:rPr>
                <w:rStyle w:val="IndexLink"/>
                <w:rtl w:val="true"/>
              </w:rPr>
              <w:tab/>
            </w:r>
            <w:r>
              <w:rPr>
                <w:rStyle w:val="IndexLink"/>
              </w:rPr>
              <w:t>54</w:t>
            </w:r>
          </w:hyperlink>
        </w:p>
        <w:p>
          <w:pPr>
            <w:pStyle w:val="Contents3"/>
            <w:tabs>
              <w:tab w:val="clear" w:pos="8459"/>
              <w:tab w:val="right" w:pos="9026" w:leader="dot"/>
            </w:tabs>
            <w:rPr/>
          </w:pPr>
          <w:hyperlink w:anchor="__RefHeading___Toc6340145_1280447820">
            <w:r>
              <w:rPr>
                <w:webHidden/>
                <w:rStyle w:val="IndexLink"/>
                <w:rtl w:val="true"/>
              </w:rPr>
              <w:t>مصرع طلحة</w:t>
            </w:r>
            <w:r>
              <w:rPr>
                <w:rStyle w:val="IndexLink"/>
                <w:rtl w:val="true"/>
              </w:rPr>
              <w:tab/>
            </w:r>
            <w:r>
              <w:rPr>
                <w:rStyle w:val="IndexLink"/>
              </w:rPr>
              <w:t>57</w:t>
            </w:r>
          </w:hyperlink>
        </w:p>
        <w:p>
          <w:pPr>
            <w:pStyle w:val="Contents3"/>
            <w:tabs>
              <w:tab w:val="clear" w:pos="8459"/>
              <w:tab w:val="right" w:pos="9026" w:leader="dot"/>
            </w:tabs>
            <w:rPr/>
          </w:pPr>
          <w:hyperlink w:anchor="__RefHeading___Toc6340147_1280447820">
            <w:r>
              <w:rPr>
                <w:webHidden/>
                <w:rStyle w:val="IndexLink"/>
                <w:rtl w:val="true"/>
              </w:rPr>
              <w:t>قيادة عائشة للجيش</w:t>
            </w:r>
            <w:r>
              <w:rPr>
                <w:rStyle w:val="IndexLink"/>
                <w:rtl w:val="true"/>
              </w:rPr>
              <w:tab/>
            </w:r>
            <w:r>
              <w:rPr>
                <w:rStyle w:val="IndexLink"/>
              </w:rPr>
              <w:t>57</w:t>
            </w:r>
          </w:hyperlink>
        </w:p>
        <w:p>
          <w:pPr>
            <w:pStyle w:val="Contents3"/>
            <w:tabs>
              <w:tab w:val="clear" w:pos="8459"/>
              <w:tab w:val="right" w:pos="9026" w:leader="dot"/>
            </w:tabs>
            <w:rPr/>
          </w:pPr>
          <w:hyperlink w:anchor="__RefHeading___Toc6340149_1280447820">
            <w:r>
              <w:rPr>
                <w:webHidden/>
                <w:rStyle w:val="IndexLink"/>
                <w:rtl w:val="true"/>
              </w:rPr>
              <w:t>عقر الجمل</w:t>
            </w:r>
            <w:r>
              <w:rPr>
                <w:rStyle w:val="IndexLink"/>
                <w:rtl w:val="true"/>
              </w:rPr>
              <w:tab/>
            </w:r>
            <w:r>
              <w:rPr>
                <w:rStyle w:val="IndexLink"/>
              </w:rPr>
              <w:t>59</w:t>
            </w:r>
          </w:hyperlink>
        </w:p>
        <w:p>
          <w:pPr>
            <w:pStyle w:val="Contents3"/>
            <w:tabs>
              <w:tab w:val="clear" w:pos="8459"/>
              <w:tab w:val="right" w:pos="9026" w:leader="dot"/>
            </w:tabs>
            <w:rPr/>
          </w:pPr>
          <w:hyperlink w:anchor="__RefHeading___Toc6340151_1280447820">
            <w:r>
              <w:rPr>
                <w:webHidden/>
                <w:rStyle w:val="IndexLink"/>
                <w:rtl w:val="true"/>
              </w:rPr>
              <w:t>العفو العامّ</w:t>
            </w:r>
            <w:r>
              <w:rPr>
                <w:rStyle w:val="IndexLink"/>
                <w:rtl w:val="true"/>
              </w:rPr>
              <w:tab/>
            </w:r>
            <w:r>
              <w:rPr>
                <w:rStyle w:val="IndexLink"/>
              </w:rPr>
              <w:t>61</w:t>
            </w:r>
          </w:hyperlink>
        </w:p>
        <w:p>
          <w:pPr>
            <w:pStyle w:val="Contents3"/>
            <w:tabs>
              <w:tab w:val="clear" w:pos="8459"/>
              <w:tab w:val="right" w:pos="9026" w:leader="dot"/>
            </w:tabs>
            <w:rPr/>
          </w:pPr>
          <w:hyperlink w:anchor="__RefHeading___Toc6340153_1280447820">
            <w:r>
              <w:rPr>
                <w:webHidden/>
                <w:rStyle w:val="IndexLink"/>
                <w:rtl w:val="true"/>
              </w:rPr>
              <w:t>متارك الحرب</w:t>
            </w:r>
            <w:r>
              <w:rPr>
                <w:rStyle w:val="IndexLink"/>
                <w:rtl w:val="true"/>
              </w:rPr>
              <w:tab/>
            </w:r>
            <w:r>
              <w:rPr>
                <w:rStyle w:val="IndexLink"/>
              </w:rPr>
              <w:t>62</w:t>
            </w:r>
          </w:hyperlink>
        </w:p>
        <w:p>
          <w:pPr>
            <w:pStyle w:val="Contents3"/>
            <w:tabs>
              <w:tab w:val="clear" w:pos="8459"/>
              <w:tab w:val="right" w:pos="9026" w:leader="dot"/>
            </w:tabs>
            <w:rPr/>
          </w:pPr>
          <w:hyperlink w:anchor="__RefHeading___Toc6340155_1280447820">
            <w:r>
              <w:rPr>
                <w:webHidden/>
                <w:rStyle w:val="IndexLink"/>
                <w:rtl w:val="true"/>
              </w:rPr>
              <w:t>القاسطون</w:t>
            </w:r>
            <w:r>
              <w:rPr>
                <w:rStyle w:val="IndexLink"/>
                <w:rtl w:val="true"/>
              </w:rPr>
              <w:tab/>
            </w:r>
            <w:r>
              <w:rPr>
                <w:rStyle w:val="IndexLink"/>
              </w:rPr>
              <w:t>64</w:t>
            </w:r>
          </w:hyperlink>
        </w:p>
        <w:p>
          <w:pPr>
            <w:pStyle w:val="Contents3"/>
            <w:tabs>
              <w:tab w:val="clear" w:pos="8459"/>
              <w:tab w:val="right" w:pos="9026" w:leader="dot"/>
            </w:tabs>
            <w:rPr/>
          </w:pPr>
          <w:hyperlink w:anchor="__RefHeading___Toc6340157_1280447820">
            <w:r>
              <w:rPr>
                <w:webHidden/>
                <w:rStyle w:val="IndexLink"/>
                <w:rtl w:val="true"/>
              </w:rPr>
              <w:t>إيفاد جرير</w:t>
            </w:r>
            <w:r>
              <w:rPr>
                <w:rStyle w:val="IndexLink"/>
                <w:rtl w:val="true"/>
              </w:rPr>
              <w:tab/>
            </w:r>
            <w:r>
              <w:rPr>
                <w:rStyle w:val="IndexLink"/>
              </w:rPr>
              <w:t>65</w:t>
            </w:r>
          </w:hyperlink>
        </w:p>
        <w:p>
          <w:pPr>
            <w:pStyle w:val="Contents3"/>
            <w:tabs>
              <w:tab w:val="clear" w:pos="8459"/>
              <w:tab w:val="right" w:pos="9026" w:leader="dot"/>
            </w:tabs>
            <w:rPr/>
          </w:pPr>
          <w:hyperlink w:anchor="__RefHeading___Toc6340159_1280447820">
            <w:r>
              <w:rPr>
                <w:webHidden/>
                <w:rStyle w:val="IndexLink"/>
                <w:rtl w:val="true"/>
              </w:rPr>
              <w:t>معاوية مع ابن العاص</w:t>
            </w:r>
            <w:r>
              <w:rPr>
                <w:rStyle w:val="IndexLink"/>
                <w:rtl w:val="true"/>
              </w:rPr>
              <w:tab/>
            </w:r>
            <w:r>
              <w:rPr>
                <w:rStyle w:val="IndexLink"/>
              </w:rPr>
              <w:t>65</w:t>
            </w:r>
          </w:hyperlink>
        </w:p>
        <w:p>
          <w:pPr>
            <w:pStyle w:val="Contents3"/>
            <w:tabs>
              <w:tab w:val="clear" w:pos="8459"/>
              <w:tab w:val="right" w:pos="9026" w:leader="dot"/>
            </w:tabs>
            <w:rPr/>
          </w:pPr>
          <w:hyperlink w:anchor="__RefHeading___Toc6340161_1280447820">
            <w:r>
              <w:rPr>
                <w:webHidden/>
                <w:rStyle w:val="IndexLink"/>
                <w:rtl w:val="true"/>
              </w:rPr>
              <w:t>رد جرير</w:t>
            </w:r>
            <w:r>
              <w:rPr>
                <w:rStyle w:val="IndexLink"/>
                <w:rtl w:val="true"/>
              </w:rPr>
              <w:tab/>
            </w:r>
            <w:r>
              <w:rPr>
                <w:rStyle w:val="IndexLink"/>
              </w:rPr>
              <w:t>68</w:t>
            </w:r>
          </w:hyperlink>
        </w:p>
        <w:p>
          <w:pPr>
            <w:pStyle w:val="Contents3"/>
            <w:tabs>
              <w:tab w:val="clear" w:pos="8459"/>
              <w:tab w:val="right" w:pos="9026" w:leader="dot"/>
            </w:tabs>
            <w:rPr/>
          </w:pPr>
          <w:hyperlink w:anchor="__RefHeading___Toc6340163_1280447820">
            <w:r>
              <w:rPr>
                <w:webHidden/>
                <w:rStyle w:val="IndexLink"/>
                <w:rtl w:val="true"/>
              </w:rPr>
              <w:t>قميص عثمان</w:t>
            </w:r>
            <w:r>
              <w:rPr>
                <w:rStyle w:val="IndexLink"/>
                <w:rtl w:val="true"/>
              </w:rPr>
              <w:tab/>
            </w:r>
            <w:r>
              <w:rPr>
                <w:rStyle w:val="IndexLink"/>
              </w:rPr>
              <w:t>68</w:t>
            </w:r>
          </w:hyperlink>
        </w:p>
        <w:p>
          <w:pPr>
            <w:pStyle w:val="Contents3"/>
            <w:tabs>
              <w:tab w:val="clear" w:pos="8459"/>
              <w:tab w:val="right" w:pos="9026" w:leader="dot"/>
            </w:tabs>
            <w:rPr/>
          </w:pPr>
          <w:hyperlink w:anchor="__RefHeading___Toc6340165_1280447820">
            <w:r>
              <w:rPr>
                <w:webHidden/>
                <w:rStyle w:val="IndexLink"/>
                <w:rtl w:val="true"/>
              </w:rPr>
              <w:t>زحف معاوية لصفين</w:t>
            </w:r>
            <w:r>
              <w:rPr>
                <w:rStyle w:val="IndexLink"/>
                <w:rtl w:val="true"/>
              </w:rPr>
              <w:tab/>
            </w:r>
            <w:r>
              <w:rPr>
                <w:rStyle w:val="IndexLink"/>
              </w:rPr>
              <w:t>69</w:t>
            </w:r>
          </w:hyperlink>
        </w:p>
        <w:p>
          <w:pPr>
            <w:pStyle w:val="Contents3"/>
            <w:tabs>
              <w:tab w:val="clear" w:pos="8459"/>
              <w:tab w:val="right" w:pos="9026" w:leader="dot"/>
            </w:tabs>
            <w:rPr/>
          </w:pPr>
          <w:hyperlink w:anchor="__RefHeading___Toc6340167_1280447820">
            <w:r>
              <w:rPr>
                <w:webHidden/>
                <w:rStyle w:val="IndexLink"/>
                <w:rtl w:val="true"/>
              </w:rPr>
              <w:t xml:space="preserve">تهيؤ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للحرب ، وخطاب الإمام الحسين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6340169_1280447820">
            <w:r>
              <w:rPr>
                <w:webHidden/>
                <w:rStyle w:val="IndexLink"/>
                <w:rtl w:val="true"/>
              </w:rPr>
              <w:t>احتلال الفرات</w:t>
            </w:r>
            <w:r>
              <w:rPr>
                <w:rStyle w:val="IndexLink"/>
                <w:rtl w:val="true"/>
              </w:rPr>
              <w:tab/>
            </w:r>
            <w:r>
              <w:rPr>
                <w:rStyle w:val="IndexLink"/>
              </w:rPr>
              <w:t>71</w:t>
            </w:r>
          </w:hyperlink>
        </w:p>
        <w:p>
          <w:pPr>
            <w:pStyle w:val="Contents3"/>
            <w:tabs>
              <w:tab w:val="clear" w:pos="8459"/>
              <w:tab w:val="right" w:pos="9026" w:leader="dot"/>
            </w:tabs>
            <w:rPr/>
          </w:pPr>
          <w:hyperlink w:anchor="__RefHeading___Toc6340171_1280447820">
            <w:r>
              <w:rPr>
                <w:webHidden/>
                <w:rStyle w:val="IndexLink"/>
                <w:rtl w:val="true"/>
              </w:rPr>
              <w:t>رسل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6340173_1280447820">
            <w:r>
              <w:rPr>
                <w:webHidden/>
                <w:rStyle w:val="IndexLink"/>
                <w:rtl w:val="true"/>
              </w:rPr>
              <w:t>الحرب</w:t>
            </w:r>
            <w:r>
              <w:rPr>
                <w:rStyle w:val="IndexLink"/>
                <w:rtl w:val="true"/>
              </w:rPr>
              <w:tab/>
            </w:r>
            <w:r>
              <w:rPr>
                <w:rStyle w:val="IndexLink"/>
              </w:rPr>
              <w:t>72</w:t>
            </w:r>
          </w:hyperlink>
        </w:p>
        <w:p>
          <w:pPr>
            <w:pStyle w:val="Contents3"/>
            <w:tabs>
              <w:tab w:val="clear" w:pos="8459"/>
              <w:tab w:val="right" w:pos="9026" w:leader="dot"/>
            </w:tabs>
            <w:rPr/>
          </w:pPr>
          <w:hyperlink w:anchor="__RefHeading___Toc6340175_1280447820">
            <w:r>
              <w:rPr>
                <w:webHidden/>
                <w:rStyle w:val="IndexLink"/>
                <w:rtl w:val="true"/>
              </w:rPr>
              <w:t xml:space="preserve">منع الحسنين </w:t>
            </w:r>
            <w:r>
              <w:rPr>
                <w:rStyle w:val="IndexLink"/>
                <w:rtl w:val="true"/>
              </w:rPr>
              <w:t>(</w:t>
            </w:r>
            <w:r>
              <w:rPr>
                <w:rStyle w:val="IndexLink"/>
                <w:rtl w:val="true"/>
              </w:rPr>
              <w:t>علیهما السّلام</w:t>
            </w:r>
            <w:r>
              <w:rPr>
                <w:rStyle w:val="IndexLink"/>
                <w:rtl w:val="true"/>
              </w:rPr>
              <w:t xml:space="preserve">) </w:t>
            </w:r>
            <w:r>
              <w:rPr>
                <w:rStyle w:val="IndexLink"/>
                <w:rtl w:val="true"/>
              </w:rPr>
              <w:t>من الحرب</w:t>
            </w:r>
            <w:r>
              <w:rPr>
                <w:rStyle w:val="IndexLink"/>
                <w:rtl w:val="true"/>
              </w:rPr>
              <w:tab/>
            </w:r>
            <w:r>
              <w:rPr>
                <w:rStyle w:val="IndexLink"/>
              </w:rPr>
              <w:t>74</w:t>
            </w:r>
          </w:hyperlink>
        </w:p>
        <w:p>
          <w:pPr>
            <w:pStyle w:val="Contents3"/>
            <w:tabs>
              <w:tab w:val="clear" w:pos="8459"/>
              <w:tab w:val="right" w:pos="9026" w:leader="dot"/>
            </w:tabs>
            <w:rPr/>
          </w:pPr>
          <w:hyperlink w:anchor="__RefHeading___Toc6340177_1280447820">
            <w:r>
              <w:rPr>
                <w:webHidden/>
                <w:rStyle w:val="IndexLink"/>
                <w:rtl w:val="true"/>
              </w:rPr>
              <w:t xml:space="preserve">مصرع عمّار </w:t>
            </w:r>
            <w:r>
              <w:rPr>
                <w:rStyle w:val="IndexLink"/>
                <w:rtl w:val="true"/>
              </w:rPr>
              <w:t>(</w:t>
            </w:r>
            <w:r>
              <w:rPr>
                <w:rStyle w:val="IndexLink"/>
                <w:rtl w:val="true"/>
              </w:rPr>
              <w:t>رضی الله عنه</w:t>
            </w:r>
            <w:r>
              <w:rPr>
                <w:rStyle w:val="IndexLink"/>
                <w:rtl w:val="true"/>
              </w:rPr>
              <w:t>)</w:t>
              <w:tab/>
            </w:r>
            <w:r>
              <w:rPr>
                <w:rStyle w:val="IndexLink"/>
              </w:rPr>
              <w:t>74</w:t>
            </w:r>
          </w:hyperlink>
        </w:p>
        <w:p>
          <w:pPr>
            <w:pStyle w:val="Contents3"/>
            <w:tabs>
              <w:tab w:val="clear" w:pos="8459"/>
              <w:tab w:val="right" w:pos="9026" w:leader="dot"/>
            </w:tabs>
            <w:rPr/>
          </w:pPr>
          <w:hyperlink w:anchor="__RefHeading___Toc6340179_1280447820">
            <w:r>
              <w:rPr>
                <w:webHidden/>
                <w:rStyle w:val="IndexLink"/>
                <w:rtl w:val="true"/>
              </w:rPr>
              <w:t>مكيدة ابن العاص</w:t>
            </w:r>
            <w:r>
              <w:rPr>
                <w:rStyle w:val="IndexLink"/>
                <w:rtl w:val="true"/>
              </w:rPr>
              <w:tab/>
            </w:r>
            <w:r>
              <w:rPr>
                <w:rStyle w:val="IndexLink"/>
              </w:rPr>
              <w:t>78</w:t>
            </w:r>
          </w:hyperlink>
        </w:p>
        <w:p>
          <w:pPr>
            <w:pStyle w:val="Contents3"/>
            <w:tabs>
              <w:tab w:val="clear" w:pos="8459"/>
              <w:tab w:val="right" w:pos="9026" w:leader="dot"/>
            </w:tabs>
            <w:rPr/>
          </w:pPr>
          <w:hyperlink w:anchor="__RefHeading___Toc6340181_1280447820">
            <w:r>
              <w:rPr>
                <w:webHidden/>
                <w:rStyle w:val="IndexLink"/>
                <w:rtl w:val="true"/>
              </w:rPr>
              <w:t>التحكيم</w:t>
            </w:r>
            <w:r>
              <w:rPr>
                <w:rStyle w:val="IndexLink"/>
                <w:rtl w:val="true"/>
              </w:rPr>
              <w:tab/>
            </w:r>
            <w:r>
              <w:rPr>
                <w:rStyle w:val="IndexLink"/>
              </w:rPr>
              <w:t>82</w:t>
            </w:r>
          </w:hyperlink>
        </w:p>
        <w:p>
          <w:pPr>
            <w:pStyle w:val="Contents3"/>
            <w:tabs>
              <w:tab w:val="clear" w:pos="8459"/>
              <w:tab w:val="right" w:pos="9026" w:leader="dot"/>
            </w:tabs>
            <w:rPr/>
          </w:pPr>
          <w:hyperlink w:anchor="__RefHeading___Toc6340183_1280447820">
            <w:r>
              <w:rPr>
                <w:webHidden/>
                <w:rStyle w:val="IndexLink"/>
                <w:rtl w:val="true"/>
              </w:rPr>
              <w:t>وثيقة التحكيم</w:t>
            </w:r>
            <w:r>
              <w:rPr>
                <w:rStyle w:val="IndexLink"/>
                <w:rtl w:val="true"/>
              </w:rPr>
              <w:tab/>
            </w:r>
            <w:r>
              <w:rPr>
                <w:rStyle w:val="IndexLink"/>
              </w:rPr>
              <w:t>83</w:t>
            </w:r>
          </w:hyperlink>
        </w:p>
        <w:p>
          <w:pPr>
            <w:pStyle w:val="Contents3"/>
            <w:tabs>
              <w:tab w:val="clear" w:pos="8459"/>
              <w:tab w:val="right" w:pos="9026" w:leader="dot"/>
            </w:tabs>
            <w:rPr/>
          </w:pPr>
          <w:hyperlink w:anchor="__RefHeading___Toc6340185_1280447820">
            <w:r>
              <w:rPr>
                <w:webHidden/>
                <w:rStyle w:val="IndexLink"/>
                <w:rtl w:val="true"/>
              </w:rPr>
              <w:t xml:space="preserve">رجوع 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للكوفة</w:t>
            </w:r>
            <w:r>
              <w:rPr>
                <w:rStyle w:val="IndexLink"/>
                <w:rtl w:val="true"/>
              </w:rPr>
              <w:tab/>
            </w:r>
            <w:r>
              <w:rPr>
                <w:rStyle w:val="IndexLink"/>
              </w:rPr>
              <w:t>85</w:t>
            </w:r>
          </w:hyperlink>
        </w:p>
        <w:p>
          <w:pPr>
            <w:pStyle w:val="Contents3"/>
            <w:tabs>
              <w:tab w:val="clear" w:pos="8459"/>
              <w:tab w:val="right" w:pos="9026" w:leader="dot"/>
            </w:tabs>
            <w:rPr/>
          </w:pPr>
          <w:hyperlink w:anchor="__RefHeading___Toc6340187_1280447820">
            <w:r>
              <w:rPr>
                <w:webHidden/>
                <w:rStyle w:val="IndexLink"/>
                <w:rtl w:val="true"/>
              </w:rPr>
              <w:t>المارقون</w:t>
            </w:r>
            <w:r>
              <w:rPr>
                <w:rStyle w:val="IndexLink"/>
                <w:rtl w:val="true"/>
              </w:rPr>
              <w:tab/>
            </w:r>
            <w:r>
              <w:rPr>
                <w:rStyle w:val="IndexLink"/>
              </w:rPr>
              <w:t>86</w:t>
            </w:r>
          </w:hyperlink>
        </w:p>
        <w:p>
          <w:pPr>
            <w:pStyle w:val="Contents3"/>
            <w:tabs>
              <w:tab w:val="clear" w:pos="8459"/>
              <w:tab w:val="right" w:pos="9026" w:leader="dot"/>
            </w:tabs>
            <w:rPr/>
          </w:pPr>
          <w:hyperlink w:anchor="__RefHeading___Toc6340189_1280447820">
            <w:r>
              <w:rPr>
                <w:webHidden/>
                <w:rStyle w:val="IndexLink"/>
                <w:rtl w:val="true"/>
              </w:rPr>
              <w:t>اجتماع الحكمين</w:t>
            </w:r>
            <w:r>
              <w:rPr>
                <w:rStyle w:val="IndexLink"/>
                <w:rtl w:val="true"/>
              </w:rPr>
              <w:tab/>
            </w:r>
            <w:r>
              <w:rPr>
                <w:rStyle w:val="IndexLink"/>
              </w:rPr>
              <w:t>88</w:t>
            </w:r>
          </w:hyperlink>
        </w:p>
        <w:p>
          <w:pPr>
            <w:pStyle w:val="Contents3"/>
            <w:tabs>
              <w:tab w:val="clear" w:pos="8459"/>
              <w:tab w:val="right" w:pos="9026" w:leader="dot"/>
            </w:tabs>
            <w:rPr/>
          </w:pPr>
          <w:hyperlink w:anchor="__RefHeading___Toc6340191_1280447820">
            <w:r>
              <w:rPr>
                <w:webHidden/>
                <w:rStyle w:val="IndexLink"/>
                <w:rtl w:val="true"/>
              </w:rPr>
              <w:t>تمرد المارقين</w:t>
            </w:r>
            <w:r>
              <w:rPr>
                <w:rStyle w:val="IndexLink"/>
                <w:rtl w:val="true"/>
              </w:rPr>
              <w:tab/>
            </w:r>
            <w:r>
              <w:rPr>
                <w:rStyle w:val="IndexLink"/>
              </w:rPr>
              <w:t>94</w:t>
            </w:r>
          </w:hyperlink>
        </w:p>
        <w:p>
          <w:pPr>
            <w:pStyle w:val="Contents3"/>
            <w:tabs>
              <w:tab w:val="clear" w:pos="8459"/>
              <w:tab w:val="right" w:pos="9026" w:leader="dot"/>
            </w:tabs>
            <w:rPr/>
          </w:pPr>
          <w:hyperlink w:anchor="__RefHeading___Toc6340193_1280447820">
            <w:r>
              <w:rPr>
                <w:webHidden/>
                <w:rStyle w:val="IndexLink"/>
                <w:rtl w:val="true"/>
              </w:rPr>
              <w:t>قتال المارقين</w:t>
            </w:r>
            <w:r>
              <w:rPr>
                <w:rStyle w:val="IndexLink"/>
                <w:rtl w:val="true"/>
              </w:rPr>
              <w:tab/>
            </w:r>
            <w:r>
              <w:rPr>
                <w:rStyle w:val="IndexLink"/>
              </w:rPr>
              <w:t>96</w:t>
            </w:r>
          </w:hyperlink>
        </w:p>
        <w:p>
          <w:pPr>
            <w:pStyle w:val="Contents3"/>
            <w:tabs>
              <w:tab w:val="clear" w:pos="8459"/>
              <w:tab w:val="right" w:pos="9026" w:leader="dot"/>
            </w:tabs>
            <w:rPr/>
          </w:pPr>
          <w:hyperlink w:anchor="__RefHeading___Toc6340195_1280447820">
            <w:r>
              <w:rPr>
                <w:webHidden/>
                <w:rStyle w:val="IndexLink"/>
                <w:rtl w:val="true"/>
              </w:rPr>
              <w:t>مخلفات الحرب</w:t>
            </w:r>
            <w:r>
              <w:rPr>
                <w:rStyle w:val="IndexLink"/>
                <w:rtl w:val="true"/>
              </w:rPr>
              <w:tab/>
            </w:r>
            <w:r>
              <w:rPr>
                <w:rStyle w:val="IndexLink"/>
              </w:rPr>
              <w:t>98</w:t>
            </w:r>
          </w:hyperlink>
        </w:p>
        <w:p>
          <w:pPr>
            <w:pStyle w:val="Contents4"/>
            <w:tabs>
              <w:tab w:val="clear" w:pos="8176"/>
              <w:tab w:val="right" w:pos="9026" w:leader="dot"/>
            </w:tabs>
            <w:rPr/>
          </w:pPr>
          <w:hyperlink w:anchor="__RefHeading___Toc6340197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6340199_1280447820">
            <w:r>
              <w:rPr>
                <w:webHidden/>
                <w:rStyle w:val="IndexLink"/>
              </w:rPr>
              <w:t>1</w:t>
            </w:r>
            <w:r>
              <w:rPr>
                <w:rStyle w:val="IndexLink"/>
                <w:rtl w:val="true"/>
              </w:rPr>
              <w:t xml:space="preserve"> - </w:t>
            </w:r>
            <w:r>
              <w:rPr>
                <w:rStyle w:val="IndexLink"/>
                <w:rtl w:val="true"/>
              </w:rPr>
              <w:t>انتصار معاوية</w:t>
            </w:r>
            <w:r>
              <w:rPr>
                <w:rStyle w:val="IndexLink"/>
                <w:rtl w:val="true"/>
              </w:rPr>
              <w:tab/>
            </w:r>
            <w:r>
              <w:rPr>
                <w:rStyle w:val="IndexLink"/>
              </w:rPr>
              <w:t>98</w:t>
            </w:r>
          </w:hyperlink>
        </w:p>
        <w:p>
          <w:pPr>
            <w:pStyle w:val="Contents4"/>
            <w:tabs>
              <w:tab w:val="clear" w:pos="8176"/>
              <w:tab w:val="right" w:pos="9026" w:leader="dot"/>
            </w:tabs>
            <w:rPr/>
          </w:pPr>
          <w:hyperlink w:anchor="__RefHeading___Toc6340201_1280447820">
            <w:r>
              <w:rPr>
                <w:webHidden/>
                <w:rStyle w:val="IndexLink"/>
              </w:rPr>
              <w:t>2</w:t>
            </w:r>
            <w:r>
              <w:rPr>
                <w:rStyle w:val="IndexLink"/>
                <w:rtl w:val="true"/>
              </w:rPr>
              <w:t xml:space="preserve"> - </w:t>
            </w:r>
            <w:r>
              <w:rPr>
                <w:rStyle w:val="IndexLink"/>
                <w:rtl w:val="true"/>
              </w:rPr>
              <w:t xml:space="preserve">تفلل جيش الإمام أمير المؤمنين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6340203_1280447820">
            <w:r>
              <w:rPr>
                <w:webHidden/>
                <w:rStyle w:val="IndexLink"/>
              </w:rPr>
              <w:t>3</w:t>
            </w:r>
            <w:r>
              <w:rPr>
                <w:rStyle w:val="IndexLink"/>
                <w:rtl w:val="true"/>
              </w:rPr>
              <w:t xml:space="preserve"> - </w:t>
            </w:r>
            <w:r>
              <w:rPr>
                <w:rStyle w:val="IndexLink"/>
                <w:rtl w:val="true"/>
              </w:rPr>
              <w:t>احتلال مصر</w:t>
            </w:r>
            <w:r>
              <w:rPr>
                <w:rStyle w:val="IndexLink"/>
                <w:rtl w:val="true"/>
              </w:rPr>
              <w:tab/>
            </w:r>
            <w:r>
              <w:rPr>
                <w:rStyle w:val="IndexLink"/>
              </w:rPr>
              <w:t>100</w:t>
            </w:r>
          </w:hyperlink>
        </w:p>
        <w:p>
          <w:pPr>
            <w:pStyle w:val="Contents4"/>
            <w:tabs>
              <w:tab w:val="clear" w:pos="8176"/>
              <w:tab w:val="right" w:pos="9026" w:leader="dot"/>
            </w:tabs>
            <w:rPr/>
          </w:pPr>
          <w:hyperlink w:anchor="__RefHeading___Toc6340205_1280447820">
            <w:r>
              <w:rPr>
                <w:webHidden/>
                <w:rStyle w:val="IndexLink"/>
              </w:rPr>
              <w:t>4</w:t>
            </w:r>
            <w:r>
              <w:rPr>
                <w:rStyle w:val="IndexLink"/>
                <w:rtl w:val="true"/>
              </w:rPr>
              <w:t xml:space="preserve"> - </w:t>
            </w:r>
            <w:r>
              <w:rPr>
                <w:rStyle w:val="IndexLink"/>
                <w:rtl w:val="true"/>
              </w:rPr>
              <w:t>الغارات</w:t>
            </w:r>
            <w:r>
              <w:rPr>
                <w:rStyle w:val="IndexLink"/>
                <w:rtl w:val="true"/>
              </w:rPr>
              <w:tab/>
            </w:r>
            <w:r>
              <w:rPr>
                <w:rStyle w:val="IndexLink"/>
              </w:rPr>
              <w:t>102</w:t>
            </w:r>
          </w:hyperlink>
        </w:p>
        <w:p>
          <w:pPr>
            <w:pStyle w:val="Contents3"/>
            <w:tabs>
              <w:tab w:val="clear" w:pos="8459"/>
              <w:tab w:val="right" w:pos="9026" w:leader="dot"/>
            </w:tabs>
            <w:rPr/>
          </w:pPr>
          <w:hyperlink w:anchor="__RefHeading___Toc6340207_1280447820">
            <w:r>
              <w:rPr>
                <w:webHidden/>
                <w:rStyle w:val="IndexLink"/>
                <w:rtl w:val="true"/>
              </w:rPr>
              <w:t>الأولى</w:t>
            </w:r>
            <w:r>
              <w:rPr>
                <w:rStyle w:val="IndexLink"/>
                <w:rtl w:val="true"/>
              </w:rPr>
              <w:t xml:space="preserve">: </w:t>
            </w:r>
            <w:r>
              <w:rPr>
                <w:rStyle w:val="IndexLink"/>
                <w:rtl w:val="true"/>
              </w:rPr>
              <w:t>الغارة على العراق</w:t>
            </w:r>
            <w:r>
              <w:rPr>
                <w:rStyle w:val="IndexLink"/>
                <w:rtl w:val="true"/>
              </w:rPr>
              <w:tab/>
            </w:r>
            <w:r>
              <w:rPr>
                <w:rStyle w:val="IndexLink"/>
              </w:rPr>
              <w:t>102</w:t>
            </w:r>
          </w:hyperlink>
        </w:p>
        <w:p>
          <w:pPr>
            <w:pStyle w:val="Contents4"/>
            <w:tabs>
              <w:tab w:val="clear" w:pos="8176"/>
              <w:tab w:val="right" w:pos="9026" w:leader="dot"/>
            </w:tabs>
            <w:rPr/>
          </w:pPr>
          <w:hyperlink w:anchor="__RefHeading___Toc6340209_128044782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6340211_1280447820">
            <w:r>
              <w:rPr>
                <w:webHidden/>
                <w:rStyle w:val="IndexLink"/>
              </w:rPr>
              <w:t>1</w:t>
            </w:r>
            <w:r>
              <w:rPr>
                <w:rStyle w:val="IndexLink"/>
                <w:rtl w:val="true"/>
              </w:rPr>
              <w:t xml:space="preserve"> - </w:t>
            </w:r>
            <w:r>
              <w:rPr>
                <w:rStyle w:val="IndexLink"/>
                <w:rtl w:val="true"/>
              </w:rPr>
              <w:t>عين التمر</w:t>
            </w:r>
            <w:r>
              <w:rPr>
                <w:rStyle w:val="IndexLink"/>
                <w:rtl w:val="true"/>
              </w:rPr>
              <w:tab/>
            </w:r>
            <w:r>
              <w:rPr>
                <w:rStyle w:val="IndexLink"/>
              </w:rPr>
              <w:t>102</w:t>
            </w:r>
          </w:hyperlink>
        </w:p>
        <w:p>
          <w:pPr>
            <w:pStyle w:val="Contents4"/>
            <w:tabs>
              <w:tab w:val="clear" w:pos="8176"/>
              <w:tab w:val="right" w:pos="9026" w:leader="dot"/>
            </w:tabs>
            <w:rPr/>
          </w:pPr>
          <w:hyperlink w:anchor="__RefHeading___Toc6340213_1280447820">
            <w:r>
              <w:rPr>
                <w:webHidden/>
                <w:rStyle w:val="IndexLink"/>
              </w:rPr>
              <w:t>2</w:t>
            </w:r>
            <w:r>
              <w:rPr>
                <w:rStyle w:val="IndexLink"/>
                <w:rtl w:val="true"/>
              </w:rPr>
              <w:t xml:space="preserve"> - </w:t>
            </w:r>
            <w:r>
              <w:rPr>
                <w:rStyle w:val="IndexLink"/>
                <w:rtl w:val="true"/>
              </w:rPr>
              <w:t>هیت</w:t>
            </w:r>
            <w:r>
              <w:rPr>
                <w:rStyle w:val="IndexLink"/>
                <w:rtl w:val="true"/>
              </w:rPr>
              <w:tab/>
            </w:r>
            <w:r>
              <w:rPr>
                <w:rStyle w:val="IndexLink"/>
              </w:rPr>
              <w:t>103</w:t>
            </w:r>
          </w:hyperlink>
        </w:p>
        <w:p>
          <w:pPr>
            <w:pStyle w:val="Contents4"/>
            <w:tabs>
              <w:tab w:val="clear" w:pos="8176"/>
              <w:tab w:val="right" w:pos="9026" w:leader="dot"/>
            </w:tabs>
            <w:rPr/>
          </w:pPr>
          <w:hyperlink w:anchor="__RefHeading___Toc6340215_1280447820">
            <w:r>
              <w:rPr>
                <w:webHidden/>
                <w:rStyle w:val="IndexLink"/>
              </w:rPr>
              <w:t>3</w:t>
            </w:r>
            <w:r>
              <w:rPr>
                <w:rStyle w:val="IndexLink"/>
                <w:rtl w:val="true"/>
              </w:rPr>
              <w:t xml:space="preserve"> - </w:t>
            </w:r>
            <w:r>
              <w:rPr>
                <w:rStyle w:val="IndexLink"/>
                <w:rtl w:val="true"/>
              </w:rPr>
              <w:t>واقصة</w:t>
            </w:r>
            <w:r>
              <w:rPr>
                <w:rStyle w:val="IndexLink"/>
                <w:rtl w:val="true"/>
              </w:rPr>
              <w:tab/>
            </w:r>
            <w:r>
              <w:rPr>
                <w:rStyle w:val="IndexLink"/>
              </w:rPr>
              <w:t>105</w:t>
            </w:r>
          </w:hyperlink>
        </w:p>
        <w:p>
          <w:pPr>
            <w:pStyle w:val="Contents3"/>
            <w:tabs>
              <w:tab w:val="clear" w:pos="8459"/>
              <w:tab w:val="right" w:pos="9026" w:leader="dot"/>
            </w:tabs>
            <w:rPr/>
          </w:pPr>
          <w:hyperlink w:anchor="__RefHeading___Toc6340217_1280447820">
            <w:r>
              <w:rPr>
                <w:webHidden/>
                <w:rStyle w:val="IndexLink"/>
                <w:rtl w:val="true"/>
              </w:rPr>
              <w:t xml:space="preserve">الثانية </w:t>
            </w:r>
            <w:r>
              <w:rPr>
                <w:rStyle w:val="IndexLink"/>
                <w:rtl w:val="true"/>
              </w:rPr>
              <w:t xml:space="preserve">: </w:t>
            </w:r>
            <w:r>
              <w:rPr>
                <w:rStyle w:val="IndexLink"/>
                <w:rtl w:val="true"/>
              </w:rPr>
              <w:t>الغارة على الحجاز واليمن</w:t>
            </w:r>
            <w:r>
              <w:rPr>
                <w:rStyle w:val="IndexLink"/>
                <w:rtl w:val="true"/>
              </w:rPr>
              <w:tab/>
            </w:r>
            <w:r>
              <w:rPr>
                <w:rStyle w:val="IndexLink"/>
              </w:rPr>
              <w:t>106</w:t>
            </w:r>
          </w:hyperlink>
        </w:p>
        <w:p>
          <w:pPr>
            <w:pStyle w:val="Contents3"/>
            <w:tabs>
              <w:tab w:val="clear" w:pos="8459"/>
              <w:tab w:val="right" w:pos="9026" w:leader="dot"/>
            </w:tabs>
            <w:rPr/>
          </w:pPr>
          <w:hyperlink w:anchor="__RefHeading___Toc6340219_1280447820">
            <w:r>
              <w:rPr>
                <w:webHidden/>
                <w:rStyle w:val="IndexLink"/>
                <w:rtl w:val="true"/>
              </w:rPr>
              <w:t>عبث الخوارج</w:t>
            </w:r>
            <w:r>
              <w:rPr>
                <w:rStyle w:val="IndexLink"/>
                <w:rtl w:val="true"/>
              </w:rPr>
              <w:tab/>
            </w:r>
            <w:r>
              <w:rPr>
                <w:rStyle w:val="IndexLink"/>
              </w:rPr>
              <w:t>108</w:t>
            </w:r>
          </w:hyperlink>
        </w:p>
        <w:p>
          <w:pPr>
            <w:pStyle w:val="Contents3"/>
            <w:tabs>
              <w:tab w:val="clear" w:pos="8459"/>
              <w:tab w:val="right" w:pos="9026" w:leader="dot"/>
            </w:tabs>
            <w:rPr/>
          </w:pPr>
          <w:hyperlink w:anchor="__RefHeading___Toc6340221_1280447820">
            <w:r>
              <w:rPr>
                <w:webHidden/>
                <w:rStyle w:val="IndexLink"/>
                <w:rtl w:val="true"/>
              </w:rPr>
              <w:t xml:space="preserve">دعاء 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على نفسه</w:t>
            </w:r>
            <w:r>
              <w:rPr>
                <w:rStyle w:val="IndexLink"/>
                <w:rtl w:val="true"/>
              </w:rPr>
              <w:tab/>
            </w:r>
            <w:r>
              <w:rPr>
                <w:rStyle w:val="IndexLink"/>
              </w:rPr>
              <w:t>109</w:t>
            </w:r>
          </w:hyperlink>
        </w:p>
        <w:p>
          <w:pPr>
            <w:pStyle w:val="Contents2"/>
            <w:tabs>
              <w:tab w:val="clear" w:pos="8743"/>
              <w:tab w:val="right" w:pos="9026" w:leader="dot"/>
            </w:tabs>
            <w:rPr/>
          </w:pPr>
          <w:hyperlink w:anchor="__RefHeading___Toc6340223_1280447820">
            <w:r>
              <w:rPr>
                <w:webHidden/>
                <w:rStyle w:val="IndexLink"/>
                <w:rtl w:val="true"/>
              </w:rPr>
              <w:t>أفوك دولة الحق</w:t>
            </w:r>
            <w:r>
              <w:rPr>
                <w:rStyle w:val="IndexLink"/>
                <w:rtl w:val="true"/>
              </w:rPr>
              <w:tab/>
            </w:r>
            <w:r>
              <w:rPr>
                <w:rStyle w:val="IndexLink"/>
              </w:rPr>
              <w:t>113</w:t>
            </w:r>
          </w:hyperlink>
        </w:p>
        <w:p>
          <w:pPr>
            <w:pStyle w:val="Contents3"/>
            <w:tabs>
              <w:tab w:val="clear" w:pos="8459"/>
              <w:tab w:val="right" w:pos="9026" w:leader="dot"/>
            </w:tabs>
            <w:rPr/>
          </w:pPr>
          <w:hyperlink w:anchor="__RefHeading___Toc6340225_128044782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6340227_1280447820">
            <w:r>
              <w:rPr>
                <w:webHidden/>
                <w:rStyle w:val="IndexLink"/>
                <w:rtl w:val="true"/>
              </w:rPr>
              <w:t>مؤتمر مكة</w:t>
            </w:r>
            <w:r>
              <w:rPr>
                <w:rStyle w:val="IndexLink"/>
                <w:rtl w:val="true"/>
              </w:rPr>
              <w:tab/>
            </w:r>
            <w:r>
              <w:rPr>
                <w:rStyle w:val="IndexLink"/>
              </w:rPr>
              <w:t>117</w:t>
            </w:r>
          </w:hyperlink>
        </w:p>
        <w:p>
          <w:pPr>
            <w:pStyle w:val="Contents3"/>
            <w:tabs>
              <w:tab w:val="clear" w:pos="8459"/>
              <w:tab w:val="right" w:pos="9026" w:leader="dot"/>
            </w:tabs>
            <w:rPr/>
          </w:pPr>
          <w:hyperlink w:anchor="__RefHeading___Toc6340229_1280447820">
            <w:r>
              <w:rPr>
                <w:webHidden/>
                <w:rStyle w:val="IndexLink"/>
                <w:rtl w:val="true"/>
              </w:rPr>
              <w:t>رأي رخيص</w:t>
            </w:r>
            <w:r>
              <w:rPr>
                <w:rStyle w:val="IndexLink"/>
                <w:rtl w:val="true"/>
              </w:rPr>
              <w:tab/>
            </w:r>
            <w:r>
              <w:rPr>
                <w:rStyle w:val="IndexLink"/>
              </w:rPr>
              <w:t>118</w:t>
            </w:r>
          </w:hyperlink>
        </w:p>
        <w:p>
          <w:pPr>
            <w:pStyle w:val="Contents3"/>
            <w:tabs>
              <w:tab w:val="clear" w:pos="8459"/>
              <w:tab w:val="right" w:pos="9026" w:leader="dot"/>
            </w:tabs>
            <w:rPr/>
          </w:pPr>
          <w:hyperlink w:anchor="__RefHeading___Toc6340231_1280447820">
            <w:r>
              <w:rPr>
                <w:webHidden/>
                <w:rStyle w:val="IndexLink"/>
                <w:rtl w:val="true"/>
              </w:rPr>
              <w:t>اشتراك الامويين في المؤامرة</w:t>
            </w:r>
            <w:r>
              <w:rPr>
                <w:rStyle w:val="IndexLink"/>
                <w:rtl w:val="true"/>
              </w:rPr>
              <w:tab/>
            </w:r>
            <w:r>
              <w:rPr>
                <w:rStyle w:val="IndexLink"/>
              </w:rPr>
              <w:t>118</w:t>
            </w:r>
          </w:hyperlink>
        </w:p>
        <w:p>
          <w:pPr>
            <w:pStyle w:val="Contents3"/>
            <w:tabs>
              <w:tab w:val="clear" w:pos="8459"/>
              <w:tab w:val="right" w:pos="9026" w:leader="dot"/>
            </w:tabs>
            <w:rPr/>
          </w:pPr>
          <w:hyperlink w:anchor="__RefHeading___Toc6340233_1280447820">
            <w:r>
              <w:rPr>
                <w:webHidden/>
                <w:rStyle w:val="IndexLink"/>
                <w:rtl w:val="true"/>
              </w:rPr>
              <w:t xml:space="preserve">اغتيال الإمام أمير المؤمنين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6340235_1280447820">
            <w:r>
              <w:rPr>
                <w:webHidden/>
                <w:rStyle w:val="IndexLink"/>
                <w:rtl w:val="true"/>
              </w:rPr>
              <w:t>إلى الرفيق الأعلى</w:t>
            </w:r>
            <w:r>
              <w:rPr>
                <w:rStyle w:val="IndexLink"/>
                <w:rtl w:val="true"/>
              </w:rPr>
              <w:tab/>
            </w:r>
            <w:r>
              <w:rPr>
                <w:rStyle w:val="IndexLink"/>
              </w:rPr>
              <w:t>123</w:t>
            </w:r>
          </w:hyperlink>
        </w:p>
        <w:p>
          <w:pPr>
            <w:pStyle w:val="Contents3"/>
            <w:tabs>
              <w:tab w:val="clear" w:pos="8459"/>
              <w:tab w:val="right" w:pos="9026" w:leader="dot"/>
            </w:tabs>
            <w:rPr/>
          </w:pPr>
          <w:hyperlink w:anchor="__RefHeading___Toc6340237_1280447820">
            <w:r>
              <w:rPr>
                <w:webHidden/>
                <w:rStyle w:val="IndexLink"/>
                <w:rtl w:val="true"/>
              </w:rPr>
              <w:t xml:space="preserve">متارك حكومة الإمام أمير المؤمنين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6340239_1280447820">
            <w:r>
              <w:rPr>
                <w:webHidden/>
                <w:rStyle w:val="IndexLink"/>
                <w:rtl w:val="true"/>
              </w:rPr>
              <w:t xml:space="preserve">خلافة الإمام الحسن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6340241_1280447820">
            <w:r>
              <w:rPr>
                <w:webHidden/>
                <w:rStyle w:val="IndexLink"/>
                <w:rtl w:val="true"/>
              </w:rPr>
              <w:t xml:space="preserve">الصلح بين الإمام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ومعاوية</w:t>
            </w:r>
            <w:r>
              <w:rPr>
                <w:rStyle w:val="IndexLink"/>
                <w:rtl w:val="true"/>
              </w:rPr>
              <w:tab/>
            </w:r>
            <w:r>
              <w:rPr>
                <w:rStyle w:val="IndexLink"/>
              </w:rPr>
              <w:t>129</w:t>
            </w:r>
          </w:hyperlink>
        </w:p>
        <w:p>
          <w:pPr>
            <w:pStyle w:val="Contents3"/>
            <w:tabs>
              <w:tab w:val="clear" w:pos="8459"/>
              <w:tab w:val="right" w:pos="9026" w:leader="dot"/>
            </w:tabs>
            <w:rPr/>
          </w:pPr>
          <w:hyperlink w:anchor="__RefHeading___Toc6340243_1280447820">
            <w:r>
              <w:rPr>
                <w:webHidden/>
                <w:rStyle w:val="IndexLink"/>
                <w:rtl w:val="true"/>
              </w:rPr>
              <w:t xml:space="preserve">موقف الإمام الحسين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6340245_1280447820">
            <w:r>
              <w:rPr>
                <w:webHidden/>
                <w:rStyle w:val="IndexLink"/>
                <w:rtl w:val="true"/>
              </w:rPr>
              <w:t xml:space="preserve">حُجر بن عدي مع الإمام الحسين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6340247_1280447820">
            <w:r>
              <w:rPr>
                <w:webHidden/>
                <w:rStyle w:val="IndexLink"/>
                <w:rtl w:val="true"/>
              </w:rPr>
              <w:t>تحوّل الخلافة</w:t>
            </w:r>
            <w:r>
              <w:rPr>
                <w:rStyle w:val="IndexLink"/>
                <w:rtl w:val="true"/>
              </w:rPr>
              <w:tab/>
            </w:r>
            <w:r>
              <w:rPr>
                <w:rStyle w:val="IndexLink"/>
              </w:rPr>
              <w:t>131</w:t>
            </w:r>
          </w:hyperlink>
        </w:p>
        <w:p>
          <w:pPr>
            <w:pStyle w:val="Contents2"/>
            <w:tabs>
              <w:tab w:val="clear" w:pos="8743"/>
              <w:tab w:val="right" w:pos="9026" w:leader="dot"/>
            </w:tabs>
            <w:rPr/>
          </w:pPr>
          <w:hyperlink w:anchor="__RefHeading___Toc6340249_1280447820">
            <w:r>
              <w:rPr>
                <w:webHidden/>
                <w:rStyle w:val="IndexLink"/>
                <w:rtl w:val="true"/>
              </w:rPr>
              <w:t>حُكوُمةُ مُعَاوِيَةَ</w:t>
            </w:r>
            <w:r>
              <w:rPr>
                <w:rStyle w:val="IndexLink"/>
                <w:rtl w:val="true"/>
              </w:rPr>
              <w:tab/>
            </w:r>
            <w:r>
              <w:rPr>
                <w:rStyle w:val="IndexLink"/>
              </w:rPr>
              <w:t>133</w:t>
            </w:r>
          </w:hyperlink>
        </w:p>
        <w:p>
          <w:pPr>
            <w:pStyle w:val="Contents3"/>
            <w:tabs>
              <w:tab w:val="clear" w:pos="8459"/>
              <w:tab w:val="right" w:pos="9026" w:leader="dot"/>
            </w:tabs>
            <w:rPr/>
          </w:pPr>
          <w:hyperlink w:anchor="__RefHeading___Toc6340251_128044782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6340253_1280447820">
            <w:r>
              <w:rPr>
                <w:webHidden/>
                <w:rStyle w:val="IndexLink"/>
                <w:rtl w:val="true"/>
              </w:rPr>
              <w:t>سياسته الاقتصادية</w:t>
            </w:r>
            <w:r>
              <w:rPr>
                <w:rStyle w:val="IndexLink"/>
                <w:rtl w:val="true"/>
              </w:rPr>
              <w:tab/>
            </w:r>
            <w:r>
              <w:rPr>
                <w:rStyle w:val="IndexLink"/>
              </w:rPr>
              <w:t>136</w:t>
            </w:r>
          </w:hyperlink>
        </w:p>
        <w:p>
          <w:pPr>
            <w:pStyle w:val="Contents3"/>
            <w:tabs>
              <w:tab w:val="clear" w:pos="8459"/>
              <w:tab w:val="right" w:pos="9026" w:leader="dot"/>
            </w:tabs>
            <w:rPr/>
          </w:pPr>
          <w:hyperlink w:anchor="__RefHeading___Toc6340255_1280447820">
            <w:r>
              <w:rPr>
                <w:webHidden/>
                <w:rStyle w:val="IndexLink"/>
                <w:rtl w:val="true"/>
              </w:rPr>
              <w:t>الحرمان الاقتصادي</w:t>
            </w:r>
            <w:r>
              <w:rPr>
                <w:rStyle w:val="IndexLink"/>
                <w:rtl w:val="true"/>
              </w:rPr>
              <w:tab/>
            </w:r>
            <w:r>
              <w:rPr>
                <w:rStyle w:val="IndexLink"/>
              </w:rPr>
              <w:t>137</w:t>
            </w:r>
          </w:hyperlink>
        </w:p>
        <w:p>
          <w:pPr>
            <w:pStyle w:val="Contents4"/>
            <w:tabs>
              <w:tab w:val="clear" w:pos="8176"/>
              <w:tab w:val="right" w:pos="9026" w:leader="dot"/>
            </w:tabs>
            <w:rPr/>
          </w:pPr>
          <w:hyperlink w:anchor="__RefHeading___Toc6340257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6340259_1280447820">
            <w:r>
              <w:rPr>
                <w:webHidden/>
                <w:rStyle w:val="IndexLink"/>
                <w:rtl w:val="true"/>
              </w:rPr>
              <w:t>الأولى</w:t>
            </w:r>
            <w:r>
              <w:rPr>
                <w:rStyle w:val="IndexLink"/>
                <w:rtl w:val="true"/>
              </w:rPr>
              <w:t xml:space="preserve">: </w:t>
            </w:r>
            <w:r>
              <w:rPr>
                <w:rStyle w:val="IndexLink"/>
                <w:rtl w:val="true"/>
              </w:rPr>
              <w:t>يثرب</w:t>
            </w:r>
            <w:r>
              <w:rPr>
                <w:rStyle w:val="IndexLink"/>
                <w:rtl w:val="true"/>
              </w:rPr>
              <w:tab/>
            </w:r>
            <w:r>
              <w:rPr>
                <w:rStyle w:val="IndexLink"/>
              </w:rPr>
              <w:t>137</w:t>
            </w:r>
          </w:hyperlink>
        </w:p>
        <w:p>
          <w:pPr>
            <w:pStyle w:val="Contents4"/>
            <w:tabs>
              <w:tab w:val="clear" w:pos="8176"/>
              <w:tab w:val="right" w:pos="9026" w:leader="dot"/>
            </w:tabs>
            <w:rPr/>
          </w:pPr>
          <w:hyperlink w:anchor="__RefHeading___Toc6340261_1280447820">
            <w:r>
              <w:rPr>
                <w:webHidden/>
                <w:rStyle w:val="IndexLink"/>
                <w:rtl w:val="true"/>
              </w:rPr>
              <w:t>الثانية</w:t>
            </w:r>
            <w:r>
              <w:rPr>
                <w:rStyle w:val="IndexLink"/>
                <w:rtl w:val="true"/>
              </w:rPr>
              <w:t xml:space="preserve">: </w:t>
            </w:r>
            <w:r>
              <w:rPr>
                <w:rStyle w:val="IndexLink"/>
                <w:rtl w:val="true"/>
              </w:rPr>
              <w:t>العراق</w:t>
            </w:r>
            <w:r>
              <w:rPr>
                <w:rStyle w:val="IndexLink"/>
                <w:rtl w:val="true"/>
              </w:rPr>
              <w:tab/>
            </w:r>
            <w:r>
              <w:rPr>
                <w:rStyle w:val="IndexLink"/>
              </w:rPr>
              <w:t>139</w:t>
            </w:r>
          </w:hyperlink>
        </w:p>
        <w:p>
          <w:pPr>
            <w:pStyle w:val="Contents4"/>
            <w:tabs>
              <w:tab w:val="clear" w:pos="8176"/>
              <w:tab w:val="right" w:pos="9026" w:leader="dot"/>
            </w:tabs>
            <w:rPr/>
          </w:pPr>
          <w:hyperlink w:anchor="__RefHeading___Toc6340263_1280447820">
            <w:r>
              <w:rPr>
                <w:webHidden/>
                <w:rStyle w:val="IndexLink"/>
                <w:rtl w:val="true"/>
              </w:rPr>
              <w:t>الثالثة</w:t>
            </w:r>
            <w:r>
              <w:rPr>
                <w:rStyle w:val="IndexLink"/>
                <w:rtl w:val="true"/>
              </w:rPr>
              <w:t xml:space="preserve">: </w:t>
            </w:r>
            <w:r>
              <w:rPr>
                <w:rStyle w:val="IndexLink"/>
                <w:rtl w:val="true"/>
              </w:rPr>
              <w:t>مصر</w:t>
            </w:r>
            <w:r>
              <w:rPr>
                <w:rStyle w:val="IndexLink"/>
                <w:rtl w:val="true"/>
              </w:rPr>
              <w:tab/>
            </w:r>
            <w:r>
              <w:rPr>
                <w:rStyle w:val="IndexLink"/>
              </w:rPr>
              <w:t>140</w:t>
            </w:r>
          </w:hyperlink>
        </w:p>
        <w:p>
          <w:pPr>
            <w:pStyle w:val="Contents3"/>
            <w:tabs>
              <w:tab w:val="clear" w:pos="8459"/>
              <w:tab w:val="right" w:pos="9026" w:leader="dot"/>
            </w:tabs>
            <w:rPr/>
          </w:pPr>
          <w:hyperlink w:anchor="__RefHeading___Toc6340265_1280447820">
            <w:r>
              <w:rPr>
                <w:webHidden/>
                <w:rStyle w:val="IndexLink"/>
                <w:rtl w:val="true"/>
              </w:rPr>
              <w:t>الرفاه على الشام</w:t>
            </w:r>
            <w:r>
              <w:rPr>
                <w:rStyle w:val="IndexLink"/>
                <w:rtl w:val="true"/>
              </w:rPr>
              <w:tab/>
            </w:r>
            <w:r>
              <w:rPr>
                <w:rStyle w:val="IndexLink"/>
              </w:rPr>
              <w:t>140</w:t>
            </w:r>
          </w:hyperlink>
        </w:p>
        <w:p>
          <w:pPr>
            <w:pStyle w:val="Contents3"/>
            <w:tabs>
              <w:tab w:val="clear" w:pos="8459"/>
              <w:tab w:val="right" w:pos="9026" w:leader="dot"/>
            </w:tabs>
            <w:rPr/>
          </w:pPr>
          <w:hyperlink w:anchor="__RefHeading___Toc6340267_1280447820">
            <w:r>
              <w:rPr>
                <w:webHidden/>
                <w:rStyle w:val="IndexLink"/>
                <w:rtl w:val="true"/>
              </w:rPr>
              <w:t>استخدام المال في تدعيم ملكه</w:t>
            </w:r>
            <w:r>
              <w:rPr>
                <w:rStyle w:val="IndexLink"/>
                <w:rtl w:val="true"/>
              </w:rPr>
              <w:tab/>
            </w:r>
            <w:r>
              <w:rPr>
                <w:rStyle w:val="IndexLink"/>
              </w:rPr>
              <w:t>140</w:t>
            </w:r>
          </w:hyperlink>
        </w:p>
        <w:p>
          <w:pPr>
            <w:pStyle w:val="Contents3"/>
            <w:tabs>
              <w:tab w:val="clear" w:pos="8459"/>
              <w:tab w:val="right" w:pos="9026" w:leader="dot"/>
            </w:tabs>
            <w:rPr/>
          </w:pPr>
          <w:hyperlink w:anchor="__RefHeading___Toc6340269_1280447820">
            <w:r>
              <w:rPr>
                <w:webHidden/>
                <w:rStyle w:val="IndexLink"/>
                <w:rtl w:val="true"/>
              </w:rPr>
              <w:t>المِنَح الهائلة لأسرته</w:t>
            </w:r>
            <w:r>
              <w:rPr>
                <w:rStyle w:val="IndexLink"/>
                <w:rtl w:val="true"/>
              </w:rPr>
              <w:tab/>
            </w:r>
            <w:r>
              <w:rPr>
                <w:rStyle w:val="IndexLink"/>
              </w:rPr>
              <w:t>141</w:t>
            </w:r>
          </w:hyperlink>
        </w:p>
        <w:p>
          <w:pPr>
            <w:pStyle w:val="Contents3"/>
            <w:tabs>
              <w:tab w:val="clear" w:pos="8459"/>
              <w:tab w:val="right" w:pos="9026" w:leader="dot"/>
            </w:tabs>
            <w:rPr/>
          </w:pPr>
          <w:hyperlink w:anchor="__RefHeading___Toc6340271_1280447820">
            <w:r>
              <w:rPr>
                <w:webHidden/>
                <w:rStyle w:val="IndexLink"/>
                <w:rtl w:val="true"/>
              </w:rPr>
              <w:t>منح خراج مصر لعمرو</w:t>
            </w:r>
            <w:r>
              <w:rPr>
                <w:rStyle w:val="IndexLink"/>
                <w:rtl w:val="true"/>
              </w:rPr>
              <w:tab/>
            </w:r>
            <w:r>
              <w:rPr>
                <w:rStyle w:val="IndexLink"/>
              </w:rPr>
              <w:t>142</w:t>
            </w:r>
          </w:hyperlink>
        </w:p>
        <w:p>
          <w:pPr>
            <w:pStyle w:val="Contents3"/>
            <w:tabs>
              <w:tab w:val="clear" w:pos="8459"/>
              <w:tab w:val="right" w:pos="9026" w:leader="dot"/>
            </w:tabs>
            <w:rPr/>
          </w:pPr>
          <w:hyperlink w:anchor="__RefHeading___Toc6340273_1280447820">
            <w:r>
              <w:rPr>
                <w:webHidden/>
                <w:rStyle w:val="IndexLink"/>
                <w:rtl w:val="true"/>
              </w:rPr>
              <w:t>هبات الأموال للمؤيدين</w:t>
            </w:r>
            <w:r>
              <w:rPr>
                <w:rStyle w:val="IndexLink"/>
                <w:rtl w:val="true"/>
              </w:rPr>
              <w:tab/>
            </w:r>
            <w:r>
              <w:rPr>
                <w:rStyle w:val="IndexLink"/>
              </w:rPr>
              <w:t>142</w:t>
            </w:r>
          </w:hyperlink>
        </w:p>
        <w:p>
          <w:pPr>
            <w:pStyle w:val="Contents3"/>
            <w:tabs>
              <w:tab w:val="clear" w:pos="8459"/>
              <w:tab w:val="right" w:pos="9026" w:leader="dot"/>
            </w:tabs>
            <w:rPr/>
          </w:pPr>
          <w:hyperlink w:anchor="__RefHeading___Toc6340275_1280447820">
            <w:r>
              <w:rPr>
                <w:webHidden/>
                <w:rStyle w:val="IndexLink"/>
                <w:rtl w:val="true"/>
              </w:rPr>
              <w:t>شراء الأديان</w:t>
            </w:r>
            <w:r>
              <w:rPr>
                <w:rStyle w:val="IndexLink"/>
                <w:rtl w:val="true"/>
              </w:rPr>
              <w:tab/>
            </w:r>
            <w:r>
              <w:rPr>
                <w:rStyle w:val="IndexLink"/>
              </w:rPr>
              <w:t>142</w:t>
            </w:r>
          </w:hyperlink>
        </w:p>
        <w:p>
          <w:pPr>
            <w:pStyle w:val="Contents3"/>
            <w:tabs>
              <w:tab w:val="clear" w:pos="8459"/>
              <w:tab w:val="right" w:pos="9026" w:leader="dot"/>
            </w:tabs>
            <w:rPr/>
          </w:pPr>
          <w:hyperlink w:anchor="__RefHeading___Toc6340277_1280447820">
            <w:r>
              <w:rPr>
                <w:webHidden/>
                <w:rStyle w:val="IndexLink"/>
                <w:rtl w:val="true"/>
              </w:rPr>
              <w:t>عجز الخزينة المركزية</w:t>
            </w:r>
            <w:r>
              <w:rPr>
                <w:rStyle w:val="IndexLink"/>
                <w:rtl w:val="true"/>
              </w:rPr>
              <w:tab/>
            </w:r>
            <w:r>
              <w:rPr>
                <w:rStyle w:val="IndexLink"/>
              </w:rPr>
              <w:t>143</w:t>
            </w:r>
          </w:hyperlink>
        </w:p>
        <w:p>
          <w:pPr>
            <w:pStyle w:val="Contents3"/>
            <w:tabs>
              <w:tab w:val="clear" w:pos="8459"/>
              <w:tab w:val="right" w:pos="9026" w:leader="dot"/>
            </w:tabs>
            <w:rPr/>
          </w:pPr>
          <w:hyperlink w:anchor="__RefHeading___Toc6340279_1280447820">
            <w:r>
              <w:rPr>
                <w:webHidden/>
                <w:rStyle w:val="IndexLink"/>
                <w:rtl w:val="true"/>
              </w:rPr>
              <w:t>مصادرة أموال المواطنين</w:t>
            </w:r>
            <w:r>
              <w:rPr>
                <w:rStyle w:val="IndexLink"/>
                <w:rtl w:val="true"/>
              </w:rPr>
              <w:tab/>
            </w:r>
            <w:r>
              <w:rPr>
                <w:rStyle w:val="IndexLink"/>
              </w:rPr>
              <w:t>144</w:t>
            </w:r>
          </w:hyperlink>
        </w:p>
        <w:p>
          <w:pPr>
            <w:pStyle w:val="Contents3"/>
            <w:tabs>
              <w:tab w:val="clear" w:pos="8459"/>
              <w:tab w:val="right" w:pos="9026" w:leader="dot"/>
            </w:tabs>
            <w:rPr/>
          </w:pPr>
          <w:hyperlink w:anchor="__RefHeading___Toc6340281_1280447820">
            <w:r>
              <w:rPr>
                <w:webHidden/>
                <w:rStyle w:val="IndexLink"/>
                <w:rtl w:val="true"/>
              </w:rPr>
              <w:t>ضريبة النيروز</w:t>
            </w:r>
            <w:r>
              <w:rPr>
                <w:rStyle w:val="IndexLink"/>
                <w:rtl w:val="true"/>
              </w:rPr>
              <w:tab/>
            </w:r>
            <w:r>
              <w:rPr>
                <w:rStyle w:val="IndexLink"/>
              </w:rPr>
              <w:t>145</w:t>
            </w:r>
          </w:hyperlink>
        </w:p>
        <w:p>
          <w:pPr>
            <w:pStyle w:val="Contents3"/>
            <w:tabs>
              <w:tab w:val="clear" w:pos="8459"/>
              <w:tab w:val="right" w:pos="9026" w:leader="dot"/>
            </w:tabs>
            <w:rPr/>
          </w:pPr>
          <w:hyperlink w:anchor="__RefHeading___Toc6340283_1280447820">
            <w:r>
              <w:rPr>
                <w:webHidden/>
                <w:rStyle w:val="IndexLink"/>
                <w:rtl w:val="true"/>
              </w:rPr>
              <w:t>نهب الولاة والعمّال</w:t>
            </w:r>
            <w:r>
              <w:rPr>
                <w:rStyle w:val="IndexLink"/>
                <w:rtl w:val="true"/>
              </w:rPr>
              <w:tab/>
            </w:r>
            <w:r>
              <w:rPr>
                <w:rStyle w:val="IndexLink"/>
              </w:rPr>
              <w:t>145</w:t>
            </w:r>
          </w:hyperlink>
        </w:p>
        <w:p>
          <w:pPr>
            <w:pStyle w:val="Contents3"/>
            <w:tabs>
              <w:tab w:val="clear" w:pos="8459"/>
              <w:tab w:val="right" w:pos="9026" w:leader="dot"/>
            </w:tabs>
            <w:rPr/>
          </w:pPr>
          <w:hyperlink w:anchor="__RefHeading___Toc6340285_1280447820">
            <w:r>
              <w:rPr>
                <w:webHidden/>
                <w:rStyle w:val="IndexLink"/>
                <w:rtl w:val="true"/>
              </w:rPr>
              <w:t>جباية الخراج</w:t>
            </w:r>
            <w:r>
              <w:rPr>
                <w:rStyle w:val="IndexLink"/>
                <w:rtl w:val="true"/>
              </w:rPr>
              <w:tab/>
            </w:r>
            <w:r>
              <w:rPr>
                <w:rStyle w:val="IndexLink"/>
              </w:rPr>
              <w:t>146</w:t>
            </w:r>
          </w:hyperlink>
        </w:p>
        <w:p>
          <w:pPr>
            <w:pStyle w:val="Contents3"/>
            <w:tabs>
              <w:tab w:val="clear" w:pos="8459"/>
              <w:tab w:val="right" w:pos="9026" w:leader="dot"/>
            </w:tabs>
            <w:rPr/>
          </w:pPr>
          <w:hyperlink w:anchor="__RefHeading___Toc6340287_1280447820">
            <w:r>
              <w:rPr>
                <w:webHidden/>
                <w:rStyle w:val="IndexLink"/>
                <w:rtl w:val="true"/>
              </w:rPr>
              <w:t>اصطفاء الذهب والفضة</w:t>
            </w:r>
            <w:r>
              <w:rPr>
                <w:rStyle w:val="IndexLink"/>
                <w:rtl w:val="true"/>
              </w:rPr>
              <w:tab/>
            </w:r>
            <w:r>
              <w:rPr>
                <w:rStyle w:val="IndexLink"/>
              </w:rPr>
              <w:t>146</w:t>
            </w:r>
          </w:hyperlink>
        </w:p>
        <w:p>
          <w:pPr>
            <w:pStyle w:val="Contents3"/>
            <w:tabs>
              <w:tab w:val="clear" w:pos="8459"/>
              <w:tab w:val="right" w:pos="9026" w:leader="dot"/>
            </w:tabs>
            <w:rPr/>
          </w:pPr>
          <w:hyperlink w:anchor="__RefHeading___Toc6340289_1280447820">
            <w:r>
              <w:rPr>
                <w:webHidden/>
                <w:rStyle w:val="IndexLink"/>
                <w:rtl w:val="true"/>
              </w:rPr>
              <w:t>شل الحركة الاقتصادية</w:t>
            </w:r>
            <w:r>
              <w:rPr>
                <w:rStyle w:val="IndexLink"/>
                <w:rtl w:val="true"/>
              </w:rPr>
              <w:tab/>
            </w:r>
            <w:r>
              <w:rPr>
                <w:rStyle w:val="IndexLink"/>
              </w:rPr>
              <w:t>147</w:t>
            </w:r>
          </w:hyperlink>
        </w:p>
        <w:p>
          <w:pPr>
            <w:pStyle w:val="Contents3"/>
            <w:tabs>
              <w:tab w:val="clear" w:pos="8459"/>
              <w:tab w:val="right" w:pos="9026" w:leader="dot"/>
            </w:tabs>
            <w:rPr/>
          </w:pPr>
          <w:hyperlink w:anchor="__RefHeading___Toc6340291_1280447820">
            <w:r>
              <w:rPr>
                <w:webHidden/>
                <w:rStyle w:val="IndexLink"/>
                <w:rtl w:val="true"/>
              </w:rPr>
              <w:t>حجة معاوية</w:t>
            </w:r>
            <w:r>
              <w:rPr>
                <w:rStyle w:val="IndexLink"/>
                <w:rtl w:val="true"/>
              </w:rPr>
              <w:tab/>
            </w:r>
            <w:r>
              <w:rPr>
                <w:rStyle w:val="IndexLink"/>
              </w:rPr>
              <w:t>147</w:t>
            </w:r>
          </w:hyperlink>
        </w:p>
        <w:p>
          <w:pPr>
            <w:pStyle w:val="Contents3"/>
            <w:tabs>
              <w:tab w:val="clear" w:pos="8459"/>
              <w:tab w:val="right" w:pos="9026" w:leader="dot"/>
            </w:tabs>
            <w:rPr/>
          </w:pPr>
          <w:hyperlink w:anchor="__RefHeading___Toc6340293_1280447820">
            <w:r>
              <w:rPr>
                <w:webHidden/>
                <w:rStyle w:val="IndexLink"/>
                <w:rtl w:val="true"/>
              </w:rPr>
              <w:t>سياسة التفريق</w:t>
            </w:r>
            <w:r>
              <w:rPr>
                <w:rStyle w:val="IndexLink"/>
                <w:rtl w:val="true"/>
              </w:rPr>
              <w:tab/>
            </w:r>
            <w:r>
              <w:rPr>
                <w:rStyle w:val="IndexLink"/>
              </w:rPr>
              <w:t>148</w:t>
            </w:r>
          </w:hyperlink>
        </w:p>
        <w:p>
          <w:pPr>
            <w:pStyle w:val="Contents3"/>
            <w:tabs>
              <w:tab w:val="clear" w:pos="8459"/>
              <w:tab w:val="right" w:pos="9026" w:leader="dot"/>
            </w:tabs>
            <w:rPr/>
          </w:pPr>
          <w:hyperlink w:anchor="__RefHeading___Toc6340295_1280447820">
            <w:r>
              <w:rPr>
                <w:webHidden/>
                <w:rStyle w:val="IndexLink"/>
                <w:rtl w:val="true"/>
              </w:rPr>
              <w:t>اضطهاد الموالي</w:t>
            </w:r>
            <w:r>
              <w:rPr>
                <w:rStyle w:val="IndexLink"/>
                <w:rtl w:val="true"/>
              </w:rPr>
              <w:tab/>
            </w:r>
            <w:r>
              <w:rPr>
                <w:rStyle w:val="IndexLink"/>
              </w:rPr>
              <w:t>149</w:t>
            </w:r>
          </w:hyperlink>
        </w:p>
        <w:p>
          <w:pPr>
            <w:pStyle w:val="Contents3"/>
            <w:tabs>
              <w:tab w:val="clear" w:pos="8459"/>
              <w:tab w:val="right" w:pos="9026" w:leader="dot"/>
            </w:tabs>
            <w:rPr/>
          </w:pPr>
          <w:hyperlink w:anchor="__RefHeading___Toc6340297_1280447820">
            <w:r>
              <w:rPr>
                <w:webHidden/>
                <w:rStyle w:val="IndexLink"/>
                <w:rtl w:val="true"/>
              </w:rPr>
              <w:t>العصبية القبلية</w:t>
            </w:r>
            <w:r>
              <w:rPr>
                <w:rStyle w:val="IndexLink"/>
                <w:rtl w:val="true"/>
              </w:rPr>
              <w:tab/>
            </w:r>
            <w:r>
              <w:rPr>
                <w:rStyle w:val="IndexLink"/>
              </w:rPr>
              <w:t>151</w:t>
            </w:r>
          </w:hyperlink>
        </w:p>
        <w:p>
          <w:pPr>
            <w:pStyle w:val="Contents3"/>
            <w:tabs>
              <w:tab w:val="clear" w:pos="8459"/>
              <w:tab w:val="right" w:pos="9026" w:leader="dot"/>
            </w:tabs>
            <w:rPr/>
          </w:pPr>
          <w:hyperlink w:anchor="__RefHeading___Toc6340299_1280447820">
            <w:r>
              <w:rPr>
                <w:webHidden/>
                <w:rStyle w:val="IndexLink"/>
                <w:rtl w:val="true"/>
              </w:rPr>
              <w:t>سياسة البطش والجبروت</w:t>
            </w:r>
            <w:r>
              <w:rPr>
                <w:rStyle w:val="IndexLink"/>
                <w:rtl w:val="true"/>
              </w:rPr>
              <w:tab/>
            </w:r>
            <w:r>
              <w:rPr>
                <w:rStyle w:val="IndexLink"/>
              </w:rPr>
              <w:t>152</w:t>
            </w:r>
          </w:hyperlink>
        </w:p>
        <w:p>
          <w:pPr>
            <w:pStyle w:val="Contents3"/>
            <w:tabs>
              <w:tab w:val="clear" w:pos="8459"/>
              <w:tab w:val="right" w:pos="9026" w:leader="dot"/>
            </w:tabs>
            <w:rPr/>
          </w:pPr>
          <w:hyperlink w:anchor="__RefHeading___Toc6340301_1280447820">
            <w:r>
              <w:rPr>
                <w:webHidden/>
                <w:rStyle w:val="IndexLink"/>
                <w:rtl w:val="true"/>
              </w:rPr>
              <w:t>احتقار الفقراء</w:t>
            </w:r>
            <w:r>
              <w:rPr>
                <w:rStyle w:val="IndexLink"/>
                <w:rtl w:val="true"/>
              </w:rPr>
              <w:tab/>
            </w:r>
            <w:r>
              <w:rPr>
                <w:rStyle w:val="IndexLink"/>
              </w:rPr>
              <w:t>153</w:t>
            </w:r>
          </w:hyperlink>
        </w:p>
        <w:p>
          <w:pPr>
            <w:pStyle w:val="Contents3"/>
            <w:tabs>
              <w:tab w:val="clear" w:pos="8459"/>
              <w:tab w:val="right" w:pos="9026" w:leader="dot"/>
            </w:tabs>
            <w:rPr/>
          </w:pPr>
          <w:hyperlink w:anchor="__RefHeading___Toc6340303_1280447820">
            <w:r>
              <w:rPr>
                <w:webHidden/>
                <w:rStyle w:val="IndexLink"/>
                <w:rtl w:val="true"/>
              </w:rPr>
              <w:t>سياسة الخداع</w:t>
            </w:r>
            <w:r>
              <w:rPr>
                <w:rStyle w:val="IndexLink"/>
                <w:rtl w:val="true"/>
              </w:rPr>
              <w:tab/>
            </w:r>
            <w:r>
              <w:rPr>
                <w:rStyle w:val="IndexLink"/>
              </w:rPr>
              <w:t>154</w:t>
            </w:r>
          </w:hyperlink>
        </w:p>
        <w:p>
          <w:pPr>
            <w:pStyle w:val="Contents3"/>
            <w:tabs>
              <w:tab w:val="clear" w:pos="8459"/>
              <w:tab w:val="right" w:pos="9026" w:leader="dot"/>
            </w:tabs>
            <w:rPr/>
          </w:pPr>
          <w:hyperlink w:anchor="__RefHeading___Toc6340305_1280447820">
            <w:r>
              <w:rPr>
                <w:webHidden/>
                <w:rStyle w:val="IndexLink"/>
                <w:rtl w:val="true"/>
              </w:rPr>
              <w:t>إشاعة الانتهازية</w:t>
            </w:r>
            <w:r>
              <w:rPr>
                <w:rStyle w:val="IndexLink"/>
                <w:rtl w:val="true"/>
              </w:rPr>
              <w:tab/>
            </w:r>
            <w:r>
              <w:rPr>
                <w:rStyle w:val="IndexLink"/>
              </w:rPr>
              <w:t>156</w:t>
            </w:r>
          </w:hyperlink>
        </w:p>
        <w:p>
          <w:pPr>
            <w:pStyle w:val="Contents3"/>
            <w:tabs>
              <w:tab w:val="clear" w:pos="8459"/>
              <w:tab w:val="right" w:pos="9026" w:leader="dot"/>
            </w:tabs>
            <w:rPr/>
          </w:pPr>
          <w:hyperlink w:anchor="__RefHeading___Toc6340307_1280447820">
            <w:r>
              <w:rPr>
                <w:webHidden/>
                <w:rStyle w:val="IndexLink"/>
                <w:rtl w:val="true"/>
              </w:rPr>
              <w:t>الخلاعة والمجون</w:t>
            </w:r>
            <w:r>
              <w:rPr>
                <w:rStyle w:val="IndexLink"/>
                <w:rtl w:val="true"/>
              </w:rPr>
              <w:tab/>
            </w:r>
            <w:r>
              <w:rPr>
                <w:rStyle w:val="IndexLink"/>
              </w:rPr>
              <w:t>157</w:t>
            </w:r>
          </w:hyperlink>
        </w:p>
        <w:p>
          <w:pPr>
            <w:pStyle w:val="Contents3"/>
            <w:tabs>
              <w:tab w:val="clear" w:pos="8459"/>
              <w:tab w:val="right" w:pos="9026" w:leader="dot"/>
            </w:tabs>
            <w:rPr/>
          </w:pPr>
          <w:hyperlink w:anchor="__RefHeading___Toc6340309_1280447820">
            <w:r>
              <w:rPr>
                <w:webHidden/>
                <w:rStyle w:val="IndexLink"/>
                <w:rtl w:val="true"/>
              </w:rPr>
              <w:t>إشاعة المجون في الحرمين</w:t>
            </w:r>
            <w:r>
              <w:rPr>
                <w:rStyle w:val="IndexLink"/>
                <w:rtl w:val="true"/>
              </w:rPr>
              <w:tab/>
            </w:r>
            <w:r>
              <w:rPr>
                <w:rStyle w:val="IndexLink"/>
              </w:rPr>
              <w:t>160</w:t>
            </w:r>
          </w:hyperlink>
        </w:p>
        <w:p>
          <w:pPr>
            <w:pStyle w:val="Contents3"/>
            <w:tabs>
              <w:tab w:val="clear" w:pos="8459"/>
              <w:tab w:val="right" w:pos="9026" w:leader="dot"/>
            </w:tabs>
            <w:rPr/>
          </w:pPr>
          <w:hyperlink w:anchor="__RefHeading___Toc6340311_1280447820">
            <w:r>
              <w:rPr>
                <w:webHidden/>
                <w:rStyle w:val="IndexLink"/>
                <w:rtl w:val="true"/>
              </w:rPr>
              <w:t>الإستخفاف بالقيم الدينية</w:t>
            </w:r>
            <w:r>
              <w:rPr>
                <w:rStyle w:val="IndexLink"/>
                <w:rtl w:val="true"/>
              </w:rPr>
              <w:tab/>
            </w:r>
            <w:r>
              <w:rPr>
                <w:rStyle w:val="IndexLink"/>
              </w:rPr>
              <w:t>161</w:t>
            </w:r>
          </w:hyperlink>
        </w:p>
        <w:p>
          <w:pPr>
            <w:pStyle w:val="Contents3"/>
            <w:tabs>
              <w:tab w:val="clear" w:pos="8459"/>
              <w:tab w:val="right" w:pos="9026" w:leader="dot"/>
            </w:tabs>
            <w:rPr/>
          </w:pPr>
          <w:hyperlink w:anchor="__RefHeading___Toc6340313_1280447820">
            <w:r>
              <w:rPr>
                <w:webHidden/>
                <w:rStyle w:val="IndexLink"/>
                <w:rtl w:val="true"/>
              </w:rPr>
              <w:t>استلحاق زیاد</w:t>
            </w:r>
            <w:r>
              <w:rPr>
                <w:rStyle w:val="IndexLink"/>
                <w:rtl w:val="true"/>
              </w:rPr>
              <w:tab/>
            </w:r>
            <w:r>
              <w:rPr>
                <w:rStyle w:val="IndexLink"/>
              </w:rPr>
              <w:t>162</w:t>
            </w:r>
          </w:hyperlink>
        </w:p>
        <w:p>
          <w:pPr>
            <w:pStyle w:val="Contents3"/>
            <w:tabs>
              <w:tab w:val="clear" w:pos="8459"/>
              <w:tab w:val="right" w:pos="9026" w:leader="dot"/>
            </w:tabs>
            <w:rPr/>
          </w:pPr>
          <w:hyperlink w:anchor="__RefHeading___Toc6340315_1280447820">
            <w:r>
              <w:rPr>
                <w:webHidden/>
                <w:rStyle w:val="IndexLink"/>
                <w:rtl w:val="true"/>
              </w:rPr>
              <w:t xml:space="preserve">إنكار الإمام الحسين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6340317_1280447820">
            <w:r>
              <w:rPr>
                <w:webHidden/>
                <w:rStyle w:val="IndexLink"/>
                <w:rtl w:val="true"/>
              </w:rPr>
              <w:t xml:space="preserve">الحقد على النبي </w:t>
            </w:r>
            <w:r>
              <w:rPr>
                <w:rStyle w:val="IndexLink"/>
                <w:rtl w:val="true"/>
              </w:rPr>
              <w:t>(</w:t>
            </w:r>
            <w:r>
              <w:rPr>
                <w:rStyle w:val="IndexLink"/>
                <w:rtl w:val="true"/>
              </w:rPr>
              <w:t>صلی الله علیه و آله و سلم</w:t>
            </w:r>
            <w:r>
              <w:rPr>
                <w:rStyle w:val="IndexLink"/>
                <w:rtl w:val="true"/>
              </w:rPr>
              <w:t>)</w:t>
              <w:tab/>
            </w:r>
            <w:r>
              <w:rPr>
                <w:rStyle w:val="IndexLink"/>
              </w:rPr>
              <w:t>164</w:t>
            </w:r>
          </w:hyperlink>
        </w:p>
        <w:p>
          <w:pPr>
            <w:pStyle w:val="Contents3"/>
            <w:tabs>
              <w:tab w:val="clear" w:pos="8459"/>
              <w:tab w:val="right" w:pos="9026" w:leader="dot"/>
            </w:tabs>
            <w:rPr/>
          </w:pPr>
          <w:hyperlink w:anchor="__RefHeading___Toc6340319_1280447820">
            <w:r>
              <w:rPr>
                <w:webHidden/>
                <w:rStyle w:val="IndexLink"/>
                <w:rtl w:val="true"/>
              </w:rPr>
              <w:t>تغيير الواقع الإسلامي</w:t>
            </w:r>
            <w:r>
              <w:rPr>
                <w:rStyle w:val="IndexLink"/>
                <w:rtl w:val="true"/>
              </w:rPr>
              <w:tab/>
            </w:r>
            <w:r>
              <w:rPr>
                <w:rStyle w:val="IndexLink"/>
              </w:rPr>
              <w:t>166</w:t>
            </w:r>
          </w:hyperlink>
        </w:p>
        <w:p>
          <w:pPr>
            <w:pStyle w:val="Contents3"/>
            <w:tabs>
              <w:tab w:val="clear" w:pos="8459"/>
              <w:tab w:val="right" w:pos="9026" w:leader="dot"/>
            </w:tabs>
            <w:rPr/>
          </w:pPr>
          <w:hyperlink w:anchor="__RefHeading___Toc6340321_1280447820">
            <w:r>
              <w:rPr>
                <w:webHidden/>
                <w:rStyle w:val="IndexLink"/>
                <w:rtl w:val="true"/>
              </w:rPr>
              <w:t xml:space="preserve">مع أهل البيت </w:t>
            </w:r>
            <w:r>
              <w:rPr>
                <w:rStyle w:val="IndexLink"/>
                <w:rtl w:val="true"/>
              </w:rPr>
              <w:t>(</w:t>
            </w:r>
            <w:r>
              <w:rPr>
                <w:rStyle w:val="IndexLink"/>
                <w:rtl w:val="true"/>
              </w:rPr>
              <w:t>علیهم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6340323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6340325_1280447820">
            <w:r>
              <w:rPr>
                <w:webHidden/>
                <w:rStyle w:val="IndexLink"/>
                <w:rtl w:val="true"/>
              </w:rPr>
              <w:t xml:space="preserve">أولاً </w:t>
            </w:r>
            <w:r>
              <w:rPr>
                <w:rStyle w:val="IndexLink"/>
                <w:rtl w:val="true"/>
              </w:rPr>
              <w:t xml:space="preserve">: </w:t>
            </w:r>
            <w:r>
              <w:rPr>
                <w:rStyle w:val="IndexLink"/>
                <w:rtl w:val="true"/>
              </w:rPr>
              <w:t>تسخير الوعاظ</w:t>
            </w:r>
            <w:r>
              <w:rPr>
                <w:rStyle w:val="IndexLink"/>
                <w:rtl w:val="true"/>
              </w:rPr>
              <w:tab/>
            </w:r>
            <w:r>
              <w:rPr>
                <w:rStyle w:val="IndexLink"/>
              </w:rPr>
              <w:t>168</w:t>
            </w:r>
          </w:hyperlink>
        </w:p>
        <w:p>
          <w:pPr>
            <w:pStyle w:val="Contents4"/>
            <w:tabs>
              <w:tab w:val="clear" w:pos="8176"/>
              <w:tab w:val="right" w:pos="9026" w:leader="dot"/>
            </w:tabs>
            <w:rPr/>
          </w:pPr>
          <w:hyperlink w:anchor="__RefHeading___Toc6340327_1280447820">
            <w:r>
              <w:rPr>
                <w:webHidden/>
                <w:rStyle w:val="IndexLink"/>
                <w:rtl w:val="true"/>
              </w:rPr>
              <w:t>ثانياً</w:t>
            </w:r>
            <w:r>
              <w:rPr>
                <w:rStyle w:val="IndexLink"/>
                <w:rtl w:val="true"/>
              </w:rPr>
              <w:t xml:space="preserve">: </w:t>
            </w:r>
            <w:r>
              <w:rPr>
                <w:rStyle w:val="IndexLink"/>
                <w:rtl w:val="true"/>
              </w:rPr>
              <w:t>استخدام معاهد التعليم</w:t>
            </w:r>
            <w:r>
              <w:rPr>
                <w:rStyle w:val="IndexLink"/>
                <w:rtl w:val="true"/>
              </w:rPr>
              <w:tab/>
            </w:r>
            <w:r>
              <w:rPr>
                <w:rStyle w:val="IndexLink"/>
              </w:rPr>
              <w:t>168</w:t>
            </w:r>
          </w:hyperlink>
        </w:p>
        <w:p>
          <w:pPr>
            <w:pStyle w:val="Contents4"/>
            <w:tabs>
              <w:tab w:val="clear" w:pos="8176"/>
              <w:tab w:val="right" w:pos="9026" w:leader="dot"/>
            </w:tabs>
            <w:rPr/>
          </w:pPr>
          <w:hyperlink w:anchor="__RefHeading___Toc6340329_1280447820">
            <w:r>
              <w:rPr>
                <w:webHidden/>
                <w:rStyle w:val="IndexLink"/>
                <w:rtl w:val="true"/>
              </w:rPr>
              <w:t>ثالثاً</w:t>
            </w:r>
            <w:r>
              <w:rPr>
                <w:rStyle w:val="IndexLink"/>
                <w:rtl w:val="true"/>
              </w:rPr>
              <w:t xml:space="preserve">: </w:t>
            </w:r>
            <w:r>
              <w:rPr>
                <w:rStyle w:val="IndexLink"/>
                <w:rtl w:val="true"/>
              </w:rPr>
              <w:t>افتعال الأخبار</w:t>
            </w:r>
            <w:r>
              <w:rPr>
                <w:rStyle w:val="IndexLink"/>
                <w:rtl w:val="true"/>
              </w:rPr>
              <w:tab/>
            </w:r>
            <w:r>
              <w:rPr>
                <w:rStyle w:val="IndexLink"/>
              </w:rPr>
              <w:t>168</w:t>
            </w:r>
          </w:hyperlink>
        </w:p>
        <w:p>
          <w:pPr>
            <w:pStyle w:val="Contents3"/>
            <w:tabs>
              <w:tab w:val="clear" w:pos="8459"/>
              <w:tab w:val="right" w:pos="9026" w:leader="dot"/>
            </w:tabs>
            <w:rPr/>
          </w:pPr>
          <w:hyperlink w:anchor="__RefHeading___Toc6340331_1280447820">
            <w:r>
              <w:rPr>
                <w:webHidden/>
                <w:rStyle w:val="IndexLink"/>
                <w:rtl w:val="true"/>
              </w:rPr>
              <w:t xml:space="preserve">حديث مفتعل على الإمام الحسين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6340333_1280447820">
            <w:r>
              <w:rPr>
                <w:webHidden/>
                <w:rStyle w:val="IndexLink"/>
                <w:rtl w:val="true"/>
              </w:rPr>
              <w:t xml:space="preserve">سبّ الإمام أمير المؤمنين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6340335_1280447820">
            <w:r>
              <w:rPr>
                <w:webHidden/>
                <w:rStyle w:val="IndexLink"/>
                <w:rtl w:val="true"/>
              </w:rPr>
              <w:t xml:space="preserve">ستر فضائل أهل البيت </w:t>
            </w:r>
            <w:r>
              <w:rPr>
                <w:rStyle w:val="IndexLink"/>
                <w:rtl w:val="true"/>
              </w:rPr>
              <w:t>(</w:t>
            </w:r>
            <w:r>
              <w:rPr>
                <w:rStyle w:val="IndexLink"/>
                <w:rtl w:val="true"/>
              </w:rPr>
              <w:t>علیهم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6340337_1280447820">
            <w:r>
              <w:rPr>
                <w:webHidden/>
                <w:rStyle w:val="IndexLink"/>
                <w:rtl w:val="true"/>
              </w:rPr>
              <w:t xml:space="preserve">التحرّج من ذكر الإمام علي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6340339_1280447820">
            <w:r>
              <w:rPr>
                <w:webHidden/>
                <w:rStyle w:val="IndexLink"/>
                <w:rtl w:val="true"/>
              </w:rPr>
              <w:t>مع الشيعة</w:t>
            </w:r>
            <w:r>
              <w:rPr>
                <w:rStyle w:val="IndexLink"/>
                <w:rtl w:val="true"/>
              </w:rPr>
              <w:tab/>
            </w:r>
            <w:r>
              <w:rPr>
                <w:rStyle w:val="IndexLink"/>
              </w:rPr>
              <w:t>179</w:t>
            </w:r>
          </w:hyperlink>
        </w:p>
        <w:p>
          <w:pPr>
            <w:pStyle w:val="Contents3"/>
            <w:tabs>
              <w:tab w:val="clear" w:pos="8459"/>
              <w:tab w:val="right" w:pos="9026" w:leader="dot"/>
            </w:tabs>
            <w:rPr/>
          </w:pPr>
          <w:hyperlink w:anchor="__RefHeading___Toc6340341_1280447820">
            <w:r>
              <w:rPr>
                <w:webHidden/>
                <w:rStyle w:val="IndexLink"/>
                <w:rtl w:val="true"/>
              </w:rPr>
              <w:t>القتل الجماعي</w:t>
            </w:r>
            <w:r>
              <w:rPr>
                <w:rStyle w:val="IndexLink"/>
                <w:rtl w:val="true"/>
              </w:rPr>
              <w:tab/>
            </w:r>
            <w:r>
              <w:rPr>
                <w:rStyle w:val="IndexLink"/>
              </w:rPr>
              <w:t>180</w:t>
            </w:r>
          </w:hyperlink>
        </w:p>
        <w:p>
          <w:pPr>
            <w:pStyle w:val="Contents3"/>
            <w:tabs>
              <w:tab w:val="clear" w:pos="8459"/>
              <w:tab w:val="right" w:pos="9026" w:leader="dot"/>
            </w:tabs>
            <w:rPr/>
          </w:pPr>
          <w:hyperlink w:anchor="__RefHeading___Toc6340343_1280447820">
            <w:r>
              <w:rPr>
                <w:webHidden/>
                <w:rStyle w:val="IndexLink"/>
                <w:rtl w:val="true"/>
              </w:rPr>
              <w:t>إبادة القوى الواعية</w:t>
            </w:r>
            <w:r>
              <w:rPr>
                <w:rStyle w:val="IndexLink"/>
                <w:rtl w:val="true"/>
              </w:rPr>
              <w:tab/>
            </w:r>
            <w:r>
              <w:rPr>
                <w:rStyle w:val="IndexLink"/>
              </w:rPr>
              <w:t>180</w:t>
            </w:r>
          </w:hyperlink>
        </w:p>
        <w:p>
          <w:pPr>
            <w:pStyle w:val="Contents4"/>
            <w:tabs>
              <w:tab w:val="clear" w:pos="8176"/>
              <w:tab w:val="right" w:pos="9026" w:leader="dot"/>
            </w:tabs>
            <w:rPr/>
          </w:pPr>
          <w:hyperlink w:anchor="__RefHeading___Toc6340345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6340347_1280447820">
            <w:r>
              <w:rPr>
                <w:webHidden/>
                <w:rStyle w:val="IndexLink"/>
                <w:rtl w:val="true"/>
              </w:rPr>
              <w:t>أولاً</w:t>
            </w:r>
            <w:r>
              <w:rPr>
                <w:rStyle w:val="IndexLink"/>
                <w:rtl w:val="true"/>
              </w:rPr>
              <w:t xml:space="preserve">: </w:t>
            </w:r>
            <w:r>
              <w:rPr>
                <w:rStyle w:val="IndexLink"/>
                <w:rtl w:val="true"/>
              </w:rPr>
              <w:t xml:space="preserve">حُجر بن عدي </w:t>
            </w:r>
            <w:r>
              <w:rPr>
                <w:rStyle w:val="IndexLink"/>
                <w:rtl w:val="true"/>
              </w:rPr>
              <w:t>(</w:t>
            </w:r>
            <w:r>
              <w:rPr>
                <w:rStyle w:val="IndexLink"/>
                <w:rtl w:val="true"/>
              </w:rPr>
              <w:t>رضی الله عنه</w:t>
            </w:r>
            <w:r>
              <w:rPr>
                <w:rStyle w:val="IndexLink"/>
                <w:rtl w:val="true"/>
              </w:rPr>
              <w:t>)</w:t>
              <w:tab/>
            </w:r>
            <w:r>
              <w:rPr>
                <w:rStyle w:val="IndexLink"/>
              </w:rPr>
              <w:t>180</w:t>
            </w:r>
          </w:hyperlink>
        </w:p>
        <w:p>
          <w:pPr>
            <w:pStyle w:val="Contents5"/>
            <w:tabs>
              <w:tab w:val="clear" w:pos="7892"/>
              <w:tab w:val="right" w:pos="9026" w:leader="dot"/>
            </w:tabs>
            <w:rPr/>
          </w:pPr>
          <w:hyperlink w:anchor="__RefHeading___Toc6340349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6340351_1280447820">
            <w:r>
              <w:rPr>
                <w:webHidden/>
                <w:rStyle w:val="IndexLink"/>
                <w:rtl w:val="true"/>
              </w:rPr>
              <w:t xml:space="preserve">مذكرة الإمام الحسين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4"/>
            <w:tabs>
              <w:tab w:val="clear" w:pos="8176"/>
              <w:tab w:val="right" w:pos="9026" w:leader="dot"/>
            </w:tabs>
            <w:rPr/>
          </w:pPr>
          <w:hyperlink w:anchor="__RefHeading___Toc6340353_1280447820">
            <w:r>
              <w:rPr>
                <w:webHidden/>
                <w:rStyle w:val="IndexLink"/>
                <w:rtl w:val="true"/>
              </w:rPr>
              <w:t xml:space="preserve">ثانياً </w:t>
            </w:r>
            <w:r>
              <w:rPr>
                <w:rStyle w:val="IndexLink"/>
                <w:rtl w:val="true"/>
              </w:rPr>
              <w:t xml:space="preserve">: </w:t>
            </w:r>
            <w:r>
              <w:rPr>
                <w:rStyle w:val="IndexLink"/>
                <w:rtl w:val="true"/>
              </w:rPr>
              <w:t xml:space="preserve">رُشَيد الهجري </w:t>
            </w:r>
            <w:r>
              <w:rPr>
                <w:rStyle w:val="IndexLink"/>
                <w:rtl w:val="true"/>
              </w:rPr>
              <w:t>(</w:t>
            </w:r>
            <w:r>
              <w:rPr>
                <w:rStyle w:val="IndexLink"/>
                <w:rtl w:val="true"/>
              </w:rPr>
              <w:t>رضی الله عنه</w:t>
            </w:r>
            <w:r>
              <w:rPr>
                <w:rStyle w:val="IndexLink"/>
                <w:rtl w:val="true"/>
              </w:rPr>
              <w:t>)</w:t>
              <w:tab/>
            </w:r>
            <w:r>
              <w:rPr>
                <w:rStyle w:val="IndexLink"/>
              </w:rPr>
              <w:t>182</w:t>
            </w:r>
          </w:hyperlink>
        </w:p>
        <w:p>
          <w:pPr>
            <w:pStyle w:val="Contents4"/>
            <w:tabs>
              <w:tab w:val="clear" w:pos="8176"/>
              <w:tab w:val="right" w:pos="9026" w:leader="dot"/>
            </w:tabs>
            <w:rPr/>
          </w:pPr>
          <w:hyperlink w:anchor="__RefHeading___Toc6340355_1280447820">
            <w:r>
              <w:rPr>
                <w:webHidden/>
                <w:rStyle w:val="IndexLink"/>
                <w:rtl w:val="true"/>
              </w:rPr>
              <w:t>ثالثاً</w:t>
            </w:r>
            <w:r>
              <w:rPr>
                <w:rStyle w:val="IndexLink"/>
                <w:rtl w:val="true"/>
              </w:rPr>
              <w:t xml:space="preserve">: </w:t>
            </w:r>
            <w:r>
              <w:rPr>
                <w:rStyle w:val="IndexLink"/>
                <w:rtl w:val="true"/>
              </w:rPr>
              <w:t xml:space="preserve">عمرو بن الحَمِق الخزاعي </w:t>
            </w:r>
            <w:r>
              <w:rPr>
                <w:rStyle w:val="IndexLink"/>
                <w:rtl w:val="true"/>
              </w:rPr>
              <w:t>(</w:t>
            </w:r>
            <w:r>
              <w:rPr>
                <w:rStyle w:val="IndexLink"/>
                <w:rtl w:val="true"/>
              </w:rPr>
              <w:t>رضی الله عنه</w:t>
            </w:r>
            <w:r>
              <w:rPr>
                <w:rStyle w:val="IndexLink"/>
                <w:rtl w:val="true"/>
              </w:rPr>
              <w:t>)</w:t>
              <w:tab/>
            </w:r>
            <w:r>
              <w:rPr>
                <w:rStyle w:val="IndexLink"/>
              </w:rPr>
              <w:t>183</w:t>
            </w:r>
          </w:hyperlink>
        </w:p>
        <w:p>
          <w:pPr>
            <w:pStyle w:val="Contents5"/>
            <w:tabs>
              <w:tab w:val="clear" w:pos="7892"/>
              <w:tab w:val="right" w:pos="9026" w:leader="dot"/>
            </w:tabs>
            <w:rPr/>
          </w:pPr>
          <w:hyperlink w:anchor="__RefHeading___Toc6340357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6340359_1280447820">
            <w:r>
              <w:rPr>
                <w:webHidden/>
                <w:rStyle w:val="IndexLink"/>
                <w:rtl w:val="true"/>
              </w:rPr>
              <w:t xml:space="preserve">مذكرة الإمام الحسين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6340361_1280447820">
            <w:r>
              <w:rPr>
                <w:webHidden/>
                <w:rStyle w:val="IndexLink"/>
                <w:rtl w:val="true"/>
              </w:rPr>
              <w:t>رابعاً</w:t>
            </w:r>
            <w:r>
              <w:rPr>
                <w:rStyle w:val="IndexLink"/>
                <w:rtl w:val="true"/>
              </w:rPr>
              <w:t xml:space="preserve">: </w:t>
            </w:r>
            <w:r>
              <w:rPr>
                <w:rStyle w:val="IndexLink"/>
                <w:rtl w:val="true"/>
              </w:rPr>
              <w:t xml:space="preserve">أوفى بن حصن </w:t>
            </w:r>
            <w:r>
              <w:rPr>
                <w:rStyle w:val="IndexLink"/>
                <w:rtl w:val="true"/>
              </w:rPr>
              <w:t>(</w:t>
            </w:r>
            <w:r>
              <w:rPr>
                <w:rStyle w:val="IndexLink"/>
                <w:rtl w:val="true"/>
              </w:rPr>
              <w:t>رضی الله عنه</w:t>
            </w:r>
            <w:r>
              <w:rPr>
                <w:rStyle w:val="IndexLink"/>
                <w:rtl w:val="true"/>
              </w:rPr>
              <w:t>)</w:t>
              <w:tab/>
            </w:r>
            <w:r>
              <w:rPr>
                <w:rStyle w:val="IndexLink"/>
              </w:rPr>
              <w:t>184</w:t>
            </w:r>
          </w:hyperlink>
        </w:p>
        <w:p>
          <w:pPr>
            <w:pStyle w:val="Contents4"/>
            <w:tabs>
              <w:tab w:val="clear" w:pos="8176"/>
              <w:tab w:val="right" w:pos="9026" w:leader="dot"/>
            </w:tabs>
            <w:rPr/>
          </w:pPr>
          <w:hyperlink w:anchor="__RefHeading___Toc6340363_1280447820">
            <w:r>
              <w:rPr>
                <w:webHidden/>
                <w:rStyle w:val="IndexLink"/>
                <w:rtl w:val="true"/>
              </w:rPr>
              <w:t xml:space="preserve">خامساً </w:t>
            </w:r>
            <w:r>
              <w:rPr>
                <w:rStyle w:val="IndexLink"/>
                <w:rtl w:val="true"/>
              </w:rPr>
              <w:t xml:space="preserve">: </w:t>
            </w:r>
            <w:r>
              <w:rPr>
                <w:rStyle w:val="IndexLink"/>
                <w:rtl w:val="true"/>
              </w:rPr>
              <w:t xml:space="preserve">عبدالله الحضرمي </w:t>
            </w:r>
            <w:r>
              <w:rPr>
                <w:rStyle w:val="IndexLink"/>
                <w:rtl w:val="true"/>
              </w:rPr>
              <w:t>(</w:t>
            </w:r>
            <w:r>
              <w:rPr>
                <w:rStyle w:val="IndexLink"/>
                <w:rtl w:val="true"/>
              </w:rPr>
              <w:t>رضی الله عنه</w:t>
            </w:r>
            <w:r>
              <w:rPr>
                <w:rStyle w:val="IndexLink"/>
                <w:rtl w:val="true"/>
              </w:rPr>
              <w:t xml:space="preserve">) </w:t>
            </w:r>
            <w:r>
              <w:rPr>
                <w:rStyle w:val="IndexLink"/>
                <w:rtl w:val="true"/>
              </w:rPr>
              <w:t>مع جماعته</w:t>
            </w:r>
            <w:r>
              <w:rPr>
                <w:rStyle w:val="IndexLink"/>
                <w:rtl w:val="true"/>
              </w:rPr>
              <w:tab/>
            </w:r>
            <w:r>
              <w:rPr>
                <w:rStyle w:val="IndexLink"/>
              </w:rPr>
              <w:t>185</w:t>
            </w:r>
          </w:hyperlink>
        </w:p>
        <w:p>
          <w:pPr>
            <w:pStyle w:val="Contents5"/>
            <w:tabs>
              <w:tab w:val="clear" w:pos="7892"/>
              <w:tab w:val="right" w:pos="9026" w:leader="dot"/>
            </w:tabs>
            <w:rPr/>
          </w:pPr>
          <w:hyperlink w:anchor="__RefHeading___Toc6340365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6340367_1280447820">
            <w:r>
              <w:rPr>
                <w:webHidden/>
                <w:rStyle w:val="IndexLink"/>
                <w:rtl w:val="true"/>
              </w:rPr>
              <w:t xml:space="preserve">إنكار الإمام الحسين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4"/>
            <w:tabs>
              <w:tab w:val="clear" w:pos="8176"/>
              <w:tab w:val="right" w:pos="9026" w:leader="dot"/>
            </w:tabs>
            <w:rPr/>
          </w:pPr>
          <w:hyperlink w:anchor="__RefHeading___Toc6340369_1280447820">
            <w:r>
              <w:rPr>
                <w:webHidden/>
                <w:rStyle w:val="IndexLink"/>
                <w:rtl w:val="true"/>
              </w:rPr>
              <w:t>سادساً</w:t>
            </w:r>
            <w:r>
              <w:rPr>
                <w:rStyle w:val="IndexLink"/>
                <w:rtl w:val="true"/>
              </w:rPr>
              <w:t xml:space="preserve">: </w:t>
            </w:r>
            <w:r>
              <w:rPr>
                <w:rStyle w:val="IndexLink"/>
                <w:rtl w:val="true"/>
              </w:rPr>
              <w:t xml:space="preserve">جويرية العبدي </w:t>
            </w:r>
            <w:r>
              <w:rPr>
                <w:rStyle w:val="IndexLink"/>
                <w:rtl w:val="true"/>
              </w:rPr>
              <w:t>(</w:t>
            </w:r>
            <w:r>
              <w:rPr>
                <w:rStyle w:val="IndexLink"/>
                <w:rtl w:val="true"/>
              </w:rPr>
              <w:t>رضی الله عنه</w:t>
            </w:r>
            <w:r>
              <w:rPr>
                <w:rStyle w:val="IndexLink"/>
                <w:rtl w:val="true"/>
              </w:rPr>
              <w:t>)</w:t>
              <w:tab/>
            </w:r>
            <w:r>
              <w:rPr>
                <w:rStyle w:val="IndexLink"/>
              </w:rPr>
              <w:t>186</w:t>
            </w:r>
          </w:hyperlink>
        </w:p>
        <w:p>
          <w:pPr>
            <w:pStyle w:val="Contents4"/>
            <w:tabs>
              <w:tab w:val="clear" w:pos="8176"/>
              <w:tab w:val="right" w:pos="9026" w:leader="dot"/>
            </w:tabs>
            <w:rPr/>
          </w:pPr>
          <w:hyperlink w:anchor="__RefHeading___Toc6340371_1280447820">
            <w:r>
              <w:rPr>
                <w:webHidden/>
                <w:rStyle w:val="IndexLink"/>
                <w:rtl w:val="true"/>
              </w:rPr>
              <w:t>سابعاً</w:t>
            </w:r>
            <w:r>
              <w:rPr>
                <w:rStyle w:val="IndexLink"/>
                <w:rtl w:val="true"/>
              </w:rPr>
              <w:t xml:space="preserve">: </w:t>
            </w:r>
            <w:r>
              <w:rPr>
                <w:rStyle w:val="IndexLink"/>
                <w:rtl w:val="true"/>
              </w:rPr>
              <w:t xml:space="preserve">صيفي بن فسيل </w:t>
            </w:r>
            <w:r>
              <w:rPr>
                <w:rStyle w:val="IndexLink"/>
                <w:rtl w:val="true"/>
              </w:rPr>
              <w:t>(</w:t>
            </w:r>
            <w:r>
              <w:rPr>
                <w:rStyle w:val="IndexLink"/>
                <w:rtl w:val="true"/>
              </w:rPr>
              <w:t>رضی الله عنه</w:t>
            </w:r>
            <w:r>
              <w:rPr>
                <w:rStyle w:val="IndexLink"/>
                <w:rtl w:val="true"/>
              </w:rPr>
              <w:t>)</w:t>
              <w:tab/>
            </w:r>
            <w:r>
              <w:rPr>
                <w:rStyle w:val="IndexLink"/>
              </w:rPr>
              <w:t>186</w:t>
            </w:r>
          </w:hyperlink>
        </w:p>
        <w:p>
          <w:pPr>
            <w:pStyle w:val="Contents4"/>
            <w:tabs>
              <w:tab w:val="clear" w:pos="8176"/>
              <w:tab w:val="right" w:pos="9026" w:leader="dot"/>
            </w:tabs>
            <w:rPr/>
          </w:pPr>
          <w:hyperlink w:anchor="__RefHeading___Toc6340373_1280447820">
            <w:r>
              <w:rPr>
                <w:webHidden/>
                <w:rStyle w:val="IndexLink"/>
                <w:rtl w:val="true"/>
              </w:rPr>
              <w:t xml:space="preserve">ثامناً </w:t>
            </w:r>
            <w:r>
              <w:rPr>
                <w:rStyle w:val="IndexLink"/>
                <w:rtl w:val="true"/>
              </w:rPr>
              <w:t xml:space="preserve">: </w:t>
            </w:r>
            <w:r>
              <w:rPr>
                <w:rStyle w:val="IndexLink"/>
                <w:rtl w:val="true"/>
              </w:rPr>
              <w:t xml:space="preserve">عبدالرحمن العنزي </w:t>
            </w:r>
            <w:r>
              <w:rPr>
                <w:rStyle w:val="IndexLink"/>
                <w:rtl w:val="true"/>
              </w:rPr>
              <w:t>(</w:t>
            </w:r>
            <w:r>
              <w:rPr>
                <w:rStyle w:val="IndexLink"/>
                <w:rtl w:val="true"/>
              </w:rPr>
              <w:t>رضی الله عنه</w:t>
            </w:r>
            <w:r>
              <w:rPr>
                <w:rStyle w:val="IndexLink"/>
                <w:rtl w:val="true"/>
              </w:rPr>
              <w:t>)</w:t>
              <w:tab/>
            </w:r>
            <w:r>
              <w:rPr>
                <w:rStyle w:val="IndexLink"/>
              </w:rPr>
              <w:t>188</w:t>
            </w:r>
          </w:hyperlink>
        </w:p>
        <w:p>
          <w:pPr>
            <w:pStyle w:val="Contents3"/>
            <w:tabs>
              <w:tab w:val="clear" w:pos="8459"/>
              <w:tab w:val="right" w:pos="9026" w:leader="dot"/>
            </w:tabs>
            <w:rPr/>
          </w:pPr>
          <w:hyperlink w:anchor="__RefHeading___Toc6340375_1280447820">
            <w:r>
              <w:rPr>
                <w:webHidden/>
                <w:rStyle w:val="IndexLink"/>
                <w:rtl w:val="true"/>
              </w:rPr>
              <w:t>المروّعون من أعلام الشيعة</w:t>
            </w:r>
            <w:r>
              <w:rPr>
                <w:rStyle w:val="IndexLink"/>
                <w:rtl w:val="true"/>
              </w:rPr>
              <w:tab/>
            </w:r>
            <w:r>
              <w:rPr>
                <w:rStyle w:val="IndexLink"/>
              </w:rPr>
              <w:t>189</w:t>
            </w:r>
          </w:hyperlink>
        </w:p>
        <w:p>
          <w:pPr>
            <w:pStyle w:val="Contents3"/>
            <w:tabs>
              <w:tab w:val="clear" w:pos="8459"/>
              <w:tab w:val="right" w:pos="9026" w:leader="dot"/>
            </w:tabs>
            <w:rPr/>
          </w:pPr>
          <w:hyperlink w:anchor="__RefHeading___Toc6340377_1280447820">
            <w:r>
              <w:rPr>
                <w:webHidden/>
                <w:rStyle w:val="IndexLink"/>
                <w:rtl w:val="true"/>
              </w:rPr>
              <w:t>ترويع النساء</w:t>
            </w:r>
            <w:r>
              <w:rPr>
                <w:rStyle w:val="IndexLink"/>
                <w:rtl w:val="true"/>
              </w:rPr>
              <w:tab/>
            </w:r>
            <w:r>
              <w:rPr>
                <w:rStyle w:val="IndexLink"/>
              </w:rPr>
              <w:t>189</w:t>
            </w:r>
          </w:hyperlink>
        </w:p>
        <w:p>
          <w:pPr>
            <w:pStyle w:val="Contents3"/>
            <w:tabs>
              <w:tab w:val="clear" w:pos="8459"/>
              <w:tab w:val="right" w:pos="9026" w:leader="dot"/>
            </w:tabs>
            <w:rPr/>
          </w:pPr>
          <w:hyperlink w:anchor="__RefHeading___Toc6340379_1280447820">
            <w:r>
              <w:rPr>
                <w:webHidden/>
                <w:rStyle w:val="IndexLink"/>
                <w:rtl w:val="true"/>
              </w:rPr>
              <w:t>هدم دور الشيعة</w:t>
            </w:r>
            <w:r>
              <w:rPr>
                <w:rStyle w:val="IndexLink"/>
                <w:rtl w:val="true"/>
              </w:rPr>
              <w:tab/>
            </w:r>
            <w:r>
              <w:rPr>
                <w:rStyle w:val="IndexLink"/>
              </w:rPr>
              <w:t>190</w:t>
            </w:r>
          </w:hyperlink>
        </w:p>
        <w:p>
          <w:pPr>
            <w:pStyle w:val="Contents3"/>
            <w:tabs>
              <w:tab w:val="clear" w:pos="8459"/>
              <w:tab w:val="right" w:pos="9026" w:leader="dot"/>
            </w:tabs>
            <w:rPr/>
          </w:pPr>
          <w:hyperlink w:anchor="__RefHeading___Toc6340381_1280447820">
            <w:r>
              <w:rPr>
                <w:webHidden/>
                <w:rStyle w:val="IndexLink"/>
                <w:rtl w:val="true"/>
              </w:rPr>
              <w:t>حرمان الشيعة من العطاء</w:t>
            </w:r>
            <w:r>
              <w:rPr>
                <w:rStyle w:val="IndexLink"/>
                <w:rtl w:val="true"/>
              </w:rPr>
              <w:tab/>
            </w:r>
            <w:r>
              <w:rPr>
                <w:rStyle w:val="IndexLink"/>
              </w:rPr>
              <w:t>190</w:t>
            </w:r>
          </w:hyperlink>
        </w:p>
        <w:p>
          <w:pPr>
            <w:pStyle w:val="Contents3"/>
            <w:tabs>
              <w:tab w:val="clear" w:pos="8459"/>
              <w:tab w:val="right" w:pos="9026" w:leader="dot"/>
            </w:tabs>
            <w:rPr/>
          </w:pPr>
          <w:hyperlink w:anchor="__RefHeading___Toc6340383_1280447820">
            <w:r>
              <w:rPr>
                <w:webHidden/>
                <w:rStyle w:val="IndexLink"/>
                <w:rtl w:val="true"/>
              </w:rPr>
              <w:t>عدم قبول شهادة الشيعة</w:t>
            </w:r>
            <w:r>
              <w:rPr>
                <w:rStyle w:val="IndexLink"/>
                <w:rtl w:val="true"/>
              </w:rPr>
              <w:tab/>
            </w:r>
            <w:r>
              <w:rPr>
                <w:rStyle w:val="IndexLink"/>
              </w:rPr>
              <w:t>190</w:t>
            </w:r>
          </w:hyperlink>
        </w:p>
        <w:p>
          <w:pPr>
            <w:pStyle w:val="Contents3"/>
            <w:tabs>
              <w:tab w:val="clear" w:pos="8459"/>
              <w:tab w:val="right" w:pos="9026" w:leader="dot"/>
            </w:tabs>
            <w:rPr/>
          </w:pPr>
          <w:hyperlink w:anchor="__RefHeading___Toc6340385_1280447820">
            <w:r>
              <w:rPr>
                <w:webHidden/>
                <w:rStyle w:val="IndexLink"/>
                <w:rtl w:val="true"/>
              </w:rPr>
              <w:t>إبعاد الشيعة إلى خراسان</w:t>
            </w:r>
            <w:r>
              <w:rPr>
                <w:rStyle w:val="IndexLink"/>
                <w:rtl w:val="true"/>
              </w:rPr>
              <w:tab/>
            </w:r>
            <w:r>
              <w:rPr>
                <w:rStyle w:val="IndexLink"/>
              </w:rPr>
              <w:t>191</w:t>
            </w:r>
          </w:hyperlink>
        </w:p>
        <w:p>
          <w:pPr>
            <w:pStyle w:val="Contents3"/>
            <w:tabs>
              <w:tab w:val="clear" w:pos="8459"/>
              <w:tab w:val="right" w:pos="9026" w:leader="dot"/>
            </w:tabs>
            <w:rPr/>
          </w:pPr>
          <w:hyperlink w:anchor="__RefHeading___Toc6340387_1280447820">
            <w:r>
              <w:rPr>
                <w:webHidden/>
                <w:rStyle w:val="IndexLink"/>
                <w:rtl w:val="true"/>
              </w:rPr>
              <w:t>البيعة ليزيد</w:t>
            </w:r>
            <w:r>
              <w:rPr>
                <w:rStyle w:val="IndexLink"/>
                <w:rtl w:val="true"/>
              </w:rPr>
              <w:tab/>
            </w:r>
            <w:r>
              <w:rPr>
                <w:rStyle w:val="IndexLink"/>
              </w:rPr>
              <w:t>191</w:t>
            </w:r>
          </w:hyperlink>
        </w:p>
        <w:p>
          <w:pPr>
            <w:pStyle w:val="Contents3"/>
            <w:tabs>
              <w:tab w:val="clear" w:pos="8459"/>
              <w:tab w:val="right" w:pos="9026" w:leader="dot"/>
            </w:tabs>
            <w:rPr/>
          </w:pPr>
          <w:hyperlink w:anchor="__RefHeading___Toc6340389_1280447820">
            <w:r>
              <w:rPr>
                <w:webHidden/>
                <w:rStyle w:val="IndexLink"/>
                <w:rtl w:val="true"/>
              </w:rPr>
              <w:t>ولادة يزيد</w:t>
            </w:r>
            <w:r>
              <w:rPr>
                <w:rStyle w:val="IndexLink"/>
                <w:rtl w:val="true"/>
              </w:rPr>
              <w:tab/>
            </w:r>
            <w:r>
              <w:rPr>
                <w:rStyle w:val="IndexLink"/>
              </w:rPr>
              <w:t>192</w:t>
            </w:r>
          </w:hyperlink>
        </w:p>
        <w:p>
          <w:pPr>
            <w:pStyle w:val="Contents3"/>
            <w:tabs>
              <w:tab w:val="clear" w:pos="8459"/>
              <w:tab w:val="right" w:pos="9026" w:leader="dot"/>
            </w:tabs>
            <w:rPr/>
          </w:pPr>
          <w:hyperlink w:anchor="__RefHeading___Toc6340391_1280447820">
            <w:r>
              <w:rPr>
                <w:webHidden/>
                <w:rStyle w:val="IndexLink"/>
                <w:rtl w:val="true"/>
              </w:rPr>
              <w:t>نشأته</w:t>
            </w:r>
            <w:r>
              <w:rPr>
                <w:rStyle w:val="IndexLink"/>
                <w:rtl w:val="true"/>
              </w:rPr>
              <w:tab/>
            </w:r>
            <w:r>
              <w:rPr>
                <w:rStyle w:val="IndexLink"/>
              </w:rPr>
              <w:t>192</w:t>
            </w:r>
          </w:hyperlink>
        </w:p>
        <w:p>
          <w:pPr>
            <w:pStyle w:val="Contents3"/>
            <w:tabs>
              <w:tab w:val="clear" w:pos="8459"/>
              <w:tab w:val="right" w:pos="9026" w:leader="dot"/>
            </w:tabs>
            <w:rPr/>
          </w:pPr>
          <w:hyperlink w:anchor="__RefHeading___Toc6340393_1280447820">
            <w:r>
              <w:rPr>
                <w:webHidden/>
                <w:rStyle w:val="IndexLink"/>
                <w:rtl w:val="true"/>
              </w:rPr>
              <w:t>صفاته</w:t>
            </w:r>
            <w:r>
              <w:rPr>
                <w:rStyle w:val="IndexLink"/>
                <w:rtl w:val="true"/>
              </w:rPr>
              <w:tab/>
            </w:r>
            <w:r>
              <w:rPr>
                <w:rStyle w:val="IndexLink"/>
              </w:rPr>
              <w:t>193</w:t>
            </w:r>
          </w:hyperlink>
        </w:p>
        <w:p>
          <w:pPr>
            <w:pStyle w:val="Contents3"/>
            <w:tabs>
              <w:tab w:val="clear" w:pos="8459"/>
              <w:tab w:val="right" w:pos="9026" w:leader="dot"/>
            </w:tabs>
            <w:rPr/>
          </w:pPr>
          <w:hyperlink w:anchor="__RefHeading___Toc6340395_1280447820">
            <w:r>
              <w:rPr>
                <w:webHidden/>
                <w:rStyle w:val="IndexLink"/>
                <w:rtl w:val="true"/>
              </w:rPr>
              <w:t>ولعه بالصيد</w:t>
            </w:r>
            <w:r>
              <w:rPr>
                <w:rStyle w:val="IndexLink"/>
                <w:rtl w:val="true"/>
              </w:rPr>
              <w:tab/>
            </w:r>
            <w:r>
              <w:rPr>
                <w:rStyle w:val="IndexLink"/>
              </w:rPr>
              <w:t>194</w:t>
            </w:r>
          </w:hyperlink>
        </w:p>
        <w:p>
          <w:pPr>
            <w:pStyle w:val="Contents3"/>
            <w:tabs>
              <w:tab w:val="clear" w:pos="8459"/>
              <w:tab w:val="right" w:pos="9026" w:leader="dot"/>
            </w:tabs>
            <w:rPr/>
          </w:pPr>
          <w:hyperlink w:anchor="__RefHeading___Toc6340397_1280447820">
            <w:r>
              <w:rPr>
                <w:webHidden/>
                <w:rStyle w:val="IndexLink"/>
                <w:rtl w:val="true"/>
              </w:rPr>
              <w:t>شغفه بالقرود</w:t>
            </w:r>
            <w:r>
              <w:rPr>
                <w:rStyle w:val="IndexLink"/>
                <w:rtl w:val="true"/>
              </w:rPr>
              <w:tab/>
            </w:r>
            <w:r>
              <w:rPr>
                <w:rStyle w:val="IndexLink"/>
              </w:rPr>
              <w:t>194</w:t>
            </w:r>
          </w:hyperlink>
        </w:p>
        <w:p>
          <w:pPr>
            <w:pStyle w:val="Contents3"/>
            <w:tabs>
              <w:tab w:val="clear" w:pos="8459"/>
              <w:tab w:val="right" w:pos="9026" w:leader="dot"/>
            </w:tabs>
            <w:rPr/>
          </w:pPr>
          <w:hyperlink w:anchor="__RefHeading___Toc6340399_1280447820">
            <w:r>
              <w:rPr>
                <w:webHidden/>
                <w:rStyle w:val="IndexLink"/>
                <w:rtl w:val="true"/>
              </w:rPr>
              <w:t>إدمانه على الخمر</w:t>
            </w:r>
            <w:r>
              <w:rPr>
                <w:rStyle w:val="IndexLink"/>
                <w:rtl w:val="true"/>
              </w:rPr>
              <w:tab/>
            </w:r>
            <w:r>
              <w:rPr>
                <w:rStyle w:val="IndexLink"/>
              </w:rPr>
              <w:t>195</w:t>
            </w:r>
          </w:hyperlink>
        </w:p>
        <w:p>
          <w:pPr>
            <w:pStyle w:val="Contents3"/>
            <w:tabs>
              <w:tab w:val="clear" w:pos="8459"/>
              <w:tab w:val="right" w:pos="9026" w:leader="dot"/>
            </w:tabs>
            <w:rPr/>
          </w:pPr>
          <w:hyperlink w:anchor="__RefHeading___Toc6340401_1280447820">
            <w:r>
              <w:rPr>
                <w:webHidden/>
                <w:rStyle w:val="IndexLink"/>
                <w:rtl w:val="true"/>
              </w:rPr>
              <w:t>ندماؤه</w:t>
            </w:r>
            <w:r>
              <w:rPr>
                <w:rStyle w:val="IndexLink"/>
                <w:rtl w:val="true"/>
              </w:rPr>
              <w:tab/>
            </w:r>
            <w:r>
              <w:rPr>
                <w:rStyle w:val="IndexLink"/>
              </w:rPr>
              <w:t>198</w:t>
            </w:r>
          </w:hyperlink>
        </w:p>
        <w:p>
          <w:pPr>
            <w:pStyle w:val="Contents3"/>
            <w:tabs>
              <w:tab w:val="clear" w:pos="8459"/>
              <w:tab w:val="right" w:pos="9026" w:leader="dot"/>
            </w:tabs>
            <w:rPr/>
          </w:pPr>
          <w:hyperlink w:anchor="__RefHeading___Toc6340403_1280447820">
            <w:r>
              <w:rPr>
                <w:webHidden/>
                <w:rStyle w:val="IndexLink"/>
                <w:rtl w:val="true"/>
              </w:rPr>
              <w:t>نصيحة معاوية ليزيد</w:t>
            </w:r>
            <w:r>
              <w:rPr>
                <w:rStyle w:val="IndexLink"/>
                <w:rtl w:val="true"/>
              </w:rPr>
              <w:tab/>
            </w:r>
            <w:r>
              <w:rPr>
                <w:rStyle w:val="IndexLink"/>
              </w:rPr>
              <w:t>198</w:t>
            </w:r>
          </w:hyperlink>
        </w:p>
        <w:p>
          <w:pPr>
            <w:pStyle w:val="Contents3"/>
            <w:tabs>
              <w:tab w:val="clear" w:pos="8459"/>
              <w:tab w:val="right" w:pos="9026" w:leader="dot"/>
            </w:tabs>
            <w:rPr/>
          </w:pPr>
          <w:hyperlink w:anchor="__RefHeading___Toc6340405_1280447820">
            <w:r>
              <w:rPr>
                <w:webHidden/>
                <w:rStyle w:val="IndexLink"/>
                <w:rtl w:val="true"/>
              </w:rPr>
              <w:t>دفاع محمد عزة دروزة</w:t>
            </w:r>
            <w:r>
              <w:rPr>
                <w:rStyle w:val="IndexLink"/>
                <w:rtl w:val="true"/>
              </w:rPr>
              <w:tab/>
            </w:r>
            <w:r>
              <w:rPr>
                <w:rStyle w:val="IndexLink"/>
              </w:rPr>
              <w:t>199</w:t>
            </w:r>
          </w:hyperlink>
        </w:p>
        <w:p>
          <w:pPr>
            <w:pStyle w:val="Contents3"/>
            <w:tabs>
              <w:tab w:val="clear" w:pos="8459"/>
              <w:tab w:val="right" w:pos="9026" w:leader="dot"/>
            </w:tabs>
            <w:rPr/>
          </w:pPr>
          <w:hyperlink w:anchor="__RefHeading___Toc6340407_1280447820">
            <w:r>
              <w:rPr>
                <w:webHidden/>
                <w:rStyle w:val="IndexLink"/>
                <w:rtl w:val="true"/>
              </w:rPr>
              <w:t>إقرار معاوية لاستهتار يزيد</w:t>
            </w:r>
            <w:r>
              <w:rPr>
                <w:rStyle w:val="IndexLink"/>
                <w:rtl w:val="true"/>
              </w:rPr>
              <w:tab/>
            </w:r>
            <w:r>
              <w:rPr>
                <w:rStyle w:val="IndexLink"/>
              </w:rPr>
              <w:t>199</w:t>
            </w:r>
          </w:hyperlink>
        </w:p>
        <w:p>
          <w:pPr>
            <w:pStyle w:val="Contents3"/>
            <w:tabs>
              <w:tab w:val="clear" w:pos="8459"/>
              <w:tab w:val="right" w:pos="9026" w:leader="dot"/>
            </w:tabs>
            <w:rPr/>
          </w:pPr>
          <w:hyperlink w:anchor="__RefHeading___Toc6340409_1280447820">
            <w:r>
              <w:rPr>
                <w:webHidden/>
                <w:rStyle w:val="IndexLink"/>
                <w:rtl w:val="true"/>
              </w:rPr>
              <w:t xml:space="preserve">حقد يزيد على النبي </w:t>
            </w:r>
            <w:r>
              <w:rPr>
                <w:rStyle w:val="IndexLink"/>
                <w:rtl w:val="true"/>
              </w:rPr>
              <w:t>(</w:t>
            </w:r>
            <w:r>
              <w:rPr>
                <w:rStyle w:val="IndexLink"/>
                <w:rtl w:val="true"/>
              </w:rPr>
              <w:t>صلی الله علیه و آله و سلم</w:t>
            </w:r>
            <w:r>
              <w:rPr>
                <w:rStyle w:val="IndexLink"/>
                <w:rtl w:val="true"/>
              </w:rPr>
              <w:t>)</w:t>
              <w:tab/>
            </w:r>
            <w:r>
              <w:rPr>
                <w:rStyle w:val="IndexLink"/>
              </w:rPr>
              <w:t>200</w:t>
            </w:r>
          </w:hyperlink>
        </w:p>
        <w:p>
          <w:pPr>
            <w:pStyle w:val="Contents3"/>
            <w:tabs>
              <w:tab w:val="clear" w:pos="8459"/>
              <w:tab w:val="right" w:pos="9026" w:leader="dot"/>
            </w:tabs>
            <w:rPr/>
          </w:pPr>
          <w:hyperlink w:anchor="__RefHeading___Toc6340411_1280447820">
            <w:r>
              <w:rPr>
                <w:webHidden/>
                <w:rStyle w:val="IndexLink"/>
                <w:rtl w:val="true"/>
              </w:rPr>
              <w:t>بغضه للأنصار</w:t>
            </w:r>
            <w:r>
              <w:rPr>
                <w:rStyle w:val="IndexLink"/>
                <w:rtl w:val="true"/>
              </w:rPr>
              <w:tab/>
            </w:r>
            <w:r>
              <w:rPr>
                <w:rStyle w:val="IndexLink"/>
              </w:rPr>
              <w:t>201</w:t>
            </w:r>
          </w:hyperlink>
        </w:p>
        <w:p>
          <w:pPr>
            <w:pStyle w:val="Contents3"/>
            <w:tabs>
              <w:tab w:val="clear" w:pos="8459"/>
              <w:tab w:val="right" w:pos="9026" w:leader="dot"/>
            </w:tabs>
            <w:rPr/>
          </w:pPr>
          <w:hyperlink w:anchor="__RefHeading___Toc6340413_1280447820">
            <w:r>
              <w:rPr>
                <w:webHidden/>
                <w:rStyle w:val="IndexLink"/>
                <w:rtl w:val="true"/>
              </w:rPr>
              <w:t>دعوة المغيرة لبيعة يزيد</w:t>
            </w:r>
            <w:r>
              <w:rPr>
                <w:rStyle w:val="IndexLink"/>
                <w:rtl w:val="true"/>
              </w:rPr>
              <w:tab/>
            </w:r>
            <w:r>
              <w:rPr>
                <w:rStyle w:val="IndexLink"/>
              </w:rPr>
              <w:t>203</w:t>
            </w:r>
          </w:hyperlink>
        </w:p>
        <w:p>
          <w:pPr>
            <w:pStyle w:val="Contents3"/>
            <w:tabs>
              <w:tab w:val="clear" w:pos="8459"/>
              <w:tab w:val="right" w:pos="9026" w:leader="dot"/>
            </w:tabs>
            <w:rPr/>
          </w:pPr>
          <w:hyperlink w:anchor="__RefHeading___Toc6340415_1280447820">
            <w:r>
              <w:rPr>
                <w:webHidden/>
                <w:rStyle w:val="IndexLink"/>
                <w:rtl w:val="true"/>
              </w:rPr>
              <w:t>تبرير بعض الكتاب لمعاوية في البيعة ليزيد</w:t>
            </w:r>
            <w:r>
              <w:rPr>
                <w:rStyle w:val="IndexLink"/>
                <w:rtl w:val="true"/>
              </w:rPr>
              <w:tab/>
            </w:r>
            <w:r>
              <w:rPr>
                <w:rStyle w:val="IndexLink"/>
              </w:rPr>
              <w:t>205</w:t>
            </w:r>
          </w:hyperlink>
        </w:p>
        <w:p>
          <w:pPr>
            <w:pStyle w:val="Contents4"/>
            <w:tabs>
              <w:tab w:val="clear" w:pos="8176"/>
              <w:tab w:val="right" w:pos="9026" w:leader="dot"/>
            </w:tabs>
            <w:rPr/>
          </w:pPr>
          <w:hyperlink w:anchor="__RefHeading___Toc6340417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6340419_1280447820">
            <w:r>
              <w:rPr>
                <w:webHidden/>
                <w:rStyle w:val="IndexLink"/>
                <w:rtl w:val="true"/>
              </w:rPr>
              <w:t>أولاً</w:t>
            </w:r>
            <w:r>
              <w:rPr>
                <w:rStyle w:val="IndexLink"/>
                <w:rtl w:val="true"/>
              </w:rPr>
              <w:t xml:space="preserve">: </w:t>
            </w:r>
            <w:r>
              <w:rPr>
                <w:rStyle w:val="IndexLink"/>
                <w:rtl w:val="true"/>
              </w:rPr>
              <w:t>أحمد دحلان</w:t>
            </w:r>
            <w:r>
              <w:rPr>
                <w:rStyle w:val="IndexLink"/>
                <w:rtl w:val="true"/>
              </w:rPr>
              <w:tab/>
            </w:r>
            <w:r>
              <w:rPr>
                <w:rStyle w:val="IndexLink"/>
              </w:rPr>
              <w:t>206</w:t>
            </w:r>
          </w:hyperlink>
        </w:p>
        <w:p>
          <w:pPr>
            <w:pStyle w:val="Contents4"/>
            <w:tabs>
              <w:tab w:val="clear" w:pos="8176"/>
              <w:tab w:val="right" w:pos="9026" w:leader="dot"/>
            </w:tabs>
            <w:rPr/>
          </w:pPr>
          <w:hyperlink w:anchor="__RefHeading___Toc6340421_1280447820">
            <w:r>
              <w:rPr>
                <w:webHidden/>
                <w:rStyle w:val="IndexLink"/>
                <w:rtl w:val="true"/>
              </w:rPr>
              <w:t>ثانياً</w:t>
            </w:r>
            <w:r>
              <w:rPr>
                <w:rStyle w:val="IndexLink"/>
                <w:rtl w:val="true"/>
              </w:rPr>
              <w:t xml:space="preserve">: </w:t>
            </w:r>
            <w:r>
              <w:rPr>
                <w:rStyle w:val="IndexLink"/>
                <w:rtl w:val="true"/>
              </w:rPr>
              <w:t>الدكتور عبد المنعم ماجد</w:t>
            </w:r>
            <w:r>
              <w:rPr>
                <w:rStyle w:val="IndexLink"/>
                <w:rtl w:val="true"/>
              </w:rPr>
              <w:tab/>
            </w:r>
            <w:r>
              <w:rPr>
                <w:rStyle w:val="IndexLink"/>
              </w:rPr>
              <w:t>206</w:t>
            </w:r>
          </w:hyperlink>
        </w:p>
        <w:p>
          <w:pPr>
            <w:pStyle w:val="Contents4"/>
            <w:tabs>
              <w:tab w:val="clear" w:pos="8176"/>
              <w:tab w:val="right" w:pos="9026" w:leader="dot"/>
            </w:tabs>
            <w:rPr/>
          </w:pPr>
          <w:hyperlink w:anchor="__RefHeading___Toc6340423_1280447820">
            <w:r>
              <w:rPr>
                <w:webHidden/>
                <w:rStyle w:val="IndexLink"/>
                <w:rtl w:val="true"/>
              </w:rPr>
              <w:t>ثالثاً</w:t>
            </w:r>
            <w:r>
              <w:rPr>
                <w:rStyle w:val="IndexLink"/>
                <w:rtl w:val="true"/>
              </w:rPr>
              <w:t xml:space="preserve">: </w:t>
            </w:r>
            <w:r>
              <w:rPr>
                <w:rStyle w:val="IndexLink"/>
                <w:rtl w:val="true"/>
              </w:rPr>
              <w:t>حسين محمد يوسف</w:t>
            </w:r>
            <w:r>
              <w:rPr>
                <w:rStyle w:val="IndexLink"/>
                <w:rtl w:val="true"/>
              </w:rPr>
              <w:tab/>
            </w:r>
            <w:r>
              <w:rPr>
                <w:rStyle w:val="IndexLink"/>
              </w:rPr>
              <w:t>207</w:t>
            </w:r>
          </w:hyperlink>
        </w:p>
        <w:p>
          <w:pPr>
            <w:pStyle w:val="Contents3"/>
            <w:tabs>
              <w:tab w:val="clear" w:pos="8459"/>
              <w:tab w:val="right" w:pos="9026" w:leader="dot"/>
            </w:tabs>
            <w:rPr/>
          </w:pPr>
          <w:hyperlink w:anchor="__RefHeading___Toc6340425_1280447820">
            <w:r>
              <w:rPr>
                <w:webHidden/>
                <w:rStyle w:val="IndexLink"/>
                <w:rtl w:val="true"/>
              </w:rPr>
              <w:t>کلمتان في شجب البيعة</w:t>
            </w:r>
            <w:r>
              <w:rPr>
                <w:rStyle w:val="IndexLink"/>
                <w:rtl w:val="true"/>
              </w:rPr>
              <w:tab/>
            </w:r>
            <w:r>
              <w:rPr>
                <w:rStyle w:val="IndexLink"/>
              </w:rPr>
              <w:t>208</w:t>
            </w:r>
          </w:hyperlink>
        </w:p>
        <w:p>
          <w:pPr>
            <w:pStyle w:val="Contents3"/>
            <w:tabs>
              <w:tab w:val="clear" w:pos="8459"/>
              <w:tab w:val="right" w:pos="9026" w:leader="dot"/>
            </w:tabs>
            <w:rPr/>
          </w:pPr>
          <w:hyperlink w:anchor="__RefHeading___Toc6340427_1280447820">
            <w:r>
              <w:rPr>
                <w:webHidden/>
                <w:rStyle w:val="IndexLink"/>
                <w:rtl w:val="true"/>
              </w:rPr>
              <w:t>دوافع معاوية</w:t>
            </w:r>
            <w:r>
              <w:rPr>
                <w:rStyle w:val="IndexLink"/>
                <w:rtl w:val="true"/>
              </w:rPr>
              <w:tab/>
            </w:r>
            <w:r>
              <w:rPr>
                <w:rStyle w:val="IndexLink"/>
              </w:rPr>
              <w:t>209</w:t>
            </w:r>
          </w:hyperlink>
        </w:p>
        <w:p>
          <w:pPr>
            <w:pStyle w:val="Contents3"/>
            <w:tabs>
              <w:tab w:val="clear" w:pos="8459"/>
              <w:tab w:val="right" w:pos="9026" w:leader="dot"/>
            </w:tabs>
            <w:rPr/>
          </w:pPr>
          <w:hyperlink w:anchor="__RefHeading___Toc6340429_1280447820">
            <w:r>
              <w:rPr>
                <w:webHidden/>
                <w:rStyle w:val="IndexLink"/>
                <w:rtl w:val="true"/>
              </w:rPr>
              <w:t>الوسائل الدبلوماسية في أخذ البيعة</w:t>
            </w:r>
            <w:r>
              <w:rPr>
                <w:rStyle w:val="IndexLink"/>
                <w:rtl w:val="true"/>
              </w:rPr>
              <w:tab/>
            </w:r>
            <w:r>
              <w:rPr>
                <w:rStyle w:val="IndexLink"/>
              </w:rPr>
              <w:t>210</w:t>
            </w:r>
          </w:hyperlink>
        </w:p>
        <w:p>
          <w:pPr>
            <w:pStyle w:val="Contents4"/>
            <w:tabs>
              <w:tab w:val="clear" w:pos="8176"/>
              <w:tab w:val="right" w:pos="9026" w:leader="dot"/>
            </w:tabs>
            <w:rPr/>
          </w:pPr>
          <w:hyperlink w:anchor="__RefHeading___Toc6340431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6340433_1280447820">
            <w:r>
              <w:rPr>
                <w:webHidden/>
                <w:rStyle w:val="IndexLink"/>
                <w:rtl w:val="true"/>
              </w:rPr>
              <w:t xml:space="preserve">الأولى </w:t>
            </w:r>
            <w:r>
              <w:rPr>
                <w:rStyle w:val="IndexLink"/>
                <w:rtl w:val="true"/>
              </w:rPr>
              <w:t xml:space="preserve">: </w:t>
            </w:r>
            <w:r>
              <w:rPr>
                <w:rStyle w:val="IndexLink"/>
                <w:rtl w:val="true"/>
              </w:rPr>
              <w:t>استخدام الشعراء</w:t>
            </w:r>
            <w:r>
              <w:rPr>
                <w:rStyle w:val="IndexLink"/>
                <w:rtl w:val="true"/>
              </w:rPr>
              <w:tab/>
            </w:r>
            <w:r>
              <w:rPr>
                <w:rStyle w:val="IndexLink"/>
              </w:rPr>
              <w:t>210</w:t>
            </w:r>
          </w:hyperlink>
        </w:p>
        <w:p>
          <w:pPr>
            <w:pStyle w:val="Contents5"/>
            <w:tabs>
              <w:tab w:val="clear" w:pos="7892"/>
              <w:tab w:val="right" w:pos="9026" w:leader="dot"/>
            </w:tabs>
            <w:rPr/>
          </w:pPr>
          <w:hyperlink w:anchor="__RefHeading___Toc6340435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6340437_1280447820">
            <w:r>
              <w:rPr>
                <w:webHidden/>
                <w:rStyle w:val="IndexLink"/>
                <w:rtl w:val="true"/>
              </w:rPr>
              <w:t>العجاج</w:t>
            </w:r>
            <w:r>
              <w:rPr>
                <w:rStyle w:val="IndexLink"/>
                <w:rtl w:val="true"/>
              </w:rPr>
              <w:tab/>
            </w:r>
            <w:r>
              <w:rPr>
                <w:rStyle w:val="IndexLink"/>
              </w:rPr>
              <w:t>210</w:t>
            </w:r>
          </w:hyperlink>
        </w:p>
        <w:p>
          <w:pPr>
            <w:pStyle w:val="Contents5"/>
            <w:tabs>
              <w:tab w:val="clear" w:pos="7892"/>
              <w:tab w:val="right" w:pos="9026" w:leader="dot"/>
            </w:tabs>
            <w:rPr/>
          </w:pPr>
          <w:hyperlink w:anchor="__RefHeading___Toc6340439_1280447820">
            <w:r>
              <w:rPr>
                <w:webHidden/>
                <w:rStyle w:val="IndexLink"/>
                <w:rtl w:val="true"/>
              </w:rPr>
              <w:t>الأحوص</w:t>
            </w:r>
            <w:r>
              <w:rPr>
                <w:rStyle w:val="IndexLink"/>
                <w:rtl w:val="true"/>
              </w:rPr>
              <w:tab/>
            </w:r>
            <w:r>
              <w:rPr>
                <w:rStyle w:val="IndexLink"/>
              </w:rPr>
              <w:t>211</w:t>
            </w:r>
          </w:hyperlink>
        </w:p>
        <w:p>
          <w:pPr>
            <w:pStyle w:val="Contents5"/>
            <w:tabs>
              <w:tab w:val="clear" w:pos="7892"/>
              <w:tab w:val="right" w:pos="9026" w:leader="dot"/>
            </w:tabs>
            <w:rPr/>
          </w:pPr>
          <w:hyperlink w:anchor="__RefHeading___Toc6340441_1280447820">
            <w:r>
              <w:rPr>
                <w:webHidden/>
                <w:rStyle w:val="IndexLink"/>
                <w:rtl w:val="true"/>
              </w:rPr>
              <w:t>مسكين الدارمي</w:t>
            </w:r>
            <w:r>
              <w:rPr>
                <w:rStyle w:val="IndexLink"/>
                <w:rtl w:val="true"/>
              </w:rPr>
              <w:tab/>
            </w:r>
            <w:r>
              <w:rPr>
                <w:rStyle w:val="IndexLink"/>
              </w:rPr>
              <w:t>211</w:t>
            </w:r>
          </w:hyperlink>
        </w:p>
        <w:p>
          <w:pPr>
            <w:pStyle w:val="Contents5"/>
            <w:tabs>
              <w:tab w:val="clear" w:pos="7892"/>
              <w:tab w:val="right" w:pos="9026" w:leader="dot"/>
            </w:tabs>
            <w:rPr/>
          </w:pPr>
          <w:hyperlink w:anchor="__RefHeading___Toc6340443_1280447820">
            <w:r>
              <w:rPr>
                <w:webHidden/>
                <w:rStyle w:val="IndexLink"/>
                <w:rtl w:val="true"/>
              </w:rPr>
              <w:t>الشاعر أبو حزابة ويزيد</w:t>
            </w:r>
            <w:r>
              <w:rPr>
                <w:rStyle w:val="IndexLink"/>
                <w:rtl w:val="true"/>
              </w:rPr>
              <w:tab/>
            </w:r>
            <w:r>
              <w:rPr>
                <w:rStyle w:val="IndexLink"/>
              </w:rPr>
              <w:t>212</w:t>
            </w:r>
          </w:hyperlink>
        </w:p>
        <w:p>
          <w:pPr>
            <w:pStyle w:val="Contents4"/>
            <w:tabs>
              <w:tab w:val="clear" w:pos="8176"/>
              <w:tab w:val="right" w:pos="9026" w:leader="dot"/>
            </w:tabs>
            <w:rPr/>
          </w:pPr>
          <w:hyperlink w:anchor="__RefHeading___Toc6340445_1280447820">
            <w:r>
              <w:rPr>
                <w:webHidden/>
                <w:rStyle w:val="IndexLink"/>
                <w:rtl w:val="true"/>
              </w:rPr>
              <w:t xml:space="preserve">الثانية </w:t>
            </w:r>
            <w:r>
              <w:rPr>
                <w:rStyle w:val="IndexLink"/>
                <w:rtl w:val="true"/>
              </w:rPr>
              <w:t xml:space="preserve">: </w:t>
            </w:r>
            <w:r>
              <w:rPr>
                <w:rStyle w:val="IndexLink"/>
                <w:rtl w:val="true"/>
              </w:rPr>
              <w:t>بذل الاموال للوجوم</w:t>
            </w:r>
            <w:r>
              <w:rPr>
                <w:rStyle w:val="IndexLink"/>
                <w:rtl w:val="true"/>
              </w:rPr>
              <w:tab/>
            </w:r>
            <w:r>
              <w:rPr>
                <w:rStyle w:val="IndexLink"/>
              </w:rPr>
              <w:t>213</w:t>
            </w:r>
          </w:hyperlink>
        </w:p>
        <w:p>
          <w:pPr>
            <w:pStyle w:val="Contents4"/>
            <w:tabs>
              <w:tab w:val="clear" w:pos="8176"/>
              <w:tab w:val="right" w:pos="9026" w:leader="dot"/>
            </w:tabs>
            <w:rPr/>
          </w:pPr>
          <w:hyperlink w:anchor="__RefHeading___Toc6340447_1280447820">
            <w:r>
              <w:rPr>
                <w:webHidden/>
                <w:rStyle w:val="IndexLink"/>
                <w:rtl w:val="true"/>
              </w:rPr>
              <w:t xml:space="preserve">الثالثة </w:t>
            </w:r>
            <w:r>
              <w:rPr>
                <w:rStyle w:val="IndexLink"/>
                <w:rtl w:val="true"/>
              </w:rPr>
              <w:t xml:space="preserve">: </w:t>
            </w:r>
            <w:r>
              <w:rPr>
                <w:rStyle w:val="IndexLink"/>
                <w:rtl w:val="true"/>
              </w:rPr>
              <w:t>مراسلة الولاة</w:t>
            </w:r>
            <w:r>
              <w:rPr>
                <w:rStyle w:val="IndexLink"/>
                <w:rtl w:val="true"/>
              </w:rPr>
              <w:tab/>
            </w:r>
            <w:r>
              <w:rPr>
                <w:rStyle w:val="IndexLink"/>
              </w:rPr>
              <w:t>213</w:t>
            </w:r>
          </w:hyperlink>
        </w:p>
        <w:p>
          <w:pPr>
            <w:pStyle w:val="Contents4"/>
            <w:tabs>
              <w:tab w:val="clear" w:pos="8176"/>
              <w:tab w:val="right" w:pos="9026" w:leader="dot"/>
            </w:tabs>
            <w:rPr/>
          </w:pPr>
          <w:hyperlink w:anchor="__RefHeading___Toc6340449_1280447820">
            <w:r>
              <w:rPr>
                <w:webHidden/>
                <w:rStyle w:val="IndexLink"/>
                <w:rtl w:val="true"/>
              </w:rPr>
              <w:t xml:space="preserve">الرابعة </w:t>
            </w:r>
            <w:r>
              <w:rPr>
                <w:rStyle w:val="IndexLink"/>
                <w:rtl w:val="true"/>
              </w:rPr>
              <w:t xml:space="preserve">: </w:t>
            </w:r>
            <w:r>
              <w:rPr>
                <w:rStyle w:val="IndexLink"/>
                <w:rtl w:val="true"/>
              </w:rPr>
              <w:t>وفود الأقطار الإسلامية</w:t>
            </w:r>
            <w:r>
              <w:rPr>
                <w:rStyle w:val="IndexLink"/>
                <w:rtl w:val="true"/>
              </w:rPr>
              <w:tab/>
            </w:r>
            <w:r>
              <w:rPr>
                <w:rStyle w:val="IndexLink"/>
              </w:rPr>
              <w:t>213</w:t>
            </w:r>
          </w:hyperlink>
        </w:p>
        <w:p>
          <w:pPr>
            <w:pStyle w:val="Contents5"/>
            <w:tabs>
              <w:tab w:val="clear" w:pos="7892"/>
              <w:tab w:val="right" w:pos="9026" w:leader="dot"/>
            </w:tabs>
            <w:rPr/>
          </w:pPr>
          <w:hyperlink w:anchor="__RefHeading___Toc6340451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6340453_1280447820">
            <w:r>
              <w:rPr>
                <w:webHidden/>
                <w:rStyle w:val="IndexLink"/>
                <w:rtl w:val="true"/>
              </w:rPr>
              <w:t>مؤتمر الوفود الإسلامية</w:t>
            </w:r>
            <w:r>
              <w:rPr>
                <w:rStyle w:val="IndexLink"/>
                <w:rtl w:val="true"/>
              </w:rPr>
              <w:tab/>
            </w:r>
            <w:r>
              <w:rPr>
                <w:rStyle w:val="IndexLink"/>
              </w:rPr>
              <w:t>214</w:t>
            </w:r>
          </w:hyperlink>
        </w:p>
        <w:p>
          <w:pPr>
            <w:pStyle w:val="Contents5"/>
            <w:tabs>
              <w:tab w:val="clear" w:pos="7892"/>
              <w:tab w:val="right" w:pos="9026" w:leader="dot"/>
            </w:tabs>
            <w:rPr/>
          </w:pPr>
          <w:hyperlink w:anchor="__RefHeading___Toc6340455_1280447820">
            <w:r>
              <w:rPr>
                <w:webHidden/>
                <w:rStyle w:val="IndexLink"/>
                <w:rtl w:val="true"/>
              </w:rPr>
              <w:t>المؤيدون للبيعة</w:t>
            </w:r>
            <w:r>
              <w:rPr>
                <w:rStyle w:val="IndexLink"/>
                <w:rtl w:val="true"/>
              </w:rPr>
              <w:tab/>
            </w:r>
            <w:r>
              <w:rPr>
                <w:rStyle w:val="IndexLink"/>
              </w:rPr>
              <w:t>214</w:t>
            </w:r>
          </w:hyperlink>
        </w:p>
        <w:p>
          <w:pPr>
            <w:pStyle w:val="Contents5"/>
            <w:tabs>
              <w:tab w:val="clear" w:pos="7892"/>
              <w:tab w:val="right" w:pos="9026" w:leader="dot"/>
            </w:tabs>
            <w:rPr/>
          </w:pPr>
          <w:hyperlink w:anchor="__RefHeading___Toc6340457_1280447820">
            <w:r>
              <w:rPr>
                <w:webHidden/>
                <w:rStyle w:val="IndexLink"/>
                <w:rtl w:val="true"/>
              </w:rPr>
              <w:t>خطاب الأحنف بن قيس</w:t>
            </w:r>
            <w:r>
              <w:rPr>
                <w:rStyle w:val="IndexLink"/>
                <w:rtl w:val="true"/>
              </w:rPr>
              <w:tab/>
            </w:r>
            <w:r>
              <w:rPr>
                <w:rStyle w:val="IndexLink"/>
              </w:rPr>
              <w:t>215</w:t>
            </w:r>
          </w:hyperlink>
        </w:p>
        <w:p>
          <w:pPr>
            <w:pStyle w:val="Contents5"/>
            <w:tabs>
              <w:tab w:val="clear" w:pos="7892"/>
              <w:tab w:val="right" w:pos="9026" w:leader="dot"/>
            </w:tabs>
            <w:rPr/>
          </w:pPr>
          <w:hyperlink w:anchor="__RefHeading___Toc6340459_1280447820">
            <w:r>
              <w:rPr>
                <w:webHidden/>
                <w:rStyle w:val="IndexLink"/>
                <w:rtl w:val="true"/>
              </w:rPr>
              <w:t>فشل المؤتمر</w:t>
            </w:r>
            <w:r>
              <w:rPr>
                <w:rStyle w:val="IndexLink"/>
                <w:rtl w:val="true"/>
              </w:rPr>
              <w:tab/>
            </w:r>
            <w:r>
              <w:rPr>
                <w:rStyle w:val="IndexLink"/>
              </w:rPr>
              <w:t>216</w:t>
            </w:r>
          </w:hyperlink>
        </w:p>
        <w:p>
          <w:pPr>
            <w:pStyle w:val="Contents4"/>
            <w:tabs>
              <w:tab w:val="clear" w:pos="8176"/>
              <w:tab w:val="right" w:pos="9026" w:leader="dot"/>
            </w:tabs>
            <w:rPr/>
          </w:pPr>
          <w:hyperlink w:anchor="__RefHeading___Toc6340461_1280447820">
            <w:r>
              <w:rPr>
                <w:webHidden/>
                <w:rStyle w:val="IndexLink"/>
                <w:rtl w:val="true"/>
              </w:rPr>
              <w:t xml:space="preserve">الخامسة </w:t>
            </w:r>
            <w:r>
              <w:rPr>
                <w:rStyle w:val="IndexLink"/>
                <w:rtl w:val="true"/>
              </w:rPr>
              <w:t xml:space="preserve">: </w:t>
            </w:r>
            <w:r>
              <w:rPr>
                <w:rStyle w:val="IndexLink"/>
                <w:rtl w:val="true"/>
              </w:rPr>
              <w:t>سفر معاوية ليثرب</w:t>
            </w:r>
            <w:r>
              <w:rPr>
                <w:rStyle w:val="IndexLink"/>
                <w:rtl w:val="true"/>
              </w:rPr>
              <w:tab/>
            </w:r>
            <w:r>
              <w:rPr>
                <w:rStyle w:val="IndexLink"/>
              </w:rPr>
              <w:t>216</w:t>
            </w:r>
          </w:hyperlink>
        </w:p>
        <w:p>
          <w:pPr>
            <w:pStyle w:val="Contents5"/>
            <w:tabs>
              <w:tab w:val="clear" w:pos="7892"/>
              <w:tab w:val="right" w:pos="9026" w:leader="dot"/>
            </w:tabs>
            <w:rPr/>
          </w:pPr>
          <w:hyperlink w:anchor="__RefHeading___Toc6340463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6340465_1280447820">
            <w:r>
              <w:rPr>
                <w:webHidden/>
                <w:rStyle w:val="IndexLink"/>
                <w:rtl w:val="true"/>
              </w:rPr>
              <w:t>اجتماع مغلق</w:t>
            </w:r>
            <w:r>
              <w:rPr>
                <w:rStyle w:val="IndexLink"/>
                <w:rtl w:val="true"/>
              </w:rPr>
              <w:tab/>
            </w:r>
            <w:r>
              <w:rPr>
                <w:rStyle w:val="IndexLink"/>
              </w:rPr>
              <w:t>217</w:t>
            </w:r>
          </w:hyperlink>
        </w:p>
        <w:p>
          <w:pPr>
            <w:pStyle w:val="Contents5"/>
            <w:tabs>
              <w:tab w:val="clear" w:pos="7892"/>
              <w:tab w:val="right" w:pos="9026" w:leader="dot"/>
            </w:tabs>
            <w:rPr/>
          </w:pPr>
          <w:hyperlink w:anchor="__RefHeading___Toc6340467_1280447820">
            <w:r>
              <w:rPr>
                <w:webHidden/>
                <w:rStyle w:val="IndexLink"/>
                <w:rtl w:val="true"/>
              </w:rPr>
              <w:t>كلمة معاوية</w:t>
            </w:r>
            <w:r>
              <w:rPr>
                <w:rStyle w:val="IndexLink"/>
                <w:rtl w:val="true"/>
              </w:rPr>
              <w:tab/>
            </w:r>
            <w:r>
              <w:rPr>
                <w:rStyle w:val="IndexLink"/>
              </w:rPr>
              <w:t>217</w:t>
            </w:r>
          </w:hyperlink>
        </w:p>
        <w:p>
          <w:pPr>
            <w:pStyle w:val="Contents5"/>
            <w:tabs>
              <w:tab w:val="clear" w:pos="7892"/>
              <w:tab w:val="right" w:pos="9026" w:leader="dot"/>
            </w:tabs>
            <w:rPr/>
          </w:pPr>
          <w:hyperlink w:anchor="__RefHeading___Toc6340469_1280447820">
            <w:r>
              <w:rPr>
                <w:webHidden/>
                <w:rStyle w:val="IndexLink"/>
                <w:rtl w:val="true"/>
              </w:rPr>
              <w:t>كلمة عبد الله بن عباس</w:t>
            </w:r>
            <w:r>
              <w:rPr>
                <w:rStyle w:val="IndexLink"/>
                <w:rtl w:val="true"/>
              </w:rPr>
              <w:tab/>
            </w:r>
            <w:r>
              <w:rPr>
                <w:rStyle w:val="IndexLink"/>
              </w:rPr>
              <w:t>218</w:t>
            </w:r>
          </w:hyperlink>
        </w:p>
        <w:p>
          <w:pPr>
            <w:pStyle w:val="Contents5"/>
            <w:tabs>
              <w:tab w:val="clear" w:pos="7892"/>
              <w:tab w:val="right" w:pos="9026" w:leader="dot"/>
            </w:tabs>
            <w:rPr/>
          </w:pPr>
          <w:hyperlink w:anchor="__RefHeading___Toc6340471_1280447820">
            <w:r>
              <w:rPr>
                <w:webHidden/>
                <w:rStyle w:val="IndexLink"/>
                <w:rtl w:val="true"/>
              </w:rPr>
              <w:t>كلمة عبد الله بن جعفر</w:t>
            </w:r>
            <w:r>
              <w:rPr>
                <w:rStyle w:val="IndexLink"/>
                <w:rtl w:val="true"/>
              </w:rPr>
              <w:tab/>
            </w:r>
            <w:r>
              <w:rPr>
                <w:rStyle w:val="IndexLink"/>
              </w:rPr>
              <w:t>218</w:t>
            </w:r>
          </w:hyperlink>
        </w:p>
        <w:p>
          <w:pPr>
            <w:pStyle w:val="Contents5"/>
            <w:tabs>
              <w:tab w:val="clear" w:pos="7892"/>
              <w:tab w:val="right" w:pos="9026" w:leader="dot"/>
            </w:tabs>
            <w:rPr/>
          </w:pPr>
          <w:hyperlink w:anchor="__RefHeading___Toc6340473_1280447820">
            <w:r>
              <w:rPr>
                <w:webHidden/>
                <w:rStyle w:val="IndexLink"/>
                <w:rtl w:val="true"/>
              </w:rPr>
              <w:t>كلمة عبد الله بن الزبير</w:t>
            </w:r>
            <w:r>
              <w:rPr>
                <w:rStyle w:val="IndexLink"/>
                <w:rtl w:val="true"/>
              </w:rPr>
              <w:tab/>
            </w:r>
            <w:r>
              <w:rPr>
                <w:rStyle w:val="IndexLink"/>
              </w:rPr>
              <w:t>219</w:t>
            </w:r>
          </w:hyperlink>
        </w:p>
        <w:p>
          <w:pPr>
            <w:pStyle w:val="Contents5"/>
            <w:tabs>
              <w:tab w:val="clear" w:pos="7892"/>
              <w:tab w:val="right" w:pos="9026" w:leader="dot"/>
            </w:tabs>
            <w:rPr/>
          </w:pPr>
          <w:hyperlink w:anchor="__RefHeading___Toc6340475_1280447820">
            <w:r>
              <w:rPr>
                <w:webHidden/>
                <w:rStyle w:val="IndexLink"/>
                <w:rtl w:val="true"/>
              </w:rPr>
              <w:t>كلمة عبد الله بن عمر</w:t>
            </w:r>
            <w:r>
              <w:rPr>
                <w:rStyle w:val="IndexLink"/>
                <w:rtl w:val="true"/>
              </w:rPr>
              <w:tab/>
            </w:r>
            <w:r>
              <w:rPr>
                <w:rStyle w:val="IndexLink"/>
              </w:rPr>
              <w:t>219</w:t>
            </w:r>
          </w:hyperlink>
        </w:p>
        <w:p>
          <w:pPr>
            <w:pStyle w:val="Contents5"/>
            <w:tabs>
              <w:tab w:val="clear" w:pos="7892"/>
              <w:tab w:val="right" w:pos="9026" w:leader="dot"/>
            </w:tabs>
            <w:rPr/>
          </w:pPr>
          <w:hyperlink w:anchor="__RefHeading___Toc6340477_1280447820">
            <w:r>
              <w:rPr>
                <w:webHidden/>
                <w:rStyle w:val="IndexLink"/>
                <w:rtl w:val="true"/>
              </w:rPr>
              <w:t>كلمة معاوية</w:t>
            </w:r>
            <w:r>
              <w:rPr>
                <w:rStyle w:val="IndexLink"/>
                <w:rtl w:val="true"/>
              </w:rPr>
              <w:tab/>
            </w:r>
            <w:r>
              <w:rPr>
                <w:rStyle w:val="IndexLink"/>
              </w:rPr>
              <w:t>220</w:t>
            </w:r>
          </w:hyperlink>
        </w:p>
        <w:p>
          <w:pPr>
            <w:pStyle w:val="Contents3"/>
            <w:tabs>
              <w:tab w:val="clear" w:pos="8459"/>
              <w:tab w:val="right" w:pos="9026" w:leader="dot"/>
            </w:tabs>
            <w:rPr/>
          </w:pPr>
          <w:hyperlink w:anchor="__RefHeading___Toc6340479_1280447820">
            <w:r>
              <w:rPr>
                <w:webHidden/>
                <w:rStyle w:val="IndexLink"/>
                <w:rtl w:val="true"/>
              </w:rPr>
              <w:t>فزع المسلمين</w:t>
            </w:r>
            <w:r>
              <w:rPr>
                <w:rStyle w:val="IndexLink"/>
                <w:rtl w:val="true"/>
              </w:rPr>
              <w:tab/>
            </w:r>
            <w:r>
              <w:rPr>
                <w:rStyle w:val="IndexLink"/>
              </w:rPr>
              <w:t>221</w:t>
            </w:r>
          </w:hyperlink>
        </w:p>
        <w:p>
          <w:pPr>
            <w:pStyle w:val="Contents3"/>
            <w:tabs>
              <w:tab w:val="clear" w:pos="8459"/>
              <w:tab w:val="right" w:pos="9026" w:leader="dot"/>
            </w:tabs>
            <w:rPr/>
          </w:pPr>
          <w:hyperlink w:anchor="__RefHeading___Toc6340481_1280447820">
            <w:r>
              <w:rPr>
                <w:webHidden/>
                <w:rStyle w:val="IndexLink"/>
                <w:rtl w:val="true"/>
              </w:rPr>
              <w:t>رأي السيدة عائشة في بيعة يزيد</w:t>
            </w:r>
            <w:r>
              <w:rPr>
                <w:rStyle w:val="IndexLink"/>
                <w:rtl w:val="true"/>
              </w:rPr>
              <w:tab/>
            </w:r>
            <w:r>
              <w:rPr>
                <w:rStyle w:val="IndexLink"/>
              </w:rPr>
              <w:t>221</w:t>
            </w:r>
          </w:hyperlink>
        </w:p>
        <w:p>
          <w:pPr>
            <w:pStyle w:val="Contents3"/>
            <w:tabs>
              <w:tab w:val="clear" w:pos="8459"/>
              <w:tab w:val="right" w:pos="9026" w:leader="dot"/>
            </w:tabs>
            <w:rPr/>
          </w:pPr>
          <w:hyperlink w:anchor="__RefHeading___Toc6340483_1280447820">
            <w:r>
              <w:rPr>
                <w:webHidden/>
                <w:rStyle w:val="IndexLink"/>
                <w:rtl w:val="true"/>
              </w:rPr>
              <w:t>الجبهة المعارضة</w:t>
            </w:r>
            <w:r>
              <w:rPr>
                <w:rStyle w:val="IndexLink"/>
                <w:rtl w:val="true"/>
              </w:rPr>
              <w:tab/>
            </w:r>
            <w:r>
              <w:rPr>
                <w:rStyle w:val="IndexLink"/>
              </w:rPr>
              <w:t>222</w:t>
            </w:r>
          </w:hyperlink>
        </w:p>
        <w:p>
          <w:pPr>
            <w:pStyle w:val="Contents4"/>
            <w:tabs>
              <w:tab w:val="clear" w:pos="8176"/>
              <w:tab w:val="right" w:pos="9026" w:leader="dot"/>
            </w:tabs>
            <w:rPr/>
          </w:pPr>
          <w:hyperlink w:anchor="__RefHeading___Toc6340485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6340487_1280447820">
            <w:r>
              <w:rPr>
                <w:webHidden/>
                <w:rStyle w:val="IndexLink"/>
                <w:rtl w:val="true"/>
              </w:rPr>
              <w:t>أولاً</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4"/>
            <w:tabs>
              <w:tab w:val="clear" w:pos="8176"/>
              <w:tab w:val="right" w:pos="9026" w:leader="dot"/>
            </w:tabs>
            <w:rPr/>
          </w:pPr>
          <w:hyperlink w:anchor="__RefHeading___Toc6340489_1280447820">
            <w:r>
              <w:rPr>
                <w:webHidden/>
                <w:rStyle w:val="IndexLink"/>
                <w:rtl w:val="true"/>
              </w:rPr>
              <w:t>ثانياً</w:t>
            </w:r>
            <w:r>
              <w:rPr>
                <w:rStyle w:val="IndexLink"/>
                <w:rtl w:val="true"/>
              </w:rPr>
              <w:t xml:space="preserve">: </w:t>
            </w:r>
            <w:r>
              <w:rPr>
                <w:rStyle w:val="IndexLink"/>
                <w:rtl w:val="true"/>
              </w:rPr>
              <w:t>عبد الرحمن بن أبي بكر</w:t>
            </w:r>
            <w:r>
              <w:rPr>
                <w:rStyle w:val="IndexLink"/>
                <w:rtl w:val="true"/>
              </w:rPr>
              <w:tab/>
            </w:r>
            <w:r>
              <w:rPr>
                <w:rStyle w:val="IndexLink"/>
              </w:rPr>
              <w:t>223</w:t>
            </w:r>
          </w:hyperlink>
        </w:p>
        <w:p>
          <w:pPr>
            <w:pStyle w:val="Contents4"/>
            <w:tabs>
              <w:tab w:val="clear" w:pos="8176"/>
              <w:tab w:val="right" w:pos="9026" w:leader="dot"/>
            </w:tabs>
            <w:rPr/>
          </w:pPr>
          <w:hyperlink w:anchor="__RefHeading___Toc6340491_1280447820">
            <w:r>
              <w:rPr>
                <w:webHidden/>
                <w:rStyle w:val="IndexLink"/>
                <w:rtl w:val="true"/>
              </w:rPr>
              <w:t>ثالثاً</w:t>
            </w:r>
            <w:r>
              <w:rPr>
                <w:rStyle w:val="IndexLink"/>
                <w:rtl w:val="true"/>
              </w:rPr>
              <w:t xml:space="preserve">: </w:t>
            </w:r>
            <w:r>
              <w:rPr>
                <w:rStyle w:val="IndexLink"/>
                <w:rtl w:val="true"/>
              </w:rPr>
              <w:t>عبد الله بن الزبير</w:t>
            </w:r>
            <w:r>
              <w:rPr>
                <w:rStyle w:val="IndexLink"/>
                <w:rtl w:val="true"/>
              </w:rPr>
              <w:tab/>
            </w:r>
            <w:r>
              <w:rPr>
                <w:rStyle w:val="IndexLink"/>
              </w:rPr>
              <w:t>223</w:t>
            </w:r>
          </w:hyperlink>
        </w:p>
        <w:p>
          <w:pPr>
            <w:pStyle w:val="Contents4"/>
            <w:tabs>
              <w:tab w:val="clear" w:pos="8176"/>
              <w:tab w:val="right" w:pos="9026" w:leader="dot"/>
            </w:tabs>
            <w:rPr/>
          </w:pPr>
          <w:hyperlink w:anchor="__RefHeading___Toc6340493_1280447820">
            <w:r>
              <w:rPr>
                <w:webHidden/>
                <w:rStyle w:val="IndexLink"/>
                <w:rtl w:val="true"/>
              </w:rPr>
              <w:t>رابعا</w:t>
            </w:r>
            <w:r>
              <w:rPr>
                <w:rStyle w:val="IndexLink"/>
                <w:rtl w:val="true"/>
              </w:rPr>
              <w:t xml:space="preserve">: </w:t>
            </w:r>
            <w:r>
              <w:rPr>
                <w:rStyle w:val="IndexLink"/>
                <w:rtl w:val="true"/>
              </w:rPr>
              <w:t>المنذر بن الزبير</w:t>
            </w:r>
            <w:r>
              <w:rPr>
                <w:rStyle w:val="IndexLink"/>
                <w:rtl w:val="true"/>
              </w:rPr>
              <w:tab/>
            </w:r>
            <w:r>
              <w:rPr>
                <w:rStyle w:val="IndexLink"/>
              </w:rPr>
              <w:t>223</w:t>
            </w:r>
          </w:hyperlink>
        </w:p>
        <w:p>
          <w:pPr>
            <w:pStyle w:val="Contents4"/>
            <w:tabs>
              <w:tab w:val="clear" w:pos="8176"/>
              <w:tab w:val="right" w:pos="9026" w:leader="dot"/>
            </w:tabs>
            <w:rPr/>
          </w:pPr>
          <w:hyperlink w:anchor="__RefHeading___Toc6340495_1280447820">
            <w:r>
              <w:rPr>
                <w:webHidden/>
                <w:rStyle w:val="IndexLink"/>
                <w:rtl w:val="true"/>
              </w:rPr>
              <w:t xml:space="preserve">سادسا </w:t>
            </w:r>
            <w:r>
              <w:rPr>
                <w:rStyle w:val="IndexLink"/>
                <w:rtl w:val="true"/>
              </w:rPr>
              <w:t xml:space="preserve">: </w:t>
            </w:r>
            <w:r>
              <w:rPr>
                <w:rStyle w:val="IndexLink"/>
                <w:rtl w:val="true"/>
              </w:rPr>
              <w:t>عابس بن سعيد</w:t>
            </w:r>
            <w:r>
              <w:rPr>
                <w:rStyle w:val="IndexLink"/>
                <w:rtl w:val="true"/>
              </w:rPr>
              <w:tab/>
            </w:r>
            <w:r>
              <w:rPr>
                <w:rStyle w:val="IndexLink"/>
              </w:rPr>
              <w:t>224</w:t>
            </w:r>
          </w:hyperlink>
        </w:p>
        <w:p>
          <w:pPr>
            <w:pStyle w:val="Contents4"/>
            <w:tabs>
              <w:tab w:val="clear" w:pos="8176"/>
              <w:tab w:val="right" w:pos="9026" w:leader="dot"/>
            </w:tabs>
            <w:rPr/>
          </w:pPr>
          <w:hyperlink w:anchor="__RefHeading___Toc6340497_1280447820">
            <w:r>
              <w:rPr>
                <w:webHidden/>
                <w:rStyle w:val="IndexLink"/>
                <w:rtl w:val="true"/>
              </w:rPr>
              <w:t>سابعاً</w:t>
            </w:r>
            <w:r>
              <w:rPr>
                <w:rStyle w:val="IndexLink"/>
                <w:rtl w:val="true"/>
              </w:rPr>
              <w:t xml:space="preserve">: </w:t>
            </w:r>
            <w:r>
              <w:rPr>
                <w:rStyle w:val="IndexLink"/>
                <w:rtl w:val="true"/>
              </w:rPr>
              <w:t>عبد الله بن حنظلة</w:t>
            </w:r>
            <w:r>
              <w:rPr>
                <w:rStyle w:val="IndexLink"/>
                <w:rtl w:val="true"/>
              </w:rPr>
              <w:tab/>
            </w:r>
            <w:r>
              <w:rPr>
                <w:rStyle w:val="IndexLink"/>
              </w:rPr>
              <w:t>224</w:t>
            </w:r>
          </w:hyperlink>
        </w:p>
        <w:p>
          <w:pPr>
            <w:pStyle w:val="Contents3"/>
            <w:tabs>
              <w:tab w:val="clear" w:pos="8459"/>
              <w:tab w:val="right" w:pos="9026" w:leader="dot"/>
            </w:tabs>
            <w:rPr/>
          </w:pPr>
          <w:hyperlink w:anchor="__RefHeading___Toc6340499_1280447820">
            <w:r>
              <w:rPr>
                <w:webHidden/>
                <w:rStyle w:val="IndexLink"/>
                <w:rtl w:val="true"/>
              </w:rPr>
              <w:t>موقف الأسرة الأموية</w:t>
            </w:r>
            <w:r>
              <w:rPr>
                <w:rStyle w:val="IndexLink"/>
                <w:rtl w:val="true"/>
              </w:rPr>
              <w:tab/>
            </w:r>
            <w:r>
              <w:rPr>
                <w:rStyle w:val="IndexLink"/>
              </w:rPr>
              <w:t>224</w:t>
            </w:r>
          </w:hyperlink>
        </w:p>
        <w:p>
          <w:pPr>
            <w:pStyle w:val="Contents4"/>
            <w:tabs>
              <w:tab w:val="clear" w:pos="8176"/>
              <w:tab w:val="right" w:pos="9026" w:leader="dot"/>
            </w:tabs>
            <w:rPr/>
          </w:pPr>
          <w:hyperlink w:anchor="__RefHeading___Toc6340501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6340503_1280447820">
            <w:r>
              <w:rPr>
                <w:webHidden/>
                <w:rStyle w:val="IndexLink"/>
                <w:rtl w:val="true"/>
              </w:rPr>
              <w:t>أوّلاً</w:t>
            </w:r>
            <w:r>
              <w:rPr>
                <w:rStyle w:val="IndexLink"/>
                <w:rtl w:val="true"/>
              </w:rPr>
              <w:t xml:space="preserve">: </w:t>
            </w:r>
            <w:r>
              <w:rPr>
                <w:rStyle w:val="IndexLink"/>
                <w:rtl w:val="true"/>
              </w:rPr>
              <w:t>سعيد بن عثمان</w:t>
            </w:r>
            <w:r>
              <w:rPr>
                <w:rStyle w:val="IndexLink"/>
                <w:rtl w:val="true"/>
              </w:rPr>
              <w:tab/>
            </w:r>
            <w:r>
              <w:rPr>
                <w:rStyle w:val="IndexLink"/>
              </w:rPr>
              <w:t>225</w:t>
            </w:r>
          </w:hyperlink>
        </w:p>
        <w:p>
          <w:pPr>
            <w:pStyle w:val="Contents4"/>
            <w:tabs>
              <w:tab w:val="clear" w:pos="8176"/>
              <w:tab w:val="right" w:pos="9026" w:leader="dot"/>
            </w:tabs>
            <w:rPr/>
          </w:pPr>
          <w:hyperlink w:anchor="__RefHeading___Toc6340505_1280447820">
            <w:r>
              <w:rPr>
                <w:webHidden/>
                <w:rStyle w:val="IndexLink"/>
                <w:rtl w:val="true"/>
              </w:rPr>
              <w:t>ثانياً</w:t>
            </w:r>
            <w:r>
              <w:rPr>
                <w:rStyle w:val="IndexLink"/>
                <w:rtl w:val="true"/>
              </w:rPr>
              <w:t xml:space="preserve">: </w:t>
            </w:r>
            <w:r>
              <w:rPr>
                <w:rStyle w:val="IndexLink"/>
                <w:rtl w:val="true"/>
              </w:rPr>
              <w:t>مروان بن الحكم</w:t>
            </w:r>
            <w:r>
              <w:rPr>
                <w:rStyle w:val="IndexLink"/>
                <w:rtl w:val="true"/>
              </w:rPr>
              <w:tab/>
            </w:r>
            <w:r>
              <w:rPr>
                <w:rStyle w:val="IndexLink"/>
              </w:rPr>
              <w:t>225</w:t>
            </w:r>
          </w:hyperlink>
        </w:p>
        <w:p>
          <w:pPr>
            <w:pStyle w:val="Contents4"/>
            <w:tabs>
              <w:tab w:val="clear" w:pos="8176"/>
              <w:tab w:val="right" w:pos="9026" w:leader="dot"/>
            </w:tabs>
            <w:rPr/>
          </w:pPr>
          <w:hyperlink w:anchor="__RefHeading___Toc6340507_1280447820">
            <w:r>
              <w:rPr>
                <w:webHidden/>
                <w:rStyle w:val="IndexLink"/>
                <w:rtl w:val="true"/>
              </w:rPr>
              <w:t>ثالثاً</w:t>
            </w:r>
            <w:r>
              <w:rPr>
                <w:rStyle w:val="IndexLink"/>
                <w:rtl w:val="true"/>
              </w:rPr>
              <w:t xml:space="preserve">: </w:t>
            </w:r>
            <w:r>
              <w:rPr>
                <w:rStyle w:val="IndexLink"/>
                <w:rtl w:val="true"/>
              </w:rPr>
              <w:t>زياد بن أبيه</w:t>
            </w:r>
            <w:r>
              <w:rPr>
                <w:rStyle w:val="IndexLink"/>
                <w:rtl w:val="true"/>
              </w:rPr>
              <w:tab/>
            </w:r>
            <w:r>
              <w:rPr>
                <w:rStyle w:val="IndexLink"/>
              </w:rPr>
              <w:t>226</w:t>
            </w:r>
          </w:hyperlink>
        </w:p>
        <w:p>
          <w:pPr>
            <w:pStyle w:val="Contents3"/>
            <w:tabs>
              <w:tab w:val="clear" w:pos="8459"/>
              <w:tab w:val="right" w:pos="9026" w:leader="dot"/>
            </w:tabs>
            <w:rPr/>
          </w:pPr>
          <w:hyperlink w:anchor="__RefHeading___Toc6340509_1280447820">
            <w:r>
              <w:rPr>
                <w:webHidden/>
                <w:rStyle w:val="IndexLink"/>
                <w:rtl w:val="true"/>
              </w:rPr>
              <w:t>إيقاع الخلاف بين الأمويين</w:t>
            </w:r>
            <w:r>
              <w:rPr>
                <w:rStyle w:val="IndexLink"/>
                <w:rtl w:val="true"/>
              </w:rPr>
              <w:tab/>
            </w:r>
            <w:r>
              <w:rPr>
                <w:rStyle w:val="IndexLink"/>
              </w:rPr>
              <w:t>227</w:t>
            </w:r>
          </w:hyperlink>
        </w:p>
        <w:p>
          <w:pPr>
            <w:pStyle w:val="Contents3"/>
            <w:tabs>
              <w:tab w:val="clear" w:pos="8459"/>
              <w:tab w:val="right" w:pos="9026" w:leader="dot"/>
            </w:tabs>
            <w:rPr/>
          </w:pPr>
          <w:hyperlink w:anchor="__RefHeading___Toc6340511_1280447820">
            <w:r>
              <w:rPr>
                <w:webHidden/>
                <w:rStyle w:val="IndexLink"/>
                <w:rtl w:val="true"/>
              </w:rPr>
              <w:t>تجميد البيعة</w:t>
            </w:r>
            <w:r>
              <w:rPr>
                <w:rStyle w:val="IndexLink"/>
                <w:rtl w:val="true"/>
              </w:rPr>
              <w:tab/>
            </w:r>
            <w:r>
              <w:rPr>
                <w:rStyle w:val="IndexLink"/>
              </w:rPr>
              <w:t>228</w:t>
            </w:r>
          </w:hyperlink>
        </w:p>
        <w:p>
          <w:pPr>
            <w:pStyle w:val="Contents3"/>
            <w:tabs>
              <w:tab w:val="clear" w:pos="8459"/>
              <w:tab w:val="right" w:pos="9026" w:leader="dot"/>
            </w:tabs>
            <w:rPr/>
          </w:pPr>
          <w:hyperlink w:anchor="__RefHeading___Toc6340513_1280447820">
            <w:r>
              <w:rPr>
                <w:webHidden/>
                <w:rStyle w:val="IndexLink"/>
                <w:rtl w:val="true"/>
              </w:rPr>
              <w:t>اغتيال الشخصيات الإسلامية</w:t>
            </w:r>
            <w:r>
              <w:rPr>
                <w:rStyle w:val="IndexLink"/>
                <w:rtl w:val="true"/>
              </w:rPr>
              <w:tab/>
            </w:r>
            <w:r>
              <w:rPr>
                <w:rStyle w:val="IndexLink"/>
              </w:rPr>
              <w:t>228</w:t>
            </w:r>
          </w:hyperlink>
        </w:p>
        <w:p>
          <w:pPr>
            <w:pStyle w:val="Contents4"/>
            <w:tabs>
              <w:tab w:val="clear" w:pos="8176"/>
              <w:tab w:val="right" w:pos="9026" w:leader="dot"/>
            </w:tabs>
            <w:rPr/>
          </w:pPr>
          <w:hyperlink w:anchor="__RefHeading___Toc6340515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6340517_1280447820">
            <w:r>
              <w:rPr>
                <w:webHidden/>
                <w:rStyle w:val="IndexLink"/>
                <w:rtl w:val="true"/>
              </w:rPr>
              <w:t>الأوّل</w:t>
            </w:r>
            <w:r>
              <w:rPr>
                <w:rStyle w:val="IndexLink"/>
                <w:rtl w:val="true"/>
              </w:rPr>
              <w:t xml:space="preserve">: </w:t>
            </w:r>
            <w:r>
              <w:rPr>
                <w:rStyle w:val="IndexLink"/>
                <w:rtl w:val="true"/>
              </w:rPr>
              <w:t>سعد بن أبي وقاص</w:t>
            </w:r>
            <w:r>
              <w:rPr>
                <w:rStyle w:val="IndexLink"/>
                <w:rtl w:val="true"/>
              </w:rPr>
              <w:tab/>
            </w:r>
            <w:r>
              <w:rPr>
                <w:rStyle w:val="IndexLink"/>
              </w:rPr>
              <w:t>228</w:t>
            </w:r>
          </w:hyperlink>
        </w:p>
        <w:p>
          <w:pPr>
            <w:pStyle w:val="Contents4"/>
            <w:tabs>
              <w:tab w:val="clear" w:pos="8176"/>
              <w:tab w:val="right" w:pos="9026" w:leader="dot"/>
            </w:tabs>
            <w:rPr/>
          </w:pPr>
          <w:hyperlink w:anchor="__RefHeading___Toc6340519_1280447820">
            <w:r>
              <w:rPr>
                <w:webHidden/>
                <w:rStyle w:val="IndexLink"/>
                <w:rtl w:val="true"/>
              </w:rPr>
              <w:t xml:space="preserve">الثاني </w:t>
            </w:r>
            <w:r>
              <w:rPr>
                <w:rStyle w:val="IndexLink"/>
                <w:rtl w:val="true"/>
              </w:rPr>
              <w:t xml:space="preserve">: </w:t>
            </w:r>
            <w:r>
              <w:rPr>
                <w:rStyle w:val="IndexLink"/>
                <w:rtl w:val="true"/>
              </w:rPr>
              <w:t>عبد الرحمن بن خالد</w:t>
            </w:r>
            <w:r>
              <w:rPr>
                <w:rStyle w:val="IndexLink"/>
                <w:rtl w:val="true"/>
              </w:rPr>
              <w:tab/>
            </w:r>
            <w:r>
              <w:rPr>
                <w:rStyle w:val="IndexLink"/>
              </w:rPr>
              <w:t>228</w:t>
            </w:r>
          </w:hyperlink>
        </w:p>
        <w:p>
          <w:pPr>
            <w:pStyle w:val="Contents4"/>
            <w:tabs>
              <w:tab w:val="clear" w:pos="8176"/>
              <w:tab w:val="right" w:pos="9026" w:leader="dot"/>
            </w:tabs>
            <w:rPr/>
          </w:pPr>
          <w:hyperlink w:anchor="__RefHeading___Toc6340521_1280447820">
            <w:r>
              <w:rPr>
                <w:webHidden/>
                <w:rStyle w:val="IndexLink"/>
                <w:rtl w:val="true"/>
              </w:rPr>
              <w:t xml:space="preserve">الثالث </w:t>
            </w:r>
            <w:r>
              <w:rPr>
                <w:rStyle w:val="IndexLink"/>
                <w:rtl w:val="true"/>
              </w:rPr>
              <w:t xml:space="preserve">: </w:t>
            </w:r>
            <w:r>
              <w:rPr>
                <w:rStyle w:val="IndexLink"/>
                <w:rtl w:val="true"/>
              </w:rPr>
              <w:t>عبد الرحمن بن أبى بكر</w:t>
            </w:r>
            <w:r>
              <w:rPr>
                <w:rStyle w:val="IndexLink"/>
                <w:rtl w:val="true"/>
              </w:rPr>
              <w:tab/>
            </w:r>
            <w:r>
              <w:rPr>
                <w:rStyle w:val="IndexLink"/>
              </w:rPr>
              <w:t>229</w:t>
            </w:r>
          </w:hyperlink>
        </w:p>
        <w:p>
          <w:pPr>
            <w:pStyle w:val="Contents4"/>
            <w:tabs>
              <w:tab w:val="clear" w:pos="8176"/>
              <w:tab w:val="right" w:pos="9026" w:leader="dot"/>
            </w:tabs>
            <w:rPr/>
          </w:pPr>
          <w:hyperlink w:anchor="__RefHeading___Toc6340523_1280447820">
            <w:r>
              <w:rPr>
                <w:webHidden/>
                <w:rStyle w:val="IndexLink"/>
                <w:rtl w:val="true"/>
              </w:rPr>
              <w:t xml:space="preserve">الرابع </w:t>
            </w:r>
            <w:r>
              <w:rPr>
                <w:rStyle w:val="IndexLink"/>
                <w:rtl w:val="true"/>
              </w:rPr>
              <w:t xml:space="preserve">: </w:t>
            </w:r>
            <w:r>
              <w:rPr>
                <w:rStyle w:val="IndexLink"/>
                <w:rtl w:val="true"/>
              </w:rPr>
              <w:t xml:space="preserve">الإمام الحسن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6340525_1280447820">
            <w:r>
              <w:rPr>
                <w:webHidden/>
                <w:rStyle w:val="IndexLink"/>
                <w:rtl w:val="true"/>
              </w:rPr>
              <w:t>إعلان البيعة رسمياً</w:t>
            </w:r>
            <w:r>
              <w:rPr>
                <w:rStyle w:val="IndexLink"/>
                <w:rtl w:val="true"/>
              </w:rPr>
              <w:tab/>
            </w:r>
            <w:r>
              <w:rPr>
                <w:rStyle w:val="IndexLink"/>
              </w:rPr>
              <w:t>230</w:t>
            </w:r>
          </w:hyperlink>
        </w:p>
        <w:p>
          <w:pPr>
            <w:pStyle w:val="Contents3"/>
            <w:tabs>
              <w:tab w:val="clear" w:pos="8459"/>
              <w:tab w:val="right" w:pos="9026" w:leader="dot"/>
            </w:tabs>
            <w:rPr/>
          </w:pPr>
          <w:hyperlink w:anchor="__RefHeading___Toc6340527_1280447820">
            <w:r>
              <w:rPr>
                <w:webHidden/>
                <w:rStyle w:val="IndexLink"/>
                <w:rtl w:val="true"/>
              </w:rPr>
              <w:t>مع المعارضين في يثرب</w:t>
            </w:r>
            <w:r>
              <w:rPr>
                <w:rStyle w:val="IndexLink"/>
                <w:rtl w:val="true"/>
              </w:rPr>
              <w:tab/>
            </w:r>
            <w:r>
              <w:rPr>
                <w:rStyle w:val="IndexLink"/>
              </w:rPr>
              <w:t>231</w:t>
            </w:r>
          </w:hyperlink>
        </w:p>
        <w:p>
          <w:pPr>
            <w:pStyle w:val="Contents3"/>
            <w:tabs>
              <w:tab w:val="clear" w:pos="8459"/>
              <w:tab w:val="right" w:pos="9026" w:leader="dot"/>
            </w:tabs>
            <w:rPr/>
          </w:pPr>
          <w:hyperlink w:anchor="__RefHeading___Toc6340529_1280447820">
            <w:r>
              <w:rPr>
                <w:webHidden/>
                <w:rStyle w:val="IndexLink"/>
                <w:rtl w:val="true"/>
              </w:rPr>
              <w:t xml:space="preserve">خطاب الإمام الحسين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6340531_1280447820">
            <w:r>
              <w:rPr>
                <w:webHidden/>
                <w:rStyle w:val="IndexLink"/>
                <w:rtl w:val="true"/>
              </w:rPr>
              <w:t>إرغام المعارضين</w:t>
            </w:r>
            <w:r>
              <w:rPr>
                <w:rStyle w:val="IndexLink"/>
                <w:rtl w:val="true"/>
              </w:rPr>
              <w:tab/>
            </w:r>
            <w:r>
              <w:rPr>
                <w:rStyle w:val="IndexLink"/>
              </w:rPr>
              <w:t>234</w:t>
            </w:r>
          </w:hyperlink>
        </w:p>
        <w:p>
          <w:pPr>
            <w:pStyle w:val="Contents3"/>
            <w:tabs>
              <w:tab w:val="clear" w:pos="8459"/>
              <w:tab w:val="right" w:pos="9026" w:leader="dot"/>
            </w:tabs>
            <w:rPr/>
          </w:pPr>
          <w:hyperlink w:anchor="__RefHeading___Toc6340533_1280447820">
            <w:r>
              <w:rPr>
                <w:webHidden/>
                <w:rStyle w:val="IndexLink"/>
                <w:rtl w:val="true"/>
              </w:rPr>
              <w:t xml:space="preserve">موقف الإمام الحسين </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6340535_1280447820">
            <w:r>
              <w:rPr>
                <w:webHidden/>
                <w:rStyle w:val="IndexLink"/>
                <w:rtl w:val="true"/>
              </w:rPr>
              <w:t>وفود الأقطار الإسلامية</w:t>
            </w:r>
            <w:r>
              <w:rPr>
                <w:rStyle w:val="IndexLink"/>
                <w:rtl w:val="true"/>
              </w:rPr>
              <w:tab/>
            </w:r>
            <w:r>
              <w:rPr>
                <w:rStyle w:val="IndexLink"/>
              </w:rPr>
              <w:t>235</w:t>
            </w:r>
          </w:hyperlink>
        </w:p>
        <w:p>
          <w:pPr>
            <w:pStyle w:val="Contents3"/>
            <w:tabs>
              <w:tab w:val="clear" w:pos="8459"/>
              <w:tab w:val="right" w:pos="9026" w:leader="dot"/>
            </w:tabs>
            <w:rPr/>
          </w:pPr>
          <w:hyperlink w:anchor="__RefHeading___Toc6340537_1280447820">
            <w:r>
              <w:rPr>
                <w:webHidden/>
                <w:rStyle w:val="IndexLink"/>
                <w:rtl w:val="true"/>
              </w:rPr>
              <w:t>مذكرة مروان لمعاوية</w:t>
            </w:r>
            <w:r>
              <w:rPr>
                <w:rStyle w:val="IndexLink"/>
                <w:rtl w:val="true"/>
              </w:rPr>
              <w:tab/>
            </w:r>
            <w:r>
              <w:rPr>
                <w:rStyle w:val="IndexLink"/>
              </w:rPr>
              <w:t>235</w:t>
            </w:r>
          </w:hyperlink>
        </w:p>
        <w:p>
          <w:pPr>
            <w:pStyle w:val="Contents3"/>
            <w:tabs>
              <w:tab w:val="clear" w:pos="8459"/>
              <w:tab w:val="right" w:pos="9026" w:leader="dot"/>
            </w:tabs>
            <w:rPr/>
          </w:pPr>
          <w:hyperlink w:anchor="__RefHeading___Toc6340539_1280447820">
            <w:r>
              <w:rPr>
                <w:webHidden/>
                <w:rStyle w:val="IndexLink"/>
                <w:rtl w:val="true"/>
              </w:rPr>
              <w:t>جواب معاوية</w:t>
            </w:r>
            <w:r>
              <w:rPr>
                <w:rStyle w:val="IndexLink"/>
                <w:rtl w:val="true"/>
              </w:rPr>
              <w:tab/>
            </w:r>
            <w:r>
              <w:rPr>
                <w:rStyle w:val="IndexLink"/>
              </w:rPr>
              <w:t>235</w:t>
            </w:r>
          </w:hyperlink>
        </w:p>
        <w:p>
          <w:pPr>
            <w:pStyle w:val="Contents3"/>
            <w:tabs>
              <w:tab w:val="clear" w:pos="8459"/>
              <w:tab w:val="right" w:pos="9026" w:leader="dot"/>
            </w:tabs>
            <w:rPr/>
          </w:pPr>
          <w:hyperlink w:anchor="__RefHeading___Toc6340541_1280447820">
            <w:r>
              <w:rPr>
                <w:webHidden/>
                <w:rStyle w:val="IndexLink"/>
                <w:rtl w:val="true"/>
              </w:rPr>
              <w:t xml:space="preserve">رأي مروان في إبعاد الإمام الحسين </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6340543_1280447820">
            <w:r>
              <w:rPr>
                <w:webHidden/>
                <w:rStyle w:val="IndexLink"/>
                <w:rtl w:val="true"/>
              </w:rPr>
              <w:t xml:space="preserve">رسالة معاوية للإمام الحسين </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6340545_1280447820">
            <w:r>
              <w:rPr>
                <w:webHidden/>
                <w:rStyle w:val="IndexLink"/>
                <w:rtl w:val="true"/>
              </w:rPr>
              <w:t xml:space="preserve">جواب الإمام الحسين </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6340547_1280447820">
            <w:r>
              <w:rPr>
                <w:webHidden/>
                <w:rStyle w:val="IndexLink"/>
                <w:rtl w:val="true"/>
              </w:rPr>
              <w:t>صدى الرسالة</w:t>
            </w:r>
            <w:r>
              <w:rPr>
                <w:rStyle w:val="IndexLink"/>
                <w:rtl w:val="true"/>
              </w:rPr>
              <w:tab/>
            </w:r>
            <w:r>
              <w:rPr>
                <w:rStyle w:val="IndexLink"/>
              </w:rPr>
              <w:t>241</w:t>
            </w:r>
          </w:hyperlink>
        </w:p>
        <w:p>
          <w:pPr>
            <w:pStyle w:val="Contents3"/>
            <w:tabs>
              <w:tab w:val="clear" w:pos="8459"/>
              <w:tab w:val="right" w:pos="9026" w:leader="dot"/>
            </w:tabs>
            <w:rPr/>
          </w:pPr>
          <w:hyperlink w:anchor="__RefHeading___Toc6340549_1280447820">
            <w:r>
              <w:rPr>
                <w:webHidden/>
                <w:rStyle w:val="IndexLink"/>
                <w:rtl w:val="true"/>
              </w:rPr>
              <w:t>المؤتمر السياسي العامّ</w:t>
            </w:r>
            <w:r>
              <w:rPr>
                <w:rStyle w:val="IndexLink"/>
                <w:rtl w:val="true"/>
              </w:rPr>
              <w:tab/>
            </w:r>
            <w:r>
              <w:rPr>
                <w:rStyle w:val="IndexLink"/>
              </w:rPr>
              <w:t>241</w:t>
            </w:r>
          </w:hyperlink>
        </w:p>
        <w:p>
          <w:pPr>
            <w:pStyle w:val="Contents3"/>
            <w:tabs>
              <w:tab w:val="clear" w:pos="8459"/>
              <w:tab w:val="right" w:pos="9026" w:leader="dot"/>
            </w:tabs>
            <w:rPr/>
          </w:pPr>
          <w:hyperlink w:anchor="__RefHeading___Toc6340551_1280447820">
            <w:r>
              <w:rPr>
                <w:webHidden/>
                <w:rStyle w:val="IndexLink"/>
                <w:rtl w:val="true"/>
              </w:rPr>
              <w:t xml:space="preserve">رسالة جعدة للإمام الحسين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6340553_1280447820">
            <w:r>
              <w:rPr>
                <w:webHidden/>
                <w:rStyle w:val="IndexLink"/>
                <w:rtl w:val="true"/>
              </w:rPr>
              <w:t xml:space="preserve">جواب الإمام الحسين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6340555_1280447820">
            <w:r>
              <w:rPr>
                <w:webHidden/>
                <w:rStyle w:val="IndexLink"/>
                <w:rtl w:val="true"/>
              </w:rPr>
              <w:t xml:space="preserve">نصيحة الخدري للإمام الحسين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6340557_1280447820">
            <w:r>
              <w:rPr>
                <w:webHidden/>
                <w:rStyle w:val="IndexLink"/>
                <w:rtl w:val="true"/>
              </w:rPr>
              <w:t xml:space="preserve">استيلاء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على أموال للدولة</w:t>
            </w:r>
            <w:r>
              <w:rPr>
                <w:rStyle w:val="IndexLink"/>
                <w:rtl w:val="true"/>
              </w:rPr>
              <w:tab/>
            </w:r>
            <w:r>
              <w:rPr>
                <w:rStyle w:val="IndexLink"/>
              </w:rPr>
              <w:t>244</w:t>
            </w:r>
          </w:hyperlink>
        </w:p>
        <w:p>
          <w:pPr>
            <w:pStyle w:val="Contents3"/>
            <w:tabs>
              <w:tab w:val="clear" w:pos="8459"/>
              <w:tab w:val="right" w:pos="9026" w:leader="dot"/>
            </w:tabs>
            <w:rPr/>
          </w:pPr>
          <w:hyperlink w:anchor="__RefHeading___Toc6340559_1280447820">
            <w:r>
              <w:rPr>
                <w:webHidden/>
                <w:rStyle w:val="IndexLink"/>
                <w:rtl w:val="true"/>
              </w:rPr>
              <w:t>جواب معاوية</w:t>
            </w:r>
            <w:r>
              <w:rPr>
                <w:rStyle w:val="IndexLink"/>
                <w:rtl w:val="true"/>
              </w:rPr>
              <w:tab/>
            </w:r>
            <w:r>
              <w:rPr>
                <w:rStyle w:val="IndexLink"/>
              </w:rPr>
              <w:t>244</w:t>
            </w:r>
          </w:hyperlink>
        </w:p>
        <w:p>
          <w:pPr>
            <w:pStyle w:val="Contents3"/>
            <w:tabs>
              <w:tab w:val="clear" w:pos="8459"/>
              <w:tab w:val="right" w:pos="9026" w:leader="dot"/>
            </w:tabs>
            <w:rPr/>
          </w:pPr>
          <w:hyperlink w:anchor="__RefHeading___Toc6340561_1280447820">
            <w:r>
              <w:rPr>
                <w:webHidden/>
                <w:rStyle w:val="IndexLink"/>
                <w:rtl w:val="true"/>
              </w:rPr>
              <w:t>حدیث موضوع</w:t>
            </w:r>
            <w:r>
              <w:rPr>
                <w:rStyle w:val="IndexLink"/>
                <w:rtl w:val="true"/>
              </w:rPr>
              <w:tab/>
            </w:r>
            <w:r>
              <w:rPr>
                <w:rStyle w:val="IndexLink"/>
              </w:rPr>
              <w:t>246</w:t>
            </w:r>
          </w:hyperlink>
        </w:p>
        <w:p>
          <w:pPr>
            <w:pStyle w:val="Contents3"/>
            <w:tabs>
              <w:tab w:val="clear" w:pos="8459"/>
              <w:tab w:val="right" w:pos="9026" w:leader="dot"/>
            </w:tabs>
            <w:rPr/>
          </w:pPr>
          <w:hyperlink w:anchor="__RefHeading___Toc6340563_1280447820">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مع بني أمية</w:t>
            </w:r>
            <w:r>
              <w:rPr>
                <w:rStyle w:val="IndexLink"/>
                <w:rtl w:val="true"/>
              </w:rPr>
              <w:tab/>
            </w:r>
            <w:r>
              <w:rPr>
                <w:rStyle w:val="IndexLink"/>
              </w:rPr>
              <w:t>246</w:t>
            </w:r>
          </w:hyperlink>
        </w:p>
        <w:p>
          <w:pPr>
            <w:pStyle w:val="Contents3"/>
            <w:tabs>
              <w:tab w:val="clear" w:pos="8459"/>
              <w:tab w:val="right" w:pos="9026" w:leader="dot"/>
            </w:tabs>
            <w:rPr/>
          </w:pPr>
          <w:hyperlink w:anchor="__RefHeading___Toc6340565_1280447820">
            <w:r>
              <w:rPr>
                <w:webHidden/>
                <w:rStyle w:val="IndexLink"/>
                <w:rtl w:val="true"/>
              </w:rPr>
              <w:t>مرض معاوية</w:t>
            </w:r>
            <w:r>
              <w:rPr>
                <w:rStyle w:val="IndexLink"/>
                <w:rtl w:val="true"/>
              </w:rPr>
              <w:tab/>
            </w:r>
            <w:r>
              <w:rPr>
                <w:rStyle w:val="IndexLink"/>
              </w:rPr>
              <w:t>248</w:t>
            </w:r>
          </w:hyperlink>
        </w:p>
        <w:p>
          <w:pPr>
            <w:pStyle w:val="Contents3"/>
            <w:tabs>
              <w:tab w:val="clear" w:pos="8459"/>
              <w:tab w:val="right" w:pos="9026" w:leader="dot"/>
            </w:tabs>
            <w:rPr/>
          </w:pPr>
          <w:hyperlink w:anchor="__RefHeading___Toc6340567_1280447820">
            <w:r>
              <w:rPr>
                <w:webHidden/>
                <w:rStyle w:val="IndexLink"/>
                <w:rtl w:val="true"/>
              </w:rPr>
              <w:t>وصايا معاوية</w:t>
            </w:r>
            <w:r>
              <w:rPr>
                <w:rStyle w:val="IndexLink"/>
                <w:rtl w:val="true"/>
              </w:rPr>
              <w:tab/>
            </w:r>
            <w:r>
              <w:rPr>
                <w:rStyle w:val="IndexLink"/>
              </w:rPr>
              <w:t>249</w:t>
            </w:r>
          </w:hyperlink>
        </w:p>
        <w:p>
          <w:pPr>
            <w:pStyle w:val="Contents3"/>
            <w:tabs>
              <w:tab w:val="clear" w:pos="8459"/>
              <w:tab w:val="right" w:pos="9026" w:leader="dot"/>
            </w:tabs>
            <w:rPr/>
          </w:pPr>
          <w:hyperlink w:anchor="__RefHeading___Toc6340569_1280447820">
            <w:r>
              <w:rPr>
                <w:webHidden/>
                <w:rStyle w:val="IndexLink"/>
                <w:rtl w:val="true"/>
              </w:rPr>
              <w:t>موت معاوية</w:t>
            </w:r>
            <w:r>
              <w:rPr>
                <w:rStyle w:val="IndexLink"/>
                <w:rtl w:val="true"/>
              </w:rPr>
              <w:tab/>
            </w:r>
            <w:r>
              <w:rPr>
                <w:rStyle w:val="IndexLink"/>
              </w:rPr>
              <w:t>252</w:t>
            </w:r>
          </w:hyperlink>
        </w:p>
        <w:p>
          <w:pPr>
            <w:pStyle w:val="Contents2"/>
            <w:tabs>
              <w:tab w:val="clear" w:pos="8743"/>
              <w:tab w:val="right" w:pos="9026" w:leader="dot"/>
            </w:tabs>
            <w:rPr/>
          </w:pPr>
          <w:hyperlink w:anchor="__RefHeading___Toc6340571_1280447820">
            <w:r>
              <w:rPr>
                <w:webHidden/>
                <w:rStyle w:val="IndexLink"/>
                <w:rtl w:val="true"/>
              </w:rPr>
              <w:t>بدِايَةُ حُكُومَةِ يَزِيدَ</w:t>
            </w:r>
            <w:r>
              <w:rPr>
                <w:rStyle w:val="IndexLink"/>
                <w:rtl w:val="true"/>
              </w:rPr>
              <w:tab/>
            </w:r>
            <w:r>
              <w:rPr>
                <w:rStyle w:val="IndexLink"/>
              </w:rPr>
              <w:t>253</w:t>
            </w:r>
          </w:hyperlink>
        </w:p>
        <w:p>
          <w:pPr>
            <w:pStyle w:val="Contents3"/>
            <w:tabs>
              <w:tab w:val="clear" w:pos="8459"/>
              <w:tab w:val="right" w:pos="9026" w:leader="dot"/>
            </w:tabs>
            <w:rPr/>
          </w:pPr>
          <w:hyperlink w:anchor="__RefHeading___Toc6340573_128044782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6340575_1280447820">
            <w:r>
              <w:rPr>
                <w:webHidden/>
                <w:rStyle w:val="IndexLink"/>
                <w:rtl w:val="true"/>
              </w:rPr>
              <w:t>خطاب العرش</w:t>
            </w:r>
            <w:r>
              <w:rPr>
                <w:rStyle w:val="IndexLink"/>
                <w:rtl w:val="true"/>
              </w:rPr>
              <w:tab/>
            </w:r>
            <w:r>
              <w:rPr>
                <w:rStyle w:val="IndexLink"/>
              </w:rPr>
              <w:t>256</w:t>
            </w:r>
          </w:hyperlink>
        </w:p>
        <w:p>
          <w:pPr>
            <w:pStyle w:val="Contents3"/>
            <w:tabs>
              <w:tab w:val="clear" w:pos="8459"/>
              <w:tab w:val="right" w:pos="9026" w:leader="dot"/>
            </w:tabs>
            <w:rPr/>
          </w:pPr>
          <w:hyperlink w:anchor="__RefHeading___Toc6340577_1280447820">
            <w:r>
              <w:rPr>
                <w:webHidden/>
                <w:rStyle w:val="IndexLink"/>
                <w:rtl w:val="true"/>
              </w:rPr>
              <w:t>خطابه في أهل الشام</w:t>
            </w:r>
            <w:r>
              <w:rPr>
                <w:rStyle w:val="IndexLink"/>
                <w:rtl w:val="true"/>
              </w:rPr>
              <w:tab/>
            </w:r>
            <w:r>
              <w:rPr>
                <w:rStyle w:val="IndexLink"/>
              </w:rPr>
              <w:t>256</w:t>
            </w:r>
          </w:hyperlink>
        </w:p>
        <w:p>
          <w:pPr>
            <w:pStyle w:val="Contents3"/>
            <w:tabs>
              <w:tab w:val="clear" w:pos="8459"/>
              <w:tab w:val="right" w:pos="9026" w:leader="dot"/>
            </w:tabs>
            <w:rPr/>
          </w:pPr>
          <w:hyperlink w:anchor="__RefHeading___Toc6340579_1280447820">
            <w:r>
              <w:rPr>
                <w:webHidden/>
                <w:rStyle w:val="IndexLink"/>
                <w:rtl w:val="true"/>
              </w:rPr>
              <w:t>خطابه إلى أهل المدينة</w:t>
            </w:r>
            <w:r>
              <w:rPr>
                <w:rStyle w:val="IndexLink"/>
                <w:rtl w:val="true"/>
              </w:rPr>
              <w:tab/>
            </w:r>
            <w:r>
              <w:rPr>
                <w:rStyle w:val="IndexLink"/>
              </w:rPr>
              <w:t>257</w:t>
            </w:r>
          </w:hyperlink>
        </w:p>
        <w:p>
          <w:pPr>
            <w:pStyle w:val="Contents3"/>
            <w:tabs>
              <w:tab w:val="clear" w:pos="8459"/>
              <w:tab w:val="right" w:pos="9026" w:leader="dot"/>
            </w:tabs>
            <w:rPr/>
          </w:pPr>
          <w:hyperlink w:anchor="__RefHeading___Toc6340581_1280447820">
            <w:r>
              <w:rPr>
                <w:webHidden/>
                <w:rStyle w:val="IndexLink"/>
                <w:rtl w:val="true"/>
              </w:rPr>
              <w:t>مع المعارضة في يثرب</w:t>
            </w:r>
            <w:r>
              <w:rPr>
                <w:rStyle w:val="IndexLink"/>
                <w:rtl w:val="true"/>
              </w:rPr>
              <w:tab/>
            </w:r>
            <w:r>
              <w:rPr>
                <w:rStyle w:val="IndexLink"/>
              </w:rPr>
              <w:t>258</w:t>
            </w:r>
          </w:hyperlink>
        </w:p>
        <w:p>
          <w:pPr>
            <w:pStyle w:val="Contents3"/>
            <w:tabs>
              <w:tab w:val="clear" w:pos="8459"/>
              <w:tab w:val="right" w:pos="9026" w:leader="dot"/>
            </w:tabs>
            <w:rPr/>
          </w:pPr>
          <w:hyperlink w:anchor="__RefHeading___Toc6340583_1280447820">
            <w:r>
              <w:rPr>
                <w:webHidden/>
                <w:rStyle w:val="IndexLink"/>
                <w:rtl w:val="true"/>
              </w:rPr>
              <w:t>الأوامر المشدّدة إلى الوليد</w:t>
            </w:r>
            <w:r>
              <w:rPr>
                <w:rStyle w:val="IndexLink"/>
                <w:rtl w:val="true"/>
              </w:rPr>
              <w:tab/>
            </w:r>
            <w:r>
              <w:rPr>
                <w:rStyle w:val="IndexLink"/>
              </w:rPr>
              <w:t>258</w:t>
            </w:r>
          </w:hyperlink>
        </w:p>
        <w:p>
          <w:pPr>
            <w:pStyle w:val="Contents3"/>
            <w:tabs>
              <w:tab w:val="clear" w:pos="8459"/>
              <w:tab w:val="right" w:pos="9026" w:leader="dot"/>
            </w:tabs>
            <w:rPr/>
          </w:pPr>
          <w:hyperlink w:anchor="__RefHeading___Toc6340585_1280447820">
            <w:r>
              <w:rPr>
                <w:webHidden/>
                <w:rStyle w:val="IndexLink"/>
                <w:rtl w:val="true"/>
              </w:rPr>
              <w:t xml:space="preserve">تفاؤل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بموت معاوية</w:t>
            </w:r>
            <w:r>
              <w:rPr>
                <w:rStyle w:val="IndexLink"/>
                <w:rtl w:val="true"/>
              </w:rPr>
              <w:tab/>
            </w:r>
            <w:r>
              <w:rPr>
                <w:rStyle w:val="IndexLink"/>
              </w:rPr>
              <w:t>261</w:t>
            </w:r>
          </w:hyperlink>
        </w:p>
        <w:p>
          <w:pPr>
            <w:pStyle w:val="Contents3"/>
            <w:tabs>
              <w:tab w:val="clear" w:pos="8459"/>
              <w:tab w:val="right" w:pos="9026" w:leader="dot"/>
            </w:tabs>
            <w:rPr/>
          </w:pPr>
          <w:hyperlink w:anchor="__RefHeading___Toc6340587_1280447820">
            <w:r>
              <w:rPr>
                <w:webHidden/>
                <w:rStyle w:val="IndexLink"/>
                <w:rtl w:val="true"/>
              </w:rPr>
              <w:t>فزع الوليد</w:t>
            </w:r>
            <w:r>
              <w:rPr>
                <w:rStyle w:val="IndexLink"/>
                <w:rtl w:val="true"/>
              </w:rPr>
              <w:tab/>
            </w:r>
            <w:r>
              <w:rPr>
                <w:rStyle w:val="IndexLink"/>
              </w:rPr>
              <w:t>262</w:t>
            </w:r>
          </w:hyperlink>
        </w:p>
        <w:p>
          <w:pPr>
            <w:pStyle w:val="Contents3"/>
            <w:tabs>
              <w:tab w:val="clear" w:pos="8459"/>
              <w:tab w:val="right" w:pos="9026" w:leader="dot"/>
            </w:tabs>
            <w:rPr/>
          </w:pPr>
          <w:hyperlink w:anchor="__RefHeading___Toc6340589_1280447820">
            <w:r>
              <w:rPr>
                <w:webHidden/>
                <w:rStyle w:val="IndexLink"/>
                <w:rtl w:val="true"/>
              </w:rPr>
              <w:t>استشارته لمروان</w:t>
            </w:r>
            <w:r>
              <w:rPr>
                <w:rStyle w:val="IndexLink"/>
                <w:rtl w:val="true"/>
              </w:rPr>
              <w:tab/>
            </w:r>
            <w:r>
              <w:rPr>
                <w:rStyle w:val="IndexLink"/>
              </w:rPr>
              <w:t>262</w:t>
            </w:r>
          </w:hyperlink>
        </w:p>
        <w:p>
          <w:pPr>
            <w:pStyle w:val="Contents3"/>
            <w:tabs>
              <w:tab w:val="clear" w:pos="8459"/>
              <w:tab w:val="right" w:pos="9026" w:leader="dot"/>
            </w:tabs>
            <w:rPr/>
          </w:pPr>
          <w:hyperlink w:anchor="__RefHeading___Toc6340591_1280447820">
            <w:r>
              <w:rPr>
                <w:webHidden/>
                <w:rStyle w:val="IndexLink"/>
                <w:rtl w:val="true"/>
              </w:rPr>
              <w:t>رأي مروان</w:t>
            </w:r>
            <w:r>
              <w:rPr>
                <w:rStyle w:val="IndexLink"/>
                <w:rtl w:val="true"/>
              </w:rPr>
              <w:tab/>
            </w:r>
            <w:r>
              <w:rPr>
                <w:rStyle w:val="IndexLink"/>
              </w:rPr>
              <w:t>262</w:t>
            </w:r>
          </w:hyperlink>
        </w:p>
        <w:p>
          <w:pPr>
            <w:pStyle w:val="Contents3"/>
            <w:tabs>
              <w:tab w:val="clear" w:pos="8459"/>
              <w:tab w:val="right" w:pos="9026" w:leader="dot"/>
            </w:tabs>
            <w:rPr/>
          </w:pPr>
          <w:hyperlink w:anchor="__RefHeading___Toc6340593_1280447820">
            <w:r>
              <w:rPr>
                <w:webHidden/>
                <w:rStyle w:val="IndexLink"/>
                <w:rtl w:val="true"/>
              </w:rPr>
              <w:t>أضواء على موقف مروان</w:t>
            </w:r>
            <w:r>
              <w:rPr>
                <w:rStyle w:val="IndexLink"/>
                <w:rtl w:val="true"/>
              </w:rPr>
              <w:tab/>
            </w:r>
            <w:r>
              <w:rPr>
                <w:rStyle w:val="IndexLink"/>
              </w:rPr>
              <w:t>263</w:t>
            </w:r>
          </w:hyperlink>
        </w:p>
        <w:p>
          <w:pPr>
            <w:pStyle w:val="Contents3"/>
            <w:tabs>
              <w:tab w:val="clear" w:pos="8459"/>
              <w:tab w:val="right" w:pos="9026" w:leader="dot"/>
            </w:tabs>
            <w:rPr/>
          </w:pPr>
          <w:hyperlink w:anchor="__RefHeading___Toc6340595_1280447820">
            <w:r>
              <w:rPr>
                <w:webHidden/>
                <w:rStyle w:val="IndexLink"/>
                <w:rtl w:val="true"/>
              </w:rPr>
              <w:t xml:space="preserve">استدعاء الإمام الحسين </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6340597_1280447820">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مع مروان</w:t>
            </w:r>
            <w:r>
              <w:rPr>
                <w:rStyle w:val="IndexLink"/>
                <w:rtl w:val="true"/>
              </w:rPr>
              <w:tab/>
            </w:r>
            <w:r>
              <w:rPr>
                <w:rStyle w:val="IndexLink"/>
              </w:rPr>
              <w:t>269</w:t>
            </w:r>
          </w:hyperlink>
        </w:p>
        <w:p>
          <w:pPr>
            <w:pStyle w:val="Contents3"/>
            <w:tabs>
              <w:tab w:val="clear" w:pos="8459"/>
              <w:tab w:val="right" w:pos="9026" w:leader="dot"/>
            </w:tabs>
            <w:rPr/>
          </w:pPr>
          <w:hyperlink w:anchor="__RefHeading___Toc6340599_1280447820">
            <w:r>
              <w:rPr>
                <w:webHidden/>
                <w:rStyle w:val="IndexLink"/>
                <w:rtl w:val="true"/>
              </w:rPr>
              <w:t>اتصال الوليد بدمشق</w:t>
            </w:r>
            <w:r>
              <w:rPr>
                <w:rStyle w:val="IndexLink"/>
                <w:rtl w:val="true"/>
              </w:rPr>
              <w:tab/>
            </w:r>
            <w:r>
              <w:rPr>
                <w:rStyle w:val="IndexLink"/>
              </w:rPr>
              <w:t>270</w:t>
            </w:r>
          </w:hyperlink>
        </w:p>
        <w:p>
          <w:pPr>
            <w:pStyle w:val="Contents3"/>
            <w:tabs>
              <w:tab w:val="clear" w:pos="8459"/>
              <w:tab w:val="right" w:pos="9026" w:leader="dot"/>
            </w:tabs>
            <w:rPr/>
          </w:pPr>
          <w:hyperlink w:anchor="__RefHeading___Toc6340601_1280447820">
            <w:r>
              <w:rPr>
                <w:webHidden/>
                <w:rStyle w:val="IndexLink"/>
                <w:rtl w:val="true"/>
              </w:rPr>
              <w:t>الأوامر المشددة من دمشق</w:t>
            </w:r>
            <w:r>
              <w:rPr>
                <w:rStyle w:val="IndexLink"/>
                <w:rtl w:val="true"/>
              </w:rPr>
              <w:tab/>
            </w:r>
            <w:r>
              <w:rPr>
                <w:rStyle w:val="IndexLink"/>
              </w:rPr>
              <w:t>270</w:t>
            </w:r>
          </w:hyperlink>
        </w:p>
        <w:p>
          <w:pPr>
            <w:pStyle w:val="Contents3"/>
            <w:tabs>
              <w:tab w:val="clear" w:pos="8459"/>
              <w:tab w:val="right" w:pos="9026" w:leader="dot"/>
            </w:tabs>
            <w:rPr/>
          </w:pPr>
          <w:hyperlink w:anchor="__RefHeading___Toc6340603_1280447820">
            <w:r>
              <w:rPr>
                <w:webHidden/>
                <w:rStyle w:val="IndexLink"/>
                <w:rtl w:val="true"/>
              </w:rPr>
              <w:t>رفض الوليد</w:t>
            </w:r>
            <w:r>
              <w:rPr>
                <w:rStyle w:val="IndexLink"/>
                <w:rtl w:val="true"/>
              </w:rPr>
              <w:tab/>
            </w:r>
            <w:r>
              <w:rPr>
                <w:rStyle w:val="IndexLink"/>
              </w:rPr>
              <w:t>271</w:t>
            </w:r>
          </w:hyperlink>
        </w:p>
        <w:p>
          <w:pPr>
            <w:pStyle w:val="Contents3"/>
            <w:tabs>
              <w:tab w:val="clear" w:pos="8459"/>
              <w:tab w:val="right" w:pos="9026" w:leader="dot"/>
            </w:tabs>
            <w:rPr/>
          </w:pPr>
          <w:hyperlink w:anchor="__RefHeading___Toc6340605_1280447820">
            <w:r>
              <w:rPr>
                <w:webHidden/>
                <w:rStyle w:val="IndexLink"/>
                <w:rtl w:val="true"/>
              </w:rPr>
              <w:t xml:space="preserve">وداع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القبر جده </w:t>
            </w:r>
            <w:r>
              <w:rPr>
                <w:rStyle w:val="IndexLink"/>
                <w:rtl w:val="true"/>
              </w:rPr>
              <w:t>(</w:t>
            </w:r>
            <w:r>
              <w:rPr>
                <w:rStyle w:val="IndexLink"/>
                <w:rtl w:val="true"/>
              </w:rPr>
              <w:t>صلی الله علیه و آله و سلم</w:t>
            </w:r>
            <w:r>
              <w:rPr>
                <w:rStyle w:val="IndexLink"/>
                <w:rtl w:val="true"/>
              </w:rPr>
              <w:t>)</w:t>
              <w:tab/>
            </w:r>
            <w:r>
              <w:rPr>
                <w:rStyle w:val="IndexLink"/>
              </w:rPr>
              <w:t>271</w:t>
            </w:r>
          </w:hyperlink>
        </w:p>
        <w:p>
          <w:pPr>
            <w:pStyle w:val="Contents3"/>
            <w:tabs>
              <w:tab w:val="clear" w:pos="8459"/>
              <w:tab w:val="right" w:pos="9026" w:leader="dot"/>
            </w:tabs>
            <w:rPr/>
          </w:pPr>
          <w:hyperlink w:anchor="__RefHeading___Toc6340607_1280447820">
            <w:r>
              <w:rPr>
                <w:webHidden/>
                <w:rStyle w:val="IndexLink"/>
                <w:rtl w:val="true"/>
              </w:rPr>
              <w:t xml:space="preserve">رؤيا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لجده </w:t>
            </w:r>
            <w:r>
              <w:rPr>
                <w:rStyle w:val="IndexLink"/>
                <w:rtl w:val="true"/>
              </w:rPr>
              <w:t>(</w:t>
            </w:r>
            <w:r>
              <w:rPr>
                <w:rStyle w:val="IndexLink"/>
                <w:rtl w:val="true"/>
              </w:rPr>
              <w:t>صلی الله علیه و آله و سلم</w:t>
            </w:r>
            <w:r>
              <w:rPr>
                <w:rStyle w:val="IndexLink"/>
                <w:rtl w:val="true"/>
              </w:rPr>
              <w:t>)</w:t>
              <w:tab/>
            </w:r>
            <w:r>
              <w:rPr>
                <w:rStyle w:val="IndexLink"/>
              </w:rPr>
              <w:t>271</w:t>
            </w:r>
          </w:hyperlink>
        </w:p>
        <w:p>
          <w:pPr>
            <w:pStyle w:val="Contents3"/>
            <w:tabs>
              <w:tab w:val="clear" w:pos="8459"/>
              <w:tab w:val="right" w:pos="9026" w:leader="dot"/>
            </w:tabs>
            <w:rPr/>
          </w:pPr>
          <w:hyperlink w:anchor="__RefHeading___Toc6340609_1280447820">
            <w:r>
              <w:rPr>
                <w:webHidden/>
                <w:rStyle w:val="IndexLink"/>
                <w:rtl w:val="true"/>
              </w:rPr>
              <w:t xml:space="preserve">وداعه لقبر امه واخيه </w:t>
            </w:r>
            <w:r>
              <w:rPr>
                <w:rStyle w:val="IndexLink"/>
                <w:rtl w:val="true"/>
              </w:rPr>
              <w:t>(</w:t>
            </w:r>
            <w:r>
              <w:rPr>
                <w:rStyle w:val="IndexLink"/>
                <w:rtl w:val="true"/>
              </w:rPr>
              <w:t>علیهما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6340611_1280447820">
            <w:r>
              <w:rPr>
                <w:webHidden/>
                <w:rStyle w:val="IndexLink"/>
                <w:rtl w:val="true"/>
              </w:rPr>
              <w:t>فزع الهاشميات</w:t>
            </w:r>
            <w:r>
              <w:rPr>
                <w:rStyle w:val="IndexLink"/>
                <w:rtl w:val="true"/>
              </w:rPr>
              <w:tab/>
            </w:r>
            <w:r>
              <w:rPr>
                <w:rStyle w:val="IndexLink"/>
              </w:rPr>
              <w:t>273</w:t>
            </w:r>
          </w:hyperlink>
        </w:p>
        <w:p>
          <w:pPr>
            <w:pStyle w:val="Contents3"/>
            <w:tabs>
              <w:tab w:val="clear" w:pos="8459"/>
              <w:tab w:val="right" w:pos="9026" w:leader="dot"/>
            </w:tabs>
            <w:rPr/>
          </w:pPr>
          <w:hyperlink w:anchor="__RefHeading___Toc6340613_1280447820">
            <w:r>
              <w:rPr>
                <w:webHidden/>
                <w:rStyle w:val="IndexLink"/>
                <w:rtl w:val="true"/>
              </w:rPr>
              <w:t xml:space="preserve">مع أخيه ابن الحنفية </w:t>
            </w:r>
            <w:r>
              <w:rPr>
                <w:rStyle w:val="IndexLink"/>
                <w:rtl w:val="true"/>
              </w:rPr>
              <w:t>(</w:t>
            </w:r>
            <w:r>
              <w:rPr>
                <w:rStyle w:val="IndexLink"/>
                <w:rtl w:val="true"/>
              </w:rPr>
              <w:t>رضی الله عنه</w:t>
            </w:r>
            <w:r>
              <w:rPr>
                <w:rStyle w:val="IndexLink"/>
                <w:rtl w:val="true"/>
              </w:rPr>
              <w:t>)</w:t>
              <w:tab/>
            </w:r>
            <w:r>
              <w:rPr>
                <w:rStyle w:val="IndexLink"/>
              </w:rPr>
              <w:t>273</w:t>
            </w:r>
          </w:hyperlink>
        </w:p>
        <w:p>
          <w:pPr>
            <w:pStyle w:val="Contents2"/>
            <w:tabs>
              <w:tab w:val="clear" w:pos="8743"/>
              <w:tab w:val="right" w:pos="9026" w:leader="dot"/>
            </w:tabs>
            <w:rPr/>
          </w:pPr>
          <w:hyperlink w:anchor="__RefHeading___Toc6340615_1280447820">
            <w:r>
              <w:rPr>
                <w:webHidden/>
                <w:rStyle w:val="IndexLink"/>
                <w:rtl w:val="true"/>
              </w:rPr>
              <w:t>الثَّوْرَةُ الحُسَينِيَّةُ اَسِبَابُهَا وَمُخَّطَطَاتُهَا</w:t>
            </w:r>
            <w:r>
              <w:rPr>
                <w:rStyle w:val="IndexLink"/>
                <w:rtl w:val="true"/>
              </w:rPr>
              <w:tab/>
            </w:r>
            <w:r>
              <w:rPr>
                <w:rStyle w:val="IndexLink"/>
              </w:rPr>
              <w:t>279</w:t>
            </w:r>
          </w:hyperlink>
        </w:p>
        <w:p>
          <w:pPr>
            <w:pStyle w:val="Contents3"/>
            <w:tabs>
              <w:tab w:val="clear" w:pos="8459"/>
              <w:tab w:val="right" w:pos="9026" w:leader="dot"/>
            </w:tabs>
            <w:rPr/>
          </w:pPr>
          <w:hyperlink w:anchor="__RefHeading___Toc6340617_1280447820">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6340619_1280447820">
            <w:r>
              <w:rPr>
                <w:webHidden/>
                <w:rStyle w:val="IndexLink"/>
                <w:rtl w:val="true"/>
              </w:rPr>
              <w:t>اسباب الثورة</w:t>
            </w:r>
            <w:r>
              <w:rPr>
                <w:rStyle w:val="IndexLink"/>
                <w:rtl w:val="true"/>
              </w:rPr>
              <w:tab/>
            </w:r>
            <w:r>
              <w:rPr>
                <w:rStyle w:val="IndexLink"/>
              </w:rPr>
              <w:t>282</w:t>
            </w:r>
          </w:hyperlink>
        </w:p>
        <w:p>
          <w:pPr>
            <w:pStyle w:val="Contents3"/>
            <w:tabs>
              <w:tab w:val="clear" w:pos="8459"/>
              <w:tab w:val="right" w:pos="9026" w:leader="dot"/>
            </w:tabs>
            <w:rPr/>
          </w:pPr>
          <w:hyperlink w:anchor="__RefHeading___Toc6340621_1280447820">
            <w:r>
              <w:rPr>
                <w:webHidden/>
                <w:rStyle w:val="IndexLink"/>
              </w:rPr>
              <w:t>1</w:t>
            </w:r>
            <w:r>
              <w:rPr>
                <w:rStyle w:val="IndexLink"/>
                <w:rtl w:val="true"/>
              </w:rPr>
              <w:t xml:space="preserve"> - </w:t>
            </w:r>
            <w:r>
              <w:rPr>
                <w:rStyle w:val="IndexLink"/>
                <w:rtl w:val="true"/>
              </w:rPr>
              <w:t>المسؤولية الدينية</w:t>
            </w:r>
            <w:r>
              <w:rPr>
                <w:rStyle w:val="IndexLink"/>
                <w:rtl w:val="true"/>
              </w:rPr>
              <w:tab/>
            </w:r>
            <w:r>
              <w:rPr>
                <w:rStyle w:val="IndexLink"/>
              </w:rPr>
              <w:t>282</w:t>
            </w:r>
          </w:hyperlink>
        </w:p>
        <w:p>
          <w:pPr>
            <w:pStyle w:val="Contents4"/>
            <w:tabs>
              <w:tab w:val="clear" w:pos="8176"/>
              <w:tab w:val="right" w:pos="9026" w:leader="dot"/>
            </w:tabs>
            <w:rPr/>
          </w:pPr>
          <w:hyperlink w:anchor="__RefHeading___Toc6340623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6340625_1280447820">
            <w:r>
              <w:rPr>
                <w:webHidden/>
                <w:rStyle w:val="IndexLink"/>
                <w:rtl w:val="true"/>
              </w:rPr>
              <w:t>الإمام محمد عبده</w:t>
            </w:r>
            <w:r>
              <w:rPr>
                <w:rStyle w:val="IndexLink"/>
                <w:rtl w:val="true"/>
              </w:rPr>
              <w:tab/>
            </w:r>
            <w:r>
              <w:rPr>
                <w:rStyle w:val="IndexLink"/>
              </w:rPr>
              <w:t>283</w:t>
            </w:r>
          </w:hyperlink>
        </w:p>
        <w:p>
          <w:pPr>
            <w:pStyle w:val="Contents4"/>
            <w:tabs>
              <w:tab w:val="clear" w:pos="8176"/>
              <w:tab w:val="right" w:pos="9026" w:leader="dot"/>
            </w:tabs>
            <w:rPr/>
          </w:pPr>
          <w:hyperlink w:anchor="__RefHeading___Toc6340627_1280447820">
            <w:r>
              <w:rPr>
                <w:webHidden/>
                <w:rStyle w:val="IndexLink"/>
                <w:rtl w:val="true"/>
              </w:rPr>
              <w:t>محمّد عبد الباقي</w:t>
            </w:r>
            <w:r>
              <w:rPr>
                <w:rStyle w:val="IndexLink"/>
                <w:rtl w:val="true"/>
              </w:rPr>
              <w:tab/>
            </w:r>
            <w:r>
              <w:rPr>
                <w:rStyle w:val="IndexLink"/>
              </w:rPr>
              <w:t>283</w:t>
            </w:r>
          </w:hyperlink>
        </w:p>
        <w:p>
          <w:pPr>
            <w:pStyle w:val="Contents4"/>
            <w:tabs>
              <w:tab w:val="clear" w:pos="8176"/>
              <w:tab w:val="right" w:pos="9026" w:leader="dot"/>
            </w:tabs>
            <w:rPr/>
          </w:pPr>
          <w:hyperlink w:anchor="__RefHeading___Toc6340629_1280447820">
            <w:r>
              <w:rPr>
                <w:webHidden/>
                <w:rStyle w:val="IndexLink"/>
                <w:rtl w:val="true"/>
              </w:rPr>
              <w:t>عبد الحفيظ أبو السعود</w:t>
            </w:r>
            <w:r>
              <w:rPr>
                <w:rStyle w:val="IndexLink"/>
                <w:rtl w:val="true"/>
              </w:rPr>
              <w:tab/>
            </w:r>
            <w:r>
              <w:rPr>
                <w:rStyle w:val="IndexLink"/>
              </w:rPr>
              <w:t>285</w:t>
            </w:r>
          </w:hyperlink>
        </w:p>
        <w:p>
          <w:pPr>
            <w:pStyle w:val="Contents4"/>
            <w:tabs>
              <w:tab w:val="clear" w:pos="8176"/>
              <w:tab w:val="right" w:pos="9026" w:leader="dot"/>
            </w:tabs>
            <w:rPr/>
          </w:pPr>
          <w:hyperlink w:anchor="__RefHeading___Toc6340631_1280447820">
            <w:r>
              <w:rPr>
                <w:webHidden/>
                <w:rStyle w:val="IndexLink"/>
                <w:rtl w:val="true"/>
              </w:rPr>
              <w:t>الدكتور أحمد محمود صبحي</w:t>
            </w:r>
            <w:r>
              <w:rPr>
                <w:rStyle w:val="IndexLink"/>
                <w:rtl w:val="true"/>
              </w:rPr>
              <w:tab/>
            </w:r>
            <w:r>
              <w:rPr>
                <w:rStyle w:val="IndexLink"/>
              </w:rPr>
              <w:t>285</w:t>
            </w:r>
          </w:hyperlink>
        </w:p>
        <w:p>
          <w:pPr>
            <w:pStyle w:val="Contents4"/>
            <w:tabs>
              <w:tab w:val="clear" w:pos="8176"/>
              <w:tab w:val="right" w:pos="9026" w:leader="dot"/>
            </w:tabs>
            <w:rPr/>
          </w:pPr>
          <w:hyperlink w:anchor="__RefHeading___Toc6340633_1280447820">
            <w:r>
              <w:rPr>
                <w:webHidden/>
                <w:rStyle w:val="IndexLink"/>
                <w:rtl w:val="true"/>
              </w:rPr>
              <w:t>عبد الله العلائلي</w:t>
            </w:r>
            <w:r>
              <w:rPr>
                <w:rStyle w:val="IndexLink"/>
                <w:rtl w:val="true"/>
              </w:rPr>
              <w:tab/>
            </w:r>
            <w:r>
              <w:rPr>
                <w:rStyle w:val="IndexLink"/>
              </w:rPr>
              <w:t>285</w:t>
            </w:r>
          </w:hyperlink>
        </w:p>
        <w:p>
          <w:pPr>
            <w:pStyle w:val="Contents3"/>
            <w:tabs>
              <w:tab w:val="clear" w:pos="8459"/>
              <w:tab w:val="right" w:pos="9026" w:leader="dot"/>
            </w:tabs>
            <w:rPr/>
          </w:pPr>
          <w:hyperlink w:anchor="__RefHeading___Toc6340635_1280447820">
            <w:r>
              <w:rPr>
                <w:webHidden/>
                <w:rStyle w:val="IndexLink"/>
              </w:rPr>
              <w:t>2</w:t>
            </w:r>
            <w:r>
              <w:rPr>
                <w:rStyle w:val="IndexLink"/>
                <w:rtl w:val="true"/>
              </w:rPr>
              <w:t xml:space="preserve"> - </w:t>
            </w:r>
            <w:r>
              <w:rPr>
                <w:rStyle w:val="IndexLink"/>
                <w:rtl w:val="true"/>
              </w:rPr>
              <w:t>المسؤولية الاجتماعية</w:t>
            </w:r>
            <w:r>
              <w:rPr>
                <w:rStyle w:val="IndexLink"/>
                <w:rtl w:val="true"/>
              </w:rPr>
              <w:tab/>
            </w:r>
            <w:r>
              <w:rPr>
                <w:rStyle w:val="IndexLink"/>
              </w:rPr>
              <w:t>286</w:t>
            </w:r>
          </w:hyperlink>
        </w:p>
        <w:p>
          <w:pPr>
            <w:pStyle w:val="Contents3"/>
            <w:tabs>
              <w:tab w:val="clear" w:pos="8459"/>
              <w:tab w:val="right" w:pos="9026" w:leader="dot"/>
            </w:tabs>
            <w:rPr/>
          </w:pPr>
          <w:hyperlink w:anchor="__RefHeading___Toc6340637_1280447820">
            <w:r>
              <w:rPr>
                <w:webHidden/>
                <w:rStyle w:val="IndexLink"/>
              </w:rPr>
              <w:t>3</w:t>
            </w:r>
            <w:r>
              <w:rPr>
                <w:rStyle w:val="IndexLink"/>
                <w:rtl w:val="true"/>
              </w:rPr>
              <w:t xml:space="preserve"> - </w:t>
            </w:r>
            <w:r>
              <w:rPr>
                <w:rStyle w:val="IndexLink"/>
                <w:rtl w:val="true"/>
              </w:rPr>
              <w:t>إقامة الحجة عليه</w:t>
            </w:r>
            <w:r>
              <w:rPr>
                <w:rStyle w:val="IndexLink"/>
                <w:rtl w:val="true"/>
              </w:rPr>
              <w:tab/>
            </w:r>
            <w:r>
              <w:rPr>
                <w:rStyle w:val="IndexLink"/>
              </w:rPr>
              <w:t>287</w:t>
            </w:r>
          </w:hyperlink>
        </w:p>
        <w:p>
          <w:pPr>
            <w:pStyle w:val="Contents3"/>
            <w:tabs>
              <w:tab w:val="clear" w:pos="8459"/>
              <w:tab w:val="right" w:pos="9026" w:leader="dot"/>
            </w:tabs>
            <w:rPr/>
          </w:pPr>
          <w:hyperlink w:anchor="__RefHeading___Toc6340639_1280447820">
            <w:r>
              <w:rPr>
                <w:webHidden/>
                <w:rStyle w:val="IndexLink"/>
              </w:rPr>
              <w:t>4</w:t>
            </w:r>
            <w:r>
              <w:rPr>
                <w:rStyle w:val="IndexLink"/>
                <w:rtl w:val="true"/>
              </w:rPr>
              <w:t xml:space="preserve"> - </w:t>
            </w:r>
            <w:r>
              <w:rPr>
                <w:rStyle w:val="IndexLink"/>
                <w:rtl w:val="true"/>
              </w:rPr>
              <w:t>حماية الإسلام</w:t>
            </w:r>
            <w:r>
              <w:rPr>
                <w:rStyle w:val="IndexLink"/>
                <w:rtl w:val="true"/>
              </w:rPr>
              <w:tab/>
            </w:r>
            <w:r>
              <w:rPr>
                <w:rStyle w:val="IndexLink"/>
              </w:rPr>
              <w:t>287</w:t>
            </w:r>
          </w:hyperlink>
        </w:p>
        <w:p>
          <w:pPr>
            <w:pStyle w:val="Contents3"/>
            <w:tabs>
              <w:tab w:val="clear" w:pos="8459"/>
              <w:tab w:val="right" w:pos="9026" w:leader="dot"/>
            </w:tabs>
            <w:rPr/>
          </w:pPr>
          <w:hyperlink w:anchor="__RefHeading___Toc6340641_1280447820">
            <w:r>
              <w:rPr>
                <w:webHidden/>
                <w:rStyle w:val="IndexLink"/>
              </w:rPr>
              <w:t>5</w:t>
            </w:r>
            <w:r>
              <w:rPr>
                <w:rStyle w:val="IndexLink"/>
                <w:rtl w:val="true"/>
              </w:rPr>
              <w:t xml:space="preserve"> - </w:t>
            </w:r>
            <w:r>
              <w:rPr>
                <w:rStyle w:val="IndexLink"/>
                <w:rtl w:val="true"/>
              </w:rPr>
              <w:t>صيانة الخلافة</w:t>
            </w:r>
            <w:r>
              <w:rPr>
                <w:rStyle w:val="IndexLink"/>
                <w:rtl w:val="true"/>
              </w:rPr>
              <w:tab/>
            </w:r>
            <w:r>
              <w:rPr>
                <w:rStyle w:val="IndexLink"/>
              </w:rPr>
              <w:t>288</w:t>
            </w:r>
          </w:hyperlink>
        </w:p>
        <w:p>
          <w:pPr>
            <w:pStyle w:val="Contents3"/>
            <w:tabs>
              <w:tab w:val="clear" w:pos="8459"/>
              <w:tab w:val="right" w:pos="9026" w:leader="dot"/>
            </w:tabs>
            <w:rPr/>
          </w:pPr>
          <w:hyperlink w:anchor="__RefHeading___Toc6340643_1280447820">
            <w:r>
              <w:rPr>
                <w:webHidden/>
                <w:rStyle w:val="IndexLink"/>
              </w:rPr>
              <w:t>6</w:t>
            </w:r>
            <w:r>
              <w:rPr>
                <w:rStyle w:val="IndexLink"/>
                <w:rtl w:val="true"/>
              </w:rPr>
              <w:t xml:space="preserve"> - </w:t>
            </w:r>
            <w:r>
              <w:rPr>
                <w:rStyle w:val="IndexLink"/>
                <w:rtl w:val="true"/>
              </w:rPr>
              <w:t>تحرير إرادة الامة</w:t>
            </w:r>
            <w:r>
              <w:rPr>
                <w:rStyle w:val="IndexLink"/>
                <w:rtl w:val="true"/>
              </w:rPr>
              <w:tab/>
            </w:r>
            <w:r>
              <w:rPr>
                <w:rStyle w:val="IndexLink"/>
              </w:rPr>
              <w:t>289</w:t>
            </w:r>
          </w:hyperlink>
        </w:p>
        <w:p>
          <w:pPr>
            <w:pStyle w:val="Contents3"/>
            <w:tabs>
              <w:tab w:val="clear" w:pos="8459"/>
              <w:tab w:val="right" w:pos="9026" w:leader="dot"/>
            </w:tabs>
            <w:rPr/>
          </w:pPr>
          <w:hyperlink w:anchor="__RefHeading___Toc6340645_1280447820">
            <w:r>
              <w:rPr>
                <w:webHidden/>
                <w:rStyle w:val="IndexLink"/>
              </w:rPr>
              <w:t>7</w:t>
            </w:r>
            <w:r>
              <w:rPr>
                <w:rStyle w:val="IndexLink"/>
                <w:rtl w:val="true"/>
              </w:rPr>
              <w:t xml:space="preserve"> - </w:t>
            </w:r>
            <w:r>
              <w:rPr>
                <w:rStyle w:val="IndexLink"/>
                <w:rtl w:val="true"/>
              </w:rPr>
              <w:t>تحرير اقتصاد الأمة</w:t>
            </w:r>
            <w:r>
              <w:rPr>
                <w:rStyle w:val="IndexLink"/>
                <w:rtl w:val="true"/>
              </w:rPr>
              <w:tab/>
            </w:r>
            <w:r>
              <w:rPr>
                <w:rStyle w:val="IndexLink"/>
              </w:rPr>
              <w:t>290</w:t>
            </w:r>
          </w:hyperlink>
        </w:p>
        <w:p>
          <w:pPr>
            <w:pStyle w:val="Contents3"/>
            <w:tabs>
              <w:tab w:val="clear" w:pos="8459"/>
              <w:tab w:val="right" w:pos="9026" w:leader="dot"/>
            </w:tabs>
            <w:rPr/>
          </w:pPr>
          <w:hyperlink w:anchor="__RefHeading___Toc6340647_1280447820">
            <w:r>
              <w:rPr>
                <w:webHidden/>
                <w:rStyle w:val="IndexLink"/>
              </w:rPr>
              <w:t>8</w:t>
            </w:r>
            <w:r>
              <w:rPr>
                <w:rStyle w:val="IndexLink"/>
                <w:rtl w:val="true"/>
              </w:rPr>
              <w:t xml:space="preserve"> - </w:t>
            </w:r>
            <w:r>
              <w:rPr>
                <w:rStyle w:val="IndexLink"/>
                <w:rtl w:val="true"/>
              </w:rPr>
              <w:t>المظالم الاجتماعية</w:t>
            </w:r>
            <w:r>
              <w:rPr>
                <w:rStyle w:val="IndexLink"/>
                <w:rtl w:val="true"/>
              </w:rPr>
              <w:tab/>
            </w:r>
            <w:r>
              <w:rPr>
                <w:rStyle w:val="IndexLink"/>
              </w:rPr>
              <w:t>291</w:t>
            </w:r>
          </w:hyperlink>
        </w:p>
        <w:p>
          <w:pPr>
            <w:pStyle w:val="Contents4"/>
            <w:tabs>
              <w:tab w:val="clear" w:pos="8176"/>
              <w:tab w:val="right" w:pos="9026" w:leader="dot"/>
            </w:tabs>
            <w:rPr/>
          </w:pPr>
          <w:hyperlink w:anchor="__RefHeading___Toc6340649_1280447820">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6340651_1280447820">
            <w:r>
              <w:rPr>
                <w:webHidden/>
                <w:rStyle w:val="IndexLink"/>
                <w:rtl w:val="true"/>
              </w:rPr>
              <w:t>أوّلاً</w:t>
            </w:r>
            <w:r>
              <w:rPr>
                <w:rStyle w:val="IndexLink"/>
                <w:rtl w:val="true"/>
              </w:rPr>
              <w:t xml:space="preserve">: </w:t>
            </w:r>
            <w:r>
              <w:rPr>
                <w:rStyle w:val="IndexLink"/>
                <w:rtl w:val="true"/>
              </w:rPr>
              <w:t>فقد الأمن</w:t>
            </w:r>
            <w:r>
              <w:rPr>
                <w:rStyle w:val="IndexLink"/>
                <w:rtl w:val="true"/>
              </w:rPr>
              <w:tab/>
            </w:r>
            <w:r>
              <w:rPr>
                <w:rStyle w:val="IndexLink"/>
              </w:rPr>
              <w:t>291</w:t>
            </w:r>
          </w:hyperlink>
        </w:p>
        <w:p>
          <w:pPr>
            <w:pStyle w:val="Contents4"/>
            <w:tabs>
              <w:tab w:val="clear" w:pos="8176"/>
              <w:tab w:val="right" w:pos="9026" w:leader="dot"/>
            </w:tabs>
            <w:rPr/>
          </w:pPr>
          <w:hyperlink w:anchor="__RefHeading___Toc6340653_1280447820">
            <w:r>
              <w:rPr>
                <w:webHidden/>
                <w:rStyle w:val="IndexLink"/>
                <w:rtl w:val="true"/>
              </w:rPr>
              <w:t>ثانياً</w:t>
            </w:r>
            <w:r>
              <w:rPr>
                <w:rStyle w:val="IndexLink"/>
                <w:rtl w:val="true"/>
              </w:rPr>
              <w:t xml:space="preserve">: </w:t>
            </w:r>
            <w:r>
              <w:rPr>
                <w:rStyle w:val="IndexLink"/>
                <w:rtl w:val="true"/>
              </w:rPr>
              <w:t>احتقار الأمة</w:t>
            </w:r>
            <w:r>
              <w:rPr>
                <w:rStyle w:val="IndexLink"/>
                <w:rtl w:val="true"/>
              </w:rPr>
              <w:tab/>
            </w:r>
            <w:r>
              <w:rPr>
                <w:rStyle w:val="IndexLink"/>
              </w:rPr>
              <w:t>291</w:t>
            </w:r>
          </w:hyperlink>
        </w:p>
        <w:p>
          <w:pPr>
            <w:pStyle w:val="Contents3"/>
            <w:tabs>
              <w:tab w:val="clear" w:pos="8459"/>
              <w:tab w:val="right" w:pos="9026" w:leader="dot"/>
            </w:tabs>
            <w:rPr/>
          </w:pPr>
          <w:hyperlink w:anchor="__RefHeading___Toc6340655_1280447820">
            <w:r>
              <w:rPr>
                <w:webHidden/>
                <w:rStyle w:val="IndexLink"/>
              </w:rPr>
              <w:t>9</w:t>
            </w:r>
            <w:r>
              <w:rPr>
                <w:rStyle w:val="IndexLink"/>
                <w:rtl w:val="true"/>
              </w:rPr>
              <w:t xml:space="preserve"> - </w:t>
            </w:r>
            <w:r>
              <w:rPr>
                <w:rStyle w:val="IndexLink"/>
                <w:rtl w:val="true"/>
              </w:rPr>
              <w:t>المظالم الهائلة على الشيعة</w:t>
            </w:r>
            <w:r>
              <w:rPr>
                <w:rStyle w:val="IndexLink"/>
                <w:rtl w:val="true"/>
              </w:rPr>
              <w:tab/>
            </w:r>
            <w:r>
              <w:rPr>
                <w:rStyle w:val="IndexLink"/>
              </w:rPr>
              <w:t>292</w:t>
            </w:r>
          </w:hyperlink>
        </w:p>
        <w:p>
          <w:pPr>
            <w:pStyle w:val="Contents3"/>
            <w:tabs>
              <w:tab w:val="clear" w:pos="8459"/>
              <w:tab w:val="right" w:pos="9026" w:leader="dot"/>
            </w:tabs>
            <w:rPr/>
          </w:pPr>
          <w:hyperlink w:anchor="__RefHeading___Toc6340657_1280447820">
            <w:r>
              <w:rPr>
                <w:webHidden/>
                <w:rStyle w:val="IndexLink"/>
              </w:rPr>
              <w:t>10</w:t>
            </w:r>
            <w:r>
              <w:rPr>
                <w:rStyle w:val="IndexLink"/>
                <w:rtl w:val="true"/>
              </w:rPr>
              <w:t xml:space="preserve"> - </w:t>
            </w:r>
            <w:r>
              <w:rPr>
                <w:rStyle w:val="IndexLink"/>
                <w:rtl w:val="true"/>
              </w:rPr>
              <w:t xml:space="preserve">محو ذكر أهل البيت </w:t>
            </w:r>
            <w:r>
              <w:rPr>
                <w:rStyle w:val="IndexLink"/>
                <w:rtl w:val="true"/>
              </w:rPr>
              <w:t>(</w:t>
            </w:r>
            <w:r>
              <w:rPr>
                <w:rStyle w:val="IndexLink"/>
                <w:rtl w:val="true"/>
              </w:rPr>
              <w:t>علیهم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6340659_1280447820">
            <w:r>
              <w:rPr>
                <w:webHidden/>
                <w:rStyle w:val="IndexLink"/>
              </w:rPr>
              <w:t>11</w:t>
            </w:r>
            <w:r>
              <w:rPr>
                <w:rStyle w:val="IndexLink"/>
                <w:rtl w:val="true"/>
              </w:rPr>
              <w:t xml:space="preserve"> - </w:t>
            </w:r>
            <w:r>
              <w:rPr>
                <w:rStyle w:val="IndexLink"/>
                <w:rtl w:val="true"/>
              </w:rPr>
              <w:t>تدمير القيم الإسلامية</w:t>
            </w:r>
            <w:r>
              <w:rPr>
                <w:rStyle w:val="IndexLink"/>
                <w:rtl w:val="true"/>
              </w:rPr>
              <w:tab/>
            </w:r>
            <w:r>
              <w:rPr>
                <w:rStyle w:val="IndexLink"/>
              </w:rPr>
              <w:t>293</w:t>
            </w:r>
          </w:hyperlink>
        </w:p>
        <w:p>
          <w:pPr>
            <w:pStyle w:val="Contents4"/>
            <w:tabs>
              <w:tab w:val="clear" w:pos="8176"/>
              <w:tab w:val="right" w:pos="9026" w:leader="dot"/>
            </w:tabs>
            <w:rPr/>
          </w:pPr>
          <w:hyperlink w:anchor="__RefHeading___Toc6340661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6340663_1280447820">
            <w:r>
              <w:rPr>
                <w:webHidden/>
                <w:rStyle w:val="IndexLink"/>
                <w:rtl w:val="true"/>
              </w:rPr>
              <w:t>الأولى</w:t>
            </w:r>
            <w:r>
              <w:rPr>
                <w:rStyle w:val="IndexLink"/>
                <w:rtl w:val="true"/>
              </w:rPr>
              <w:t xml:space="preserve">: </w:t>
            </w:r>
            <w:r>
              <w:rPr>
                <w:rStyle w:val="IndexLink"/>
                <w:rtl w:val="true"/>
              </w:rPr>
              <w:t>الوحدة الإسلامية</w:t>
            </w:r>
            <w:r>
              <w:rPr>
                <w:rStyle w:val="IndexLink"/>
                <w:rtl w:val="true"/>
              </w:rPr>
              <w:tab/>
            </w:r>
            <w:r>
              <w:rPr>
                <w:rStyle w:val="IndexLink"/>
              </w:rPr>
              <w:t>294</w:t>
            </w:r>
          </w:hyperlink>
        </w:p>
        <w:p>
          <w:pPr>
            <w:pStyle w:val="Contents4"/>
            <w:tabs>
              <w:tab w:val="clear" w:pos="8176"/>
              <w:tab w:val="right" w:pos="9026" w:leader="dot"/>
            </w:tabs>
            <w:rPr/>
          </w:pPr>
          <w:hyperlink w:anchor="__RefHeading___Toc6340665_1280447820">
            <w:r>
              <w:rPr>
                <w:webHidden/>
                <w:rStyle w:val="IndexLink"/>
                <w:rtl w:val="true"/>
              </w:rPr>
              <w:t xml:space="preserve">الثانية </w:t>
            </w:r>
            <w:r>
              <w:rPr>
                <w:rStyle w:val="IndexLink"/>
                <w:rtl w:val="true"/>
              </w:rPr>
              <w:t xml:space="preserve">: </w:t>
            </w:r>
            <w:r>
              <w:rPr>
                <w:rStyle w:val="IndexLink"/>
                <w:rtl w:val="true"/>
              </w:rPr>
              <w:t>المساواة</w:t>
            </w:r>
            <w:r>
              <w:rPr>
                <w:rStyle w:val="IndexLink"/>
                <w:rtl w:val="true"/>
              </w:rPr>
              <w:tab/>
            </w:r>
            <w:r>
              <w:rPr>
                <w:rStyle w:val="IndexLink"/>
              </w:rPr>
              <w:t>294</w:t>
            </w:r>
          </w:hyperlink>
        </w:p>
        <w:p>
          <w:pPr>
            <w:pStyle w:val="Contents4"/>
            <w:tabs>
              <w:tab w:val="clear" w:pos="8176"/>
              <w:tab w:val="right" w:pos="9026" w:leader="dot"/>
            </w:tabs>
            <w:rPr/>
          </w:pPr>
          <w:hyperlink w:anchor="__RefHeading___Toc6340667_1280447820">
            <w:r>
              <w:rPr>
                <w:webHidden/>
                <w:rStyle w:val="IndexLink"/>
                <w:rtl w:val="true"/>
              </w:rPr>
              <w:t>الثالثة</w:t>
            </w:r>
            <w:r>
              <w:rPr>
                <w:rStyle w:val="IndexLink"/>
                <w:rtl w:val="true"/>
              </w:rPr>
              <w:t xml:space="preserve">: </w:t>
            </w:r>
            <w:r>
              <w:rPr>
                <w:rStyle w:val="IndexLink"/>
                <w:rtl w:val="true"/>
              </w:rPr>
              <w:t>الحرية</w:t>
            </w:r>
            <w:r>
              <w:rPr>
                <w:rStyle w:val="IndexLink"/>
                <w:rtl w:val="true"/>
              </w:rPr>
              <w:tab/>
            </w:r>
            <w:r>
              <w:rPr>
                <w:rStyle w:val="IndexLink"/>
              </w:rPr>
              <w:t>295</w:t>
            </w:r>
          </w:hyperlink>
        </w:p>
        <w:p>
          <w:pPr>
            <w:pStyle w:val="Contents3"/>
            <w:tabs>
              <w:tab w:val="clear" w:pos="8459"/>
              <w:tab w:val="right" w:pos="9026" w:leader="dot"/>
            </w:tabs>
            <w:rPr/>
          </w:pPr>
          <w:hyperlink w:anchor="__RefHeading___Toc6340669_1280447820">
            <w:r>
              <w:rPr>
                <w:webHidden/>
                <w:rStyle w:val="IndexLink"/>
              </w:rPr>
              <w:t>12</w:t>
            </w:r>
            <w:r>
              <w:rPr>
                <w:rStyle w:val="IndexLink"/>
                <w:rtl w:val="true"/>
              </w:rPr>
              <w:t xml:space="preserve"> - </w:t>
            </w:r>
            <w:r>
              <w:rPr>
                <w:rStyle w:val="IndexLink"/>
                <w:rtl w:val="true"/>
              </w:rPr>
              <w:t>انهيار المجتمع</w:t>
            </w:r>
            <w:r>
              <w:rPr>
                <w:rStyle w:val="IndexLink"/>
                <w:rtl w:val="true"/>
              </w:rPr>
              <w:tab/>
            </w:r>
            <w:r>
              <w:rPr>
                <w:rStyle w:val="IndexLink"/>
              </w:rPr>
              <w:t>295</w:t>
            </w:r>
          </w:hyperlink>
        </w:p>
        <w:p>
          <w:pPr>
            <w:pStyle w:val="Contents3"/>
            <w:tabs>
              <w:tab w:val="clear" w:pos="8459"/>
              <w:tab w:val="right" w:pos="9026" w:leader="dot"/>
            </w:tabs>
            <w:rPr/>
          </w:pPr>
          <w:hyperlink w:anchor="__RefHeading___Toc6340671_1280447820">
            <w:r>
              <w:rPr>
                <w:webHidden/>
                <w:rStyle w:val="IndexLink"/>
              </w:rPr>
              <w:t>13</w:t>
            </w:r>
            <w:r>
              <w:rPr>
                <w:rStyle w:val="IndexLink"/>
                <w:rtl w:val="true"/>
              </w:rPr>
              <w:t xml:space="preserve"> - </w:t>
            </w:r>
            <w:r>
              <w:rPr>
                <w:rStyle w:val="IndexLink"/>
                <w:rtl w:val="true"/>
              </w:rPr>
              <w:t xml:space="preserve">الدفاع عن حقوقه </w:t>
            </w:r>
            <w:r>
              <w:rPr>
                <w:rStyle w:val="IndexLink"/>
                <w:rtl w:val="true"/>
              </w:rPr>
              <w:t>(</w:t>
            </w:r>
            <w:r>
              <w:rPr>
                <w:rStyle w:val="IndexLink"/>
                <w:rtl w:val="true"/>
              </w:rPr>
              <w:t>علیه السّلام</w:t>
            </w:r>
            <w:r>
              <w:rPr>
                <w:rStyle w:val="IndexLink"/>
                <w:rtl w:val="true"/>
              </w:rPr>
              <w:t>)</w:t>
              <w:tab/>
            </w:r>
            <w:r>
              <w:rPr>
                <w:rStyle w:val="IndexLink"/>
              </w:rPr>
              <w:t>297</w:t>
            </w:r>
          </w:hyperlink>
        </w:p>
        <w:p>
          <w:pPr>
            <w:pStyle w:val="Contents4"/>
            <w:tabs>
              <w:tab w:val="clear" w:pos="8176"/>
              <w:tab w:val="right" w:pos="9026" w:leader="dot"/>
            </w:tabs>
            <w:rPr/>
          </w:pPr>
          <w:hyperlink w:anchor="__RefHeading___Toc6340673_12804478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6340675_1280447820">
            <w:r>
              <w:rPr>
                <w:webHidden/>
                <w:rStyle w:val="IndexLink"/>
                <w:rtl w:val="true"/>
              </w:rPr>
              <w:t>الأوّل</w:t>
            </w:r>
            <w:r>
              <w:rPr>
                <w:rStyle w:val="IndexLink"/>
                <w:rtl w:val="true"/>
              </w:rPr>
              <w:t xml:space="preserve">: </w:t>
            </w:r>
            <w:r>
              <w:rPr>
                <w:rStyle w:val="IndexLink"/>
                <w:rtl w:val="true"/>
              </w:rPr>
              <w:t>الخلافة</w:t>
            </w:r>
            <w:r>
              <w:rPr>
                <w:rStyle w:val="IndexLink"/>
                <w:rtl w:val="true"/>
              </w:rPr>
              <w:tab/>
            </w:r>
            <w:r>
              <w:rPr>
                <w:rStyle w:val="IndexLink"/>
              </w:rPr>
              <w:t>297</w:t>
            </w:r>
          </w:hyperlink>
        </w:p>
        <w:p>
          <w:pPr>
            <w:pStyle w:val="Contents4"/>
            <w:tabs>
              <w:tab w:val="clear" w:pos="8176"/>
              <w:tab w:val="right" w:pos="9026" w:leader="dot"/>
            </w:tabs>
            <w:rPr/>
          </w:pPr>
          <w:hyperlink w:anchor="__RefHeading___Toc6340677_1280447820">
            <w:r>
              <w:rPr>
                <w:webHidden/>
                <w:rStyle w:val="IndexLink"/>
                <w:rtl w:val="true"/>
              </w:rPr>
              <w:t>الثاني</w:t>
            </w:r>
            <w:r>
              <w:rPr>
                <w:rStyle w:val="IndexLink"/>
                <w:rtl w:val="true"/>
              </w:rPr>
              <w:t xml:space="preserve">: </w:t>
            </w:r>
            <w:r>
              <w:rPr>
                <w:rStyle w:val="IndexLink"/>
                <w:rtl w:val="true"/>
              </w:rPr>
              <w:t>الخمس</w:t>
            </w:r>
            <w:r>
              <w:rPr>
                <w:rStyle w:val="IndexLink"/>
                <w:rtl w:val="true"/>
              </w:rPr>
              <w:tab/>
            </w:r>
            <w:r>
              <w:rPr>
                <w:rStyle w:val="IndexLink"/>
              </w:rPr>
              <w:t>298</w:t>
            </w:r>
          </w:hyperlink>
        </w:p>
        <w:p>
          <w:pPr>
            <w:pStyle w:val="Contents3"/>
            <w:tabs>
              <w:tab w:val="clear" w:pos="8459"/>
              <w:tab w:val="right" w:pos="9026" w:leader="dot"/>
            </w:tabs>
            <w:rPr/>
          </w:pPr>
          <w:hyperlink w:anchor="__RefHeading___Toc6340679_1280447820">
            <w:r>
              <w:rPr>
                <w:webHidden/>
                <w:rStyle w:val="IndexLink"/>
              </w:rPr>
              <w:t>14</w:t>
            </w:r>
            <w:r>
              <w:rPr>
                <w:rStyle w:val="IndexLink"/>
                <w:rtl w:val="true"/>
              </w:rPr>
              <w:t xml:space="preserve"> - </w:t>
            </w:r>
            <w:r>
              <w:rPr>
                <w:rStyle w:val="IndexLink"/>
                <w:rtl w:val="true"/>
              </w:rPr>
              <w:t>الأمر بالمعروف</w:t>
            </w:r>
            <w:r>
              <w:rPr>
                <w:rStyle w:val="IndexLink"/>
                <w:rtl w:val="true"/>
              </w:rPr>
              <w:tab/>
            </w:r>
            <w:r>
              <w:rPr>
                <w:rStyle w:val="IndexLink"/>
              </w:rPr>
              <w:t>299</w:t>
            </w:r>
          </w:hyperlink>
        </w:p>
        <w:p>
          <w:pPr>
            <w:pStyle w:val="Contents3"/>
            <w:tabs>
              <w:tab w:val="clear" w:pos="8459"/>
              <w:tab w:val="right" w:pos="9026" w:leader="dot"/>
            </w:tabs>
            <w:rPr/>
          </w:pPr>
          <w:hyperlink w:anchor="__RefHeading___Toc6340681_1280447820">
            <w:r>
              <w:rPr>
                <w:webHidden/>
                <w:rStyle w:val="IndexLink"/>
              </w:rPr>
              <w:t>15</w:t>
            </w:r>
            <w:r>
              <w:rPr>
                <w:rStyle w:val="IndexLink"/>
                <w:rtl w:val="true"/>
              </w:rPr>
              <w:t xml:space="preserve"> - </w:t>
            </w:r>
            <w:r>
              <w:rPr>
                <w:rStyle w:val="IndexLink"/>
                <w:rtl w:val="true"/>
              </w:rPr>
              <w:t>إماتة البدع</w:t>
            </w:r>
            <w:r>
              <w:rPr>
                <w:rStyle w:val="IndexLink"/>
                <w:rtl w:val="true"/>
              </w:rPr>
              <w:tab/>
            </w:r>
            <w:r>
              <w:rPr>
                <w:rStyle w:val="IndexLink"/>
              </w:rPr>
              <w:t>299</w:t>
            </w:r>
          </w:hyperlink>
        </w:p>
        <w:p>
          <w:pPr>
            <w:pStyle w:val="Contents3"/>
            <w:tabs>
              <w:tab w:val="clear" w:pos="8459"/>
              <w:tab w:val="right" w:pos="9026" w:leader="dot"/>
            </w:tabs>
            <w:rPr/>
          </w:pPr>
          <w:hyperlink w:anchor="__RefHeading___Toc6340683_1280447820">
            <w:r>
              <w:rPr>
                <w:webHidden/>
                <w:rStyle w:val="IndexLink"/>
              </w:rPr>
              <w:t>16</w:t>
            </w:r>
            <w:r>
              <w:rPr>
                <w:rStyle w:val="IndexLink"/>
                <w:rtl w:val="true"/>
              </w:rPr>
              <w:t xml:space="preserve"> - </w:t>
            </w:r>
            <w:r>
              <w:rPr>
                <w:rStyle w:val="IndexLink"/>
                <w:rtl w:val="true"/>
              </w:rPr>
              <w:t>العهد النبوى</w:t>
            </w:r>
            <w:r>
              <w:rPr>
                <w:rStyle w:val="IndexLink"/>
                <w:rtl w:val="true"/>
              </w:rPr>
              <w:tab/>
            </w:r>
            <w:r>
              <w:rPr>
                <w:rStyle w:val="IndexLink"/>
              </w:rPr>
              <w:t>300</w:t>
            </w:r>
          </w:hyperlink>
        </w:p>
        <w:p>
          <w:pPr>
            <w:pStyle w:val="Contents3"/>
            <w:tabs>
              <w:tab w:val="clear" w:pos="8459"/>
              <w:tab w:val="right" w:pos="9026" w:leader="dot"/>
            </w:tabs>
            <w:rPr/>
          </w:pPr>
          <w:hyperlink w:anchor="__RefHeading___Toc6340685_1280447820">
            <w:r>
              <w:rPr>
                <w:webHidden/>
                <w:rStyle w:val="IndexLink"/>
              </w:rPr>
              <w:t>17</w:t>
            </w:r>
            <w:r>
              <w:rPr>
                <w:rStyle w:val="IndexLink"/>
                <w:rtl w:val="true"/>
              </w:rPr>
              <w:t xml:space="preserve"> - </w:t>
            </w:r>
            <w:r>
              <w:rPr>
                <w:rStyle w:val="IndexLink"/>
                <w:rtl w:val="true"/>
              </w:rPr>
              <w:t>العزة والكرامة</w:t>
            </w:r>
            <w:r>
              <w:rPr>
                <w:rStyle w:val="IndexLink"/>
                <w:rtl w:val="true"/>
              </w:rPr>
              <w:tab/>
            </w:r>
            <w:r>
              <w:rPr>
                <w:rStyle w:val="IndexLink"/>
              </w:rPr>
              <w:t>300</w:t>
            </w:r>
          </w:hyperlink>
        </w:p>
        <w:p>
          <w:pPr>
            <w:pStyle w:val="Contents3"/>
            <w:tabs>
              <w:tab w:val="clear" w:pos="8459"/>
              <w:tab w:val="right" w:pos="9026" w:leader="dot"/>
            </w:tabs>
            <w:rPr/>
          </w:pPr>
          <w:hyperlink w:anchor="__RefHeading___Toc6340687_1280447820">
            <w:r>
              <w:rPr>
                <w:webHidden/>
                <w:rStyle w:val="IndexLink"/>
              </w:rPr>
              <w:t>18</w:t>
            </w:r>
            <w:r>
              <w:rPr>
                <w:rStyle w:val="IndexLink"/>
                <w:rtl w:val="true"/>
              </w:rPr>
              <w:t xml:space="preserve"> - </w:t>
            </w:r>
            <w:r>
              <w:rPr>
                <w:rStyle w:val="IndexLink"/>
                <w:rtl w:val="true"/>
              </w:rPr>
              <w:t>غدر الأُمويين وفتكهم</w:t>
            </w:r>
            <w:r>
              <w:rPr>
                <w:rStyle w:val="IndexLink"/>
                <w:rtl w:val="true"/>
              </w:rPr>
              <w:tab/>
            </w:r>
            <w:r>
              <w:rPr>
                <w:rStyle w:val="IndexLink"/>
              </w:rPr>
              <w:t>301</w:t>
            </w:r>
          </w:hyperlink>
        </w:p>
        <w:p>
          <w:pPr>
            <w:pStyle w:val="Contents4"/>
            <w:tabs>
              <w:tab w:val="clear" w:pos="8176"/>
              <w:tab w:val="right" w:pos="9026" w:leader="dot"/>
            </w:tabs>
            <w:rPr/>
          </w:pPr>
          <w:hyperlink w:anchor="__RefHeading___Toc6340689_128044782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6340691_1280447820">
            <w:r>
              <w:rPr>
                <w:webHidden/>
                <w:rStyle w:val="IndexLink"/>
                <w:rtl w:val="true"/>
              </w:rPr>
              <w:t>رای رخيص</w:t>
            </w:r>
            <w:r>
              <w:rPr>
                <w:rStyle w:val="IndexLink"/>
                <w:rtl w:val="true"/>
              </w:rPr>
              <w:tab/>
            </w:r>
            <w:r>
              <w:rPr>
                <w:rStyle w:val="IndexLink"/>
              </w:rPr>
              <w:t>303</w:t>
            </w:r>
          </w:hyperlink>
        </w:p>
        <w:p>
          <w:pPr>
            <w:pStyle w:val="Contents3"/>
            <w:tabs>
              <w:tab w:val="clear" w:pos="8459"/>
              <w:tab w:val="right" w:pos="9026" w:leader="dot"/>
            </w:tabs>
            <w:rPr/>
          </w:pPr>
          <w:hyperlink w:anchor="__RefHeading___Toc6340693_1280447820">
            <w:r>
              <w:rPr>
                <w:webHidden/>
                <w:rStyle w:val="IndexLink"/>
                <w:rtl w:val="true"/>
              </w:rPr>
              <w:t>تخطيط الثورة</w:t>
            </w:r>
            <w:r>
              <w:rPr>
                <w:rStyle w:val="IndexLink"/>
                <w:rtl w:val="true"/>
              </w:rPr>
              <w:tab/>
            </w:r>
            <w:r>
              <w:rPr>
                <w:rStyle w:val="IndexLink"/>
              </w:rPr>
              <w:t>305</w:t>
            </w:r>
          </w:hyperlink>
        </w:p>
        <w:p>
          <w:pPr>
            <w:pStyle w:val="Contents4"/>
            <w:tabs>
              <w:tab w:val="clear" w:pos="8176"/>
              <w:tab w:val="right" w:pos="9026" w:leader="dot"/>
            </w:tabs>
            <w:rPr/>
          </w:pPr>
          <w:hyperlink w:anchor="__RefHeading___Toc6340695_128044782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6340697_1280447820">
            <w:r>
              <w:rPr>
                <w:webHidden/>
                <w:rStyle w:val="IndexLink"/>
                <w:rtl w:val="true"/>
              </w:rPr>
              <w:t>أوّلاً</w:t>
            </w:r>
            <w:r>
              <w:rPr>
                <w:rStyle w:val="IndexLink"/>
                <w:rtl w:val="true"/>
              </w:rPr>
              <w:t xml:space="preserve">: </w:t>
            </w:r>
            <w:r>
              <w:rPr>
                <w:rStyle w:val="IndexLink"/>
                <w:rtl w:val="true"/>
              </w:rPr>
              <w:t>التضحية بنفسه</w:t>
            </w:r>
            <w:r>
              <w:rPr>
                <w:rStyle w:val="IndexLink"/>
                <w:rtl w:val="true"/>
              </w:rPr>
              <w:tab/>
            </w:r>
            <w:r>
              <w:rPr>
                <w:rStyle w:val="IndexLink"/>
              </w:rPr>
              <w:t>305</w:t>
            </w:r>
          </w:hyperlink>
        </w:p>
        <w:p>
          <w:pPr>
            <w:pStyle w:val="Contents4"/>
            <w:tabs>
              <w:tab w:val="clear" w:pos="8176"/>
              <w:tab w:val="right" w:pos="9026" w:leader="dot"/>
            </w:tabs>
            <w:rPr/>
          </w:pPr>
          <w:hyperlink w:anchor="__RefHeading___Toc6340699_1280447820">
            <w:r>
              <w:rPr>
                <w:webHidden/>
                <w:rStyle w:val="IndexLink"/>
                <w:rtl w:val="true"/>
              </w:rPr>
              <w:t>ثانياً</w:t>
            </w:r>
            <w:r>
              <w:rPr>
                <w:rStyle w:val="IndexLink"/>
                <w:rtl w:val="true"/>
              </w:rPr>
              <w:t xml:space="preserve">: </w:t>
            </w:r>
            <w:r>
              <w:rPr>
                <w:rStyle w:val="IndexLink"/>
                <w:rtl w:val="true"/>
              </w:rPr>
              <w:t xml:space="preserve">التضحية بأهل بيته </w:t>
            </w:r>
            <w:r>
              <w:rPr>
                <w:rStyle w:val="IndexLink"/>
                <w:rtl w:val="true"/>
              </w:rPr>
              <w:t>(</w:t>
            </w:r>
            <w:r>
              <w:rPr>
                <w:rStyle w:val="IndexLink"/>
                <w:rtl w:val="true"/>
              </w:rPr>
              <w:t>علیه السّلام</w:t>
            </w:r>
            <w:r>
              <w:rPr>
                <w:rStyle w:val="IndexLink"/>
                <w:rtl w:val="true"/>
              </w:rPr>
              <w:t>)</w:t>
              <w:tab/>
            </w:r>
            <w:r>
              <w:rPr>
                <w:rStyle w:val="IndexLink"/>
              </w:rPr>
              <w:t>306</w:t>
            </w:r>
          </w:hyperlink>
        </w:p>
        <w:p>
          <w:pPr>
            <w:pStyle w:val="Contents4"/>
            <w:tabs>
              <w:tab w:val="clear" w:pos="8176"/>
              <w:tab w:val="right" w:pos="9026" w:leader="dot"/>
            </w:tabs>
            <w:rPr/>
          </w:pPr>
          <w:hyperlink w:anchor="__RefHeading___Toc6340701_1280447820">
            <w:r>
              <w:rPr>
                <w:webHidden/>
                <w:rStyle w:val="IndexLink"/>
                <w:rtl w:val="true"/>
              </w:rPr>
              <w:t>ثالثاً</w:t>
            </w:r>
            <w:r>
              <w:rPr>
                <w:rStyle w:val="IndexLink"/>
                <w:rtl w:val="true"/>
              </w:rPr>
              <w:t xml:space="preserve">: </w:t>
            </w:r>
            <w:r>
              <w:rPr>
                <w:rStyle w:val="IndexLink"/>
                <w:rtl w:val="true"/>
              </w:rPr>
              <w:t>التضحية بأمواله</w:t>
            </w:r>
            <w:r>
              <w:rPr>
                <w:rStyle w:val="IndexLink"/>
                <w:rtl w:val="true"/>
              </w:rPr>
              <w:tab/>
            </w:r>
            <w:r>
              <w:rPr>
                <w:rStyle w:val="IndexLink"/>
              </w:rPr>
              <w:t>307</w:t>
            </w:r>
          </w:hyperlink>
        </w:p>
        <w:p>
          <w:pPr>
            <w:pStyle w:val="Contents4"/>
            <w:tabs>
              <w:tab w:val="clear" w:pos="8176"/>
              <w:tab w:val="right" w:pos="9026" w:leader="dot"/>
            </w:tabs>
            <w:rPr/>
          </w:pPr>
          <w:hyperlink w:anchor="__RefHeading___Toc6340703_1280447820">
            <w:r>
              <w:rPr>
                <w:webHidden/>
                <w:rStyle w:val="IndexLink"/>
                <w:rtl w:val="true"/>
              </w:rPr>
              <w:t xml:space="preserve">رابعا </w:t>
            </w:r>
            <w:r>
              <w:rPr>
                <w:rStyle w:val="IndexLink"/>
                <w:rtl w:val="true"/>
              </w:rPr>
              <w:t xml:space="preserve">: </w:t>
            </w:r>
            <w:r>
              <w:rPr>
                <w:rStyle w:val="IndexLink"/>
                <w:rtl w:val="true"/>
              </w:rPr>
              <w:t>حمل عقائل النبوة</w:t>
            </w:r>
            <w:r>
              <w:rPr>
                <w:rStyle w:val="IndexLink"/>
                <w:rtl w:val="true"/>
              </w:rPr>
              <w:tab/>
            </w:r>
            <w:r>
              <w:rPr>
                <w:rStyle w:val="IndexLink"/>
              </w:rPr>
              <w:t>307</w:t>
            </w:r>
          </w:hyperlink>
        </w:p>
        <w:p>
          <w:pPr>
            <w:pStyle w:val="Contents4"/>
            <w:tabs>
              <w:tab w:val="clear" w:pos="8176"/>
              <w:tab w:val="right" w:pos="9026" w:leader="dot"/>
            </w:tabs>
            <w:rPr/>
          </w:pPr>
          <w:hyperlink w:anchor="__RefHeading___Toc6340705_1280447820">
            <w:r>
              <w:rPr>
                <w:webHidden/>
                <w:rStyle w:val="IndexLink"/>
              </w:rPr>
              <w:t>1</w:t>
            </w:r>
            <w:r>
              <w:rPr>
                <w:rStyle w:val="IndexLink"/>
                <w:rtl w:val="true"/>
              </w:rPr>
              <w:t xml:space="preserve"> - </w:t>
            </w:r>
            <w:r>
              <w:rPr>
                <w:rStyle w:val="IndexLink"/>
                <w:rtl w:val="true"/>
              </w:rPr>
              <w:t>الإمام كاشف الغطاء</w:t>
            </w:r>
            <w:r>
              <w:rPr>
                <w:rStyle w:val="IndexLink"/>
                <w:rtl w:val="true"/>
              </w:rPr>
              <w:tab/>
            </w:r>
            <w:r>
              <w:rPr>
                <w:rStyle w:val="IndexLink"/>
              </w:rPr>
              <w:t>308</w:t>
            </w:r>
          </w:hyperlink>
        </w:p>
        <w:p>
          <w:pPr>
            <w:pStyle w:val="Contents4"/>
            <w:tabs>
              <w:tab w:val="clear" w:pos="8176"/>
              <w:tab w:val="right" w:pos="9026" w:leader="dot"/>
            </w:tabs>
            <w:rPr/>
          </w:pPr>
          <w:hyperlink w:anchor="__RefHeading___Toc6340707_1280447820">
            <w:r>
              <w:rPr>
                <w:webHidden/>
                <w:rStyle w:val="IndexLink"/>
              </w:rPr>
              <w:t>2</w:t>
            </w:r>
            <w:r>
              <w:rPr>
                <w:rStyle w:val="IndexLink"/>
                <w:rtl w:val="true"/>
              </w:rPr>
              <w:t xml:space="preserve"> - </w:t>
            </w:r>
            <w:r>
              <w:rPr>
                <w:rStyle w:val="IndexLink"/>
                <w:rtl w:val="true"/>
              </w:rPr>
              <w:t>أحمد فهمي</w:t>
            </w:r>
            <w:r>
              <w:rPr>
                <w:rStyle w:val="IndexLink"/>
                <w:rtl w:val="true"/>
              </w:rPr>
              <w:tab/>
            </w:r>
            <w:r>
              <w:rPr>
                <w:rStyle w:val="IndexLink"/>
              </w:rPr>
              <w:t>308</w:t>
            </w:r>
          </w:hyperlink>
        </w:p>
        <w:p>
          <w:pPr>
            <w:pStyle w:val="Contents4"/>
            <w:tabs>
              <w:tab w:val="clear" w:pos="8176"/>
              <w:tab w:val="right" w:pos="9026" w:leader="dot"/>
            </w:tabs>
            <w:rPr/>
          </w:pPr>
          <w:hyperlink w:anchor="__RefHeading___Toc6340709_1280447820">
            <w:r>
              <w:rPr>
                <w:webHidden/>
                <w:rStyle w:val="IndexLink"/>
              </w:rPr>
              <w:t>3</w:t>
            </w:r>
            <w:r>
              <w:rPr>
                <w:rStyle w:val="IndexLink"/>
                <w:rtl w:val="true"/>
              </w:rPr>
              <w:t xml:space="preserve"> - </w:t>
            </w:r>
            <w:r>
              <w:rPr>
                <w:rStyle w:val="IndexLink"/>
                <w:rtl w:val="true"/>
              </w:rPr>
              <w:t>أحمد محمود صبحي</w:t>
            </w:r>
            <w:r>
              <w:rPr>
                <w:rStyle w:val="IndexLink"/>
                <w:rtl w:val="true"/>
              </w:rPr>
              <w:tab/>
            </w:r>
            <w:r>
              <w:rPr>
                <w:rStyle w:val="IndexLink"/>
              </w:rPr>
              <w:t>309</w:t>
            </w:r>
          </w:hyperlink>
        </w:p>
        <w:p>
          <w:pPr>
            <w:pStyle w:val="Contents4"/>
            <w:tabs>
              <w:tab w:val="clear" w:pos="8176"/>
              <w:tab w:val="right" w:pos="9026" w:leader="dot"/>
            </w:tabs>
            <w:rPr/>
          </w:pPr>
          <w:hyperlink w:anchor="__RefHeading___Toc6340711_1280447820">
            <w:r>
              <w:rPr>
                <w:webHidden/>
                <w:rStyle w:val="IndexLink"/>
              </w:rPr>
              <w:t>4</w:t>
            </w:r>
            <w:r>
              <w:rPr>
                <w:rStyle w:val="IndexLink"/>
                <w:rtl w:val="true"/>
              </w:rPr>
              <w:t xml:space="preserve"> - </w:t>
            </w:r>
            <w:r>
              <w:rPr>
                <w:rStyle w:val="IndexLink"/>
                <w:rtl w:val="true"/>
              </w:rPr>
              <w:t>الشيخ عبد الواحد المظفر</w:t>
            </w:r>
            <w:r>
              <w:rPr>
                <w:rStyle w:val="IndexLink"/>
                <w:rtl w:val="true"/>
              </w:rPr>
              <w:tab/>
            </w:r>
            <w:r>
              <w:rPr>
                <w:rStyle w:val="IndexLink"/>
              </w:rPr>
              <w:t>310</w:t>
            </w:r>
          </w:hyperlink>
        </w:p>
        <w:p>
          <w:pPr>
            <w:pStyle w:val="Contents2"/>
            <w:tabs>
              <w:tab w:val="clear" w:pos="8743"/>
              <w:tab w:val="right" w:pos="9026" w:leader="dot"/>
            </w:tabs>
            <w:rPr/>
          </w:pPr>
          <w:hyperlink w:anchor="__RefHeading___Toc6340713_1280447820">
            <w:r>
              <w:rPr>
                <w:webHidden/>
                <w:rStyle w:val="IndexLink"/>
                <w:rtl w:val="true"/>
              </w:rPr>
              <w:t xml:space="preserve">الامام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مكة</w:t>
            </w:r>
            <w:r>
              <w:rPr>
                <w:rStyle w:val="IndexLink"/>
                <w:rtl w:val="true"/>
              </w:rPr>
              <w:tab/>
            </w:r>
            <w:r>
              <w:rPr>
                <w:rStyle w:val="IndexLink"/>
              </w:rPr>
              <w:t>313</w:t>
            </w:r>
          </w:hyperlink>
        </w:p>
        <w:p>
          <w:pPr>
            <w:pStyle w:val="Contents3"/>
            <w:tabs>
              <w:tab w:val="clear" w:pos="8459"/>
              <w:tab w:val="right" w:pos="9026" w:leader="dot"/>
            </w:tabs>
            <w:rPr/>
          </w:pPr>
          <w:hyperlink w:anchor="__RefHeading___Toc6340715_1280447820">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6340717_1280447820">
            <w:r>
              <w:rPr>
                <w:webHidden/>
                <w:rStyle w:val="IndexLink"/>
                <w:rtl w:val="true"/>
              </w:rPr>
              <w:t>مع عبد الله بن مطيع</w:t>
            </w:r>
            <w:r>
              <w:rPr>
                <w:rStyle w:val="IndexLink"/>
                <w:rtl w:val="true"/>
              </w:rPr>
              <w:tab/>
            </w:r>
            <w:r>
              <w:rPr>
                <w:rStyle w:val="IndexLink"/>
              </w:rPr>
              <w:t>316</w:t>
            </w:r>
          </w:hyperlink>
        </w:p>
        <w:p>
          <w:pPr>
            <w:pStyle w:val="Contents3"/>
            <w:tabs>
              <w:tab w:val="clear" w:pos="8459"/>
              <w:tab w:val="right" w:pos="9026" w:leader="dot"/>
            </w:tabs>
            <w:rPr/>
          </w:pPr>
          <w:hyperlink w:anchor="__RefHeading___Toc6340719_1280447820">
            <w:r>
              <w:rPr>
                <w:webHidden/>
                <w:rStyle w:val="IndexLink"/>
                <w:rtl w:val="true"/>
              </w:rPr>
              <w:t>في مكة</w:t>
            </w:r>
            <w:r>
              <w:rPr>
                <w:rStyle w:val="IndexLink"/>
                <w:rtl w:val="true"/>
              </w:rPr>
              <w:tab/>
            </w:r>
            <w:r>
              <w:rPr>
                <w:rStyle w:val="IndexLink"/>
              </w:rPr>
              <w:t>318</w:t>
            </w:r>
          </w:hyperlink>
        </w:p>
        <w:p>
          <w:pPr>
            <w:pStyle w:val="Contents3"/>
            <w:tabs>
              <w:tab w:val="clear" w:pos="8459"/>
              <w:tab w:val="right" w:pos="9026" w:leader="dot"/>
            </w:tabs>
            <w:rPr/>
          </w:pPr>
          <w:hyperlink w:anchor="__RefHeading___Toc6340721_1280447820">
            <w:r>
              <w:rPr>
                <w:webHidden/>
                <w:rStyle w:val="IndexLink"/>
                <w:rtl w:val="true"/>
              </w:rPr>
              <w:t>احتفاء الحُجَّاج والمعتمرين به</w:t>
            </w:r>
            <w:r>
              <w:rPr>
                <w:rStyle w:val="IndexLink"/>
                <w:rtl w:val="true"/>
              </w:rPr>
              <w:tab/>
            </w:r>
            <w:r>
              <w:rPr>
                <w:rStyle w:val="IndexLink"/>
              </w:rPr>
              <w:t>319</w:t>
            </w:r>
          </w:hyperlink>
        </w:p>
        <w:p>
          <w:pPr>
            <w:pStyle w:val="Contents3"/>
            <w:tabs>
              <w:tab w:val="clear" w:pos="8459"/>
              <w:tab w:val="right" w:pos="9026" w:leader="dot"/>
            </w:tabs>
            <w:rPr/>
          </w:pPr>
          <w:hyperlink w:anchor="__RefHeading___Toc6340723_1280447820">
            <w:r>
              <w:rPr>
                <w:webHidden/>
                <w:rStyle w:val="IndexLink"/>
                <w:rtl w:val="true"/>
              </w:rPr>
              <w:t>فزع ابن الزبير</w:t>
            </w:r>
            <w:r>
              <w:rPr>
                <w:rStyle w:val="IndexLink"/>
                <w:rtl w:val="true"/>
              </w:rPr>
              <w:tab/>
            </w:r>
            <w:r>
              <w:rPr>
                <w:rStyle w:val="IndexLink"/>
              </w:rPr>
              <w:t>320</w:t>
            </w:r>
          </w:hyperlink>
        </w:p>
        <w:p>
          <w:pPr>
            <w:pStyle w:val="Contents3"/>
            <w:tabs>
              <w:tab w:val="clear" w:pos="8459"/>
              <w:tab w:val="right" w:pos="9026" w:leader="dot"/>
            </w:tabs>
            <w:rPr/>
          </w:pPr>
          <w:hyperlink w:anchor="__RefHeading___Toc6340725_1280447820">
            <w:r>
              <w:rPr>
                <w:webHidden/>
                <w:rStyle w:val="IndexLink"/>
                <w:rtl w:val="true"/>
              </w:rPr>
              <w:t>راى الغزالى</w:t>
            </w:r>
            <w:r>
              <w:rPr>
                <w:rStyle w:val="IndexLink"/>
                <w:rtl w:val="true"/>
              </w:rPr>
              <w:tab/>
            </w:r>
            <w:r>
              <w:rPr>
                <w:rStyle w:val="IndexLink"/>
              </w:rPr>
              <w:t>323</w:t>
            </w:r>
          </w:hyperlink>
        </w:p>
        <w:p>
          <w:pPr>
            <w:pStyle w:val="Contents3"/>
            <w:tabs>
              <w:tab w:val="clear" w:pos="8459"/>
              <w:tab w:val="right" w:pos="9026" w:leader="dot"/>
            </w:tabs>
            <w:rPr/>
          </w:pPr>
          <w:hyperlink w:anchor="__RefHeading___Toc6340727_1280447820">
            <w:r>
              <w:rPr>
                <w:webHidden/>
                <w:rStyle w:val="IndexLink"/>
                <w:rtl w:val="true"/>
              </w:rPr>
              <w:t>رأي رخيص</w:t>
            </w:r>
            <w:r>
              <w:rPr>
                <w:rStyle w:val="IndexLink"/>
                <w:rtl w:val="true"/>
              </w:rPr>
              <w:tab/>
            </w:r>
            <w:r>
              <w:rPr>
                <w:rStyle w:val="IndexLink"/>
              </w:rPr>
              <w:t>323</w:t>
            </w:r>
          </w:hyperlink>
        </w:p>
        <w:p>
          <w:pPr>
            <w:pStyle w:val="Contents3"/>
            <w:tabs>
              <w:tab w:val="clear" w:pos="8459"/>
              <w:tab w:val="right" w:pos="9026" w:leader="dot"/>
            </w:tabs>
            <w:rPr/>
          </w:pPr>
          <w:hyperlink w:anchor="__RefHeading___Toc6340729_1280447820">
            <w:r>
              <w:rPr>
                <w:webHidden/>
                <w:rStyle w:val="IndexLink"/>
                <w:rtl w:val="true"/>
              </w:rPr>
              <w:t>فزع السلطة المحلية</w:t>
            </w:r>
            <w:r>
              <w:rPr>
                <w:rStyle w:val="IndexLink"/>
                <w:rtl w:val="true"/>
              </w:rPr>
              <w:tab/>
            </w:r>
            <w:r>
              <w:rPr>
                <w:rStyle w:val="IndexLink"/>
              </w:rPr>
              <w:t>324</w:t>
            </w:r>
          </w:hyperlink>
        </w:p>
        <w:p>
          <w:pPr>
            <w:pStyle w:val="Contents3"/>
            <w:tabs>
              <w:tab w:val="clear" w:pos="8459"/>
              <w:tab w:val="right" w:pos="9026" w:leader="dot"/>
            </w:tabs>
            <w:rPr/>
          </w:pPr>
          <w:hyperlink w:anchor="__RefHeading___Toc6340731_1280447820">
            <w:r>
              <w:rPr>
                <w:webHidden/>
                <w:rStyle w:val="IndexLink"/>
                <w:rtl w:val="true"/>
              </w:rPr>
              <w:t>قلق يزيد</w:t>
            </w:r>
            <w:r>
              <w:rPr>
                <w:rStyle w:val="IndexLink"/>
                <w:rtl w:val="true"/>
              </w:rPr>
              <w:tab/>
            </w:r>
            <w:r>
              <w:rPr>
                <w:rStyle w:val="IndexLink"/>
              </w:rPr>
              <w:t>324</w:t>
            </w:r>
          </w:hyperlink>
        </w:p>
        <w:p>
          <w:pPr>
            <w:pStyle w:val="Contents3"/>
            <w:tabs>
              <w:tab w:val="clear" w:pos="8459"/>
              <w:tab w:val="right" w:pos="9026" w:leader="dot"/>
            </w:tabs>
            <w:rPr/>
          </w:pPr>
          <w:hyperlink w:anchor="__RefHeading___Toc6340733_1280447820">
            <w:r>
              <w:rPr>
                <w:webHidden/>
                <w:rStyle w:val="IndexLink"/>
                <w:rtl w:val="true"/>
              </w:rPr>
              <w:t>جواب ابن عباس</w:t>
            </w:r>
            <w:r>
              <w:rPr>
                <w:rStyle w:val="IndexLink"/>
                <w:rtl w:val="true"/>
              </w:rPr>
              <w:tab/>
            </w:r>
            <w:r>
              <w:rPr>
                <w:rStyle w:val="IndexLink"/>
              </w:rPr>
              <w:t>326</w:t>
            </w:r>
          </w:hyperlink>
        </w:p>
        <w:p>
          <w:pPr>
            <w:pStyle w:val="Contents3"/>
            <w:tabs>
              <w:tab w:val="clear" w:pos="8459"/>
              <w:tab w:val="right" w:pos="9026" w:leader="dot"/>
            </w:tabs>
            <w:rPr/>
          </w:pPr>
          <w:hyperlink w:anchor="__RefHeading___Toc6340735_1280447820">
            <w:r>
              <w:rPr>
                <w:webHidden/>
                <w:rStyle w:val="IndexLink"/>
                <w:rtl w:val="true"/>
              </w:rPr>
              <w:t>إقصاء حاكم المدينة</w:t>
            </w:r>
            <w:r>
              <w:rPr>
                <w:rStyle w:val="IndexLink"/>
                <w:rtl w:val="true"/>
              </w:rPr>
              <w:tab/>
            </w:r>
            <w:r>
              <w:rPr>
                <w:rStyle w:val="IndexLink"/>
              </w:rPr>
              <w:t>327</w:t>
            </w:r>
          </w:hyperlink>
        </w:p>
        <w:p>
          <w:pPr>
            <w:pStyle w:val="Contents3"/>
            <w:tabs>
              <w:tab w:val="clear" w:pos="8459"/>
              <w:tab w:val="right" w:pos="9026" w:leader="dot"/>
            </w:tabs>
            <w:rPr/>
          </w:pPr>
          <w:hyperlink w:anchor="__RefHeading___Toc6340737_1280447820">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مع ابن عمر وابن عباس</w:t>
            </w:r>
            <w:r>
              <w:rPr>
                <w:rStyle w:val="IndexLink"/>
                <w:rtl w:val="true"/>
              </w:rPr>
              <w:tab/>
            </w:r>
            <w:r>
              <w:rPr>
                <w:rStyle w:val="IndexLink"/>
              </w:rPr>
              <w:t>329</w:t>
            </w:r>
          </w:hyperlink>
        </w:p>
        <w:p>
          <w:pPr>
            <w:pStyle w:val="Contents3"/>
            <w:tabs>
              <w:tab w:val="clear" w:pos="8459"/>
              <w:tab w:val="right" w:pos="9026" w:leader="dot"/>
            </w:tabs>
            <w:rPr/>
          </w:pPr>
          <w:hyperlink w:anchor="__RefHeading___Toc6340739_1280447820">
            <w:r>
              <w:rPr>
                <w:webHidden/>
                <w:rStyle w:val="IndexLink"/>
                <w:rtl w:val="true"/>
              </w:rPr>
              <w:t>وصيته لابن عباس</w:t>
            </w:r>
            <w:r>
              <w:rPr>
                <w:rStyle w:val="IndexLink"/>
                <w:rtl w:val="true"/>
              </w:rPr>
              <w:tab/>
            </w:r>
            <w:r>
              <w:rPr>
                <w:rStyle w:val="IndexLink"/>
              </w:rPr>
              <w:t>332</w:t>
            </w:r>
          </w:hyperlink>
        </w:p>
        <w:p>
          <w:pPr>
            <w:pStyle w:val="Contents3"/>
            <w:tabs>
              <w:tab w:val="clear" w:pos="8459"/>
              <w:tab w:val="right" w:pos="9026" w:leader="dot"/>
            </w:tabs>
            <w:rPr/>
          </w:pPr>
          <w:hyperlink w:anchor="__RefHeading___Toc6340741_1280447820">
            <w:r>
              <w:rPr>
                <w:webHidden/>
                <w:rStyle w:val="IndexLink"/>
                <w:rtl w:val="true"/>
              </w:rPr>
              <w:t>مؤتمر البصرة</w:t>
            </w:r>
            <w:r>
              <w:rPr>
                <w:rStyle w:val="IndexLink"/>
                <w:rtl w:val="true"/>
              </w:rPr>
              <w:tab/>
            </w:r>
            <w:r>
              <w:rPr>
                <w:rStyle w:val="IndexLink"/>
              </w:rPr>
              <w:t>332</w:t>
            </w:r>
          </w:hyperlink>
        </w:p>
        <w:p>
          <w:pPr>
            <w:pStyle w:val="Contents3"/>
            <w:tabs>
              <w:tab w:val="clear" w:pos="8459"/>
              <w:tab w:val="right" w:pos="9026" w:leader="dot"/>
            </w:tabs>
            <w:rPr/>
          </w:pPr>
          <w:hyperlink w:anchor="__RefHeading___Toc6340743_1280447820">
            <w:r>
              <w:rPr>
                <w:webHidden/>
                <w:rStyle w:val="IndexLink"/>
                <w:rtl w:val="true"/>
              </w:rPr>
              <w:t>رسائله إلى زعماء البصرة</w:t>
            </w:r>
            <w:r>
              <w:rPr>
                <w:rStyle w:val="IndexLink"/>
                <w:rtl w:val="true"/>
              </w:rPr>
              <w:tab/>
            </w:r>
            <w:r>
              <w:rPr>
                <w:rStyle w:val="IndexLink"/>
              </w:rPr>
              <w:t>332</w:t>
            </w:r>
          </w:hyperlink>
        </w:p>
        <w:p>
          <w:pPr>
            <w:pStyle w:val="Contents3"/>
            <w:tabs>
              <w:tab w:val="clear" w:pos="8459"/>
              <w:tab w:val="right" w:pos="9026" w:leader="dot"/>
            </w:tabs>
            <w:rPr/>
          </w:pPr>
          <w:hyperlink w:anchor="__RefHeading___Toc6340745_1280447820">
            <w:r>
              <w:rPr>
                <w:webHidden/>
                <w:rStyle w:val="IndexLink"/>
                <w:rtl w:val="true"/>
              </w:rPr>
              <w:t>جواب الأحنف بن قيس</w:t>
            </w:r>
            <w:r>
              <w:rPr>
                <w:rStyle w:val="IndexLink"/>
                <w:rtl w:val="true"/>
              </w:rPr>
              <w:tab/>
            </w:r>
            <w:r>
              <w:rPr>
                <w:rStyle w:val="IndexLink"/>
              </w:rPr>
              <w:t>334</w:t>
            </w:r>
          </w:hyperlink>
        </w:p>
        <w:p>
          <w:pPr>
            <w:pStyle w:val="Contents3"/>
            <w:tabs>
              <w:tab w:val="clear" w:pos="8459"/>
              <w:tab w:val="right" w:pos="9026" w:leader="dot"/>
            </w:tabs>
            <w:rPr/>
          </w:pPr>
          <w:hyperlink w:anchor="__RefHeading___Toc6340747_1280447820">
            <w:r>
              <w:rPr>
                <w:webHidden/>
                <w:rStyle w:val="IndexLink"/>
                <w:rtl w:val="true"/>
              </w:rPr>
              <w:t>جريمة المنذر</w:t>
            </w:r>
            <w:r>
              <w:rPr>
                <w:rStyle w:val="IndexLink"/>
                <w:rtl w:val="true"/>
              </w:rPr>
              <w:tab/>
            </w:r>
            <w:r>
              <w:rPr>
                <w:rStyle w:val="IndexLink"/>
              </w:rPr>
              <w:t>334</w:t>
            </w:r>
          </w:hyperlink>
        </w:p>
        <w:p>
          <w:pPr>
            <w:pStyle w:val="Contents3"/>
            <w:tabs>
              <w:tab w:val="clear" w:pos="8459"/>
              <w:tab w:val="right" w:pos="9026" w:leader="dot"/>
            </w:tabs>
            <w:rPr/>
          </w:pPr>
          <w:hyperlink w:anchor="__RefHeading___Toc6340749_1280447820">
            <w:r>
              <w:rPr>
                <w:webHidden/>
                <w:rStyle w:val="IndexLink"/>
                <w:rtl w:val="true"/>
              </w:rPr>
              <w:t>استجابة يزيد بن مسعود</w:t>
            </w:r>
            <w:r>
              <w:rPr>
                <w:rStyle w:val="IndexLink"/>
                <w:rtl w:val="true"/>
              </w:rPr>
              <w:tab/>
            </w:r>
            <w:r>
              <w:rPr>
                <w:rStyle w:val="IndexLink"/>
              </w:rPr>
              <w:t>335</w:t>
            </w:r>
          </w:hyperlink>
        </w:p>
        <w:p>
          <w:pPr>
            <w:pStyle w:val="Contents3"/>
            <w:tabs>
              <w:tab w:val="clear" w:pos="8459"/>
              <w:tab w:val="right" w:pos="9026" w:leader="dot"/>
            </w:tabs>
            <w:rPr/>
          </w:pPr>
          <w:hyperlink w:anchor="__RefHeading___Toc6340751_1280447820">
            <w:r>
              <w:rPr>
                <w:webHidden/>
                <w:rStyle w:val="IndexLink"/>
                <w:rtl w:val="true"/>
              </w:rPr>
              <w:t xml:space="preserve">جوابه للإمام الحسين </w:t>
            </w:r>
            <w:r>
              <w:rPr>
                <w:rStyle w:val="IndexLink"/>
                <w:rtl w:val="true"/>
              </w:rPr>
              <w:t>(</w:t>
            </w:r>
            <w:r>
              <w:rPr>
                <w:rStyle w:val="IndexLink"/>
                <w:rtl w:val="true"/>
              </w:rPr>
              <w:t>علیه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6340753_1280447820">
            <w:r>
              <w:rPr>
                <w:webHidden/>
                <w:rStyle w:val="IndexLink"/>
                <w:rtl w:val="true"/>
              </w:rPr>
              <w:t>استجابة يزيد البصرى</w:t>
            </w:r>
            <w:r>
              <w:rPr>
                <w:rStyle w:val="IndexLink"/>
                <w:rtl w:val="true"/>
              </w:rPr>
              <w:tab/>
            </w:r>
            <w:r>
              <w:rPr>
                <w:rStyle w:val="IndexLink"/>
              </w:rPr>
              <w:t>338</w:t>
            </w:r>
          </w:hyperlink>
        </w:p>
        <w:p>
          <w:pPr>
            <w:pStyle w:val="Contents3"/>
            <w:tabs>
              <w:tab w:val="clear" w:pos="8459"/>
              <w:tab w:val="right" w:pos="9026" w:leader="dot"/>
            </w:tabs>
            <w:rPr/>
          </w:pPr>
          <w:hyperlink w:anchor="__RefHeading___Toc6340755_1280447820">
            <w:r>
              <w:rPr>
                <w:webHidden/>
                <w:rStyle w:val="IndexLink"/>
                <w:rtl w:val="true"/>
              </w:rPr>
              <w:t>نقمة العراق على الأُمویین</w:t>
            </w:r>
            <w:r>
              <w:rPr>
                <w:rStyle w:val="IndexLink"/>
                <w:rtl w:val="true"/>
              </w:rPr>
              <w:tab/>
            </w:r>
            <w:r>
              <w:rPr>
                <w:rStyle w:val="IndexLink"/>
              </w:rPr>
              <w:t>339</w:t>
            </w:r>
          </w:hyperlink>
        </w:p>
        <w:p>
          <w:pPr>
            <w:pStyle w:val="Contents3"/>
            <w:tabs>
              <w:tab w:val="clear" w:pos="8459"/>
              <w:tab w:val="right" w:pos="9026" w:leader="dot"/>
            </w:tabs>
            <w:rPr/>
          </w:pPr>
          <w:hyperlink w:anchor="__RefHeading___Toc6340757_1280447820">
            <w:r>
              <w:rPr>
                <w:webHidden/>
                <w:rStyle w:val="IndexLink"/>
                <w:rtl w:val="true"/>
              </w:rPr>
              <w:t>إعلان التمرد في العراق</w:t>
            </w:r>
            <w:r>
              <w:rPr>
                <w:rStyle w:val="IndexLink"/>
                <w:rtl w:val="true"/>
              </w:rPr>
              <w:tab/>
            </w:r>
            <w:r>
              <w:rPr>
                <w:rStyle w:val="IndexLink"/>
              </w:rPr>
              <w:t>341</w:t>
            </w:r>
          </w:hyperlink>
        </w:p>
        <w:p>
          <w:pPr>
            <w:pStyle w:val="Contents4"/>
            <w:tabs>
              <w:tab w:val="clear" w:pos="8176"/>
              <w:tab w:val="right" w:pos="9026" w:leader="dot"/>
            </w:tabs>
            <w:rPr/>
          </w:pPr>
          <w:hyperlink w:anchor="__RefHeading___Toc6340759_1280447820">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6340761_1280447820">
            <w:r>
              <w:rPr>
                <w:webHidden/>
                <w:rStyle w:val="IndexLink"/>
                <w:rtl w:val="true"/>
              </w:rPr>
              <w:t xml:space="preserve">أولاً </w:t>
            </w:r>
            <w:r>
              <w:rPr>
                <w:rStyle w:val="IndexLink"/>
                <w:rtl w:val="true"/>
              </w:rPr>
              <w:t xml:space="preserve">: </w:t>
            </w:r>
            <w:r>
              <w:rPr>
                <w:rStyle w:val="IndexLink"/>
                <w:rtl w:val="true"/>
              </w:rPr>
              <w:t>المؤتمر العام</w:t>
            </w:r>
            <w:r>
              <w:rPr>
                <w:rStyle w:val="IndexLink"/>
                <w:rtl w:val="true"/>
              </w:rPr>
              <w:tab/>
            </w:r>
            <w:r>
              <w:rPr>
                <w:rStyle w:val="IndexLink"/>
              </w:rPr>
              <w:t>341</w:t>
            </w:r>
          </w:hyperlink>
        </w:p>
        <w:p>
          <w:pPr>
            <w:pStyle w:val="Contents4"/>
            <w:tabs>
              <w:tab w:val="clear" w:pos="8176"/>
              <w:tab w:val="right" w:pos="9026" w:leader="dot"/>
            </w:tabs>
            <w:rPr/>
          </w:pPr>
          <w:hyperlink w:anchor="__RefHeading___Toc6340763_1280447820">
            <w:r>
              <w:rPr>
                <w:webHidden/>
                <w:rStyle w:val="IndexLink"/>
                <w:rtl w:val="true"/>
              </w:rPr>
              <w:t>ثانياً</w:t>
            </w:r>
            <w:r>
              <w:rPr>
                <w:rStyle w:val="IndexLink"/>
                <w:rtl w:val="true"/>
              </w:rPr>
              <w:t xml:space="preserve">: </w:t>
            </w:r>
            <w:r>
              <w:rPr>
                <w:rStyle w:val="IndexLink"/>
                <w:rtl w:val="true"/>
              </w:rPr>
              <w:t>خطبة سليمان</w:t>
            </w:r>
            <w:r>
              <w:rPr>
                <w:rStyle w:val="IndexLink"/>
                <w:rtl w:val="true"/>
              </w:rPr>
              <w:tab/>
            </w:r>
            <w:r>
              <w:rPr>
                <w:rStyle w:val="IndexLink"/>
              </w:rPr>
              <w:t>341</w:t>
            </w:r>
          </w:hyperlink>
        </w:p>
        <w:p>
          <w:pPr>
            <w:pStyle w:val="Contents4"/>
            <w:tabs>
              <w:tab w:val="clear" w:pos="8176"/>
              <w:tab w:val="right" w:pos="9026" w:leader="dot"/>
            </w:tabs>
            <w:rPr/>
          </w:pPr>
          <w:hyperlink w:anchor="__RefHeading___Toc6340765_1280447820">
            <w:r>
              <w:rPr>
                <w:webHidden/>
                <w:rStyle w:val="IndexLink"/>
                <w:rtl w:val="true"/>
              </w:rPr>
              <w:t xml:space="preserve">ثالثاً </w:t>
            </w:r>
            <w:r>
              <w:rPr>
                <w:rStyle w:val="IndexLink"/>
                <w:rtl w:val="true"/>
              </w:rPr>
              <w:t xml:space="preserve">: </w:t>
            </w:r>
            <w:r>
              <w:rPr>
                <w:rStyle w:val="IndexLink"/>
                <w:rtl w:val="true"/>
              </w:rPr>
              <w:t>وفد الكوفة</w:t>
            </w:r>
            <w:r>
              <w:rPr>
                <w:rStyle w:val="IndexLink"/>
                <w:rtl w:val="true"/>
              </w:rPr>
              <w:tab/>
            </w:r>
            <w:r>
              <w:rPr>
                <w:rStyle w:val="IndexLink"/>
              </w:rPr>
              <w:t>342</w:t>
            </w:r>
          </w:hyperlink>
        </w:p>
        <w:p>
          <w:pPr>
            <w:pStyle w:val="Contents4"/>
            <w:tabs>
              <w:tab w:val="clear" w:pos="8176"/>
              <w:tab w:val="right" w:pos="9026" w:leader="dot"/>
            </w:tabs>
            <w:rPr/>
          </w:pPr>
          <w:hyperlink w:anchor="__RefHeading___Toc6340767_1280447820">
            <w:r>
              <w:rPr>
                <w:webHidden/>
                <w:rStyle w:val="IndexLink"/>
                <w:rtl w:val="true"/>
              </w:rPr>
              <w:t>رابعا</w:t>
            </w:r>
            <w:r>
              <w:rPr>
                <w:rStyle w:val="IndexLink"/>
                <w:rtl w:val="true"/>
              </w:rPr>
              <w:t xml:space="preserve">: </w:t>
            </w:r>
            <w:r>
              <w:rPr>
                <w:rStyle w:val="IndexLink"/>
                <w:rtl w:val="true"/>
              </w:rPr>
              <w:t>الرسائل</w:t>
            </w:r>
            <w:r>
              <w:rPr>
                <w:rStyle w:val="IndexLink"/>
                <w:rtl w:val="true"/>
              </w:rPr>
              <w:tab/>
            </w:r>
            <w:r>
              <w:rPr>
                <w:rStyle w:val="IndexLink"/>
              </w:rPr>
              <w:t>342</w:t>
            </w:r>
          </w:hyperlink>
        </w:p>
        <w:p>
          <w:pPr>
            <w:pStyle w:val="Contents2"/>
            <w:tabs>
              <w:tab w:val="clear" w:pos="8743"/>
              <w:tab w:val="right" w:pos="9026" w:leader="dot"/>
            </w:tabs>
            <w:rPr/>
          </w:pPr>
          <w:hyperlink w:anchor="__RefHeading___Toc6340769_1280447820">
            <w:r>
              <w:rPr>
                <w:webHidden/>
                <w:rStyle w:val="IndexLink"/>
                <w:rtl w:val="true"/>
              </w:rPr>
              <w:t>ايفادُ مُسلم إِلَى العِرَاقِ</w:t>
            </w:r>
            <w:r>
              <w:rPr>
                <w:rStyle w:val="IndexLink"/>
                <w:rtl w:val="true"/>
              </w:rPr>
              <w:tab/>
            </w:r>
            <w:r>
              <w:rPr>
                <w:rStyle w:val="IndexLink"/>
              </w:rPr>
              <w:t>349</w:t>
            </w:r>
          </w:hyperlink>
        </w:p>
        <w:p>
          <w:pPr>
            <w:pStyle w:val="Contents3"/>
            <w:tabs>
              <w:tab w:val="clear" w:pos="8459"/>
              <w:tab w:val="right" w:pos="9026" w:leader="dot"/>
            </w:tabs>
            <w:rPr/>
          </w:pPr>
          <w:hyperlink w:anchor="__RefHeading___Toc6340771_1280447820">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6340773_1280447820">
            <w:r>
              <w:rPr>
                <w:webHidden/>
                <w:rStyle w:val="IndexLink"/>
                <w:rtl w:val="true"/>
              </w:rPr>
              <w:t xml:space="preserve">رسالة مسلم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للإمام الحسين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6340775_1280447820">
            <w:r>
              <w:rPr>
                <w:webHidden/>
                <w:rStyle w:val="IndexLink"/>
                <w:rtl w:val="true"/>
              </w:rPr>
              <w:t xml:space="preserve">جواب الإمام الحسين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6340777_1280447820">
            <w:r>
              <w:rPr>
                <w:webHidden/>
                <w:rStyle w:val="IndexLink"/>
                <w:rtl w:val="true"/>
              </w:rPr>
              <w:t>أضواء على الموضوع</w:t>
            </w:r>
            <w:r>
              <w:rPr>
                <w:rStyle w:val="IndexLink"/>
                <w:rtl w:val="true"/>
              </w:rPr>
              <w:tab/>
            </w:r>
            <w:r>
              <w:rPr>
                <w:rStyle w:val="IndexLink"/>
              </w:rPr>
              <w:t>355</w:t>
            </w:r>
          </w:hyperlink>
        </w:p>
        <w:p>
          <w:pPr>
            <w:pStyle w:val="Contents3"/>
            <w:tabs>
              <w:tab w:val="clear" w:pos="8459"/>
              <w:tab w:val="right" w:pos="9026" w:leader="dot"/>
            </w:tabs>
            <w:rPr/>
          </w:pPr>
          <w:hyperlink w:anchor="__RefHeading___Toc6340779_1280447820">
            <w:r>
              <w:rPr>
                <w:webHidden/>
                <w:rStyle w:val="IndexLink"/>
                <w:rtl w:val="true"/>
              </w:rPr>
              <w:t>في بيت المختار</w:t>
            </w:r>
            <w:r>
              <w:rPr>
                <w:rStyle w:val="IndexLink"/>
                <w:rtl w:val="true"/>
              </w:rPr>
              <w:tab/>
            </w:r>
            <w:r>
              <w:rPr>
                <w:rStyle w:val="IndexLink"/>
              </w:rPr>
              <w:t>357</w:t>
            </w:r>
          </w:hyperlink>
        </w:p>
        <w:p>
          <w:pPr>
            <w:pStyle w:val="Contents3"/>
            <w:tabs>
              <w:tab w:val="clear" w:pos="8459"/>
              <w:tab w:val="right" w:pos="9026" w:leader="dot"/>
            </w:tabs>
            <w:rPr/>
          </w:pPr>
          <w:hyperlink w:anchor="__RefHeading___Toc6340781_1280447820">
            <w:r>
              <w:rPr>
                <w:webHidden/>
                <w:rStyle w:val="IndexLink"/>
                <w:rtl w:val="true"/>
              </w:rPr>
              <w:t>ابتهاج الكوفة</w:t>
            </w:r>
            <w:r>
              <w:rPr>
                <w:rStyle w:val="IndexLink"/>
                <w:rtl w:val="true"/>
              </w:rPr>
              <w:tab/>
            </w:r>
            <w:r>
              <w:rPr>
                <w:rStyle w:val="IndexLink"/>
              </w:rPr>
              <w:t>358</w:t>
            </w:r>
          </w:hyperlink>
        </w:p>
        <w:p>
          <w:pPr>
            <w:pStyle w:val="Contents3"/>
            <w:tabs>
              <w:tab w:val="clear" w:pos="8459"/>
              <w:tab w:val="right" w:pos="9026" w:leader="dot"/>
            </w:tabs>
            <w:rPr/>
          </w:pPr>
          <w:hyperlink w:anchor="__RefHeading___Toc6340783_1280447820">
            <w:r>
              <w:rPr>
                <w:webHidden/>
                <w:rStyle w:val="IndexLink"/>
                <w:rtl w:val="true"/>
              </w:rPr>
              <w:t xml:space="preserve">البيعة للإمام الحسين </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6340785_1280447820">
            <w:r>
              <w:rPr>
                <w:webHidden/>
                <w:rStyle w:val="IndexLink"/>
                <w:rtl w:val="true"/>
              </w:rPr>
              <w:t>كلمة عابس الشاكري</w:t>
            </w:r>
            <w:r>
              <w:rPr>
                <w:rStyle w:val="IndexLink"/>
                <w:rtl w:val="true"/>
              </w:rPr>
              <w:tab/>
            </w:r>
            <w:r>
              <w:rPr>
                <w:rStyle w:val="IndexLink"/>
              </w:rPr>
              <w:t>358</w:t>
            </w:r>
          </w:hyperlink>
        </w:p>
        <w:p>
          <w:pPr>
            <w:pStyle w:val="Contents3"/>
            <w:tabs>
              <w:tab w:val="clear" w:pos="8459"/>
              <w:tab w:val="right" w:pos="9026" w:leader="dot"/>
            </w:tabs>
            <w:rPr/>
          </w:pPr>
          <w:hyperlink w:anchor="__RefHeading___Toc6340787_1280447820">
            <w:r>
              <w:rPr>
                <w:webHidden/>
                <w:rStyle w:val="IndexLink"/>
                <w:rtl w:val="true"/>
              </w:rPr>
              <w:t>إبعاد الانتهازيين</w:t>
            </w:r>
            <w:r>
              <w:rPr>
                <w:rStyle w:val="IndexLink"/>
                <w:rtl w:val="true"/>
              </w:rPr>
              <w:tab/>
            </w:r>
            <w:r>
              <w:rPr>
                <w:rStyle w:val="IndexLink"/>
              </w:rPr>
              <w:t>359</w:t>
            </w:r>
          </w:hyperlink>
        </w:p>
        <w:p>
          <w:pPr>
            <w:pStyle w:val="Contents3"/>
            <w:tabs>
              <w:tab w:val="clear" w:pos="8459"/>
              <w:tab w:val="right" w:pos="9026" w:leader="dot"/>
            </w:tabs>
            <w:rPr/>
          </w:pPr>
          <w:hyperlink w:anchor="__RefHeading___Toc6340789_1280447820">
            <w:r>
              <w:rPr>
                <w:webHidden/>
                <w:rStyle w:val="IndexLink"/>
                <w:rtl w:val="true"/>
              </w:rPr>
              <w:t>عدد المبايعين</w:t>
            </w:r>
            <w:r>
              <w:rPr>
                <w:rStyle w:val="IndexLink"/>
                <w:rtl w:val="true"/>
              </w:rPr>
              <w:tab/>
            </w:r>
            <w:r>
              <w:rPr>
                <w:rStyle w:val="IndexLink"/>
              </w:rPr>
              <w:t>359</w:t>
            </w:r>
          </w:hyperlink>
        </w:p>
        <w:p>
          <w:pPr>
            <w:pStyle w:val="Contents3"/>
            <w:tabs>
              <w:tab w:val="clear" w:pos="8459"/>
              <w:tab w:val="right" w:pos="9026" w:leader="dot"/>
            </w:tabs>
            <w:rPr/>
          </w:pPr>
          <w:hyperlink w:anchor="__RefHeading___Toc6340791_1280447820">
            <w:r>
              <w:rPr>
                <w:webHidden/>
                <w:rStyle w:val="IndexLink"/>
                <w:rtl w:val="true"/>
              </w:rPr>
              <w:t xml:space="preserve">رسالة مسلم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للإمام الحسين </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3"/>
            <w:tabs>
              <w:tab w:val="clear" w:pos="8459"/>
              <w:tab w:val="right" w:pos="9026" w:leader="dot"/>
            </w:tabs>
            <w:rPr/>
          </w:pPr>
          <w:hyperlink w:anchor="__RefHeading___Toc6340793_1280447820">
            <w:r>
              <w:rPr>
                <w:webHidden/>
                <w:rStyle w:val="IndexLink"/>
                <w:rtl w:val="true"/>
              </w:rPr>
              <w:t>موقف النعمان بن بشير</w:t>
            </w:r>
            <w:r>
              <w:rPr>
                <w:rStyle w:val="IndexLink"/>
                <w:rtl w:val="true"/>
              </w:rPr>
              <w:tab/>
            </w:r>
            <w:r>
              <w:rPr>
                <w:rStyle w:val="IndexLink"/>
              </w:rPr>
              <w:t>361</w:t>
            </w:r>
          </w:hyperlink>
        </w:p>
        <w:p>
          <w:pPr>
            <w:pStyle w:val="Contents3"/>
            <w:tabs>
              <w:tab w:val="clear" w:pos="8459"/>
              <w:tab w:val="right" w:pos="9026" w:leader="dot"/>
            </w:tabs>
            <w:rPr/>
          </w:pPr>
          <w:hyperlink w:anchor="__RefHeading___Toc6340795_1280447820">
            <w:r>
              <w:rPr>
                <w:webHidden/>
                <w:rStyle w:val="IndexLink"/>
                <w:rtl w:val="true"/>
              </w:rPr>
              <w:t>خطبة النعمان</w:t>
            </w:r>
            <w:r>
              <w:rPr>
                <w:rStyle w:val="IndexLink"/>
                <w:rtl w:val="true"/>
              </w:rPr>
              <w:tab/>
            </w:r>
            <w:r>
              <w:rPr>
                <w:rStyle w:val="IndexLink"/>
              </w:rPr>
              <w:t>362</w:t>
            </w:r>
          </w:hyperlink>
        </w:p>
        <w:p>
          <w:pPr>
            <w:pStyle w:val="Contents3"/>
            <w:tabs>
              <w:tab w:val="clear" w:pos="8459"/>
              <w:tab w:val="right" w:pos="9026" w:leader="dot"/>
            </w:tabs>
            <w:rPr/>
          </w:pPr>
          <w:hyperlink w:anchor="__RefHeading___Toc6340797_1280447820">
            <w:r>
              <w:rPr>
                <w:webHidden/>
                <w:rStyle w:val="IndexLink"/>
                <w:rtl w:val="true"/>
              </w:rPr>
              <w:t>سخط الحزب الاموي</w:t>
            </w:r>
            <w:r>
              <w:rPr>
                <w:rStyle w:val="IndexLink"/>
                <w:rtl w:val="true"/>
              </w:rPr>
              <w:tab/>
            </w:r>
            <w:r>
              <w:rPr>
                <w:rStyle w:val="IndexLink"/>
              </w:rPr>
              <w:t>363</w:t>
            </w:r>
          </w:hyperlink>
        </w:p>
        <w:p>
          <w:pPr>
            <w:pStyle w:val="Contents3"/>
            <w:tabs>
              <w:tab w:val="clear" w:pos="8459"/>
              <w:tab w:val="right" w:pos="9026" w:leader="dot"/>
            </w:tabs>
            <w:rPr/>
          </w:pPr>
          <w:hyperlink w:anchor="__RefHeading___Toc6340799_1280447820">
            <w:r>
              <w:rPr>
                <w:webHidden/>
                <w:rStyle w:val="IndexLink"/>
                <w:rtl w:val="true"/>
              </w:rPr>
              <w:t>اتصال الحزب الاموى بدمشق</w:t>
            </w:r>
            <w:r>
              <w:rPr>
                <w:rStyle w:val="IndexLink"/>
                <w:rtl w:val="true"/>
              </w:rPr>
              <w:tab/>
            </w:r>
            <w:r>
              <w:rPr>
                <w:rStyle w:val="IndexLink"/>
              </w:rPr>
              <w:t>363</w:t>
            </w:r>
          </w:hyperlink>
        </w:p>
        <w:p>
          <w:pPr>
            <w:pStyle w:val="Contents3"/>
            <w:tabs>
              <w:tab w:val="clear" w:pos="8459"/>
              <w:tab w:val="right" w:pos="9026" w:leader="dot"/>
            </w:tabs>
            <w:rPr/>
          </w:pPr>
          <w:hyperlink w:anchor="__RefHeading___Toc6340801_1280447820">
            <w:r>
              <w:rPr>
                <w:webHidden/>
                <w:rStyle w:val="IndexLink"/>
                <w:rtl w:val="true"/>
              </w:rPr>
              <w:t>فزع يزيد</w:t>
            </w:r>
            <w:r>
              <w:rPr>
                <w:rStyle w:val="IndexLink"/>
                <w:rtl w:val="true"/>
              </w:rPr>
              <w:tab/>
            </w:r>
            <w:r>
              <w:rPr>
                <w:rStyle w:val="IndexLink"/>
              </w:rPr>
              <w:t>364</w:t>
            </w:r>
          </w:hyperlink>
        </w:p>
        <w:p>
          <w:pPr>
            <w:pStyle w:val="Contents3"/>
            <w:tabs>
              <w:tab w:val="clear" w:pos="8459"/>
              <w:tab w:val="right" w:pos="9026" w:leader="dot"/>
            </w:tabs>
            <w:rPr/>
          </w:pPr>
          <w:hyperlink w:anchor="__RefHeading___Toc6340803_1280447820">
            <w:r>
              <w:rPr>
                <w:webHidden/>
                <w:rStyle w:val="IndexLink"/>
                <w:rtl w:val="true"/>
              </w:rPr>
              <w:t>استشارته السرجون الرومى</w:t>
            </w:r>
            <w:r>
              <w:rPr>
                <w:rStyle w:val="IndexLink"/>
                <w:rtl w:val="true"/>
              </w:rPr>
              <w:tab/>
            </w:r>
            <w:r>
              <w:rPr>
                <w:rStyle w:val="IndexLink"/>
              </w:rPr>
              <w:t>365</w:t>
            </w:r>
          </w:hyperlink>
        </w:p>
        <w:p>
          <w:pPr>
            <w:pStyle w:val="Contents3"/>
            <w:tabs>
              <w:tab w:val="clear" w:pos="8459"/>
              <w:tab w:val="right" w:pos="9026" w:leader="dot"/>
            </w:tabs>
            <w:rPr/>
          </w:pPr>
          <w:hyperlink w:anchor="__RefHeading___Toc6340805_1280447820">
            <w:r>
              <w:rPr>
                <w:webHidden/>
                <w:rStyle w:val="IndexLink"/>
                <w:rtl w:val="true"/>
              </w:rPr>
              <w:t>ولاية ابن زياد على الكوفة</w:t>
            </w:r>
            <w:r>
              <w:rPr>
                <w:rStyle w:val="IndexLink"/>
                <w:rtl w:val="true"/>
              </w:rPr>
              <w:tab/>
            </w:r>
            <w:r>
              <w:rPr>
                <w:rStyle w:val="IndexLink"/>
              </w:rPr>
              <w:t>366</w:t>
            </w:r>
          </w:hyperlink>
        </w:p>
        <w:p>
          <w:pPr>
            <w:pStyle w:val="Contents3"/>
            <w:tabs>
              <w:tab w:val="clear" w:pos="8459"/>
              <w:tab w:val="right" w:pos="9026" w:leader="dot"/>
            </w:tabs>
            <w:rPr/>
          </w:pPr>
          <w:hyperlink w:anchor="__RefHeading___Toc6340807_1280447820">
            <w:r>
              <w:rPr>
                <w:webHidden/>
                <w:rStyle w:val="IndexLink"/>
                <w:rtl w:val="true"/>
              </w:rPr>
              <w:t>خطبة ابن زياد في البصرة</w:t>
            </w:r>
            <w:r>
              <w:rPr>
                <w:rStyle w:val="IndexLink"/>
                <w:rtl w:val="true"/>
              </w:rPr>
              <w:tab/>
            </w:r>
            <w:r>
              <w:rPr>
                <w:rStyle w:val="IndexLink"/>
              </w:rPr>
              <w:t>367</w:t>
            </w:r>
          </w:hyperlink>
        </w:p>
        <w:p>
          <w:pPr>
            <w:pStyle w:val="Contents3"/>
            <w:tabs>
              <w:tab w:val="clear" w:pos="8459"/>
              <w:tab w:val="right" w:pos="9026" w:leader="dot"/>
            </w:tabs>
            <w:rPr/>
          </w:pPr>
          <w:hyperlink w:anchor="__RefHeading___Toc6340809_1280447820">
            <w:r>
              <w:rPr>
                <w:webHidden/>
                <w:rStyle w:val="IndexLink"/>
                <w:rtl w:val="true"/>
              </w:rPr>
              <w:t xml:space="preserve">بغض عبيد الله لآل البيت </w:t>
            </w:r>
            <w:r>
              <w:rPr>
                <w:rStyle w:val="IndexLink"/>
                <w:rtl w:val="true"/>
              </w:rPr>
              <w:t>(</w:t>
            </w:r>
            <w:r>
              <w:rPr>
                <w:rStyle w:val="IndexLink"/>
                <w:rtl w:val="true"/>
              </w:rPr>
              <w:t>علیهم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6340811_1280447820">
            <w:r>
              <w:rPr>
                <w:webHidden/>
                <w:rStyle w:val="IndexLink"/>
                <w:rtl w:val="true"/>
              </w:rPr>
              <w:t>سفر الطاغية إلى الكوفة</w:t>
            </w:r>
            <w:r>
              <w:rPr>
                <w:rStyle w:val="IndexLink"/>
                <w:rtl w:val="true"/>
              </w:rPr>
              <w:tab/>
            </w:r>
            <w:r>
              <w:rPr>
                <w:rStyle w:val="IndexLink"/>
              </w:rPr>
              <w:t>369</w:t>
            </w:r>
          </w:hyperlink>
        </w:p>
        <w:p>
          <w:pPr>
            <w:pStyle w:val="Contents3"/>
            <w:tabs>
              <w:tab w:val="clear" w:pos="8459"/>
              <w:tab w:val="right" w:pos="9026" w:leader="dot"/>
            </w:tabs>
            <w:rPr/>
          </w:pPr>
          <w:hyperlink w:anchor="__RefHeading___Toc6340813_1280447820">
            <w:r>
              <w:rPr>
                <w:webHidden/>
                <w:rStyle w:val="IndexLink"/>
                <w:rtl w:val="true"/>
              </w:rPr>
              <w:t>في قصر الإمارة</w:t>
            </w:r>
            <w:r>
              <w:rPr>
                <w:rStyle w:val="IndexLink"/>
                <w:rtl w:val="true"/>
              </w:rPr>
              <w:tab/>
            </w:r>
            <w:r>
              <w:rPr>
                <w:rStyle w:val="IndexLink"/>
              </w:rPr>
              <w:t>370</w:t>
            </w:r>
          </w:hyperlink>
        </w:p>
        <w:p>
          <w:pPr>
            <w:pStyle w:val="Contents3"/>
            <w:tabs>
              <w:tab w:val="clear" w:pos="8459"/>
              <w:tab w:val="right" w:pos="9026" w:leader="dot"/>
            </w:tabs>
            <w:rPr/>
          </w:pPr>
          <w:hyperlink w:anchor="__RefHeading___Toc6340815_1280447820">
            <w:r>
              <w:rPr>
                <w:webHidden/>
                <w:rStyle w:val="IndexLink"/>
                <w:rtl w:val="true"/>
              </w:rPr>
              <w:t>خطابه في الكوفة</w:t>
            </w:r>
            <w:r>
              <w:rPr>
                <w:rStyle w:val="IndexLink"/>
                <w:rtl w:val="true"/>
              </w:rPr>
              <w:tab/>
            </w:r>
            <w:r>
              <w:rPr>
                <w:rStyle w:val="IndexLink"/>
              </w:rPr>
              <w:t>371</w:t>
            </w:r>
          </w:hyperlink>
        </w:p>
        <w:p>
          <w:pPr>
            <w:pStyle w:val="Contents3"/>
            <w:tabs>
              <w:tab w:val="clear" w:pos="8459"/>
              <w:tab w:val="right" w:pos="9026" w:leader="dot"/>
            </w:tabs>
            <w:rPr/>
          </w:pPr>
          <w:hyperlink w:anchor="__RefHeading___Toc6340817_1280447820">
            <w:r>
              <w:rPr>
                <w:webHidden/>
                <w:rStyle w:val="IndexLink"/>
                <w:rtl w:val="true"/>
              </w:rPr>
              <w:t>نشر الإرهاب</w:t>
            </w:r>
            <w:r>
              <w:rPr>
                <w:rStyle w:val="IndexLink"/>
                <w:rtl w:val="true"/>
              </w:rPr>
              <w:tab/>
            </w:r>
            <w:r>
              <w:rPr>
                <w:rStyle w:val="IndexLink"/>
              </w:rPr>
              <w:t>372</w:t>
            </w:r>
          </w:hyperlink>
        </w:p>
        <w:p>
          <w:pPr>
            <w:pStyle w:val="Contents3"/>
            <w:tabs>
              <w:tab w:val="clear" w:pos="8459"/>
              <w:tab w:val="right" w:pos="9026" w:leader="dot"/>
            </w:tabs>
            <w:rPr/>
          </w:pPr>
          <w:hyperlink w:anchor="__RefHeading___Toc6340819_1280447820">
            <w:r>
              <w:rPr>
                <w:webHidden/>
                <w:rStyle w:val="IndexLink"/>
                <w:rtl w:val="true"/>
              </w:rPr>
              <w:t xml:space="preserve">تحول مسلم </w:t>
            </w:r>
            <w:r>
              <w:rPr>
                <w:rStyle w:val="IndexLink"/>
                <w:rtl w:val="true"/>
              </w:rPr>
              <w:t>(</w:t>
            </w:r>
            <w:r>
              <w:rPr>
                <w:rStyle w:val="IndexLink"/>
                <w:rtl w:val="true"/>
              </w:rPr>
              <w:t>علیه السّلام</w:t>
            </w:r>
            <w:r>
              <w:rPr>
                <w:rStyle w:val="IndexLink"/>
                <w:rtl w:val="true"/>
              </w:rPr>
              <w:t xml:space="preserve">) </w:t>
            </w:r>
            <w:r>
              <w:rPr>
                <w:rStyle w:val="IndexLink"/>
                <w:rtl w:val="true"/>
              </w:rPr>
              <w:t>إلى دار هانئ</w:t>
            </w:r>
            <w:r>
              <w:rPr>
                <w:rStyle w:val="IndexLink"/>
                <w:rtl w:val="true"/>
              </w:rPr>
              <w:tab/>
            </w:r>
            <w:r>
              <w:rPr>
                <w:rStyle w:val="IndexLink"/>
              </w:rPr>
              <w:t>373</w:t>
            </w:r>
          </w:hyperlink>
        </w:p>
        <w:p>
          <w:pPr>
            <w:pStyle w:val="Contents3"/>
            <w:tabs>
              <w:tab w:val="clear" w:pos="8459"/>
              <w:tab w:val="right" w:pos="9026" w:leader="dot"/>
            </w:tabs>
            <w:rPr/>
          </w:pPr>
          <w:hyperlink w:anchor="__RefHeading___Toc6340821_1280447820">
            <w:r>
              <w:rPr>
                <w:webHidden/>
                <w:rStyle w:val="IndexLink"/>
                <w:rtl w:val="true"/>
              </w:rPr>
              <w:t xml:space="preserve">امتناع مسلم </w:t>
            </w:r>
            <w:r>
              <w:rPr>
                <w:rStyle w:val="IndexLink"/>
                <w:rtl w:val="true"/>
              </w:rPr>
              <w:t>(</w:t>
            </w:r>
            <w:r>
              <w:rPr>
                <w:rStyle w:val="IndexLink"/>
                <w:rtl w:val="true"/>
              </w:rPr>
              <w:t>علیه السّلام</w:t>
            </w:r>
            <w:r>
              <w:rPr>
                <w:rStyle w:val="IndexLink"/>
                <w:rtl w:val="true"/>
              </w:rPr>
              <w:t xml:space="preserve">) </w:t>
            </w:r>
            <w:r>
              <w:rPr>
                <w:rStyle w:val="IndexLink"/>
                <w:rtl w:val="true"/>
              </w:rPr>
              <w:t>من اغتيال ابن زیاد</w:t>
            </w:r>
            <w:r>
              <w:rPr>
                <w:rStyle w:val="IndexLink"/>
                <w:rtl w:val="true"/>
              </w:rPr>
              <w:tab/>
            </w:r>
            <w:r>
              <w:rPr>
                <w:rStyle w:val="IndexLink"/>
              </w:rPr>
              <w:t>374</w:t>
            </w:r>
          </w:hyperlink>
        </w:p>
        <w:p>
          <w:pPr>
            <w:pStyle w:val="Contents3"/>
            <w:tabs>
              <w:tab w:val="clear" w:pos="8459"/>
              <w:tab w:val="right" w:pos="9026" w:leader="dot"/>
            </w:tabs>
            <w:rPr/>
          </w:pPr>
          <w:hyperlink w:anchor="__RefHeading___Toc6340823_1280447820">
            <w:r>
              <w:rPr>
                <w:webHidden/>
                <w:rStyle w:val="IndexLink"/>
                <w:rtl w:val="true"/>
              </w:rPr>
              <w:t>أضواء على الموقف</w:t>
            </w:r>
            <w:r>
              <w:rPr>
                <w:rStyle w:val="IndexLink"/>
                <w:rtl w:val="true"/>
              </w:rPr>
              <w:tab/>
            </w:r>
            <w:r>
              <w:rPr>
                <w:rStyle w:val="IndexLink"/>
              </w:rPr>
              <w:t>377</w:t>
            </w:r>
          </w:hyperlink>
        </w:p>
        <w:p>
          <w:pPr>
            <w:pStyle w:val="Contents3"/>
            <w:tabs>
              <w:tab w:val="clear" w:pos="8459"/>
              <w:tab w:val="right" w:pos="9026" w:leader="dot"/>
            </w:tabs>
            <w:rPr/>
          </w:pPr>
          <w:hyperlink w:anchor="__RefHeading___Toc6340825_1280447820">
            <w:r>
              <w:rPr>
                <w:webHidden/>
                <w:rStyle w:val="IndexLink"/>
                <w:rtl w:val="true"/>
              </w:rPr>
              <w:t>المخططات الرهيبة</w:t>
            </w:r>
            <w:r>
              <w:rPr>
                <w:rStyle w:val="IndexLink"/>
                <w:rtl w:val="true"/>
              </w:rPr>
              <w:tab/>
            </w:r>
            <w:r>
              <w:rPr>
                <w:rStyle w:val="IndexLink"/>
              </w:rPr>
              <w:t>379</w:t>
            </w:r>
          </w:hyperlink>
        </w:p>
        <w:p>
          <w:pPr>
            <w:pStyle w:val="Contents3"/>
            <w:tabs>
              <w:tab w:val="clear" w:pos="8459"/>
              <w:tab w:val="right" w:pos="9026" w:leader="dot"/>
            </w:tabs>
            <w:rPr/>
          </w:pPr>
          <w:hyperlink w:anchor="__RefHeading___Toc6340827_1280447820">
            <w:r>
              <w:rPr>
                <w:webHidden/>
                <w:rStyle w:val="IndexLink"/>
              </w:rPr>
              <w:t>1</w:t>
            </w:r>
            <w:r>
              <w:rPr>
                <w:rStyle w:val="IndexLink"/>
                <w:rtl w:val="true"/>
              </w:rPr>
              <w:t xml:space="preserve"> - </w:t>
            </w:r>
            <w:r>
              <w:rPr>
                <w:rStyle w:val="IndexLink"/>
                <w:rtl w:val="true"/>
              </w:rPr>
              <w:t xml:space="preserve">التجسس على المسلم </w:t>
            </w:r>
            <w:r>
              <w:rPr>
                <w:rStyle w:val="IndexLink"/>
                <w:rtl w:val="true"/>
              </w:rPr>
              <w:t>(</w:t>
            </w:r>
            <w:r>
              <w:rPr>
                <w:rStyle w:val="IndexLink"/>
                <w:rtl w:val="true"/>
              </w:rPr>
              <w:t>علیه السّلام</w:t>
            </w:r>
            <w:r>
              <w:rPr>
                <w:rStyle w:val="IndexLink"/>
                <w:rtl w:val="true"/>
              </w:rPr>
              <w:t>)</w:t>
              <w:tab/>
            </w:r>
            <w:r>
              <w:rPr>
                <w:rStyle w:val="IndexLink"/>
              </w:rPr>
              <w:t>380</w:t>
            </w:r>
          </w:hyperlink>
        </w:p>
        <w:p>
          <w:pPr>
            <w:pStyle w:val="Contents4"/>
            <w:tabs>
              <w:tab w:val="clear" w:pos="8176"/>
              <w:tab w:val="right" w:pos="9026" w:leader="dot"/>
            </w:tabs>
            <w:rPr/>
          </w:pPr>
          <w:hyperlink w:anchor="__RefHeading___Toc6340829_128044782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6340831_1280447820">
            <w:r>
              <w:rPr>
                <w:webHidden/>
                <w:rStyle w:val="IndexLink"/>
                <w:rtl w:val="true"/>
              </w:rPr>
              <w:t>مع أعضاء الثورة</w:t>
            </w:r>
            <w:r>
              <w:rPr>
                <w:rStyle w:val="IndexLink"/>
                <w:rtl w:val="true"/>
              </w:rPr>
              <w:tab/>
            </w:r>
            <w:r>
              <w:rPr>
                <w:rStyle w:val="IndexLink"/>
              </w:rPr>
              <w:t>381</w:t>
            </w:r>
          </w:hyperlink>
        </w:p>
        <w:p>
          <w:pPr>
            <w:pStyle w:val="Contents3"/>
            <w:tabs>
              <w:tab w:val="clear" w:pos="8459"/>
              <w:tab w:val="right" w:pos="9026" w:leader="dot"/>
            </w:tabs>
            <w:rPr/>
          </w:pPr>
          <w:hyperlink w:anchor="__RefHeading___Toc6340833_1280447820">
            <w:r>
              <w:rPr>
                <w:webHidden/>
                <w:rStyle w:val="IndexLink"/>
              </w:rPr>
              <w:t>2</w:t>
            </w:r>
            <w:r>
              <w:rPr>
                <w:rStyle w:val="IndexLink"/>
                <w:rtl w:val="true"/>
              </w:rPr>
              <w:t xml:space="preserve"> - </w:t>
            </w:r>
            <w:r>
              <w:rPr>
                <w:rStyle w:val="IndexLink"/>
                <w:rtl w:val="true"/>
              </w:rPr>
              <w:t>رشوة الزعماء والوجوه</w:t>
            </w:r>
            <w:r>
              <w:rPr>
                <w:rStyle w:val="IndexLink"/>
                <w:rtl w:val="true"/>
              </w:rPr>
              <w:tab/>
            </w:r>
            <w:r>
              <w:rPr>
                <w:rStyle w:val="IndexLink"/>
              </w:rPr>
              <w:t>381</w:t>
            </w:r>
          </w:hyperlink>
        </w:p>
        <w:p>
          <w:pPr>
            <w:pStyle w:val="Contents3"/>
            <w:tabs>
              <w:tab w:val="clear" w:pos="8459"/>
              <w:tab w:val="right" w:pos="9026" w:leader="dot"/>
            </w:tabs>
            <w:rPr/>
          </w:pPr>
          <w:hyperlink w:anchor="__RefHeading___Toc6340835_1280447820">
            <w:r>
              <w:rPr>
                <w:webHidden/>
                <w:rStyle w:val="IndexLink"/>
              </w:rPr>
              <w:t>3</w:t>
            </w:r>
            <w:r>
              <w:rPr>
                <w:rStyle w:val="IndexLink"/>
                <w:rtl w:val="true"/>
              </w:rPr>
              <w:t xml:space="preserve"> - </w:t>
            </w:r>
            <w:r>
              <w:rPr>
                <w:rStyle w:val="IndexLink"/>
                <w:rtl w:val="true"/>
              </w:rPr>
              <w:t>الإحجام عن كبس دار هانئ</w:t>
            </w:r>
            <w:r>
              <w:rPr>
                <w:rStyle w:val="IndexLink"/>
                <w:rtl w:val="true"/>
              </w:rPr>
              <w:tab/>
            </w:r>
            <w:r>
              <w:rPr>
                <w:rStyle w:val="IndexLink"/>
              </w:rPr>
              <w:t>382</w:t>
            </w:r>
          </w:hyperlink>
        </w:p>
        <w:p>
          <w:pPr>
            <w:pStyle w:val="Contents3"/>
            <w:tabs>
              <w:tab w:val="clear" w:pos="8459"/>
              <w:tab w:val="right" w:pos="9026" w:leader="dot"/>
            </w:tabs>
            <w:rPr/>
          </w:pPr>
          <w:hyperlink w:anchor="__RefHeading___Toc6340837_1280447820">
            <w:r>
              <w:rPr>
                <w:webHidden/>
                <w:rStyle w:val="IndexLink"/>
                <w:rtl w:val="true"/>
              </w:rPr>
              <w:t>رسل الغدر</w:t>
            </w:r>
            <w:r>
              <w:rPr>
                <w:rStyle w:val="IndexLink"/>
                <w:rtl w:val="true"/>
              </w:rPr>
              <w:tab/>
            </w:r>
            <w:r>
              <w:rPr>
                <w:rStyle w:val="IndexLink"/>
              </w:rPr>
              <w:t>383</w:t>
            </w:r>
          </w:hyperlink>
        </w:p>
        <w:p>
          <w:pPr>
            <w:pStyle w:val="Contents3"/>
            <w:tabs>
              <w:tab w:val="clear" w:pos="8459"/>
              <w:tab w:val="right" w:pos="9026" w:leader="dot"/>
            </w:tabs>
            <w:rPr/>
          </w:pPr>
          <w:hyperlink w:anchor="__RefHeading___Toc6340839_1280447820">
            <w:r>
              <w:rPr>
                <w:webHidden/>
                <w:rStyle w:val="IndexLink"/>
                <w:rtl w:val="true"/>
              </w:rPr>
              <w:t xml:space="preserve">اعتقال هانئ </w:t>
            </w:r>
            <w:r>
              <w:rPr>
                <w:rStyle w:val="IndexLink"/>
                <w:rtl w:val="true"/>
              </w:rPr>
              <w:t>(</w:t>
            </w:r>
            <w:r>
              <w:rPr>
                <w:rStyle w:val="IndexLink"/>
                <w:rtl w:val="true"/>
              </w:rPr>
              <w:t>رضی الله عنه</w:t>
            </w:r>
            <w:r>
              <w:rPr>
                <w:rStyle w:val="IndexLink"/>
                <w:rtl w:val="true"/>
              </w:rPr>
              <w:t>)</w:t>
              <w:tab/>
            </w:r>
            <w:r>
              <w:rPr>
                <w:rStyle w:val="IndexLink"/>
              </w:rPr>
              <w:t>384</w:t>
            </w:r>
          </w:hyperlink>
        </w:p>
        <w:p>
          <w:pPr>
            <w:pStyle w:val="Contents3"/>
            <w:tabs>
              <w:tab w:val="clear" w:pos="8459"/>
              <w:tab w:val="right" w:pos="9026" w:leader="dot"/>
            </w:tabs>
            <w:rPr/>
          </w:pPr>
          <w:hyperlink w:anchor="__RefHeading___Toc6340841_1280447820">
            <w:r>
              <w:rPr>
                <w:webHidden/>
                <w:rStyle w:val="IndexLink"/>
                <w:rtl w:val="true"/>
              </w:rPr>
              <w:t>انتفاضة مذحج</w:t>
            </w:r>
            <w:r>
              <w:rPr>
                <w:rStyle w:val="IndexLink"/>
                <w:rtl w:val="true"/>
              </w:rPr>
              <w:tab/>
            </w:r>
            <w:r>
              <w:rPr>
                <w:rStyle w:val="IndexLink"/>
              </w:rPr>
              <w:t>387</w:t>
            </w:r>
          </w:hyperlink>
        </w:p>
        <w:p>
          <w:pPr>
            <w:pStyle w:val="Contents3"/>
            <w:tabs>
              <w:tab w:val="clear" w:pos="8459"/>
              <w:tab w:val="right" w:pos="9026" w:leader="dot"/>
            </w:tabs>
            <w:rPr/>
          </w:pPr>
          <w:hyperlink w:anchor="__RefHeading___Toc6340843_1280447820">
            <w:r>
              <w:rPr>
                <w:webHidden/>
                <w:rStyle w:val="IndexLink"/>
                <w:rtl w:val="true"/>
              </w:rPr>
              <w:t xml:space="preserve">ثورة مسلم </w:t>
            </w:r>
            <w:r>
              <w:rPr>
                <w:rStyle w:val="IndexLink"/>
                <w:rtl w:val="true"/>
              </w:rPr>
              <w:t>(</w:t>
            </w:r>
            <w:r>
              <w:rPr>
                <w:rStyle w:val="IndexLink"/>
                <w:rtl w:val="true"/>
              </w:rPr>
              <w:t>علیه السّلام</w:t>
            </w:r>
            <w:r>
              <w:rPr>
                <w:rStyle w:val="IndexLink"/>
                <w:rtl w:val="true"/>
              </w:rPr>
              <w:t>)</w:t>
              <w:tab/>
            </w:r>
            <w:r>
              <w:rPr>
                <w:rStyle w:val="IndexLink"/>
              </w:rPr>
              <w:t>391</w:t>
            </w:r>
          </w:hyperlink>
        </w:p>
        <w:p>
          <w:pPr>
            <w:pStyle w:val="Contents3"/>
            <w:tabs>
              <w:tab w:val="clear" w:pos="8459"/>
              <w:tab w:val="right" w:pos="9026" w:leader="dot"/>
            </w:tabs>
            <w:rPr/>
          </w:pPr>
          <w:hyperlink w:anchor="__RefHeading___Toc6340845_1280447820">
            <w:r>
              <w:rPr>
                <w:webHidden/>
                <w:rStyle w:val="IndexLink"/>
                <w:rtl w:val="true"/>
              </w:rPr>
              <w:t>دعایات ابن زياد المناهضة</w:t>
            </w:r>
            <w:r>
              <w:rPr>
                <w:rStyle w:val="IndexLink"/>
                <w:rtl w:val="true"/>
              </w:rPr>
              <w:tab/>
            </w:r>
            <w:r>
              <w:rPr>
                <w:rStyle w:val="IndexLink"/>
              </w:rPr>
              <w:t>393</w:t>
            </w:r>
          </w:hyperlink>
        </w:p>
        <w:p>
          <w:pPr>
            <w:pStyle w:val="Contents3"/>
            <w:tabs>
              <w:tab w:val="clear" w:pos="8459"/>
              <w:tab w:val="right" w:pos="9026" w:leader="dot"/>
            </w:tabs>
            <w:rPr/>
          </w:pPr>
          <w:hyperlink w:anchor="__RefHeading___Toc6340847_1280447820">
            <w:r>
              <w:rPr>
                <w:webHidden/>
                <w:rStyle w:val="IndexLink"/>
                <w:rtl w:val="true"/>
              </w:rPr>
              <w:t>أوبئة الفزع والخوف</w:t>
            </w:r>
            <w:r>
              <w:rPr>
                <w:rStyle w:val="IndexLink"/>
                <w:rtl w:val="true"/>
              </w:rPr>
              <w:tab/>
            </w:r>
            <w:r>
              <w:rPr>
                <w:rStyle w:val="IndexLink"/>
              </w:rPr>
              <w:t>394</w:t>
            </w:r>
          </w:hyperlink>
        </w:p>
        <w:p>
          <w:pPr>
            <w:pStyle w:val="Contents3"/>
            <w:tabs>
              <w:tab w:val="clear" w:pos="8459"/>
              <w:tab w:val="right" w:pos="9026" w:leader="dot"/>
            </w:tabs>
            <w:rPr/>
          </w:pPr>
          <w:hyperlink w:anchor="__RefHeading___Toc6340849_1280447820">
            <w:r>
              <w:rPr>
                <w:webHidden/>
                <w:rStyle w:val="IndexLink"/>
                <w:rtl w:val="true"/>
              </w:rPr>
              <w:t>هزيمة الجيش</w:t>
            </w:r>
            <w:r>
              <w:rPr>
                <w:rStyle w:val="IndexLink"/>
                <w:rtl w:val="true"/>
              </w:rPr>
              <w:tab/>
            </w:r>
            <w:r>
              <w:rPr>
                <w:rStyle w:val="IndexLink"/>
              </w:rPr>
              <w:t>395</w:t>
            </w:r>
          </w:hyperlink>
        </w:p>
        <w:p>
          <w:pPr>
            <w:pStyle w:val="Contents3"/>
            <w:tabs>
              <w:tab w:val="clear" w:pos="8459"/>
              <w:tab w:val="right" w:pos="9026" w:leader="dot"/>
            </w:tabs>
            <w:rPr/>
          </w:pPr>
          <w:hyperlink w:anchor="__RefHeading___Toc6340851_1280447820">
            <w:r>
              <w:rPr>
                <w:webHidden/>
                <w:rStyle w:val="IndexLink"/>
                <w:rtl w:val="true"/>
              </w:rPr>
              <w:t>في ضيافة طوعة</w:t>
            </w:r>
            <w:r>
              <w:rPr>
                <w:rStyle w:val="IndexLink"/>
                <w:rtl w:val="true"/>
              </w:rPr>
              <w:tab/>
            </w:r>
            <w:r>
              <w:rPr>
                <w:rStyle w:val="IndexLink"/>
              </w:rPr>
              <w:t>396</w:t>
            </w:r>
          </w:hyperlink>
        </w:p>
        <w:p>
          <w:pPr>
            <w:pStyle w:val="Contents3"/>
            <w:tabs>
              <w:tab w:val="clear" w:pos="8459"/>
              <w:tab w:val="right" w:pos="9026" w:leader="dot"/>
            </w:tabs>
            <w:rPr/>
          </w:pPr>
          <w:hyperlink w:anchor="__RefHeading___Toc6340853_1280447820">
            <w:r>
              <w:rPr>
                <w:webHidden/>
                <w:rStyle w:val="IndexLink"/>
                <w:rtl w:val="true"/>
              </w:rPr>
              <w:t>تأكد الطاغية من فشل الثورة</w:t>
            </w:r>
            <w:r>
              <w:rPr>
                <w:rStyle w:val="IndexLink"/>
                <w:rtl w:val="true"/>
              </w:rPr>
              <w:tab/>
            </w:r>
            <w:r>
              <w:rPr>
                <w:rStyle w:val="IndexLink"/>
              </w:rPr>
              <w:t>398</w:t>
            </w:r>
          </w:hyperlink>
        </w:p>
        <w:p>
          <w:pPr>
            <w:pStyle w:val="Contents3"/>
            <w:tabs>
              <w:tab w:val="clear" w:pos="8459"/>
              <w:tab w:val="right" w:pos="9026" w:leader="dot"/>
            </w:tabs>
            <w:rPr/>
          </w:pPr>
          <w:hyperlink w:anchor="__RefHeading___Toc6340855_1280447820">
            <w:r>
              <w:rPr>
                <w:webHidden/>
                <w:rStyle w:val="IndexLink"/>
                <w:rtl w:val="true"/>
              </w:rPr>
              <w:t>إعلان حالة الطوارئ</w:t>
            </w:r>
            <w:r>
              <w:rPr>
                <w:rStyle w:val="IndexLink"/>
                <w:rtl w:val="true"/>
              </w:rPr>
              <w:tab/>
            </w:r>
            <w:r>
              <w:rPr>
                <w:rStyle w:val="IndexLink"/>
              </w:rPr>
              <w:t>399</w:t>
            </w:r>
          </w:hyperlink>
        </w:p>
        <w:p>
          <w:pPr>
            <w:pStyle w:val="Contents3"/>
            <w:tabs>
              <w:tab w:val="clear" w:pos="8459"/>
              <w:tab w:val="right" w:pos="9026" w:leader="dot"/>
            </w:tabs>
            <w:rPr/>
          </w:pPr>
          <w:hyperlink w:anchor="__RefHeading___Toc6340857_1280447820">
            <w:r>
              <w:rPr>
                <w:webHidden/>
                <w:rStyle w:val="IndexLink"/>
                <w:rtl w:val="true"/>
              </w:rPr>
              <w:t>راية الأمان</w:t>
            </w:r>
            <w:r>
              <w:rPr>
                <w:rStyle w:val="IndexLink"/>
                <w:rtl w:val="true"/>
              </w:rPr>
              <w:tab/>
            </w:r>
            <w:r>
              <w:rPr>
                <w:rStyle w:val="IndexLink"/>
              </w:rPr>
              <w:t>400</w:t>
            </w:r>
          </w:hyperlink>
        </w:p>
        <w:p>
          <w:pPr>
            <w:pStyle w:val="Contents3"/>
            <w:tabs>
              <w:tab w:val="clear" w:pos="8459"/>
              <w:tab w:val="right" w:pos="9026" w:leader="dot"/>
            </w:tabs>
            <w:rPr/>
          </w:pPr>
          <w:hyperlink w:anchor="__RefHeading___Toc6340859_1280447820">
            <w:r>
              <w:rPr>
                <w:webHidden/>
                <w:rStyle w:val="IndexLink"/>
                <w:rtl w:val="true"/>
              </w:rPr>
              <w:t>اشتباه</w:t>
            </w:r>
            <w:r>
              <w:rPr>
                <w:rStyle w:val="IndexLink"/>
                <w:rtl w:val="true"/>
              </w:rPr>
              <w:tab/>
            </w:r>
            <w:r>
              <w:rPr>
                <w:rStyle w:val="IndexLink"/>
              </w:rPr>
              <w:t>400</w:t>
            </w:r>
          </w:hyperlink>
        </w:p>
        <w:p>
          <w:pPr>
            <w:pStyle w:val="Contents3"/>
            <w:tabs>
              <w:tab w:val="clear" w:pos="8459"/>
              <w:tab w:val="right" w:pos="9026" w:leader="dot"/>
            </w:tabs>
            <w:rPr/>
          </w:pPr>
          <w:hyperlink w:anchor="__RefHeading___Toc6340861_1280447820">
            <w:r>
              <w:rPr>
                <w:webHidden/>
                <w:rStyle w:val="IndexLink"/>
                <w:rtl w:val="true"/>
              </w:rPr>
              <w:t>خطبة ابن زياد</w:t>
            </w:r>
            <w:r>
              <w:rPr>
                <w:rStyle w:val="IndexLink"/>
                <w:rtl w:val="true"/>
              </w:rPr>
              <w:tab/>
            </w:r>
            <w:r>
              <w:rPr>
                <w:rStyle w:val="IndexLink"/>
              </w:rPr>
              <w:t>401</w:t>
            </w:r>
          </w:hyperlink>
        </w:p>
        <w:p>
          <w:pPr>
            <w:pStyle w:val="Contents3"/>
            <w:tabs>
              <w:tab w:val="clear" w:pos="8459"/>
              <w:tab w:val="right" w:pos="9026" w:leader="dot"/>
            </w:tabs>
            <w:rPr/>
          </w:pPr>
          <w:hyperlink w:anchor="__RefHeading___Toc6340863_1280447820">
            <w:r>
              <w:rPr>
                <w:webHidden/>
                <w:rStyle w:val="IndexLink"/>
                <w:rtl w:val="true"/>
              </w:rPr>
              <w:t xml:space="preserve">الإفشاء بمكان مسلم </w:t>
            </w:r>
            <w:r>
              <w:rPr>
                <w:rStyle w:val="IndexLink"/>
                <w:rtl w:val="true"/>
              </w:rPr>
              <w:t>(</w:t>
            </w:r>
            <w:r>
              <w:rPr>
                <w:rStyle w:val="IndexLink"/>
                <w:rtl w:val="true"/>
              </w:rPr>
              <w:t>علیه السّلام</w:t>
            </w:r>
            <w:r>
              <w:rPr>
                <w:rStyle w:val="IndexLink"/>
                <w:rtl w:val="true"/>
              </w:rPr>
              <w:t>)</w:t>
              <w:tab/>
            </w:r>
            <w:r>
              <w:rPr>
                <w:rStyle w:val="IndexLink"/>
              </w:rPr>
              <w:t>402</w:t>
            </w:r>
          </w:hyperlink>
        </w:p>
        <w:p>
          <w:pPr>
            <w:pStyle w:val="Contents3"/>
            <w:tabs>
              <w:tab w:val="clear" w:pos="8459"/>
              <w:tab w:val="right" w:pos="9026" w:leader="dot"/>
            </w:tabs>
            <w:rPr/>
          </w:pPr>
          <w:hyperlink w:anchor="__RefHeading___Toc6340865_1280447820">
            <w:r>
              <w:rPr>
                <w:webHidden/>
                <w:rStyle w:val="IndexLink"/>
                <w:rtl w:val="true"/>
              </w:rPr>
              <w:t xml:space="preserve">الهجوم على مسلم </w:t>
            </w:r>
            <w:r>
              <w:rPr>
                <w:rStyle w:val="IndexLink"/>
                <w:rtl w:val="true"/>
              </w:rPr>
              <w:t>(</w:t>
            </w:r>
            <w:r>
              <w:rPr>
                <w:rStyle w:val="IndexLink"/>
                <w:rtl w:val="true"/>
              </w:rPr>
              <w:t>علیه السّلام</w:t>
            </w:r>
            <w:r>
              <w:rPr>
                <w:rStyle w:val="IndexLink"/>
                <w:rtl w:val="true"/>
              </w:rPr>
              <w:t>)</w:t>
              <w:tab/>
            </w:r>
            <w:r>
              <w:rPr>
                <w:rStyle w:val="IndexLink"/>
              </w:rPr>
              <w:t>402</w:t>
            </w:r>
          </w:hyperlink>
        </w:p>
        <w:p>
          <w:pPr>
            <w:pStyle w:val="Contents3"/>
            <w:tabs>
              <w:tab w:val="clear" w:pos="8459"/>
              <w:tab w:val="right" w:pos="9026" w:leader="dot"/>
            </w:tabs>
            <w:rPr/>
          </w:pPr>
          <w:hyperlink w:anchor="__RefHeading___Toc6340867_1280447820">
            <w:r>
              <w:rPr>
                <w:webHidden/>
                <w:rStyle w:val="IndexLink"/>
                <w:rtl w:val="true"/>
              </w:rPr>
              <w:t>فشل الجيوش</w:t>
            </w:r>
            <w:r>
              <w:rPr>
                <w:rStyle w:val="IndexLink"/>
                <w:rtl w:val="true"/>
              </w:rPr>
              <w:tab/>
            </w:r>
            <w:r>
              <w:rPr>
                <w:rStyle w:val="IndexLink"/>
              </w:rPr>
              <w:t>404</w:t>
            </w:r>
          </w:hyperlink>
        </w:p>
        <w:p>
          <w:pPr>
            <w:pStyle w:val="Contents3"/>
            <w:tabs>
              <w:tab w:val="clear" w:pos="8459"/>
              <w:tab w:val="right" w:pos="9026" w:leader="dot"/>
            </w:tabs>
            <w:rPr/>
          </w:pPr>
          <w:hyperlink w:anchor="__RefHeading___Toc6340869_1280447820">
            <w:r>
              <w:rPr>
                <w:webHidden/>
                <w:rStyle w:val="IndexLink"/>
                <w:rtl w:val="true"/>
              </w:rPr>
              <w:t>أمان ابن الأشعث</w:t>
            </w:r>
            <w:r>
              <w:rPr>
                <w:rStyle w:val="IndexLink"/>
                <w:rtl w:val="true"/>
              </w:rPr>
              <w:tab/>
            </w:r>
            <w:r>
              <w:rPr>
                <w:rStyle w:val="IndexLink"/>
              </w:rPr>
              <w:t>406</w:t>
            </w:r>
          </w:hyperlink>
        </w:p>
        <w:p>
          <w:pPr>
            <w:pStyle w:val="Contents3"/>
            <w:tabs>
              <w:tab w:val="clear" w:pos="8459"/>
              <w:tab w:val="right" w:pos="9026" w:leader="dot"/>
            </w:tabs>
            <w:rPr/>
          </w:pPr>
          <w:hyperlink w:anchor="__RefHeading___Toc6340871_1280447820">
            <w:r>
              <w:rPr>
                <w:webHidden/>
                <w:rStyle w:val="IndexLink"/>
                <w:rtl w:val="true"/>
              </w:rPr>
              <w:t xml:space="preserve">أسر مسلم </w:t>
            </w:r>
            <w:r>
              <w:rPr>
                <w:rStyle w:val="IndexLink"/>
                <w:rtl w:val="true"/>
              </w:rPr>
              <w:t>(</w:t>
            </w:r>
            <w:r>
              <w:rPr>
                <w:rStyle w:val="IndexLink"/>
                <w:rtl w:val="true"/>
              </w:rPr>
              <w:t>علیه السّلام</w:t>
            </w:r>
            <w:r>
              <w:rPr>
                <w:rStyle w:val="IndexLink"/>
                <w:rtl w:val="true"/>
              </w:rPr>
              <w:t xml:space="preserve">) </w:t>
            </w:r>
            <w:r>
              <w:rPr>
                <w:rStyle w:val="IndexLink"/>
                <w:rtl w:val="true"/>
              </w:rPr>
              <w:t>وقتله</w:t>
            </w:r>
            <w:r>
              <w:rPr>
                <w:rStyle w:val="IndexLink"/>
                <w:rtl w:val="true"/>
              </w:rPr>
              <w:tab/>
            </w:r>
            <w:r>
              <w:rPr>
                <w:rStyle w:val="IndexLink"/>
              </w:rPr>
              <w:t>407</w:t>
            </w:r>
          </w:hyperlink>
        </w:p>
        <w:p>
          <w:pPr>
            <w:pStyle w:val="Contents3"/>
            <w:tabs>
              <w:tab w:val="clear" w:pos="8459"/>
              <w:tab w:val="right" w:pos="9026" w:leader="dot"/>
            </w:tabs>
            <w:rPr/>
          </w:pPr>
          <w:hyperlink w:anchor="__RefHeading___Toc6340873_1280447820">
            <w:r>
              <w:rPr>
                <w:webHidden/>
                <w:rStyle w:val="IndexLink"/>
                <w:rtl w:val="true"/>
              </w:rPr>
              <w:t>مع عبيد الله السلمى</w:t>
            </w:r>
            <w:r>
              <w:rPr>
                <w:rStyle w:val="IndexLink"/>
                <w:rtl w:val="true"/>
              </w:rPr>
              <w:tab/>
            </w:r>
            <w:r>
              <w:rPr>
                <w:rStyle w:val="IndexLink"/>
              </w:rPr>
              <w:t>408</w:t>
            </w:r>
          </w:hyperlink>
        </w:p>
        <w:p>
          <w:pPr>
            <w:pStyle w:val="Contents3"/>
            <w:tabs>
              <w:tab w:val="clear" w:pos="8459"/>
              <w:tab w:val="right" w:pos="9026" w:leader="dot"/>
            </w:tabs>
            <w:rPr/>
          </w:pPr>
          <w:hyperlink w:anchor="__RefHeading___Toc6340875_1280447820">
            <w:r>
              <w:rPr>
                <w:webHidden/>
                <w:rStyle w:val="IndexLink"/>
                <w:rtl w:val="true"/>
              </w:rPr>
              <w:t>مع مسلم بن عمرو الباهلي</w:t>
            </w:r>
            <w:r>
              <w:rPr>
                <w:rStyle w:val="IndexLink"/>
                <w:rtl w:val="true"/>
              </w:rPr>
              <w:tab/>
            </w:r>
            <w:r>
              <w:rPr>
                <w:rStyle w:val="IndexLink"/>
              </w:rPr>
              <w:t>409</w:t>
            </w:r>
          </w:hyperlink>
        </w:p>
        <w:p>
          <w:pPr>
            <w:pStyle w:val="Contents3"/>
            <w:tabs>
              <w:tab w:val="clear" w:pos="8459"/>
              <w:tab w:val="right" w:pos="9026" w:leader="dot"/>
            </w:tabs>
            <w:rPr/>
          </w:pPr>
          <w:hyperlink w:anchor="__RefHeading___Toc6340877_1280447820">
            <w:r>
              <w:rPr>
                <w:webHidden/>
                <w:rStyle w:val="IndexLink"/>
                <w:rtl w:val="true"/>
              </w:rPr>
              <w:t>مع ابن زیاد</w:t>
            </w:r>
            <w:r>
              <w:rPr>
                <w:rStyle w:val="IndexLink"/>
                <w:rtl w:val="true"/>
              </w:rPr>
              <w:tab/>
            </w:r>
            <w:r>
              <w:rPr>
                <w:rStyle w:val="IndexLink"/>
              </w:rPr>
              <w:t>410</w:t>
            </w:r>
          </w:hyperlink>
        </w:p>
        <w:p>
          <w:pPr>
            <w:pStyle w:val="Contents3"/>
            <w:tabs>
              <w:tab w:val="clear" w:pos="8459"/>
              <w:tab w:val="right" w:pos="9026" w:leader="dot"/>
            </w:tabs>
            <w:rPr/>
          </w:pPr>
          <w:hyperlink w:anchor="__RefHeading___Toc6340879_1280447820">
            <w:r>
              <w:rPr>
                <w:webHidden/>
                <w:rStyle w:val="IndexLink"/>
                <w:rtl w:val="true"/>
              </w:rPr>
              <w:t xml:space="preserve">وصيّة مسلم </w:t>
            </w:r>
            <w:r>
              <w:rPr>
                <w:rStyle w:val="IndexLink"/>
                <w:rtl w:val="true"/>
              </w:rPr>
              <w:t>(</w:t>
            </w:r>
            <w:r>
              <w:rPr>
                <w:rStyle w:val="IndexLink"/>
                <w:rtl w:val="true"/>
              </w:rPr>
              <w:t>علیه السّلام</w:t>
            </w:r>
            <w:r>
              <w:rPr>
                <w:rStyle w:val="IndexLink"/>
                <w:rtl w:val="true"/>
              </w:rPr>
              <w:t>)</w:t>
              <w:tab/>
            </w:r>
            <w:r>
              <w:rPr>
                <w:rStyle w:val="IndexLink"/>
              </w:rPr>
              <w:t>413</w:t>
            </w:r>
          </w:hyperlink>
        </w:p>
        <w:p>
          <w:pPr>
            <w:pStyle w:val="Contents3"/>
            <w:tabs>
              <w:tab w:val="clear" w:pos="8459"/>
              <w:tab w:val="right" w:pos="9026" w:leader="dot"/>
            </w:tabs>
            <w:rPr/>
          </w:pPr>
          <w:hyperlink w:anchor="__RefHeading___Toc6340881_1280447820">
            <w:r>
              <w:rPr>
                <w:webHidden/>
                <w:rStyle w:val="IndexLink"/>
                <w:rtl w:val="true"/>
              </w:rPr>
              <w:t xml:space="preserve">الطاغية مع المسلم </w:t>
            </w:r>
            <w:r>
              <w:rPr>
                <w:rStyle w:val="IndexLink"/>
                <w:rtl w:val="true"/>
              </w:rPr>
              <w:t>(</w:t>
            </w:r>
            <w:r>
              <w:rPr>
                <w:rStyle w:val="IndexLink"/>
                <w:rtl w:val="true"/>
              </w:rPr>
              <w:t>علیه السّلام</w:t>
            </w:r>
            <w:r>
              <w:rPr>
                <w:rStyle w:val="IndexLink"/>
                <w:rtl w:val="true"/>
              </w:rPr>
              <w:t>)</w:t>
              <w:tab/>
            </w:r>
            <w:r>
              <w:rPr>
                <w:rStyle w:val="IndexLink"/>
              </w:rPr>
              <w:t>414</w:t>
            </w:r>
          </w:hyperlink>
        </w:p>
        <w:p>
          <w:pPr>
            <w:pStyle w:val="Contents3"/>
            <w:tabs>
              <w:tab w:val="clear" w:pos="8459"/>
              <w:tab w:val="right" w:pos="9026" w:leader="dot"/>
            </w:tabs>
            <w:rPr/>
          </w:pPr>
          <w:hyperlink w:anchor="__RefHeading___Toc6340883_1280447820">
            <w:r>
              <w:rPr>
                <w:webHidden/>
                <w:rStyle w:val="IndexLink"/>
                <w:rtl w:val="true"/>
              </w:rPr>
              <w:t>إلى الرفيق الاعلى</w:t>
            </w:r>
            <w:r>
              <w:rPr>
                <w:rStyle w:val="IndexLink"/>
                <w:rtl w:val="true"/>
              </w:rPr>
              <w:tab/>
            </w:r>
            <w:r>
              <w:rPr>
                <w:rStyle w:val="IndexLink"/>
              </w:rPr>
              <w:t>415</w:t>
            </w:r>
          </w:hyperlink>
        </w:p>
        <w:p>
          <w:pPr>
            <w:pStyle w:val="Contents3"/>
            <w:tabs>
              <w:tab w:val="clear" w:pos="8459"/>
              <w:tab w:val="right" w:pos="9026" w:leader="dot"/>
            </w:tabs>
            <w:rPr/>
          </w:pPr>
          <w:hyperlink w:anchor="__RefHeading___Toc6340885_1280447820">
            <w:r>
              <w:rPr>
                <w:webHidden/>
                <w:rStyle w:val="IndexLink"/>
                <w:rtl w:val="true"/>
              </w:rPr>
              <w:t xml:space="preserve">تنفيذ الإعدام في هانئ </w:t>
            </w:r>
            <w:r>
              <w:rPr>
                <w:rStyle w:val="IndexLink"/>
                <w:rtl w:val="true"/>
              </w:rPr>
              <w:t>(</w:t>
            </w:r>
            <w:r>
              <w:rPr>
                <w:rStyle w:val="IndexLink"/>
                <w:rtl w:val="true"/>
              </w:rPr>
              <w:t>رضی الله عنه</w:t>
            </w:r>
            <w:r>
              <w:rPr>
                <w:rStyle w:val="IndexLink"/>
                <w:rtl w:val="true"/>
              </w:rPr>
              <w:t>)</w:t>
              <w:tab/>
            </w:r>
            <w:r>
              <w:rPr>
                <w:rStyle w:val="IndexLink"/>
              </w:rPr>
              <w:t>417</w:t>
            </w:r>
          </w:hyperlink>
        </w:p>
        <w:p>
          <w:pPr>
            <w:pStyle w:val="Contents3"/>
            <w:tabs>
              <w:tab w:val="clear" w:pos="8459"/>
              <w:tab w:val="right" w:pos="9026" w:leader="dot"/>
            </w:tabs>
            <w:rPr/>
          </w:pPr>
          <w:hyperlink w:anchor="__RefHeading___Toc6340887_1280447820">
            <w:r>
              <w:rPr>
                <w:webHidden/>
                <w:rStyle w:val="IndexLink"/>
                <w:rtl w:val="true"/>
              </w:rPr>
              <w:t>السحل في الشوارع</w:t>
            </w:r>
            <w:r>
              <w:rPr>
                <w:rStyle w:val="IndexLink"/>
                <w:rtl w:val="true"/>
              </w:rPr>
              <w:tab/>
            </w:r>
            <w:r>
              <w:rPr>
                <w:rStyle w:val="IndexLink"/>
              </w:rPr>
              <w:t>420</w:t>
            </w:r>
          </w:hyperlink>
        </w:p>
        <w:p>
          <w:pPr>
            <w:pStyle w:val="Contents3"/>
            <w:tabs>
              <w:tab w:val="clear" w:pos="8459"/>
              <w:tab w:val="right" w:pos="9026" w:leader="dot"/>
            </w:tabs>
            <w:rPr/>
          </w:pPr>
          <w:hyperlink w:anchor="__RefHeading___Toc6340889_1280447820">
            <w:r>
              <w:rPr>
                <w:webHidden/>
                <w:rStyle w:val="IndexLink"/>
                <w:rtl w:val="true"/>
              </w:rPr>
              <w:t>صلب الجثتين</w:t>
            </w:r>
            <w:r>
              <w:rPr>
                <w:rStyle w:val="IndexLink"/>
                <w:rtl w:val="true"/>
              </w:rPr>
              <w:tab/>
            </w:r>
            <w:r>
              <w:rPr>
                <w:rStyle w:val="IndexLink"/>
              </w:rPr>
              <w:t>420</w:t>
            </w:r>
          </w:hyperlink>
        </w:p>
        <w:p>
          <w:pPr>
            <w:pStyle w:val="Contents3"/>
            <w:tabs>
              <w:tab w:val="clear" w:pos="8459"/>
              <w:tab w:val="right" w:pos="9026" w:leader="dot"/>
            </w:tabs>
            <w:rPr/>
          </w:pPr>
          <w:hyperlink w:anchor="__RefHeading___Toc6340891_1280447820">
            <w:r>
              <w:rPr>
                <w:webHidden/>
                <w:rStyle w:val="IndexLink"/>
                <w:rtl w:val="true"/>
              </w:rPr>
              <w:t>حمل رؤوس الشهداء إلى دمشق</w:t>
            </w:r>
            <w:r>
              <w:rPr>
                <w:rStyle w:val="IndexLink"/>
                <w:rtl w:val="true"/>
              </w:rPr>
              <w:tab/>
            </w:r>
            <w:r>
              <w:rPr>
                <w:rStyle w:val="IndexLink"/>
              </w:rPr>
              <w:t>421</w:t>
            </w:r>
          </w:hyperlink>
        </w:p>
        <w:p>
          <w:pPr>
            <w:pStyle w:val="Contents3"/>
            <w:tabs>
              <w:tab w:val="clear" w:pos="8459"/>
              <w:tab w:val="right" w:pos="9026" w:leader="dot"/>
            </w:tabs>
            <w:rPr/>
          </w:pPr>
          <w:hyperlink w:anchor="__RefHeading___Toc6340893_1280447820">
            <w:r>
              <w:rPr>
                <w:webHidden/>
                <w:rStyle w:val="IndexLink"/>
                <w:rtl w:val="true"/>
              </w:rPr>
              <w:t>جواب یزید</w:t>
            </w:r>
            <w:r>
              <w:rPr>
                <w:rStyle w:val="IndexLink"/>
                <w:rtl w:val="true"/>
              </w:rPr>
              <w:tab/>
            </w:r>
            <w:r>
              <w:rPr>
                <w:rStyle w:val="IndexLink"/>
              </w:rPr>
              <w:t>421</w:t>
            </w:r>
          </w:hyperlink>
        </w:p>
        <w:p>
          <w:pPr>
            <w:pStyle w:val="Contents3"/>
            <w:tabs>
              <w:tab w:val="clear" w:pos="8459"/>
              <w:tab w:val="right" w:pos="9026" w:leader="dot"/>
            </w:tabs>
            <w:rPr/>
          </w:pPr>
          <w:hyperlink w:anchor="__RefHeading___Toc6340895_1280447820">
            <w:r>
              <w:rPr>
                <w:webHidden/>
                <w:rStyle w:val="IndexLink"/>
                <w:rtl w:val="true"/>
              </w:rPr>
              <w:t>إعلان الأحكام العرفية</w:t>
            </w:r>
            <w:r>
              <w:rPr>
                <w:rStyle w:val="IndexLink"/>
                <w:rtl w:val="true"/>
              </w:rPr>
              <w:tab/>
            </w:r>
            <w:r>
              <w:rPr>
                <w:rStyle w:val="IndexLink"/>
              </w:rPr>
              <w:t>423</w:t>
            </w:r>
          </w:hyperlink>
        </w:p>
        <w:p>
          <w:pPr>
            <w:pStyle w:val="Contents3"/>
            <w:tabs>
              <w:tab w:val="clear" w:pos="8459"/>
              <w:tab w:val="right" w:pos="9026" w:leader="dot"/>
            </w:tabs>
            <w:rPr/>
          </w:pPr>
          <w:hyperlink w:anchor="__RefHeading___Toc6340897_1280447820">
            <w:r>
              <w:rPr>
                <w:webHidden/>
                <w:rStyle w:val="IndexLink"/>
                <w:rtl w:val="true"/>
              </w:rPr>
              <w:t>احتلال الحدود العراقية</w:t>
            </w:r>
            <w:r>
              <w:rPr>
                <w:rStyle w:val="IndexLink"/>
                <w:rtl w:val="true"/>
              </w:rPr>
              <w:tab/>
            </w:r>
            <w:r>
              <w:rPr>
                <w:rStyle w:val="IndexLink"/>
              </w:rPr>
              <w:t>423</w:t>
            </w:r>
          </w:hyperlink>
        </w:p>
        <w:p>
          <w:pPr>
            <w:pStyle w:val="Contents3"/>
            <w:tabs>
              <w:tab w:val="clear" w:pos="8459"/>
              <w:tab w:val="right" w:pos="9026" w:leader="dot"/>
            </w:tabs>
            <w:rPr/>
          </w:pPr>
          <w:hyperlink w:anchor="__RefHeading___Toc6340899_1280447820">
            <w:r>
              <w:rPr>
                <w:webHidden/>
                <w:rStyle w:val="IndexLink"/>
                <w:rtl w:val="true"/>
              </w:rPr>
              <w:t>الاعتقالات الواسعة</w:t>
            </w:r>
            <w:r>
              <w:rPr>
                <w:rStyle w:val="IndexLink"/>
                <w:rtl w:val="true"/>
              </w:rPr>
              <w:tab/>
            </w:r>
            <w:r>
              <w:rPr>
                <w:rStyle w:val="IndexLink"/>
              </w:rPr>
              <w:t>424</w:t>
            </w:r>
          </w:hyperlink>
        </w:p>
        <w:p>
          <w:pPr>
            <w:pStyle w:val="Contents2"/>
            <w:tabs>
              <w:tab w:val="clear" w:pos="8743"/>
              <w:tab w:val="right" w:pos="9026" w:leader="dot"/>
            </w:tabs>
            <w:rPr/>
          </w:pPr>
          <w:hyperlink w:anchor="__RefHeading___Toc6340901_1280447820">
            <w:r>
              <w:rPr>
                <w:webHidden/>
                <w:rStyle w:val="IndexLink"/>
                <w:rtl w:val="true"/>
              </w:rPr>
              <w:t>اِخْفَاقُ الثَّورة</w:t>
            </w:r>
            <w:r>
              <w:rPr>
                <w:rStyle w:val="IndexLink"/>
                <w:rtl w:val="true"/>
              </w:rPr>
              <w:tab/>
            </w:r>
            <w:r>
              <w:rPr>
                <w:rStyle w:val="IndexLink"/>
              </w:rPr>
              <w:t>427</w:t>
            </w:r>
          </w:hyperlink>
        </w:p>
        <w:p>
          <w:pPr>
            <w:pStyle w:val="Contents3"/>
            <w:tabs>
              <w:tab w:val="clear" w:pos="8459"/>
              <w:tab w:val="right" w:pos="9026" w:leader="dot"/>
            </w:tabs>
            <w:rPr/>
          </w:pPr>
          <w:hyperlink w:anchor="__RefHeading___Toc6340903_1280447820">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6340905_1280447820">
            <w:r>
              <w:rPr>
                <w:webHidden/>
                <w:rStyle w:val="IndexLink"/>
                <w:rtl w:val="true"/>
              </w:rPr>
              <w:t>المجتمع الكوفي</w:t>
            </w:r>
            <w:r>
              <w:rPr>
                <w:rStyle w:val="IndexLink"/>
                <w:rtl w:val="true"/>
              </w:rPr>
              <w:tab/>
            </w:r>
            <w:r>
              <w:rPr>
                <w:rStyle w:val="IndexLink"/>
              </w:rPr>
              <w:t>429</w:t>
            </w:r>
          </w:hyperlink>
        </w:p>
        <w:p>
          <w:pPr>
            <w:pStyle w:val="Contents3"/>
            <w:tabs>
              <w:tab w:val="clear" w:pos="8459"/>
              <w:tab w:val="right" w:pos="9026" w:leader="dot"/>
            </w:tabs>
            <w:rPr/>
          </w:pPr>
          <w:hyperlink w:anchor="__RefHeading___Toc6340907_1280447820">
            <w:r>
              <w:rPr>
                <w:webHidden/>
                <w:rStyle w:val="IndexLink"/>
                <w:rtl w:val="true"/>
              </w:rPr>
              <w:t>الظواهر الاجتماعية</w:t>
            </w:r>
            <w:r>
              <w:rPr>
                <w:rStyle w:val="IndexLink"/>
                <w:rtl w:val="true"/>
              </w:rPr>
              <w:tab/>
            </w:r>
            <w:r>
              <w:rPr>
                <w:rStyle w:val="IndexLink"/>
              </w:rPr>
              <w:t>430</w:t>
            </w:r>
          </w:hyperlink>
        </w:p>
        <w:p>
          <w:pPr>
            <w:pStyle w:val="Contents4"/>
            <w:tabs>
              <w:tab w:val="clear" w:pos="8176"/>
              <w:tab w:val="right" w:pos="9026" w:leader="dot"/>
            </w:tabs>
            <w:rPr/>
          </w:pPr>
          <w:hyperlink w:anchor="__RefHeading___Toc6340909_1280447820">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6340911_1280447820">
            <w:r>
              <w:rPr>
                <w:webHidden/>
                <w:rStyle w:val="IndexLink"/>
                <w:rtl w:val="true"/>
              </w:rPr>
              <w:t>أوّلاً</w:t>
            </w:r>
            <w:r>
              <w:rPr>
                <w:rStyle w:val="IndexLink"/>
                <w:rtl w:val="true"/>
              </w:rPr>
              <w:t xml:space="preserve">: </w:t>
            </w:r>
            <w:r>
              <w:rPr>
                <w:rStyle w:val="IndexLink"/>
                <w:rtl w:val="true"/>
              </w:rPr>
              <w:t>التناقض في السلوك</w:t>
            </w:r>
            <w:r>
              <w:rPr>
                <w:rStyle w:val="IndexLink"/>
                <w:rtl w:val="true"/>
              </w:rPr>
              <w:tab/>
            </w:r>
            <w:r>
              <w:rPr>
                <w:rStyle w:val="IndexLink"/>
              </w:rPr>
              <w:t>430</w:t>
            </w:r>
          </w:hyperlink>
        </w:p>
        <w:p>
          <w:pPr>
            <w:pStyle w:val="Contents4"/>
            <w:tabs>
              <w:tab w:val="clear" w:pos="8176"/>
              <w:tab w:val="right" w:pos="9026" w:leader="dot"/>
            </w:tabs>
            <w:rPr/>
          </w:pPr>
          <w:hyperlink w:anchor="__RefHeading___Toc6340913_1280447820">
            <w:r>
              <w:rPr>
                <w:webHidden/>
                <w:rStyle w:val="IndexLink"/>
                <w:rtl w:val="true"/>
              </w:rPr>
              <w:t>ثانياً</w:t>
            </w:r>
            <w:r>
              <w:rPr>
                <w:rStyle w:val="IndexLink"/>
                <w:rtl w:val="true"/>
              </w:rPr>
              <w:t xml:space="preserve">: </w:t>
            </w:r>
            <w:r>
              <w:rPr>
                <w:rStyle w:val="IndexLink"/>
                <w:rtl w:val="true"/>
              </w:rPr>
              <w:t>الغدر والتذبذب</w:t>
            </w:r>
            <w:r>
              <w:rPr>
                <w:rStyle w:val="IndexLink"/>
                <w:rtl w:val="true"/>
              </w:rPr>
              <w:tab/>
            </w:r>
            <w:r>
              <w:rPr>
                <w:rStyle w:val="IndexLink"/>
              </w:rPr>
              <w:t>431</w:t>
            </w:r>
          </w:hyperlink>
        </w:p>
        <w:p>
          <w:pPr>
            <w:pStyle w:val="Contents4"/>
            <w:tabs>
              <w:tab w:val="clear" w:pos="8176"/>
              <w:tab w:val="right" w:pos="9026" w:leader="dot"/>
            </w:tabs>
            <w:rPr/>
          </w:pPr>
          <w:hyperlink w:anchor="__RefHeading___Toc6340915_1280447820">
            <w:r>
              <w:rPr>
                <w:webHidden/>
                <w:rStyle w:val="IndexLink"/>
                <w:rtl w:val="true"/>
              </w:rPr>
              <w:t>ثالثاً</w:t>
            </w:r>
            <w:r>
              <w:rPr>
                <w:rStyle w:val="IndexLink"/>
                <w:rtl w:val="true"/>
              </w:rPr>
              <w:t xml:space="preserve">: </w:t>
            </w:r>
            <w:r>
              <w:rPr>
                <w:rStyle w:val="IndexLink"/>
                <w:rtl w:val="true"/>
              </w:rPr>
              <w:t>التمرّد على الولاة</w:t>
            </w:r>
            <w:r>
              <w:rPr>
                <w:rStyle w:val="IndexLink"/>
                <w:rtl w:val="true"/>
              </w:rPr>
              <w:tab/>
            </w:r>
            <w:r>
              <w:rPr>
                <w:rStyle w:val="IndexLink"/>
              </w:rPr>
              <w:t>435</w:t>
            </w:r>
          </w:hyperlink>
        </w:p>
        <w:p>
          <w:pPr>
            <w:pStyle w:val="Contents4"/>
            <w:tabs>
              <w:tab w:val="clear" w:pos="8176"/>
              <w:tab w:val="right" w:pos="9026" w:leader="dot"/>
            </w:tabs>
            <w:rPr/>
          </w:pPr>
          <w:hyperlink w:anchor="__RefHeading___Toc6340917_1280447820">
            <w:r>
              <w:rPr>
                <w:webHidden/>
                <w:rStyle w:val="IndexLink"/>
                <w:rtl w:val="true"/>
              </w:rPr>
              <w:t>رابعاً</w:t>
            </w:r>
            <w:r>
              <w:rPr>
                <w:rStyle w:val="IndexLink"/>
                <w:rtl w:val="true"/>
              </w:rPr>
              <w:t xml:space="preserve">: </w:t>
            </w:r>
            <w:r>
              <w:rPr>
                <w:rStyle w:val="IndexLink"/>
                <w:rtl w:val="true"/>
              </w:rPr>
              <w:t>الانهزامية</w:t>
            </w:r>
            <w:r>
              <w:rPr>
                <w:rStyle w:val="IndexLink"/>
                <w:rtl w:val="true"/>
              </w:rPr>
              <w:tab/>
            </w:r>
            <w:r>
              <w:rPr>
                <w:rStyle w:val="IndexLink"/>
              </w:rPr>
              <w:t>436</w:t>
            </w:r>
          </w:hyperlink>
        </w:p>
        <w:p>
          <w:pPr>
            <w:pStyle w:val="Contents4"/>
            <w:tabs>
              <w:tab w:val="clear" w:pos="8176"/>
              <w:tab w:val="right" w:pos="9026" w:leader="dot"/>
            </w:tabs>
            <w:rPr/>
          </w:pPr>
          <w:hyperlink w:anchor="__RefHeading___Toc6340919_1280447820">
            <w:r>
              <w:rPr>
                <w:webHidden/>
                <w:rStyle w:val="IndexLink"/>
                <w:rtl w:val="true"/>
              </w:rPr>
              <w:t>خامساً</w:t>
            </w:r>
            <w:r>
              <w:rPr>
                <w:rStyle w:val="IndexLink"/>
                <w:rtl w:val="true"/>
              </w:rPr>
              <w:t xml:space="preserve">: </w:t>
            </w:r>
            <w:r>
              <w:rPr>
                <w:rStyle w:val="IndexLink"/>
                <w:rtl w:val="true"/>
              </w:rPr>
              <w:t>مساوئ الأخلاق</w:t>
            </w:r>
            <w:r>
              <w:rPr>
                <w:rStyle w:val="IndexLink"/>
                <w:rtl w:val="true"/>
              </w:rPr>
              <w:tab/>
            </w:r>
            <w:r>
              <w:rPr>
                <w:rStyle w:val="IndexLink"/>
              </w:rPr>
              <w:t>437</w:t>
            </w:r>
          </w:hyperlink>
        </w:p>
        <w:p>
          <w:pPr>
            <w:pStyle w:val="Contents4"/>
            <w:tabs>
              <w:tab w:val="clear" w:pos="8176"/>
              <w:tab w:val="right" w:pos="9026" w:leader="dot"/>
            </w:tabs>
            <w:rPr/>
          </w:pPr>
          <w:hyperlink w:anchor="__RefHeading___Toc6340921_1280447820">
            <w:r>
              <w:rPr>
                <w:webHidden/>
                <w:rStyle w:val="IndexLink"/>
                <w:rtl w:val="true"/>
              </w:rPr>
              <w:t>سادساً</w:t>
            </w:r>
            <w:r>
              <w:rPr>
                <w:rStyle w:val="IndexLink"/>
                <w:rtl w:val="true"/>
              </w:rPr>
              <w:t xml:space="preserve">: </w:t>
            </w:r>
            <w:r>
              <w:rPr>
                <w:rStyle w:val="IndexLink"/>
                <w:rtl w:val="true"/>
              </w:rPr>
              <w:t>الجشع والطمع</w:t>
            </w:r>
            <w:r>
              <w:rPr>
                <w:rStyle w:val="IndexLink"/>
                <w:rtl w:val="true"/>
              </w:rPr>
              <w:tab/>
            </w:r>
            <w:r>
              <w:rPr>
                <w:rStyle w:val="IndexLink"/>
              </w:rPr>
              <w:t>438</w:t>
            </w:r>
          </w:hyperlink>
        </w:p>
        <w:p>
          <w:pPr>
            <w:pStyle w:val="Contents4"/>
            <w:tabs>
              <w:tab w:val="clear" w:pos="8176"/>
              <w:tab w:val="right" w:pos="9026" w:leader="dot"/>
            </w:tabs>
            <w:rPr/>
          </w:pPr>
          <w:hyperlink w:anchor="__RefHeading___Toc6340923_1280447820">
            <w:r>
              <w:rPr>
                <w:webHidden/>
                <w:rStyle w:val="IndexLink"/>
                <w:rtl w:val="true"/>
              </w:rPr>
              <w:t xml:space="preserve">سابعا </w:t>
            </w:r>
            <w:r>
              <w:rPr>
                <w:rStyle w:val="IndexLink"/>
                <w:rtl w:val="true"/>
              </w:rPr>
              <w:t xml:space="preserve">: </w:t>
            </w:r>
            <w:r>
              <w:rPr>
                <w:rStyle w:val="IndexLink"/>
                <w:rtl w:val="true"/>
              </w:rPr>
              <w:t>التاثر بالدعايات</w:t>
            </w:r>
            <w:r>
              <w:rPr>
                <w:rStyle w:val="IndexLink"/>
                <w:rtl w:val="true"/>
              </w:rPr>
              <w:tab/>
            </w:r>
            <w:r>
              <w:rPr>
                <w:rStyle w:val="IndexLink"/>
              </w:rPr>
              <w:t>439</w:t>
            </w:r>
          </w:hyperlink>
        </w:p>
        <w:p>
          <w:pPr>
            <w:pStyle w:val="Contents3"/>
            <w:tabs>
              <w:tab w:val="clear" w:pos="8459"/>
              <w:tab w:val="right" w:pos="9026" w:leader="dot"/>
            </w:tabs>
            <w:rPr/>
          </w:pPr>
          <w:hyperlink w:anchor="__RefHeading___Toc6340925_1280447820">
            <w:r>
              <w:rPr>
                <w:webHidden/>
                <w:rStyle w:val="IndexLink"/>
                <w:rtl w:val="true"/>
              </w:rPr>
              <w:t>الحياة الاقتصادية</w:t>
            </w:r>
            <w:r>
              <w:rPr>
                <w:rStyle w:val="IndexLink"/>
                <w:rtl w:val="true"/>
              </w:rPr>
              <w:tab/>
            </w:r>
            <w:r>
              <w:rPr>
                <w:rStyle w:val="IndexLink"/>
              </w:rPr>
              <w:t>440</w:t>
            </w:r>
          </w:hyperlink>
        </w:p>
        <w:p>
          <w:pPr>
            <w:pStyle w:val="Contents3"/>
            <w:tabs>
              <w:tab w:val="clear" w:pos="8459"/>
              <w:tab w:val="right" w:pos="9026" w:leader="dot"/>
            </w:tabs>
            <w:rPr/>
          </w:pPr>
          <w:hyperlink w:anchor="__RefHeading___Toc6340927_1280447820">
            <w:r>
              <w:rPr>
                <w:webHidden/>
                <w:rStyle w:val="IndexLink"/>
                <w:rtl w:val="true"/>
              </w:rPr>
              <w:t>عناصر السكان</w:t>
            </w:r>
            <w:r>
              <w:rPr>
                <w:rStyle w:val="IndexLink"/>
                <w:rtl w:val="true"/>
              </w:rPr>
              <w:tab/>
            </w:r>
            <w:r>
              <w:rPr>
                <w:rStyle w:val="IndexLink"/>
              </w:rPr>
              <w:t>442</w:t>
            </w:r>
          </w:hyperlink>
        </w:p>
        <w:p>
          <w:pPr>
            <w:pStyle w:val="Contents4"/>
            <w:tabs>
              <w:tab w:val="clear" w:pos="8176"/>
              <w:tab w:val="right" w:pos="9026" w:leader="dot"/>
            </w:tabs>
            <w:rPr/>
          </w:pPr>
          <w:hyperlink w:anchor="__RefHeading___Toc6340929_1280447820">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6340931_1280447820">
            <w:r>
              <w:rPr>
                <w:webHidden/>
                <w:rStyle w:val="IndexLink"/>
                <w:rtl w:val="true"/>
              </w:rPr>
              <w:t>الأول</w:t>
            </w:r>
            <w:r>
              <w:rPr>
                <w:rStyle w:val="IndexLink"/>
                <w:rtl w:val="true"/>
              </w:rPr>
              <w:t xml:space="preserve">: </w:t>
            </w:r>
            <w:r>
              <w:rPr>
                <w:rStyle w:val="IndexLink"/>
                <w:rtl w:val="true"/>
              </w:rPr>
              <w:t>العرب</w:t>
            </w:r>
            <w:r>
              <w:rPr>
                <w:rStyle w:val="IndexLink"/>
                <w:rtl w:val="true"/>
              </w:rPr>
              <w:tab/>
            </w:r>
            <w:r>
              <w:rPr>
                <w:rStyle w:val="IndexLink"/>
              </w:rPr>
              <w:t>442</w:t>
            </w:r>
          </w:hyperlink>
        </w:p>
        <w:p>
          <w:pPr>
            <w:pStyle w:val="Contents5"/>
            <w:tabs>
              <w:tab w:val="clear" w:pos="7892"/>
              <w:tab w:val="right" w:pos="9026" w:leader="dot"/>
            </w:tabs>
            <w:rPr/>
          </w:pPr>
          <w:hyperlink w:anchor="__RefHeading___Toc6340933_1280447820">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6340935_1280447820">
            <w:r>
              <w:rPr>
                <w:webHidden/>
                <w:rStyle w:val="IndexLink"/>
                <w:rtl w:val="true"/>
              </w:rPr>
              <w:t>الروح القبلية</w:t>
            </w:r>
            <w:r>
              <w:rPr>
                <w:rStyle w:val="IndexLink"/>
                <w:rtl w:val="true"/>
              </w:rPr>
              <w:tab/>
            </w:r>
            <w:r>
              <w:rPr>
                <w:rStyle w:val="IndexLink"/>
              </w:rPr>
              <w:t>444</w:t>
            </w:r>
          </w:hyperlink>
        </w:p>
        <w:p>
          <w:pPr>
            <w:pStyle w:val="Contents4"/>
            <w:tabs>
              <w:tab w:val="clear" w:pos="8176"/>
              <w:tab w:val="right" w:pos="9026" w:leader="dot"/>
            </w:tabs>
            <w:rPr/>
          </w:pPr>
          <w:hyperlink w:anchor="__RefHeading___Toc6340937_1280447820">
            <w:r>
              <w:rPr>
                <w:webHidden/>
                <w:rStyle w:val="IndexLink"/>
                <w:rtl w:val="true"/>
              </w:rPr>
              <w:t xml:space="preserve">الثاني </w:t>
            </w:r>
            <w:r>
              <w:rPr>
                <w:rStyle w:val="IndexLink"/>
                <w:rtl w:val="true"/>
              </w:rPr>
              <w:t xml:space="preserve">: </w:t>
            </w:r>
            <w:r>
              <w:rPr>
                <w:rStyle w:val="IndexLink"/>
                <w:rtl w:val="true"/>
              </w:rPr>
              <w:t>الفرس</w:t>
            </w:r>
            <w:r>
              <w:rPr>
                <w:rStyle w:val="IndexLink"/>
                <w:rtl w:val="true"/>
              </w:rPr>
              <w:tab/>
            </w:r>
            <w:r>
              <w:rPr>
                <w:rStyle w:val="IndexLink"/>
              </w:rPr>
              <w:t>445</w:t>
            </w:r>
          </w:hyperlink>
        </w:p>
        <w:p>
          <w:pPr>
            <w:pStyle w:val="Contents4"/>
            <w:tabs>
              <w:tab w:val="clear" w:pos="8176"/>
              <w:tab w:val="right" w:pos="9026" w:leader="dot"/>
            </w:tabs>
            <w:rPr/>
          </w:pPr>
          <w:hyperlink w:anchor="__RefHeading___Toc6340939_1280447820">
            <w:r>
              <w:rPr>
                <w:webHidden/>
                <w:rStyle w:val="IndexLink"/>
                <w:rtl w:val="true"/>
              </w:rPr>
              <w:t>الثالث</w:t>
            </w:r>
            <w:r>
              <w:rPr>
                <w:rStyle w:val="IndexLink"/>
                <w:rtl w:val="true"/>
              </w:rPr>
              <w:t xml:space="preserve">: </w:t>
            </w:r>
            <w:r>
              <w:rPr>
                <w:rStyle w:val="IndexLink"/>
                <w:rtl w:val="true"/>
              </w:rPr>
              <w:t>الأنباط</w:t>
            </w:r>
            <w:r>
              <w:rPr>
                <w:rStyle w:val="IndexLink"/>
                <w:rtl w:val="true"/>
              </w:rPr>
              <w:tab/>
            </w:r>
            <w:r>
              <w:rPr>
                <w:rStyle w:val="IndexLink"/>
              </w:rPr>
              <w:t>447</w:t>
            </w:r>
          </w:hyperlink>
        </w:p>
        <w:p>
          <w:pPr>
            <w:pStyle w:val="Contents4"/>
            <w:tabs>
              <w:tab w:val="clear" w:pos="8176"/>
              <w:tab w:val="right" w:pos="9026" w:leader="dot"/>
            </w:tabs>
            <w:rPr/>
          </w:pPr>
          <w:hyperlink w:anchor="__RefHeading___Toc6340941_1280447820">
            <w:r>
              <w:rPr>
                <w:webHidden/>
                <w:rStyle w:val="IndexLink"/>
                <w:rtl w:val="true"/>
              </w:rPr>
              <w:t>الرابع</w:t>
            </w:r>
            <w:r>
              <w:rPr>
                <w:rStyle w:val="IndexLink"/>
                <w:rtl w:val="true"/>
              </w:rPr>
              <w:t xml:space="preserve">: </w:t>
            </w:r>
            <w:r>
              <w:rPr>
                <w:rStyle w:val="IndexLink"/>
                <w:rtl w:val="true"/>
              </w:rPr>
              <w:t>السريان</w:t>
            </w:r>
            <w:r>
              <w:rPr>
                <w:rStyle w:val="IndexLink"/>
                <w:rtl w:val="true"/>
              </w:rPr>
              <w:tab/>
            </w:r>
            <w:r>
              <w:rPr>
                <w:rStyle w:val="IndexLink"/>
              </w:rPr>
              <w:t>448</w:t>
            </w:r>
          </w:hyperlink>
        </w:p>
        <w:p>
          <w:pPr>
            <w:pStyle w:val="Contents3"/>
            <w:tabs>
              <w:tab w:val="clear" w:pos="8459"/>
              <w:tab w:val="right" w:pos="9026" w:leader="dot"/>
            </w:tabs>
            <w:rPr/>
          </w:pPr>
          <w:hyperlink w:anchor="__RefHeading___Toc6340943_1280447820">
            <w:r>
              <w:rPr>
                <w:webHidden/>
                <w:rStyle w:val="IndexLink"/>
                <w:rtl w:val="true"/>
              </w:rPr>
              <w:t>الأديان</w:t>
            </w:r>
            <w:r>
              <w:rPr>
                <w:rStyle w:val="IndexLink"/>
                <w:rtl w:val="true"/>
              </w:rPr>
              <w:tab/>
            </w:r>
            <w:r>
              <w:rPr>
                <w:rStyle w:val="IndexLink"/>
              </w:rPr>
              <w:t>448</w:t>
            </w:r>
          </w:hyperlink>
        </w:p>
        <w:p>
          <w:pPr>
            <w:pStyle w:val="Contents3"/>
            <w:tabs>
              <w:tab w:val="clear" w:pos="8459"/>
              <w:tab w:val="right" w:pos="9026" w:leader="dot"/>
            </w:tabs>
            <w:rPr/>
          </w:pPr>
          <w:hyperlink w:anchor="__RefHeading___Toc6340945_1280447820">
            <w:r>
              <w:rPr>
                <w:webHidden/>
                <w:rStyle w:val="IndexLink"/>
                <w:rtl w:val="true"/>
              </w:rPr>
              <w:t>الإسلام</w:t>
            </w:r>
            <w:r>
              <w:rPr>
                <w:rStyle w:val="IndexLink"/>
                <w:rtl w:val="true"/>
              </w:rPr>
              <w:tab/>
            </w:r>
            <w:r>
              <w:rPr>
                <w:rStyle w:val="IndexLink"/>
              </w:rPr>
              <w:t>448</w:t>
            </w:r>
          </w:hyperlink>
        </w:p>
        <w:p>
          <w:pPr>
            <w:pStyle w:val="Contents4"/>
            <w:tabs>
              <w:tab w:val="clear" w:pos="8176"/>
              <w:tab w:val="right" w:pos="9026" w:leader="dot"/>
            </w:tabs>
            <w:rPr/>
          </w:pPr>
          <w:hyperlink w:anchor="__RefHeading___Toc6340947_1280447820">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6340949_1280447820">
            <w:r>
              <w:rPr>
                <w:webHidden/>
                <w:rStyle w:val="IndexLink"/>
                <w:rtl w:val="true"/>
              </w:rPr>
              <w:t>أوّلاً</w:t>
            </w:r>
            <w:r>
              <w:rPr>
                <w:rStyle w:val="IndexLink"/>
                <w:rtl w:val="true"/>
              </w:rPr>
              <w:t xml:space="preserve">: </w:t>
            </w:r>
            <w:r>
              <w:rPr>
                <w:rStyle w:val="IndexLink"/>
                <w:rtl w:val="true"/>
              </w:rPr>
              <w:t>الخوارج</w:t>
            </w:r>
            <w:r>
              <w:rPr>
                <w:rStyle w:val="IndexLink"/>
                <w:rtl w:val="true"/>
              </w:rPr>
              <w:tab/>
            </w:r>
            <w:r>
              <w:rPr>
                <w:rStyle w:val="IndexLink"/>
              </w:rPr>
              <w:t>449</w:t>
            </w:r>
          </w:hyperlink>
        </w:p>
        <w:p>
          <w:pPr>
            <w:pStyle w:val="Contents4"/>
            <w:tabs>
              <w:tab w:val="clear" w:pos="8176"/>
              <w:tab w:val="right" w:pos="9026" w:leader="dot"/>
            </w:tabs>
            <w:rPr/>
          </w:pPr>
          <w:hyperlink w:anchor="__RefHeading___Toc6340951_1280447820">
            <w:r>
              <w:rPr>
                <w:webHidden/>
                <w:rStyle w:val="IndexLink"/>
                <w:rtl w:val="true"/>
              </w:rPr>
              <w:t>ثانيا</w:t>
            </w:r>
            <w:r>
              <w:rPr>
                <w:rStyle w:val="IndexLink"/>
                <w:rtl w:val="true"/>
              </w:rPr>
              <w:t xml:space="preserve">: </w:t>
            </w:r>
            <w:r>
              <w:rPr>
                <w:rStyle w:val="IndexLink"/>
                <w:rtl w:val="true"/>
              </w:rPr>
              <w:t>الحزب الاموى</w:t>
            </w:r>
            <w:r>
              <w:rPr>
                <w:rStyle w:val="IndexLink"/>
                <w:rtl w:val="true"/>
              </w:rPr>
              <w:tab/>
            </w:r>
            <w:r>
              <w:rPr>
                <w:rStyle w:val="IndexLink"/>
              </w:rPr>
              <w:t>449</w:t>
            </w:r>
          </w:hyperlink>
        </w:p>
        <w:p>
          <w:pPr>
            <w:pStyle w:val="Contents4"/>
            <w:tabs>
              <w:tab w:val="clear" w:pos="8176"/>
              <w:tab w:val="right" w:pos="9026" w:leader="dot"/>
            </w:tabs>
            <w:rPr/>
          </w:pPr>
          <w:hyperlink w:anchor="__RefHeading___Toc6340953_1280447820">
            <w:r>
              <w:rPr>
                <w:webHidden/>
                <w:rStyle w:val="IndexLink"/>
                <w:rtl w:val="true"/>
              </w:rPr>
              <w:t>ثالثا</w:t>
            </w:r>
            <w:r>
              <w:rPr>
                <w:rStyle w:val="IndexLink"/>
                <w:rtl w:val="true"/>
              </w:rPr>
              <w:t xml:space="preserve">: </w:t>
            </w:r>
            <w:r>
              <w:rPr>
                <w:rStyle w:val="IndexLink"/>
                <w:rtl w:val="true"/>
              </w:rPr>
              <w:t>الشيعة</w:t>
            </w:r>
            <w:r>
              <w:rPr>
                <w:rStyle w:val="IndexLink"/>
                <w:rtl w:val="true"/>
              </w:rPr>
              <w:tab/>
            </w:r>
            <w:r>
              <w:rPr>
                <w:rStyle w:val="IndexLink"/>
              </w:rPr>
              <w:t>450</w:t>
            </w:r>
          </w:hyperlink>
        </w:p>
        <w:p>
          <w:pPr>
            <w:pStyle w:val="Contents3"/>
            <w:tabs>
              <w:tab w:val="clear" w:pos="8459"/>
              <w:tab w:val="right" w:pos="9026" w:leader="dot"/>
            </w:tabs>
            <w:rPr/>
          </w:pPr>
          <w:hyperlink w:anchor="__RefHeading___Toc6340955_1280447820">
            <w:r>
              <w:rPr>
                <w:webHidden/>
                <w:rStyle w:val="IndexLink"/>
                <w:rtl w:val="true"/>
              </w:rPr>
              <w:t>النصارى</w:t>
            </w:r>
            <w:r>
              <w:rPr>
                <w:rStyle w:val="IndexLink"/>
                <w:rtl w:val="true"/>
              </w:rPr>
              <w:tab/>
            </w:r>
            <w:r>
              <w:rPr>
                <w:rStyle w:val="IndexLink"/>
              </w:rPr>
              <w:t>451</w:t>
            </w:r>
          </w:hyperlink>
        </w:p>
        <w:p>
          <w:pPr>
            <w:pStyle w:val="Contents3"/>
            <w:tabs>
              <w:tab w:val="clear" w:pos="8459"/>
              <w:tab w:val="right" w:pos="9026" w:leader="dot"/>
            </w:tabs>
            <w:rPr/>
          </w:pPr>
          <w:hyperlink w:anchor="__RefHeading___Toc6340957_1280447820">
            <w:r>
              <w:rPr>
                <w:webHidden/>
                <w:rStyle w:val="IndexLink"/>
                <w:rtl w:val="true"/>
              </w:rPr>
              <w:t>اليهود</w:t>
            </w:r>
            <w:r>
              <w:rPr>
                <w:rStyle w:val="IndexLink"/>
                <w:rtl w:val="true"/>
              </w:rPr>
              <w:tab/>
            </w:r>
            <w:r>
              <w:rPr>
                <w:rStyle w:val="IndexLink"/>
              </w:rPr>
              <w:t>452</w:t>
            </w:r>
          </w:hyperlink>
        </w:p>
        <w:p>
          <w:pPr>
            <w:pStyle w:val="Contents3"/>
            <w:tabs>
              <w:tab w:val="clear" w:pos="8459"/>
              <w:tab w:val="right" w:pos="9026" w:leader="dot"/>
            </w:tabs>
            <w:rPr/>
          </w:pPr>
          <w:hyperlink w:anchor="__RefHeading___Toc6340959_1280447820">
            <w:r>
              <w:rPr>
                <w:webHidden/>
                <w:rStyle w:val="IndexLink"/>
                <w:rtl w:val="true"/>
              </w:rPr>
              <w:t>تنظيم الجيش</w:t>
            </w:r>
            <w:r>
              <w:rPr>
                <w:rStyle w:val="IndexLink"/>
                <w:rtl w:val="true"/>
              </w:rPr>
              <w:tab/>
            </w:r>
            <w:r>
              <w:rPr>
                <w:rStyle w:val="IndexLink"/>
              </w:rPr>
              <w:t>453</w:t>
            </w:r>
          </w:hyperlink>
        </w:p>
        <w:p>
          <w:pPr>
            <w:pStyle w:val="Contents3"/>
            <w:tabs>
              <w:tab w:val="clear" w:pos="8459"/>
              <w:tab w:val="right" w:pos="9026" w:leader="dot"/>
            </w:tabs>
            <w:rPr/>
          </w:pPr>
          <w:hyperlink w:anchor="__RefHeading___Toc6340961_1280447820">
            <w:r>
              <w:rPr>
                <w:webHidden/>
                <w:rStyle w:val="IndexLink"/>
                <w:rtl w:val="true"/>
              </w:rPr>
              <w:t>نظام الأسباع</w:t>
            </w:r>
            <w:r>
              <w:rPr>
                <w:rStyle w:val="IndexLink"/>
                <w:rtl w:val="true"/>
              </w:rPr>
              <w:tab/>
            </w:r>
            <w:r>
              <w:rPr>
                <w:rStyle w:val="IndexLink"/>
              </w:rPr>
              <w:t>453</w:t>
            </w:r>
          </w:hyperlink>
        </w:p>
        <w:p>
          <w:pPr>
            <w:pStyle w:val="Contents3"/>
            <w:tabs>
              <w:tab w:val="clear" w:pos="8459"/>
              <w:tab w:val="right" w:pos="9026" w:leader="dot"/>
            </w:tabs>
            <w:rPr/>
          </w:pPr>
          <w:hyperlink w:anchor="__RefHeading___Toc6340963_1280447820">
            <w:r>
              <w:rPr>
                <w:webHidden/>
                <w:rStyle w:val="IndexLink"/>
                <w:rtl w:val="true"/>
              </w:rPr>
              <w:t>العُرفاء</w:t>
            </w:r>
            <w:r>
              <w:rPr>
                <w:rStyle w:val="IndexLink"/>
                <w:rtl w:val="true"/>
              </w:rPr>
              <w:tab/>
            </w:r>
            <w:r>
              <w:rPr>
                <w:rStyle w:val="IndexLink"/>
              </w:rPr>
              <w:t>455</w:t>
            </w:r>
          </w:hyperlink>
        </w:p>
        <w:p>
          <w:pPr>
            <w:pStyle w:val="Contents3"/>
            <w:tabs>
              <w:tab w:val="clear" w:pos="8459"/>
              <w:tab w:val="right" w:pos="9026" w:leader="dot"/>
            </w:tabs>
            <w:rPr/>
          </w:pPr>
          <w:hyperlink w:anchor="__RefHeading___Toc6340965_1280447820">
            <w:r>
              <w:rPr>
                <w:webHidden/>
                <w:rStyle w:val="IndexLink"/>
                <w:rtl w:val="true"/>
              </w:rPr>
              <w:t>الطاغية ابن مرجانة</w:t>
            </w:r>
            <w:r>
              <w:rPr>
                <w:rStyle w:val="IndexLink"/>
                <w:rtl w:val="true"/>
              </w:rPr>
              <w:tab/>
            </w:r>
            <w:r>
              <w:rPr>
                <w:rStyle w:val="IndexLink"/>
              </w:rPr>
              <w:t>456</w:t>
            </w:r>
          </w:hyperlink>
        </w:p>
        <w:p>
          <w:pPr>
            <w:pStyle w:val="Contents3"/>
            <w:tabs>
              <w:tab w:val="clear" w:pos="8459"/>
              <w:tab w:val="right" w:pos="9026" w:leader="dot"/>
            </w:tabs>
            <w:rPr/>
          </w:pPr>
          <w:hyperlink w:anchor="__RefHeading___Toc6340967_1280447820">
            <w:r>
              <w:rPr>
                <w:webHidden/>
                <w:rStyle w:val="IndexLink"/>
                <w:rtl w:val="true"/>
              </w:rPr>
              <w:t>ولادته أبواه</w:t>
            </w:r>
            <w:r>
              <w:rPr>
                <w:rStyle w:val="IndexLink"/>
                <w:rtl w:val="true"/>
              </w:rPr>
              <w:tab/>
            </w:r>
            <w:r>
              <w:rPr>
                <w:rStyle w:val="IndexLink"/>
              </w:rPr>
              <w:t>456</w:t>
            </w:r>
          </w:hyperlink>
        </w:p>
        <w:p>
          <w:pPr>
            <w:pStyle w:val="Contents3"/>
            <w:tabs>
              <w:tab w:val="clear" w:pos="8459"/>
              <w:tab w:val="right" w:pos="9026" w:leader="dot"/>
            </w:tabs>
            <w:rPr/>
          </w:pPr>
          <w:hyperlink w:anchor="__RefHeading___Toc6340969_1280447820">
            <w:r>
              <w:rPr>
                <w:webHidden/>
                <w:rStyle w:val="IndexLink"/>
                <w:rtl w:val="true"/>
              </w:rPr>
              <w:t>نشأته</w:t>
            </w:r>
            <w:r>
              <w:rPr>
                <w:rStyle w:val="IndexLink"/>
                <w:rtl w:val="true"/>
              </w:rPr>
              <w:tab/>
            </w:r>
            <w:r>
              <w:rPr>
                <w:rStyle w:val="IndexLink"/>
              </w:rPr>
              <w:t>457</w:t>
            </w:r>
          </w:hyperlink>
        </w:p>
        <w:p>
          <w:pPr>
            <w:pStyle w:val="Contents3"/>
            <w:tabs>
              <w:tab w:val="clear" w:pos="8459"/>
              <w:tab w:val="right" w:pos="9026" w:leader="dot"/>
            </w:tabs>
            <w:rPr/>
          </w:pPr>
          <w:hyperlink w:anchor="__RefHeading___Toc6340971_1280447820">
            <w:r>
              <w:rPr>
                <w:webHidden/>
                <w:rStyle w:val="IndexLink"/>
                <w:rtl w:val="true"/>
              </w:rPr>
              <w:t>صفاته</w:t>
            </w:r>
            <w:r>
              <w:rPr>
                <w:rStyle w:val="IndexLink"/>
                <w:rtl w:val="true"/>
              </w:rPr>
              <w:tab/>
            </w:r>
            <w:r>
              <w:rPr>
                <w:rStyle w:val="IndexLink"/>
              </w:rPr>
              <w:t>458</w:t>
            </w:r>
          </w:hyperlink>
        </w:p>
        <w:p>
          <w:pPr>
            <w:pStyle w:val="Contents4"/>
            <w:tabs>
              <w:tab w:val="clear" w:pos="8176"/>
              <w:tab w:val="right" w:pos="9026" w:leader="dot"/>
            </w:tabs>
            <w:rPr/>
          </w:pPr>
          <w:hyperlink w:anchor="__RefHeading___Toc6340973_1280447820">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6340975_1280447820">
            <w:r>
              <w:rPr>
                <w:webHidden/>
                <w:rStyle w:val="IndexLink"/>
              </w:rPr>
              <w:t>1</w:t>
            </w:r>
            <w:r>
              <w:rPr>
                <w:rStyle w:val="IndexLink"/>
                <w:rtl w:val="true"/>
              </w:rPr>
              <w:t xml:space="preserve"> - </w:t>
            </w:r>
            <w:r>
              <w:rPr>
                <w:rStyle w:val="IndexLink"/>
                <w:rtl w:val="true"/>
              </w:rPr>
              <w:t>الغش</w:t>
            </w:r>
            <w:r>
              <w:rPr>
                <w:rStyle w:val="IndexLink"/>
                <w:rtl w:val="true"/>
              </w:rPr>
              <w:tab/>
            </w:r>
            <w:r>
              <w:rPr>
                <w:rStyle w:val="IndexLink"/>
              </w:rPr>
              <w:t>458</w:t>
            </w:r>
          </w:hyperlink>
        </w:p>
        <w:p>
          <w:pPr>
            <w:pStyle w:val="Contents4"/>
            <w:tabs>
              <w:tab w:val="clear" w:pos="8176"/>
              <w:tab w:val="right" w:pos="9026" w:leader="dot"/>
            </w:tabs>
            <w:rPr/>
          </w:pPr>
          <w:hyperlink w:anchor="__RefHeading___Toc6340977_1280447820">
            <w:r>
              <w:rPr>
                <w:webHidden/>
                <w:rStyle w:val="IndexLink"/>
              </w:rPr>
              <w:t>2</w:t>
            </w:r>
            <w:r>
              <w:rPr>
                <w:rStyle w:val="IndexLink"/>
                <w:rtl w:val="true"/>
              </w:rPr>
              <w:t xml:space="preserve"> - </w:t>
            </w:r>
            <w:r>
              <w:rPr>
                <w:rStyle w:val="IndexLink"/>
                <w:rtl w:val="true"/>
              </w:rPr>
              <w:t>اللّكنَة</w:t>
            </w:r>
            <w:r>
              <w:rPr>
                <w:rStyle w:val="IndexLink"/>
                <w:rtl w:val="true"/>
              </w:rPr>
              <w:tab/>
            </w:r>
            <w:r>
              <w:rPr>
                <w:rStyle w:val="IndexLink"/>
              </w:rPr>
              <w:t>459</w:t>
            </w:r>
          </w:hyperlink>
        </w:p>
        <w:p>
          <w:pPr>
            <w:pStyle w:val="Contents4"/>
            <w:tabs>
              <w:tab w:val="clear" w:pos="8176"/>
              <w:tab w:val="right" w:pos="9026" w:leader="dot"/>
            </w:tabs>
            <w:rPr/>
          </w:pPr>
          <w:hyperlink w:anchor="__RefHeading___Toc6340979_1280447820">
            <w:r>
              <w:rPr>
                <w:webHidden/>
                <w:rStyle w:val="IndexLink"/>
              </w:rPr>
              <w:t>3</w:t>
            </w:r>
            <w:r>
              <w:rPr>
                <w:rStyle w:val="IndexLink"/>
                <w:rtl w:val="true"/>
              </w:rPr>
              <w:t xml:space="preserve"> - </w:t>
            </w:r>
            <w:r>
              <w:rPr>
                <w:rStyle w:val="IndexLink"/>
                <w:rtl w:val="true"/>
              </w:rPr>
              <w:t>الرقطة</w:t>
            </w:r>
            <w:r>
              <w:rPr>
                <w:rStyle w:val="IndexLink"/>
                <w:rtl w:val="true"/>
              </w:rPr>
              <w:tab/>
            </w:r>
            <w:r>
              <w:rPr>
                <w:rStyle w:val="IndexLink"/>
              </w:rPr>
              <w:t>460</w:t>
            </w:r>
          </w:hyperlink>
        </w:p>
        <w:p>
          <w:pPr>
            <w:pStyle w:val="Contents4"/>
            <w:tabs>
              <w:tab w:val="clear" w:pos="8176"/>
              <w:tab w:val="right" w:pos="9026" w:leader="dot"/>
            </w:tabs>
            <w:rPr/>
          </w:pPr>
          <w:hyperlink w:anchor="__RefHeading___Toc6340981_1280447820">
            <w:r>
              <w:rPr>
                <w:webHidden/>
                <w:rStyle w:val="IndexLink"/>
              </w:rPr>
              <w:t>4</w:t>
            </w:r>
            <w:r>
              <w:rPr>
                <w:rStyle w:val="IndexLink"/>
                <w:rtl w:val="true"/>
              </w:rPr>
              <w:t xml:space="preserve"> - </w:t>
            </w:r>
            <w:r>
              <w:rPr>
                <w:rStyle w:val="IndexLink"/>
                <w:rtl w:val="true"/>
              </w:rPr>
              <w:t>نهمه في الطعام</w:t>
            </w:r>
            <w:r>
              <w:rPr>
                <w:rStyle w:val="IndexLink"/>
                <w:rtl w:val="true"/>
              </w:rPr>
              <w:tab/>
            </w:r>
            <w:r>
              <w:rPr>
                <w:rStyle w:val="IndexLink"/>
              </w:rPr>
              <w:t>460</w:t>
            </w:r>
          </w:hyperlink>
        </w:p>
        <w:p>
          <w:pPr>
            <w:pStyle w:val="Contents3"/>
            <w:tabs>
              <w:tab w:val="clear" w:pos="8459"/>
              <w:tab w:val="right" w:pos="9026" w:leader="dot"/>
            </w:tabs>
            <w:rPr/>
          </w:pPr>
          <w:hyperlink w:anchor="__RefHeading___Toc6340983_1280447820">
            <w:r>
              <w:rPr>
                <w:webHidden/>
                <w:rStyle w:val="IndexLink"/>
                <w:rtl w:val="true"/>
              </w:rPr>
              <w:t>ولايتُهُ عَلى البصرة</w:t>
            </w:r>
            <w:r>
              <w:rPr>
                <w:rStyle w:val="IndexLink"/>
                <w:rtl w:val="true"/>
              </w:rPr>
              <w:tab/>
            </w:r>
            <w:r>
              <w:rPr>
                <w:rStyle w:val="IndexLink"/>
              </w:rPr>
              <w:t>460</w:t>
            </w:r>
          </w:hyperlink>
        </w:p>
        <w:p>
          <w:pPr>
            <w:pStyle w:val="Contents3"/>
            <w:tabs>
              <w:tab w:val="clear" w:pos="8459"/>
              <w:tab w:val="right" w:pos="9026" w:leader="dot"/>
            </w:tabs>
            <w:rPr/>
          </w:pPr>
          <w:hyperlink w:anchor="__RefHeading___Toc6340985_1280447820">
            <w:r>
              <w:rPr>
                <w:webHidden/>
                <w:rStyle w:val="IndexLink"/>
                <w:rtl w:val="true"/>
              </w:rPr>
              <w:t>مع الخوارج</w:t>
            </w:r>
            <w:r>
              <w:rPr>
                <w:rStyle w:val="IndexLink"/>
                <w:rtl w:val="true"/>
              </w:rPr>
              <w:tab/>
            </w:r>
            <w:r>
              <w:rPr>
                <w:rStyle w:val="IndexLink"/>
              </w:rPr>
              <w:t>461</w:t>
            </w:r>
          </w:hyperlink>
        </w:p>
        <w:p>
          <w:pPr>
            <w:pStyle w:val="Contents3"/>
            <w:tabs>
              <w:tab w:val="clear" w:pos="8459"/>
              <w:tab w:val="right" w:pos="9026" w:leader="dot"/>
            </w:tabs>
            <w:rPr/>
          </w:pPr>
          <w:hyperlink w:anchor="__RefHeading___Toc6340987_1280447820">
            <w:r>
              <w:rPr>
                <w:webHidden/>
                <w:rStyle w:val="IndexLink"/>
                <w:rtl w:val="true"/>
              </w:rPr>
              <w:t>ابن زیاد وابن الزبير الشاعر</w:t>
            </w:r>
            <w:r>
              <w:rPr>
                <w:rStyle w:val="IndexLink"/>
                <w:rtl w:val="true"/>
              </w:rPr>
              <w:tab/>
            </w:r>
            <w:r>
              <w:rPr>
                <w:rStyle w:val="IndexLink"/>
              </w:rPr>
              <w:t>462</w:t>
            </w:r>
          </w:hyperlink>
        </w:p>
        <w:p>
          <w:pPr>
            <w:pStyle w:val="Contents3"/>
            <w:tabs>
              <w:tab w:val="clear" w:pos="8459"/>
              <w:tab w:val="right" w:pos="9026" w:leader="dot"/>
            </w:tabs>
            <w:rPr/>
          </w:pPr>
          <w:hyperlink w:anchor="__RefHeading___Toc6340989_1280447820">
            <w:r>
              <w:rPr>
                <w:webHidden/>
                <w:rStyle w:val="IndexLink"/>
                <w:rtl w:val="true"/>
              </w:rPr>
              <w:t>أحقاد يزيد على ابن مرجانة</w:t>
            </w:r>
            <w:r>
              <w:rPr>
                <w:rStyle w:val="IndexLink"/>
                <w:rtl w:val="true"/>
              </w:rPr>
              <w:tab/>
            </w:r>
            <w:r>
              <w:rPr>
                <w:rStyle w:val="IndexLink"/>
              </w:rPr>
              <w:t>463</w:t>
            </w:r>
          </w:hyperlink>
        </w:p>
        <w:p>
          <w:pPr>
            <w:pStyle w:val="Contents3"/>
            <w:tabs>
              <w:tab w:val="clear" w:pos="8459"/>
              <w:tab w:val="right" w:pos="9026" w:leader="dot"/>
            </w:tabs>
            <w:rPr/>
          </w:pPr>
          <w:hyperlink w:anchor="__RefHeading___Toc6340991_1280447820">
            <w:r>
              <w:rPr>
                <w:webHidden/>
                <w:rStyle w:val="IndexLink"/>
                <w:rtl w:val="true"/>
              </w:rPr>
              <w:t>مخططات الانقلاب</w:t>
            </w:r>
            <w:r>
              <w:rPr>
                <w:rStyle w:val="IndexLink"/>
                <w:rtl w:val="true"/>
              </w:rPr>
              <w:tab/>
            </w:r>
            <w:r>
              <w:rPr>
                <w:rStyle w:val="IndexLink"/>
              </w:rPr>
              <w:t>463</w:t>
            </w:r>
          </w:hyperlink>
        </w:p>
        <w:p>
          <w:pPr>
            <w:pStyle w:val="Contents3"/>
            <w:tabs>
              <w:tab w:val="clear" w:pos="8459"/>
              <w:tab w:val="right" w:pos="9026" w:leader="dot"/>
            </w:tabs>
            <w:rPr/>
          </w:pPr>
          <w:hyperlink w:anchor="__RefHeading___Toc6340993_1280447820">
            <w:r>
              <w:rPr>
                <w:webHidden/>
                <w:rStyle w:val="IndexLink"/>
                <w:rtl w:val="true"/>
              </w:rPr>
              <w:t xml:space="preserve">مسلم بن عقيل </w:t>
            </w:r>
            <w:r>
              <w:rPr>
                <w:rStyle w:val="IndexLink"/>
                <w:rtl w:val="true"/>
              </w:rPr>
              <w:t>(</w:t>
            </w:r>
            <w:r>
              <w:rPr>
                <w:rStyle w:val="IndexLink"/>
                <w:rtl w:val="true"/>
              </w:rPr>
              <w:t>علیه السّلام</w:t>
            </w:r>
            <w:r>
              <w:rPr>
                <w:rStyle w:val="IndexLink"/>
                <w:rtl w:val="true"/>
              </w:rPr>
              <w:t>)</w:t>
              <w:tab/>
            </w:r>
            <w:r>
              <w:rPr>
                <w:rStyle w:val="IndexLink"/>
              </w:rPr>
              <w:t>464</w:t>
            </w:r>
          </w:hyperlink>
        </w:p>
        <w:p>
          <w:pPr>
            <w:pStyle w:val="Contents2"/>
            <w:tabs>
              <w:tab w:val="clear" w:pos="8743"/>
              <w:tab w:val="right" w:pos="9026" w:leader="dot"/>
            </w:tabs>
            <w:rPr/>
          </w:pPr>
          <w:hyperlink w:anchor="__RefHeading___Toc6340995_1280447820">
            <w:r>
              <w:rPr>
                <w:webHidden/>
                <w:rStyle w:val="IndexLink"/>
                <w:rtl w:val="true"/>
              </w:rPr>
              <w:t>المحتویات</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48_170747"/>
      <w:bookmarkStart w:id="1" w:name="pg16348_170747"/>
      <w:bookmarkEnd w:id="1"/>
    </w:p>
    <w:p>
      <w:pPr>
        <w:pStyle w:val="Heading2"/>
        <w:numPr>
          <w:ilvl w:val="1"/>
          <w:numId w:val="1"/>
        </w:numPr>
        <w:rPr/>
      </w:pPr>
      <w:bookmarkStart w:id="2" w:name="pg16348_170747"/>
      <w:bookmarkStart w:id="3" w:name="__RefHeading___Toc634009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IRNazanin" w:hAnsi="IRNazanin" w:eastAsia="IRNazanin"/>
          <w:color w:val="111111"/>
          <w:sz w:val="28"/>
          <w:sz w:val="28"/>
          <w:szCs w:val="28"/>
          <w:rtl w:val="true"/>
          <w:lang w:bidi="fa-IR"/>
        </w:rPr>
        <w:t xml:space="preserve">الأمام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باقر شریف القرشي</w:t>
      </w:r>
    </w:p>
    <w:p>
      <w:pPr>
        <w:pStyle w:val="BookText"/>
        <w:rPr/>
      </w:pPr>
      <w:r>
        <w:rPr>
          <w:rFonts w:ascii="Amiri" w:hAnsi="Amiri" w:eastAsia="Amiri" w:cs="Amiri"/>
          <w:color w:val="111111"/>
          <w:sz w:val="28"/>
          <w:sz w:val="28"/>
          <w:szCs w:val="28"/>
          <w:rtl w:val="true"/>
          <w:lang w:bidi="ar-SA"/>
        </w:rPr>
        <w:t>تحقيق مهدي باقر القرشي</w:t>
      </w:r>
    </w:p>
    <w:p>
      <w:pPr>
        <w:pStyle w:val="BookText"/>
        <w:rPr/>
      </w:pPr>
      <w:r>
        <w:rPr>
          <w:rFonts w:ascii="IRNazanin" w:hAnsi="IRNazanin" w:eastAsia="IRNazanin"/>
          <w:color w:val="111111"/>
          <w:sz w:val="28"/>
          <w:sz w:val="28"/>
          <w:szCs w:val="28"/>
          <w:rtl w:val="true"/>
          <w:lang w:bidi="fa-IR"/>
        </w:rPr>
        <w:t xml:space="preserve">موسسة الأمام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لإحیاء ترراث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4009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موسوعة 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الأمام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IRNazanin" w:hAnsi="IRNazanin" w:eastAsia="IRNazanin"/>
          <w:color w:val="111111"/>
          <w:sz w:val="28"/>
          <w:sz w:val="28"/>
          <w:szCs w:val="28"/>
          <w:rtl w:val="true"/>
          <w:lang w:bidi="fa-IR"/>
        </w:rPr>
        <w:t xml:space="preserve">الأمام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باقر شریف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مهدي باقر القرشي </w:t>
      </w:r>
    </w:p>
    <w:p>
      <w:pPr>
        <w:pStyle w:val="BookText"/>
        <w:rPr/>
      </w:pPr>
      <w:r>
        <w:rPr>
          <w:rFonts w:ascii="IRNazanin" w:hAnsi="IRNazanin" w:eastAsia="IRNazanin"/>
          <w:color w:val="111111"/>
          <w:sz w:val="28"/>
          <w:sz w:val="28"/>
          <w:szCs w:val="28"/>
          <w:rtl w:val="true"/>
          <w:lang w:bidi="fa-IR"/>
        </w:rPr>
        <w:t>موسسة الأمام الحسین</w:t>
      </w:r>
    </w:p>
    <w:p>
      <w:pPr>
        <w:pStyle w:val="BookText"/>
        <w:rPr/>
      </w:pPr>
      <w:r>
        <w:rPr>
          <w:rFonts w:ascii="Amiri" w:hAnsi="Amiri" w:eastAsia="Amiri" w:cs="Amiri"/>
          <w:color w:val="111111"/>
          <w:sz w:val="28"/>
          <w:sz w:val="28"/>
          <w:szCs w:val="28"/>
          <w:rtl w:val="true"/>
          <w:lang w:bidi="ar-SA"/>
        </w:rPr>
        <w:t>لاحياء تراث اهل البيت</w:t>
      </w:r>
    </w:p>
    <w:p>
      <w:pPr>
        <w:pStyle w:val="BookText"/>
        <w:rPr/>
      </w:pPr>
      <w:r>
        <w:rPr>
          <w:rFonts w:ascii="IRNazanin" w:hAnsi="IRNazanin" w:eastAsia="IRNazanin"/>
          <w:color w:val="111111"/>
          <w:sz w:val="28"/>
          <w:sz w:val="28"/>
          <w:szCs w:val="28"/>
          <w:rtl w:val="true"/>
          <w:lang w:bidi="fa-IR"/>
        </w:rPr>
        <w:t xml:space="preserve">موسوعة 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شریف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وَرَحْمَةٌ وَأُولئِكَ هُمُ الْمُهْتَدُونَ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7" w:name="pg16348_170753"/>
    </w:p>
    <w:p>
      <w:pPr>
        <w:pStyle w:val="Heading2"/>
        <w:numPr>
          <w:ilvl w:val="1"/>
          <w:numId w:val="1"/>
        </w:numPr>
        <w:rPr/>
      </w:pPr>
      <w:bookmarkStart w:id="8" w:name="__RefHeading___Toc6340101_1280447820"/>
      <w:bookmarkStart w:id="9" w:name="_Toc3"/>
      <w:bookmarkEnd w:id="7"/>
      <w:bookmarkEnd w:id="8"/>
      <w:r>
        <w:rPr>
          <w:rtl w:val="true"/>
        </w:rPr>
        <w:t>تقدیم</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أثرت الأحداث الرهيبة التي عاصرها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تأثيراً هائلاً في تغيير مناهج الحياة الفكرية والاجتماعية في الإسلام ، كما لعبت دورها الخطير على مسرح الحياة السياسية على امتداد التأريخ ، وكان من أبرز نتائج تلك الأحداث التناحر على السلطة ، والتنافس على الحكم ، والصراع على الظفر بخيرات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الطبيعي أن يحدث ذلك الصراع السياسي بأقسى صوره ، وأبشع ألوانه ، و أن يحتدم الجدال أشدّ وأعنف ما يكون الجدال، فقد سحرت عيون الكثيرين من الصحابة والتابعين ما رأوه من ألوان الترف وخفض العيش ورقته ، وما شاهدوه من جلال الملك الذي أزالوه من فارس ، وما احتلوه من بلاد الروم ، وهالتهم الفتوحات التي تقوم بها الجيوش الإسلامية ، وما يفتح الله على أيديهم ، وما يجلبونه من البلاد المحتلة من الرقيق ، وسائر الأموال التي لم يكونوا يحلمون بالنظر إليها ، كل ذلك دفعهم إلى التهالك على السلطة ، وفتنهم عن دينهم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واستشف الرسول الأعظم الله من وراء الغيب ما تبلغه أُمته من المجد والسيادة على جميع شعوب الأرض ، وسقوط الدول الكبرى تحت وطأة الزحف الإسلامي المقدس، فأذاع ذلك بين المسلمين وآمنوا به كجزء من عقيدتهم ، كما استشف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الغيب ما تُمنى به أمته من الفتنة والفرقة ، فاحتاط لها أشدّ ما يكون الاحتياط ، </w:t>
      </w:r>
    </w:p>
    <w:p>
      <w:pPr>
        <w:pStyle w:val="BookText"/>
        <w:rPr/>
      </w:pPr>
      <w:r>
        <w:rPr>
          <w:rFonts w:ascii="Amiri" w:hAnsi="Amiri" w:eastAsia="Amiri" w:cs="Amiri"/>
          <w:color w:val="111111"/>
          <w:sz w:val="28"/>
          <w:sz w:val="28"/>
          <w:szCs w:val="28"/>
          <w:rtl w:val="true"/>
          <w:lang w:bidi="ar-SA"/>
        </w:rPr>
        <w:t xml:space="preserve">فوضع لها رصيداً يحسم كل داء ، ويقضي على كل خلاف ، فدلل على إمامة العترة الطاهرة من أهل بيته الذين أذهب الله عنهم الرجس وطهرهم تطهيراً ، ولم يكن بذلك مدفوعاً بدافع العاطفة أو الحبّ ، فإنّ شأن النبوة أسمى من أن يخضع لأي عامل من عوامل الحبّ أو غيره من الاعتبارات المادية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وبلغت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عترته حد التواتر ، ولم يتطرق إليها الريب والشك عند أحد من المسلمين ، فقد قرنهم بمحكم التنزيل الذي لا يأتيه الباطل من بين يديه ولا من خلفه ، وجعلهم سفن النجاة وأمن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سيد العترة الإمام أمير المؤمنين الا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النصوص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النبي ونفسه ، وباب مدينة علمه ، و أقضى أمته ، وإنَّه منه بمنزلة هارون من موسى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ولكن القوم كرهوا اجتماع النبوة والخلافة في بيت واحد ، فتأولوا النصوص وزووا الخلافة عن أهل بيت النبوة ، ومعدن الحكمة ، ومهبط الوحي ، حرموا الأمة من التمتع بظلال حكمهم الهادف إلى نشر عدالة السماء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وأدَّت عملية الفصل إلى التطاحن الفظيع على كراسي الحكم بين الأسر البارزة في الإسلام ، فمُنيت الأمة من جراء ذلك بالكوارث والخطوب التي أحالت الحياة في تلك العصور إلى جحيم لا يطاق ، فقد كان حكم النطع والسيف هو السائد بين الناس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الصراع السياسي بأبشع ألوانه حينما أمسك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السلطة في البلاد ، فقد تحركت القوى الطامعة في الحكم وهي تعلن العصيان المسلّح محاولة بذلك إسقاط حكومته التي احتضنت مصالح الشعوب الإسلامية ، وتبنت حقوق الإنسان ، وراحت تؤسس معالم العدل والحق ، وتدلُّ صون الظلم ، وتنسف قلاع الباطل ، وترفع منار الكرامة الإنسانية ، وتقضي على </w:t>
      </w:r>
    </w:p>
    <w:p>
      <w:pPr>
        <w:pStyle w:val="BookText"/>
        <w:rPr/>
      </w:pPr>
      <w:r>
        <w:rPr>
          <w:rFonts w:ascii="Amiri" w:hAnsi="Amiri" w:eastAsia="Amiri" w:cs="Amiri"/>
          <w:color w:val="111111"/>
          <w:sz w:val="28"/>
          <w:sz w:val="28"/>
          <w:szCs w:val="28"/>
          <w:rtl w:val="true"/>
          <w:lang w:bidi="ar-SA"/>
        </w:rPr>
        <w:t>جميع أسباب التخلف والفساد التي تركها الحكم المباد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أوجد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انقلاباً جذرياً، وتحوّلاً اجتماعياً في الميادين السياسية والفكرية والاقتصادية ، التى كان منها العدالة في التوزيع ، وإلغاء الامتيازات التي منحتها حكومة عثمان لبني أمية وآل أبي معيط ، ومصادرة الأموال التي اختلسوها بغير حقّ ، وعزل الولاة وسائر الموظفين الذين اتخذوا الحكم وسيلة للإثراء والاستعلاء على الناس بغير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أدت التغييرات الاجتماعية التي أوجدتها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زيادة الأزمات النفسية في نفوس القرشيين وغيرهم من الحاقدين على الإصلاح الاجتماعي ، فأيقنوا أنّ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ستدمر مصالحهم الاقتصادية وغيرها ، فهبوا متضامنين إلى إعلان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المؤسف حقاً أن تضمّ المعارضة بعض أعلام الصحابة كطلحة والزبير ، وأن يكون العضو البارز فيها السيدة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المؤكد أنه لم تكن للمعارضين أية أهداف اجتماعية أو إصلاحية ، وإنما دفعتهم الأنانية والأطماع الأنانية والأطماع حسب التصريحات التي أدلوا بها في كثير من المناسبات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في طليعة القوى المتآمرة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الحزب الأموي، فقد سخَّر جميع أرصدته المالية التي حصل عليها أيام حكومة عثمان فجعلها تحت تصرّف المعارضين ، فاشتروا جميع أدوات الحرب ، ووهبوا الكثير من الأموال للمرتزقة ، وقد اندلعت بذلك نار الحرب التي أسماها بعض المؤرخين بحرب الجمل ، وقد أسرع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فأخمد نارها ، وقضى على معالمها ، إلا أنها أسفرت عن أفدح الخسائر التي مُني بها المسلمون ، فقد فتحت باب الحرب بين المسلمين ، ومهدت الطريق إلى معاوية أن يُعلن تمرده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ويناجزه أعنف الحروب وأشدها ضراوة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الأحداث الجسام يتصل بعضها ببعض، ويتفرع بعضها على بعض حتى </w:t>
      </w:r>
    </w:p>
    <w:p>
      <w:pPr>
        <w:pStyle w:val="BookText"/>
        <w:rPr/>
      </w:pPr>
      <w:r>
        <w:rPr>
          <w:rFonts w:ascii="IRNazanin" w:hAnsi="IRNazanin" w:eastAsia="IRNazanin"/>
          <w:color w:val="111111"/>
          <w:sz w:val="28"/>
          <w:sz w:val="28"/>
          <w:szCs w:val="28"/>
          <w:rtl w:val="true"/>
          <w:lang w:bidi="fa-IR"/>
        </w:rPr>
        <w:t xml:space="preserve">انتهت بمقتل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وخذلان ولده الحسن ، وانتصار القوى الحاقدة على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من أفجع الأحداث و أقساها كارثة كربلاء التي استشهد فيها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ويعرض هذا الكتاب إلى تفصيل ذلك بصورة موضوعية بما لا تحيّز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ونجحت الزمرة الأموية بأساليبها الماكرة ، وبما استخدمته من وسا دبلوماسيتها الغادرة في الاستيلاء على السلطة في البلاد، وظهرت على الصعيد الإسلامي دولة الأمويين بقيادة زعيمهم معاوية بن أبي سفيان ، وأبوه كان القائد الأول لجميع عمليات الحروب التي ناهضت الإسلام حينما فجر المعلم والقائد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 الخلاقة الهادفة لتطوير الوعي الاجتماعي ، وتأسيس مجتمع يقوم على العدل والمساواة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ووقعت الأمة فريسة تحت أنياب الأمويين ، واستسلمت لحكم إرهابي عنيف تتصاعد فيه الأحقاد والأضغان على قيم الأمة ومكوناتها الفكرية والاجتماعية ، وإزالة ما حققه الإسلام من المكاسب على الصعيد الاقتصادي والسياسي والتربوي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واتجهت السياسة الأموية تضع المخططات الرهيبة للقضاء على مقومات الأمة ، واستئصال أرصدتها الروحية والفكرية ، وكان من أفجع وأقسى ما اتخذته من المقررات السياسية ، ما يلي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الحط من قيمة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مركز الوعي الاجتماعي في الإسلام ، والعصب الحسّاس في جسم الأمة الذي يمدّها بالنهوض والارتقاء ، وقد سخّرت السلطة جميع أجهزتها السياسية والاقتصادية ، وسائر إمكانياتها الأخرى لتحويل قلوب المسلمين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بغضهم على واقع الحياة الإسلامية ، وجعله جزءاً لا يتجزأ من الإسلام ، وقد استخدمت في هذا السبيل أجهزة التربية والتعليم ، وأجهزة الوعظ والإرشاد وغيرها، واتخذت سب العترة على المنابر فرضاً واجباً </w:t>
      </w:r>
    </w:p>
    <w:p>
      <w:pPr>
        <w:pStyle w:val="BookText"/>
        <w:rPr/>
      </w:pPr>
      <w:r>
        <w:rPr>
          <w:rFonts w:ascii="Amiri" w:hAnsi="Amiri" w:eastAsia="Amiri" w:cs="Amiri"/>
          <w:color w:val="111111"/>
          <w:sz w:val="28"/>
          <w:sz w:val="28"/>
          <w:szCs w:val="28"/>
          <w:rtl w:val="true"/>
          <w:lang w:bidi="ar-SA"/>
        </w:rPr>
        <w:t xml:space="preserve">تحاسب عليه وتنزل أقصى العقوبات على من يتهاون في أدائه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إبادة العناصر الواعية في الإسلام والتي تربَّت على هديه وواقعه ، فقد ساقت إلى ساحات المجازر أعلام الإسلام كحُجر بن عدي ، وميثم التمار ، ورشيد الهجري ، وعمرو بن الحَمِق الخُزاعي ، وأمثالهم من الذين يملكون القدرة على التوجيه الاجتماعي ، والقابلية على صيانة الأمة من الانحراف والسلوك في المنعطفات ، وتذرعت السلطة في سفك دمائهم بأنهم خلعوا يد الطاعة وفارقوا الجماعة ، ولم يكن لذلك أي نصيب من الصحة ، وإنّما رأوا الاتجاه السياسي يتصادم مع الدين ، ويتصادم مع مصالح الأمة ، فأمروا السلطة بالاستقامة والخلود إلى التوازن ، ومجافاة الإضرار بمصالح المجتمع ، فاستباحت من أجل ذلك دماءهم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الواقع المشرق للإسلام ، وقلب جميع مفاهيمه ومقوماته ، وتدنيسه بالخرافات والأوهام حتى تشلَّ طاقاته ، ويصبح عاجزاً عن مسايرة الحياة ، والانطلاق مع الإنسان لتنمية ملكاته ، وقدراته وتطوير وسائل حياته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ووضعت الحكومة لجان الوضع ، ورصدت لها الأموال الهائلة لتضع الأحاديث على لسان المنقذ العظيم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لتكون من بنود التشريع وتلحق بقافلة السنة التي هي من مدارك الأحكام ، وقد راح الوضاعون يلفّقون الأكاذيب وينسبونها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وكثير مما وضعوه يتنافى مع منطق العقل ، ويتجافى مع سنن الحياة ، ومن المؤسف أنها دونت في كتب السنة ، وأُدرجت في كتب الأخبار، مما اضطر بعض الغيارى من علماء المسلمين أن يألفوا بعض الكتب التي تدلل على بعض تلك الموضوعات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أحسب أنّ هذا المخطط الرهيب من أفجع ما رُزى به المسلمون ، فإنه لم يكن الابتلاء به آناً من الزمن ، وإنّما ظل مستمراً مع امتداد التاريخ ، فقد تفاعلت تلك الموضوعات مع حياة الكثيرين من المسلمين ، وظلوا متمسكين بها على أنها جزء من دينهم ، وقد وضعت الحواجز في نمو المواهب وانطلاق الفكر ، كما بقيت حجر عثرة في طريق التطور والإبداع الذي يريده الإسلام لأبنائه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وعانى الإنسان المسلم في عهد معاوية ضروباً شاقة وعسيرة من المحن والبلوى ، فقد جهدت حكومة معاوية على نشر الظلم والجور في جميع أرجاء البلاد ، وعهدت بأمور المسلمين إلى الجلادين والجزارين أمثال زياد بن أبيه ، وبسر بن أبي أرطاة ، وسمرة بن جندب ، والمُغيرة بن شعبة ، وأمثال هؤلاء من أرجاس البشرية ، وقد صبوا على الناس وابلاً من العذاب الأليم لم تشهد له الإنسانية مثيلاً في كثير من مراحل تاريخها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المظالم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بمرأى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ومسمع ، فروعته و أفزعته إلى حد بعيد ، فقد كان بحكم قيادته الروحية لأمة جده يحسّ بأحاسيسها ، ويتألم لآلامها ، ويحيا بحياتها ، وكان من أعظم ما عاناه من المحن والخطوب تتبع الجزارين والجلادين من ولاة معاوية لشيعة أهل البيت إمعاناً في قتلهم ، وحرقاً لبيوتهم ، ومصادرة لأموالهم ، لا يألون جهداً في ظلمهم بكل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الإمام بدوره في شجب تلك السياسة الظالمة ، فبعث المذكرات الصارخة لطاغية دمشق يشجب فيها الإجراءات الظالمة التي اتخذها عماله وولاته لإبادة محبي أهل البيت والعارفين بفضلهم ، وقد جاء في بعض بنودها أنّه نفى أن يكون معاوية من هذه الأمة ، وإنّما هو عنصر غريب ، ومعادٍ لها ، والحق أنه كذلك فقد أثبتت تصرفاته السياسية أنّه من ألد أعدائها ، وأنه كان يبغي لها الغوائل ، ويكيد لها في غلس الليل ، وفي وضح النهار ، قد جهد في إذلالها وإرغامها على 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أفجع ما رزاً به معاوية الأمة ، ومن أقذر مخلفاته ومتاركه أنه فرض خليعه المتهتك يزيد القرود والفهود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عليها يعيث في دينها ودنياها ، ويجر لها الويلات والخطوب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وفقدت الأمة فى عهد معاوية وخليعه يزيد جميع عناصرها ومقوماتها، ولم تعد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يريده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عاث فيها معاوية فربّاها على الوصولية والانتهازيّة ، وربّاها على الذل والعبودية ، وسلب عنها </w:t>
      </w:r>
    </w:p>
    <w:p>
      <w:pPr>
        <w:pStyle w:val="BookText"/>
        <w:rPr/>
      </w:pPr>
      <w:r>
        <w:rPr>
          <w:rFonts w:ascii="Amiri" w:hAnsi="Amiri" w:eastAsia="Amiri" w:cs="Amiri"/>
          <w:color w:val="111111"/>
          <w:sz w:val="28"/>
          <w:sz w:val="28"/>
          <w:szCs w:val="28"/>
          <w:rtl w:val="true"/>
          <w:lang w:bidi="ar-SA"/>
        </w:rPr>
        <w:t>صفاتها ، وجرَّد عنها أخلاقها القويمة، فلم تعد تهتم بتحقيق أهدافها وآمالها ، ولا بما يضمن لها الحياة الكريمة ، فقد استسلمت للحكم الأموي ، وقبعت ذليلة مهانة تحت وطأة سياطه ، وهو يسفك دماءها ، ويستنزف ثرواتها ، ويشيع فيها الجور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تخدَّرت بشكل فظيع ، وأصبحت جثة هامدة لا وعي فيها ولا حراك ، فلم تهب للدفاع عن كرامتها وعزتها ، ولم تنطلق في ميادين الشرف والتضحية لتحمي نفسها من الظلم والاعتداء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وأمله الباسم الذي تجسدت فيه جميع طاقاته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المسلمين ، وما هم فيه من الذل والهوان ، وأنهم لم يعودوا تلك الأمة العظيمة التي تبنّت رسالة الإسلام ، وحملت مشعل الهداية والنور إلى جميع شعوب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واستوعب الألم القاسي مشاعر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وعواطفه ، وراح يطيل التفكير ، ويُنفق الليل ساهراً في إنقاذ دين جده العظيم ، وحمايته من الردة الجاهلية ، فعقد المؤتمرات تارةً في مكة ، وأخرى في يثرب ، وعرض على الصحابة وأبنائهم الحالة الراهنة التي مني بها المسلمون ، وأخذ يُدلي بمنكرات معاوية وموبقاته ، وقد استبان له أنّ هذه الطريقة لا تُجدي بأية حال في ميادين الإصلاح الاجتماعي ، ولا يمكن أن ترد شوارد الأهواء وترجع للامة ما فقدته من معنوياتها ، فرأى أنّه بين أمرين لا ثالث لهما ، وهما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يسالم الأمويين ويبايع ليزيد ، ويغض الطرف عما تقترفه السلطة من الظلم والجور ، وما تعانيه الأمة من الأزمات في مجالاتها العقائدية والاجتماعية ، ويكون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الاحتمال لا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ضمن سلامته وحياته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مما يأباه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ويأباه ضميره الحيّ المترع بتقوى الله ، فهو بحسب مكانته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أمام الله عن صيانة الأمة وحماية أهدافها ومبادئها ، ومسؤول أمام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رعاية الإصلاح الاجتماعي ، وصيانة الإسلام من عبث </w:t>
      </w:r>
    </w:p>
    <w:p>
      <w:pPr>
        <w:pStyle w:val="BookText"/>
        <w:rPr/>
      </w:pPr>
      <w:r>
        <w:rPr>
          <w:rFonts w:ascii="Amiri" w:hAnsi="Amiri" w:eastAsia="Amiri" w:cs="Amiri"/>
          <w:color w:val="111111"/>
          <w:sz w:val="28"/>
          <w:sz w:val="28"/>
          <w:szCs w:val="28"/>
          <w:rtl w:val="true"/>
          <w:lang w:bidi="ar-SA"/>
        </w:rPr>
        <w:t xml:space="preserve">العابثين ، وكيد الفاجرين ، وقد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المسؤولية الخطيرة وما يفرضه الواجب عليه في خطابه الذي ألقاه على الحر وأصحابه من شرطة ابن زياد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 مُسْتَحِلَا لِحُرَمِ اللهِ ، ناكِثاً عَهْدَهُ ،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يَعْمَلُ فِي عِبادِ اللهِ بِالْإِثْمِ وَالْعُدْوانِ ، فَلَمْ يُغَيِّرْ عَلَيْهِ بِفِعْلِ وَلَا قَوْلٍ كَانَ حَقًّا عَلَى اللهِ أَنْ يُدْخِلَهُ مَدْخَلَه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الواجب الشرعي حسبما أدلى به مما يحتم عليه القيام في مقارعة الظلم ومناهضة الجور ، والضرب على أيدي المعتدين والظالمين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يعلن الثورة ويضحي بنفسه وأهل بيته وشيعته ، وهو على يقين بعدم نجاح الثورة ، فقد درس أوضاع المجتمع وعرف أنّ الدين لعق على ألسنة الناس ، إلا أنّه أيقن أن تضحيته ستعود على المسلمين بالخير العميم، فستتحرر إرادتهم ويهبون إلى ميادين الجهاد ، ويرفعون أعلام الحرية وينزلون الجبابرة الطغاة من بني أمية من عروشهم إلى قبورهم ، واختار هذا الطريق المشرق على ما فيه من مآس وخطوب لا يطيقها أي كائن حي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أبعاد التضحية بعمق وشمول ، فرأى أن يزج بجميع ثقله في المعركة ، ويقدّم أروع التضحيات التي تهز الضمير الإنساني على امتداد التاريخ ، وتعيد للأمة أصالتها ووعيها عبر أجيالها الصاعدة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خطط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مأساته ، وفصول تضحيته على أسس عميقة من الوعي والإدراك بحيث تؤدي إلى النتائج المشرقة التي منها انتصار القضية الإسلامية وإعادة الحياة الدينية إلى شرايين الأمة ، وإزالة التخدير الذي بسطه الأمويون على جميع أجزائها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صمّم عليه ، وأذاع فصول مأساته الخالدة في كثير من المناسبات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أدلى 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الذي أعلن فيه الثورة على بني أمية، فقد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وَخِيرَ لِي مَصْرَعَ أنا لاقِيهِ ، كَأَنِّي بِأَوْصالِي تُقَطْعُها عُسْلَانُ الْفَلَواتِ بَيْنَ التَّواوِيسِ وَكَرْبَلَاة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في هذا الكلام دلالة على روعة العزم والتصميم على التضحية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فيه إخبار جازم عن مصرعه الكريم ، وأنه في كربلاء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تحظى بمواراة جثمانه الطاهر كما أذاع ذلك جده وأبوه من قبل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أعلن الإمام العظيم المآسي الأليمة ، والخطوب المفجعة التي تحل بأهل بيته من القتل والسبي والأسر ، وذلك حينما أشار عليه ابن عباس بألا يحمل معه مخدرات النبوة وعقائل الوحي إلى العراق ، ويتركهن في يثرب حتى تستقيم له الأمور ، فأجابه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شَاءَ أَنْ يَراهُنَّ سَبايا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صحب معه عياله وهو يعلم ما سيجري عليهم من الأسر والسبي؛ لأنّ بأسرهم وسلبهم سوف تستكمل رسالته ، وتؤدي فعاليتها في القضاء على العرش الأموي وإعادة الحياة الإسلامية إلى واقعها المضيء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وهو في طريقه إلى العراق من أن رأسه الشريف سوف يرفع على الحراب ، فيطاف به في الأقطار والأمصار ، ويهدى إلى بغي من بغايا بني أمية كما صنع برأس أخيه يحيى بن زكريا ، حيث أُهدي إلى بغي من بغايا بني إسرائيل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استهان بجميع ما يعانيه في سبيل إحقاق الحق ، وإعلاء كلمة الله في الأرض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ثورته الكبرى التي أوضح الله بها الكتاب ، وجعلها برة لأولي الألباب ، وهي بجميع مخططاتها جزء من رسالة إسلام ، وامتداد مشرق لثورة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وتجسيد حي لأهدافه وآماله ، ولولاها لذهبت جهود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وضاعت آماله ، ولم يبق للإسلام أثر ولا 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لقد انتصر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الله له الفتح المبين ، فقد أشرقت سماء الإسلام بثورته الخالدة، وتفاعلت تضحيته مع مشاعر الناس وعواطفهم، وامتزجت بقلوبهم ، وأصبحت أعظم مدرسة للإيمان بالله ، تبثّ روح العقيدة والفداء في سبيل الحق والعدل، وتغذى الناس بالقيم الكريمة والمثل العليا ، وتعمل على توجيههم نحو الخير و تهديهم إلى سواء السبيل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أقبل الناس بلهفة على مأساة أبي الأحرار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يمعنون النظر في فصولها ، ويقتبسون منها أروع الدروس عن الكرامة والتضحية ، والبطولات الخارقة والعزّة التي لا يلويها الظلم والجور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الإنسانية لتنحني إجلالاً وإكباراً للإمام العظيم الذي رفع راية الحق عالية خفاقة ، وتبنّى حقوق المظلومين ، ودافع عن مصالح المضطهدين ، وإنها لتمجد ذكره أكثر مما تمجد ذكرى أي مصلح اجتماعي في الأرض ، وقد أحرز الإمام العظيم بذلك من النصر ما لم يحرزه غيره من المصلحين في العالم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من أوليات النصر الذي حققه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تحطيم الكيان الأموي ، فقد وضعت ثورته الخالدة العبوات الناسفة في قصور الأمويين ، وألغمت طريقهم ، فلم يمضِ قليل من الزمن حتى تفجرت فأطاحت برؤوس الأمويين واكتسحت نشوة نصرهم ، وجعلتهم أثراً بعد عين ، ويعرض هذا الكتاب بصورة موضوعية إلى بعض ما قدمته الثورة من المعطيات المشرقة على الصعيد الفكري والاجتماعي للعالم الإسلامي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يستطيع التاريخ الإسلامي أن يأخذ حظه من الحياة إذا كان مثقلاً بالقيود والأغلال ، ولم يخضع للدراسة والنقد، فلا بد أن تتسلط مجاهر البحث العلمي النزيه على أحداثه ، وتُدرس بدقة وتجرّد شأن غيرها من تاريخ الأمم الحيّة التي تتناول أحداثه أقلام المفكرين والباحثين بكثير من العمق والتحليل ، فإن دراسة التاريخ عندهم تحتل الصدارة في دراساتهم الثقافية والعلمية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أردنا للتاريخ الإسلامي أن يزدهر ويساير النهضة الفكرية والتطور العلمي في هذه العصور ، فلابد من دراسته دراسة واعية تعتمد على المناهج العلمية ، وعلى التجرد من النزعات المذهبية والتقليدية ، فننظر بدقة إلى الأحداث الجسام التي دهمت المسلمين في عصورهم الأولى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الفتنة الكبرى التي أخلدت لهم المصاعب ، وجرت لهم الفتن والخطوب على امتداد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عن التاريخ الإسلامي في تلك الحقبة الخاصة من الزمن إذا لم يعرض لتلك الأحداث بالبسط والتحليل ، ولم يلق الأضواء على دوافعها ومجرياتها ، فإنّه يكون بحثاً تقليدياً لا روح فيه ، ولا ثمرة تعود فيه على القراء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في الجزء الأول هذا من الكتاب إلى الكثير من الأحداث ، وعرضنا الأنظمة السياسية والاقتصادية التي وضع برامجها الخلفاء في العصر الأول ، وقد تأملنا في كثير منها بتحفظ وتجرّد شأن الباحث الذي يهمه الوصول إلى الواقع مهما استطاع إليه سبيلاً ،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الإثم وتعمّد الجهل أن نتكلف إخفاء أية ناحية من النواحي السياسية أو الاجتماعية في ذلك العصر، فإن إخفاء ذلك من ألوان التضليل والدجل على القرّاء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دراسة التاريخ دراسة منهجية تغيير له ، أو قلب لمفاهيمه ، أو خروج عن موازين البحث العلمي المجرد ، وإنما هي من صميمه كما هي من متطلبات الحياة الثقافية في هذا العصر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هذه الدراسة ترتبط ارتباطاً ذاتياً وموضوعياً بحياة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عاش تلك الحقبة الخاصة من الزمن المليئة بالأحداث ، وقد نظر إليها بعمق وشمول ووقف على أهدافها ، 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قد ساهمت مساهمة إيجابية في كثير من الأحداث التي فزع منها المسلمون ، والتي كان منها كارثة كربلاء ، فإنها كانت إحدى النتائج المباشرة لذلك التخدير الذي منيت به الأمة من جراء الحكم الأموي الذي جهد على شل الحياة الفكرية والاجتماعية ، وإشاعة الانتهازية بين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آمل أن أكون في هذه الدراسة قد واكبت الواقع ، وابتعدت عن العواطف التقليدية ، وآثرت الحق في جميع ما كتبته ، لا أبتغي بذلك إلا إبراز التاريخ الإسلامي على واقعه من دون تحيّز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IRNazanin" w:hAnsi="IRNazanin" w:eastAsia="IRNazanin"/>
          <w:color w:val="111111"/>
          <w:sz w:val="28"/>
          <w:sz w:val="28"/>
          <w:szCs w:val="28"/>
          <w:rtl w:val="true"/>
          <w:lang w:bidi="fa-IR"/>
        </w:rPr>
        <w:t>کنبة امام الحسن العامة</w:t>
      </w:r>
    </w:p>
    <w:p>
      <w:pPr>
        <w:pStyle w:val="BookText"/>
        <w:rPr/>
      </w:pPr>
      <w:r>
        <w:rPr>
          <w:rFonts w:ascii="IRNazanin" w:hAnsi="IRNazanin" w:eastAsia="IRNazanin"/>
          <w:color w:val="111111"/>
          <w:sz w:val="28"/>
          <w:sz w:val="28"/>
          <w:szCs w:val="28"/>
          <w:rtl w:val="true"/>
          <w:lang w:bidi="fa-IR"/>
        </w:rPr>
        <w:t>باقر شریف القرشي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10" w:name="pg16348_170765"/>
    </w:p>
    <w:p>
      <w:pPr>
        <w:pStyle w:val="Heading2"/>
        <w:numPr>
          <w:ilvl w:val="1"/>
          <w:numId w:val="1"/>
        </w:numPr>
        <w:rPr/>
      </w:pPr>
      <w:bookmarkStart w:id="11" w:name="__RefHeading___Toc6340103_1280447820"/>
      <w:bookmarkStart w:id="12" w:name="_Toc4"/>
      <w:bookmarkEnd w:id="10"/>
      <w:bookmarkEnd w:id="11"/>
      <w:r>
        <w:rPr>
          <w:rtl w:val="true"/>
        </w:rPr>
        <w:t>مَعَ الناكثين والقاسطين والمارقين</w:t>
      </w:r>
      <w:bookmarkEnd w:id="1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340105_1280447820"/>
      <w:bookmarkStart w:id="14" w:name="_Toc5"/>
      <w:bookmarkEnd w:id="13"/>
      <w:r>
        <w:rPr>
          <w:rtl w:val="true"/>
        </w:rPr>
        <w:t>اشارة</w:t>
      </w:r>
      <w:bookmarkEnd w:id="1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وفزعت القبائل القرشية أشدّ ما يكون الفزع هولاً من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وأيقنت أن جميع مخططاته السياسية والاقتصادية إنما هي امتداد ذاتي للاتجاهات الفكرية والاجتماعية عند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أطاح بغلوائهم وكبريائهم ، وحطّم حياتهم الاقتصادية القائمة على الربا والاحتكار والاستغلال ، ومما زاد في فزعهم القرارات الحاسمة التي أعلنها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انتخابه للحكم ، والتي كان منها إقصاء ولاة عثمان عن جميع مراكز الدولة ، ومصادرة جميع ما نهبوه من الخزينة المركزية ، كما اضطربوا من إعلانه للمساواة العادلة بين جميع الشعوب الإسلامية ، ومن مساواته في الحقوق والواجبات ، ومساواته في كلّ شيء ، وقد هالهم ذلك ، فكانوا يرون أنّ لهم التفوق على بقية الشعوب ، ولهم امتيازات خاصة على بقية الناس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ورمت آناف القرشيين وسائر القوى المنحرفة عن الحق من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فأجمع رأيهم على إعلان العصيان المسلّح ، وإشعال نار الحرب في البلاد للإطاحة بحكومته التي اتخذت الحكم وسيلة للإصلاح الاجتماعي ، وتطوير حياة الإنسان ، وأوّل الحروب التي أثيرت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حرب الجمل ، وأعقبتها حرب صفين ، ثمّ حرب النهروان ، وقد وضعت تلك الحروب الحواجز والسدود أمام حكمه الهادف إلى رفع مستوى القيم الإنسانية ، والقضاء على جميع ألوان التأخر في البلاد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أحاط الإمام علماً بما يُمنى به في عهد خلافته من تمرّد بعض الفئات عليه ، وقد عهد إليه بقتالهم ، وقد أسماهم الناكثين والقاسطين والمارقين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ولابد لنا أن نعرض بإيجاز لهذه الحروب التي تصوّر لنا الحياة السياسية والفكرية في ذلك العصر ، الذي أترعت فيه عواطف الكثيرين بحب الملك والسلطان ، كما تصوّر لنا الأحقاد التي تكنها القبائل القرشية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المقطوع به أن هذه الأحداث قد ساهمت مساهمة إيجابية في خلق كارثة كربلاء ، فقد نشرت الأوبئة الاجتماعية ، وخلقت جيلاً انتهازياً ، لا ينشد إلا مطامعه الخاصة ، وفيما يلي ذلك </w:t>
      </w:r>
      <w:r>
        <w:rPr>
          <w:rFonts w:eastAsia="IRNazanin" w:cs="IRNazanin"/>
          <w:color w:val="111111"/>
          <w:sz w:val="28"/>
          <w:szCs w:val="28"/>
          <w:rtl w:val="true"/>
          <w:lang w:bidi="fa-IR"/>
        </w:rPr>
        <w:t>:</w:t>
      </w:r>
      <w:bookmarkStart w:id="15" w:name="pg16348_170769"/>
    </w:p>
    <w:p>
      <w:pPr>
        <w:pStyle w:val="Heading3"/>
        <w:numPr>
          <w:ilvl w:val="2"/>
          <w:numId w:val="1"/>
        </w:numPr>
        <w:rPr/>
      </w:pPr>
      <w:bookmarkStart w:id="16" w:name="__RefHeading___Toc6340107_1280447820"/>
      <w:bookmarkStart w:id="17" w:name="_Toc6"/>
      <w:bookmarkEnd w:id="15"/>
      <w:bookmarkEnd w:id="16"/>
      <w:r>
        <w:rPr>
          <w:rtl w:val="true"/>
        </w:rPr>
        <w:t>الناكثون</w:t>
      </w:r>
      <w:bookmarkEnd w:id="17"/>
    </w:p>
    <w:p>
      <w:pPr>
        <w:pStyle w:val="BookText"/>
        <w:rPr/>
      </w:pPr>
      <w:r>
        <w:rPr>
          <w:rFonts w:ascii="IRNazanin" w:hAnsi="IRNazanin" w:eastAsia="IRNazanin"/>
          <w:color w:val="111111"/>
          <w:sz w:val="28"/>
          <w:sz w:val="28"/>
          <w:szCs w:val="28"/>
          <w:rtl w:val="true"/>
          <w:lang w:bidi="fa-IR"/>
        </w:rPr>
        <w:t xml:space="preserve">وهم الذين نكثوا بيعتهم، وخاسوا ما عاهدوا عليه الله في التضحية والطاعة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فانسابوا في ميادين الباطل وساحات الضلال ، وتمرسوا في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فقهاء المسلمين على تأثيمهم إذ لم يكن لهم أي مبرر في الخروج على السلطة الشرعية التي تبنّت المصالح العامة ، وأخذت على عاتقها أن تسير بين المسلمين بالحق المحض والعدل الخالص، وتقضي على جميع على جميع أسباب التخلّف في البلاد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أعلام الناكثين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 والزبير ، والسيدة عائشة بنت أبي بكر</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بَيْنَكَ وَبَيْنَ عَائِشَةَ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بَيْنِ أَصْحَابِي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أَشْفَاهُمْ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إِذا كانَ ذلِكَ فَارْدُدَها إِلَى مَأْمَنِها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ومروان ابن الحكم ، وسائر بني أمية ، وغيرهم من الذين ضاقوا ذرعاً من عدله ومساواته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340109_1280447820"/>
      <w:bookmarkStart w:id="19" w:name="_Toc7"/>
      <w:bookmarkEnd w:id="18"/>
      <w:r>
        <w:rPr>
          <w:rtl w:val="true"/>
        </w:rPr>
        <w:t>دوافع التمرّد</w:t>
      </w:r>
      <w:bookmarkEnd w:id="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المحقق أنه لم تكن للناكثين أية أهداف اجتماعية ، وإنّما دفعتهم </w:t>
      </w:r>
    </w:p>
    <w:p>
      <w:pPr>
        <w:pStyle w:val="BookText"/>
        <w:rPr/>
      </w:pPr>
      <w:r>
        <w:rPr>
          <w:rFonts w:ascii="Amiri" w:hAnsi="Amiri" w:eastAsia="Amiri" w:cs="Amiri"/>
          <w:color w:val="111111"/>
          <w:sz w:val="28"/>
          <w:sz w:val="28"/>
          <w:szCs w:val="28"/>
          <w:rtl w:val="true"/>
          <w:lang w:bidi="ar-SA"/>
        </w:rPr>
        <w:t>مصالحهم الخاصة لنكث بيعة الإمام ، فطلحة والزبير قد خفّا إليه بعد أن تقلد الخلافة يطلبان منحهما ولاية البصرة والكوفة</w:t>
      </w:r>
      <w:r>
        <w:rPr>
          <w:rStyle w:val="FootnoteAnchor"/>
          <w:rtl w:val="true"/>
        </w:rPr>
        <w:footnoteReference w:id="8"/>
      </w:r>
      <w:r>
        <w:rPr>
          <w:rFonts w:ascii="Amiri" w:hAnsi="Amiri" w:eastAsia="Amiri" w:cs="Amiri"/>
          <w:color w:val="111111"/>
          <w:sz w:val="28"/>
          <w:sz w:val="28"/>
          <w:szCs w:val="28"/>
          <w:rtl w:val="true"/>
          <w:lang w:bidi="ar-SA"/>
        </w:rPr>
        <w:t>، فلما خاب أملهما أظهرا السخط ، ومضيا الهوى إلى الغاية ، وخرجا من لدنه إلى السادة ورؤوس الناس يحرضانهم عليه ، وينقمان منه أنّه خالف سنة عمر في التقسيم ، أكان عمر حرياً أن يصيب دون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لقيت دعوتهما هذي صدى فى النفوس الصاغية للدنيا ، فالتف بهما قوم ميزهم التوزيع العمري ووضعهم العلوي حيثما أرادت شرعة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ووقفوا جميعاً يتحينون اللحظات عساهم يستطيعون أن يزيلوا دولة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يأبه في حكمه بعراقة الأنساب أو مفاخرة الأحساب ، والذي نزل بأقدارهم إلى مثل الدرك الذي كانت عليه أقدار الفرس والمصريين من الأجناس الدنيا حتى الأمس القريب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أدلى الزبير بتصريح أعرب فيه عن أهدافه ، فقد أقبل إليه وإلى طلحة رجل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لكما صحبة وفضلاً فأخبراني عن مسيركما وقتالكما ، أشيء أمركما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رأي رأيتما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وسكت طلحة ، وأما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 هاهنا بيضاء وصفراء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دراهم و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لنأخذ منها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أجل الظفر بالمنافع الماديّة أعلن الشيخان تمردهما على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السيدة عائشة فإنّها كانت تروم إرجاع الخلافة إلى أسرتها ، فهي أول من قدح زناد الثورة على عثمان ، وأخذت تُلهب المشاعر والعواطف ضده ، وكانت تقول </w:t>
      </w:r>
      <w:r>
        <w:rPr>
          <w:rFonts w:eastAsia="Amiri" w:cs="Amiri" w:ascii="Amiri" w:hAnsi="Amiri"/>
          <w:color w:val="111111"/>
          <w:sz w:val="28"/>
          <w:szCs w:val="28"/>
          <w:rtl w:val="true"/>
          <w:lang w:bidi="ar-SA"/>
        </w:rPr>
        <w:t xml:space="preserve">: </w:t>
      </w:r>
      <w:bookmarkStart w:id="20" w:name="pg16348_170771"/>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جهدت على ترشيح طلحة للخلافة ، وكانت تشيد به في كل مناسبة إلّا أنّها أخيراً استجابت لعواطفها الخاصة المترعة بالود والحنان لابن أختها عبد الله بن الزبير فرشحته لإمارة الصلاة وقدّمته على طلحة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بنو أمية فقد طلبوا من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يضع عنهم ما أصابوه من المال في أيام عثمان ، فرفض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يضع عنهم ما اختلسوه من أموال الأمة فأظهروا له العداء ، وعملوا على إثارة الفتنة والخلاف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أية حال فإنّه لم تكن للناكثين نزعة إصلاحية أو دعوة إلى الحق ، وإنّما كانت بواعثهم الأنانية والأطماع والأحقاد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هو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باب مدينة علمه</w:t>
      </w:r>
      <w:r>
        <w:rPr>
          <w:rFonts w:eastAsia="IRNazanin" w:cs="IRNazanin"/>
          <w:color w:val="111111"/>
          <w:sz w:val="28"/>
          <w:szCs w:val="28"/>
          <w:rtl w:val="true"/>
          <w:lang w:bidi="fa-IR"/>
        </w:rPr>
        <w:t>.</w:t>
      </w:r>
    </w:p>
    <w:p>
      <w:pPr>
        <w:pStyle w:val="Heading3"/>
        <w:numPr>
          <w:ilvl w:val="2"/>
          <w:numId w:val="1"/>
        </w:numPr>
        <w:rPr/>
      </w:pPr>
      <w:bookmarkStart w:id="21" w:name="__RefHeading___Toc6340111_1280447820"/>
      <w:bookmarkStart w:id="22" w:name="_Toc8"/>
      <w:bookmarkEnd w:id="21"/>
      <w:r>
        <w:rPr>
          <w:rtl w:val="true"/>
        </w:rPr>
        <w:t>خديعة معاوية للزبير</w:t>
      </w:r>
      <w:bookmarkEnd w:id="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وأيقن معاوية بأهداف الزبير وطلحة ، فقام بدوره في خديعتهما وإغرائهما ؛ ليتخذهما سلّماً يعبر عليهما لتحقيق أهدافه وماريه ، فقد كتب إلى الزبير رسالة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لعبد الله الزبير أمير المؤمنين من معاوية بن أبي سفيان ،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بايعت لك أهل الشام ، فأجابوا واستوسقوا كما يستوسق الجلب ، فدونك الكوفة والبصرة لا يسبقك إليها ابن أبي طالب فإنّه لا شيء بعد هذين المصرين ، وقد بايعت لطلحة بن عبيد الله من بعدك ، فاظهرا الطلب بدم عثمان ، وادعوا الناس إلى ذلك ، وليكن منكما الجدّ والتشمير ، أظفركما الله وخذل منا وتكما </w:t>
      </w:r>
      <w:r>
        <w:rPr>
          <w:rFonts w:eastAsia="Amiri" w:cs="Amiri" w:ascii="Amiri" w:hAnsi="Amiri"/>
          <w:color w:val="111111"/>
          <w:sz w:val="28"/>
          <w:szCs w:val="28"/>
          <w:rtl w:val="true"/>
          <w:lang w:bidi="ar-SA"/>
        </w:rPr>
        <w:t xml:space="preserve">...». </w:t>
      </w:r>
      <w:bookmarkStart w:id="23" w:name="pg16348_170772"/>
    </w:p>
    <w:p>
      <w:pPr>
        <w:pStyle w:val="BookText"/>
        <w:rPr/>
      </w:pPr>
      <w:bookmarkEnd w:id="23"/>
      <w:r>
        <w:rPr>
          <w:rFonts w:ascii="IRNazanin" w:hAnsi="IRNazanin" w:eastAsia="IRNazanin"/>
          <w:color w:val="111111"/>
          <w:sz w:val="28"/>
          <w:sz w:val="28"/>
          <w:szCs w:val="28"/>
          <w:rtl w:val="true"/>
          <w:lang w:bidi="fa-IR"/>
        </w:rPr>
        <w:t xml:space="preserve">ولما وصلت هذه الرسالة إلى الزبير لم يملك صوابه من الفرح والسرور ، وخف إلى طلحة ، فأخبره بذلك ، فلم يشكا في صدق نيته وإخلاصه لهما، وتحفّزا إلى إعلان الثورة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واتخذا دم عثمان شعاراً لهما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340113_1280447820"/>
      <w:bookmarkStart w:id="25" w:name="_Toc9"/>
      <w:bookmarkEnd w:id="24"/>
      <w:r>
        <w:rPr>
          <w:rtl w:val="true"/>
        </w:rPr>
        <w:t>مؤتمر مكة</w:t>
      </w:r>
      <w:bookmarkEnd w:id="25"/>
    </w:p>
    <w:p>
      <w:pPr>
        <w:pStyle w:val="BookText"/>
        <w:rPr/>
      </w:pPr>
      <w:r>
        <w:rPr>
          <w:rFonts w:ascii="IRNazanin" w:hAnsi="IRNazanin" w:eastAsia="IRNazanin"/>
          <w:color w:val="111111"/>
          <w:sz w:val="28"/>
          <w:sz w:val="28"/>
          <w:szCs w:val="28"/>
          <w:rtl w:val="true"/>
          <w:lang w:bidi="fa-IR"/>
        </w:rPr>
        <w:t xml:space="preserve">وخفّ المتآمرون إلى مكة فاتخذوها وكراً لدسائسهم التخريبية الهادفة لتقويض حكم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وجدوا في هذا البلد الحرام تجاوباً فكرياً مع الكثيرين من أبناء القبائل القرشية التي كانت تكن في أعماق نفسها الكراهية والحقد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قد وتر الكثيرين منهم في سبيل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أية حال فقد تداول زعماء الفتنة الآراء في الشعار الذي يتبنونه ، والبلد الذي يغزونه ، وسائر الشؤون الأخرى التي تضمن لثورتهم النجاح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340115_1280447820"/>
      <w:bookmarkStart w:id="27" w:name="_Toc10"/>
      <w:bookmarkEnd w:id="26"/>
      <w:r>
        <w:rPr>
          <w:rtl w:val="true"/>
        </w:rPr>
        <w:t>قرارات المؤتمر</w:t>
      </w:r>
      <w:bookmarkEnd w:id="27"/>
    </w:p>
    <w:p>
      <w:pPr>
        <w:pStyle w:val="BookText"/>
        <w:rPr/>
      </w:pPr>
      <w:r>
        <w:rPr>
          <w:rFonts w:ascii="Amiri" w:hAnsi="Amiri" w:eastAsia="Amiri" w:cs="Amiri"/>
          <w:color w:val="111111"/>
          <w:sz w:val="28"/>
          <w:sz w:val="28"/>
          <w:szCs w:val="28"/>
          <w:rtl w:val="true"/>
          <w:lang w:bidi="ar-SA"/>
        </w:rPr>
        <w:t xml:space="preserve">واتخذ أعضاء المؤتمر بالإجماع القرارات التالية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شعار المعركة دم عثمان والمطالبة بثأره ؛ لأنه قتل مظلوماً ، واستباح الثوّار دمه بعد توبته بغير حق ، لقد رفعوا قميص عثمان شعاراً لهم فكان شعاراً للتمرّد ، وشعاراً للرأسمالية القرشية التي طغت في البلاد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تحميل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المسؤولية في إراقة دم عثمان ؛ لأنه أوى قتلته ولم يقتص منهم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الزحف إلى البصرة واحتلالها ، واتخاذها المركز الرئيسي للثورة ؛ لأن لهم </w:t>
      </w:r>
      <w:bookmarkStart w:id="28" w:name="pg16348_170773"/>
    </w:p>
    <w:p>
      <w:pPr>
        <w:pStyle w:val="BookText"/>
        <w:rPr/>
      </w:pPr>
      <w:bookmarkEnd w:id="28"/>
      <w:r>
        <w:rPr>
          <w:rFonts w:ascii="Amiri" w:hAnsi="Amiri" w:eastAsia="Amiri" w:cs="Amiri"/>
          <w:color w:val="111111"/>
          <w:sz w:val="28"/>
          <w:sz w:val="28"/>
          <w:szCs w:val="28"/>
          <w:rtl w:val="true"/>
          <w:lang w:bidi="ar-SA"/>
        </w:rPr>
        <w:t>بها حزباً وأنصاراً ، وقد أعرضوا عن الزحف إلى يثرب ؛ لأن فيها الخليفة الشرعي ، وهو يتمتع بالقوى العسكرية التي لا قابلية لهم عليها ، كما أعرضوا عن النزوح إلى الشام ؛ لأنّ الأمويين لم يستجيبوا لهم ؛ لأنها كانت تحت قبضتهم ، فخافوا عليها من التصدّع والاحتلال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6340117_1280447820"/>
      <w:bookmarkStart w:id="30" w:name="_Toc11"/>
      <w:bookmarkEnd w:id="29"/>
      <w:r>
        <w:rPr>
          <w:rtl w:val="true"/>
        </w:rPr>
        <w:t>تجهيز الجيش بالاموال المنهوبة</w:t>
      </w:r>
      <w:bookmarkEnd w:id="30"/>
    </w:p>
    <w:p>
      <w:pPr>
        <w:pStyle w:val="BookText"/>
        <w:rPr/>
      </w:pPr>
      <w:r>
        <w:rPr>
          <w:rFonts w:ascii="Amiri" w:hAnsi="Amiri" w:eastAsia="Amiri" w:cs="Amiri"/>
          <w:color w:val="111111"/>
          <w:sz w:val="28"/>
          <w:sz w:val="28"/>
          <w:szCs w:val="28"/>
          <w:rtl w:val="true"/>
          <w:lang w:bidi="ar-SA"/>
        </w:rPr>
        <w:t xml:space="preserve">وجهز يعلى بن أمية جيش عائشة بالأموال التي نهبها من بيت المال حينما كان والياً على اليمن أيام عثمان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أمد الجيش بستمائة بعير ، وستمائة ألف درهم</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وأمدّهم عبد الله بن عامر والي عثمان على البصرة بمال كثير كان قد اختلسه من بيت المال</w:t>
      </w:r>
      <w:r>
        <w:rPr>
          <w:rStyle w:val="FootnoteAnchor"/>
          <w:rtl w:val="true"/>
        </w:rPr>
        <w:footnoteReference w:id="17"/>
      </w:r>
      <w:r>
        <w:rPr>
          <w:rFonts w:ascii="Amiri" w:hAnsi="Amiri" w:eastAsia="Amiri" w:cs="Amiri"/>
          <w:color w:val="111111"/>
          <w:sz w:val="28"/>
          <w:sz w:val="28"/>
          <w:szCs w:val="28"/>
          <w:rtl w:val="true"/>
          <w:lang w:bidi="ar-SA"/>
        </w:rPr>
        <w:t xml:space="preserve">، ولم يتحرّج أعضاء القيادة العسكرية العامة في جيش عائشة من هذه الأموال المحرّمة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340119_1280447820"/>
      <w:bookmarkStart w:id="32" w:name="_Toc12"/>
      <w:bookmarkEnd w:id="31"/>
      <w:r>
        <w:rPr>
          <w:rtl w:val="true"/>
        </w:rPr>
        <w:t>الخطاب السياسي لعائشة</w:t>
      </w:r>
      <w:bookmarkEnd w:id="32"/>
    </w:p>
    <w:p>
      <w:pPr>
        <w:pStyle w:val="BookText"/>
        <w:rPr/>
      </w:pPr>
      <w:r>
        <w:rPr>
          <w:rFonts w:ascii="Amiri" w:hAnsi="Amiri" w:eastAsia="Amiri" w:cs="Amiri"/>
          <w:color w:val="111111"/>
          <w:sz w:val="28"/>
          <w:sz w:val="28"/>
          <w:szCs w:val="28"/>
          <w:rtl w:val="true"/>
          <w:lang w:bidi="ar-SA"/>
        </w:rPr>
        <w:t>وخطبت عائشة في مكة خطاباً سياسياً حمّلت فيه المسؤولية في إراقة دم عثمان على الغوغاء ، فهم الذين سفكوا الدم الحرام في الشهر الحرام ، وقد قتلوا عثمان بعد ما أقلع عن ذنوبه وأخلص في توبته ، ولا حجة لهم فيما اقترفوه من سفك دمه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حافلاً بالمغالطات السياسية ، فإنّ الغوغاء لم يسفكوا دمه ، وإنّما سفك دمه الذين رفعوا علم الثورة عليه ، وفي </w:t>
      </w:r>
      <w:bookmarkStart w:id="33" w:name="pg16348_170774"/>
    </w:p>
    <w:p>
      <w:pPr>
        <w:pStyle w:val="BookText"/>
        <w:rPr/>
      </w:pPr>
      <w:bookmarkEnd w:id="33"/>
      <w:r>
        <w:rPr>
          <w:rFonts w:ascii="Amiri" w:hAnsi="Amiri" w:eastAsia="Amiri" w:cs="Amiri"/>
          <w:color w:val="111111"/>
          <w:sz w:val="28"/>
          <w:sz w:val="28"/>
          <w:szCs w:val="28"/>
          <w:rtl w:val="true"/>
          <w:lang w:bidi="ar-SA"/>
        </w:rPr>
        <w:t xml:space="preserve">طليعتهم كبار الصحابة كعمار بن ياسر ، وأبي ذر ، وعبد الله بن مسعود ، وطلحة ، والزبير ، وكانت هي بالذات من أشد الناقمين عليه ، فقد اشتدت في معارضته ، وأفتت في قتله وكفره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فأية علاقة للغوغاء بإراقة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توبته فإنّ عثمان أعلن غير مرة عن تراجعه عن أحداثه إلا أن بني أُمية كانوا يزجونه في مخططاتهم السياسية فيعود إلى سياسته الأُولى ، ولم يقلع عنها حتى 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أية حال فقد كان خطابها أوّل بادرة لإعلان العصيان المسلح على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الأولى بعائشة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مكانتها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تدعو إلى وحدة الصف وجمع كلمة المسلمين، وأن تقوم بالدعم الكامل لحكومته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تمثل أهداف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تصبوا إليه الأمة من العزة والكرامة</w:t>
      </w:r>
      <w:r>
        <w:rPr>
          <w:rFonts w:eastAsia="IRNazanin" w:cs="IRNazanin"/>
          <w:color w:val="111111"/>
          <w:sz w:val="28"/>
          <w:szCs w:val="28"/>
          <w:rtl w:val="true"/>
          <w:lang w:bidi="fa-IR"/>
        </w:rPr>
        <w:t>.</w:t>
      </w:r>
    </w:p>
    <w:p>
      <w:pPr>
        <w:pStyle w:val="Heading3"/>
        <w:numPr>
          <w:ilvl w:val="2"/>
          <w:numId w:val="1"/>
        </w:numPr>
        <w:rPr/>
      </w:pPr>
      <w:bookmarkStart w:id="34" w:name="__RefHeading___Toc6340121_1280447820"/>
      <w:bookmarkStart w:id="35" w:name="_Toc13"/>
      <w:bookmarkEnd w:id="34"/>
      <w:r>
        <w:rPr>
          <w:rtl w:val="true"/>
        </w:rPr>
        <w:t>عائشة مع ام سلمة</w:t>
      </w:r>
      <w:bookmarkEnd w:id="35"/>
    </w:p>
    <w:p>
      <w:pPr>
        <w:pStyle w:val="BookText"/>
        <w:rPr/>
      </w:pPr>
      <w:r>
        <w:rPr>
          <w:rFonts w:ascii="IRNazanin" w:hAnsi="IRNazanin" w:eastAsia="IRNazanin"/>
          <w:color w:val="111111"/>
          <w:sz w:val="28"/>
          <w:sz w:val="28"/>
          <w:szCs w:val="28"/>
          <w:rtl w:val="true"/>
          <w:lang w:bidi="fa-IR"/>
        </w:rPr>
        <w:t xml:space="preserve">ومن الغريب حقاً أن تخفّ عائشة إلى أم سلمة تطلب منها القيام بمناجزة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علمها بما تكنه من الولاء والتقدير له ، الأمر الذي دل على عدم خبرتها بالاتجاهات الفكرية لضرّاتها من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قابلتها خاطبتها بناعم القول ،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أبي أمية ، أنتِ أوّل مهاجرة من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كبيرة أمهات المؤمنين ، وكان رسول الله يقسم لنا من بيتك ، وكان جبرئيل أكثر ما يكون في منزلك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ورمقتها أُم سلمة بطرفها ، وقالت لها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قلت هذه المقالة ؟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فأجابتها عائشة مخادعة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استتابوا عثمان ، فلما تاب قتلوه صائماً في </w:t>
      </w:r>
    </w:p>
    <w:p>
      <w:pPr>
        <w:pStyle w:val="BookText"/>
        <w:rPr/>
      </w:pPr>
      <w:r>
        <w:rPr>
          <w:rFonts w:ascii="Amiri" w:hAnsi="Amiri" w:eastAsia="Amiri" w:cs="Amiri"/>
          <w:color w:val="111111"/>
          <w:sz w:val="28"/>
          <w:sz w:val="28"/>
          <w:szCs w:val="28"/>
          <w:rtl w:val="true"/>
          <w:lang w:bidi="ar-SA"/>
        </w:rPr>
        <w:t xml:space="preserve">الشهر الحرام ، وقد عزمت على الخروج إلى البصرة ، ومعي الزبير وطلحة فاخرجي معنا لعل الله يصلح هذا الأمر على أيدينا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وأسدت لها أُم سلمة النصيحة ، وذكرتها بمواقفها مع عثمان ونقمتها عليه ، وحذرتها من الخروج على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أبي بكر ، بدم عثمان تطلبين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كنت من أشدّ الناس عليه ، وما كنت تسمينه إلا نعثلاً، فمالكِ ودم عثمان ؟ وعثمان رجل من بني عبد مناف، وأنتِ امرأة من بني تيم بن مرّة ، ويحك يا عائشة ، أعلى علي وابن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تخرجين ، وقد بايعه المهاجرون والأنصار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وجعلت أم سلمة تذكر عائشة فضائل علي ومآثره وقرب منزلته من رسول الله ، وكان عبد الله بن الزبير يسمع حديثها فغاظه ذلك ، وخاف أن تصرف عائشة عن عزمها ، فصاح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أبي أمية ، إننا قد عرفنا عداوتك لآل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فنهرته أم سلمة وصاحت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لتوردتها ثم لا تصدرتها أنت ولا أبوك ، أتطمع أن يرضى المهاجرون والأنصار بأبيك الزبير وصاحبه طلحة ، وعلي بن أبي طالب حتي وهو ولي كل مؤمن ومؤمنة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أنت سمعته ، فقد سمعته خالتك عائشة ، وها فاسألها قد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خَلِيفَتِي عَلَيْكُمْ فِي حَياتِي وَمَمَاتِي ، مَنْ عَصَاهُ فَقَدْ عصانِي أتشهدين يا عائشة بهذا أم لا ؟</w:t>
      </w:r>
    </w:p>
    <w:p>
      <w:pPr>
        <w:pStyle w:val="BookText"/>
        <w:rPr/>
      </w:pPr>
      <w:r>
        <w:rPr>
          <w:rFonts w:ascii="Amiri" w:hAnsi="Amiri" w:eastAsia="Amiri" w:cs="Amiri"/>
          <w:color w:val="111111"/>
          <w:sz w:val="28"/>
          <w:sz w:val="28"/>
          <w:szCs w:val="28"/>
          <w:rtl w:val="true"/>
          <w:lang w:bidi="ar-SA"/>
        </w:rPr>
        <w:t xml:space="preserve">فلم يسع عائشة الإنكار ، وراحت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ومضت أم سلمة في نصيحتها لعائشة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يا عائشة في نفسك، واحذري ما حذرك الله ورسوله ، ولا تكوني صاحبة كلاب الحوأب ، ولا يغرنك الزبير وطلحة فإنّهما لا يغنيان عنكِ من الله شيئاً </w:t>
      </w:r>
      <w:r>
        <w:rPr>
          <w:rFonts w:eastAsia="Amiri" w:cs="Amiri" w:ascii="Amiri" w:hAnsi="Amiri"/>
          <w:color w:val="111111"/>
          <w:sz w:val="28"/>
          <w:szCs w:val="28"/>
          <w:rtl w:val="true"/>
          <w:lang w:bidi="ar-SA"/>
        </w:rPr>
        <w:t xml:space="preserve">... </w:t>
      </w:r>
      <w:bookmarkStart w:id="36" w:name="pg16348_170776"/>
    </w:p>
    <w:p>
      <w:pPr>
        <w:pStyle w:val="BookText"/>
        <w:rPr/>
      </w:pPr>
      <w:bookmarkEnd w:id="36"/>
      <w:r>
        <w:rPr>
          <w:rFonts w:ascii="IRNazanin" w:hAnsi="IRNazanin" w:eastAsia="IRNazanin"/>
          <w:color w:val="111111"/>
          <w:sz w:val="28"/>
          <w:sz w:val="28"/>
          <w:szCs w:val="28"/>
          <w:rtl w:val="true"/>
          <w:lang w:bidi="fa-IR"/>
        </w:rPr>
        <w:t xml:space="preserve">ولم تعِ عائشة نصيحة أم سلمة ، واستجابت لعواطفها ، وأصرت على مناجزة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أم سلمة بجميع الأحداث التي جرت في مكة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وأحاطته علماً بأعضاء الفتنة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6340123_1280447820"/>
      <w:bookmarkStart w:id="38" w:name="_Toc14"/>
      <w:bookmarkEnd w:id="37"/>
      <w:r>
        <w:rPr>
          <w:rtl w:val="true"/>
        </w:rPr>
        <w:t>الزحف إلى البصرة</w:t>
      </w:r>
      <w:bookmarkEnd w:id="38"/>
    </w:p>
    <w:p>
      <w:pPr>
        <w:pStyle w:val="BookText"/>
        <w:rPr/>
      </w:pPr>
      <w:r>
        <w:rPr>
          <w:rFonts w:ascii="IRNazanin" w:hAnsi="IRNazanin" w:eastAsia="IRNazanin"/>
          <w:color w:val="111111"/>
          <w:sz w:val="28"/>
          <w:sz w:val="28"/>
          <w:szCs w:val="28"/>
          <w:rtl w:val="true"/>
          <w:lang w:bidi="fa-IR"/>
        </w:rPr>
        <w:t xml:space="preserve">وتحركت كتائب عائشة صوب البصرة ، ودق طبل الحرب ، ونادى المتمرّدون بالجهاد ، وقد تهافت ذوو الأطماع والحاقدون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الالتحاق بجيش عائشة ، قد رفعوا أصواتهم بالطلب بدم عثمان الذي سفكه طلحة والزبير وعائشة ، واتجهت تلك الجيوش لتشق كلمة المسلمين ، وتغرق البلاد بالتكل والحزن والحداد </w:t>
      </w:r>
      <w:r>
        <w:rPr>
          <w:rFonts w:eastAsia="IRNazanin" w:cs="IRNazanin"/>
          <w:color w:val="111111"/>
          <w:sz w:val="28"/>
          <w:szCs w:val="28"/>
          <w:rtl w:val="true"/>
          <w:lang w:bidi="fa-IR"/>
        </w:rPr>
        <w:t>.</w:t>
      </w:r>
    </w:p>
    <w:p>
      <w:pPr>
        <w:pStyle w:val="Heading3"/>
        <w:numPr>
          <w:ilvl w:val="2"/>
          <w:numId w:val="1"/>
        </w:numPr>
        <w:rPr/>
      </w:pPr>
      <w:bookmarkStart w:id="39" w:name="__RefHeading___Toc6340125_1280447820"/>
      <w:bookmarkStart w:id="40" w:name="_Toc15"/>
      <w:bookmarkEnd w:id="39"/>
      <w:r>
        <w:rPr>
          <w:rtl w:val="true"/>
        </w:rPr>
        <w:t>عسكر</w:t>
      </w:r>
      <w:bookmarkEnd w:id="40"/>
    </w:p>
    <w:p>
      <w:pPr>
        <w:pStyle w:val="BookText"/>
        <w:rPr/>
      </w:pPr>
      <w:r>
        <w:rPr>
          <w:rFonts w:ascii="Amiri" w:hAnsi="Amiri" w:eastAsia="Amiri" w:cs="Amiri"/>
          <w:color w:val="111111"/>
          <w:sz w:val="28"/>
          <w:sz w:val="28"/>
          <w:szCs w:val="28"/>
          <w:rtl w:val="true"/>
          <w:lang w:bidi="ar-SA"/>
        </w:rPr>
        <w:t xml:space="preserve">وسار موكب عائشة في البيداء يجد السير ، فصادفهم العرني صاحب عسكر ، فعرض له راكب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الجمل ، أتبيع جملك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بألف درهم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أمجنون أنت ، جمل يباع بألف درهم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جملي هذا ، فما طلبت عليه أحداً قط إلا أدركته ، ولا طلبني وأنا عليه أحد قط إلا فته </w:t>
      </w:r>
      <w:r>
        <w:rPr>
          <w:rFonts w:eastAsia="Amiri" w:cs="Amiri" w:ascii="Amiri" w:hAnsi="Amiri"/>
          <w:color w:val="111111"/>
          <w:sz w:val="28"/>
          <w:szCs w:val="28"/>
          <w:rtl w:val="true"/>
          <w:lang w:bidi="ar-SA"/>
        </w:rPr>
        <w:t xml:space="preserve">... </w:t>
      </w:r>
      <w:bookmarkStart w:id="41" w:name="pg16348_170777"/>
    </w:p>
    <w:p>
      <w:pPr>
        <w:pStyle w:val="BookText"/>
        <w:rPr/>
      </w:pPr>
      <w:bookmarkEnd w:id="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تعلم لمن نريده لأحسنت بيعنا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تريده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تركت أمي في بيتها قاعدة ما تريد براحاً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أريده لأم المؤمنين عائشة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لك خذه بغير ثمن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ارجع معنا إلى الرحل فلنعطك ناقة مَهْريَّة</w:t>
      </w:r>
      <w:r>
        <w:rPr>
          <w:rStyle w:val="FootnoteAnchor"/>
          <w:rtl w:val="true"/>
        </w:rPr>
        <w:footnoteReference w:id="21"/>
      </w:r>
      <w:r>
        <w:rPr>
          <w:rFonts w:ascii="Amiri" w:hAnsi="Amiri" w:eastAsia="Amiri" w:cs="Amiri"/>
          <w:color w:val="111111"/>
          <w:sz w:val="28"/>
          <w:sz w:val="28"/>
          <w:szCs w:val="28"/>
          <w:rtl w:val="true"/>
          <w:lang w:bidi="ar-SA"/>
        </w:rPr>
        <w:t xml:space="preserve">، ونزيدك 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فقفل معهم فأعطوه الناقة وأربعمائة درهم أو ستمائة درهم ، وقدم عسكر إلى عائشة فاعتلت عليه</w:t>
      </w:r>
      <w:r>
        <w:rPr>
          <w:rStyle w:val="FootnoteAnchor"/>
          <w:rtl w:val="true"/>
        </w:rPr>
        <w:footnoteReference w:id="22"/>
      </w:r>
      <w:r>
        <w:rPr>
          <w:rFonts w:ascii="Amiri" w:hAnsi="Amiri" w:eastAsia="Amiri" w:cs="Amiri"/>
          <w:color w:val="111111"/>
          <w:sz w:val="28"/>
          <w:sz w:val="28"/>
          <w:szCs w:val="28"/>
          <w:rtl w:val="true"/>
          <w:lang w:bidi="ar-SA"/>
        </w:rPr>
        <w:t xml:space="preserve">، وقد أصبح كعجل بني إسرائيل فقطعت الأيدي ، وأُزهقت الأنفس وأُريقت الدماء من حوله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340127_1280447820"/>
      <w:bookmarkStart w:id="43" w:name="_Toc16"/>
      <w:bookmarkEnd w:id="42"/>
      <w:r>
        <w:rPr>
          <w:rtl w:val="true"/>
        </w:rPr>
        <w:t>الحوأبُ</w:t>
      </w:r>
      <w:bookmarkEnd w:id="43"/>
    </w:p>
    <w:p>
      <w:pPr>
        <w:pStyle w:val="BookText"/>
        <w:rPr/>
      </w:pPr>
      <w:r>
        <w:rPr>
          <w:rFonts w:ascii="Amiri" w:hAnsi="Amiri" w:eastAsia="Amiri" w:cs="Amiri"/>
          <w:color w:val="111111"/>
          <w:sz w:val="28"/>
          <w:sz w:val="28"/>
          <w:szCs w:val="28"/>
          <w:rtl w:val="true"/>
          <w:lang w:bidi="ar-SA"/>
        </w:rPr>
        <w:t xml:space="preserve">وسارت قافلة عائشة ، فاجتازت على مكان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فتلقت الركب كلاب الحيّ بهرير وعواء ، فذعرت عائشة ، فالتفتت إلى محمّد بن طلحة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يا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الحوأب يا أم المؤمنين</w:t>
      </w:r>
    </w:p>
    <w:p>
      <w:pPr>
        <w:pStyle w:val="BookText"/>
        <w:rPr/>
      </w:pPr>
      <w:r>
        <w:rPr>
          <w:rFonts w:ascii="Amiri" w:hAnsi="Amiri" w:eastAsia="Amiri" w:cs="Amiri"/>
          <w:color w:val="111111"/>
          <w:sz w:val="28"/>
          <w:sz w:val="28"/>
          <w:szCs w:val="28"/>
          <w:rtl w:val="true"/>
          <w:lang w:bidi="ar-SA"/>
        </w:rPr>
        <w:t xml:space="preserve">فهتفت وهي تلهث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راجعة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يا أم المؤمنين ؟</w:t>
      </w:r>
      <w:bookmarkStart w:id="44" w:name="pg16348_170778"/>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رسول الله يقول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بِإِحْداكُنَّ قَدْ نَبَحَتْهَا كِلَابُ الْحَوْابِ ، وَإِيَاكِ أَنْ تَكُونِى أَنْتِ يا حُمَيْراءُ</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تقدمي رحمك الله ودعي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تبرح من مكانها ، وطافت بها الهموم والآلام ، وأيقنت بضلالة قصدها، وذعرت القيادة العسكرية من توقف عائشة التي اتخذوها قبلة لهم يغرّون بها السذَّج والبسطاء ، فخفّوا إليها في دهشة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فقطعت عليهم الكلام ، وراحت تقول بنبرات ملؤها الأسى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صاحبة كلاب الحوأب ، ردّوني ، ردّوني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وأسرع إليها ابن أختها عبد الله بن الزبير كأنه ذئب فانهارت أمامه ، واستجابت لعواطفها ، ولولاه لارتدت على عقبيها إلى مكة ، فجاء لها بشهود اشتری ضمائرهم ، فشهدوا عندها أنه ليس بماء الحوأب ، وهي أول شهادة زور تُقام في الإسلام</w:t>
      </w:r>
      <w:r>
        <w:rPr>
          <w:rStyle w:val="FootnoteAnchor"/>
          <w:rtl w:val="true"/>
        </w:rPr>
        <w:footnoteReference w:id="25"/>
      </w:r>
      <w:r>
        <w:rPr>
          <w:rFonts w:ascii="IRNazanin" w:hAnsi="IRNazanin" w:eastAsia="IRNazanin"/>
          <w:color w:val="111111"/>
          <w:sz w:val="28"/>
          <w:sz w:val="28"/>
          <w:szCs w:val="28"/>
          <w:rtl w:val="true"/>
          <w:lang w:bidi="fa-IR"/>
        </w:rPr>
        <w:t xml:space="preserve">، فأقلعت عن فكرتها ، وأخذت تقود الجيوش لحرب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مدينة علمه </w:t>
      </w:r>
      <w:r>
        <w:rPr>
          <w:rFonts w:eastAsia="IRNazanin" w:cs="IRNazanin"/>
          <w:color w:val="111111"/>
          <w:sz w:val="28"/>
          <w:szCs w:val="28"/>
          <w:rtl w:val="true"/>
          <w:lang w:bidi="fa-IR"/>
        </w:rPr>
        <w:t>.</w:t>
      </w:r>
    </w:p>
    <w:p>
      <w:pPr>
        <w:pStyle w:val="Heading3"/>
        <w:numPr>
          <w:ilvl w:val="2"/>
          <w:numId w:val="1"/>
        </w:numPr>
        <w:rPr/>
      </w:pPr>
      <w:bookmarkStart w:id="45" w:name="__RefHeading___Toc6340129_1280447820"/>
      <w:bookmarkStart w:id="46" w:name="_Toc17"/>
      <w:bookmarkEnd w:id="45"/>
      <w:r>
        <w:rPr>
          <w:rtl w:val="true"/>
        </w:rPr>
        <w:t>في ربوع البصرة</w:t>
      </w:r>
      <w:bookmarkEnd w:id="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ودهمت جيوش عائشة أهل البصرة ، فمُلئت قلوبهم ذعراً وفزعاً وخوفاً ، </w:t>
      </w:r>
    </w:p>
    <w:p>
      <w:pPr>
        <w:pStyle w:val="BookText"/>
        <w:rPr/>
      </w:pPr>
      <w:r>
        <w:rPr>
          <w:rFonts w:ascii="Amiri" w:hAnsi="Amiri" w:eastAsia="Amiri" w:cs="Amiri"/>
          <w:color w:val="111111"/>
          <w:sz w:val="28"/>
          <w:sz w:val="28"/>
          <w:szCs w:val="28"/>
          <w:rtl w:val="true"/>
          <w:lang w:bidi="ar-SA"/>
        </w:rPr>
        <w:t xml:space="preserve">فقد أحاطت ببلدهم القوات العسكرية التي تُنذر باحتلال بلدهم ، وجعلها منطقة حرب ، وعصيان على الخليفة الشرعي، وانبرى حاكم البصرة عثمان بن حنيف وهو من ذوي الإدارة والحزم والحريجة في الدين، فبعث أبا الأسود الدؤلي إلى عائشة يسألها عن سبب قدومها إلى مصرهم ، ولما مثل عندها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أم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أطلب بدم 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في البصرة من قتلة عثمان أحد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صدقت ، ولكنهم مع عليّ بن أبي طالب بالمدينة ، وجئت أستنهض أهل البصرة لقتاله ، أنغضب لكم من سوط عثمان ، ولا نغضب لعثمان من سيوفكم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عليها أبو الأسود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أنتِ من السوط والسيف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حبيسة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أمرك أن تقرّي في بيتك وتتلي كتاب ربّك ، وليس على النساء قتال ، ولا لهنّ الطلب بالدماء ، وإنّ عليّاً لأولى منك ، وأمس رحماً ، فإنّهما ابنا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تذعن لقوله ، وراحت مصرّة على رأيها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بمنصرفة حتّى أمضي لما قدمت إليه ، أفتظن أبا الأسود أن أحداً يقدم على قتالي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وحسبت أنها تتمتع بحصانة لعلاقتها الزوجية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يقدم أحد على قتالها ، ولم تعلم أنّها أهدرت هذه الحرمة ولم ترعَ لها جانباً ، فأجابها أبو الأسود بالواقع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لتقاتلن قتالاً أهونه الشديد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انعطف أبو الأسود صوب الزبير فذكره بماضي ولائه للإمام أمير المؤمين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وقربه منه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عهد الناس بك وأنت يوم بويع أبو بكر آخذاً بقائم سيفك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أولى بهذا الأمر من ابن أبي طالب ، وأين هذا المقام من ذاك ؟ </w:t>
      </w:r>
    </w:p>
    <w:p>
      <w:pPr>
        <w:pStyle w:val="BookText"/>
        <w:rPr/>
      </w:pPr>
      <w:r>
        <w:rPr>
          <w:rFonts w:ascii="Amiri" w:hAnsi="Amiri" w:eastAsia="Amiri" w:cs="Amiri"/>
          <w:color w:val="111111"/>
          <w:sz w:val="28"/>
          <w:sz w:val="28"/>
          <w:szCs w:val="28"/>
          <w:rtl w:val="true"/>
          <w:lang w:bidi="ar-SA"/>
        </w:rPr>
        <w:t>فأجابه الزبير بما لم يؤمن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وصاحبك وليتماه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 الزبير واستجاب لنصيحة أبي الأسود ، إلا أنه طلب منه مواجهة طلحة وعرض الأمر عليه ، فأسرع أبو الأسود تجاه طلحة ، وعرض عليه النصيحة فأبي من الاستجابة وأصرّ على الغي والعدوان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أبو الأسود من وفادته التي أخفق فيها ، فأحاط ابن حنيف علماً بالأمر، فجمع أصحابه وخطب فيهم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إنّما بايعتم الله ، يدُ اللهِ فَوْقَ أَيْدِيهِم فَمَنْ نَكَثَ فَإِنَّمَا يَنْكُثُ عَلَى نَفْسِهِ وَمَن أوفَىٰ بِمَا عَاهَدَ عَلَيْهُ اللَّهَ فَسَيُؤْتِيهِ أجْراً عَظِيماً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لو علم على أحداً أحق بهذا الأمر منه ما قبله ، ولو بايع الناس غيره لبايع وأطاع ، وما به إلى أحد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 وما بأحد عنه غنى ، ولقد شاركهم في محاسنهم ، وما شاركوه في محاسنه ، ولقد بايع هذان الرجلان ، وما يريدان الله ، فاستحلا الفطام قبل الرضاع، والرضاع قبل الولادة، والولادة قبل الحمل ، وطلبا ثواب الله من العباد ، وقد زعما أنهما بايعا مستكرهين ، فإن كانا استكرها قبل بيعتهما وكانا رجلين من عرض قريش لهما أن يقولا ولا يأمرا ألا وإنّ الهدى ما كانت عليه العامة ، والعامة على بيعة على ، فما ترون أيها الناس</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إليه الفذ النبيل حكيم بن جبلة ، فخاطبه بمنطق الإيمان والحق والإصرار على الحرب</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وجرت مناظرات بين الفريقين إلا أنّها لم تنته إلى خير ، وخطب طلحة والزبير ، </w:t>
      </w:r>
    </w:p>
    <w:p>
      <w:pPr>
        <w:pStyle w:val="BookText"/>
        <w:rPr/>
      </w:pPr>
      <w:r>
        <w:rPr>
          <w:rFonts w:ascii="Amiri" w:hAnsi="Amiri" w:eastAsia="Amiri" w:cs="Amiri"/>
          <w:color w:val="111111"/>
          <w:sz w:val="28"/>
          <w:sz w:val="28"/>
          <w:szCs w:val="28"/>
          <w:rtl w:val="true"/>
          <w:lang w:bidi="ar-SA"/>
        </w:rPr>
        <w:t xml:space="preserve">وكان خطابهما الطلب بدم عثمان ، فردّ عليهما أهل البصرة ممن كانت تأتيهم رسل طلحة بالتحريض على قتل عثمان ، وحمّلوه المسؤولية في إراقة دمه ، وخطبت عائشة خطابها الذي كانت تكرره في كل وقت وهو التحريض على المطالبة بدم عثمان ؛ لأنه قد خلص من ذنوبه وأعلن توبته ، ولكنها لم تنه خطابها حتى ارتفعت الأصوات ، فقوم يصدقونها وقوم يكذبونها ، وتسابوا فيما بينهم وتضاربوا بالنعال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واقتتل الفريقان أشدّ القتال وأعنفه ، وأسفرت الحرب عن عقد هدنة بينهما حتى يقدم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وكتبوا بينهم كتاباً وقعه عثمان بن حنيف ، وطلحة والزبير ، وقد جاء فيه بإقرار عثمان بن حنيف على الإمرة ، وترك المسلحة وبيت المال له ، وأن يباح للزبير وطلحة وعائشة ومن انضم إليهم أن ينزلوا حيث شاءوا من البصرة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ومضى ابن حنيف يُقيم بالناس الصلاة ، ويُقسم المال بينهم ، ويعمل على نشر الأمن وإعادة الاستقرار في المصر ، إلا أنّ القوم قد خاسوا بعهدهم ومواثيقهم ، فأجمعوا على الفتك بابن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حزب عائشة انتهز وا ليلة مظلمة شديدة الريح ، فعدوا على ابن حنيف وهو يصلي بالناس صلاة العشاء ، فأخذوه ، ثمّ عدوا إلى بيت المال فقتلوا من حرسه أربعين رجلاً واستولوا عليه ، وزجوا بابن حنيف في السجن ، وأسرفوا في تعذيبه بعد أن نتفوا لحيته وحاجبيه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وغضب قوم من أهل البصرة، ونقموا على ما اقترفه القوم من نقض الهدنة ، والنكاية بحاكمهم ، واحتلال بيت المال ، فخرجوا يريدون الحرب ، وكانت هذه الفئة من ربيعة يرأسها البطل العظيم حكيم بن جبلة ، فقد خرج في ثلاثمائة رجل من بني عبد القيس ، وخرج أصحاب عائشة ، وحملوها معهم على جمل ، وسمّي ذلك </w:t>
      </w:r>
      <w:bookmarkStart w:id="47" w:name="pg16348_170782"/>
    </w:p>
    <w:p>
      <w:pPr>
        <w:pStyle w:val="BookText"/>
        <w:rPr/>
      </w:pPr>
      <w:bookmarkEnd w:id="47"/>
      <w:r>
        <w:rPr>
          <w:rFonts w:ascii="Amiri" w:hAnsi="Amiri" w:eastAsia="Amiri" w:cs="Amiri"/>
          <w:color w:val="111111"/>
          <w:sz w:val="28"/>
          <w:sz w:val="28"/>
          <w:szCs w:val="28"/>
          <w:rtl w:val="true"/>
          <w:lang w:bidi="ar-SA"/>
        </w:rPr>
        <w:t>اليوم يوم الجمل الأصغر</w:t>
      </w:r>
      <w:r>
        <w:rPr>
          <w:rStyle w:val="FootnoteAnchor"/>
          <w:rtl w:val="true"/>
        </w:rPr>
        <w:footnoteReference w:id="30"/>
      </w:r>
      <w:r>
        <w:rPr>
          <w:rFonts w:ascii="Amiri" w:hAnsi="Amiri" w:eastAsia="Amiri" w:cs="Amiri"/>
          <w:color w:val="111111"/>
          <w:sz w:val="28"/>
          <w:sz w:val="28"/>
          <w:szCs w:val="28"/>
          <w:rtl w:val="true"/>
          <w:lang w:bidi="ar-SA"/>
        </w:rPr>
        <w:t xml:space="preserve">، والتحم الفريقان في معركة رهيبة ، وقد أبلى ابن جبلة بلاء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 طلحة ضربه ضربة قطعت رجله ، فجثا حكيم وأخذ رجله المقطوعة فضرب بها الذي قطعها فقتله ، ولم يزل يقاتل حتى قتل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أضاف القوم إلى نقض بيعتهم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نكثهم للهدنة التي وقعوا عليها مع ابن حنيف، وإراقتهم للدماء بغير حق، ونهبهم ما في بيت المال ، وتنكيلهم بابن حنيف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همّوا بقتله لولا أنّه هددهم بأخيه سهل بن حنيف الذي يحكم المدينة من قِبَل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سيضع السيف في بني أبيهم إن أصابوه بمكروه ، فخافوا من ذلك وأطلقوا سراحه ، فانطلق حتى التحق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طريقه إلى البصرة ، فلما دخل عليه قال له مداعباً أرسلتني إلى البصرة شيخاً فجئتك أمرد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وأوغرت هذه الأحداث الصدور ، وزادت الفرقة بين أهل البصرة ، فقد انقسموا على أنفسهم ، فطائفة منهم تسللوا حتى التحقوا بالإمام ، وقوم انضموا إلى جيش عائشة ، وطائفة ثالثة اعتزلت الفتنة ، ولم يطب لها الانضمام إلى أحد الفريقين</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340131_1280447820"/>
      <w:bookmarkStart w:id="49" w:name="_Toc18"/>
      <w:bookmarkEnd w:id="48"/>
      <w:r>
        <w:rPr>
          <w:rtl w:val="true"/>
        </w:rPr>
        <w:t>النزاع على الصلاة</w:t>
      </w:r>
      <w:bookmarkEnd w:id="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الغريب في شيء أن يتنازع كلّ من طلحة والزبير على إمامة الصلاة ، </w:t>
      </w:r>
      <w:bookmarkStart w:id="50" w:name="pg16348_170783"/>
    </w:p>
    <w:p>
      <w:pPr>
        <w:pStyle w:val="BookText"/>
        <w:rPr/>
      </w:pPr>
      <w:bookmarkEnd w:id="50"/>
      <w:r>
        <w:rPr>
          <w:rFonts w:ascii="IRNazanin" w:hAnsi="IRNazanin" w:eastAsia="IRNazanin"/>
          <w:color w:val="111111"/>
          <w:sz w:val="28"/>
          <w:sz w:val="28"/>
          <w:szCs w:val="28"/>
          <w:rtl w:val="true"/>
          <w:lang w:bidi="fa-IR"/>
        </w:rPr>
        <w:t xml:space="preserve">فإنّهما إنّما نكثا بيعة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طمعاً بالحكم وسعياً وراء المصالح المادية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منهما كان يوم التقدم على صاحبه لإمامة الناس ، والآخر يمنعه حتى فات وقت الصلاة ، فخافت عائشة من تطور الأحداث ، فأمرت أن يصلي بالناس يوماً محمّد بن طلحة ، ويوماً عبد الله بن الزبير</w:t>
      </w:r>
      <w:r>
        <w:rPr>
          <w:rStyle w:val="FootnoteAnchor"/>
          <w:rtl w:val="true"/>
        </w:rPr>
        <w:footnoteReference w:id="33"/>
      </w:r>
      <w:r>
        <w:rPr>
          <w:rFonts w:ascii="Amiri" w:hAnsi="Amiri" w:eastAsia="Amiri" w:cs="Amiri"/>
          <w:color w:val="111111"/>
          <w:sz w:val="28"/>
          <w:sz w:val="28"/>
          <w:szCs w:val="28"/>
          <w:rtl w:val="true"/>
          <w:lang w:bidi="ar-SA"/>
        </w:rPr>
        <w:t xml:space="preserve">، فذهب ابن الزبير ليصلي فجذبه محمد وتقدّم للصلاة فمنعه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الناس أنّ خير وسيلة لقطع حبل النزاع القرعة ، فاقترعا فخرج محمد بن طلحة ، فتقدم وصلى بالناس وقرأ في صلاته سَأَلَ سَائِلٌ بِعَذَابٍ وَاقِع</w:t>
      </w:r>
      <w:r>
        <w:rPr>
          <w:rStyle w:val="FootnoteAnchor"/>
          <w:rtl w:val="true"/>
        </w:rPr>
        <w:footnoteReference w:id="34"/>
      </w:r>
      <w:r>
        <w:rPr>
          <w:rFonts w:ascii="Amiri" w:hAnsi="Amiri" w:eastAsia="Amiri" w:cs="Amiri"/>
          <w:color w:val="111111"/>
          <w:sz w:val="28"/>
          <w:sz w:val="28"/>
          <w:szCs w:val="28"/>
          <w:rtl w:val="true"/>
          <w:lang w:bidi="ar-SA"/>
        </w:rPr>
        <w:t xml:space="preserve">، وأثارت هذه الصور الهزيلة السخرية عليهم بين الناس ، واندفعوا إلى نقدهم ،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تبارَى الغُلامانِ إِذْ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 عَلَى المُلْكِ شَيخاهما</w:t>
      </w:r>
    </w:p>
    <w:p>
      <w:pPr>
        <w:pStyle w:val="BookText"/>
        <w:rPr/>
      </w:pPr>
      <w:r>
        <w:rPr>
          <w:rFonts w:ascii="Amiri" w:hAnsi="Amiri" w:eastAsia="Amiri" w:cs="Amiri"/>
          <w:color w:val="111111"/>
          <w:sz w:val="28"/>
          <w:sz w:val="28"/>
          <w:szCs w:val="28"/>
          <w:rtl w:val="true"/>
          <w:lang w:bidi="ar-SA"/>
        </w:rPr>
        <w:t xml:space="preserve">وَمَالِي وَطَلْحَةَ وَابْنِ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بِذِي الجِزْع مَولاهُما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فَأُمُّهُما اليَومَ غَرْتهُمَا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وَيَعلَى بْنُ أُمَيَّةَ دَلَّاهُما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إنّ هذه البادرة تصوّر مدى تهالك القوم على الأمرة والسلطان ، وهم بعد في بداية الطريق ، فلو كُتب لهم النجاح في القضاء على حكم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لفتح بعضهم على بعض باب الحرب للاستيلاء على زمام الحكم </w:t>
      </w:r>
      <w:r>
        <w:rPr>
          <w:rFonts w:eastAsia="IRNazanin" w:cs="IRNazanin"/>
          <w:color w:val="111111"/>
          <w:sz w:val="28"/>
          <w:szCs w:val="28"/>
          <w:rtl w:val="true"/>
          <w:lang w:bidi="fa-IR"/>
        </w:rPr>
        <w:t>.</w:t>
      </w:r>
    </w:p>
    <w:p>
      <w:pPr>
        <w:pStyle w:val="Heading3"/>
        <w:numPr>
          <w:ilvl w:val="2"/>
          <w:numId w:val="1"/>
        </w:numPr>
        <w:rPr/>
      </w:pPr>
      <w:bookmarkStart w:id="51" w:name="__RefHeading___Toc6340133_1280447820"/>
      <w:bookmarkStart w:id="52" w:name="_Toc19"/>
      <w:bookmarkEnd w:id="51"/>
      <w:r>
        <w:rPr>
          <w:rtl w:val="true"/>
        </w:rPr>
        <w:t xml:space="preserve">رسل الإمام أمير المؤمنين </w:t>
      </w:r>
      <w:r>
        <w:rPr>
          <w:rtl w:val="true"/>
        </w:rPr>
        <w:t>(</w:t>
      </w:r>
      <w:r>
        <w:rPr>
          <w:rtl w:val="true"/>
        </w:rPr>
        <w:t>علیه السّلام</w:t>
      </w:r>
      <w:r>
        <w:rPr>
          <w:rtl w:val="true"/>
        </w:rPr>
        <w:t xml:space="preserve">) </w:t>
      </w:r>
      <w:r>
        <w:rPr>
          <w:rtl w:val="true"/>
        </w:rPr>
        <w:t>إلى الكوفة</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وأوفد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رسله إلى أهل الكوفة يستنجد بهم ، ويدعوهم إلى نصرته ، </w:t>
      </w:r>
    </w:p>
    <w:p>
      <w:pPr>
        <w:pStyle w:val="BookText"/>
        <w:rPr/>
      </w:pPr>
      <w:r>
        <w:rPr>
          <w:rFonts w:ascii="IRNazanin" w:hAnsi="IRNazanin" w:eastAsia="IRNazanin"/>
          <w:color w:val="111111"/>
          <w:sz w:val="28"/>
          <w:sz w:val="28"/>
          <w:szCs w:val="28"/>
          <w:rtl w:val="true"/>
          <w:lang w:bidi="fa-IR"/>
        </w:rPr>
        <w:t xml:space="preserve">والقيام معه لإخماد نار الفتنة التي أشعلها المتمرّدون ، وأقبل الرسل إلى الكوفة ، فوجدوا عاملها أبا موسى الأشعري يدعو إلى الفتنة ، ويخذل الناس عن نصرة إمامهم ، ويدعوهم إلى التمرّد ، ويحبب لهم العافية ، ولم تكن لأبي موسى حجّة في ذلك ، وإنما كان يعبّر عن حقده وأضغانه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عثماني الهوى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وأقبلت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موسى يعنّفونه ويلومونه ، إلا أنه لم يُعنّ بهم ، فبعثوا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ذكروا فيها تمرّده وعدم استجابته لنداء الحق ، وأرسل إليه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المرقال وهو من خيرة أصحابه ، وزوّده برسالة يطلب فيها مجيء أبي موسى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انتهى إليه هاشم وعرض عليه رسالة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يستجب له ، ويقي مصمّماً على عناده وعصيانه ، فأرسل هاشم رسالة يخبره فيها بموقف أبي موسى وتمرده ، فبعث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بن ياسر ومعهما رسالة بعزله ، وتعيين قرظة بن كعب الأنصاري مكانه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وصل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التأم الناس حوله زمراً ، وهم يظهرون له الطاعة والولاء ، وأعلن لهم عزل الوالي المتمرّد ، وتعيين قرظة في منصبه ، إلا أن ، أبا موسى بقي مصمّماً على غيّه يثبّط عزائم الناس ، ويدعوهم إلى التخاذل والخروج عن الطاعة ، ولم يستجب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ورأى الزعيم الكبير مالك الأشتر أن الأمر لا يتم إلا بإخراج أبي موسى مهان الجانب ، فجمع نفراً من قومه أُولي بأس شديد ، فأغار بهم على قصر الإمارة، وأخذ الناس ينهبون أمتعته وأمواله ، فاضطر الجبان إلى الاعتزال عن عمله ، ومكث ليلته في الكوفة ، ثم خرج هارباً حتى أتى مكة فأقام مع المعتزلين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إلى الخروج لنصرة أبيه ، وقد نفر معه آلاف كثيرة ، فريق منها ركب السفن، وفريق آخر ركب المطي، وهم مسرورون أشدّ ما يكون </w:t>
      </w:r>
      <w:bookmarkStart w:id="53" w:name="pg16348_170785"/>
    </w:p>
    <w:p>
      <w:pPr>
        <w:pStyle w:val="BookText"/>
        <w:rPr/>
      </w:pPr>
      <w:bookmarkEnd w:id="53"/>
      <w:r>
        <w:rPr>
          <w:rFonts w:ascii="IRNazanin" w:hAnsi="IRNazanin" w:eastAsia="IRNazanin"/>
          <w:color w:val="111111"/>
          <w:sz w:val="28"/>
          <w:sz w:val="28"/>
          <w:szCs w:val="28"/>
          <w:rtl w:val="true"/>
          <w:lang w:bidi="fa-IR"/>
        </w:rPr>
        <w:t xml:space="preserve">السرور بنصرتهم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وطوت الجيوش البيداء تحت قيادة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فانتهوا إلى ذي قار حيث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مقيماً هناك ، وقد سرّ بنجاح ولده ، وشكر له مساعيه وجهوده ، وانضمت جيوش الكوفة إلى الجيش الذي كان معه والبالغ عدده أربعة آلاف ، وكان فيهم أربعمائة ممن شهد بيعة الرضوان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أسند قيادة ميمنة جيشه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وقيادة ميسرته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كما كانت جيوشه مزوّدة بأحسن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كان قد ركب فرس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المرتجز</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6340135_1280447820"/>
      <w:bookmarkStart w:id="55" w:name="_Toc20"/>
      <w:bookmarkEnd w:id="54"/>
      <w:r>
        <w:rPr>
          <w:rtl w:val="true"/>
        </w:rPr>
        <w:t>التقاء الجيشين</w:t>
      </w:r>
      <w:bookmarkEnd w:id="55"/>
    </w:p>
    <w:p>
      <w:pPr>
        <w:pStyle w:val="BookText"/>
        <w:rPr/>
      </w:pPr>
      <w:r>
        <w:rPr>
          <w:rFonts w:ascii="IRNazanin" w:hAnsi="IRNazanin" w:eastAsia="IRNazanin"/>
          <w:color w:val="111111"/>
          <w:sz w:val="28"/>
          <w:sz w:val="28"/>
          <w:szCs w:val="28"/>
          <w:rtl w:val="true"/>
          <w:lang w:bidi="fa-IR"/>
        </w:rPr>
        <w:t xml:space="preserve">وتحركت قوات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ذي قار ، وهي على بينة من أمرها ، فلم تكن مترددة ولا شاكة في أنّها على الهدى والحق ، وقد انتهت إلى مكان يسمى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الزاوية</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يقع قريباً من البصرة ، فأقام فيه الإمام ، وقد بادر إلى الصلاة وبعدما فرغ منها أخذ يبكي ودموعه تسيل على سحنات وجهه الشريف وهو يتضرع إلى الله في أن يحقن دماء المسلمين ، ويجنّبه ويلات الحرب ، ويجمع كلمة المسلمين على الهدى والحق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340137_1280447820"/>
      <w:bookmarkStart w:id="57" w:name="_Toc21"/>
      <w:bookmarkEnd w:id="56"/>
      <w:r>
        <w:rPr>
          <w:rtl w:val="true"/>
        </w:rPr>
        <w:t>رسل السلام</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وأوفد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 السلام للقاء عائشة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صوحان ، وعبيد الله بن العباس ، ولما مثلا عندها ذكراها بما أمرها الله أن تقرّ في بيتها، </w:t>
      </w:r>
      <w:bookmarkStart w:id="58" w:name="pg16348_170786"/>
    </w:p>
    <w:p>
      <w:pPr>
        <w:pStyle w:val="BookText"/>
        <w:rPr/>
      </w:pPr>
      <w:bookmarkEnd w:id="58"/>
      <w:r>
        <w:rPr>
          <w:rFonts w:ascii="Amiri" w:hAnsi="Amiri" w:eastAsia="Amiri" w:cs="Amiri"/>
          <w:color w:val="111111"/>
          <w:sz w:val="28"/>
          <w:sz w:val="28"/>
          <w:szCs w:val="28"/>
          <w:rtl w:val="true"/>
          <w:lang w:bidi="ar-SA"/>
        </w:rPr>
        <w:t xml:space="preserve">وألا تسفك دماء المسلمين، وبالغا في نصيحتها ، ولو أنّها وعت نصيحتهما لعادت على الناس بالخير العميم، وجنبتهم كثيراً من المشاكل والفتن ، إلا أنها جعلت كلامهما دبر أذنيها وراحت تقول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طاقة لي بحجج عليّ بن أبي طالب</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قصارى جهوده في الدعوة إلى السلم وعدم إراقة الدماء ، إلا أنّ هناك بعض العناصر لم تَرُقُ لها هذه الدعوة ، وراحت تسعى لإشعال نار الحرب وتقويض دعائم السلم </w:t>
      </w:r>
      <w:r>
        <w:rPr>
          <w:rFonts w:eastAsia="IRNazanin" w:cs="IRNazanin"/>
          <w:color w:val="111111"/>
          <w:sz w:val="28"/>
          <w:szCs w:val="28"/>
          <w:rtl w:val="true"/>
          <w:lang w:bidi="fa-IR"/>
        </w:rPr>
        <w:t>.</w:t>
      </w:r>
    </w:p>
    <w:p>
      <w:pPr>
        <w:pStyle w:val="Heading3"/>
        <w:numPr>
          <w:ilvl w:val="2"/>
          <w:numId w:val="1"/>
        </w:numPr>
        <w:rPr/>
      </w:pPr>
      <w:bookmarkStart w:id="59" w:name="__RefHeading___Toc6340139_1280447820"/>
      <w:bookmarkStart w:id="60" w:name="_Toc22"/>
      <w:bookmarkEnd w:id="59"/>
      <w:r>
        <w:rPr>
          <w:rtl w:val="true"/>
        </w:rPr>
        <w:t>الدعوة إلى القرآن</w:t>
      </w:r>
      <w:bookmarkEnd w:id="60"/>
    </w:p>
    <w:p>
      <w:pPr>
        <w:pStyle w:val="BookText"/>
        <w:rPr/>
      </w:pPr>
      <w:r>
        <w:rPr>
          <w:rFonts w:ascii="IRNazanin" w:hAnsi="IRNazanin" w:eastAsia="IRNazanin"/>
          <w:color w:val="111111"/>
          <w:sz w:val="28"/>
          <w:sz w:val="28"/>
          <w:szCs w:val="28"/>
          <w:rtl w:val="true"/>
          <w:lang w:bidi="fa-IR"/>
        </w:rPr>
        <w:t xml:space="preserve">ولما باءت بالفشل جميع الجهود التي بذلها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حقن الدماء ندب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لرفع كتاب الله العظيم ، ودعوة القوم إلى العمل بما فيه ، وأخبرهم أنّ من يقوم بهذه المهمة فهو مقتول ، فلم يستجب له أحد سوى فتى نبيل من أهل الكوفة ، فانبرى إليه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يا أمير المؤمنين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فأدار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عنه ، وطاف في أصحابه ينتدبهم لهذه المهمة فلم يستجب له أحد سوى ذلك الفتى ، فناوله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 فانطلق الفتى مز هو اً لم يختلج في قلبه خوف ولا رعب ، وهو يلوّح بالكتاب أمام عسكر عائشة ، قد رفع صوته بالدعوة إلى العمل بما فيه ، ولكن القوم قد دفعتهم الأنانية إلى الفتك به ، فقطعوا يمينه فأخذ المصحف بيساره ، وهو يناديهم بالدعوة إلى العمل بما فيه ، فاعتدوا عليه وقطعوا يساره ، فأخذ المصحف بأسنانه وقد نزف دمه ، وراح يدعوهم إلى السلم وحقن الدماء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في دمائنا ودمائكم </w:t>
      </w:r>
      <w:r>
        <w:rPr>
          <w:rFonts w:eastAsia="IRNazanin" w:cs="IRNazanin"/>
          <w:color w:val="111111"/>
          <w:sz w:val="28"/>
          <w:szCs w:val="28"/>
          <w:rtl w:val="true"/>
          <w:lang w:bidi="fa-IR"/>
        </w:rPr>
        <w:t xml:space="preserve">. </w:t>
      </w:r>
      <w:bookmarkStart w:id="61" w:name="pg16348_170787"/>
    </w:p>
    <w:p>
      <w:pPr>
        <w:pStyle w:val="BookText"/>
        <w:rPr/>
      </w:pPr>
      <w:bookmarkEnd w:id="61"/>
      <w:r>
        <w:rPr>
          <w:rFonts w:ascii="Amiri" w:hAnsi="Amiri" w:eastAsia="Amiri" w:cs="Amiri"/>
          <w:color w:val="111111"/>
          <w:sz w:val="28"/>
          <w:sz w:val="28"/>
          <w:szCs w:val="28"/>
          <w:rtl w:val="true"/>
          <w:lang w:bidi="ar-SA"/>
        </w:rPr>
        <w:t xml:space="preserve">وانثالوا عليه يرشقونه بنبالهم ، فوقع على الأرض جثّة هامدة ، فانطلقت إليه أُمه تبكيه وترثيه بذوب روحها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فَخَضَّبُوا مِنْ دَمِهِ لِحَاهُمُ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قائِمَةٌ تَرَاهُمُ</w:t>
      </w:r>
    </w:p>
    <w:p>
      <w:pPr>
        <w:pStyle w:val="BookText"/>
        <w:rPr/>
      </w:pPr>
      <w:r>
        <w:rPr>
          <w:rFonts w:ascii="Amiri" w:hAnsi="Amiri" w:eastAsia="Amiri" w:cs="Amiri"/>
          <w:color w:val="111111"/>
          <w:sz w:val="28"/>
          <w:sz w:val="28"/>
          <w:szCs w:val="28"/>
          <w:rtl w:val="true"/>
          <w:lang w:bidi="ar-SA"/>
        </w:rPr>
        <w:t xml:space="preserve">ورأى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الإعذار أن لا وسيلة له سوى الحرب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حَلَّ قِتالُهُمْ ، وَطابَ لَكُمُ الضّراب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المنذر وكان شاباً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حُضَيْنُ ، دَونَكَ هَذِهِ الرّايَةُ ، فَوَاللهِ ما خَفَقَتْ قَطُّ فِيما مَضى ، وَلَا تَخْفِقُ فِيما بَقِيَ رايَةٌ أَهْدَى مِنْهَا إِلَّا رَايَةٌ خَفَقَتْ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حَمْراهُ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ويدنو بها في الصف حَتَّى يُديرها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المَنايا يَقطُرُ المَوتُ وَالدَّما</w:t>
      </w:r>
      <w:r>
        <w:rPr>
          <w:rStyle w:val="FootnoteAnchor"/>
          <w:rtl w:val="true"/>
        </w:rPr>
        <w:footnoteReference w:id="43"/>
      </w:r>
    </w:p>
    <w:p>
      <w:pPr>
        <w:pStyle w:val="Heading3"/>
        <w:numPr>
          <w:ilvl w:val="2"/>
          <w:numId w:val="1"/>
        </w:numPr>
        <w:rPr/>
      </w:pPr>
      <w:bookmarkStart w:id="62" w:name="__RefHeading___Toc6340141_1280447820"/>
      <w:bookmarkStart w:id="63" w:name="_Toc23"/>
      <w:bookmarkEnd w:id="62"/>
      <w:r>
        <w:rPr>
          <w:rtl w:val="true"/>
        </w:rPr>
        <w:t>الحرب العامة</w:t>
      </w:r>
      <w:bookmarkEnd w:id="63"/>
    </w:p>
    <w:p>
      <w:pPr>
        <w:pStyle w:val="BookText"/>
        <w:rPr/>
      </w:pPr>
      <w:r>
        <w:rPr>
          <w:rFonts w:ascii="IRNazanin" w:hAnsi="IRNazanin" w:eastAsia="IRNazanin"/>
          <w:color w:val="111111"/>
          <w:sz w:val="28"/>
          <w:sz w:val="28"/>
          <w:szCs w:val="28"/>
          <w:rtl w:val="true"/>
          <w:lang w:bidi="fa-IR"/>
        </w:rPr>
        <w:t xml:space="preserve">ولما استيأس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السلم عباً جيشه تعبئة عامة ، وكذلك فعل أصحاب عائشة ، وقد حملوها على جملها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وأُدخلت هودجها المصفّح بالدروع ، والتحم الجيشان التحاماً رهيباً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تولى قيادة فرقة من فرق الجيش ، وأنّه كان على الميسرة ، وخاض المعركة ببسالة وصمود</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جمل </w:t>
      </w:r>
      <w:bookmarkStart w:id="64" w:name="pg16348_170788"/>
    </w:p>
    <w:p>
      <w:pPr>
        <w:pStyle w:val="BookText"/>
        <w:rPr/>
      </w:pPr>
      <w:bookmarkEnd w:id="64"/>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بعض من شهد المعركة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راية أهل البصرة يلوذون به كما يلوذ المقاتلون براياتهم ، وقد حمل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فرفع العلم بيسراه ، وشهر في يمينه ذا الفقار الذي طالما ذب به عن دين الله ، وحارب به المشركين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واقتتل الفريقان أشدّ ما يكون القتال ضراوة ، يريد أصحاب عائشة أن يحرزوا النصر ويحموا أُمهم ، ويريد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يحموا إمامهم ويموتوا دونه </w:t>
      </w:r>
      <w:r>
        <w:rPr>
          <w:rFonts w:eastAsia="IRNazanin" w:cs="IRNazanin"/>
          <w:color w:val="111111"/>
          <w:sz w:val="28"/>
          <w:szCs w:val="28"/>
          <w:rtl w:val="true"/>
          <w:lang w:bidi="fa-IR"/>
        </w:rPr>
        <w:t>.</w:t>
      </w:r>
    </w:p>
    <w:p>
      <w:pPr>
        <w:pStyle w:val="Heading3"/>
        <w:numPr>
          <w:ilvl w:val="2"/>
          <w:numId w:val="1"/>
        </w:numPr>
        <w:rPr/>
      </w:pPr>
      <w:bookmarkStart w:id="65" w:name="__RefHeading___Toc6340143_1280447820"/>
      <w:bookmarkStart w:id="66" w:name="_Toc24"/>
      <w:bookmarkEnd w:id="65"/>
      <w:r>
        <w:rPr>
          <w:rtl w:val="true"/>
        </w:rPr>
        <w:t>مصرع الزبير</w:t>
      </w:r>
      <w:bookmarkEnd w:id="66"/>
    </w:p>
    <w:p>
      <w:pPr>
        <w:pStyle w:val="BookText"/>
        <w:rPr/>
      </w:pPr>
      <w:r>
        <w:rPr>
          <w:rFonts w:ascii="IRNazanin" w:hAnsi="IRNazanin" w:eastAsia="IRNazanin"/>
          <w:color w:val="111111"/>
          <w:sz w:val="28"/>
          <w:sz w:val="28"/>
          <w:szCs w:val="28"/>
          <w:rtl w:val="true"/>
          <w:lang w:bidi="fa-IR"/>
        </w:rPr>
        <w:t xml:space="preserve">وكان الزبير رقيق القلب شديد الحرص على مكانته من النبي له إلا أن حبّ الملك هو الذي أغراه ودفعه إلى الخروج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يضاف إلى ذلك ولده عبد الله فهو الذي زج به في هذه المهالك، وباعد ما بينه وبين دينه ، وقد عرف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طبع الزبير فخرج إلى ميدان القتال ورفع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الزُّبَيْرُ ؟ فخرج الزبير وهو شاك في سلاحه ، فلما رآه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إليه واعتنقه ، وقال له بناعم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ما جاءَ بِكَ هَاهُنا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جئت أطلب دم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دَمَ عُثْمَانَ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اللَّهُ مَنْ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عليه يحدثه برفق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زُبَيْرُ ، هَلْ تَعْلَمُ أَنَّكَ مَرَرْتَ بِي وَأَنتَ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مُتَّكِيٌّ عَلَى يَدِكَ ، فَسَلَّمَ عَلَيَّ رَسُولُ اللهِ وَضَحِكَ إِلَيَّ ، ثُمَّ الْتَفَتَ إِلَيْكَ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 إِنَّكَ تُقاتِلُ عَلِيّاً وَأَنْتَ لَهُ ظَالِمٌ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الزبير ذلك وقد ذهبت نفسه أسى وحسرات ، وندم أشدّ ما يكون الندم </w:t>
      </w:r>
    </w:p>
    <w:p>
      <w:pPr>
        <w:pStyle w:val="BookText"/>
        <w:rPr/>
      </w:pPr>
      <w:r>
        <w:rPr>
          <w:rFonts w:ascii="IRNazanin" w:hAnsi="IRNazanin" w:eastAsia="IRNazanin"/>
          <w:color w:val="111111"/>
          <w:sz w:val="28"/>
          <w:sz w:val="28"/>
          <w:szCs w:val="28"/>
          <w:rtl w:val="true"/>
          <w:lang w:bidi="fa-IR"/>
        </w:rPr>
        <w:t xml:space="preserve">على موقفه هذا ، والتفت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يصدق مقالته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فَعَلَامَ تُقاتِلُنِي ؟</w:t>
      </w:r>
    </w:p>
    <w:p>
      <w:pPr>
        <w:pStyle w:val="BookText"/>
        <w:rPr/>
      </w:pPr>
      <w:r>
        <w:rPr>
          <w:rFonts w:ascii="Amiri" w:hAnsi="Amiri" w:eastAsia="Amiri" w:cs="Amiri"/>
          <w:color w:val="111111"/>
          <w:sz w:val="28"/>
          <w:sz w:val="28"/>
          <w:szCs w:val="28"/>
          <w:rtl w:val="true"/>
          <w:lang w:bidi="ar-SA"/>
        </w:rPr>
        <w:t>نسيتها والله ، ولو ذكرتها ما خرجت إليك ولا قاتلتك</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أرجع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التقت حلقتا البطان ، هذا والله العار الذي لا يغسل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ارْجِعْ قَبْلَ أَنْ تَجْمَعَ الْعَارَ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وألوى عنان فرسه ، وقد ملكت الحيرة والقلق نفسه ،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يَقُومُ لَها خَلقَ مِنَ الطِّينِ</w:t>
      </w:r>
    </w:p>
    <w:p>
      <w:pPr>
        <w:pStyle w:val="BookText"/>
        <w:rPr/>
      </w:pPr>
      <w:r>
        <w:rPr>
          <w:rFonts w:ascii="Amiri" w:hAnsi="Amiri" w:eastAsia="Amiri" w:cs="Amiri"/>
          <w:color w:val="111111"/>
          <w:sz w:val="28"/>
          <w:sz w:val="28"/>
          <w:szCs w:val="28"/>
          <w:rtl w:val="true"/>
          <w:lang w:bidi="ar-SA"/>
        </w:rPr>
        <w:t xml:space="preserve">نادَى عَلِيٌّ بِأمرٍ لَستُ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لَعَمرُكَ فِي الدُّنيا وَفِي الدِّينِ</w:t>
      </w:r>
    </w:p>
    <w:p>
      <w:pPr>
        <w:pStyle w:val="BookText"/>
        <w:rPr/>
      </w:pPr>
      <w:r>
        <w:rPr>
          <w:rFonts w:ascii="Amiri" w:hAnsi="Amiri" w:eastAsia="Amiri" w:cs="Amiri"/>
          <w:color w:val="111111"/>
          <w:sz w:val="28"/>
          <w:sz w:val="28"/>
          <w:szCs w:val="28"/>
          <w:rtl w:val="true"/>
          <w:lang w:bidi="ar-SA"/>
        </w:rPr>
        <w:t xml:space="preserve">فَقُلتُ حَسبُكَ مِنْ عَدْلٍ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هَذَا الَّذِي قَد قُلتَ يَكفِينِي</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وقفل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إلى أصحابه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تبرز إلى الزبير حاسراً ، وهو شاك السلاح ، وأنت تعرف شجاعته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بِقاتِلِي ، إِنَّمَا يَقْتُلُنِي رَجُلٌ حَامِلُ الذِّكْرِ ، ضَئِيلُ النَّسَبِ ، غِيلَةٌ فِي غَيْرِ مَأْقَطِ</w:t>
      </w:r>
      <w:r>
        <w:rPr>
          <w:rStyle w:val="FootnoteAnchor"/>
          <w:rtl w:val="true"/>
        </w:rPr>
        <w:footnoteReference w:id="47"/>
      </w:r>
      <w:r>
        <w:rPr>
          <w:rFonts w:ascii="Amiri" w:hAnsi="Amiri" w:eastAsia="Amiri" w:cs="Amiri"/>
          <w:color w:val="111111"/>
          <w:sz w:val="28"/>
          <w:sz w:val="28"/>
          <w:szCs w:val="28"/>
          <w:rtl w:val="true"/>
          <w:lang w:bidi="ar-SA"/>
        </w:rPr>
        <w:t xml:space="preserve">، حَرْبٍ وَلَا مَعْرَكَةِ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 أَشْقَى الْبَشَرِ لَيَوَدُّ أَنَّ أُمَّهُ هَبِلَتْ</w:t>
      </w:r>
      <w:r>
        <w:rPr>
          <w:rStyle w:val="FootnoteAnchor"/>
          <w:rtl w:val="true"/>
        </w:rPr>
        <w:footnoteReference w:id="48"/>
      </w:r>
      <w:r>
        <w:rPr>
          <w:rFonts w:ascii="Amiri" w:hAnsi="Amiri" w:eastAsia="Amiri" w:cs="Amiri"/>
          <w:color w:val="111111"/>
          <w:sz w:val="28"/>
          <w:sz w:val="28"/>
          <w:szCs w:val="28"/>
          <w:rtl w:val="true"/>
          <w:lang w:bidi="ar-SA"/>
        </w:rPr>
        <w:t xml:space="preserve">بِهِ ، أَما إِنَّهُ وَأَحْمَرَ ثَمُودَ لَمَقْرُونَانِ فِي قَرْنٍ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واستجاب الزبير لنداء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فاتجه صوب عائشة فقال 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أُمّ المؤمنين ، إنّي والله ما وقفت موقفاً قط إلا عرفت أين أضع قدمي فيه إلا هذا الموقف ، فإنّي لا أدري أمقبل أنا فيه أم مدير ؟</w:t>
      </w:r>
    </w:p>
    <w:p>
      <w:pPr>
        <w:pStyle w:val="BookText"/>
        <w:rPr/>
      </w:pPr>
      <w:r>
        <w:rPr>
          <w:rFonts w:ascii="Amiri" w:hAnsi="Amiri" w:eastAsia="Amiri" w:cs="Amiri"/>
          <w:color w:val="111111"/>
          <w:sz w:val="28"/>
          <w:sz w:val="28"/>
          <w:szCs w:val="28"/>
          <w:rtl w:val="true"/>
          <w:lang w:bidi="ar-SA"/>
        </w:rPr>
        <w:t xml:space="preserve">وعرفت عائشة تغيير فكرته وعزمه على الانسحاب من حومة الحرب ، فقالت له باستهزاء وسخرية مثيرة عواطفه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خفت سيوف بني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وعاثت هذه السخرية في نفسه ، فالتفت إليه ولده عبد الله فعيّره بالجبن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خرجت على بصيرة ، ولكنك رأيت رايات ابن أبي طالب ، وعرفت أن تحتها الموت فجبنت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 يخرج على بصيرة ولا بيّنة من أمره ، وإنما خرج من أجل الملك والسلطان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الزبير من حديث ولده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قد حلفت له ألا أُقاتله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عن يمينك بعتق غلامك سَرْجِس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إنما حلف الزبير على ترك القتال ؛ لأنه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تذكير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الحديث النبوي ، وبعد إتمام الحجة عليه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 عليه في الدين ، وإنّه من الظلم الفاحش الذي استقل العقل بتحريمه فهل التكفير بعتق الغلام یبیح ذلك المحرم بالعقل والشريعة ؟ ويسوّغ الخروج على الإمام المفترض طاعته ؟ لا ، لكن تسويل عبدالله هو الذي فرّق بين الزبير وبين آل عبد المطلب</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فأعتق غلامه ، وراح يجول في ميدان الحرب ليُري ولده شجاعته ، ويوضح له إنّه إنّما فر بدينه لا جبناً ولا خوراً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ومضى منصرفاً على وجهه حتى أتى وادي السباع ، وكان الأحنف بن قيس مع قومه مقيمين هناك ، فتبعه ابن جرموز فأجهز عليه وقتله غيلة ، وحمل نبأ مقتله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فحزن عليه أشدّ ما يكون الحزن ، ويقول الرواة </w:t>
      </w:r>
      <w:bookmarkStart w:id="67" w:name="pg16348_170791"/>
    </w:p>
    <w:p>
      <w:pPr>
        <w:pStyle w:val="BookText"/>
        <w:rPr/>
      </w:pPr>
      <w:bookmarkEnd w:id="67"/>
      <w:r>
        <w:rPr>
          <w:rFonts w:ascii="Amiri" w:hAnsi="Amiri" w:eastAsia="Amiri" w:cs="Amiri"/>
          <w:color w:val="111111"/>
          <w:sz w:val="28"/>
          <w:sz w:val="28"/>
          <w:szCs w:val="28"/>
          <w:rtl w:val="true"/>
          <w:lang w:bidi="ar-SA"/>
        </w:rPr>
        <w:t xml:space="preserve">إنَّه أخذ سيفه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طَالَما جَلَا الْكُرُوبَ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أية حال لقد كانت النهاية الأخيرة للزبير تدعو إلى الأسف والأسى، فقد تمرّد على الحق ، وأعلن الحرب على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مدينة علمه </w:t>
      </w:r>
      <w:r>
        <w:rPr>
          <w:rFonts w:eastAsia="IRNazanin" w:cs="IRNazanin"/>
          <w:color w:val="111111"/>
          <w:sz w:val="28"/>
          <w:szCs w:val="28"/>
          <w:rtl w:val="true"/>
          <w:lang w:bidi="fa-IR"/>
        </w:rPr>
        <w:t>.</w:t>
      </w:r>
    </w:p>
    <w:p>
      <w:pPr>
        <w:pStyle w:val="Heading3"/>
        <w:numPr>
          <w:ilvl w:val="2"/>
          <w:numId w:val="1"/>
        </w:numPr>
        <w:rPr/>
      </w:pPr>
      <w:bookmarkStart w:id="68" w:name="__RefHeading___Toc6340145_1280447820"/>
      <w:bookmarkStart w:id="69" w:name="_Toc25"/>
      <w:bookmarkEnd w:id="68"/>
      <w:r>
        <w:rPr>
          <w:rtl w:val="true"/>
        </w:rPr>
        <w:t>مصرع طلحة</w:t>
      </w:r>
      <w:bookmarkEnd w:id="69"/>
    </w:p>
    <w:p>
      <w:pPr>
        <w:pStyle w:val="BookText"/>
        <w:rPr/>
      </w:pPr>
      <w:r>
        <w:rPr>
          <w:rFonts w:ascii="Amiri" w:hAnsi="Amiri" w:eastAsia="Amiri" w:cs="Amiri"/>
          <w:color w:val="111111"/>
          <w:sz w:val="28"/>
          <w:sz w:val="28"/>
          <w:szCs w:val="28"/>
          <w:rtl w:val="true"/>
          <w:lang w:bidi="ar-SA"/>
        </w:rPr>
        <w:t>وخاض طلحة المعركة ، وهو يحرّض جيشه على الحرب ، فبصر به مروان بن الحكم ، فرماه بسهم طلباً بثأر عثمان ، فوقع على الأرض يتخبط بدمه</w:t>
      </w:r>
      <w:r>
        <w:rPr>
          <w:rStyle w:val="FootnoteAnchor"/>
          <w:rtl w:val="true"/>
        </w:rPr>
        <w:footnoteReference w:id="52"/>
      </w:r>
      <w:r>
        <w:rPr>
          <w:rFonts w:ascii="Amiri" w:hAnsi="Amiri" w:eastAsia="Amiri" w:cs="Amiri"/>
          <w:color w:val="111111"/>
          <w:sz w:val="28"/>
          <w:sz w:val="28"/>
          <w:szCs w:val="28"/>
          <w:rtl w:val="true"/>
          <w:lang w:bidi="ar-SA"/>
        </w:rPr>
        <w:t xml:space="preserve">، وكان مروان يقول لبعض ولد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كفيتك ثأر أبيك من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طلحة مولاه أن يأوي به إلى مكان ينزل فيه ، فأوى به بعد مشقة إلى دار خربة من دور البصرة ، فهلك فيها بعد ساعة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6340147_1280447820"/>
      <w:bookmarkStart w:id="71" w:name="_Toc26"/>
      <w:bookmarkEnd w:id="70"/>
      <w:r>
        <w:rPr>
          <w:rtl w:val="true"/>
        </w:rPr>
        <w:t>قيادة عائشة للجيش</w:t>
      </w:r>
      <w:bookmarkEnd w:id="71"/>
    </w:p>
    <w:p>
      <w:pPr>
        <w:pStyle w:val="BookText"/>
        <w:rPr/>
      </w:pPr>
      <w:r>
        <w:rPr>
          <w:rFonts w:ascii="Amiri" w:hAnsi="Amiri" w:eastAsia="Amiri" w:cs="Amiri"/>
          <w:color w:val="111111"/>
          <w:sz w:val="28"/>
          <w:sz w:val="28"/>
          <w:szCs w:val="28"/>
          <w:rtl w:val="true"/>
          <w:lang w:bidi="ar-SA"/>
        </w:rPr>
        <w:t xml:space="preserve">وتولّت عائشة قيادة الجيش بعد هلاك الزبير وطلحة ، وقد تفانت بنو ضبة والأزد ، وبنو ناجية في حمايتها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هاموا بحبّها فكانوا يأخذون بعر جملها ويشمونه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جمل أمنا ريحه ريح المسك</w:t>
      </w:r>
      <w:r>
        <w:rPr>
          <w:rStyle w:val="FootnoteAnchor"/>
          <w:rtl w:val="true"/>
        </w:rPr>
        <w:footnoteReference w:id="53"/>
      </w:r>
      <w:r>
        <w:rPr>
          <w:rFonts w:ascii="Amiri" w:hAnsi="Amiri" w:eastAsia="Amiri" w:cs="Amiri"/>
          <w:color w:val="111111"/>
          <w:sz w:val="28"/>
          <w:sz w:val="28"/>
          <w:szCs w:val="28"/>
          <w:rtl w:val="true"/>
          <w:lang w:bidi="ar-SA"/>
        </w:rPr>
        <w:t xml:space="preserve">، وكانوا محدقين به لا يريدون فوزاً ولا انتصاراً سوى حمايتها ، وإن راجزهم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الأَرْدِ عَلَيْكُمْ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والحُرمَةُ العُظمى الَّتِي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فَأَحضِرُوها جدكُمْ وَحَرمَكُمْ </w:t>
      </w:r>
    </w:p>
    <w:p>
      <w:pPr>
        <w:pStyle w:val="BookText"/>
        <w:rPr/>
      </w:pPr>
      <w:r>
        <w:rPr>
          <w:rFonts w:ascii="Amiri" w:hAnsi="Amiri" w:eastAsia="Amiri" w:cs="Amiri"/>
          <w:color w:val="111111"/>
          <w:sz w:val="28"/>
          <w:sz w:val="28"/>
          <w:szCs w:val="28"/>
          <w:rtl w:val="true"/>
          <w:lang w:bidi="ar-SA"/>
        </w:rPr>
        <w:t xml:space="preserve">لا يغلِبَنُ سَمُ العَدُو 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 عَلاكُمْ زَمَّكُمْ</w:t>
      </w:r>
    </w:p>
    <w:p>
      <w:pPr>
        <w:pStyle w:val="BookText"/>
        <w:rPr/>
      </w:pPr>
      <w:r>
        <w:rPr>
          <w:rFonts w:ascii="Amiri" w:hAnsi="Amiri" w:eastAsia="Amiri" w:cs="Amiri"/>
          <w:color w:val="111111"/>
          <w:sz w:val="28"/>
          <w:sz w:val="28"/>
          <w:szCs w:val="28"/>
          <w:rtl w:val="true"/>
          <w:lang w:bidi="ar-SA"/>
        </w:rPr>
        <w:t xml:space="preserve">وَخَصَّكُم بِجُورِهِ وَعَمَّكُمْ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اليَومَ فِداكُمْ قَومُكُمْ</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وكانت تُحرّض على الحرب وهي تهيب بهم إلى المقاومة كأنّها تصور أمام عيونهم أبواب الجنة ، فيندفعون إلى الموت سراعاً يبتغون 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فالتفتت يسرة وسألت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w:t>
      </w:r>
    </w:p>
    <w:p>
      <w:pPr>
        <w:pStyle w:val="BookText"/>
        <w:rPr/>
      </w:pPr>
      <w:r>
        <w:rPr>
          <w:rFonts w:ascii="Amiri" w:hAnsi="Amiri" w:eastAsia="Amiri" w:cs="Amiri"/>
          <w:color w:val="111111"/>
          <w:sz w:val="28"/>
          <w:sz w:val="28"/>
          <w:szCs w:val="28"/>
          <w:rtl w:val="true"/>
          <w:lang w:bidi="ar-SA"/>
        </w:rPr>
        <w:t xml:space="preserve">قال صبرة بن شيمان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بنوك الأزد يا أُم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فردّت تبثّ فيهم النخوة ، وتثير من أمجاد الماضي بأنفسهم ما يشترون بمثله الموت سلعة ثمينة ، يا آل غسان ، حافظوا اليوم جلادكم الذي كنا نسمع به ، وتمثلت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وجالدَ مِنْ غَسَانَ أَهْلُ حِفاظها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وَهِنْبٌ وَأَوسٌ جَالَدَتْ وَشَبِيبُ</w:t>
      </w:r>
    </w:p>
    <w:p>
      <w:pPr>
        <w:pStyle w:val="BookText"/>
        <w:rPr/>
      </w:pPr>
      <w:r>
        <w:rPr>
          <w:rFonts w:ascii="Amiri" w:hAnsi="Amiri" w:eastAsia="Amiri" w:cs="Amiri"/>
          <w:color w:val="111111"/>
          <w:sz w:val="28"/>
          <w:sz w:val="28"/>
          <w:szCs w:val="28"/>
          <w:rtl w:val="true"/>
          <w:lang w:bidi="ar-SA"/>
        </w:rPr>
        <w:t xml:space="preserve">ونظرت يمنة ، وسألت من القوم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وائل ، فهتفت لكم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وَجَاءُوا إِلَينا فِي الحَدِيدِ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العِزَّةِ القَعَسَاءِ بَكْرُ بنُ وَائِلِ</w:t>
      </w:r>
    </w:p>
    <w:p>
      <w:pPr>
        <w:pStyle w:val="BookText"/>
        <w:rPr/>
      </w:pPr>
      <w:r>
        <w:rPr>
          <w:rFonts w:ascii="Amiri" w:hAnsi="Amiri" w:eastAsia="Amiri" w:cs="Amiri"/>
          <w:color w:val="111111"/>
          <w:sz w:val="28"/>
          <w:sz w:val="28"/>
          <w:szCs w:val="28"/>
          <w:rtl w:val="true"/>
          <w:lang w:bidi="ar-SA"/>
        </w:rPr>
        <w:t>فما كان لأحد فيهم يسمع هذا الحديث منها وأمثاله إلا استبسل ، وثبت ثباتاً لا يتزحزح عنه أو يهلك</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يلحون على أصحاب عائشة بالتخلّى عنها وراجزهم يرتجز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أُمَّنا أعَنَّ أُمِّ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 تَعْذُو وُلدَها وَتَرحَمُ </w:t>
      </w:r>
      <w:bookmarkStart w:id="72" w:name="pg16348_170793"/>
    </w:p>
    <w:p>
      <w:pPr>
        <w:pStyle w:val="BookText"/>
        <w:rPr/>
      </w:pPr>
      <w:bookmarkEnd w:id="72"/>
      <w:r>
        <w:rPr>
          <w:rFonts w:ascii="Amiri" w:hAnsi="Amiri" w:eastAsia="Amiri" w:cs="Amiri"/>
          <w:color w:val="111111"/>
          <w:sz w:val="28"/>
          <w:sz w:val="28"/>
          <w:szCs w:val="28"/>
          <w:rtl w:val="true"/>
          <w:lang w:bidi="ar-SA"/>
        </w:rPr>
        <w:t xml:space="preserve">أَما تَرَيْنَ كَمْ شُجَاعٍ يُکْلَمُ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وتُختَلَى مِنْهُ يَدٌ وَمِعصَمْ</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وكان أصحاب عائشة يردّون عليهم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القَرْن إِذا الفَرنُ نَزَلْ</w:t>
      </w:r>
    </w:p>
    <w:p>
      <w:pPr>
        <w:pStyle w:val="BookText"/>
        <w:rPr/>
      </w:pPr>
      <w:r>
        <w:rPr>
          <w:rFonts w:ascii="Amiri" w:hAnsi="Amiri" w:eastAsia="Amiri" w:cs="Amiri"/>
          <w:color w:val="111111"/>
          <w:sz w:val="28"/>
          <w:sz w:val="28"/>
          <w:szCs w:val="28"/>
          <w:rtl w:val="true"/>
          <w:lang w:bidi="ar-SA"/>
        </w:rPr>
        <w:t xml:space="preserve">وَالقَتلُ أَشهَى عِندَنا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ابنَ عَفَّانَ بِأَطْرَافِ الْأَسَلْ</w:t>
      </w:r>
    </w:p>
    <w:p>
      <w:pPr>
        <w:pStyle w:val="BookText"/>
        <w:rPr/>
      </w:pPr>
      <w:r>
        <w:rPr>
          <w:rFonts w:ascii="Amiri" w:hAnsi="Amiri" w:eastAsia="Amiri" w:cs="Amiri"/>
          <w:color w:val="111111"/>
          <w:sz w:val="28"/>
          <w:sz w:val="28"/>
          <w:szCs w:val="28"/>
          <w:rtl w:val="true"/>
          <w:lang w:bidi="ar-SA"/>
        </w:rPr>
        <w:t>رَدُّوا عَلَينا شَيخنا ثُمَّ بَجَلْ</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واشتد القتال أشدّ وأعنف ما يكون القتال، وكَثُرَ الجرحى وملأت أشلاء القتلى وجه الأرض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340149_1280447820"/>
      <w:bookmarkStart w:id="74" w:name="_Toc27"/>
      <w:bookmarkEnd w:id="73"/>
      <w:r>
        <w:rPr>
          <w:rtl w:val="true"/>
        </w:rPr>
        <w:t>عقر الجمل</w:t>
      </w:r>
      <w:bookmarkEnd w:id="74"/>
    </w:p>
    <w:p>
      <w:pPr>
        <w:pStyle w:val="BookText"/>
        <w:rPr/>
      </w:pPr>
      <w:r>
        <w:rPr>
          <w:rFonts w:ascii="Amiri" w:hAnsi="Amiri" w:eastAsia="Amiri" w:cs="Amiri"/>
          <w:color w:val="111111"/>
          <w:sz w:val="28"/>
          <w:sz w:val="28"/>
          <w:szCs w:val="28"/>
          <w:rtl w:val="true"/>
          <w:lang w:bidi="ar-SA"/>
        </w:rPr>
        <w:t xml:space="preserve">ورأى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الحرب لا تنتهي ما دام الجمل موجوداً ، فصاح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اعْفُرُوا الْجَمَلَ ، فَإِنَّ فِي بَقَائِهِ فَنَاءَ الْعَرَبِ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وانعطف عليه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فقطع يده اليمنى ، وشدّ عليه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يده اليسرى</w:t>
      </w:r>
      <w:r>
        <w:rPr>
          <w:rStyle w:val="FootnoteAnchor"/>
          <w:rtl w:val="true"/>
        </w:rPr>
        <w:footnoteReference w:id="59"/>
      </w:r>
      <w:r>
        <w:rPr>
          <w:rFonts w:ascii="IRNazanin" w:hAnsi="IRNazanin" w:eastAsia="IRNazanin"/>
          <w:color w:val="111111"/>
          <w:sz w:val="28"/>
          <w:sz w:val="28"/>
          <w:szCs w:val="28"/>
          <w:rtl w:val="true"/>
          <w:lang w:bidi="fa-IR"/>
        </w:rPr>
        <w:t xml:space="preserve">، فهوى إلى جنبه وله عجيج منكر لم يسمع مثله ، وفرّ حُماة الجمل في البيداء ، فقد تحطّم صنمهم الذي قدموا له هذه القرابين ، وأمر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بحرقه وتذرية رماده في الهواء لئلا تبقى منه بقية يفتتن بها </w:t>
      </w:r>
    </w:p>
    <w:p>
      <w:pPr>
        <w:pStyle w:val="BookText"/>
        <w:rPr/>
      </w:pPr>
      <w:r>
        <w:rPr>
          <w:rFonts w:ascii="Amiri" w:hAnsi="Amiri" w:eastAsia="Amiri" w:cs="Amiri"/>
          <w:color w:val="111111"/>
          <w:sz w:val="28"/>
          <w:sz w:val="28"/>
          <w:szCs w:val="28"/>
          <w:rtl w:val="true"/>
          <w:lang w:bidi="ar-SA"/>
        </w:rPr>
        <w:t xml:space="preserve">السذج والبسطاء ، وبعد الفراغ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مِنْ دابَّةٍ ، فَمَا أَشْبَهَهُ بِعِجْلٍ بَنِي إسرائيل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 بصره نحو الرماد الذي تناهبه الهواء ، فتلا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إِلَهِكَ الَّذِي ظَلْتَ عَلَيْهِ عَاكِفاً لَنُحَرِّقَنَّهُ ثُمَّ لَنَنسِفَنَّهُ فِي الْيَمِّ نَسْفاً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فقد وضعت الحرب أوزارها ، وكتب النصر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وباءت القوى الغادرة بالخزي والخسران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وأوفد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 عائشة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ابن أبي بكر</w:t>
      </w:r>
      <w:r>
        <w:rPr>
          <w:rStyle w:val="FootnoteAnchor"/>
          <w:rtl w:val="true"/>
        </w:rPr>
        <w:footnoteReference w:id="62"/>
      </w:r>
      <w:r>
        <w:rPr>
          <w:rFonts w:ascii="Amiri" w:hAnsi="Amiri" w:eastAsia="Amiri" w:cs="Amiri"/>
          <w:color w:val="111111"/>
          <w:sz w:val="28"/>
          <w:sz w:val="28"/>
          <w:szCs w:val="28"/>
          <w:rtl w:val="true"/>
          <w:lang w:bidi="ar-SA"/>
        </w:rPr>
        <w:t xml:space="preserve">، فانطلقوا إليها، فمد محمد يده في هودجها، فجفلت منه ، وصاحت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أبغض أهلكِ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الخثعمية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أخوك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أصابك مكروه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سهم لم يضرني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فانتزعه منها ، وأخذ بخطام هودجها وأدخلها في الهزيع الأخير من الليل إلى دار عبد الله خلف الخزاعي على صفية بنت الحارث فأقامت فيه أياماً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75" w:name="pg16348_170795"/>
    </w:p>
    <w:p>
      <w:pPr>
        <w:pStyle w:val="Heading3"/>
        <w:numPr>
          <w:ilvl w:val="2"/>
          <w:numId w:val="1"/>
        </w:numPr>
        <w:rPr/>
      </w:pPr>
      <w:bookmarkStart w:id="76" w:name="__RefHeading___Toc6340151_1280447820"/>
      <w:bookmarkStart w:id="77" w:name="_Toc28"/>
      <w:bookmarkEnd w:id="75"/>
      <w:bookmarkEnd w:id="76"/>
      <w:r>
        <w:rPr>
          <w:rtl w:val="true"/>
        </w:rPr>
        <w:t>العفو العامّ</w:t>
      </w:r>
      <w:bookmarkEnd w:id="77"/>
    </w:p>
    <w:p>
      <w:pPr>
        <w:pStyle w:val="BookText"/>
        <w:rPr/>
      </w:pPr>
      <w:r>
        <w:rPr>
          <w:rFonts w:ascii="IRNazanin" w:hAnsi="IRNazanin" w:eastAsia="IRNazanin"/>
          <w:color w:val="111111"/>
          <w:sz w:val="28"/>
          <w:sz w:val="28"/>
          <w:szCs w:val="28"/>
          <w:rtl w:val="true"/>
          <w:lang w:bidi="fa-IR"/>
        </w:rPr>
        <w:t xml:space="preserve">وسار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البصرة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مكة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فآمن الأسود والأحمر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 اليعقوبي</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ينكل بأيّ أحد من خصومه ، وجلس للناس فبايعه الصحيح منهم والجريح ، ثمّ عمد إلى بيت المال فقسّم ما وجد فيه على الناس بالسواء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عائشة فبلغ دار عبد الله بن خلف الخزاعي الذي أقامت فيه عائشة ، فاستقبلته صفية بنت الحارث شرّ لقاء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يا قاتل الأحبة ، أيتم الله بنيك كما أيتمت بني عبد الله ، وكانوا قد قتلوا في المعركة مع عائشة فلم يجبها ، ومضى حتى دخل على عائشة ، فأمرها أن تغادر البصرة وتمضي إلى يثرب لتقرّ في بيتها كما أمرها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انصرف أعادت عليه صفية القول الذي استقبلته به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قاتِلَ الْأَحِبَّةِ ، لَقَتَلْتُ مَنْ فِى هذَا الْبَيْتِ ، وهو يشير إلى أبواب الحجرات المقفلة ، وكان فيها كثير من الجرحى ، وغيرهم من أعضاء المؤامرة ، قد آوتهم عائشة ، فسكتت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من كان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يبطشوا بهم فزجرهم زجراً عنيفاً ، وبذلك فقد منح العفو لأعدائه وخصومه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وسرّح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تسريحاً جميلاً، وأرسل معها جماعة من النساء بزي الرجال لتقر في بيتها حسبما أمرها الله ، وقد رحلت عائشة من البصرة وأشاعت في بيوتها الشكل والحزن والحداد </w:t>
      </w:r>
      <w:r>
        <w:rPr>
          <w:rFonts w:eastAsia="IRNazanin" w:cs="IRNazanin"/>
          <w:color w:val="111111"/>
          <w:sz w:val="28"/>
          <w:szCs w:val="28"/>
          <w:rtl w:val="true"/>
          <w:lang w:bidi="fa-IR"/>
        </w:rPr>
        <w:t xml:space="preserve">. </w:t>
      </w:r>
      <w:bookmarkStart w:id="78" w:name="pg16348_170796"/>
    </w:p>
    <w:p>
      <w:pPr>
        <w:pStyle w:val="BookText"/>
        <w:rPr/>
      </w:pPr>
      <w:bookmarkEnd w:id="78"/>
      <w:r>
        <w:rPr>
          <w:rFonts w:ascii="Amiri" w:hAnsi="Amiri" w:eastAsia="Amiri" w:cs="Amiri"/>
          <w:color w:val="111111"/>
          <w:sz w:val="28"/>
          <w:sz w:val="28"/>
          <w:szCs w:val="28"/>
          <w:rtl w:val="true"/>
          <w:lang w:bidi="ar-SA"/>
        </w:rPr>
        <w:t xml:space="preserve">يقول عمير بن الأهلب الضبي وهو من أنصارها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تَنصَرف إِلَّا وَنَحنُ رِواهُ</w:t>
      </w:r>
    </w:p>
    <w:p>
      <w:pPr>
        <w:pStyle w:val="BookText"/>
        <w:rPr/>
      </w:pPr>
      <w:r>
        <w:rPr>
          <w:rFonts w:ascii="Amiri" w:hAnsi="Amiri" w:eastAsia="Amiri" w:cs="Amiri"/>
          <w:color w:val="111111"/>
          <w:sz w:val="28"/>
          <w:sz w:val="28"/>
          <w:szCs w:val="28"/>
          <w:rtl w:val="true"/>
          <w:lang w:bidi="ar-SA"/>
        </w:rPr>
        <w:t xml:space="preserve">أَطَعْنا بَنِي تَيمِ لِشِقوةِ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تَيمُ إِلَّا أَعْبُدُ وَإِماء</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لقد أوردت أم المؤمنين أبناءها حومة الموت ، فقد كان عدد الضحايا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نصفهم من أصحابها ، والنصف الآخر من أصحابه</w:t>
      </w:r>
      <w:r>
        <w:rPr>
          <w:rStyle w:val="FootnoteAnchor"/>
          <w:rtl w:val="true"/>
        </w:rPr>
        <w:footnoteReference w:id="68"/>
      </w:r>
      <w:r>
        <w:rPr>
          <w:rFonts w:ascii="IRNazanin" w:hAnsi="IRNazanin" w:eastAsia="IRNazanin"/>
          <w:color w:val="111111"/>
          <w:sz w:val="28"/>
          <w:sz w:val="28"/>
          <w:szCs w:val="28"/>
          <w:rtl w:val="true"/>
          <w:lang w:bidi="fa-IR"/>
        </w:rPr>
        <w:t xml:space="preserve">وكان من أعظم الناس حسرة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لعلمه بما تجر هذه الحرب من المصاعب والمشاكل </w:t>
      </w:r>
      <w:r>
        <w:rPr>
          <w:rFonts w:eastAsia="IRNazanin" w:cs="IRNazanin"/>
          <w:color w:val="111111"/>
          <w:sz w:val="28"/>
          <w:szCs w:val="28"/>
          <w:rtl w:val="true"/>
          <w:lang w:bidi="fa-IR"/>
        </w:rPr>
        <w:t>.</w:t>
      </w:r>
    </w:p>
    <w:p>
      <w:pPr>
        <w:pStyle w:val="Heading3"/>
        <w:numPr>
          <w:ilvl w:val="2"/>
          <w:numId w:val="1"/>
        </w:numPr>
        <w:rPr/>
      </w:pPr>
      <w:bookmarkStart w:id="79" w:name="__RefHeading___Toc6340153_1280447820"/>
      <w:bookmarkStart w:id="80" w:name="_Toc29"/>
      <w:bookmarkEnd w:id="79"/>
      <w:r>
        <w:rPr>
          <w:rtl w:val="true"/>
        </w:rPr>
        <w:t>متارك الحرب</w:t>
      </w:r>
      <w:bookmarkEnd w:id="80"/>
    </w:p>
    <w:p>
      <w:pPr>
        <w:pStyle w:val="BookText"/>
        <w:rPr/>
      </w:pPr>
      <w:r>
        <w:rPr>
          <w:rFonts w:ascii="Amiri" w:hAnsi="Amiri" w:eastAsia="Amiri" w:cs="Amiri"/>
          <w:color w:val="111111"/>
          <w:sz w:val="28"/>
          <w:sz w:val="28"/>
          <w:szCs w:val="28"/>
          <w:rtl w:val="true"/>
          <w:lang w:bidi="ar-SA"/>
        </w:rPr>
        <w:t xml:space="preserve">وأعقبت حرب الجمل أفدح الخسائر، وأعظم الكوارث التي ابتلي بها المسلمون ، ومن بينها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مهدت السبيل لمعاوية لمناجزة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والتصميم على قتاله ، فقد تبنّى شعار معركة الجمل وهو المطالبة بدم عثمان ، ولولا حرب الجمل لما استطاع معاوية أن يعلن العصيان والتمرد على حكم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أشاعت الفرقة والاختلاف بين المسلمين، فقد كانت روح المودة والألفة سائدة فيهم قبل حرب الجمل ، وبعدها انتشرت البغضاء بين أفراد الأسر العربية ، فقبائل ربيعة واليمن في البصرة أصبحت تكن أعمق البغض والكراهية لإخوانهم من ربيعة وقبائل اليمن في الكوفة ، وتطالبها بما أُريق من دماء أبنائها ، بل أصبحت الفرقة ظاهرة شائعة حتى في البيت الواحد ، فبعض أبنائه كانوا شيعة </w:t>
      </w:r>
    </w:p>
    <w:p>
      <w:pPr>
        <w:pStyle w:val="BookText"/>
        <w:rPr/>
      </w:pPr>
      <w:r>
        <w:rPr>
          <w:rFonts w:ascii="IRNazanin" w:hAnsi="IRNazanin" w:eastAsia="IRNazanin"/>
          <w:color w:val="111111"/>
          <w:sz w:val="28"/>
          <w:sz w:val="28"/>
          <w:szCs w:val="28"/>
          <w:rtl w:val="true"/>
          <w:lang w:bidi="fa-IR"/>
        </w:rPr>
        <w:t xml:space="preserve">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الآخر كانوا شيعة لعائشة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البصرة بقيت محتفظة بولائها لعثمان حفنة من السنين، وإن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ينزح إليها لما عرفت به من الولاء لعثمان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أسقطت هيبة الحكم وجرأت على الخروج عليه ، فقد تشكلت الأحزاب النفعية التي لا هم لها إلا الاستيلاء على السلطة والظفر بخيرات البلاد ، حتى كان التطاحن على الحكم من أبرز سمات ذلك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فتحت باب الحرب بين المسلمين ، وقبلها كان المسلمون يتحرّجون أشدّ ما يكون التحرّج في سفك دماء بعضهم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عملت على تأخير الإسلام وشلّ حركته وإيقاف نموّه ، فقد انصرف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حرب الجمل إلى مقاومة التمرد والعصيان الذي أعلنه معاوية وغيره من الطامعين في الحكم مما أدى إلى أفدح الخسائر التي منى بها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الفيلسوف ولز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كاد أن يفتح العالم أجمع لو بقي سائراً سيرته الأولى ولو لم تنشب في وسطه من أوّل الأمر الحرب الداخلية ، فقد كان هم عائشة أن تقهر علياً قبل كل شيء</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واستباحت هذه الحرب حرمة العترة الطاهرة التي قرنها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بمحكم التنزيل وجعلها سفن النجاة وأمن العباد ، فمنذ ذلك اليوم شهرت السيوف في وجه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واستحل الأوغاد إراقة دمائهم ، وسبي ذراريهم ، فلم يرعَ بنو أمية في وقعة كربلاء أية حرمة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أبنائه ، وانتهكوا معهم جميع الحرمات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متارك حرب الجمل التي جرت للمسلمين أفدح الخسائر في جميع فترات التاريخ</w:t>
      </w:r>
      <w:r>
        <w:rPr>
          <w:rFonts w:eastAsia="Amiri" w:cs="Amiri" w:ascii="Amiri" w:hAnsi="Amiri"/>
          <w:color w:val="111111"/>
          <w:sz w:val="28"/>
          <w:szCs w:val="28"/>
          <w:rtl w:val="true"/>
          <w:lang w:bidi="ar-SA"/>
        </w:rPr>
        <w:t xml:space="preserve">. </w:t>
      </w:r>
      <w:bookmarkStart w:id="81" w:name="pg16348_170798"/>
    </w:p>
    <w:p>
      <w:pPr>
        <w:pStyle w:val="Heading3"/>
        <w:numPr>
          <w:ilvl w:val="2"/>
          <w:numId w:val="1"/>
        </w:numPr>
        <w:rPr/>
      </w:pPr>
      <w:bookmarkStart w:id="82" w:name="__RefHeading___Toc6340155_1280447820"/>
      <w:bookmarkStart w:id="83" w:name="_Toc30"/>
      <w:bookmarkEnd w:id="81"/>
      <w:bookmarkEnd w:id="82"/>
      <w:r>
        <w:rPr>
          <w:rtl w:val="true"/>
        </w:rPr>
        <w:t>القاسطون</w:t>
      </w:r>
      <w:bookmarkEnd w:id="83"/>
    </w:p>
    <w:p>
      <w:pPr>
        <w:pStyle w:val="BookText"/>
        <w:rPr/>
      </w:pPr>
      <w:r>
        <w:rPr>
          <w:rFonts w:ascii="IRNazanin" w:hAnsi="IRNazanin" w:eastAsia="IRNazanin"/>
          <w:color w:val="111111"/>
          <w:sz w:val="28"/>
          <w:sz w:val="28"/>
          <w:szCs w:val="28"/>
          <w:rtl w:val="true"/>
          <w:lang w:bidi="fa-IR"/>
        </w:rPr>
        <w:t xml:space="preserve">ولم يكد يفرغ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حرب الناكثين كما أسماهم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جعل يتأهب لحرب القاسطين الذين أسماهم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الإمام الا أن يغادر البصرة إلى الكوفة ؛ ليستعدّ لحرب عدو عنيف هو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وأبلى في حربه أشدّ البلاء وأقواه ، ولم يكن معاوية بأقل تنكراً للإسلام وبغضاً لأهله من أبيه ، وكان المسلمون الأولون ينظرون إليهما نظرة ريبة وشك في إسلامهما ، وقد استطاع بمكره ودهائه أن يغزو قلب الخليفة الثاني ، ويحتل المكانة المرموقة في نفسه فجعله والياً على الشام ، وظل يبالغ في تسديده وتأييده ، وبعد وفاته أقرّه عثمان وزاد في رقعة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وظل معاوية في الشام يعمل عمل من يريد الملك والسلطان ، فأحاط نفسه بالقوة ، واشترى الضمائر ، وسخّر اقتصاد بلاده في تدعيم سلطانه ، وبعد الأحداث التي ارتكبها عثمان علم معاوية أنّه مقتول لا محالة ، فاستغاث به عثمان حينما حوصر فأبطأ في نصره وظل متربصاً حتى قتل ؛ ليتخذ من قميصه ودمه وسيلة للتشبث بالملك ، وقد دفعه إلى ذلك حرب الجمل التي كان شعارها المطالبة بدم عثمان ، فاتخذه خير وسيلة للتذرّع لنيل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استعظم قتل عثمان وهؤل أمره ، وراح يبني ملكه على المطالبة بدمه وكان الإمام أمير المؤمنين المحتاطاً في دينه أشدّ ما يكون الاحتياط فلم يُصانع ولم يُحابِ ، وإنّما سار على الطريق الواضح ، فامتنع أن يستعمل معاوية على الشام لحظة واحدة ؛ لأنّ في إقراره على منصبه تدعيماً للظلم وتركيزاً للجور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أية حال فإنّ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حرب الجمل قد غادر البصرة مع قواته </w:t>
      </w:r>
      <w:bookmarkStart w:id="84" w:name="pg16348_170799"/>
    </w:p>
    <w:p>
      <w:pPr>
        <w:pStyle w:val="BookText"/>
        <w:rPr/>
      </w:pPr>
      <w:bookmarkEnd w:id="84"/>
      <w:r>
        <w:rPr>
          <w:rFonts w:ascii="IRNazanin" w:hAnsi="IRNazanin" w:eastAsia="IRNazanin"/>
          <w:color w:val="111111"/>
          <w:sz w:val="28"/>
          <w:sz w:val="28"/>
          <w:szCs w:val="28"/>
          <w:rtl w:val="true"/>
          <w:lang w:bidi="fa-IR"/>
        </w:rPr>
        <w:t xml:space="preserve">المسلحة ، واتجه إلى الكوفة ليتخذها عاصمة ومقراً له ، واتجه فور قدومه إليها يعمل على تهيئة وسائل الحرب لمناهضة عدوه العنيف الذي يتمتع بقوى عسكرية هائلة أجمعت على حبه ونصرته ، وكان السنّي يحرّض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ويحفزه على حرب أهل الشام بعد ما أحرزه من النصر في وقعة الجمل ، وقد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لِهَذَا الإِمَامِ قَدْ خَبَتِ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وَتَمَّتْ بِذَلِكَ النِّعماءُ</w:t>
      </w:r>
    </w:p>
    <w:p>
      <w:pPr>
        <w:pStyle w:val="BookText"/>
        <w:rPr/>
      </w:pPr>
      <w:r>
        <w:rPr>
          <w:rFonts w:ascii="Amiri" w:hAnsi="Amiri" w:eastAsia="Amiri" w:cs="Amiri"/>
          <w:color w:val="111111"/>
          <w:sz w:val="28"/>
          <w:sz w:val="28"/>
          <w:szCs w:val="28"/>
          <w:rtl w:val="true"/>
          <w:lang w:bidi="ar-SA"/>
        </w:rPr>
        <w:t xml:space="preserve">وَفَرَعْنا مِنْ حَرْبِ مَنْ نَكَثَ العَهـ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 وبِالشَّامِ حَيَّةٌ صَمَّاءُ</w:t>
      </w:r>
    </w:p>
    <w:p>
      <w:pPr>
        <w:pStyle w:val="BookText"/>
        <w:rPr/>
      </w:pPr>
      <w:r>
        <w:rPr>
          <w:rFonts w:ascii="Amiri" w:hAnsi="Amiri" w:eastAsia="Amiri" w:cs="Amiri"/>
          <w:color w:val="111111"/>
          <w:sz w:val="28"/>
          <w:sz w:val="28"/>
          <w:szCs w:val="28"/>
          <w:rtl w:val="true"/>
          <w:lang w:bidi="ar-SA"/>
        </w:rPr>
        <w:t xml:space="preserve">تَنفُتُ السُّمَّ مَا لِمَن نَهَشَتَهُ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فازمِها قَبلَ أَنْ تَعَضٌ شِفاءُ</w:t>
      </w:r>
      <w:r>
        <w:rPr>
          <w:rStyle w:val="FootnoteAnchor"/>
          <w:rtl w:val="true"/>
        </w:rPr>
        <w:footnoteReference w:id="70"/>
      </w:r>
    </w:p>
    <w:p>
      <w:pPr>
        <w:pStyle w:val="Heading3"/>
        <w:numPr>
          <w:ilvl w:val="2"/>
          <w:numId w:val="1"/>
        </w:numPr>
        <w:rPr/>
      </w:pPr>
      <w:bookmarkStart w:id="85" w:name="__RefHeading___Toc6340157_1280447820"/>
      <w:bookmarkStart w:id="86" w:name="_Toc31"/>
      <w:bookmarkEnd w:id="85"/>
      <w:r>
        <w:rPr>
          <w:rtl w:val="true"/>
        </w:rPr>
        <w:t>إيفاد جرير</w:t>
      </w:r>
      <w:bookmarkEnd w:id="86"/>
    </w:p>
    <w:p>
      <w:pPr>
        <w:pStyle w:val="BookText"/>
        <w:rPr/>
      </w:pPr>
      <w:r>
        <w:rPr>
          <w:rFonts w:ascii="IRNazanin" w:hAnsi="IRNazanin" w:eastAsia="IRNazanin"/>
          <w:color w:val="111111"/>
          <w:sz w:val="28"/>
          <w:sz w:val="28"/>
          <w:szCs w:val="28"/>
          <w:rtl w:val="true"/>
          <w:lang w:bidi="fa-IR"/>
        </w:rPr>
        <w:t xml:space="preserve">وقبل أن يعلن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على غول الشام أوفد للقياه جرير بن عبد الله البجلي يدعوه إلى الطاعة والدخول فيما دخل فيه المسلمون من مبايعته ، وقد زوده برسالة</w:t>
      </w:r>
      <w:r>
        <w:rPr>
          <w:rStyle w:val="FootnoteAnchor"/>
          <w:rtl w:val="true"/>
        </w:rPr>
        <w:footnoteReference w:id="71"/>
      </w:r>
      <w:r>
        <w:rPr>
          <w:rFonts w:ascii="IRNazanin" w:hAnsi="IRNazanin" w:eastAsia="IRNazanin"/>
          <w:color w:val="111111"/>
          <w:sz w:val="28"/>
          <w:sz w:val="28"/>
          <w:szCs w:val="28"/>
          <w:rtl w:val="true"/>
          <w:lang w:bidi="fa-IR"/>
        </w:rPr>
        <w:t xml:space="preserve">دعاه فيها إلى الحق من أقصر سبيله ، ويأوضح أساليبه وفيها الحكمة الهادية لمن أراد الهداية ، وشرح الله صدره ، وفجر في فؤاده ينبوع النور ، وانتهى جرير إلى معاوية فسلّمه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وألح عليه في الوعظ والنصيحة ، وكان معاوية يسمع منه ولا يقول له شيئاً، وإنّما أخذ يطاوله ويسرف في مطاولته، لا يجد لنفسه مهرباً سوى الإمهال والتسويف </w:t>
      </w:r>
      <w:r>
        <w:rPr>
          <w:rFonts w:eastAsia="IRNazanin" w:cs="IRNazanin"/>
          <w:color w:val="111111"/>
          <w:sz w:val="28"/>
          <w:szCs w:val="28"/>
          <w:rtl w:val="true"/>
          <w:lang w:bidi="fa-IR"/>
        </w:rPr>
        <w:t>.</w:t>
      </w:r>
    </w:p>
    <w:p>
      <w:pPr>
        <w:pStyle w:val="Heading3"/>
        <w:numPr>
          <w:ilvl w:val="2"/>
          <w:numId w:val="1"/>
        </w:numPr>
        <w:rPr/>
      </w:pPr>
      <w:bookmarkStart w:id="87" w:name="__RefHeading___Toc6340159_1280447820"/>
      <w:bookmarkStart w:id="88" w:name="_Toc32"/>
      <w:bookmarkEnd w:id="87"/>
      <w:r>
        <w:rPr>
          <w:rtl w:val="true"/>
        </w:rPr>
        <w:t>معاوية مع ابن العاص</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معاوية أنّه لن يستطيع التغلب على الأحداث إلا إذا انضم إليه داهية العرب عمرو بن العاص، فيستعين به على تدبير الحِيَل ووضع المخططات التي تؤدي إلى </w:t>
      </w:r>
    </w:p>
    <w:p>
      <w:pPr>
        <w:pStyle w:val="BookText"/>
        <w:rPr/>
      </w:pPr>
      <w:r>
        <w:rPr>
          <w:rFonts w:ascii="Amiri" w:hAnsi="Amiri" w:eastAsia="Amiri" w:cs="Amiri"/>
          <w:color w:val="111111"/>
          <w:sz w:val="28"/>
          <w:sz w:val="28"/>
          <w:szCs w:val="28"/>
          <w:rtl w:val="true"/>
          <w:lang w:bidi="ar-SA"/>
        </w:rPr>
        <w:t>نجاحه في سياسته ، فراسله طالباً منه الحضور إلى دمشق</w:t>
      </w:r>
      <w:r>
        <w:rPr>
          <w:rStyle w:val="FootnoteAnchor"/>
          <w:rtl w:val="true"/>
        </w:rPr>
        <w:footnoteReference w:id="72"/>
      </w:r>
      <w:r>
        <w:rPr>
          <w:rFonts w:ascii="Amiri" w:hAnsi="Amiri" w:eastAsia="Amiri" w:cs="Amiri"/>
          <w:color w:val="111111"/>
          <w:sz w:val="28"/>
          <w:sz w:val="28"/>
          <w:szCs w:val="28"/>
          <w:rtl w:val="true"/>
          <w:lang w:bidi="ar-SA"/>
        </w:rPr>
        <w:t xml:space="preserve">، وكان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 على عثمان حينما عزله عن مصر ، فكان يؤلّب الناس عليه ، ويحرّضهم على الوقيعة به ، وهو ممّن مهد للفتنة والثورة عليه ، ولما أيقن بحدوث الانقلاب عليه خرج إلى أرض كان يملكها بفلسطين فأقام فيها ، وجعل يتطلع الأخبار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انتهت رسالة معاوية إلى ابن العاص تحيّر في أمره ، فاستشار ولديه عبدالله ومحمّداً ، أما عبد الله فكان رجل صدق وصلاح ، فأشار عليه أن يعتزل الناس ولا يجيب معاوية إلى شيء حتى تجتمع الكلمة ويدخل فيما دخل فيه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ابنه محمّد فقد طمع فيما يطمع فيه فتيان قريش من السَّعَة والتقدّم وذيوع الاسم، فقد أشار عليه بأن يلحق بمعاوية لينال من دنياه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و لولده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فأمرتني بما هو خير لي في ديني ، وقال لولده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فأمرتني بما هو خير لي في دنياي ، وأنفق ليله ساهراً يفكر في الأمر هل يلتحق بعلي فيكون رجلاً كسائر المسلمين له مالهم وعليه ما عليهم من دون أن ینال شيئاً من دنياه ، ولكنّه يضمن أمر آخرته ، أو يكون مع معاوية ، فيظفر بتحقيق ما يصبو إليه في الدنيا من الثراء العريض ؟ وهو لم ينسَ ولاية مصر فكان يحنّ إليها حنيناً متصلاً، وقد أثر عنه تلك الليلة من الشعر ما يدلّ على الصراع النفسي الذي خامره تلك الليلة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يُسفر الصبح حتى آثر الدنيا على الآخرة ، فاستقر رأيه على الالتحاق بمعاوية ، فارتحل إلى دمشق ومعه ابناه ، فلما بلغها جعل يبكي أمام أهل الشام كما تبكي المرأة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واعثماناه ، أنعى الحياء والدين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قاتلك الله يابن العاص ، أأنت تبكي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أوغرت عليه الصدور وأثرت عليه الأحقاد ، وكنت تلفي الراعي فتحرّضه عليه حتى سفك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 التهالك على السلطة في ذلك العصر مبلغاً أنسى الناس دينهم ، فاقترفوا في سبيل ذلك كلّ ما حرمه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التقى ابن العاص بمعاوية فتح معه الحديث في حربه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 فوالله لا تساوي العرب بينك وبينه في شيء من الأشياء ، وإنّ له في الحرب لحظاً ما هو لأحد من قريش إلا أن تظلمه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واندفع معاوية يبيّن دوافعه في حربه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ولكنا نقاتله على ما في أيدينا ، ونلزمه قتلة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ابن العاص ساخراً منه قائلاً واسوأتاه ، إنّ أحق الناس ألا يذكر عثمان أنت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ويحك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أنت فخذلته ومعك أهل الشام حتى استغاث بيزيد بن أسد البجلي فسار إليه ، وأما أنا فتركته عياناً وهربت إلى فلسطين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واستيقن معاوية أنّ ابن العاص لا يخلص له، ورأى أنّ من الحكمة أن يستخلصه ويعطيه جزاءه من الدنيا ، فصارحه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أتحبني يا عمرو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معك آخرة ، أم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كان حتى أكون شريكك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شريكي فيها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اكتب لي مصر وكورها </w:t>
      </w:r>
      <w:r>
        <w:rPr>
          <w:rFonts w:eastAsia="Amiri" w:cs="Amiri" w:ascii="Amiri" w:hAnsi="Amiri"/>
          <w:color w:val="111111"/>
          <w:sz w:val="28"/>
          <w:szCs w:val="28"/>
          <w:rtl w:val="true"/>
          <w:lang w:bidi="ar-SA"/>
        </w:rPr>
        <w:t xml:space="preserve">. </w:t>
      </w:r>
      <w:bookmarkStart w:id="89" w:name="pg16348_170802"/>
    </w:p>
    <w:p>
      <w:pPr>
        <w:pStyle w:val="BookText"/>
        <w:rPr/>
      </w:pPr>
      <w:bookmarkEnd w:id="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فسجّل له ولاية مصر ، وجعلها ثمناً لانضمامه إليه</w:t>
      </w:r>
      <w:r>
        <w:rPr>
          <w:rStyle w:val="FootnoteAnchor"/>
          <w:rtl w:val="true"/>
        </w:rPr>
        <w:footnoteReference w:id="75"/>
      </w:r>
      <w:r>
        <w:rPr>
          <w:rFonts w:ascii="IRNazanin" w:hAnsi="IRNazanin" w:eastAsia="IRNazanin"/>
          <w:color w:val="111111"/>
          <w:sz w:val="28"/>
          <w:sz w:val="28"/>
          <w:szCs w:val="28"/>
          <w:rtl w:val="true"/>
          <w:lang w:bidi="fa-IR"/>
        </w:rPr>
        <w:t xml:space="preserve">في مناهضته لوصي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ظفر بداهية من دواهي العرب وبشيخ من شيوخ قريش قد درس أحوال الناس ، وعرف كيف يتغلب على الأحداث </w:t>
      </w:r>
      <w:r>
        <w:rPr>
          <w:rFonts w:eastAsia="IRNazanin" w:cs="IRNazanin"/>
          <w:color w:val="111111"/>
          <w:sz w:val="28"/>
          <w:szCs w:val="28"/>
          <w:rtl w:val="true"/>
          <w:lang w:bidi="fa-IR"/>
        </w:rPr>
        <w:t>.</w:t>
      </w:r>
    </w:p>
    <w:p>
      <w:pPr>
        <w:pStyle w:val="Heading3"/>
        <w:numPr>
          <w:ilvl w:val="2"/>
          <w:numId w:val="1"/>
        </w:numPr>
        <w:rPr/>
      </w:pPr>
      <w:bookmarkStart w:id="90" w:name="__RefHeading___Toc6340161_1280447820"/>
      <w:bookmarkStart w:id="91" w:name="_Toc33"/>
      <w:bookmarkEnd w:id="90"/>
      <w:r>
        <w:rPr>
          <w:rtl w:val="true"/>
        </w:rPr>
        <w:t>رد جرير</w:t>
      </w:r>
      <w:bookmarkEnd w:id="91"/>
    </w:p>
    <w:p>
      <w:pPr>
        <w:pStyle w:val="BookText"/>
        <w:rPr/>
      </w:pPr>
      <w:r>
        <w:rPr>
          <w:rFonts w:ascii="Amiri" w:hAnsi="Amiri" w:eastAsia="Amiri" w:cs="Amiri"/>
          <w:color w:val="111111"/>
          <w:sz w:val="28"/>
          <w:sz w:val="28"/>
          <w:szCs w:val="28"/>
          <w:rtl w:val="true"/>
          <w:lang w:bidi="ar-SA"/>
        </w:rPr>
        <w:t>ولما اجتمع لمعاوية أمره وأحكم وضعه ردّ جرير، وأرسل معه إلى الإمام علي الرسالة حمله فيها المسؤولية في إراقة دم عثمان ، وعرفه بإجماع أهل الشام على حربه إن لم يدفع له قتلة عثمان ، ويجعل الأمر شورى بين المسلمين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وارتحل جرير إلى الكوفة ، فأنبأ علياً بامتناع معاوية عليه ، وعظم له أمر أهل الشام ، ورأى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عليه الحجة مرة أخرى ، فبعث له سفراء آخرين يدعونه إلى الطاعة والدخول فيما دخل فيه المسلمون ، إلا أنّ ذلك لم يُجدِ شيئاً فقد أصرّ معاوية على غيّه وعناده حينما أيقن أن له القدرة على مناجزته ومناهضته</w:t>
      </w:r>
      <w:r>
        <w:rPr>
          <w:rFonts w:eastAsia="IRNazanin" w:cs="IRNazanin"/>
          <w:color w:val="111111"/>
          <w:sz w:val="28"/>
          <w:szCs w:val="28"/>
          <w:rtl w:val="true"/>
          <w:lang w:bidi="fa-IR"/>
        </w:rPr>
        <w:t>.</w:t>
      </w:r>
    </w:p>
    <w:p>
      <w:pPr>
        <w:pStyle w:val="Heading3"/>
        <w:numPr>
          <w:ilvl w:val="2"/>
          <w:numId w:val="1"/>
        </w:numPr>
        <w:rPr/>
      </w:pPr>
      <w:bookmarkStart w:id="92" w:name="__RefHeading___Toc6340163_1280447820"/>
      <w:bookmarkStart w:id="93" w:name="_Toc34"/>
      <w:bookmarkEnd w:id="92"/>
      <w:r>
        <w:rPr>
          <w:rtl w:val="true"/>
        </w:rPr>
        <w:t>قميص عثمان</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وألهب معاوية بمكره وخداعه قلوب السذج والبسطاء من أهل الشام حزناً وأس على عثمان ، فكان ينشر قميصه الملطخ بدمائه على المنبر فيضجون بالبكاء والعويل ، واستخدم الوعاظ فجعلوا يهوّلون أمره ، ويدعون الناس إلى الأخذ بثأره ، وكان كلّما فتر حزنهم عليه يقول له ابن العاص بسخرية واستهزاء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لَها </w:t>
      </w:r>
      <w:bookmarkStart w:id="94" w:name="pg16348_170803"/>
    </w:p>
    <w:p>
      <w:pPr>
        <w:pStyle w:val="BookText"/>
        <w:rPr/>
      </w:pPr>
      <w:bookmarkEnd w:id="94"/>
      <w:r>
        <w:rPr>
          <w:rFonts w:ascii="Amiri" w:hAnsi="Amiri" w:eastAsia="Amiri" w:cs="Amiri"/>
          <w:color w:val="111111"/>
          <w:sz w:val="28"/>
          <w:sz w:val="28"/>
          <w:szCs w:val="28"/>
          <w:rtl w:val="true"/>
          <w:lang w:bidi="ar-SA"/>
        </w:rPr>
        <w:t>حوارَها تَحِنُ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فيُخرج إليهم قميص عثمان فيعود لهم حزنهم ، وقد أقسموا ألا يمسهم الماء إلا من الاحتلام ، ولا يأتون النساء ، ولا ينامون على الفراش حتى يقتلوا قتلة عثمان</w:t>
      </w:r>
      <w:r>
        <w:rPr>
          <w:rStyle w:val="FootnoteAnchor"/>
          <w:rtl w:val="true"/>
        </w:rPr>
        <w:footnoteReference w:id="78"/>
      </w:r>
      <w:r>
        <w:rPr>
          <w:rFonts w:ascii="Amiri" w:hAnsi="Amiri" w:eastAsia="Amiri" w:cs="Amiri"/>
          <w:color w:val="111111"/>
          <w:sz w:val="28"/>
          <w:sz w:val="28"/>
          <w:szCs w:val="28"/>
          <w:rtl w:val="true"/>
          <w:lang w:bidi="ar-SA"/>
        </w:rPr>
        <w:t>، وكانت قلوبهم تتحرق شوقاً إلى الحرب للأخذ بثأره ، وقد شحن معاوية أذهانهم بأنّ علياً هو المسؤول عن إراقة دمه، وأنّه قد آوى قتلته ، وكانوا يستنهضون معاوية للحرب ، ويستعجلونه أكثر منه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6340165_1280447820"/>
      <w:bookmarkStart w:id="96" w:name="_Toc35"/>
      <w:bookmarkEnd w:id="95"/>
      <w:r>
        <w:rPr>
          <w:rtl w:val="true"/>
        </w:rPr>
        <w:t>زحف معاوية لصفين</w:t>
      </w:r>
      <w:bookmarkEnd w:id="96"/>
    </w:p>
    <w:p>
      <w:pPr>
        <w:pStyle w:val="BookText"/>
        <w:rPr/>
      </w:pPr>
      <w:r>
        <w:rPr>
          <w:rFonts w:ascii="IRNazanin" w:hAnsi="IRNazanin" w:eastAsia="IRNazanin"/>
          <w:color w:val="111111"/>
          <w:sz w:val="28"/>
          <w:sz w:val="28"/>
          <w:szCs w:val="28"/>
          <w:rtl w:val="true"/>
          <w:lang w:bidi="fa-IR"/>
        </w:rPr>
        <w:t xml:space="preserve">وعلم معاوية أنّه لابد من الحرب ؛ لأنّ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يحابي ولا يداهن في دينه ، فلا يُقرّه على ولاية الشام، ولا يُسند له أي منصب من مناصب الدولة ، وإنّما يُقصيه عن جميع أجهزة الحكم ؛ لما يعرفه عنه من الالتواء في دينه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 معاوية في جموع أهل الشام وقدم بين يديه الطلائع ، وقد أنزل أصحابه أحسن منزل ، وأقربه إلى شريعة الفرات، وقد احتل الفرات ، وعدّ هذا أوّل الفتح ؛ لأنه حبس الماء على عدوه ، وبقيت جيوشه رابضة هناك تصلح ، أمرها ، وتنظم قواها استعداداً للحرب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340167_1280447820"/>
      <w:bookmarkStart w:id="98" w:name="_Toc36"/>
      <w:bookmarkEnd w:id="97"/>
      <w:r>
        <w:rPr>
          <w:rtl w:val="true"/>
        </w:rPr>
        <w:t xml:space="preserve">تهيؤ الإمام علي </w:t>
      </w:r>
      <w:r>
        <w:rPr>
          <w:rtl w:val="true"/>
        </w:rPr>
        <w:t>(</w:t>
      </w:r>
      <w:r>
        <w:rPr>
          <w:rtl w:val="true"/>
        </w:rPr>
        <w:t>علیه السّلام</w:t>
      </w:r>
      <w:r>
        <w:rPr>
          <w:rtl w:val="true"/>
        </w:rPr>
        <w:t xml:space="preserve">) </w:t>
      </w:r>
      <w:r>
        <w:rPr>
          <w:rtl w:val="true"/>
        </w:rPr>
        <w:t xml:space="preserve">للحرب ، وخطاب الإمام الحسين </w:t>
      </w:r>
      <w:r>
        <w:rPr>
          <w:rtl w:val="true"/>
        </w:rPr>
        <w:t>(</w:t>
      </w:r>
      <w:r>
        <w:rPr>
          <w:rtl w:val="true"/>
        </w:rPr>
        <w:t>علیه السّلام</w:t>
      </w:r>
      <w:r>
        <w:rPr>
          <w:rtl w:val="true"/>
        </w:rPr>
        <w:t>)</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وتهيأ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للحرب ، وقام الخطباء في الكوفة يحفّزون الناس للجهاد ويحثونهم على مناجزة معاوية بعدما أحرزوه من النصر الكبير في معركة الجمل، </w:t>
      </w:r>
    </w:p>
    <w:p>
      <w:pPr>
        <w:pStyle w:val="BookText"/>
        <w:rPr/>
      </w:pPr>
      <w:r>
        <w:rPr>
          <w:rFonts w:ascii="Amiri" w:hAnsi="Amiri" w:eastAsia="Amiri" w:cs="Amiri"/>
          <w:color w:val="111111"/>
          <w:sz w:val="28"/>
          <w:sz w:val="28"/>
          <w:szCs w:val="28"/>
          <w:rtl w:val="true"/>
          <w:lang w:bidi="ar-SA"/>
        </w:rPr>
        <w:t xml:space="preserve">وقد خطب فيهم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رائعاً ومثيراً ، قال فيه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 أَنْتُمُ الْأَحِبَّةُ الْكُرَماء ، وَالشَّعارُ دُونَ الدَّثار</w:t>
      </w:r>
      <w:r>
        <w:rPr>
          <w:rStyle w:val="FootnoteAnchor"/>
          <w:rtl w:val="true"/>
        </w:rPr>
        <w:footnoteReference w:id="80"/>
      </w:r>
      <w:r>
        <w:rPr>
          <w:rFonts w:ascii="Amiri" w:hAnsi="Amiri" w:eastAsia="Amiri" w:cs="Amiri"/>
          <w:color w:val="111111"/>
          <w:sz w:val="28"/>
          <w:sz w:val="28"/>
          <w:szCs w:val="28"/>
          <w:rtl w:val="true"/>
          <w:lang w:bidi="ar-SA"/>
        </w:rPr>
        <w:t>، جِدُوا فِي إطفاء ما دَثَرَ بَيْنَكُمْ ، وَتَسْهِيل ما تَوَهِّرَ عَلَيْكُمْ ، أَلَا إِنَّ الْحَرْبَ شَرُّها ذَرِيعٌ ، وَطَعْمُها فَظِيعٌ ، فَمَنْ أَخَذَ لَها أَهْبَتَها وَاسْتَعَدَّ لَها عُدْتَها، وَلَمْ يَأْلَمْ كُلُومَها قَبْلَ حُلُولِها فَذاكَ صاحبها ، وَمَنْ عاجَلَها قَبْلَ أَوانِ فُرْصَتِها ، وَاسْتِبْصَارِ سَعْيِهِ فِيها ، فَذاكَ قَمِنٌ</w:t>
      </w:r>
      <w:r>
        <w:rPr>
          <w:rStyle w:val="FootnoteAnchor"/>
          <w:rtl w:val="true"/>
        </w:rPr>
        <w:footnoteReference w:id="81"/>
      </w:r>
      <w:r>
        <w:rPr>
          <w:rFonts w:ascii="Amiri" w:hAnsi="Amiri" w:eastAsia="Amiri" w:cs="Amiri"/>
          <w:color w:val="111111"/>
          <w:sz w:val="28"/>
          <w:sz w:val="28"/>
          <w:szCs w:val="28"/>
          <w:rtl w:val="true"/>
          <w:lang w:bidi="ar-SA"/>
        </w:rPr>
        <w:t>أَلا يَنْفَعَ قَوْمَهُ ، وَأَنْ يُهْلِكَ نَفْسَهُ ، نَسْأَلُ اللهَ بِقُوَّتِهِ أَنْ يَدْعَمَكُم بِالْفَيْنَةِ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 هذا الخطاب بالدعوة إلى استعجال الحرب ، والاستعداد الشامل لها، والإمعان في وسائلها ، فإنّ ذلك من موجبات النصر، ومن وسائل التغلب على الأعداء ، وإن إهمال ذلك وعدم الاعتناء به ممّا يوجب الهزيمة والاندحار ، ودلّ هذا الخطاب على خبرة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الواسعة في الشؤون العسكرية والحربية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وتهيأ الناس بعد خطاب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الحرب ، وأخذوا يجدون في تنظيم قواهم ، ولما تمّت عدّتهم زحف بهم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لحرب ابن أبي سفيان ، وقد قدم طلائعه، وأمرهم ألا يبدأوا أهل الشام بقتال حتى يدركهم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وزحفت كتائب الجيش العراقي كأنها السيل ، وهي على يقين أنها إنما تحارب القوى الباغية على الإسلام والمعادية لأهدافه ، وقد جرت في أثناء مسيرة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كثيرة لا حاجة إلى إطالة الكلام بذكرها ، فإنا لا نقصد بهذه البحوث أن نلم بها ، وإنما نشير إليها بإيجاز </w:t>
      </w:r>
      <w:r>
        <w:rPr>
          <w:rFonts w:eastAsia="IRNazanin" w:cs="IRNazanin"/>
          <w:color w:val="111111"/>
          <w:sz w:val="28"/>
          <w:szCs w:val="28"/>
          <w:rtl w:val="true"/>
          <w:lang w:bidi="fa-IR"/>
        </w:rPr>
        <w:t xml:space="preserve">. </w:t>
      </w:r>
      <w:bookmarkStart w:id="99" w:name="pg16348_170805"/>
    </w:p>
    <w:p>
      <w:pPr>
        <w:pStyle w:val="Heading3"/>
        <w:numPr>
          <w:ilvl w:val="2"/>
          <w:numId w:val="1"/>
        </w:numPr>
        <w:rPr/>
      </w:pPr>
      <w:bookmarkStart w:id="100" w:name="__RefHeading___Toc6340169_1280447820"/>
      <w:bookmarkStart w:id="101" w:name="_Toc37"/>
      <w:bookmarkEnd w:id="99"/>
      <w:bookmarkEnd w:id="100"/>
      <w:r>
        <w:rPr>
          <w:rtl w:val="true"/>
        </w:rPr>
        <w:t>احتلال الفرات</w:t>
      </w:r>
      <w:bookmarkEnd w:id="101"/>
    </w:p>
    <w:p>
      <w:pPr>
        <w:pStyle w:val="BookText"/>
        <w:rPr/>
      </w:pPr>
      <w:r>
        <w:rPr>
          <w:rFonts w:ascii="IRNazanin" w:hAnsi="IRNazanin" w:eastAsia="IRNazanin"/>
          <w:color w:val="111111"/>
          <w:sz w:val="28"/>
          <w:sz w:val="28"/>
          <w:szCs w:val="28"/>
          <w:rtl w:val="true"/>
          <w:lang w:bidi="fa-IR"/>
        </w:rPr>
        <w:t xml:space="preserve">ولم يجد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شريعة على الفرات يستقون منها الماء وهي محاطة بالقوى المكثّفة من جيش معاوية ، يمنعونهم أشدّ المنع من الاستسقاء من الماء ، ولما رأى ذلك أوفد رسله إلى معاوية يطلبون منه أن يُخلّي بينهم وبين الماء ليشربوا منه ، فلم تسفر مباحثتهم معه أي شيء ، وإنّما وجدوا منه إصراراً على المنع ، يريد أن يحرمهم منه كما حرموا عثمان من الماء ، وأضرّ الظمأ بأصحابه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وانبرى الأشعث بن قيس يطلب الإذن من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يفتح باب الحرب ويقهر القوى المعادية على التخلي عن الفرات ، فلم يجد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من ذلك فأذن له ، فاقتتل الفريقان أشدّ ما يكون القتال ، وكتب النصر لقواته ، فاحتلت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يقابلوهم بالمثل فيحرمونهم منه كما صنعوا ذلك معهم ،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يسمح لهم بذلك ، وعمل معهم عمل المحسن الكريم ، فخلى بينهم وبين الماء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اللؤم والخبث من عناصر الأمويين وذاتياتهم ، فقد أعادوا على صعيد كربلاء ما اقترفوه من الجريمة في صفين، فحالوا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الماء وتركوا عقائل الوحي ومخدرات الرسالة ، وصبية أهل البيت قد صرعهم العطش، ومزّق الظمأ قلوبهم ، فلم يستجيبوا لأية نزعة إنسانية ، ولم ترق قلوبهم فيعطفوا عليهم بقليل من الماء </w:t>
      </w:r>
      <w:r>
        <w:rPr>
          <w:rFonts w:eastAsia="IRNazanin" w:cs="IRNazanin"/>
          <w:color w:val="111111"/>
          <w:sz w:val="28"/>
          <w:szCs w:val="28"/>
          <w:rtl w:val="true"/>
          <w:lang w:bidi="fa-IR"/>
        </w:rPr>
        <w:t>.</w:t>
      </w:r>
    </w:p>
    <w:p>
      <w:pPr>
        <w:pStyle w:val="Heading3"/>
        <w:numPr>
          <w:ilvl w:val="2"/>
          <w:numId w:val="1"/>
        </w:numPr>
        <w:rPr/>
      </w:pPr>
      <w:bookmarkStart w:id="102" w:name="__RefHeading___Toc6340171_1280447820"/>
      <w:bookmarkStart w:id="103" w:name="_Toc38"/>
      <w:bookmarkEnd w:id="102"/>
      <w:r>
        <w:rPr>
          <w:rtl w:val="true"/>
        </w:rPr>
        <w:t>رسل السلام</w:t>
      </w:r>
      <w:bookmarkEnd w:id="10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متحرّجاً أشدّ ما يكون التحرّج في سفك دماء </w:t>
      </w:r>
      <w:bookmarkStart w:id="104" w:name="pg16348_170806"/>
    </w:p>
    <w:p>
      <w:pPr>
        <w:pStyle w:val="BookText"/>
        <w:rPr/>
      </w:pPr>
      <w:bookmarkEnd w:id="104"/>
      <w:r>
        <w:rPr>
          <w:rFonts w:ascii="IRNazanin" w:hAnsi="IRNazanin" w:eastAsia="IRNazanin"/>
          <w:color w:val="111111"/>
          <w:sz w:val="28"/>
          <w:sz w:val="28"/>
          <w:szCs w:val="28"/>
          <w:rtl w:val="true"/>
          <w:lang w:bidi="fa-IR"/>
        </w:rPr>
        <w:t xml:space="preserve">المسلمين ، فقد جهد على نشر السلام والوئام ، فأوفد إلى معاوية عَدِيّ بن حاتم ، وشَبَثَ بن ربعي ، ويزيد بن قيس ، وزياد بن خصفة ، يدعونه إلى حقن دماء المسلمين ، ويذكرونه الدار الآخرة ، ويحذرونه أن ينزل به ما نزل بأصحاب الجمل ، ولكن ابن هند لم يستجب لذلك وأصرّ على الغي والتمرّد ، وقد حمّل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المسؤولية في قتل عثمان بن عفان ، وقد دفعه إلى العصيان ما يتمتع به من القوى العسكرية واتفاق كلمتها وإصرارها على الطلب بدم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ورجعت رسل السلام وقد أخفقت في سفارتها ، واستبان لها أن معاوية مصمّم على الحرب ، ولا رغبة له في الصلح ، وأحاطوه علماً بذلك ، فجعل يتهيأ للحرب ، ويدعو الناس إلى القتال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340173_1280447820"/>
      <w:bookmarkStart w:id="106" w:name="_Toc39"/>
      <w:bookmarkEnd w:id="105"/>
      <w:r>
        <w:rPr>
          <w:rtl w:val="true"/>
        </w:rPr>
        <w:t>الحرب</w:t>
      </w:r>
      <w:bookmarkEnd w:id="106"/>
    </w:p>
    <w:p>
      <w:pPr>
        <w:pStyle w:val="BookText"/>
        <w:rPr/>
      </w:pPr>
      <w:r>
        <w:rPr>
          <w:rFonts w:ascii="IRNazanin" w:hAnsi="IRNazanin" w:eastAsia="IRNazanin"/>
          <w:color w:val="111111"/>
          <w:sz w:val="28"/>
          <w:sz w:val="28"/>
          <w:szCs w:val="28"/>
          <w:rtl w:val="true"/>
          <w:lang w:bidi="fa-IR"/>
        </w:rPr>
        <w:t xml:space="preserve">وعبأ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على راياتهم ، واستعد للقتال ، وقد أمر أصحابه ألا يبدأوهم بقتال كما عهد لهم في حرب الجمل ، وألا يقتلوا مدبراً ولا يُجهزوا على جريح ، ولا يمثلوا بقتيل ، ولا يهيجوا امرأة ، إلى غير ذلك من الوصايا التي تمثل شرف القيادة العسكرية في الإسلام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وجعلت فرق من جيش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إلى فرق من جيش معاوية ، فيقتتل الفريقان نهاراً كاملاً أو طرفاً منه ، ثم يتحاجزان من دون أن تقع حرب عامة بينهما ، وقد رجا بذلك أن يثوب معاوية إلى الصلح وحقن الدماء ، ودام الأمر على هذا حفنة من الأيام من شهر ذي الحجّة ، فلمّا أطل شهر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الأشهر التي يحرم فيها القتال في الجاهلية 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توادعوا شهرهم كله ، وأُتيح للفريقين أن يلتقوا آمنين ، وقد أمن بعضهم بعضاً ولم تقع بينهم أية حرب ، وقد سعت بينهم سفراء السلم ، إلا أنّها أخفقت في سعيها ، وقد احتدم الجدال بين الفريقين ، فأهل العراق يدعون أهل الشام إلى جمع الكلمة ، وحقن الدماء ، ومبايعة </w:t>
      </w:r>
    </w:p>
    <w:p>
      <w:pPr>
        <w:pStyle w:val="BookText"/>
        <w:rPr/>
      </w:pP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والدخول فيما دخل فيه المسلمون ، وأهل الشام يدعون العراقيين إلى الطلب بدم عثمان ، ورفض بيعته ، وإعادة الأمر شوري بين المسلمين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انقضى شهر محرم مضى القوم على الحرب ، ولكنّها لم تكن عامة ، وإنما كانت متقطعة تخرج الكتيبة للكتيبة ، والفرقة للفرقة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وسئم الفريقان هذه الحرب المتقطعة ، وتعجّلوا الحرب العامة ، فعبأ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جيوشه تعبئة عامة ، وكذلك فعل معاوية ، والتحم الجيشان التحاماً رهيباً، واقتتلوا أبرح قتال وأعنفه ، وانكشفت ميمنة جيشه انكشافاً بلغ الهزيمة ، فقاتل الإمام أمير المؤمنين 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وانحازو إلى ميسرة جيشه من ربيعة ، فاستماتت ربيعة دون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قائلهم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لكم بعد اليوم عند العرب إن أصيب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فيكم ، وتحالفت ربيعة على الموت ، وصمدت في الحرب ، ورجعت ميمنة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حالها بفضل الزعیم مالك الأشتر ، واستمرت الحرب بأعنف ما يتصوّر ، وقد ظهر الضعف وبان الانكسار في جيش معاوية، وهم معاوية بالفرار لولا أنّه تذكر قول ابن الأطنابة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أُبَتْ لِي هِمْنِي وَأَبي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وإقدامِي عَلَى البَطَلِ المُشيح</w:t>
      </w:r>
    </w:p>
    <w:p>
      <w:pPr>
        <w:pStyle w:val="BookText"/>
        <w:rPr/>
      </w:pPr>
      <w:r>
        <w:rPr>
          <w:rFonts w:ascii="Amiri" w:hAnsi="Amiri" w:eastAsia="Amiri" w:cs="Amiri"/>
          <w:color w:val="111111"/>
          <w:sz w:val="28"/>
          <w:sz w:val="28"/>
          <w:szCs w:val="28"/>
          <w:rtl w:val="true"/>
          <w:lang w:bidi="ar-SA"/>
        </w:rPr>
        <w:t xml:space="preserve">وإعطائي عَلَى المَكرُوهِ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وَأَخذِي الحَمدَ بِالثَّمنِ الرَّبِيحِ</w:t>
      </w:r>
    </w:p>
    <w:p>
      <w:pPr>
        <w:pStyle w:val="BookText"/>
        <w:rPr/>
      </w:pPr>
      <w:r>
        <w:rPr>
          <w:rFonts w:ascii="Amiri" w:hAnsi="Amiri" w:eastAsia="Amiri" w:cs="Amiri"/>
          <w:color w:val="111111"/>
          <w:sz w:val="28"/>
          <w:sz w:val="28"/>
          <w:szCs w:val="28"/>
          <w:rtl w:val="true"/>
          <w:lang w:bidi="ar-SA"/>
        </w:rPr>
        <w:t xml:space="preserve">وَقُولِي كُلَّما جَشَأَتْ 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ردّه هذا الشعر إلى الصبر والثبات ، كما كان يتحدّث بذلك أيام المُلك والسلطان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07" w:name="pg16348_170808"/>
    </w:p>
    <w:p>
      <w:pPr>
        <w:pStyle w:val="Heading3"/>
        <w:numPr>
          <w:ilvl w:val="2"/>
          <w:numId w:val="1"/>
        </w:numPr>
        <w:rPr/>
      </w:pPr>
      <w:bookmarkStart w:id="108" w:name="__RefHeading___Toc6340175_1280447820"/>
      <w:bookmarkStart w:id="109" w:name="_Toc40"/>
      <w:bookmarkEnd w:id="107"/>
      <w:bookmarkEnd w:id="108"/>
      <w:r>
        <w:rPr>
          <w:rtl w:val="true"/>
        </w:rPr>
        <w:t xml:space="preserve">منع الحسنين </w:t>
      </w:r>
      <w:r>
        <w:rPr>
          <w:rtl w:val="true"/>
        </w:rPr>
        <w:t>(</w:t>
      </w:r>
      <w:r>
        <w:rPr>
          <w:rtl w:val="true"/>
        </w:rPr>
        <w:t>علیهما السّلام</w:t>
      </w:r>
      <w:r>
        <w:rPr>
          <w:rtl w:val="true"/>
        </w:rPr>
        <w:t xml:space="preserve">) </w:t>
      </w:r>
      <w:r>
        <w:rPr>
          <w:rtl w:val="true"/>
        </w:rPr>
        <w:t>من الحرب</w:t>
      </w:r>
      <w:bookmarkEnd w:id="109"/>
    </w:p>
    <w:p>
      <w:pPr>
        <w:pStyle w:val="BookText"/>
        <w:rPr/>
      </w:pPr>
      <w:r>
        <w:rPr>
          <w:rFonts w:ascii="Amiri" w:hAnsi="Amiri" w:eastAsia="Amiri" w:cs="Amiri"/>
          <w:color w:val="111111"/>
          <w:sz w:val="28"/>
          <w:sz w:val="28"/>
          <w:szCs w:val="28"/>
          <w:rtl w:val="true"/>
          <w:lang w:bidi="ar-SA"/>
        </w:rPr>
        <w:t xml:space="preserve">ومنع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الاشتراك في عمليات الحروب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اِمْلِكُوا عَنِّي هَذَينِ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حرص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ريحانتي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بهما امتداداً لنسله وإبقاء لذريته </w:t>
      </w:r>
      <w:r>
        <w:rPr>
          <w:rFonts w:eastAsia="IRNazanin" w:cs="IRNazanin"/>
          <w:color w:val="111111"/>
          <w:sz w:val="28"/>
          <w:szCs w:val="28"/>
          <w:rtl w:val="true"/>
          <w:lang w:bidi="fa-IR"/>
        </w:rPr>
        <w:t>.</w:t>
      </w:r>
    </w:p>
    <w:p>
      <w:pPr>
        <w:pStyle w:val="Heading3"/>
        <w:numPr>
          <w:ilvl w:val="2"/>
          <w:numId w:val="1"/>
        </w:numPr>
        <w:rPr/>
      </w:pPr>
      <w:bookmarkStart w:id="110" w:name="__RefHeading___Toc6340177_1280447820"/>
      <w:bookmarkStart w:id="111" w:name="_Toc41"/>
      <w:bookmarkEnd w:id="110"/>
      <w:r>
        <w:rPr>
          <w:rtl w:val="true"/>
        </w:rPr>
        <w:t xml:space="preserve">مصرع عمّار </w:t>
      </w:r>
      <w:r>
        <w:rPr>
          <w:rtl w:val="true"/>
        </w:rPr>
        <w:t>(</w:t>
      </w:r>
      <w:r>
        <w:rPr>
          <w:rtl w:val="true"/>
        </w:rPr>
        <w:t>رضی الله عنه</w:t>
      </w:r>
      <w:r>
        <w:rPr>
          <w:rtl w:val="true"/>
        </w:rPr>
        <w:t>)</w:t>
      </w:r>
      <w:bookmarkEnd w:id="111"/>
    </w:p>
    <w:p>
      <w:pPr>
        <w:pStyle w:val="BookText"/>
        <w:rPr/>
      </w:pPr>
      <w:r>
        <w:rPr>
          <w:rFonts w:ascii="IRNazanin" w:hAnsi="IRNazanin" w:eastAsia="IRNazanin"/>
          <w:color w:val="111111"/>
          <w:sz w:val="28"/>
          <w:sz w:val="28"/>
          <w:szCs w:val="28"/>
          <w:rtl w:val="true"/>
          <w:lang w:bidi="fa-IR"/>
        </w:rPr>
        <w:t xml:space="preserve">وعمّار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ألمع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وأكثرهم جهاداً وبلاء في الإسلام ، وقد شايع علياً ولازمه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أيقن أنه مع الحق والحق معه كما 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في أيام صفين شيخاً قد نيف على التسعين عاماً، ولكن قلبه وبصيرته كانا بمأمن من الشيخوخة ، فقد كان في تلك المعركة كأنه في ريعان الشباب ، وكان يحارب راية ابن العاص ، وهو يشير إليها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هذه الراية قاتلتها ثلاث عركات وما هذه بأرشدهن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لأصحابه لما رأى انكشافهم في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ضربونا حتى يبلغونا سعفات هجر لعلمنا أنا على الحقِّ ، وأنّهم على الباطل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جلس مبكراً في يوم من أيام صفين ، وقد ازداد قلبه شوقاً إلى ملاقاة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ملاقاة أبويه ، فخف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يطلب منه الإذن في أن يلج الحرب لعله يرزق الشهادة ، فلم يسمح له بذلك ، وظل يعاوده </w:t>
      </w:r>
    </w:p>
    <w:p>
      <w:pPr>
        <w:pStyle w:val="BookText"/>
        <w:rPr/>
      </w:pPr>
      <w:r>
        <w:rPr>
          <w:rFonts w:ascii="IRNazanin" w:hAnsi="IRNazanin" w:eastAsia="IRNazanin"/>
          <w:color w:val="111111"/>
          <w:sz w:val="28"/>
          <w:sz w:val="28"/>
          <w:szCs w:val="28"/>
          <w:rtl w:val="true"/>
          <w:lang w:bidi="fa-IR"/>
        </w:rPr>
        <w:t xml:space="preserve">مستأذناً ، فلم تطب 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 وراح يلح عليه فأذن له ، وأجهش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بالبكاء حُزناً وموجدة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وانطلق عمّار إلى ساحات الحرب وهو موفور القوى ، قد استرد نشاطه وهو جذلان فرح بما يصير إليه من الشهادة ، وقد رفع صوته عالياً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وحزبه</w:t>
      </w:r>
    </w:p>
    <w:p>
      <w:pPr>
        <w:pStyle w:val="BookText"/>
        <w:rPr/>
      </w:pPr>
      <w:r>
        <w:rPr>
          <w:rFonts w:ascii="IRNazanin" w:hAnsi="IRNazanin" w:eastAsia="IRNazanin"/>
          <w:color w:val="111111"/>
          <w:sz w:val="28"/>
          <w:sz w:val="28"/>
          <w:szCs w:val="28"/>
          <w:rtl w:val="true"/>
          <w:lang w:bidi="fa-IR"/>
        </w:rPr>
        <w:t xml:space="preserve">وكان صاحب الراية في الكتيبة التي يقاتل فيها عمار هو هاشم بن عتبة المرقال، وكان من فرسان المسلمين وخيارهم وأحبهم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وأخلصهم له ، وكان أعور ، فاتجه نحوه عمار فجعل تارة يدفعه بعنف إلى الحرب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أعور ، وأُخرى يرفق به أشدّ الرفق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فداك أبي وأُمّي ، وهاشم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أبا اليقظان ، إنك رجل تستخف الحرب ، وإنِّي إنّما أزحف زحفاً لعلي أبلغ ما أريد ، وضجر هاشم فحمل ، وهو يرتجز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أَكثَرُوا لَومِي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شَرَيتُ النَّفْسَ لَنْ أَعتَلًا</w:t>
      </w:r>
    </w:p>
    <w:p>
      <w:pPr>
        <w:pStyle w:val="BookText"/>
        <w:rPr/>
      </w:pPr>
      <w:r>
        <w:rPr>
          <w:rFonts w:ascii="Amiri" w:hAnsi="Amiri" w:eastAsia="Amiri" w:cs="Amiri"/>
          <w:color w:val="111111"/>
          <w:sz w:val="28"/>
          <w:sz w:val="28"/>
          <w:szCs w:val="28"/>
          <w:rtl w:val="true"/>
          <w:lang w:bidi="ar-SA"/>
        </w:rPr>
        <w:t xml:space="preserve">أَعورُ يَبْغِي نَفسَهُ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يَقُل أو يُغَلا</w:t>
      </w:r>
    </w:p>
    <w:p>
      <w:pPr>
        <w:pStyle w:val="BookText"/>
        <w:rPr/>
      </w:pPr>
      <w:r>
        <w:rPr>
          <w:rFonts w:ascii="Amiri" w:hAnsi="Amiri" w:eastAsia="Amiri" w:cs="Amiri"/>
          <w:color w:val="111111"/>
          <w:sz w:val="28"/>
          <w:sz w:val="28"/>
          <w:szCs w:val="28"/>
          <w:rtl w:val="true"/>
          <w:lang w:bidi="ar-SA"/>
        </w:rPr>
        <w:t xml:space="preserve">قد عالَجَ الحَياةَ حَتَّى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أَشُلُهُم بِذِي الكُعُوبِ شَلا</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وقد دلّ هذا الرجز على تصميمه على الموت، وسأمه من الحياة، وجال في ميدان القتال، وعمّار معه يقاتل ويرتجز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يرجع الحَقُّ إلى سبيله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لقد قاتل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بإيمان وإخلاص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المشركين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وناضل أشدّ ما يكون النضال دفاعاً عن كلمة التوحيد ، وقاتل أعنف القتال مع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 تأويل القرآن ودفاعاً عن إمام المسلمين ، فما أعظم عائدة عمّار وألطافه 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والتحم عمّار مع القوى الغادرة التحاماً رهيباً ، وحمل عليه رجس من أرجاس البشرية يسمى أبو الغادية فطعنه برمحه طعنة قاتلة ، فهوى إلى الأرض ذلك الصرح الشامخ من العقيدة والإيمان يتخبّط بدمائه الزكيّة، وقد أضرّ به العطش ، فبادرت إليه امرأة بلبن ، فلما رآه تبسّم ، وأيقن بدنو أجله ، وراح يقول بنبرات هادئة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شَرابِكَ مِنَ الدُّنْيا ضِياحٌ مِنْ لَبَنِ ، وَتَقْتُلُكَ الْفِئَةُ الْباغِيَةُ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يلبث قليلاً حتّى لفظ أنفاسه الأخيرة ، وانطوت بموته أروع صفحة مشرقة من الإيمان والجهاد، وارتفعت روح ذلك العملاق الذي أضاء الحياة الفكرية بإخلاصه واندفاعه نحو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برحاً</w:t>
      </w:r>
      <w:r>
        <w:rPr>
          <w:rStyle w:val="FootnoteAnchor"/>
          <w:rtl w:val="true"/>
        </w:rPr>
        <w:footnoteReference w:id="93"/>
      </w:r>
      <w:r>
        <w:rPr>
          <w:rFonts w:ascii="Amiri" w:hAnsi="Amiri" w:eastAsia="Amiri" w:cs="Amiri"/>
          <w:color w:val="111111"/>
          <w:sz w:val="28"/>
          <w:sz w:val="28"/>
          <w:szCs w:val="28"/>
          <w:rtl w:val="true"/>
          <w:lang w:bidi="ar-SA"/>
        </w:rPr>
        <w:t xml:space="preserve">لم يقرّ له قرار حينما برز عمار إلى ساحة الجهاد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فَتُشُوا لِي عَنِ ابْنِ سُمَيَّةَ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وانطلقت فصيلة من الجند تبحث عنه ، فوجدوه قتيلاً مضمخاً بدم الشهادة ، فانبروا مسرعين إليه فأخبروه بشهادته ، فانهد ركنه ، وانهارت قواه ، وسرت موجات من الألم القاسي في محياه ، فقد غاب عنه الناصر والأخ والمُدافع ، فمشى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المصرعه كئيباً حزيناً، وعيناه تفيضان دموعاً ، وسار معه قادة الجيش، </w:t>
      </w:r>
    </w:p>
    <w:p>
      <w:pPr>
        <w:pStyle w:val="BookText"/>
        <w:rPr/>
      </w:pPr>
      <w:r>
        <w:rPr>
          <w:rFonts w:ascii="Amiri" w:hAnsi="Amiri" w:eastAsia="Amiri" w:cs="Amiri"/>
          <w:color w:val="111111"/>
          <w:sz w:val="28"/>
          <w:sz w:val="28"/>
          <w:szCs w:val="28"/>
          <w:rtl w:val="true"/>
          <w:lang w:bidi="ar-SA"/>
        </w:rPr>
        <w:t>وقد أخذتهم المائقة</w:t>
      </w:r>
      <w:r>
        <w:rPr>
          <w:rStyle w:val="FootnoteAnchor"/>
          <w:rtl w:val="true"/>
        </w:rPr>
        <w:footnoteReference w:id="94"/>
      </w:r>
      <w:r>
        <w:rPr>
          <w:rFonts w:ascii="Amiri" w:hAnsi="Amiri" w:eastAsia="Amiri" w:cs="Amiri"/>
          <w:color w:val="111111"/>
          <w:sz w:val="28"/>
          <w:sz w:val="28"/>
          <w:szCs w:val="28"/>
          <w:rtl w:val="true"/>
          <w:lang w:bidi="ar-SA"/>
        </w:rPr>
        <w:t>حزناً على البطل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إليه ألقى بنفسه عليه وجعل يوسعه تقبيلاً، وقد انفجر بالبكاء ، وجعل يؤبنه بحرارة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امْرَءاً مِنَ الْمُسْلِمِينَ لَمْ يَعْظُمْ عَلَيْهِ قَتْلُ ابْنِ يَاسِرٍ ، وَتَدْخُلْ عَلَيْهِ الْمُصِيبَةُ الْمُوجِعَةُ لَغَيْرُ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عَمَاراً يَوْمَ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عَمّاراً يَوْمَ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عَماراً يَوْمَ يُبْعَثُ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عَمَاراً وَما يُذْكَرُ مِنْ أَصْحَابِ رَسولِ اللهِ أَرْبَعَةٌ إِلَّا كانَ رابعاً ، وَلَا خَمْسَةٌ إِلا كانَ خامساً ، وَمَا كَانَ أَحَدٌ مِنْ قُدَمَاءِ أَصْحَابِ رَسولِ اللهِ يَشُكُ أَنَّ عَمَاراً قَدْ وَجَبَتْ لَهُ الْجَنَّةُ فِي غَيْرِ مَوْطِنٍ وَلَا اثْنَيْنِ ، فَهَنِيئاً لِعَمَارِ بِالْجَنَّةِ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وأخذ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فجعله في حجره ودموعه تتناثر على خديه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وانبرى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 فأبنوا الشهيد العظيم بقلوب مذابة من الحزن ، ثم قام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فواراه في مقره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الفتنة وقعت في جيش معاوية حينما أُذيع مقتل عمّار فقد سمعوا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فضل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الْفِئَةَ الْباغِيةَ تَقتُلُهُ</w:t>
      </w:r>
      <w:r>
        <w:rPr>
          <w:rStyle w:val="FootnoteAnchor"/>
          <w:rtl w:val="true"/>
        </w:rPr>
        <w:footnoteReference w:id="96"/>
      </w:r>
      <w:r>
        <w:rPr>
          <w:rFonts w:ascii="IRNazanin" w:hAnsi="IRNazanin" w:eastAsia="IRNazanin"/>
          <w:color w:val="111111"/>
          <w:sz w:val="28"/>
          <w:sz w:val="28"/>
          <w:szCs w:val="28"/>
          <w:rtl w:val="true"/>
          <w:lang w:bidi="fa-IR"/>
        </w:rPr>
        <w:t xml:space="preserve">، وقد اتضح لهم أنهم الفئة الباغية التي عناها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ابن العاص استطاع أن يزيل الخلاف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أخرج عماراً هو الذي قتله ، وأذعن بسطاء أهل الشام لما قاله ابن العاص</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6348_170812"/>
    </w:p>
    <w:p>
      <w:pPr>
        <w:pStyle w:val="BookText"/>
        <w:rPr/>
      </w:pPr>
      <w:bookmarkEnd w:id="112"/>
      <w:r>
        <w:rPr>
          <w:rFonts w:ascii="Amiri" w:hAnsi="Amiri" w:eastAsia="Amiri" w:cs="Amiri"/>
          <w:color w:val="111111"/>
          <w:sz w:val="28"/>
          <w:sz w:val="28"/>
          <w:szCs w:val="28"/>
          <w:rtl w:val="true"/>
          <w:lang w:bidi="ar-SA"/>
        </w:rPr>
        <w:t xml:space="preserve">واشتد القتال بأعنفه بعد مقتل عمار، وقد تقللت جميع قوى معاوية ، وبان الضعف في جيشه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340179_1280447820"/>
      <w:bookmarkStart w:id="114" w:name="_Toc42"/>
      <w:bookmarkEnd w:id="113"/>
      <w:r>
        <w:rPr>
          <w:rtl w:val="true"/>
        </w:rPr>
        <w:t>مكيدة ابن العاص</w:t>
      </w:r>
      <w:bookmarkEnd w:id="114"/>
    </w:p>
    <w:p>
      <w:pPr>
        <w:pStyle w:val="BookText"/>
        <w:rPr/>
      </w:pPr>
      <w:r>
        <w:rPr>
          <w:rFonts w:ascii="Amiri" w:hAnsi="Amiri" w:eastAsia="Amiri" w:cs="Amiri"/>
          <w:color w:val="111111"/>
          <w:sz w:val="28"/>
          <w:sz w:val="28"/>
          <w:szCs w:val="28"/>
          <w:rtl w:val="true"/>
          <w:lang w:bidi="ar-SA"/>
        </w:rPr>
        <w:t xml:space="preserve">لعل أبشع مهازل التاريخ البشري في جميع فترات التاريخ هي مكيدة ابن العاص في رفع المصاحف ، وقد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 حوست ميلر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أشنع المهازل وأسوئها في التاريخ البشري</w:t>
      </w:r>
      <w:r>
        <w:rPr>
          <w:rStyle w:val="FootnoteAnchor"/>
          <w:rtl w:val="true"/>
        </w:rPr>
        <w:footnoteReference w:id="98"/>
      </w:r>
      <w:r>
        <w:rPr>
          <w:rFonts w:ascii="Amiri" w:hAnsi="Amiri" w:eastAsia="Amiri" w:cs="Amiri"/>
          <w:color w:val="111111"/>
          <w:sz w:val="28"/>
          <w:sz w:val="28"/>
          <w:szCs w:val="28"/>
          <w:rtl w:val="true"/>
          <w:lang w:bidi="ar-SA"/>
        </w:rPr>
        <w:t xml:space="preserve">، وأكاد أعتقد أنّ هذه المكيدة لم تكن وليدة المصادفة أو المفاجأة ، فقد حيكت أصولها ، ووضعت مخططاتها قبل هذا الوقت ، فقد كان ابن العاص على اتصال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أحيط بكثير من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قادة الجيش العراقي في طليعتهم الأشعث بن قيس ، فهما اللذان دبّرا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إلى هذا الرأي الدكتور طه حسين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أستبعد أن يكون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ماكر أهل العراق وداهيتهم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اتصل بعمرو بن العاص ماكر أهل الشام وداهيتهم ، ودبّرا هذا الأمر بينهم تدبيراً ، ودبّروا أن يقتتل القوم فإن ظهر أهل الشام فذاك ، وإن خافوا الهزيمة أو أشرفوا عليها رفعوا المصاحف ، فأوقعوا الفرقة بين أصحاب عليّ ، وجعلوا بأسهم بينهم شديداً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الهزيمة لما بدت بأهل الشام ، وتغللت جميع قواعدهم، فزع معاوية إلى ابن العاص يطلب منه الرأي ، فأشار عليه برفع المصاحف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بالوقت برفعها ، فرفعت زهاء خمسمائة مصحف على أطراف الرماح وتعالت الأصوات من أهل الشام بلهجة واحدة هذا كتاب الله بيننا وبينكم من فاتحته إلى خاتمته ، من لثغور أهل الشام بعد أهل الشام ؟ ومن لثغور أهل العراق </w:t>
      </w:r>
    </w:p>
    <w:p>
      <w:pPr>
        <w:pStyle w:val="BookText"/>
        <w:rPr/>
      </w:pPr>
      <w:r>
        <w:rPr>
          <w:rFonts w:ascii="Amiri" w:hAnsi="Amiri" w:eastAsia="Amiri" w:cs="Amiri"/>
          <w:color w:val="111111"/>
          <w:sz w:val="28"/>
          <w:sz w:val="28"/>
          <w:szCs w:val="28"/>
          <w:rtl w:val="true"/>
          <w:lang w:bidi="ar-SA"/>
        </w:rPr>
        <w:t>بعد أهل العراق ؟ ومن لجهاد الروم ؟ ومن للترك ؟ ومن للكفار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هذه الدعوى كالصاعقة على رؤوس الجيش العراقي ، فقد انقلب رأساً على عقب ، فتدافعوا كالموج نحو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أعطاك معاوية الحق ، دعاك إلى كتاب الله فاقبل منه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زيف هذه الحيلة ، وإنّها جاءت نتيجة فشلهم في العمليات العسكرية ، وإنّها لم يُقصد بها إلا خداعهم ، وإنّهم إنّما رفعوا المصاحف لا إيماناً بها ، وإنّما هو من الخداع والمكر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يؤسف له أنّهم لم يقرروا حق مصيرهم ، ومصير الأمة في تلك الفترات الحاسمة من تاريخهم التي أشرفوا فيها على الفتح والنصر ، ولم يبق من دك حصون الظلم ونسف قواعد الجور إلا لحظات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للمصيبة والأسف ، لقد أصروا على التمرد والعناد ، فانحاز منهم اثنا عشر ألفاً وهم أهل الجباه السود، فخاطبوه باسمه الصريح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أجب القوم إلى كتاب الله إذ دعيت له ، وإلا قتلناك كما قتلنا ابن عفان ، فوالله لنفعلنها إن لم تجبهم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فكلّمهم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برقة ولطف ليقلع روح التمرد منهم ، إلا 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هباءً ، وراح القوم في غيّهم يعمهون ، وهم يُصرون على إرغام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إيقاف القتال ، وكان الأشعث بن قيس هو الذي يدفعهم إلى ذلك وينادي بأعلى صوته بالرضاء والقبول لدعوة أهل الشام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من إجابتهم ، فأصدر أوامره بإيقاف عمليات الحروب ، وقلبه الشريف يتقطع ألماً وحزناً ، فقد أيقن أن الباطل قد انتصر على الحق ، </w:t>
      </w:r>
    </w:p>
    <w:p>
      <w:pPr>
        <w:pStyle w:val="BookText"/>
        <w:rPr/>
      </w:pPr>
      <w:r>
        <w:rPr>
          <w:rFonts w:ascii="Amiri" w:hAnsi="Amiri" w:eastAsia="Amiri" w:cs="Amiri"/>
          <w:color w:val="111111"/>
          <w:sz w:val="28"/>
          <w:sz w:val="28"/>
          <w:szCs w:val="28"/>
          <w:rtl w:val="true"/>
          <w:lang w:bidi="ar-SA"/>
        </w:rPr>
        <w:t>وأن جميع متاعبه ودماء جيشه قد ذهبت سُدى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وأصرّ المتمردون عليه بسحب مالك الأشتر من ساحة الحرب ، وكان قد أشرف على الانتصار، ولم يبقَ بينه وبين الفتح إلا حلبة شاة ، فأرسل إليه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بالقدوم إليه ، فلم يعن بما أمر به ، وقال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هذه بالساعة التي ينبغي لك أن تزيلني فيها عن موقفي إنِّي قد رجوت الله أن يفتح لي ، فلا تعجلني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الرسول فأخبر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بمقالة القائد العظيم ، فارتفعت أصوات أولئك الوحوش بالإنكار عليه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نراك إلا أمرته أن يقاتل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وامتحن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أمرهم أشدّ ما تكون المحنة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أَرَأَيْتُمُونِي سارَرْتُ رَسُولِي ؟ أَلَيْسَ إِنَّما كَلَّمْتُهُ عَلَى رُؤُوسِكُمْ عَلَانِيَةً وَأَنْتُمْ تَسْمَعُونَ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وأصروا على الغي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إليه فليأتيك ، وإلا فوالله اعتزلناك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وأجمعوا على الشر، وأوشكوا أن يفتكوا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فأصدر أوامره المشددة بانسحاب مالك الأشتر من ساحة الحرب ، واستجاب الأشتر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فقفل راجعاً وقد تحطّمت قواه ، وقال ليزيد بن هانئ السبيعي الذي كان رسول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ألرفع هذه المصاحف ؟ يعني حدثت هذه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وعرف الأشتر مكيدة ابن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ظننت أنها حين رفعت ستوقع اختلافاً وفرقة ، إنها مشورة ابن العاهرة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ما يلقون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الذي يصنع الله 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أينبغي أن ندع هذا وننصرف عنه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وأحاطه يزيد علماً بحراجة الموقف والأخطار الهائلة التي تحف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أنك أن ظفرت هاهنا ، وأن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بمكانه الذي هو به يُفرج عنه ويُسلّم إلى عدوه ؟</w:t>
      </w:r>
    </w:p>
    <w:p>
      <w:pPr>
        <w:pStyle w:val="BookText"/>
        <w:rPr/>
      </w:pPr>
      <w:r>
        <w:rPr>
          <w:rFonts w:ascii="Amiri" w:hAnsi="Amiri" w:eastAsia="Amiri" w:cs="Amiri"/>
          <w:color w:val="111111"/>
          <w:sz w:val="28"/>
          <w:sz w:val="28"/>
          <w:szCs w:val="28"/>
          <w:rtl w:val="true"/>
          <w:lang w:bidi="ar-SA"/>
        </w:rPr>
        <w:t xml:space="preserve">فقال الأشتر مقالة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أحب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إلى الأشتر فليأتينك ، أو لنقتلنك بأسيافنا كما قتلنا ابن عفان ، أو لنسلمنّك إلى عدوك</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وقفل الأشتر راجعاً قد استولى عليه الحزن ، فقد ذهبت آماله أدراج الرياح، فتوجه نحوهم يلومهم ويعنّفهم ، ويطلب منهم أن يُخلّوا بينه وبين عدوهم ، فقد أشرف على النصر والفتح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يُذعن أولئك الممسوخون لمقالة الأشتر ، فقد أصروا على الذل والوهن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أمهلوني عَدْوَةً فرس ، فإنّي قد طمعت في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ندخل معك في خطيئتك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الأشتر يحاججهم ، وينقد ما ذهبوا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أما ثلكم ويقى أراذلكم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كنتم محقين أحين كنتم تقتلون أهل الشام ، فأنتم الآن حين أمسكتم عن القتال مبطلون ، أم أنتم الآن في إمساككم عن القتال محقون ؟ فقتلاكم إذاً الذين لا تنكرون فضلهم ، وكانوا خيراً منكم في النار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يُجْدِ معهم هذا الكلام المشرق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أشتر ، قاتلناهم في الله ، إنا لسنا نطيعك فاجتنبنا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عليهم الأشتر بعنف حينما يئس من إصلاحهم ، وأخذ يحذرهم من مغبة </w:t>
      </w:r>
      <w:bookmarkStart w:id="115" w:name="pg16348_170816"/>
    </w:p>
    <w:p>
      <w:pPr>
        <w:pStyle w:val="BookText"/>
        <w:rPr/>
      </w:pPr>
      <w:bookmarkEnd w:id="115"/>
      <w:r>
        <w:rPr>
          <w:rFonts w:ascii="Amiri" w:hAnsi="Amiri" w:eastAsia="Amiri" w:cs="Amiri"/>
          <w:color w:val="111111"/>
          <w:sz w:val="28"/>
          <w:sz w:val="28"/>
          <w:szCs w:val="28"/>
          <w:rtl w:val="true"/>
          <w:lang w:bidi="ar-SA"/>
        </w:rPr>
        <w:t>هذه الفتنة ، وأنّهم لا يرون بعدها عزّاً أبداً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وحقاً إنّهم لم يروا عزّاً ، فقد أفلتْ من أفقهم دولة الحق ، وآل أمرهم إلى معاوية فأخذ يسومهم سوء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وطلب مالك الأشتر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يناجزهم الحرب فأبى ؛ لأن المعارضين كانوا يمثلون الأكثرية الساحقة في جيشه ، وفتح باب الحرب يؤدي إلى أفظع النتائج ، فإنّ الأمة تقع فريسة سائغة بأيدي الأمويين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وأطرق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برأسه ، وقد طافت به موجات من الآلام، وأخذ يطيل التفكير في العاقبة المرّة التي جرّها هؤلاء العصاة للأُمة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اتخذوا سكوته رضاً منه بالتحكيم فهتفوا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قد رضي الحكومة ، ورضي بحكم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غارقاً في الهموم ، فقد أفلت منه الأمر ، وتمرد عليه جيشه ، وليس باستطاعته أن يعمل شيئاً ، وقد أدلى بما مُني به ،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أَمْسِ أَمِيراً ، فَأَصْبَحْتُ الْيَوْمَ مَأْمُوراً ، وَكُنْتُ أَمْسِ ناهِياً فَأَصْبَحْتُ الْيَوْمَ مَنْهِيّا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6340181_1280447820"/>
      <w:bookmarkStart w:id="117" w:name="_Toc43"/>
      <w:bookmarkEnd w:id="116"/>
      <w:r>
        <w:rPr>
          <w:rtl w:val="true"/>
        </w:rPr>
        <w:t>التحكيم</w:t>
      </w:r>
      <w:bookmarkEnd w:id="117"/>
    </w:p>
    <w:p>
      <w:pPr>
        <w:pStyle w:val="BookText"/>
        <w:rPr/>
      </w:pPr>
      <w:r>
        <w:rPr>
          <w:rFonts w:ascii="IRNazanin" w:hAnsi="IRNazanin" w:eastAsia="IRNazanin"/>
          <w:color w:val="111111"/>
          <w:sz w:val="28"/>
          <w:sz w:val="28"/>
          <w:szCs w:val="28"/>
          <w:rtl w:val="true"/>
          <w:lang w:bidi="fa-IR"/>
        </w:rPr>
        <w:t xml:space="preserve">ولم تقف محنة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وبلاؤه في جيشه المتمرّد إلى هذا الحدّ من العصيان والخذلان ، وإنّما تجاوز الأمر إلى أكثر من هذا ، فقد أصرّ المتمردون بقيادة الأشعث بن قيس على انتخاب أبي موسى الأشعري الذي هو من ألد أعدائه، وأكثرهم حقداً عليه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وكان فيما يبدو من بعض المؤرخين حجاماً ، فقد التقى الفرزدق بابنه أبي بردة ، وكان يفخر بأبيه ، فقال له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لأبي موسى منقبة إلا أنه حجم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لكفاه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فامتعض أبو بردة من هذا التعريض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ولكنه ما حجم أحداً قبله ولا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موسى أفضل من أن يجرب الحجامة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فسكت أبو بردة على غيض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وإنّما ألحوا على انتخابه لعلمهم بأنه سيعزل الإمام</w:t>
      </w:r>
      <w:bookmarkStart w:id="118" w:name="pg16348_170817"/>
    </w:p>
    <w:p>
      <w:pPr>
        <w:pStyle w:val="BookText"/>
        <w:rPr/>
      </w:pPr>
      <w:bookmarkEnd w:id="118"/>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 وينتخب غيره ممن يحقق أطماعهم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احتف هؤلاء العصاة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يهتفون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رضينا بأبي موسى الأشعري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وزجرهم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ونهاهم عن انتخابه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عَصَيْتُمُونِي فِي أَوَّلِ الْأَمْرِ ، فَلَا تَعْصُونِي الْآنَ ، إِنِّي لَا أَرى أَنْ أُوَلِّيَ أَبا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وأصروا على غيّهم وعنادهم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إلا به ، فما كان يحذرنا وقعنا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يُدلي عليهم واقع أبي موسى وانحرافه عنه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لِي بِثِقَةٍ ، قَدْ فَارَقَنِي ، وَخَذَلَ النَّاسَ عَنِّي ، ثُمَّ هَرَبَ عَنِّي حَتَّىٰ آمَنْتُهُ بَعْدَ أَشْهُرٍ ، وَلَكِنْ هذَا ابْنُ عَبّاسِ نُولِّيَهُ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وامتنعوا من ترشيح ابن عباس ، فأرشدهم ثانياً إلى انتخاب مالك الأشتر ، فرفضوه ، وأصروا على انتخاب الأشعري ، ولم يجد بعد هذا بداً من الرضا والإذعان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6340183_1280447820"/>
      <w:bookmarkStart w:id="120" w:name="_Toc44"/>
      <w:bookmarkEnd w:id="119"/>
      <w:r>
        <w:rPr>
          <w:rtl w:val="true"/>
        </w:rPr>
        <w:t>وثيقة التحكيم</w:t>
      </w:r>
      <w:bookmarkEnd w:id="12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الفريقان على أن يحكموا ابن العاص من قبل أهل الشام ، وأبا موسى </w:t>
      </w:r>
    </w:p>
    <w:p>
      <w:pPr>
        <w:pStyle w:val="BookText"/>
        <w:rPr/>
      </w:pPr>
      <w:r>
        <w:rPr>
          <w:rFonts w:ascii="Amiri" w:hAnsi="Amiri" w:eastAsia="Amiri" w:cs="Amiri"/>
          <w:color w:val="111111"/>
          <w:sz w:val="28"/>
          <w:sz w:val="28"/>
          <w:szCs w:val="28"/>
          <w:rtl w:val="true"/>
          <w:lang w:bidi="ar-SA"/>
        </w:rPr>
        <w:t xml:space="preserve">الأشعري من قبل العراقيين ، وقد كتبوا صحيفة سجّلوا فيها ما اتفقوا عليه من الأخذ بما يتفق عليه الحكمان ، وهذا نصها كما رواها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تقاضى عليه علي بن أبي طالب، ومعاوية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عليّ على أهل الكوفة ومن معهم من شيعتهم من المؤمنين والمسلمين ، وقاضي معاوية على أهل الشام ومن كان معهم من المؤمنين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ننزل عند حكم الله عزّ وجلّ وكتابه ، ولا يجمع بيننا غيره ، وإن كتاب الله عزّ وجل بيننا من فاتحته إلى خاتمته نحيي ما أحيا ، ونميت ما أمات ، فما وجد الحكمان في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عبدالله بن قيس ، وعمرو بن العاص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به ، وما لم يجدا في كتاب الله عزّ وجلّ فالسنة العادلة الجامعة غير المفرّقة ، وأخذ الحكمان من عليّ ومعاوية ومن الجندين من العهود والميثاق والثقة من الناس أنهما آمنان على أنفسهما وأهلهما ، والأُمة لهما أنصار على الذي يتقاضيان عليه ، وعلى المؤمنين والمسلمين من الطائفتين كلتيهما عهد الله وميثاقه ، العمل على ما في هذه الصحيفة، وإن قد وجبت قضيتهما على المؤمنين ، فإنّ الأمن والاستقامة ووضع السلاح بينهم أينما ساروا على أنفسهم ، وأهليهم ، وأموالهم ، وشاهدهم ، وغائبهم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عبد الله بن قيس ، وعمرو بن العاص عهد الله وميثاقه أن يحكما بين هذه الأمة ، ولا يردّاها في حرب ولا فرقة حتى يعصيا ، وأجل القضاء إلى رمضان ، وإن أحبا أن يؤخرا ذلك أخراه على تراض منهما ، وإن توفي أحد الحكمين فإن أمير الشيعة يختار مكانه ، ولا يألوا من أهل المعدلة والقسط ، وإن مكان قضيتهما الذي يقضيان فيه مكان عدل بين أهل الكوفة وأهل الشام ، وإن رضيا وأحبا فلا يحضرهما فيه إلا من أرادا ، ويأخذ الحكمان من أرادا من الشهود ثم يكتبان شهادتهما على </w:t>
      </w:r>
      <w:bookmarkStart w:id="121" w:name="pg16348_170819"/>
    </w:p>
    <w:p>
      <w:pPr>
        <w:pStyle w:val="BookText"/>
        <w:rPr/>
      </w:pPr>
      <w:bookmarkEnd w:id="121"/>
      <w:r>
        <w:rPr>
          <w:rFonts w:ascii="Amiri" w:hAnsi="Amiri" w:eastAsia="Amiri" w:cs="Amiri"/>
          <w:color w:val="111111"/>
          <w:sz w:val="28"/>
          <w:sz w:val="28"/>
          <w:szCs w:val="28"/>
          <w:rtl w:val="true"/>
          <w:lang w:bidi="ar-SA"/>
        </w:rPr>
        <w:t>ما في هذه الصحيفة ، وهم أنصار على من ترك ما في هذه الصحيفة ، وأراد فيه إلحاداً وظلماً ، اللهم إنا نستنصرك على من ترك ما في هذه الصحيفة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 عليها طائفة من الفريقين، وأصبحت نافذة المفعول ، وقد حققت آمال معاوية ، وأنقذته من الأخطار التي كادت أن تطوي حياته ، وتقضي على أتباعه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والشيء المهم في هذه الوثيقة أنّها أهملت المطالبة بدم عثمان ، فلم تعرض لا بقليل ولا بكثير وإنّما كانت تنشد إيقاف الحرب ، ونشر السلم والعافية بين الفريقين، وفيما اعتقد أنها كتبت ولم يكن للإمام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أي رأي ، فقد خلّى بين جيشه وبين ما يريدون </w:t>
      </w:r>
      <w:r>
        <w:rPr>
          <w:rFonts w:eastAsia="IRNazanin" w:cs="IRNazanin"/>
          <w:color w:val="111111"/>
          <w:sz w:val="28"/>
          <w:szCs w:val="28"/>
          <w:rtl w:val="true"/>
          <w:lang w:bidi="fa-IR"/>
        </w:rPr>
        <w:t>.</w:t>
      </w:r>
    </w:p>
    <w:p>
      <w:pPr>
        <w:pStyle w:val="Heading3"/>
        <w:numPr>
          <w:ilvl w:val="2"/>
          <w:numId w:val="1"/>
        </w:numPr>
        <w:rPr/>
      </w:pPr>
      <w:bookmarkStart w:id="122" w:name="__RefHeading___Toc6340185_1280447820"/>
      <w:bookmarkStart w:id="123" w:name="_Toc45"/>
      <w:bookmarkEnd w:id="122"/>
      <w:r>
        <w:rPr>
          <w:rtl w:val="true"/>
        </w:rPr>
        <w:t xml:space="preserve">رجوع الإمام أمير المؤمنين </w:t>
      </w:r>
      <w:r>
        <w:rPr>
          <w:rtl w:val="true"/>
        </w:rPr>
        <w:t>(</w:t>
      </w:r>
      <w:r>
        <w:rPr>
          <w:rtl w:val="true"/>
        </w:rPr>
        <w:t>علیه السّلام</w:t>
      </w:r>
      <w:r>
        <w:rPr>
          <w:rtl w:val="true"/>
        </w:rPr>
        <w:t xml:space="preserve">) </w:t>
      </w:r>
      <w:r>
        <w:rPr>
          <w:rtl w:val="true"/>
        </w:rPr>
        <w:t>للكوفة</w:t>
      </w:r>
      <w:bookmarkEnd w:id="123"/>
    </w:p>
    <w:p>
      <w:pPr>
        <w:pStyle w:val="BookText"/>
        <w:rPr/>
      </w:pPr>
      <w:r>
        <w:rPr>
          <w:rFonts w:ascii="IRNazanin" w:hAnsi="IRNazanin" w:eastAsia="IRNazanin"/>
          <w:color w:val="111111"/>
          <w:sz w:val="28"/>
          <w:sz w:val="28"/>
          <w:szCs w:val="28"/>
          <w:rtl w:val="true"/>
          <w:lang w:bidi="fa-IR"/>
        </w:rPr>
        <w:t xml:space="preserve">وغادر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متجهاً إلى الكوفة ، ولا أعتقد أن يلم كاتب بتصوير المحنة الكبرى التي ألمت به ، فقد رجع مثقلاً بالهموم يرى باطل معاوية قد استحكم ، وأمره قد تمّ ، وينظر إلى جيشه أصبح متمرّداً يدعوه فلا يستجيب ، ويأمره فلا يطيع ، قد مزقت الفتنة جميع كتائبه ، فقد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يتشاتمون ، ويتضاربون بالسياط ، ويبغي بعضهم على بعض ، وأخطر ما حدث فيه انبثاق الفكرة الحرورية التي سنتحدث عنها ، فإنّها كانت سوسة تنخر في المعسكر العراقي ، وأهم من أي خطر داهم عليه ، فقد أخذت تعمل على تفلل وحدة جيشه ، وتذيع الفتنة والخوف بين صفوفه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 فرأى لوعة وبكاء قد سادت في جميع أرجائها ، حزناً على من قتل منها في صفين، فإن قتلى صفين بالقياس إلى قتلى الجمل كانوا أضعافاً </w:t>
      </w:r>
      <w:r>
        <w:rPr>
          <w:rFonts w:eastAsia="IRNazanin" w:cs="IRNazanin"/>
          <w:color w:val="111111"/>
          <w:sz w:val="28"/>
          <w:szCs w:val="28"/>
          <w:rtl w:val="true"/>
          <w:lang w:bidi="fa-IR"/>
        </w:rPr>
        <w:t xml:space="preserve">. </w:t>
      </w:r>
      <w:bookmarkStart w:id="124" w:name="pg16348_170820"/>
    </w:p>
    <w:p>
      <w:pPr>
        <w:pStyle w:val="Heading3"/>
        <w:numPr>
          <w:ilvl w:val="2"/>
          <w:numId w:val="1"/>
        </w:numPr>
        <w:rPr/>
      </w:pPr>
      <w:bookmarkStart w:id="125" w:name="__RefHeading___Toc6340187_1280447820"/>
      <w:bookmarkStart w:id="126" w:name="_Toc46"/>
      <w:bookmarkEnd w:id="124"/>
      <w:bookmarkEnd w:id="125"/>
      <w:r>
        <w:rPr>
          <w:rtl w:val="true"/>
        </w:rPr>
        <w:t>المارقون</w:t>
      </w:r>
      <w:bookmarkEnd w:id="126"/>
    </w:p>
    <w:p>
      <w:pPr>
        <w:pStyle w:val="BookText"/>
        <w:rPr/>
      </w:pP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أهل النهروان بالمارقين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وإنه قد عهد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بقتالهم كما عهد إليه بقتال الناكثين والقاسطين من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31649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والظاهرة البارزة في اتجاهات الخوارج هي الالتواء في السلوك والإصرار على الجهل والعناد ، فقد بنوا واقعهم على التعصب، وعدم التدبّر والإمعان في حقائق الأمور ، وقد كان شعارهم الذي تفانوا في سبيله وقدموا له المزيد من 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ولكنهم لم يلبثوا أن جعلوا الحكم للسيف ، فنشروا الإرهاب والخوف والفساد في الأرض كما سنذكر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أية حال فإنّ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نزح من صفين إلى الكوفة لم يدخلوا إليها ، وإنّما انحازوا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فنسبوا إليها ، وكان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 ألفاً ، وقد جعلوا أميرهم على القتال شَبَث بن ربعي ، وعلى الصلاة عبد الله بن الكواء اليشكري ، وخلعوا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الخلافة ، وجعلوا الأمر شورى بين المسلمين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تمردهم ، فأوفد للقياهم عبد الله بن عباس ، وأمره ألا يخوض معهم في ميدان الخصومة والنزاع حتى يأتيه ، إلا أنه لم يجد بُداً </w:t>
      </w:r>
    </w:p>
    <w:p>
      <w:pPr>
        <w:pStyle w:val="BookText"/>
        <w:rPr/>
      </w:pPr>
      <w:r>
        <w:rPr>
          <w:rFonts w:ascii="Amiri" w:hAnsi="Amiri" w:eastAsia="Amiri" w:cs="Amiri"/>
          <w:color w:val="111111"/>
          <w:sz w:val="28"/>
          <w:sz w:val="28"/>
          <w:szCs w:val="28"/>
          <w:rtl w:val="true"/>
          <w:lang w:bidi="ar-SA"/>
        </w:rPr>
        <w:t xml:space="preserve">من الحوار معهم ، وبينما هو يحاورهم ؛ إذ أطلّ عليهم فنهى ابن عباس عن مناظرتهم ، وأقبل عليهم ،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مُقامٌ مَنْ أُفْلِجَ فِيهِ كَانَ أَوْلَىٰ بِالْفَلَجِ يَوْمَ الْقِيَامَةِ ، وَمَنْ نَطَقَ وَأَوْعَتَ فِيهِ فَهُوَ فِي الْآخِرَةِ أَعْمَى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زَعِيمُكُمْ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أَخْرَجَكُمْ عَلَيْنا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حكومتكم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 أَتَعْلَمُونَ أَنَّهُمْ حَيثُ رَفَعُوا الْمَصاحِفَ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إِلَىٰ كِتابِ اللهِ ،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بِالْقَومِ مِنْكُمْ ، إِنَّهُمْ لَيْسُوا بِأَصْحَابِ دِينِ ، وَلَا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صَحِبْتُهُمْ وَعَرَفْتُهُمْ أطفالاً وَرجالاً ، فَكانُوا شَرَّ أَطفال ، وَشَرُ رِجالٍ ، أَمْضُوا عَلى حَقَّكُمْ وَصِدْقِكُمْ ، فَإِنَّمَا رَفَعَ الْقَوْمُ هَذِهِ الْمَصَاحِفَ خَدِيعَةً وَدَهْنا وَمَكِيدَةٌ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فَرَدَدْتُمْ عَلَيَّ رَأْبِي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نَقْبَلُ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قَوْلِي لَكُمْ ، وَمَعْصِيَتُكُمْ إِيَّايَ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أَبَيْتُمْ إِلَّا الْكِتابَ اشْتَرَطْتُ عَلَى الْحَكَمَيْنِ أَنْ يُحْيِيا ما أَحْيَا الْقُرْآنُ ، وَأَنْ يُمِيتا ما أَماتَ الْقُرْآنُ ، فَإِنْ حَكَما بِحُكْمِ الْقُرْآنِ فَلَيْسَ لَنا أَنْ نُخالِفَ حُكْماً يَحْكُمُ بِما في الْقُرآنِ ، وَإِنْ أَبَيا فَنَحْنُ مِنْ حُكْمِهِما بُراءُ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وأبطلت هذه الحجّة النيرة جميع أوهامهم، فهم المسؤولون عن التحكيم ، كما هم مسؤولون عن كلّ ما حدث من الفتنة والفساد ، وليس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في ذلك ، وأيقنوا أنّ الذنب ذنبهم ، وليس عليه أية تبعة في ذلك ، فقالوا له </w:t>
      </w:r>
      <w:r>
        <w:rPr>
          <w:rFonts w:eastAsia="IRNazanin" w:cs="IRNazanin"/>
          <w:color w:val="111111"/>
          <w:sz w:val="28"/>
          <w:szCs w:val="28"/>
          <w:rtl w:val="true"/>
          <w:lang w:bidi="fa-IR"/>
        </w:rPr>
        <w:t xml:space="preserve">: </w:t>
      </w:r>
      <w:bookmarkStart w:id="127" w:name="pg16348_170822"/>
    </w:p>
    <w:p>
      <w:pPr>
        <w:pStyle w:val="BookText"/>
        <w:rPr/>
      </w:pPr>
      <w:bookmarkEnd w:id="127"/>
      <w:r>
        <w:rPr>
          <w:rFonts w:ascii="Amiri" w:hAnsi="Amiri" w:eastAsia="Amiri" w:cs="Amiri"/>
          <w:color w:val="111111"/>
          <w:sz w:val="28"/>
          <w:sz w:val="28"/>
          <w:szCs w:val="28"/>
          <w:rtl w:val="true"/>
          <w:lang w:bidi="ar-SA"/>
        </w:rPr>
        <w:t xml:space="preserve">أتراه عدلاً تحكيم الرجال في الدماء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حَكَمْنَا الرَّجالَ إِنَّما حَكَمْنَا الْقُرْآنَ ، وَهَذَا الْقُرْآنُ إِنَّمَا هُوَ خَط مَسْطُورٌ بَيْنَ دَفْتَيْنِ لَا يَنْطِقُ وَإِنَّما يَتَكَلَّمُ بِهِ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عن الأجل لم جعلته فيما بينك وبينهم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الْجاهِلُ ، وَيُثْبِتَ الْعَالِمُ ، وَلَعَلَّ اللَّهَ يُصْلِحُ فِي هَذِهِ الْهِدْنَةِ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 عليهم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نافذة ينفذون منها ، ووجد منهم تقارباً وإذعاناً المقالته فخاطبهم بناعم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مِصْرَكُمْ 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فأجابوه إلى ذلك ، ورحلوا عن آخرهم معه إلى الكوفة ، إلا أنّهم بقوا مصرين على فكرتهم يذيعونها بين البسطاء ، حتى شاع أمرهم ، وقويت شوكتهم وأخذوا ينشرون الخوف والإرهاب ، ويدعون إلى البغي و عزل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 الأمر شورى بين المسلمين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6340189_1280447820"/>
      <w:bookmarkStart w:id="129" w:name="_Toc47"/>
      <w:bookmarkEnd w:id="128"/>
      <w:r>
        <w:rPr>
          <w:rtl w:val="true"/>
        </w:rPr>
        <w:t>اجتماع الحكمين</w:t>
      </w:r>
      <w:bookmarkEnd w:id="129"/>
    </w:p>
    <w:p>
      <w:pPr>
        <w:pStyle w:val="BookText"/>
        <w:rPr/>
      </w:pPr>
      <w:r>
        <w:rPr>
          <w:rFonts w:ascii="IRNazanin" w:hAnsi="IRNazanin" w:eastAsia="IRNazanin"/>
          <w:color w:val="111111"/>
          <w:sz w:val="28"/>
          <w:sz w:val="28"/>
          <w:szCs w:val="28"/>
          <w:rtl w:val="true"/>
          <w:lang w:bidi="fa-IR"/>
        </w:rPr>
        <w:t xml:space="preserve">وانتهت المدة التي عينها الفريقان للتحكيم ، وقد استردّ معاوية قواه التي فقدها أيام صفين ، واستحكم أمره ، وقد أرسل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منه الوفاء بالتحكيم ، وإنما سارع إلى ذلك لعلمه بما مني به جيشه من الفرقة والخلاف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هو على علم بأنّ النتيجة ستكون من صالحه ؛ لأنّ المنتخب للتحكيم هو أبو موسى الأشعري ، وهو على علم بانحرافه عنه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وأشخص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موسى الأشعري إلى التحكيم ، وأرسل أربعمائة من أصحابه جعل عليهم شريح بن هاني ، وعبد الله بن عباس يصلي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والتقى الحكمان الضالان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يا أبا موسى أن تكون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قميصه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من ذلك كما أبرأ من قميصي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دومة الجندل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في أذْرُح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العاص لم يفتح الحديث مع الأشعري ثلاثة أيام، فقد أفرد له مكاناً خاصاً ، وجعل يقدّم له أطائب الطعام والشراب حتى استبطنه وأرشاه ، ولما أيقن أنه صار العوبة بيده أخذ يضفي عليه النعوت الحسنة والألقاب الكريمة ، حتى ملك مشاعره وعواطفه ، فقد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 إنّك شيخ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فضلها ، وذو سابقتها ، وقد ترى ما وقعت فيه هذه الأمة من الفتنة العمياء التي لا بقاء معها ، فهل لك أن تكون ميمون هذه الأمة فيحقن الله بك دماءها فإنّه يقول في نفس واحدة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أَحْيَاهَا فَكَأَنَّمَا أَحْيَا النَّاسَ جَمِيعاً</w:t>
      </w:r>
      <w:r>
        <w:rPr>
          <w:rStyle w:val="FootnoteAnchor"/>
          <w:rtl w:val="true"/>
        </w:rPr>
        <w:footnoteReference w:id="116"/>
      </w:r>
      <w:r>
        <w:rPr>
          <w:rFonts w:ascii="Amiri" w:hAnsi="Amiri" w:eastAsia="Amiri" w:cs="Amiri"/>
          <w:color w:val="111111"/>
          <w:sz w:val="28"/>
          <w:sz w:val="28"/>
          <w:szCs w:val="28"/>
          <w:rtl w:val="true"/>
          <w:lang w:bidi="ar-SA"/>
        </w:rPr>
        <w:t>، فكيف بمن أحيا هذا الخلق كله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ومتى كان الأشعري شيخ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ذوي الفضائل والسوابق في </w:t>
      </w:r>
    </w:p>
    <w:p>
      <w:pPr>
        <w:pStyle w:val="BookText"/>
        <w:rPr/>
      </w:pPr>
      <w:r>
        <w:rPr>
          <w:rFonts w:ascii="Amiri" w:hAnsi="Amiri" w:eastAsia="Amiri" w:cs="Amiri"/>
          <w:color w:val="111111"/>
          <w:sz w:val="28"/>
          <w:sz w:val="28"/>
          <w:szCs w:val="28"/>
          <w:rtl w:val="true"/>
          <w:lang w:bidi="ar-SA"/>
        </w:rPr>
        <w:t>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وانخدع الأشعري بهذه الكلمات المعسولة ، فطفق يسأل ابن العاص عن سبل الإصلاح وحقن الدماء ، فأجابه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تخلع أنت عليّ بن أبي طالب ، وأخلع أنا معاوية بن أبي سفيان ونختار لهذه الأمة رجلاً لم يحضر في شيء</w:t>
      </w:r>
    </w:p>
    <w:p>
      <w:pPr>
        <w:pStyle w:val="BookText"/>
        <w:rPr/>
      </w:pPr>
      <w:r>
        <w:rPr>
          <w:rFonts w:ascii="Amiri" w:hAnsi="Amiri" w:eastAsia="Amiri" w:cs="Amiri"/>
          <w:color w:val="111111"/>
          <w:sz w:val="28"/>
          <w:sz w:val="28"/>
          <w:szCs w:val="28"/>
          <w:rtl w:val="true"/>
          <w:lang w:bidi="ar-SA"/>
        </w:rPr>
        <w:t>من الفتنة ، ولم يغمس يده فيها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فبادر أبو موسى يسأل عن الرجل الذي لم ينغمس في الفتنة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ذلك ؟</w:t>
      </w:r>
    </w:p>
    <w:p>
      <w:pPr>
        <w:pStyle w:val="BookText"/>
        <w:rPr/>
      </w:pPr>
      <w:r>
        <w:rPr>
          <w:rFonts w:ascii="Amiri" w:hAnsi="Amiri" w:eastAsia="Amiri" w:cs="Amiri"/>
          <w:color w:val="111111"/>
          <w:sz w:val="28"/>
          <w:sz w:val="28"/>
          <w:szCs w:val="28"/>
          <w:rtl w:val="true"/>
          <w:lang w:bidi="ar-SA"/>
        </w:rPr>
        <w:t xml:space="preserve">وكان ابن العاص قد عرف ميول الأشعري واتجاهاته نحو عبد الله بن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الأشعري بذلك ، واندفع يطلب منه العهود على الالتزام بما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بالوثيقة منك ؟</w:t>
      </w:r>
    </w:p>
    <w:p>
      <w:pPr>
        <w:pStyle w:val="BookText"/>
        <w:rPr/>
      </w:pPr>
      <w:r>
        <w:rPr>
          <w:rFonts w:ascii="Amiri" w:hAnsi="Amiri" w:eastAsia="Amiri" w:cs="Amiri"/>
          <w:color w:val="111111"/>
          <w:sz w:val="28"/>
          <w:sz w:val="28"/>
          <w:szCs w:val="28"/>
          <w:rtl w:val="true"/>
          <w:lang w:bidi="ar-SA"/>
        </w:rPr>
        <w:t xml:space="preserve">يا أبا موسى، ألا بذكر الله تطمئن القلوب ، خُذ من العهود والمواثيق حتى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يبقَ يميناً إلا أقسم به على الالتزام بما قاله ، وأيقن الأشعري بمقالة ابن العاص ، فأجابه بالرضا والقبول، وعيّنا وقتاً خاصاً يذيعان فيه ما اتفقا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الساعة الرهيبة التي كانت تنتظرها الجماهير بفارغ الصبر ، وأقبل الماكر ابن العاص مع زميله الأشعري إلى منصة الخطابة ليعلنا للناس ما اتفقا عليه ، واتجه ابن العاص نحو الأشعري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فاخطب الناس يا أبا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أنت فاخطبهم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وراح ابن العاص يُخادع الأشعري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أنا أتقدمك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شيخ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فعلت ذلك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وداخل الأشعري العجب بنفسه من هذه الألقاب الفخمة التي أضفاها عليه ابن النابغة ، وطلب الخامل المخدوع من ابن العاص الأيمان أن يفى له بما قال ، فأقسم له على الوفاء بما اتفقا عليه</w:t>
      </w:r>
      <w:r>
        <w:rPr>
          <w:rStyle w:val="FootnoteAnchor"/>
          <w:rtl w:val="true"/>
        </w:rPr>
        <w:footnoteReference w:id="118"/>
      </w:r>
      <w:r>
        <w:rPr>
          <w:rFonts w:ascii="Amiri" w:hAnsi="Amiri" w:eastAsia="Amiri" w:cs="Amiri"/>
          <w:color w:val="111111"/>
          <w:sz w:val="28"/>
          <w:sz w:val="28"/>
          <w:szCs w:val="28"/>
          <w:rtl w:val="true"/>
          <w:lang w:bidi="ar-SA"/>
        </w:rPr>
        <w:t>، ولم تخف هذه الخديعة على حبر الأمة عبد الله بن عباس ، فالتفت إلى الأشعري يحذره من مكيدة ابن العاص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 والله إنّي لأظنه قد خدعك ، إن اتفقتما على أمر فقدمه فليتكلم بذلك الأمر قبلك ، ثم تكلم أنت بعده ، فإنّ عَمْراً رجل غادر لا أمن من أن يكون قد أعطاك الرضا فيما بينك وبينه ، فإذا قمت في الناس خالفك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يُعنَ الغبي بابن عباس ، وإنّما راح يشتد نحو منصة الخطابة ، فلما استوى عليها حمد الله وأثنى عليه ،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إنا قد نظرنا في أمرنا ، فرأينا أقرب ما يحضرنا من الأمن ، والصلاح ، ولمّ الشعث ، وحقن الدماء ، الألفة ، خلعنا علياً ومعاوية ، وقد خلعت علياً كما خلعت عمامتي هذه وأهوى إلى عمامته فخلعها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واستخلفنا رجلاً قد صحب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 وصحب أبوه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في سابقته ، وهو عبد الله بن عمر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 للزمان وتعساً للدهر أن يتحكّم في المسلمين أمثال هؤلاء الصعاليك الذين ران الجهل على قلوبهم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عزل الأشعري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هذه الأمة ، ورائد العدالة الكبرى في الأرض ، الذي طوّق الدنيا بعبقرياته ومواهبه ، لقد جعل الأشعري قيادة الأمة بيد عبد الله بن عمر وهو لا يحسن طلاق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مهازل الزمن التي تمثلت على مسرح الحياة العامة في ذلك العصر الذي أُخمدت فيه أضواء العقل ، وراح الإنسان يسير خلف رغباته وميوله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أية حال فقد انبرى الخاتل الماكر ابن العاص إلى منصة الخطابة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أبا موسى عبد الله بن قيس خلع علياً، وأخرجه من هذا الأمر الذي يطلب ، وهو أعلم به ، ألا وإنّي خلعت علياً معه ، وأثبت معاوية علي وعليكم ، وإن أبا موسى ، قد كتب في الصحيفة</w:t>
      </w:r>
      <w:r>
        <w:rPr>
          <w:rStyle w:val="FootnoteAnchor"/>
          <w:rtl w:val="true"/>
        </w:rPr>
        <w:footnoteReference w:id="120"/>
      </w:r>
      <w:r>
        <w:rPr>
          <w:rFonts w:ascii="IRNazanin" w:hAnsi="IRNazanin" w:eastAsia="IRNazanin"/>
          <w:color w:val="111111"/>
          <w:sz w:val="28"/>
          <w:sz w:val="28"/>
          <w:szCs w:val="28"/>
          <w:rtl w:val="true"/>
          <w:lang w:bidi="fa-IR"/>
        </w:rPr>
        <w:t xml:space="preserve">إن عثمان قد قتل مظلوماً شهيداً وإنّ لوليه أن يطلب بدمه حيث كان ، وقد صحب معاوية رسول الله بنفسه ، وصحب أبوه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أخذ يُثني على معاوية ، ويصفه بما هو ليس أهلاً 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الخليفة علينا ، وله طاعتنا وبيعتنا على الطلب بدم عثمان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 الأشعري نحو ابن العاص بعدما غدر به ونكث عهده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عليك لعنة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كمثل الكلب إن تحمل عليه يلهث ، وإن تتركه يلهث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مثل الحمار يحمل أسفاراً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كلّ منهما في وصف صاحبه ، فتعساً لك يا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يؤول أمر المسلمين إلى مائق وماكر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الحاكمان في أُمور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جرّ هذا التحكيم إلى الأمة كثيراً من المصاعب والفتن ، وأخلد لها الخطوب والويلات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وماج العراقيون في الفتنة ، وأيقنوا بضلال ما أقدموا عليه ، وانهزم الأشعري نحو مكة يصحب معه العار والخزي له ولذريته</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فرد عليه الفرزدق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فمائق ، وأما الآخر ففاسق ، فكن ابن أيهما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نظر رجل إلى بعض ولد أبي موسى يختال في مشيته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أباه خدع عمرو بن العاص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فقد غدر بالمسلمين غدرة منكرة ،</w:t>
      </w:r>
    </w:p>
    <w:p>
      <w:pPr>
        <w:pStyle w:val="BookText"/>
        <w:rPr/>
      </w:pPr>
      <w:r>
        <w:rPr>
          <w:rFonts w:ascii="Amiri" w:hAnsi="Amiri" w:eastAsia="Amiri" w:cs="Amiri"/>
          <w:color w:val="111111"/>
          <w:sz w:val="28"/>
          <w:sz w:val="28"/>
          <w:szCs w:val="28"/>
          <w:rtl w:val="true"/>
          <w:lang w:bidi="ar-SA"/>
        </w:rPr>
        <w:t xml:space="preserve">وأكثر شعراء ذلك العصر في هجاء الكوفيين وهجاء الأشعري ، يقول أيمن بن خريم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 xml:space="preserve">لِلَّهِ درُّ أبیه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أَخْمَاسٍ لِأَسْداسِ</w:t>
      </w:r>
    </w:p>
    <w:p>
      <w:pPr>
        <w:pStyle w:val="BookText"/>
        <w:rPr/>
      </w:pPr>
      <w:r>
        <w:rPr>
          <w:rFonts w:ascii="Amiri" w:hAnsi="Amiri" w:eastAsia="Amiri" w:cs="Amiri"/>
          <w:color w:val="111111"/>
          <w:sz w:val="28"/>
          <w:sz w:val="28"/>
          <w:szCs w:val="28"/>
          <w:rtl w:val="true"/>
          <w:lang w:bidi="ar-SA"/>
        </w:rPr>
        <w:t xml:space="preserve">إِنْ يَخْلُ عَمْرُو بِهِ يَقْذِفُهُ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النَّجْمُ نَّيْساً بَينَ أَنياسِ</w:t>
      </w:r>
    </w:p>
    <w:p>
      <w:pPr>
        <w:pStyle w:val="BookText"/>
        <w:rPr/>
      </w:pPr>
      <w:r>
        <w:rPr>
          <w:rFonts w:ascii="Amiri" w:hAnsi="Amiri" w:eastAsia="Amiri" w:cs="Amiri"/>
          <w:color w:val="111111"/>
          <w:sz w:val="28"/>
          <w:sz w:val="28"/>
          <w:szCs w:val="28"/>
          <w:rtl w:val="true"/>
          <w:lang w:bidi="ar-SA"/>
        </w:rPr>
        <w:t xml:space="preserve">أَبْلِغْ لَدَيكَ عَلِيّاً غَيرَ 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امرِي لاَ يَرَى بِالْحَقِّ مِن بَاسِ</w:t>
      </w:r>
    </w:p>
    <w:p>
      <w:pPr>
        <w:pStyle w:val="BookText"/>
        <w:rPr/>
      </w:pPr>
      <w:r>
        <w:rPr>
          <w:rFonts w:ascii="Amiri" w:hAnsi="Amiri" w:eastAsia="Amiri" w:cs="Amiri"/>
          <w:color w:val="111111"/>
          <w:sz w:val="28"/>
          <w:sz w:val="28"/>
          <w:szCs w:val="28"/>
          <w:rtl w:val="true"/>
          <w:lang w:bidi="ar-SA"/>
        </w:rPr>
        <w:t xml:space="preserve">ما الأشعَرِيُّ بِمَأْمُونٍ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هُدِيتَ وَلَيسَ العَجْرُ كالرَّاسِ</w:t>
      </w:r>
    </w:p>
    <w:p>
      <w:pPr>
        <w:pStyle w:val="BookText"/>
        <w:rPr/>
      </w:pPr>
      <w:r>
        <w:rPr>
          <w:rFonts w:ascii="Amiri" w:hAnsi="Amiri" w:eastAsia="Amiri" w:cs="Amiri"/>
          <w:color w:val="111111"/>
          <w:sz w:val="28"/>
          <w:sz w:val="28"/>
          <w:szCs w:val="28"/>
          <w:rtl w:val="true"/>
          <w:lang w:bidi="ar-SA"/>
        </w:rPr>
        <w:t xml:space="preserve">فاصدِمْ بِصاحِبِكَ الأدْنَى زَعيمَهُمُ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عَبّاسٌ هُوَ الآسِي</w:t>
      </w:r>
      <w:r>
        <w:rPr>
          <w:rStyle w:val="FootnoteAnchor"/>
          <w:rtl w:val="true"/>
        </w:rPr>
        <w:footnoteReference w:id="12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نجح ابن أبي سفيان بإمرة الدولة بعد أن كان قد أعياه أن يظل والياً على الشام ، فقد عاد إليه أهل الشام يسلّمون عليه بإمرة المؤمنين وأمّا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أغرق جيشه في الفتنة والفرقة والخلاف ، فجعل بعضهم يتبرأ من بعض ، وقد شاع فيهم الخلاف ، وعرفوا وبال ما جنت أيديهم ، فخطب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مسهباً دعاهم فيه إلى الألفة والمودة ، وكذلك خطب فيهم عبد الله ابن عباس ، وعبد الله بن جعفر ، وقد شجبا في خطابهما التحكيم ، ودَعَوا الناس إلى الطاعة ونبذ الخلاف</w:t>
      </w:r>
      <w:r>
        <w:rPr>
          <w:rStyle w:val="FootnoteAnchor"/>
          <w:rtl w:val="true"/>
        </w:rPr>
        <w:footnoteReference w:id="124"/>
      </w:r>
      <w:r>
        <w:rPr>
          <w:rFonts w:ascii="Amiri" w:hAnsi="Amiri" w:eastAsia="Amiri" w:cs="Amiri"/>
          <w:color w:val="111111"/>
          <w:sz w:val="28"/>
          <w:sz w:val="28"/>
          <w:szCs w:val="28"/>
          <w:rtl w:val="true"/>
          <w:lang w:bidi="ar-SA"/>
        </w:rPr>
        <w:t xml:space="preserve">، وقد استجاب لهم بعض الناس ، وأصر آخرون على التمرد والعصيان </w:t>
      </w:r>
      <w:r>
        <w:rPr>
          <w:rFonts w:eastAsia="Amiri" w:cs="Amiri" w:ascii="Amiri" w:hAnsi="Amiri"/>
          <w:color w:val="111111"/>
          <w:sz w:val="28"/>
          <w:szCs w:val="28"/>
          <w:rtl w:val="true"/>
          <w:lang w:bidi="ar-SA"/>
        </w:rPr>
        <w:t xml:space="preserve">. </w:t>
      </w:r>
      <w:bookmarkStart w:id="130" w:name="pg16348_170828"/>
    </w:p>
    <w:p>
      <w:pPr>
        <w:pStyle w:val="BookText"/>
        <w:rPr/>
      </w:pPr>
      <w:bookmarkEnd w:id="130"/>
      <w:r>
        <w:rPr>
          <w:rFonts w:ascii="Amiri" w:hAnsi="Amiri" w:eastAsia="Amiri" w:cs="Amiri"/>
          <w:color w:val="111111"/>
          <w:sz w:val="28"/>
          <w:sz w:val="28"/>
          <w:szCs w:val="28"/>
          <w:rtl w:val="true"/>
          <w:lang w:bidi="ar-SA"/>
        </w:rPr>
        <w:t xml:space="preserve">ولما انتهى خبر التحكيم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به الحزن أقصاه ، فجمع الا الناس وخطبهم خطاباً مؤثراً صعد فيه آلامه وأحزانه على مخالفة أوامره في إيقاف القتال ، والاستجابة لنداء عدوّه الذي قضى فيه على ما أحرزوه من الفتح والنصر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وَإِنْ أَتَى الدَّهْرُ بِالْخَطْبِ الْفادِحِ ، وَالْحَدَثِ الْجَلِيلِ ، وَأَشْهَدُ أَنْ لا إِلَهَ إِلَّا اللهُ وَحْدَهُ لَا شَرِيكَ لَهُ ، لَيْسَ مَعَهُ إِلهُ غَيْرُهُ ، وَأَنَّ مُحَمَّداً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مَعْصِيَةَ النَّاصِحِ الشَّفِيقِ الْعالِمِ الْمُجَرِّبِ تُورِثُ الْحَسْرَةَ ، وَتُعْقِبُ النَّدامَةَ ، وَقَدْ كُنْتُ أَمَرْتُكُمْ فِي هَذَيْنِ الرَّجُلَيْنِ ، وَهَذِهِ الْحُكُومَةِ أَمْرِي ، وَنَخَلْتُ لَكُمْ رَأْيِي لَوْ كانَ يُطَاعُ لِقَصِيرِ أَمْرٌ فَأَبَيْتُمْ عَلَيَّ إِبَاءَ الْمُخَالِفِينَ الْجُفَاةِ ، وَالْمُنابِذِينَ الْعُصاةِ؛ حَتَّى ارْتابَ النَّاصِحُ بِنُصْحِهِ ، وَضَنَّ الزَّنْدُ بِقَدْحِهِ ، فَكُنْتُ أَنا وَإِيَّاكُمْ كَما قَالَ أَخُو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p>
    <w:p>
      <w:pPr>
        <w:pStyle w:val="BookText"/>
        <w:rPr/>
      </w:pPr>
      <w:r>
        <w:rPr>
          <w:rFonts w:ascii="Amiri" w:hAnsi="Amiri" w:eastAsia="Amiri" w:cs="Amiri"/>
          <w:color w:val="111111"/>
          <w:sz w:val="28"/>
          <w:sz w:val="28"/>
          <w:szCs w:val="28"/>
          <w:rtl w:val="true"/>
          <w:lang w:bidi="ar-SA"/>
        </w:rPr>
        <w:t>أَلا إِنَّ الرَّجُلَيْنِ اللَّذِيْنِ اخْتَرْتُمُوهُما حَكَمَيْنِ قَدْ نَبَذَا حُكْمَ الْكِتَابِ وَراءَ ظُهُورِهِما ، وَارْتَأَيَا الرَّأْيَ مِنَ قِبَلِ أَنْفُسِهِما ، فَأَماتا مَا أَحْيا الْقُرْآنُ ، وَأَحْيَا مَا أَمَاتَ الْقُرْآنُ ، ثُمَّ اخْتَلَفا فِي حُكْمِهِما ، فَكِلَاهُما لَا يَرْشُدُ وَلَا يُسَدَّدُ فَبَرِئَ اللَّهُ مِنْهُما وَرَسُولُهُ ، وَصالِحُ الْمُؤْمِنِينَ ، فَاسْتَعِدُوا لِلْجِهادِ ، وَتَأَهَبُوا لِلْمَسِيرِ ، وَأَصْبِحُوا فِي مُعَسْكَرِكُمْ يَوْمَ الْإِثْنَيْنِ إِنْ شاءَ الله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وتهيأت قواته المسلحة إلى السفر في الموعد الذي ضربه لها ، وكتب إلى أهل البصرة يدعوهم إلى نصرته ، فالتحقت به كتائب من الجيش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6340191_1280447820"/>
      <w:bookmarkStart w:id="132" w:name="_Toc48"/>
      <w:bookmarkEnd w:id="131"/>
      <w:r>
        <w:rPr>
          <w:rtl w:val="true"/>
        </w:rPr>
        <w:t>تمرد المارقين</w:t>
      </w:r>
      <w:bookmarkEnd w:id="1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وسافر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يريد الشام، ولكنه لم يلبث حتى وافته </w:t>
      </w:r>
    </w:p>
    <w:p>
      <w:pPr>
        <w:pStyle w:val="BookText"/>
        <w:rPr/>
      </w:pPr>
      <w:r>
        <w:rPr>
          <w:rFonts w:ascii="Amiri" w:hAnsi="Amiri" w:eastAsia="Amiri" w:cs="Amiri"/>
          <w:color w:val="111111"/>
          <w:sz w:val="28"/>
          <w:sz w:val="28"/>
          <w:szCs w:val="28"/>
          <w:rtl w:val="true"/>
          <w:lang w:bidi="ar-SA"/>
        </w:rPr>
        <w:t>الأنباء بتمرد الخوارج وفسادهم ، وأنهم عادوا إلى فكرتهم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منهم خرجوا من الكوفة والتحق بهم إخوانهم من أهل البصرة ، وساروا جميعاً إلى النهروان فأقاموا فيها وأخذوا يعيثون في الأرض فساداً ، فأستحلوا دماء المسلمين، وقالوا بكفرهم ، واجتاز عليهم الصحابي عبد الله ابن خباب بن الأرت ، فتصدوا له ، فسألوه عن اسمه ، فأخبرهم به ، ثمّ سألوه عن انطباعاته الخاصة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فاثنى عليه ، فاستشاطوا غضباً، فانبروا إليه وأوثقوه كتافاً ، وأقبلوا به وبامرأته وكانت حبلى قد أشرفت على الولادة ، فجاء وا بهما تحت نخل ، فسقطت رطبة منها فبادر بعضهم إليها فوضعها في فيه ، فأنكروا عليه ، فألقاها من فمه، واخترط بعضهم سيفاً فضرب به خنزيراً لأهل الذمة فقتله ، فصاح به بعضهم إنّ هذا من الفساد في الأرض ، فبادر الرجل إلى الذمي فأرضاه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نظر عبد الله إلى احتياطهم في الأموال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صادقين فيما أرى ما عليّ منكم بأس ، والله ما أحدثت حدثاً في الإسلام وإني لمؤمن، وقد آمنتموني وقلتم لا روع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يعنوا به ، وعمدوا إليه فاقبلوا به إلى الخنزير الذي قتلوه فوضعوه عليه ، وذبحوه ، وأقبلوا على امرأته وهي ترتعد من الخوف ، فقالت لهم مسترحمة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امرأة أما تتقون الله ؟</w:t>
      </w:r>
    </w:p>
    <w:p>
      <w:pPr>
        <w:pStyle w:val="BookText"/>
        <w:rPr/>
      </w:pPr>
      <w:r>
        <w:rPr>
          <w:rFonts w:ascii="Amiri" w:hAnsi="Amiri" w:eastAsia="Amiri" w:cs="Amiri"/>
          <w:color w:val="111111"/>
          <w:sz w:val="28"/>
          <w:sz w:val="28"/>
          <w:szCs w:val="28"/>
          <w:rtl w:val="true"/>
          <w:lang w:bidi="ar-SA"/>
        </w:rPr>
        <w:t>ولم تلن قلوبهم التي طبع عليها الزيغ فذبحوها ويقروا بطنها ، وعمدوا إلى ثلاثة نسوة فقتلوهن</w:t>
      </w:r>
      <w:r>
        <w:rPr>
          <w:rStyle w:val="FootnoteAnchor"/>
          <w:rtl w:val="true"/>
        </w:rPr>
        <w:footnoteReference w:id="126"/>
      </w:r>
      <w:r>
        <w:rPr>
          <w:rFonts w:ascii="IRNazanin" w:hAnsi="IRNazanin" w:eastAsia="IRNazanin"/>
          <w:color w:val="111111"/>
          <w:sz w:val="28"/>
          <w:sz w:val="28"/>
          <w:szCs w:val="28"/>
          <w:rtl w:val="true"/>
          <w:lang w:bidi="fa-IR"/>
        </w:rPr>
        <w:t xml:space="preserve">، وفيهن أم سنان الصيداوية ، وكانت قد صحبت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وجعلوا يذيعون الذعر ، وينشرون الفساد في الأرض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وأوفد الإمام لهم الحرث بن مرة العبدي يسألهم عن هذا الفساد الذي أحدثوه ، </w:t>
      </w:r>
      <w:bookmarkStart w:id="133" w:name="pg16348_170830"/>
    </w:p>
    <w:p>
      <w:pPr>
        <w:pStyle w:val="BookText"/>
        <w:rPr/>
      </w:pPr>
      <w:bookmarkEnd w:id="133"/>
      <w:r>
        <w:rPr>
          <w:rFonts w:ascii="Amiri" w:hAnsi="Amiri" w:eastAsia="Amiri" w:cs="Amiri"/>
          <w:color w:val="111111"/>
          <w:sz w:val="28"/>
          <w:sz w:val="28"/>
          <w:szCs w:val="28"/>
          <w:rtl w:val="true"/>
          <w:lang w:bidi="ar-SA"/>
        </w:rPr>
        <w:t>ويطلب منهم أن يسلّموا إليه الذين استحلوا قتل الأنفس التي حرم الله إزهاقها بغير الحق ، ولم يكد الرسول يدنو منهم حتى قتلوه ولم يدعوه يدلي بما جاء به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6340193_1280447820"/>
      <w:bookmarkStart w:id="135" w:name="_Toc49"/>
      <w:bookmarkEnd w:id="134"/>
      <w:r>
        <w:rPr>
          <w:rtl w:val="true"/>
        </w:rPr>
        <w:t>قتال المارقين</w:t>
      </w:r>
      <w:bookmarkEnd w:id="135"/>
    </w:p>
    <w:p>
      <w:pPr>
        <w:pStyle w:val="BookText"/>
        <w:rPr/>
      </w:pPr>
      <w:r>
        <w:rPr>
          <w:rFonts w:ascii="IRNazanin" w:hAnsi="IRNazanin" w:eastAsia="IRNazanin"/>
          <w:color w:val="111111"/>
          <w:sz w:val="28"/>
          <w:sz w:val="28"/>
          <w:szCs w:val="28"/>
          <w:rtl w:val="true"/>
          <w:lang w:bidi="fa-IR"/>
        </w:rPr>
        <w:t xml:space="preserve">وكره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يسيروا إلى الشام ويتركوا من ورائهم الخوارج يستبيحون أموالهم وأعراضهم من بعدهم ، فطلبوا منه أن ينهض بهم لمناجزتهم فإذا فرغوا منهم تحولوا إلى حرب معاوية ، فأجابهم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وسار بهم حتى أتى النهروان ، فلما صار بإزاء الخوارج أرسل إليهم يطلب منهم قتلة عبد الله ابن خبّاب ومن كان معه من النسوة ، كما طلب منهم قتلة رسوله الحرث ابن مرّة ، ليكف عنهم ويمضي إلى حرب معاوية ، ثمّ ينظر في أمورهم فأجابوه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بيننا وبينك إلا السيف إلا أن تقرّ بالكفر ، وتتوب كما تبنا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فالتاع منهم ، وانطلق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 جِهادِي مَعَ رَسولِ اللَّهِ ، وَإِيْمَانِي أَشْهَدُ عَلَى نَفْسِي بِالْكُفْرِ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لـقَد ضَلَلْتُ إذا وَما أَنَا مِنَ المُهْتَدِينَ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وجعل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يعظهم تارةً ويراسلهم أخرى ، فجعل كثير منهم يتسللون ويعودون إلى الكوفة ، وقسم منهم التحق بالإمام ، وفريق ثالث اعتزل الحرب ، ولم يبق إلا ذو الثفنات عبد الله بن وهب الراسبي زعيم الخوارج ومعه ثلاثة آلاف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يئس الإمام من إرشادهم عباً جيشه ، وأمر بألا يبدأوهم بقتال حتى يقاتلوهم ، ولما نظر الخوارج إلى تهيئة الإمام تهيّأ وا للحرب ، وكانت قلوبهم تتحرّق </w:t>
      </w:r>
    </w:p>
    <w:p>
      <w:pPr>
        <w:pStyle w:val="BookText"/>
        <w:rPr/>
      </w:pPr>
      <w:r>
        <w:rPr>
          <w:rFonts w:ascii="Amiri" w:hAnsi="Amiri" w:eastAsia="Amiri" w:cs="Amiri"/>
          <w:color w:val="111111"/>
          <w:sz w:val="28"/>
          <w:sz w:val="28"/>
          <w:szCs w:val="28"/>
          <w:rtl w:val="true"/>
          <w:lang w:bidi="ar-SA"/>
        </w:rPr>
        <w:t xml:space="preserve">شوقاً إلى القتال تحرّق الظمآن إلى الماء ، وهتف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رائح إلى الجنة ؟ فتصايحوا جميعاً الرواح إلى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حملوا حملة منكرة على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يهتفون بشعارهم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فانفرجت لهم خيل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فرقتين ، فرقة تمضي إلى الميمنة ، وفرقة تمضي إلى الميسرة ، والخوارج يندفعون بين الفرقتين ، ولم تمض إلا ساعة حتى قُتلوا عن آخرهم ، ولم يفلت منهم إلا تسعة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وضعت الحرب أوزارها طلب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أن يلتمسوا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القتلى ، ففتشوا عنه فلم يظفروا به ، فعادوا إليه يُخبرونه بعدم ظفرهم به فأمرهم ثانياً أن يبحثوا عنه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 وَيْحَكُمُ الْتَمِسوا الرَّجُلَ فَإِنَّهُ في القتلى ، فانطلقوا يبحثون عنه فظفر به رجل من أصحابه ، وكان قد سقط قتيلاً في ساقية ، فمضى يُهرول فأخبره به ، فلمّا سمع النبأ خرّ ساجداً هو ومن معه من أصحابه ، ثم رفع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 وَلَقَدْ قَتَلْتُمْ شَرِّ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أصحابه بما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قَوْمٌ يَتَكَلَّمُونَ بِكَلامِ الْحَقِّ لَا يُجاوِزُ حُلُوقَهُمْ ، يَخْرُجُونَ مِنَ الْحَقِّ خُرُوجَ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مُرُوقَ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رَجُلاً مُخْدَجَ الْبَدِ ، فِي يَدِهِ شَعَرَاتٌ سُودٌ ، فَإِنْ كَانَ فِيهِمْ فَقَدْ قَتَلتُمْ شَرَّ النّاسِ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ولا يخفى على القارئ اللبيب أن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شعرات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تلاه فهو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بإحضار جئته ، فأحضرت له ، فكشف عن يده </w:t>
      </w:r>
      <w:bookmarkStart w:id="136" w:name="pg16348_170832"/>
    </w:p>
    <w:p>
      <w:pPr>
        <w:pStyle w:val="BookText"/>
        <w:rPr/>
      </w:pPr>
      <w:bookmarkEnd w:id="136"/>
      <w:r>
        <w:rPr>
          <w:rFonts w:ascii="Amiri" w:hAnsi="Amiri" w:eastAsia="Amiri" w:cs="Amiri"/>
          <w:color w:val="111111"/>
          <w:sz w:val="28"/>
          <w:sz w:val="28"/>
          <w:szCs w:val="28"/>
          <w:rtl w:val="true"/>
          <w:lang w:bidi="ar-SA"/>
        </w:rPr>
        <w:t xml:space="preserve">فإذا على منكبه ثدي كثدي المرأة ، وعليها شعرات سود، تمتد حتى تحاذي بطن يده الأُخرى ، فإذا تركت عادت إلى منكبه ، فلما رأى ذلك خر الله ساجداً ، ثم عمد إلى القتلى من الفريقين فدفنهم، وقسّم بين أصحابه سلاح الخوارج ودوابهم وردّ الأمتعة والعبيد إلى أهليهم ، كما فعل ذلك بأصحاب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وانتهت بذلك حرب النهروان التي تفرعت من واقعة صفين، وقد أسفرت عن تشكيل حزب ثوري عنيف ظهر في الإسلام ، وهو حزب الحرورية</w:t>
      </w:r>
      <w:r>
        <w:rPr>
          <w:rStyle w:val="FootnoteAnchor"/>
          <w:rtl w:val="true"/>
        </w:rPr>
        <w:footnoteReference w:id="132"/>
      </w:r>
      <w:r>
        <w:rPr>
          <w:rFonts w:ascii="Amiri" w:hAnsi="Amiri" w:eastAsia="Amiri" w:cs="Amiri"/>
          <w:color w:val="111111"/>
          <w:sz w:val="28"/>
          <w:sz w:val="28"/>
          <w:szCs w:val="28"/>
          <w:rtl w:val="true"/>
          <w:lang w:bidi="ar-SA"/>
        </w:rPr>
        <w:t xml:space="preserve">الذي أخذ على نفسه التمرد على الحكومات القائمة في البلاد الإسلامية ومحاربتها بشكل سافر ، مما أدى إلى إراقة الدماء ، وإشاعة الفتنة والخلاف في كثير من تلك العصور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البارز في الأنظمة الدينية للخوارج هو الحكم بكفر كل من لا يدين بفكرتهم من المسلمين ، واستباحة دمائهم وأموالهم ، وفيما أحسب أنّ أكثر الجرائم المريعة التي صدرت في معركة كربلاء تستند إلى هؤلاء الممسوخين الذين سلبت عنهم كل نزعة إنسانية ، فقد تأثر الكثيرون من ذلك الجيش بأخلاقهم فاندفعوا إلى الجريمة بأبشع صورها وألوانها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340195_1280447820"/>
      <w:bookmarkStart w:id="138" w:name="_Toc50"/>
      <w:bookmarkEnd w:id="137"/>
      <w:r>
        <w:rPr>
          <w:rtl w:val="true"/>
        </w:rPr>
        <w:t>مخلفات الحرب</w:t>
      </w:r>
      <w:bookmarkEnd w:id="138"/>
    </w:p>
    <w:p>
      <w:pPr>
        <w:pStyle w:val="Heading4"/>
        <w:numPr>
          <w:ilvl w:val="3"/>
          <w:numId w:val="1"/>
        </w:numPr>
        <w:rPr/>
      </w:pPr>
      <w:bookmarkStart w:id="139" w:name="__RefHeading___Toc6340197_1280447820"/>
      <w:bookmarkStart w:id="140" w:name="_Toc51"/>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 xml:space="preserve">وأعقبت تلك الحروب أعظم المحن وأشدها هولاً ، ولم يمتحن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وحده ، وإنّما امتحن بها العالم الإسلامي ، فقد أخلدت له الفتن ، وجرت له الكثير من الويلات والخطوب، ولعلّ أعظم ما عاناه منها ما يلي </w:t>
      </w:r>
      <w:r>
        <w:rPr>
          <w:rFonts w:eastAsia="IRNazanin" w:cs="IRNazanin"/>
          <w:color w:val="111111"/>
          <w:sz w:val="28"/>
          <w:szCs w:val="28"/>
          <w:rtl w:val="true"/>
          <w:lang w:bidi="fa-IR"/>
        </w:rPr>
        <w:t>:</w:t>
      </w:r>
    </w:p>
    <w:p>
      <w:pPr>
        <w:pStyle w:val="Heading4"/>
        <w:numPr>
          <w:ilvl w:val="3"/>
          <w:numId w:val="1"/>
        </w:numPr>
        <w:rPr/>
      </w:pPr>
      <w:bookmarkStart w:id="141" w:name="__RefHeading___Toc6340199_1280447820"/>
      <w:bookmarkStart w:id="142" w:name="_Toc52"/>
      <w:bookmarkEnd w:id="141"/>
      <w:r>
        <w:rPr/>
        <w:t>1</w:t>
      </w:r>
      <w:r>
        <w:rPr>
          <w:rtl w:val="true"/>
        </w:rPr>
        <w:t xml:space="preserve"> - </w:t>
      </w:r>
      <w:r>
        <w:rPr>
          <w:rtl w:val="true"/>
        </w:rPr>
        <w:t>انتصار معاوية</w:t>
      </w:r>
      <w:bookmarkEnd w:id="14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وأتاحت الفرص لمعاوية بعد تلك الأحداث أن يُعلن نفسه لأول مرة بأنه المرشح </w:t>
      </w:r>
      <w:bookmarkStart w:id="143" w:name="pg16348_170833"/>
    </w:p>
    <w:p>
      <w:pPr>
        <w:pStyle w:val="BookText"/>
        <w:rPr/>
      </w:pPr>
      <w:bookmarkEnd w:id="143"/>
      <w:r>
        <w:rPr>
          <w:rFonts w:ascii="Amiri" w:hAnsi="Amiri" w:eastAsia="Amiri" w:cs="Amiri"/>
          <w:color w:val="111111"/>
          <w:sz w:val="28"/>
          <w:sz w:val="28"/>
          <w:szCs w:val="28"/>
          <w:rtl w:val="true"/>
          <w:lang w:bidi="ar-SA"/>
        </w:rPr>
        <w:t xml:space="preserve">للخلافة ، بعد أن كان حاكماً على إقليم الشام ، وراح يُعلن انتصاره وتغلبه عليه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حاربت علياً بعد صفين بغير جيش ولا عناء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عتاد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أصبح بمعزل عن السلطات السياسية والعسكرية ، فكان يدعو فلا يسمع لدعوته ، ويقول فلا يلتفت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أدّت تلك الحروب إلى تحوّل الخلافة الإسلامية إلى حكم قيصري لا ظل فيه لحكم الإسلام ومنطق القرآن ، فقد آل الأمر إلى معاوية ، فاتخذ مال الله دولاً ، وعباد الله خولاً ، وأرغم المسلمين على ما يكرهون </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340201_1280447820"/>
      <w:bookmarkStart w:id="145" w:name="_Toc53"/>
      <w:bookmarkEnd w:id="144"/>
      <w:r>
        <w:rPr/>
        <w:t>2</w:t>
      </w:r>
      <w:r>
        <w:rPr>
          <w:rtl w:val="true"/>
        </w:rPr>
        <w:t xml:space="preserve"> - </w:t>
      </w:r>
      <w:r>
        <w:rPr>
          <w:rtl w:val="true"/>
        </w:rPr>
        <w:t xml:space="preserve">تفلل جيش الإمام أمير المؤمنين </w:t>
      </w:r>
      <w:r>
        <w:rPr>
          <w:rtl w:val="true"/>
        </w:rPr>
        <w:t>(</w:t>
      </w:r>
      <w:r>
        <w:rPr>
          <w:rtl w:val="true"/>
        </w:rPr>
        <w:t>علیه السّلام</w:t>
      </w:r>
      <w:r>
        <w:rPr>
          <w:rtl w:val="true"/>
        </w:rPr>
        <w:t>)</w:t>
      </w:r>
      <w:bookmarkEnd w:id="145"/>
    </w:p>
    <w:p>
      <w:pPr>
        <w:pStyle w:val="BookText"/>
        <w:rPr/>
      </w:pPr>
      <w:r>
        <w:rPr>
          <w:rFonts w:ascii="Amiri" w:hAnsi="Amiri" w:eastAsia="Amiri" w:cs="Amiri"/>
          <w:color w:val="111111"/>
          <w:sz w:val="28"/>
          <w:sz w:val="28"/>
          <w:szCs w:val="28"/>
          <w:rtl w:val="true"/>
          <w:lang w:bidi="ar-SA"/>
        </w:rPr>
        <w:t xml:space="preserve">وتقللت جميع القوات العسكرية في جيشه ، وشاعت الفرقة والاختلاف فيما بينها، خصوصاً بعد واقعة النهروان ، فقد انحطت معنويات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أرسل عمارة بن عقبة إلى الكوفة ليتجسس له عن حالة جيش الإمام ، فكتب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عليّ أصحابه ونساكهم ، فسار إليهم فقتلهم ، فقد فسد عليه جنده وأهل مصره ، ووقعت بينهم العداوة ، وتفرقوا أشدّ 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للوليد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أخوك بأن يكون لنا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الوليد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ذلك حظاً ونفعاً، وقال الوليد لأخيه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 ظَنِّى بِابْن أُمِّى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لا يَطلُبُ بِذَحْل وَلَا وَتْرِ</w:t>
      </w:r>
    </w:p>
    <w:p>
      <w:pPr>
        <w:pStyle w:val="BookText"/>
        <w:rPr/>
      </w:pPr>
      <w:r>
        <w:rPr>
          <w:rFonts w:ascii="Amiri" w:hAnsi="Amiri" w:eastAsia="Amiri" w:cs="Amiri"/>
          <w:color w:val="111111"/>
          <w:sz w:val="28"/>
          <w:sz w:val="28"/>
          <w:szCs w:val="28"/>
          <w:rtl w:val="true"/>
          <w:lang w:bidi="ar-SA"/>
        </w:rPr>
        <w:t xml:space="preserve">مُقِيمٌ وَقَتَالُ ابْنَ عَفَانَ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بها بَينَ الخَوَرنَقِ وَالجِسْرِ</w:t>
      </w:r>
    </w:p>
    <w:p>
      <w:pPr>
        <w:pStyle w:val="BookText"/>
        <w:rPr/>
      </w:pPr>
      <w:r>
        <w:rPr>
          <w:rFonts w:ascii="Amiri" w:hAnsi="Amiri" w:eastAsia="Amiri" w:cs="Amiri"/>
          <w:color w:val="111111"/>
          <w:sz w:val="28"/>
          <w:sz w:val="28"/>
          <w:szCs w:val="28"/>
          <w:rtl w:val="true"/>
          <w:lang w:bidi="ar-SA"/>
        </w:rPr>
        <w:t xml:space="preserve">وَتَمْشِي رَخِيَّ البَالِ مُنَتشِرَ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تَشْعُرُ بِقَتل أبي عَمْرِو</w:t>
      </w:r>
      <w:r>
        <w:rPr>
          <w:rStyle w:val="FootnoteAnchor"/>
          <w:rtl w:val="true"/>
        </w:rPr>
        <w:footnoteReference w:id="1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مني جيش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بالفتنة والخلاف ، ولم يكن باستطاعته </w:t>
      </w:r>
      <w:bookmarkStart w:id="146" w:name="pg16348_170834"/>
    </w:p>
    <w:p>
      <w:pPr>
        <w:pStyle w:val="BookText"/>
        <w:rPr/>
      </w:pPr>
      <w:bookmarkEnd w:id="146"/>
      <w:r>
        <w:rPr>
          <w:rFonts w:ascii="Amiri" w:hAnsi="Amiri" w:eastAsia="Amiri" w:cs="Amiri"/>
          <w:color w:val="111111"/>
          <w:sz w:val="28"/>
          <w:sz w:val="28"/>
          <w:szCs w:val="28"/>
          <w:rtl w:val="true"/>
          <w:lang w:bidi="ar-SA"/>
        </w:rPr>
        <w:t xml:space="preserve">بما يملك من طاقات خطابية هائلة أن يرجع إليهم حوازب أحلامهم ، ويقضي على عناصر الشغب والتمرد التي أصبحت من أبرز ذاتياتهم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زاد في تمرّد الجيش أن معاوية راسل جماعة من زعماء العراق البارزين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فمنّاهم بالأموال ، ووعدهم بالهبات والمناصب إذا قاموا بعمليات التخريب في جيشه وشعبه ، فاستجابوا إليه فقاموا بدورهم في إشاعة الأراجيف ، وتضليل الرأي العام، وبثَّ روح التفرقة والخلاف بين الناس ، وقد أثرت دعايتهم تأثيراً هائلاً في أوساط ذلك الجيش ، فقد خلعوا طاعة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وعمدوا إلى عصيانه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الأكثرية الساحقة في معسكره لهم رغباتهم الخاصة التي تتنافى مع مصلحة الدولة وغايات رئيسها ، في حين أن شعب الشام كان على العكس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الحجاج بن خزيمة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تقوى بدون ما يقوى به على ؛ لأن معك قوماً لا يقولون إذا سكت ، ويسكتون إذا نطقت ، ولا يسألون إذا أمرت ، ومع علي قوم يقولون إذا قال ، ويسألون إذا سكت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6340203_1280447820"/>
      <w:bookmarkStart w:id="148" w:name="_Toc54"/>
      <w:bookmarkEnd w:id="147"/>
      <w:r>
        <w:rPr/>
        <w:t>3</w:t>
      </w:r>
      <w:r>
        <w:rPr>
          <w:rtl w:val="true"/>
        </w:rPr>
        <w:t xml:space="preserve"> - </w:t>
      </w:r>
      <w:r>
        <w:rPr>
          <w:rtl w:val="true"/>
        </w:rPr>
        <w:t>احتلال مصر</w:t>
      </w:r>
      <w:bookmarkEnd w:id="1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تقف محنة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وبلاؤه عند حد ، وإنما أخذت تتتابع عليه المحن ، وهي أشدّ ما تكون هولاً ، فإنّه لم يكد ينتهي من مناجزة المارقين حتّى ابتلى في أمر دولته ، فقد أخذ معاوية يحتل أطرافها ، ويغير على بعضها ، ويشيع فيها الخوف والإرهاب، فقد أيقن بتخاذل جيشه ، وما مُني به من الفرقة والاختلاف ، وقد أجمع رأيه على احتلال مصر التي هي قلب البلاد العربية ، وقد جعلها طعمة إلى </w:t>
      </w:r>
    </w:p>
    <w:p>
      <w:pPr>
        <w:pStyle w:val="BookText"/>
        <w:rPr/>
      </w:pPr>
      <w:r>
        <w:rPr>
          <w:rFonts w:ascii="Amiri" w:hAnsi="Amiri" w:eastAsia="Amiri" w:cs="Amiri"/>
          <w:color w:val="111111"/>
          <w:sz w:val="28"/>
          <w:sz w:val="28"/>
          <w:szCs w:val="28"/>
          <w:rtl w:val="true"/>
          <w:lang w:bidi="ar-SA"/>
        </w:rPr>
        <w:t xml:space="preserve">وزيره وباني دولته عمرو بن العاص ليتمتع وحده بخيراتها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ولى على مصر الزعيم الكبير قيس بن سعد الأنصاري الذي كان من ألمع الشخصيات الإسلامية في حسن سياسته وعمق تفكيره وبعد نظره ، وقد ساس المصريين أيام المحنة سياسة عدل وحق ، وقضى على الاضطرابات الداخلية ، ونشر المحبة والألفة فيها ، وقد عزله عنها وولى مكانه الطيب محمد بن أبي بكر، فاضطرب أمر مصر ، وظهرت الدعوة العثمانية فيها فعزل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عنها وولى مكانه مالك الأشتر النخعي الذي هو من أنصح الناس إليه وأكثرهم إخلاصاً له ، إلا أنه لم يكد ينتهي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وأجمع المؤرخون على أن معاوية قد أغوى صاحب الخراج في القلزم فدسّ إليه سماً في شربة من عسل فمات بها ، وكان معاوية وصاحبه ابن العاص يتحدثان بعد ذلك ،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جنوداً من عسل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وجهز معاوية جيشاً لاحتلال مصر ، وأمر عليه ابن العاص ، ولما علم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أقرّ محمّداً على مصر، ووعده بأن يمده بالجيش والمال ، وأخذ يدعو أهل الكوفة لنجدة إخوانهم في مصر ، فلم يستجيبوا له ، وجعل يلح عليهم ويطلب منهم النجدة ، فاستجاب له جند ضئيل كأنّما يساقون إلى الموت</w:t>
      </w:r>
      <w:r>
        <w:rPr>
          <w:rStyle w:val="FootnoteAnchor"/>
          <w:rtl w:val="true"/>
        </w:rPr>
        <w:footnoteReference w:id="138"/>
      </w:r>
      <w:r>
        <w:rPr>
          <w:rFonts w:ascii="Amiri" w:hAnsi="Amiri" w:eastAsia="Amiri" w:cs="Amiri"/>
          <w:color w:val="111111"/>
          <w:sz w:val="28"/>
          <w:sz w:val="28"/>
          <w:szCs w:val="28"/>
          <w:rtl w:val="true"/>
          <w:lang w:bidi="ar-SA"/>
        </w:rPr>
        <w:t>، فأرسلهم إلى مصر ، ولكنّه لم يلبث أن وافته الأنباء بأنّ ابن العاص قد احتل مصر ، وأن عامله محمداً قد قتل وأحرقت جثته في النار ، فردّ جنده ، وخطب أهل الكوفة خطاباً مثيراً ندد بهم ، ونعى عليهم تخاذلهم وخور عزائمهم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فإنّ احتلال مصر قد قوّى شوكة معاوية ، ودفعه إلى أن يغزو أهل العراق في عقر دارهم</w:t>
      </w:r>
      <w:r>
        <w:rPr>
          <w:rFonts w:eastAsia="Amiri" w:cs="Amiri" w:ascii="Amiri" w:hAnsi="Amiri"/>
          <w:color w:val="111111"/>
          <w:sz w:val="28"/>
          <w:szCs w:val="28"/>
          <w:rtl w:val="true"/>
          <w:lang w:bidi="ar-SA"/>
        </w:rPr>
        <w:t xml:space="preserve">. </w:t>
      </w:r>
      <w:bookmarkStart w:id="149" w:name="pg16348_170836"/>
    </w:p>
    <w:p>
      <w:pPr>
        <w:pStyle w:val="Heading4"/>
        <w:numPr>
          <w:ilvl w:val="3"/>
          <w:numId w:val="1"/>
        </w:numPr>
        <w:rPr/>
      </w:pPr>
      <w:bookmarkStart w:id="150" w:name="__RefHeading___Toc6340205_1280447820"/>
      <w:bookmarkStart w:id="151" w:name="_Toc55"/>
      <w:bookmarkEnd w:id="149"/>
      <w:bookmarkEnd w:id="150"/>
      <w:r>
        <w:rPr/>
        <w:t>4</w:t>
      </w:r>
      <w:r>
        <w:rPr>
          <w:rtl w:val="true"/>
        </w:rPr>
        <w:t xml:space="preserve"> - </w:t>
      </w:r>
      <w:r>
        <w:rPr>
          <w:rtl w:val="true"/>
        </w:rPr>
        <w:t>الغارات</w:t>
      </w:r>
      <w:bookmarkEnd w:id="151"/>
    </w:p>
    <w:p>
      <w:pPr>
        <w:pStyle w:val="BookText"/>
        <w:rPr/>
      </w:pPr>
      <w:r>
        <w:rPr>
          <w:rFonts w:ascii="IRNazanin" w:hAnsi="IRNazanin" w:eastAsia="IRNazanin"/>
          <w:color w:val="111111"/>
          <w:sz w:val="28"/>
          <w:sz w:val="28"/>
          <w:szCs w:val="28"/>
          <w:rtl w:val="true"/>
          <w:lang w:bidi="fa-IR"/>
        </w:rPr>
        <w:t xml:space="preserve">ولم يقنع معاوية بما أحرزه من النصر في احتلاله لمصر، وإنما راح يشيع الذعر والهلع في البلاد الخاضعة لحكم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ليشعر أهلها بأن علياً قد ضعف سلطانه وأنّه لا يتمكن من حمايتهم ورد الاعتداء عنهم ، وقد شكل قطعاً من جيوشه وعهد إليها أن تتوغل في البلاد وتشيع فيها الفساد والقتل ، وقد ولّى عليها جماعة من السفاكين الذين تمرسوا في الجرائم ، وتجردوا من كل نزعة إنسانية ، وعهد لكل واحد منهم أن يقتل كل من كان شيعة له ، ويغير على جهة خاصة بسرعة خاطفة ، ونعرض بإيجاز إلى بعض تلك الغارات </w:t>
      </w:r>
      <w:r>
        <w:rPr>
          <w:rFonts w:eastAsia="IRNazanin" w:cs="IRNazanin"/>
          <w:color w:val="111111"/>
          <w:sz w:val="28"/>
          <w:szCs w:val="28"/>
          <w:rtl w:val="true"/>
          <w:lang w:bidi="fa-IR"/>
        </w:rPr>
        <w:t>:</w:t>
      </w:r>
    </w:p>
    <w:p>
      <w:pPr>
        <w:pStyle w:val="Heading3"/>
        <w:numPr>
          <w:ilvl w:val="2"/>
          <w:numId w:val="1"/>
        </w:numPr>
        <w:rPr/>
      </w:pPr>
      <w:bookmarkStart w:id="152" w:name="__RefHeading___Toc6340207_1280447820"/>
      <w:bookmarkStart w:id="153" w:name="_Toc56"/>
      <w:bookmarkEnd w:id="152"/>
      <w:r>
        <w:rPr>
          <w:rtl w:val="true"/>
        </w:rPr>
        <w:t>الأولى</w:t>
      </w:r>
      <w:r>
        <w:rPr>
          <w:rtl w:val="true"/>
        </w:rPr>
        <w:t xml:space="preserve">: </w:t>
      </w:r>
      <w:r>
        <w:rPr>
          <w:rtl w:val="true"/>
        </w:rPr>
        <w:t>الغارة على العراق</w:t>
      </w:r>
      <w:bookmarkEnd w:id="153"/>
    </w:p>
    <w:p>
      <w:pPr>
        <w:pStyle w:val="Heading4"/>
        <w:numPr>
          <w:ilvl w:val="3"/>
          <w:numId w:val="1"/>
        </w:numPr>
        <w:rPr/>
      </w:pPr>
      <w:bookmarkStart w:id="154" w:name="__RefHeading___Toc6340209_1280447820"/>
      <w:bookmarkStart w:id="155" w:name="_Toc57"/>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 xml:space="preserve">وشكل معاوية أربع قطع للغارة على أطراف العراق وداخله ؛ ليملأ قلوب العراقيين فزعاً وخوفاً حتّى لا يستجيبوا للجهاد إذا دعاهم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 وهذه بعض المناطق العراقية التي أغار عليها </w:t>
      </w:r>
      <w:r>
        <w:rPr>
          <w:rFonts w:eastAsia="IRNazanin" w:cs="IRNazanin"/>
          <w:color w:val="111111"/>
          <w:sz w:val="28"/>
          <w:szCs w:val="28"/>
          <w:rtl w:val="true"/>
          <w:lang w:bidi="fa-IR"/>
        </w:rPr>
        <w:t>:</w:t>
      </w:r>
    </w:p>
    <w:p>
      <w:pPr>
        <w:pStyle w:val="Heading4"/>
        <w:numPr>
          <w:ilvl w:val="3"/>
          <w:numId w:val="1"/>
        </w:numPr>
        <w:rPr/>
      </w:pPr>
      <w:bookmarkStart w:id="156" w:name="__RefHeading___Toc6340211_1280447820"/>
      <w:bookmarkStart w:id="157" w:name="_Toc58"/>
      <w:bookmarkEnd w:id="156"/>
      <w:r>
        <w:rPr/>
        <w:t>1</w:t>
      </w:r>
      <w:r>
        <w:rPr>
          <w:rtl w:val="true"/>
        </w:rPr>
        <w:t xml:space="preserve"> - </w:t>
      </w:r>
      <w:r>
        <w:rPr>
          <w:rtl w:val="true"/>
        </w:rPr>
        <w:t>عين التمر</w:t>
      </w:r>
      <w:bookmarkEnd w:id="157"/>
    </w:p>
    <w:p>
      <w:pPr>
        <w:pStyle w:val="BookText"/>
        <w:rPr/>
      </w:pPr>
      <w:r>
        <w:rPr>
          <w:rFonts w:ascii="Amiri" w:hAnsi="Amiri" w:eastAsia="Amiri" w:cs="Amiri"/>
          <w:color w:val="111111"/>
          <w:sz w:val="28"/>
          <w:sz w:val="28"/>
          <w:szCs w:val="28"/>
          <w:rtl w:val="true"/>
          <w:lang w:bidi="ar-SA"/>
        </w:rPr>
        <w:t>وأرسل معاوية النعمان بن بشير الأنصاري في ألف رجل إلى عين التمر ، وكان فيها مالك بن كعب ، ومعه كتيبة من الجيش تبلغ ألف رجل إلا أنّه لم يعلم بغزو أهل الشام له ، فأذن لجنده بإتيان أهلهم في الكوفة وبقي في مائة رجل ، ولما دهمه جيش معاوية قاومه مقاومة باسلة، وتوجهت له نجدة تبلغ خمسين رجلاً فلما رآهم النعمان فزع وولى هارباً ، فقد ظن أن لهم مدداً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هذه الغارة قام خطيباً في جيشه يدعوهم إلى نجدة عامله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لَكُمْ عَجَباً لَكُمْ يَا أَهْلَ الْكُوفَةِ ، كُلَّما أَطَلَّتْ عَلَيْكُمْ </w:t>
      </w:r>
      <w:bookmarkStart w:id="158" w:name="pg16348_170837"/>
    </w:p>
    <w:p>
      <w:pPr>
        <w:pStyle w:val="BookText"/>
        <w:rPr/>
      </w:pPr>
      <w:bookmarkEnd w:id="158"/>
      <w:r>
        <w:rPr>
          <w:rFonts w:ascii="Amiri" w:hAnsi="Amiri" w:eastAsia="Amiri" w:cs="Amiri"/>
          <w:color w:val="111111"/>
          <w:sz w:val="28"/>
          <w:sz w:val="28"/>
          <w:szCs w:val="28"/>
          <w:rtl w:val="true"/>
          <w:lang w:bidi="ar-SA"/>
        </w:rPr>
        <w:t>سَرِيَّةٌ وَأَتاكُمْ مَنْسِر</w:t>
      </w:r>
      <w:r>
        <w:rPr>
          <w:rStyle w:val="FootnoteAnchor"/>
          <w:rtl w:val="true"/>
        </w:rPr>
        <w:footnoteReference w:id="139"/>
      </w:r>
      <w:r>
        <w:rPr>
          <w:rFonts w:ascii="Amiri" w:hAnsi="Amiri" w:eastAsia="Amiri" w:cs="Amiri"/>
          <w:color w:val="111111"/>
          <w:sz w:val="28"/>
          <w:sz w:val="28"/>
          <w:szCs w:val="28"/>
          <w:rtl w:val="true"/>
          <w:lang w:bidi="ar-SA"/>
        </w:rPr>
        <w:t>مِنْ مَناسِرِ أَهْلِ الشَّامِ أَغْلَقَ كُلُّ امْرِي مِنْكُمْ بِابَهُ ، قَدِ انْجَحَرَ فِي بَيْتِهِ الْجِحارَ الضَّبِّ فِي جُحْرِهِ ، وَالضَّبْع في وجارِها ، وَالذُّلِيلُ وَاللهِ مَنْ نَصَرْتُمُوهُ ، وَمَنْ رَمَى بِكُم رَمَى بِأَفْوَقِ نَاصِلٍ</w:t>
      </w:r>
      <w:r>
        <w:rPr>
          <w:rStyle w:val="FootnoteAnchor"/>
          <w:rtl w:val="true"/>
        </w:rPr>
        <w:footnoteReference w:id="140"/>
      </w:r>
      <w:r>
        <w:rPr>
          <w:rFonts w:ascii="Amiri" w:hAnsi="Amiri" w:eastAsia="Amiri" w:cs="Amiri"/>
          <w:color w:val="111111"/>
          <w:sz w:val="28"/>
          <w:sz w:val="28"/>
          <w:szCs w:val="28"/>
          <w:rtl w:val="true"/>
          <w:lang w:bidi="ar-SA"/>
        </w:rPr>
        <w:t>، فَقُبْحاً لَكُمْ وَتَرَحاً ، وَقَد نَادَيْتُكُمْ ، وَنَاجَيْتُكُمْ فَلَا أَحْرارٌ عِنْدَ النَّداءِ ، وَلَا إِخْوانَ عِنْدَ النَّجاءِ ، قَدْ مُنِيتُ مِنْكُمْ بِصُمَّ لَا يَسْمَعُونَ ، وَبُكْمٍ لَا يَعْقِلُونَ ، وَكُمْهِ لَا يُبْصِرُونَ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6340213_1280447820"/>
      <w:bookmarkStart w:id="160" w:name="_Toc59"/>
      <w:bookmarkEnd w:id="159"/>
      <w:r>
        <w:rPr/>
        <w:t>2</w:t>
      </w:r>
      <w:r>
        <w:rPr>
          <w:rtl w:val="true"/>
        </w:rPr>
        <w:t xml:space="preserve"> - </w:t>
      </w:r>
      <w:r>
        <w:rPr>
          <w:rtl w:val="true"/>
        </w:rPr>
        <w:t>هیت</w:t>
      </w:r>
      <w:bookmarkEnd w:id="160"/>
    </w:p>
    <w:p>
      <w:pPr>
        <w:pStyle w:val="BookText"/>
        <w:rPr/>
      </w:pPr>
      <w:r>
        <w:rPr>
          <w:rFonts w:ascii="IRNazanin" w:hAnsi="IRNazanin" w:eastAsia="IRNazanin"/>
          <w:color w:val="111111"/>
          <w:sz w:val="28"/>
          <w:sz w:val="28"/>
          <w:szCs w:val="28"/>
          <w:rtl w:val="true"/>
          <w:lang w:bidi="fa-IR"/>
        </w:rPr>
        <w:t xml:space="preserve">ووجّه معاوية للغارة على هيت سفيان بن عوف وضمّ إليه ستة آلاف ، وأمره أن يأتي بعد الغارة عليها إلى الأنبار والمدائن فيوقع بأهلها ، وسار بجيشه إلى هيت فلم يجد بها أحداً ، فانعطف نحو الأنبار فوجد بها مسلحة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تتكون من مائتي رجل ، فقاتلهم وقتل أشرس بن حسّان البكري مع ثلاثين رجلاً من أصحابه ، ثمّ نهبوا ما في الأنبار من أموال وتوجهوا إلى معاوية وهم مسرورون بما أحرزوه من النصر ، وبما نهبوه من الأموال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وبلغت أنباء الأنبار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فأثارته إلى حد بعيد ، وبلغ به الغيظ أقصاه ، وكان عليلاً لا يمكنه الخطاب ، فكتب كتاباً قُرِئ على الناس ، وقد أُدني من السدّة ليسمع القراءة</w:t>
      </w:r>
      <w:r>
        <w:rPr>
          <w:rStyle w:val="FootnoteAnchor"/>
          <w:rtl w:val="true"/>
        </w:rPr>
        <w:footnoteReference w:id="143"/>
      </w:r>
      <w:r>
        <w:rPr>
          <w:rFonts w:ascii="IRNazanin" w:hAnsi="IRNazanin" w:eastAsia="IRNazanin"/>
          <w:color w:val="111111"/>
          <w:sz w:val="28"/>
          <w:sz w:val="28"/>
          <w:szCs w:val="28"/>
          <w:rtl w:val="true"/>
          <w:lang w:bidi="fa-IR"/>
        </w:rPr>
        <w:t xml:space="preserve">، وهذا نصه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 فَإِنَّ الْجِهَادَ بابٌ مِنْ أَبْوابِ الْجَنَّةِ ، فَتَحَهُ اللهُ لِحَاصَّةِ أَوْلِيَائِهِ ، فَمَنْ تَرَكَهُ رَغْبَةٌ عَنْهُ أَلْبَسَهُ اللهُ ثَوْبَ الذُّلُّ ، وَشَمِلَهُ الْبَلاءُ ، ودُيْتَ بِالصَّغارِ ، وَسِيْمَ الْخَسْفَ ، وَمُنِعَ النَّصَفَ ، وَقَدْ دَعَوْتُكُمْ إِلَى جَهَادِ هؤلَاءِ الْقَوْمِ لَيْلاً وَنَهَاراً ، وَعَلَانِيَةً وَسِرًا ، وَأَمَرْتُكُمْ أَنْ تَغْرُوهُمْ قَبْلَ أَن يَغْزُوكُمْ ، فَإِنَّهُ ما غُزِيَ قَوْمٌ فِي عُقْرِ دارِهِمْ إِلَّا ذَلُّوا ، فَتَوا كَلْتُمْ وَتَحَاذَلْتُمْ وَثَقُلَ عَلَيْكُمْ قَوْلِي ، وَعَصَيْتُمْ أَمْرِي وَاتَّخَذْتُمُوهُ وَراءَكُمْ ظِهْرِياً ، حَتَّى شُنَّتْ عَلَيْكُمُ الغاراتُ مِنْ كُلِّ ناحِيَةٍ ، هذا أَخُو عَامِدٍ قَدْ وَرَدَتْ خَيْلُهُ الْأَنْبَارَ ، فَقَتَلَ حَسَانَ بْنَ حَسَانٍ الْبَكْرِيَّ ، وَأَزَالَ مَسالِحَكُمْ عَنْ مَوَاضِعِها ، وَقَتَلَ مِنْكُمْ رِجَالاً صَالِحِينَ ، وَلَقَدْ بَلَغَنِي أَنَّ الرَّجُلَ مِنْ أَهْلِ الشّامِ كَانَ يَدْخُلُ بَيْنَ الْمُسْلِمَةِ وَالْأُخْرَى الْمُعَاهِدَةِ فَيَأْخُذُ حِجْلَها وقُلْبَها</w:t>
      </w:r>
      <w:r>
        <w:rPr>
          <w:rStyle w:val="FootnoteAnchor"/>
          <w:rtl w:val="true"/>
        </w:rPr>
        <w:footnoteReference w:id="144"/>
      </w:r>
      <w:r>
        <w:rPr>
          <w:rFonts w:ascii="Amiri" w:hAnsi="Amiri" w:eastAsia="Amiri" w:cs="Amiri"/>
          <w:color w:val="111111"/>
          <w:sz w:val="28"/>
          <w:sz w:val="28"/>
          <w:szCs w:val="28"/>
          <w:rtl w:val="true"/>
          <w:lang w:bidi="ar-SA"/>
        </w:rPr>
        <w:t xml:space="preserve">وَقِلَادَتَها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يُمِيتُ القَلْبَ ، وَيَجْلِبُ الْهَمَّ ، وَيُسْمِرُ الأحزانَ مِنْ جِد هؤلَاءِ الْقَوْمِ في باطِلِهِم ، وَفَشَلِكُمْ عَنْ حَقَّكُمْ ، فَقَبْحاً وَتَرْحاً حَيْثُ صِرْتُمْ غَرَضاً يُرْمَى ، يُغَارُ عَلَيْكُمْ فَلَا تَغِيرُونَ ، وَيُعْصَى اللَّهُ فَتَرْضَوْنَ ، إِذا قُلْتُ لَكُمُ اغْرُوا عَدُوَّكُمْ فِي الْحَرَّ ، قُلْتُمْ هَذِهِ حَمَارَّةُ الْقَيْظِ مَنْ يَغْزُو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يَنْسَلِخُ عَنَا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اغْزُوهُمْ فِي أَنْفِ الشَّتاءِ ، قُلْتُمُ الصِّرُّ وَالْقُرُ</w:t>
      </w:r>
      <w:r>
        <w:rPr>
          <w:rStyle w:val="FootnoteAnchor"/>
          <w:rtl w:val="true"/>
        </w:rPr>
        <w:footnoteReference w:id="145"/>
      </w:r>
      <w:r>
        <w:rPr>
          <w:rFonts w:ascii="Amiri" w:hAnsi="Amiri" w:eastAsia="Amiri" w:cs="Amiri"/>
          <w:color w:val="111111"/>
          <w:sz w:val="28"/>
          <w:sz w:val="28"/>
          <w:szCs w:val="28"/>
          <w:rtl w:val="true"/>
          <w:lang w:bidi="ar-SA"/>
        </w:rPr>
        <w:t xml:space="preserve">، فَكُلُّ هذا مِنْكُمْ فِراراً مِنَ الْحَرِّ وَالْقُرِّ ؟ فَأَنْتُمْ وَاللَّهِ مِنَ السَّيْفِ أَفَرُّ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أَشباءَ الرّجالِ ، وَحُلومَ الْأَطْفالِ ، وَعُقولَ رَبَاتِ الْحِجالِ ، لَوَدَدْتُ أَنَّيَ لَمْ أَرَكُمْ ،  وَأَنَّ اللَّهَ أَخْرَجَنِي مِنْ بَيْنِ أَظْهُرِكُمْ ، فَلَقَدْ مَلَاتُمْ صَدْرِي غَيْظاً وَجَرَّعْتُمُونِي نُغَبَ الهمام</w:t>
      </w:r>
      <w:r>
        <w:rPr>
          <w:rStyle w:val="FootnoteAnchor"/>
          <w:rtl w:val="true"/>
        </w:rPr>
        <w:footnoteReference w:id="146"/>
      </w:r>
      <w:r>
        <w:rPr>
          <w:rFonts w:ascii="Amiri" w:hAnsi="Amiri" w:eastAsia="Amiri" w:cs="Amiri"/>
          <w:color w:val="111111"/>
          <w:sz w:val="28"/>
          <w:sz w:val="28"/>
          <w:szCs w:val="28"/>
          <w:rtl w:val="true"/>
          <w:lang w:bidi="ar-SA"/>
        </w:rPr>
        <w:t xml:space="preserve">أَنْفاساً ، وَأَقْسَدْتُمْ عَلَيَّ رَأْيِي بِالْعِصْيانِ ، حَتَّىٰ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w:t>
      </w:r>
      <w:bookmarkStart w:id="161" w:name="pg16348_170839"/>
    </w:p>
    <w:p>
      <w:pPr>
        <w:pStyle w:val="BookText"/>
        <w:rPr/>
      </w:pPr>
      <w:bookmarkEnd w:id="161"/>
      <w:r>
        <w:rPr>
          <w:rFonts w:ascii="Amiri" w:hAnsi="Amiri" w:eastAsia="Amiri" w:cs="Amiri"/>
          <w:color w:val="111111"/>
          <w:sz w:val="28"/>
          <w:sz w:val="28"/>
          <w:szCs w:val="28"/>
          <w:rtl w:val="true"/>
          <w:lang w:bidi="ar-SA"/>
        </w:rPr>
        <w:t>رَجُلٌ شُجاعٌ ، وَلَكِنْ لَا عِلْمَ لَهُ بِالْحَرْبِ، لِلَّهِ أَبوهُمْ ، وَهَلْ مِنْهُمْ أَحَدٌ أَشَدُّ لَها مِراساً وَقِعاساً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القَعَس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 ، لَقَدْ نَهَضْتُ فِيها وَقَد بَلَغْتُ الْعِشْرِينَ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فَها أَنا ذا قَدْ ذَرُقْتُ عَلَى السِّتِّينَ ، وَلكِنْ لَا رَأْيَ لِمَنْ لَا يُطاعُ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صوّر هذا الخطاب ما في نفس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غيط ممض ، ويأس شديد من أصحابه الذين امتلأت قلوبهم خوفاً وذلاً من أهل الشام ، فتخاذلوا وقبعوا في بيوتهم يطاردهم الفزع حتى فسد عليه أمره </w:t>
      </w:r>
      <w:r>
        <w:rPr>
          <w:rFonts w:eastAsia="IRNazanin" w:cs="IRNazanin"/>
          <w:color w:val="111111"/>
          <w:sz w:val="28"/>
          <w:szCs w:val="28"/>
          <w:rtl w:val="true"/>
          <w:lang w:bidi="fa-IR"/>
        </w:rPr>
        <w:t>.</w:t>
      </w:r>
    </w:p>
    <w:p>
      <w:pPr>
        <w:pStyle w:val="Heading4"/>
        <w:numPr>
          <w:ilvl w:val="3"/>
          <w:numId w:val="1"/>
        </w:numPr>
        <w:rPr/>
      </w:pPr>
      <w:bookmarkStart w:id="162" w:name="__RefHeading___Toc6340215_1280447820"/>
      <w:bookmarkStart w:id="163" w:name="_Toc60"/>
      <w:bookmarkEnd w:id="162"/>
      <w:r>
        <w:rPr/>
        <w:t>3</w:t>
      </w:r>
      <w:r>
        <w:rPr>
          <w:rtl w:val="true"/>
        </w:rPr>
        <w:t xml:space="preserve"> - </w:t>
      </w:r>
      <w:r>
        <w:rPr>
          <w:rtl w:val="true"/>
        </w:rPr>
        <w:t>واقصة</w:t>
      </w:r>
      <w:bookmarkEnd w:id="163"/>
    </w:p>
    <w:p>
      <w:pPr>
        <w:pStyle w:val="BookText"/>
        <w:rPr/>
      </w:pPr>
      <w:r>
        <w:rPr>
          <w:rFonts w:ascii="Amiri" w:hAnsi="Amiri" w:eastAsia="Amiri" w:cs="Amiri"/>
          <w:color w:val="111111"/>
          <w:sz w:val="28"/>
          <w:sz w:val="28"/>
          <w:szCs w:val="28"/>
          <w:rtl w:val="true"/>
          <w:lang w:bidi="ar-SA"/>
        </w:rPr>
        <w:t>ووجه معاوية الضحاك بن قيس الفهري إلى واقصة</w:t>
      </w:r>
      <w:r>
        <w:rPr>
          <w:rStyle w:val="FootnoteAnchor"/>
          <w:rtl w:val="true"/>
        </w:rPr>
        <w:footnoteReference w:id="148"/>
      </w:r>
      <w:r>
        <w:rPr>
          <w:rFonts w:ascii="IRNazanin" w:hAnsi="IRNazanin" w:eastAsia="IRNazanin"/>
          <w:color w:val="111111"/>
          <w:sz w:val="28"/>
          <w:sz w:val="28"/>
          <w:szCs w:val="28"/>
          <w:rtl w:val="true"/>
          <w:lang w:bidi="fa-IR"/>
        </w:rPr>
        <w:t xml:space="preserve">ليغير على كل من كان فيها من شيعة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 إليه ثلاثة آلاف رجل ، فسار الضحاك فنهب أموال الناس ، وقتل كل من ظنّ أنّه على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وسار حتى انتهى إلى القطقطانة</w:t>
      </w:r>
      <w:r>
        <w:rPr>
          <w:rStyle w:val="FootnoteAnchor"/>
          <w:rtl w:val="true"/>
        </w:rPr>
        <w:footnoteReference w:id="149"/>
      </w:r>
      <w:r>
        <w:rPr>
          <w:rFonts w:ascii="Amiri" w:hAnsi="Amiri" w:eastAsia="Amiri" w:cs="Amiri"/>
          <w:color w:val="111111"/>
          <w:sz w:val="28"/>
          <w:sz w:val="28"/>
          <w:szCs w:val="28"/>
          <w:rtl w:val="true"/>
          <w:lang w:bidi="ar-SA"/>
        </w:rPr>
        <w:t xml:space="preserve">وهو يشيع القتل والإرهاب ثم سار إلى السماوة ، وبعدها ولى إلى الشام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وافت الأنباء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في جيشه ، وقد دعاهم إلى صد هذا الاعتداء ، فلم يستجب له أحد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بِكُلِّ عَشَرَةٍ مِنْكُمْ رَجُلاً مِنْ أَهْلِ الشَّامِ ، وَأَنِّي صَرَفْتُكُمْ كَما يُصرَفُ الذَّهَبُ ، وَلَوَدَدْتُ أَنِّي لَقِيتُهُمْ </w:t>
      </w:r>
      <w:bookmarkStart w:id="164" w:name="pg16348_170840"/>
    </w:p>
    <w:p>
      <w:pPr>
        <w:pStyle w:val="BookText"/>
        <w:rPr/>
      </w:pPr>
      <w:bookmarkEnd w:id="164"/>
      <w:r>
        <w:rPr>
          <w:rFonts w:ascii="Amiri" w:hAnsi="Amiri" w:eastAsia="Amiri" w:cs="Amiri"/>
          <w:color w:val="111111"/>
          <w:sz w:val="28"/>
          <w:sz w:val="28"/>
          <w:szCs w:val="28"/>
          <w:rtl w:val="true"/>
          <w:lang w:bidi="ar-SA"/>
        </w:rPr>
        <w:t>عَلَى بَصِيرَتِي فَأَراحَنِيَ اللهُ مِن مُقاساتِكُمْ وَمُداراتِكُمْ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نحو الغريين لصدّ هذا الاعتداء ، فلحقه عبدالله ابن جعفر بدابة فركبها ، ولما رأى الناس ذلك خفّ إليه بعضهم ، فسرّح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الضحاك حُجْر بن عدي في أربعة آلاف ، وسار في طلبه فلم يدركه فرجع</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أخذت غارات معاوية تتوالى على العراق، من دون أن تتعرض لأيّة مقاومة تذكر ، وقد أيقن معاوية بالنصر والظفر لما مني به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التخاذل </w:t>
      </w:r>
      <w:r>
        <w:rPr>
          <w:rFonts w:eastAsia="IRNazanin" w:cs="IRNazanin"/>
          <w:color w:val="111111"/>
          <w:sz w:val="28"/>
          <w:szCs w:val="28"/>
          <w:rtl w:val="true"/>
          <w:lang w:bidi="fa-IR"/>
        </w:rPr>
        <w:t>.</w:t>
      </w:r>
    </w:p>
    <w:p>
      <w:pPr>
        <w:pStyle w:val="Heading3"/>
        <w:numPr>
          <w:ilvl w:val="2"/>
          <w:numId w:val="1"/>
        </w:numPr>
        <w:rPr/>
      </w:pPr>
      <w:bookmarkStart w:id="165" w:name="__RefHeading___Toc6340217_1280447820"/>
      <w:bookmarkStart w:id="166" w:name="_Toc61"/>
      <w:bookmarkEnd w:id="165"/>
      <w:r>
        <w:rPr>
          <w:rtl w:val="true"/>
        </w:rPr>
        <w:t xml:space="preserve">الثانية </w:t>
      </w:r>
      <w:r>
        <w:rPr>
          <w:rtl w:val="true"/>
        </w:rPr>
        <w:t xml:space="preserve">: </w:t>
      </w:r>
      <w:r>
        <w:rPr>
          <w:rtl w:val="true"/>
        </w:rPr>
        <w:t>الغارة على الحجاز واليمن</w:t>
      </w:r>
      <w:bookmarkEnd w:id="166"/>
    </w:p>
    <w:p>
      <w:pPr>
        <w:pStyle w:val="BookText"/>
        <w:rPr/>
      </w:pPr>
      <w:r>
        <w:rPr>
          <w:rFonts w:ascii="Amiri" w:hAnsi="Amiri" w:eastAsia="Amiri" w:cs="Amiri"/>
          <w:color w:val="111111"/>
          <w:sz w:val="28"/>
          <w:sz w:val="28"/>
          <w:szCs w:val="28"/>
          <w:rtl w:val="true"/>
          <w:lang w:bidi="ar-SA"/>
        </w:rPr>
        <w:t xml:space="preserve">وبعث معاوية بسر بن أبي أرطاة في ثلاثة آلاف للغارة على الحجاز واليمن، فاتجه نحو يثرب فلم يجد من أهلها أية مقاومة ، فصعد المنبر ورفع عقيرته يندب عثمان وينشر الرعب والإرهاب بين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البيعة من أهلها لمعاوية ، ثم سار إلى اليمن ، وكان عليها عبيد الله بن عباس عاملاً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فهرب منه حتى أتى الكوفة ، فاستخلف الإمام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عبد الله الحارثي فقتله بسر ، وقتل ابنه ، وعمد إلى طفلين لعبيد الله فقتلهما ، ولما انتهى خبرهما إلى أمهما فقدت وعيها وراحت ترثيهما بذوب روحها بأبياتها المشهورة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قام سلطان معاوية على قتل الأبرياء ، وذبح الأطفال ، وإشاعة الرعب والفزع في البلاد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انتهت الأنباء الأليمة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 الأسى قلبه ، وراح يخطب في جيشه يذكر ما عاناه من الخطوب والكوارث منهم قائلاً أُنْبِنْتُ بُسْراً </w:t>
      </w:r>
    </w:p>
    <w:p>
      <w:pPr>
        <w:pStyle w:val="BookText"/>
        <w:rPr/>
      </w:pPr>
      <w:r>
        <w:rPr>
          <w:rFonts w:ascii="Amiri" w:hAnsi="Amiri" w:eastAsia="Amiri" w:cs="Amiri"/>
          <w:color w:val="111111"/>
          <w:sz w:val="28"/>
          <w:sz w:val="28"/>
          <w:szCs w:val="28"/>
          <w:rtl w:val="true"/>
          <w:lang w:bidi="ar-SA"/>
        </w:rPr>
        <w:t>قدِ أطْلَعَ الْيَمَنَ</w:t>
      </w:r>
      <w:r>
        <w:rPr>
          <w:rStyle w:val="FootnoteAnchor"/>
          <w:rtl w:val="true"/>
        </w:rPr>
        <w:footnoteReference w:id="152"/>
      </w: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لَأَظُنُّ أنَّ هؤلَاءِ الْقَوْمَ سَيْد الونَ</w:t>
      </w:r>
      <w:r>
        <w:rPr>
          <w:rStyle w:val="FootnoteAnchor"/>
          <w:rtl w:val="true"/>
        </w:rPr>
        <w:footnoteReference w:id="153"/>
      </w:r>
      <w:r>
        <w:rPr>
          <w:rFonts w:ascii="Amiri" w:hAnsi="Amiri" w:eastAsia="Amiri" w:cs="Amiri"/>
          <w:color w:val="111111"/>
          <w:sz w:val="28"/>
          <w:sz w:val="28"/>
          <w:szCs w:val="28"/>
          <w:rtl w:val="true"/>
          <w:lang w:bidi="ar-SA"/>
        </w:rPr>
        <w:t xml:space="preserve">مِنْكُمْ بِاجْتِمَاعِهِمْ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باطِلِهِمْ ، وَتَفَرُّقِكُمْ عَنْ حَقًّكُمْ ، وَبِمَعْصِيَتِكُمْ إِمَامَكُمْ فِي الْحَقِّ وَطاعَتِهِمْ إِمَامَهُمْ فِي الْباطِلِ ، وَبأَدائِهِمُ الأمَانَةَ إِلَى صاحِبِهِمْ وَخِيانَتِكُمْ ، وَبِصَلَاحِهِمْ فِي بِلَادِهِمْ وَفَسادِكُمْ ، فَلَوِ اثْتَمَنْتُ أَحَدَكُمْ عَلَى قَعْبٍ</w:t>
      </w:r>
      <w:r>
        <w:rPr>
          <w:rStyle w:val="FootnoteAnchor"/>
          <w:rtl w:val="true"/>
        </w:rPr>
        <w:footnoteReference w:id="154"/>
      </w:r>
      <w:r>
        <w:rPr>
          <w:rFonts w:ascii="Amiri" w:hAnsi="Amiri" w:eastAsia="Amiri" w:cs="Amiri"/>
          <w:color w:val="111111"/>
          <w:sz w:val="28"/>
          <w:sz w:val="28"/>
          <w:szCs w:val="28"/>
          <w:rtl w:val="true"/>
          <w:lang w:bidi="ar-SA"/>
        </w:rPr>
        <w:t>لَخَشِيْتُ أَن يَذْهَبَ بِعِلَاقَتِهِ</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وَمَلُّونِي ، وَسَنِمْتُهُمْ وَسَيْمُونِي ، فَأَبْدِلْنِي بِهِمْ خَيْراً مِنْهُمْ ، وَأَبْدِلْهُمْ بِي شَرّاً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فِي قُلُوبِهِمْ كَمَا يُمَانُ</w:t>
      </w:r>
      <w:r>
        <w:rPr>
          <w:rStyle w:val="FootnoteAnchor"/>
          <w:rtl w:val="true"/>
        </w:rPr>
        <w:footnoteReference w:id="156"/>
      </w:r>
      <w:r>
        <w:rPr>
          <w:rFonts w:ascii="Amiri" w:hAnsi="Amiri" w:eastAsia="Amiri" w:cs="Amiri"/>
          <w:color w:val="111111"/>
          <w:sz w:val="28"/>
          <w:sz w:val="28"/>
          <w:szCs w:val="28"/>
          <w:rtl w:val="true"/>
          <w:lang w:bidi="ar-SA"/>
        </w:rPr>
        <w:t>الْمِلحُ فِي الْمَاءِ ، أَما وَاللَّهِ لَودَدْتُ أَنَّ لِي أَلْفَ فَارِسٍ مِنْ بَنِي فِراسِ بْنِ غُنْم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ثم نزل عن المنبر وهو غارق بالهموم والأحزان قد استولى اليأس على نفسه من أصحابه الذين أصبحوا أعصاباً رخوة خالية من الشعور والإحساس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الغارات التي شنها معاوية على العراق وخارجه من الأقاليم الإسلامية الخاضعة لحكمه ، وكان المقصود منها زعزعة هذه المناطق من إيمانها بمقدرة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حمايتها من الاعتداء ، وإذاعة مقدرة معاوية وقوته العسكرية ، وتقوية الروح المعنوية في جيشه وحزبه المنتشر في تلك البلاد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فقد صوّرت هذه الغارات جانباً كبيراً من الضعف والتمرد في </w:t>
      </w:r>
      <w:bookmarkStart w:id="167" w:name="pg16348_170842"/>
    </w:p>
    <w:p>
      <w:pPr>
        <w:pStyle w:val="BookText"/>
        <w:rPr/>
      </w:pPr>
      <w:bookmarkEnd w:id="167"/>
      <w:r>
        <w:rPr>
          <w:rFonts w:ascii="IRNazanin" w:hAnsi="IRNazanin" w:eastAsia="IRNazanin"/>
          <w:color w:val="111111"/>
          <w:sz w:val="28"/>
          <w:sz w:val="28"/>
          <w:szCs w:val="28"/>
          <w:rtl w:val="true"/>
          <w:lang w:bidi="fa-IR"/>
        </w:rPr>
        <w:t xml:space="preserve">جيش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طمع معاوية في شنّ هجوم عام على العراق ؛ لاحتلاله والقضاء على حكومته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المؤكد أنّه لو فعل ذلك لوجد الطريق سهلاً، ولم يجد أية صعوبة أو مقاومة تذكر ، فقد خلد القوم إلى الراحة وسئموا من الجهاد </w:t>
      </w:r>
      <w:r>
        <w:rPr>
          <w:rFonts w:eastAsia="IRNazanin" w:cs="IRNazanin"/>
          <w:color w:val="111111"/>
          <w:sz w:val="28"/>
          <w:szCs w:val="28"/>
          <w:rtl w:val="true"/>
          <w:lang w:bidi="fa-IR"/>
        </w:rPr>
        <w:t>.</w:t>
      </w:r>
    </w:p>
    <w:p>
      <w:pPr>
        <w:pStyle w:val="Heading3"/>
        <w:numPr>
          <w:ilvl w:val="2"/>
          <w:numId w:val="1"/>
        </w:numPr>
        <w:rPr/>
      </w:pPr>
      <w:bookmarkStart w:id="168" w:name="__RefHeading___Toc6340219_1280447820"/>
      <w:bookmarkStart w:id="169" w:name="_Toc62"/>
      <w:bookmarkEnd w:id="168"/>
      <w:r>
        <w:rPr>
          <w:rtl w:val="true"/>
        </w:rPr>
        <w:t>عبث الخوارج</w:t>
      </w:r>
      <w:bookmarkEnd w:id="169"/>
    </w:p>
    <w:p>
      <w:pPr>
        <w:pStyle w:val="BookText"/>
        <w:rPr/>
      </w:pPr>
      <w:r>
        <w:rPr>
          <w:rFonts w:ascii="IRNazanin" w:hAnsi="IRNazanin" w:eastAsia="IRNazanin"/>
          <w:color w:val="111111"/>
          <w:sz w:val="28"/>
          <w:sz w:val="28"/>
          <w:szCs w:val="28"/>
          <w:rtl w:val="true"/>
          <w:lang w:bidi="fa-IR"/>
        </w:rPr>
        <w:t xml:space="preserve">وتواكبت المحن الشاقة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يقفو بعضها بعضاً ، فغارات معاوية متصلة على العراق وخارجه، وهي تنشر الرعب والهلع في قلوب المواطنين، وهو لا يتمكن على حماية الأمن وصيانة الناس من الاعتداء ، قد خلع جيشه يد الطاعة وأعلن العصيان والتمرد ، ولم يعد له أي نفوذ أو سلطان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تلك المحن الشاقة التي ابتلي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الخوارج ، فإنّه لم يقض عليهم في النهروان ، وإنّما قضى على جماعة منهم ، ويقي أكثرهم يعيشون معه ، وهم يكيدون له ، ويتربصون به الدوائر ، ويحوّلون قلوب الناس عنه ، قد أمنوا من بطشه ، واستيقنوا أنّه لن يبسط عليهم يداً ، ولا ينزل بهم عقوبة ، وقد أطمعهم عدله ، وأغراهم لينه ، فراحوا يجاهرون بالردّ والإنكار عليه ، فقد قطع بعضهم عليه خطبته تالياً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أَشْرَكْتَ لَيَحْبَطَنَّ عَمَلُك وَلَتَكُونَنَّ مِنَ الخاسِرِينَ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بآية أُخرى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إِنَّ وَعْدَ اللَّهِ حَقٌّ وَلَا يُسْتَخِفَّنَّكَ الَّذِينَ لا يُوقِنُونَ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وجاءه الخريت بن راشد السامي في ثلاثين من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w:t>
      </w:r>
      <w:bookmarkStart w:id="170" w:name="pg16348_170843"/>
    </w:p>
    <w:p>
      <w:pPr>
        <w:pStyle w:val="BookText"/>
        <w:rPr/>
      </w:pPr>
      <w:bookmarkEnd w:id="170"/>
      <w:r>
        <w:rPr>
          <w:rFonts w:ascii="IRNazanin" w:hAnsi="IRNazanin" w:eastAsia="IRNazanin"/>
          <w:color w:val="111111"/>
          <w:sz w:val="28"/>
          <w:sz w:val="28"/>
          <w:szCs w:val="28"/>
          <w:rtl w:val="true"/>
          <w:lang w:bidi="fa-IR"/>
        </w:rPr>
        <w:t xml:space="preserve">والله لا أطيع أمرك ، ولا أصلي خلفك ، وإنّي غداً مفارق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فلطف به وحاججه ، وخلّى بينه وبين حريته فلم يسجنه ، وإنّما ترك له الطريق مفتوحاً، وولى الرجل إلى قومه من بني ناجية فأخبرهم بما كان بينه وبين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خرج في الليل يريد الحرب ، وجرت أحداث كثيرة في خروج الخريت وتمرده ذكرها المؤرخون بالتفصيل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أية حال، فإنّ المسؤولية الكبرى في كثير من الأحداث المفزعة التي مُني بها العالم الإسلامي تقع على الخوارج ، فهم الذين قضوا على مصير الأمة في أهم الفترات الحاسمة من تاريخها ، حينما كتب النصر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وباء معاوية بالهزيمة والفشل ، بحيث لم يبق من حياته إلا فترة يسيرة من الزمن ، قدرها قائد القوات العسكرية في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بحلبة شاة أو بعدوة فرس ، فأضاعوا ذلك النصر الكبير ، وأرغموه على قبول التحكيم </w:t>
      </w:r>
      <w:r>
        <w:rPr>
          <w:rFonts w:eastAsia="IRNazanin" w:cs="IRNazanin"/>
          <w:color w:val="111111"/>
          <w:sz w:val="28"/>
          <w:szCs w:val="28"/>
          <w:rtl w:val="true"/>
          <w:lang w:bidi="fa-IR"/>
        </w:rPr>
        <w:t>.</w:t>
      </w:r>
    </w:p>
    <w:p>
      <w:pPr>
        <w:pStyle w:val="Heading3"/>
        <w:numPr>
          <w:ilvl w:val="2"/>
          <w:numId w:val="1"/>
        </w:numPr>
        <w:rPr/>
      </w:pPr>
      <w:bookmarkStart w:id="171" w:name="__RefHeading___Toc6340221_1280447820"/>
      <w:bookmarkStart w:id="172" w:name="_Toc63"/>
      <w:bookmarkEnd w:id="171"/>
      <w:r>
        <w:rPr>
          <w:rtl w:val="true"/>
        </w:rPr>
        <w:t xml:space="preserve">دعاء الإمام أمير المؤمنين </w:t>
      </w:r>
      <w:r>
        <w:rPr>
          <w:rtl w:val="true"/>
        </w:rPr>
        <w:t>(</w:t>
      </w:r>
      <w:r>
        <w:rPr>
          <w:rtl w:val="true"/>
        </w:rPr>
        <w:t>علیه السّلام</w:t>
      </w:r>
      <w:r>
        <w:rPr>
          <w:rtl w:val="true"/>
        </w:rPr>
        <w:t xml:space="preserve">) </w:t>
      </w:r>
      <w:r>
        <w:rPr>
          <w:rtl w:val="true"/>
        </w:rPr>
        <w:t>على نفسه</w:t>
      </w:r>
      <w:bookmarkEnd w:id="172"/>
    </w:p>
    <w:p>
      <w:pPr>
        <w:pStyle w:val="BookText"/>
        <w:rPr/>
      </w:pPr>
      <w:r>
        <w:rPr>
          <w:rFonts w:ascii="IRNazanin" w:hAnsi="IRNazanin" w:eastAsia="IRNazanin"/>
          <w:color w:val="111111"/>
          <w:sz w:val="28"/>
          <w:sz w:val="28"/>
          <w:szCs w:val="28"/>
          <w:rtl w:val="true"/>
          <w:lang w:bidi="fa-IR"/>
        </w:rPr>
        <w:t xml:space="preserve">وطافت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موجات رهيبة ومذهلة من الأحداث والأزمات ، فهو يرى باطل معاوية قد استحكم وأمره قد تم ، ويرى نفسه في أرباض الكوفة قد احتوشته ذئاب العرب الذين كرهوا عدله ، ونقموا عليه مساواته ، وعملوا جاهدين على الحيلولة بينه وبين تحقيق آماله من القضاء على الأثرة والاستعلاء والطغيان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الوحيد الذي أقض مضجعه هو تمزق جيشه ، وتفلل جميع وحداته ، فقد أصبح بمعزل عن جميع السلطات ، وقد نظر إلى المصير المؤلم الذي سيلاقي فيه القطعات الشعبية من بعده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ذُلّاً شامِلاً ، وَسَيْفاً </w:t>
      </w:r>
    </w:p>
    <w:p>
      <w:pPr>
        <w:pStyle w:val="BookText"/>
        <w:rPr/>
      </w:pPr>
      <w:r>
        <w:rPr>
          <w:rFonts w:ascii="Amiri" w:hAnsi="Amiri" w:eastAsia="Amiri" w:cs="Amiri"/>
          <w:color w:val="111111"/>
          <w:sz w:val="28"/>
          <w:sz w:val="28"/>
          <w:szCs w:val="28"/>
          <w:rtl w:val="true"/>
          <w:lang w:bidi="ar-SA"/>
        </w:rPr>
        <w:t>قاطعاً ، وَأَثَرَةٌ يَتَّخِذُها الظَّالِمُونَ فِيكُمْ سُنَّةٌ ، فَيُفَرِّقُ جَمَاعَتَكُمْ ، وَيُبْكِي عُيُونَكُمْ ، وَيُدْخِلُ الْفَقْرَ بُيُوتَكُمْ ، وَتَتَمَنَّوْنَ عَنْ قَلِيلٍ أَنَّكُمْ رَأَيْتُمُونِي فَنَصَرْتُمُونِي ، فَسَتَعْلَمُونَ حَقَّ ما أَقُولُ لَكُمْ ، وَلَا يُبْعِدُ اللهُ إِلَّا مَنْ ظَلَمَ وَأثِمَ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يُجدِ نصح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شيئاً ، فقد تمادوا في الغي ، وعادت لهم جاهليتهم الرعناء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سئم منهم وراح يتمنى مفارقة الدنيا ، فكان كثيراً ما يقول في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يُبْعَثُ أَشْقاها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يلح بالدعاء ويتوسل إلى الله بقلب منيب أن يريحه منهم ، فقد روى البلاذري 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وقد وضع المصحف على رأسه حتى سمعت تقعقع الورق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سَأَلْتُهُمْ مَا فِيهِ فَمَتَعُونِي ذَلِكَ ، اللهُمَّ إِنِّي قَدْ مَلَلْتُهُمْ وَ مَلُونِي ، وَأَبْغَضْتُهُمْ وَأَبْغَضُونِي ، وَحَمَلُونِي عَلَى غَيْرِ خُلُقِي ، وَعَلَىٰ أَخْلَاقٍ لَمْ تَكُنْ تُعْرَفُ لِي ، فَأَبْدِلْنِي خَيْراً لِي مِنْهُمْ ، وَأَبْدِلْهُمْ بِي شَرَاً ، وَمِنْ قُلُوبَهُمْ مَيْتَ الْمِلْحِ</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 الله دعاء وليّه العظيم ، فنقله بعد قليل إلى حظيرة القدس مع النبيين والصديقين وأراحه من ذلك المجتمع الذي كره الحق ، ونقم على العدل ، وقد سلّط الله عليهم من بعده أرجاس البشرية ، فأخذوا يمعنون في ظلمهم وإذلالهم ، فيأخذون البريء بالسقيم ، والمقبل بالمدبر ، ويقتلون على الظنة والتهمة ، فاستيقظوا عند ذلك ، وأخذوا يندمون أشد الندم على ما اقترفوه من الإثم تجاهه ، وما فرّطوا به من عصيانه وخذلانه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بعض مخلفات تلك الحروب التي امتحن بها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ما يكون الامتحان قسوة وإرهاقاً ، ولم يمتحن بها وحده وإنّما امتحن بها العالم الإسلامي بأسره ، فقد أخلدت للمسلمين المشاكل والخطوب والقتهم في شرّ 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واكب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الأحداث المفزعة التي جرت على أبيه ، ووقف على واقعها ، وقد استبان له كراهية القوم لأبيه ؛ لأنه لم يداهن في دينه ، وأراد أن يحمل الناس على الحق المحض والعدل الخالص ، ولا يدع محروماً ، ولا مظلوماً في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أية حال فإنّ هذه الحروب قد ساهمت مساهمة إيجابية في خلق كارثة كربلاء التي لم تأتِ إلا بعد انهيار الأخلاق ، وإماتة الوعي الديني والاجتماعي ، وإشاعة الانتهازية والتحلل بين أفراد المجتمع ، فقد سيطرت الرأسمالية القرشية على الشؤون الاجتماعية ، فأخذت تعيث فساداً في الأرض ، وتنقض جميع ما أقامه الإسلام من صروح للفضيلة والأخلاق ، وكان من أسوأ ما قامت به أنها عملت جاهدة على إشاعة العداء والكراهية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مصدر الوعي والإحساس في هذه الأمة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عمدت بشكل سافر إلى تقطيع أوصالهم على صعيد كربلاء ، وإبادتهم إبادة جماعية بصورة رهيبة لم يحدث لها نظير في تاريخ الإنسانية </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6348_170847"/>
      <w:bookmarkStart w:id="174" w:name="pg16348_170847"/>
      <w:bookmarkEnd w:id="174"/>
    </w:p>
    <w:p>
      <w:pPr>
        <w:pStyle w:val="Heading2"/>
        <w:numPr>
          <w:ilvl w:val="1"/>
          <w:numId w:val="1"/>
        </w:numPr>
        <w:rPr/>
      </w:pPr>
      <w:bookmarkStart w:id="175" w:name="pg16348_170847"/>
      <w:bookmarkStart w:id="176" w:name="__RefHeading___Toc6340223_1280447820"/>
      <w:bookmarkStart w:id="177" w:name="_Toc64"/>
      <w:bookmarkEnd w:id="175"/>
      <w:bookmarkEnd w:id="176"/>
      <w:r>
        <w:rPr>
          <w:rtl w:val="true"/>
        </w:rPr>
        <w:t>أفوك دولة الحق</w:t>
      </w:r>
      <w:bookmarkEnd w:id="17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6340225_1280447820"/>
      <w:bookmarkStart w:id="179" w:name="_Toc65"/>
      <w:bookmarkEnd w:id="178"/>
      <w:r>
        <w:rPr>
          <w:rtl w:val="true"/>
        </w:rPr>
        <w:t>اشارة</w:t>
      </w:r>
      <w:bookmarkEnd w:id="17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وليس في تاريخ هذا الشرق ولا في غيره حاكم كالإمام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عدله ونزاهته وإيثاره للحق على كل شيء ، فقد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يخضع لأية نزعة عاطفية ، ولم يستجب لأيّ هوى مطاع ، وإنما سار على الطريق الواضح ، والمنهج السليم الذي سلكه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يحاب ، ولم يداهن في دينه ، وتبنى النصح الخالص لجميع المسلمين ، وقد حاول جاهداً أيام حكومته أن يرفع راية الإسلام ، ويحقق مبادئه التي كان منها رفع الحيف والظلم ، ومنع الاستغلال ، وإزالة الفوارق بين أبناء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أعظم ما عنى به وضع أموال الدولة في مواضعها ، فلم ينفق أي شيء منها إلا على مرافقها التي عينها الإسلام ، وما تاجر بها ، ولو اشترى بها العواطف والضمائر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يفعل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تنكر عليه النفعيون في جيشه كالأشعث بن قيس وغيره من أقطاب الخيانة والعمالة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احتاط فى أموال الدولة أشدّ ما يكون الاحتياط ، وأجهد نفسه وحملها من أمره رهقاً من أجل أن يبسط العدل الاقتصادي بين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عبد الله بن رزين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الأضحى ، فقرّب إلينا حريرة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لو قربت إلينا من هذا البط فإنّ الله قد أكثر الخير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رَزِينِ ،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لِخَلِيفَةٍ مِن مالِ اللهِ </w:t>
      </w:r>
    </w:p>
    <w:p>
      <w:pPr>
        <w:pStyle w:val="BookText"/>
        <w:rPr/>
      </w:pPr>
      <w:r>
        <w:rPr>
          <w:rFonts w:ascii="Amiri" w:hAnsi="Amiri" w:eastAsia="Amiri" w:cs="Amiri"/>
          <w:color w:val="111111"/>
          <w:sz w:val="28"/>
          <w:sz w:val="28"/>
          <w:szCs w:val="28"/>
          <w:rtl w:val="true"/>
          <w:lang w:bidi="ar-SA"/>
        </w:rPr>
        <w:t>إِلَّا قِصْعَتانِ ، فَصْعَةٌ يَأْكُلُها هُوَ وَأَهْلُهُ ، وَقَصْعَةٌ يَضَعُها بَيْنَ يَدَيِ النَّاسِ</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نقم على سياسته كل من استسلم لدوافع المادة وشهواتها ، فراحوا يعملون جاهدين للإطاحة بحكومته الله ، وتشكيل حكومة تضمن مصالحهم الاقتصادية والسياسية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المؤكد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كيف يجلب له الطاعة ، وكيف يبسط سلطانه ونفوذه على أولئك الذين نقموا عليه ، ولكن ذلك لا يتم إلا بأن يداهن في دينه فيوارب ويخادع ويعطي المال في غير حقه ، فيكون كبقية عشاق الملك والسلطان ، ومن الطبيعي أن الانحراف عن الحق والمتاجرة بمصالح الحق والمتاجرة بمصالح الأمة مما يأباه على وتأباه مثله العليا ، فلا السلطة تغريه ، ولا اجتماع الناس حوله يزيده عزّة ، ولا تفرقهم عنه يزيده وحشة كما كان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الإمام يؤمن إيماناً خالصاً بالدين، ويرى من الضرورة أن يكون هو المسيطر على قلوب الناس وتفكيرهم ، وألا يكون هناك أي ظل للمنافع والأهواء ، ومما لا شك فيه أنّ هذا النوع الخالص من الإيمان لم يتحقق إلا للقلة القليلة من أصحابه كحُجر بن عدي، ومالك الأشتر ، وعدي بن حاتم ، وميثم التمار ونظرائهم ممّن تغذوا بهديه ، وهم الذين قرأوا القرآن فأحكموه ، وتدبّروا الفرض فأقاموه ، أحيوا السنة وأماتوا البدعة 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الأكثرية الساحقة من جيشه وشعبه ، فإنّهم لم يعوا أهدافه ومبادئه ، وجهلوا القيم العليا في سياسته المشرقة ، التي كانت تهدف إلى ضمان حقوق المظلومين والمضطهدين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تحرّج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سلوكه السياسي ، فأخضع سياسته العامة للقيم الدينية والخلقية ، فبسط الحق بجميع رحابه ومفاهيمه ، ولم يعد أي نفوذ </w:t>
      </w:r>
      <w:bookmarkStart w:id="180" w:name="pg16348_170851"/>
    </w:p>
    <w:p>
      <w:pPr>
        <w:pStyle w:val="BookText"/>
        <w:rPr/>
      </w:pPr>
      <w:bookmarkEnd w:id="180"/>
      <w:r>
        <w:rPr>
          <w:rFonts w:ascii="Amiri" w:hAnsi="Amiri" w:eastAsia="Amiri" w:cs="Amiri"/>
          <w:color w:val="111111"/>
          <w:sz w:val="28"/>
          <w:sz w:val="28"/>
          <w:szCs w:val="28"/>
          <w:rtl w:val="true"/>
          <w:lang w:bidi="ar-SA"/>
        </w:rPr>
        <w:t>للأقوياء ، ولا سلطان للرأسمالية القرشية التي كانت تعتبر السواد بستاناً لقريش</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هبت القوى المنحرفة عن الحق في وجه الإمام ، فأشعلت نار الحرب ، وأوقفت مسيرته في تطبيق العدل الاجتماعي ، ووضعت السدود والحواجز في طريقه ، وقد وقف الإمام العظيم ملتاعاً حزيناً قد احتوشته ذئاب الأثرة والاستغلال، وتناهبت مشاعره الأحداث المفزعة التي تواكبت عليه ، وكان من أفجعها الفتن الداخلية التي يثيرها الخوارج الذين كانوا يعيشون معه وهم يجاهرونه بالعداء، وينشرون الفتن والاختلاف، ويتربصون الفرص للخروج عليه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340227_1280447820"/>
      <w:bookmarkStart w:id="182" w:name="_Toc66"/>
      <w:bookmarkEnd w:id="181"/>
      <w:r>
        <w:rPr>
          <w:rtl w:val="true"/>
        </w:rPr>
        <w:t>مؤتمر مكة</w:t>
      </w:r>
      <w:bookmarkEnd w:id="182"/>
    </w:p>
    <w:p>
      <w:pPr>
        <w:pStyle w:val="BookText"/>
        <w:rPr/>
      </w:pPr>
      <w:r>
        <w:rPr>
          <w:rFonts w:ascii="IRNazanin" w:hAnsi="IRNazanin" w:eastAsia="IRNazanin"/>
          <w:color w:val="111111"/>
          <w:sz w:val="28"/>
          <w:sz w:val="28"/>
          <w:szCs w:val="28"/>
          <w:rtl w:val="true"/>
          <w:lang w:bidi="fa-IR"/>
        </w:rPr>
        <w:t xml:space="preserve">ونزح فريق من الخوارج إلى مكة فعقدوا فيها مؤتمراً عرضوا فيه مصارع إخوانهم الذين قتلوا في النهروان ، كما عرضوا فيه الأحداث الجسام التي يواجهها العالم الإسلامي ، والتي أدت إلى اختلافه وتفككه ، وعزوها إلى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ومعاوية ، وعمرو بن العاص ، وقد عقدوا النية بعد تبادل الرأي على القيام باغتيالهم ، وانبرى لتنفيذ هذا المخطط كل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ملجم ، تعهد بقتل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عبد الله التميمي الصريمي ، تعهد بقتل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بكر السهمي السعدي ، التزم بقتل ابن العاص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اتفقوا على القيام بعملية الاغتيال في ليلة الثامن عشر من رمضان ، ساعة خروج هؤلاء الثلاثة إلى صلاة الصبح ، وقد أقاموا بمكة أشهراً ، واعتمروا في رجب، ثمّ تفرّقوا وقصد كل واحد لتنفيذ ما عهد إليه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83" w:name="pg16348_170852"/>
    </w:p>
    <w:p>
      <w:pPr>
        <w:pStyle w:val="Heading3"/>
        <w:numPr>
          <w:ilvl w:val="2"/>
          <w:numId w:val="1"/>
        </w:numPr>
        <w:rPr/>
      </w:pPr>
      <w:bookmarkStart w:id="184" w:name="__RefHeading___Toc6340229_1280447820"/>
      <w:bookmarkStart w:id="185" w:name="_Toc67"/>
      <w:bookmarkEnd w:id="183"/>
      <w:bookmarkEnd w:id="184"/>
      <w:r>
        <w:rPr>
          <w:rtl w:val="true"/>
        </w:rPr>
        <w:t>رأي رخيص</w:t>
      </w:r>
      <w:bookmarkEnd w:id="185"/>
    </w:p>
    <w:p>
      <w:pPr>
        <w:pStyle w:val="BookText"/>
        <w:rPr/>
      </w:pPr>
      <w:r>
        <w:rPr>
          <w:rFonts w:ascii="Amiri" w:hAnsi="Amiri" w:eastAsia="Amiri" w:cs="Amiri"/>
          <w:color w:val="111111"/>
          <w:sz w:val="28"/>
          <w:sz w:val="28"/>
          <w:szCs w:val="28"/>
          <w:rtl w:val="true"/>
          <w:lang w:bidi="ar-SA"/>
        </w:rPr>
        <w:t>من الآراء الزائفة التي تحملها بعض الكتب ما ذهب إليه الدكتور بديع شريف من اتهام الفرس بقتل عليّ</w:t>
      </w:r>
      <w:r>
        <w:rPr>
          <w:rStyle w:val="FootnoteAnchor"/>
          <w:rtl w:val="true"/>
        </w:rPr>
        <w:footnoteReference w:id="167"/>
      </w:r>
      <w:r>
        <w:rPr>
          <w:rFonts w:ascii="Amiri" w:hAnsi="Amiri" w:eastAsia="Amiri" w:cs="Amiri"/>
          <w:color w:val="111111"/>
          <w:sz w:val="28"/>
          <w:sz w:val="28"/>
          <w:szCs w:val="28"/>
          <w:rtl w:val="true"/>
          <w:lang w:bidi="ar-SA"/>
        </w:rPr>
        <w:t>، وهل وقف الدكتور على نسب ابن ملجم ، وأنّه كان فارسياً ؟ أليس هو من مراد</w:t>
      </w:r>
      <w:r>
        <w:rPr>
          <w:rStyle w:val="FootnoteAnchor"/>
          <w:rtl w:val="true"/>
        </w:rPr>
        <w:footnoteReference w:id="168"/>
      </w:r>
      <w:r>
        <w:rPr>
          <w:rFonts w:ascii="Amiri" w:hAnsi="Amiri" w:eastAsia="Amiri" w:cs="Amiri"/>
          <w:color w:val="111111"/>
          <w:sz w:val="28"/>
          <w:sz w:val="28"/>
          <w:szCs w:val="28"/>
          <w:rtl w:val="true"/>
          <w:lang w:bidi="ar-SA"/>
        </w:rPr>
        <w:t>إحدى القبائل العربية التي كانت تقطن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الدكتور نوري جعفر على هذا الرأي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يدري فلعل حبّ الفرس لعلي هو الذي جعل هؤلاء الكتاب يبغضونهم ، ويكيلون لهم التهم بغير حساب</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6340231_1280447820"/>
      <w:bookmarkStart w:id="187" w:name="_Toc68"/>
      <w:bookmarkEnd w:id="186"/>
      <w:r>
        <w:rPr>
          <w:rtl w:val="true"/>
        </w:rPr>
        <w:t>اشتراك الامويين في المؤامرة</w:t>
      </w:r>
      <w:bookmarkEnd w:id="187"/>
    </w:p>
    <w:p>
      <w:pPr>
        <w:pStyle w:val="BookText"/>
        <w:rPr/>
      </w:pPr>
      <w:r>
        <w:rPr>
          <w:rFonts w:ascii="Amiri" w:hAnsi="Amiri" w:eastAsia="Amiri" w:cs="Amiri"/>
          <w:color w:val="111111"/>
          <w:sz w:val="28"/>
          <w:sz w:val="28"/>
          <w:szCs w:val="28"/>
          <w:rtl w:val="true"/>
          <w:lang w:bidi="ar-SA"/>
        </w:rPr>
        <w:t xml:space="preserve">وذكر المؤرخون هذا الحادث الخطير بشيء كثير من التحفظ ، فلم يكشفوا النقاب عن أبعاده ، والذي نراه في كثير من الترجيح أن المؤامرة لم تكن مقتصرة على الخوارج ، وإنما كان للحزب الأموي ضلع كبير فيها ، والذي يدعم ذلك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الأسود الدؤلي ألقى تبعة مقتل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بني أمية ، وذلك في مقطوعته التي رثاه بها ، فقد جاء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السَّامِنِينا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 وَرَحْلَها وَمَنْ رَكِبَ السَّفِينا</w:t>
      </w:r>
      <w:r>
        <w:rPr>
          <w:rStyle w:val="FootnoteAnchor"/>
          <w:rtl w:val="true"/>
        </w:rPr>
        <w:footnoteReference w:id="17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هذه الأبيات أن معاوية هو الذي فجع المسلمين بقتل الإمام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خير الناس ، فهو المسؤول عن إراقة دمه ، ومن الطبيعي أنّ أبا الأسود لم ينسب هذه الجريمة لمعاوية إلا بعد التأكد من اشتراكه فيها ، فقد كان الرجل متحرّجاً أشدّ التحرّج فيما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القاضي النعمان المصري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المؤرخين القدامى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قولاً في أنّ معاوية هو الذي دسَّ ابن ملجم لاغتيال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أمره بذلك ودسّ إليه فيه ، وجعل له مالاً عليه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اشتراك الحزب الأموي في المؤامرة هو أن الأشعث بن قيس قد ساند ابن ملجم، ورافقه أثناء عملية الاغتيال،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 فقد فضحك الصبح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سمعه حُجر بن عدي صاح به قتلته يا أعور ، وكان الأشعث من أقوى العناصر المؤيدة للحزب الأموي ، فهو الذي أرغم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قبول التحكيم ، وهدّده بالقتل قبل قتله بزمان قليل ، كما كان عيناً لمعاوية بالكوفة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أُحيطت بكثير من السر والكتمان ، فما الذي أوجب فهم الأشعث ودعمه لها ؟ لولا الإيعاز إليه من الخارج</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مؤتمر الخوارج قد انعقد في مكة أيام موسم الحج ، وهي حافلة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بالكثيرين من أعضاء الحزب الأموي الذين نزحوا إلى مكة لإشاعة الكراهية والنقمة على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وأغلب الظن أنّهم تعرفوا على الخوارج الذين كانوا من أعدى الناس عليه ، فقاموا بالدعم الكامل لهم على اغتياله ؛ إذ لو كانت الفكرة لهم وحدهم لأسندوا هذه المهمة لفرسانهم الأقوياء وأبطالهم الشجعان، أما أن يسندوها إلى هولاء الأذناب ، فذلك ما لا تسكن إليه </w:t>
      </w:r>
    </w:p>
    <w:p>
      <w:pPr>
        <w:pStyle w:val="BookText"/>
        <w:rPr/>
      </w:pPr>
      <w:r>
        <w:rPr>
          <w:rFonts w:ascii="Amiri" w:hAnsi="Amiri" w:eastAsia="Amiri" w:cs="Amiri"/>
          <w:color w:val="111111"/>
          <w:sz w:val="28"/>
          <w:sz w:val="28"/>
          <w:szCs w:val="28"/>
          <w:rtl w:val="true"/>
          <w:lang w:bidi="ar-SA"/>
        </w:rPr>
        <w:t>النفس ولا يطمئن إليه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يساعد على ذلك أنّ الخوارج بعد انقضاء الموسم أقاموا بمكة إلى رجب ، فاعتمروا في البيت ثم نزحوا إلى تنفيذ مخططهم ، فمن المحتمل أن يكونوا في طيلة هذه المدة على اتصال دائم مع الحزب الأموي ، وسائر الأحزاب الأخرى المناهضة لحكم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يدعو إلى الاطمئنان في أن الحزب الأموي كان له الضلع الكبير هذه المؤامرة هو أنّ ابن ملجم كان معلما للقرآن</w:t>
      </w:r>
      <w:r>
        <w:rPr>
          <w:rStyle w:val="FootnoteAnchor"/>
          <w:rtl w:val="true"/>
        </w:rPr>
        <w:footnoteReference w:id="173"/>
      </w:r>
      <w:r>
        <w:rPr>
          <w:rFonts w:ascii="IRNazanin" w:hAnsi="IRNazanin" w:eastAsia="IRNazanin"/>
          <w:color w:val="111111"/>
          <w:sz w:val="28"/>
          <w:sz w:val="28"/>
          <w:szCs w:val="28"/>
          <w:rtl w:val="true"/>
          <w:lang w:bidi="fa-IR"/>
        </w:rPr>
        <w:t>، وكان يأخذ رزقه من بيت المال ، ولم تكن عنده أية سعة مالية ، فمن أين له الأموال التي اشترى بها سيفه الذي اغتال به الإمام بألف وسمه بألف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له الأموال التي أعطاها مهراً لقطام وهو ثلاثة آلاف وعبد وقينة ؟ كل ذلك يدعو إلى الظن أنه تلقى دعماً مالياً من الأمويين إزاء قيامه باغتياله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أن ابن ملجم كان عميلاً للحزب الأموي هو أنّه كان على اتصال وثيق بعمرو بن العاص وزميلاً له منذ عهد بعيد ، فإنّه لمّا فتح ابن العاص مصر كان ابن ملجم معه ، وكان أثيراً عنده فقد أمره بالنزول بالقرب منه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وأكبر الظن أنّه أحاط ابن العاص علماً بما اتفق عليه مع زميليه من عملية الاغتيال له وللإمام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 ولذا لم يخرج ابن العاص إلى الصلاة وإنما استناب غيره ، فلم تكن نجاته وليدة مصادفة وإنما جاءت وليدة مؤامرة حيكت أصولها مع ابن العاص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الأمور التي توجب الظن باشتراك الحزب الأموي في تدبير المؤامرة ودعمها </w:t>
      </w:r>
      <w:r>
        <w:rPr>
          <w:rFonts w:eastAsia="Amiri" w:cs="Amiri" w:ascii="Amiri" w:hAnsi="Amiri"/>
          <w:color w:val="111111"/>
          <w:sz w:val="28"/>
          <w:szCs w:val="28"/>
          <w:rtl w:val="true"/>
          <w:lang w:bidi="ar-SA"/>
        </w:rPr>
        <w:t xml:space="preserve">. </w:t>
      </w:r>
      <w:bookmarkStart w:id="188" w:name="pg16348_170855"/>
    </w:p>
    <w:p>
      <w:pPr>
        <w:pStyle w:val="Heading3"/>
        <w:numPr>
          <w:ilvl w:val="2"/>
          <w:numId w:val="1"/>
        </w:numPr>
        <w:rPr/>
      </w:pPr>
      <w:bookmarkStart w:id="189" w:name="__RefHeading___Toc6340233_1280447820"/>
      <w:bookmarkStart w:id="190" w:name="_Toc69"/>
      <w:bookmarkEnd w:id="188"/>
      <w:bookmarkEnd w:id="189"/>
      <w:r>
        <w:rPr>
          <w:rtl w:val="true"/>
        </w:rPr>
        <w:t xml:space="preserve">اغتيال الإمام أمير المؤمنين </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 xml:space="preserve">وأطلّ على المسلمين شهر رمضان الذي أنزل فيه القرآن ، وقد كان على يقين بانتقاله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حظيرة القدس في هذا الشهر العظيم ، فكان يجهد نفسه ويرهقها على أن يفطر على خبز الشعير وجريش الملح ، وألا يزيد على ثلاث لقم حسب ما يقوله المؤرخون ، وكان يحيي ليالي هذا الشهر بالعبادة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أقبلت ليلة الثامن عشر أحسّ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بنزول الرزء القاصم ، فكان برماً تساوره الهموم والأحزان ، وجعل يتأمل فى الكواكب وهي مرتعشة الضوء كأنها ترسل أشعة حزنها إلى الأرض ، 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 إنها اللَّيْلَةُ الَّتِي وُعِدْتُ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وأنفق ليله ساهراً ، وقد راودته ذكريات جهاده وعظيم عنائه في الإسلام ، وزاد وجيبه وشوقه لملاقاة 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ليشكو إليه ما عاناه من أُمته من الأود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وتوجه بمشاعره وعواطفه إلى الله يطلب منه الفوز والرضوان ، وقبل أن تشرق أنوار ذلك الفجر الذي دام في ظلامه على البؤساء والمحرومين انطلق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فأسبغ الوضوء ، وتهيأ إلى الخروج من البيت ، فصاحت في وجهه الإوز كأنها ملتاعة حزينة تنذر بالخطر العظيم الذي سيدهم أرض العرب والمسلمين ، وتنبأ من لوعتهن بنزول القضاء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 صَوائِحُ تَتْبَعُها نَوائِحُ</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بيت الله فجعل يوقظ الناس على عادته إلى عبادة الله ثم شرع فى صلاته وبينما هو ماثل بين يدي الله وذكره على شفتيه إذ هوى عليه المجرم </w:t>
      </w:r>
    </w:p>
    <w:p>
      <w:pPr>
        <w:pStyle w:val="BookText"/>
        <w:rPr/>
      </w:pPr>
      <w:r>
        <w:rPr>
          <w:rFonts w:ascii="IRNazanin" w:hAnsi="IRNazanin" w:eastAsia="IRNazanin"/>
          <w:color w:val="111111"/>
          <w:sz w:val="28"/>
          <w:sz w:val="28"/>
          <w:szCs w:val="28"/>
          <w:rtl w:val="true"/>
          <w:lang w:bidi="fa-IR"/>
        </w:rPr>
        <w:t xml:space="preserve">الخبيث عبد الرحمن بن ملجم، وهو يهتف بشعار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الله لا لك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رأس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فقد جبهته الشريفة التي طالما عفرها بالسجود الله ، وانتهت الضربة الغادرة إلى دماغه المقدّس الذي ما فكر فيه إلا في سعادة الناس ، وجمعهم على صعيد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أحسّ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بلذع السيف انفرجت شفتاه عن ابتسامة ، وانطلق صوته يدوّي في رحاب الجامع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وَرَبِّ الْكَعْبَة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الفائزين ، وأعظم الرابحين بمرضاة الله تعالى، فقد سايرت الحق منذ نعومة أظفارك ، فلم تداهن في دينك ، ولم تؤثر رضا أحد على طاعة الله ، قد جاهدت وناضلت من أجل أن تعلو كلمة الله في الأرض ، ووقيت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بنفسك ومهجتك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فزت ، وانتصرت مبادؤك ، وبقيت أنت وحدك حديث الدهر بما تركته من سيرة مشرقة أضاءت سماء الدنيا، وغذت الأجيال بجوهر الحق والعدل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وخف الناس مسرعين إلى الجامع حينما أذيع مقتل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فوجدوه طريحاً في محرابه وهو يلهج بذكر الله قد نزف دمه ، ثم حمل إلى داره والناس تعج بالبكاء ، وهم يهتفون بذوب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إمام الحق والعدل ، قتل أبو الضعفاء وأخو الغرباء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واستقبلته عائلته بالصراخ ، فأمرهم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بالخلود إلى الصبر، واغرورقت عينا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 فالتفت إليه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لَا تَبْكِ فَأَنْتَ تُقْتَلُ بِالسُّمِّ ، وَيُقْتَلُ أَخوكَ الْحُسَيْنُ بِالسَّيْفِ</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91" w:name="pg16348_170857"/>
    </w:p>
    <w:p>
      <w:pPr>
        <w:pStyle w:val="BookText"/>
        <w:rPr/>
      </w:pPr>
      <w:bookmarkEnd w:id="191"/>
      <w:r>
        <w:rPr>
          <w:rFonts w:ascii="IRNazanin" w:hAnsi="IRNazanin" w:eastAsia="IRNazanin"/>
          <w:color w:val="111111"/>
          <w:sz w:val="28"/>
          <w:sz w:val="28"/>
          <w:szCs w:val="28"/>
          <w:rtl w:val="true"/>
          <w:lang w:bidi="fa-IR"/>
        </w:rPr>
        <w:t xml:space="preserve">وتحقق تنبؤ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تمض حفنة من السنين وإذا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اغتاله معاوية بالسم ، فذابت أحشاؤه ، وأما الإمام الحسين فتناهبت جسمه السيوف والرماح، وتقطعت أوصاله على صعيد كربلاء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حاضراً بالكوفة حينما اغتيل أبوه ، وإنما كان في معسكر النخيلة قائداً لفرقة من الجيش الذي أعده لمناجزة معاوية ، وقد أرسل إليه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ورسولاً يعرفه بما جرى على أبيه ، فقفل راجعاً إلى الكوفة ، وهو غارق بالأسى والشجون ، فوجد أباه على حافة الموت ، فألقى بنفسه عليه يوسعه تقبيلاً ودموعه تتبلور على خدّيه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يوصي أولاده بالمثل الكريمة والقيم الإنسانية ، وعهد إليهم ألا يقتلوا غير قاتله، وألا يتخذوا من قتله سبباً لإثارة الفتنة وإراقة الدماء بين المسلمين كما فعل بنو أمية حينما قتل عميدهم عثمان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6340235_1280447820"/>
      <w:bookmarkStart w:id="193" w:name="_Toc70"/>
      <w:bookmarkEnd w:id="192"/>
      <w:r>
        <w:rPr>
          <w:rtl w:val="true"/>
        </w:rPr>
        <w:t>إلى الرفيق الأعلى</w:t>
      </w:r>
      <w:bookmarkEnd w:id="193"/>
    </w:p>
    <w:p>
      <w:pPr>
        <w:pStyle w:val="BookText"/>
        <w:rPr/>
      </w:pPr>
      <w:r>
        <w:rPr>
          <w:rFonts w:ascii="IRNazanin" w:hAnsi="IRNazanin" w:eastAsia="IRNazanin"/>
          <w:color w:val="111111"/>
          <w:sz w:val="28"/>
          <w:sz w:val="28"/>
          <w:szCs w:val="28"/>
          <w:rtl w:val="true"/>
          <w:lang w:bidi="fa-IR"/>
        </w:rPr>
        <w:t xml:space="preserve">وأخذ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يعاني آلام الاحتضار وهو يتلو آيات الذكر الحكيم ، وكان آخر ما نطق به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لِمِثْل هَذا فَليَعْمَل العامِلُونَ</w:t>
      </w:r>
      <w:r>
        <w:rPr>
          <w:rStyle w:val="FootnoteAnchor"/>
          <w:rtl w:val="true"/>
        </w:rPr>
        <w:footnoteReference w:id="181"/>
      </w:r>
      <w:r>
        <w:rPr>
          <w:rFonts w:ascii="Amiri" w:hAnsi="Amiri" w:eastAsia="Amiri" w:cs="Amiri"/>
          <w:color w:val="111111"/>
          <w:sz w:val="28"/>
          <w:sz w:val="28"/>
          <w:szCs w:val="28"/>
          <w:rtl w:val="true"/>
          <w:lang w:bidi="ar-SA"/>
        </w:rPr>
        <w:t xml:space="preserve">، ثم فاضت روحه الزكية تحفّها ملائكة الرحمن، فمادت أركان العدل في الأرض ، وانطمست معالم الدين ، لقد مات ملاذ المنكوبين والمحرومين ، الذي جهد نفسه أن يقيم في ربوع هذا الكون دولة تكتسح الأثرة والاستغلال ، وتقيم العدل والحق بين الناس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بتجهيز أبيهما ، فغسلا جسده الطاهر ، وأدرجاه في </w:t>
      </w:r>
      <w:bookmarkStart w:id="194" w:name="pg16348_170858"/>
    </w:p>
    <w:p>
      <w:pPr>
        <w:pStyle w:val="BookText"/>
        <w:rPr/>
      </w:pPr>
      <w:bookmarkEnd w:id="194"/>
      <w:r>
        <w:rPr>
          <w:rFonts w:ascii="Amiri" w:hAnsi="Amiri" w:eastAsia="Amiri" w:cs="Amiri"/>
          <w:color w:val="111111"/>
          <w:sz w:val="28"/>
          <w:sz w:val="28"/>
          <w:szCs w:val="28"/>
          <w:rtl w:val="true"/>
          <w:lang w:bidi="ar-SA"/>
        </w:rPr>
        <w:t xml:space="preserve">أكفانه ، وفي الهزيع الأخير من الليل حملوه إلى مقره الأخير ، فدفنوه في النجف الأشرف ، وقد واروا معه العدالة الاجتماعية ، والقيم الإنسانية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لما وافاه النبأ بمقتل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 قتله عيداً رسمياً في دمشق ، فقد تمت بوارق آماله ، وتم له اتخاذ الملك واتخذ يوم وسيلة لاستعباد المسلمين وإرغامهم على ما يكرهون </w:t>
      </w:r>
      <w:r>
        <w:rPr>
          <w:rFonts w:eastAsia="IRNazanin" w:cs="IRNazanin"/>
          <w:color w:val="111111"/>
          <w:sz w:val="28"/>
          <w:szCs w:val="28"/>
          <w:rtl w:val="true"/>
          <w:lang w:bidi="fa-IR"/>
        </w:rPr>
        <w:t>.</w:t>
      </w:r>
    </w:p>
    <w:p>
      <w:pPr>
        <w:pStyle w:val="Heading3"/>
        <w:numPr>
          <w:ilvl w:val="2"/>
          <w:numId w:val="1"/>
        </w:numPr>
        <w:rPr/>
      </w:pPr>
      <w:bookmarkStart w:id="195" w:name="__RefHeading___Toc6340237_1280447820"/>
      <w:bookmarkStart w:id="196" w:name="_Toc71"/>
      <w:bookmarkEnd w:id="195"/>
      <w:r>
        <w:rPr>
          <w:rtl w:val="true"/>
        </w:rPr>
        <w:t xml:space="preserve">متارك حكومة الإمام أمير المؤمنين </w:t>
      </w:r>
      <w:r>
        <w:rPr>
          <w:rtl w:val="true"/>
        </w:rPr>
        <w:t>(</w:t>
      </w:r>
      <w:r>
        <w:rPr>
          <w:rtl w:val="true"/>
        </w:rPr>
        <w:t>علیه السّلام</w:t>
      </w:r>
      <w:r>
        <w:rPr>
          <w:rtl w:val="true"/>
        </w:rPr>
        <w:t>)</w:t>
      </w:r>
      <w:bookmarkEnd w:id="196"/>
    </w:p>
    <w:p>
      <w:pPr>
        <w:pStyle w:val="BookText"/>
        <w:rPr/>
      </w:pPr>
      <w:r>
        <w:rPr>
          <w:rFonts w:ascii="Amiri" w:hAnsi="Amiri" w:eastAsia="Amiri" w:cs="Amiri"/>
          <w:color w:val="111111"/>
          <w:sz w:val="28"/>
          <w:sz w:val="28"/>
          <w:szCs w:val="28"/>
          <w:rtl w:val="true"/>
          <w:lang w:bidi="ar-SA"/>
        </w:rPr>
        <w:t xml:space="preserve">وتركت حكومته آثاراً بالغة الأهمية والخطورة في المجتمع الإسلامي ، ولعلّ من أهمها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أبرزت الواقع الإسلامي بجميع طاقاته في عالم السياسة والحكم ، فقد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يهدف في حكمه إلى إزالة الفوارق الاجتماعية بين الناس ، وتحقيق الفرص المتكافئة بينهم على اختلاف قومياتهم وأديانهم ، ومعاملة جميع الطوائف بروح المساواة والعدالة فيما بينهم من دون أن تتمتع أية طائفة بامتياز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أوجدت سياسة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رصيداً شعبياً هائلاً، فقد ظلّ علي قائماً في قلوب الجماهير الشعبية بما تركه من صنوف العدل والمساواة ، وقد هام بحبه الأحرار ، ونظروا إليه كأعظم مصلح اجتماعي في الأرض ، وقدموه على جميع أعلام تلك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أيمن بن خُريم الأسدي مخاطباً بني هاشم وعلى رأسهم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نَهارُكُمْ مُكابَدَةً وَصَوْمٌ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وَلَيْلُكُمْ صَلَاةٌ وَاقْتِراءُ</w:t>
      </w:r>
    </w:p>
    <w:p>
      <w:pPr>
        <w:pStyle w:val="BookText"/>
        <w:rPr/>
      </w:pPr>
      <w:r>
        <w:rPr>
          <w:rFonts w:ascii="Amiri" w:hAnsi="Amiri" w:eastAsia="Amiri" w:cs="Amiri"/>
          <w:color w:val="111111"/>
          <w:sz w:val="28"/>
          <w:sz w:val="28"/>
          <w:szCs w:val="28"/>
          <w:rtl w:val="true"/>
          <w:lang w:bidi="ar-SA"/>
        </w:rPr>
        <w:t xml:space="preserve">وَلِيتُمْ بِالْقُرانِ وَبِالتَّزَكِّي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فِيكُمُ ذاكَ الْبَلاءُ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نَجْدٌ غَداةَ غَدٍ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وَمَكَةُ وَالْمَدِينَةُ وَالْجِواءُ </w:t>
      </w:r>
    </w:p>
    <w:p>
      <w:pPr>
        <w:pStyle w:val="BookText"/>
        <w:rPr/>
      </w:pPr>
      <w:r>
        <w:rPr>
          <w:rFonts w:ascii="Amiri" w:hAnsi="Amiri" w:eastAsia="Amiri" w:cs="Amiri"/>
          <w:color w:val="111111"/>
          <w:sz w:val="28"/>
          <w:sz w:val="28"/>
          <w:szCs w:val="28"/>
          <w:rtl w:val="true"/>
          <w:lang w:bidi="ar-SA"/>
        </w:rPr>
        <w:t xml:space="preserve">وَحَقُّ لِكُلِّ أَرْضِ فَارَقُوها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لَا أَبا لَكُمُ الْبُكاءُ</w:t>
      </w:r>
    </w:p>
    <w:p>
      <w:pPr>
        <w:pStyle w:val="BookText"/>
        <w:rPr/>
      </w:pPr>
      <w:r>
        <w:rPr>
          <w:rFonts w:ascii="Amiri" w:hAnsi="Amiri" w:eastAsia="Amiri" w:cs="Amiri"/>
          <w:color w:val="111111"/>
          <w:sz w:val="28"/>
          <w:sz w:val="28"/>
          <w:szCs w:val="28"/>
          <w:rtl w:val="true"/>
          <w:lang w:bidi="ar-SA"/>
        </w:rPr>
        <w:t xml:space="preserve">أَ أَجْعَلُكُمْ وَأقواماً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وَبَينَكُمْ وَبَينَهُمُ الهَواءُ</w:t>
      </w:r>
    </w:p>
    <w:p>
      <w:pPr>
        <w:pStyle w:val="BookText"/>
        <w:rPr/>
      </w:pPr>
      <w:r>
        <w:rPr>
          <w:rFonts w:ascii="Amiri" w:hAnsi="Amiri" w:eastAsia="Amiri" w:cs="Amiri"/>
          <w:color w:val="111111"/>
          <w:sz w:val="28"/>
          <w:sz w:val="28"/>
          <w:szCs w:val="28"/>
          <w:rtl w:val="true"/>
          <w:lang w:bidi="ar-SA"/>
        </w:rPr>
        <w:t xml:space="preserve">وَهُمْ أَرضٌ لِأَرْجُلِكُمْ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لِأَرؤُسِهِمْ وَأَعْيُنِهِمْ سَماءُ</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مبادئ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وآراءه النيّرة ظلت تطارد الأمويين وتلاحقهم في قصورهم فكانوا ينظرون إليها شبحاً مخيفاً يهدد سلطانهم ، ممّا جعلهم يفرضون سبَّه على المنابر للحطّ من شأنه ، وصرف الناس عن قيمه ومبادئه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رفعت شعار العدالة الاجتماعية الكبرى قد جرّت لأبنائه كثيراً من المشاكل والمصاعب، وألحقت بهم والقتل من حكام عصرهم ، وقد تنبأ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أبو جعفر الإسكافي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فاطمة فوجد علياً نائماً فذهبت لتوقظه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دَعِيهِ ، فَرُبَّ سَهَر لَهُ بَعْدِي طَوِيلٌ ، وَرُبِّ جَفْوَةٍ لِأَهْلِ بَيْتِي مِنْ أَجْلِهِ فبكت فاطمة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فَإِنَّهُ مَعَي ، وَفِي مَوْقِفِ الْكَرَامَةِ عِنْدِي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أمعن الحكم الأموي والعباسي في ظلم أبناء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الا تبنوا حقوق المظلومين والمضطهدين، وتبنّوا المبادئ العليا التي رفع شعارها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فناضلوا أشدّ ما يكون النضال في سبيل تحقيقها على مسرح الحياة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أشدّ أبناء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حماساً واندفاعاً في حماية مبادئ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انطلق إلى ساحات الجهاد عازماً على الموت آيساً من الحياة ليحمي مبادئ جده وأبيه ، ويرفع راية الإسلام عالية خفاقة ، وينكس أعلام الشرك </w:t>
      </w:r>
      <w:bookmarkStart w:id="197" w:name="pg16348_170860"/>
    </w:p>
    <w:p>
      <w:pPr>
        <w:pStyle w:val="BookText"/>
        <w:rPr/>
      </w:pPr>
      <w:bookmarkEnd w:id="197"/>
      <w:r>
        <w:rPr>
          <w:rFonts w:ascii="Amiri" w:hAnsi="Amiri" w:eastAsia="Amiri" w:cs="Amiri"/>
          <w:color w:val="111111"/>
          <w:sz w:val="28"/>
          <w:sz w:val="28"/>
          <w:szCs w:val="28"/>
          <w:rtl w:val="true"/>
          <w:lang w:bidi="ar-SA"/>
        </w:rPr>
        <w:t xml:space="preserve">والإلحاد ، ويحطّم قيود العبودية والذل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أثناء حكمه القصير وعياً أصيلاً في لا مقارعة الظلم ، ومناهضة الجور، فقد هب في وجه الحكم الأموي أعلام أصحابه كحُجر بن عدي ، وعمرو بن الحَمِق الخزاعي ، وعبد الله بن عفيف الأزدي ، وأمثالهم من الذين تربوا بهداه ، فدوّخوا أولئك الظالمين بثورات متلاحقة أطاحت بزهوهم وجبروتهم ، لقد كان حكمه حقاً مدرسة للنضال والثورة ، ومدرسة لبثّ الوعي الديني والإدراك 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ينتهي بنا الحديث عن مخلّفات حكومته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98" w:name="__RefHeading___Toc6340239_1280447820"/>
      <w:bookmarkStart w:id="199" w:name="_Toc72"/>
      <w:bookmarkEnd w:id="198"/>
      <w:r>
        <w:rPr>
          <w:rtl w:val="true"/>
        </w:rPr>
        <w:t xml:space="preserve">خلافة الإمام الحسن </w:t>
      </w:r>
      <w:r>
        <w:rPr>
          <w:rtl w:val="true"/>
        </w:rPr>
        <w:t>(</w:t>
      </w:r>
      <w:r>
        <w:rPr>
          <w:rtl w:val="true"/>
        </w:rPr>
        <w:t>علیه السّلام</w:t>
      </w:r>
      <w:r>
        <w:rPr>
          <w:rtl w:val="true"/>
        </w:rPr>
        <w:t>)</w:t>
      </w:r>
      <w:bookmarkEnd w:id="199"/>
    </w:p>
    <w:p>
      <w:pPr>
        <w:pStyle w:val="BookText"/>
        <w:rPr/>
      </w:pPr>
      <w:r>
        <w:rPr>
          <w:rFonts w:ascii="IRNazanin" w:hAnsi="IRNazanin" w:eastAsia="IRNazanin"/>
          <w:color w:val="111111"/>
          <w:sz w:val="28"/>
          <w:sz w:val="28"/>
          <w:szCs w:val="28"/>
          <w:rtl w:val="true"/>
          <w:lang w:bidi="fa-IR"/>
        </w:rPr>
        <w:t xml:space="preserve">وتقلد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أزمة الخلافة الإسلامية بعد أبيه ، فتسلّم قيادة حكومة شكلية عصفت بها الفتن ومزقت جيشها الحروب والأحزاب ، ولم تعد هناك أيّة قاعدة شعبية تستند إليها الدولة ، فقد كان الاتجاه العام الذي يمثله الوجوه والأشراف مع معاوية ، فقد كانوا على اتصال وثيق به قبل مقتل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 كما كان لهم الدور الكبير في إفساد جيشه حينما مني جيش معاوية بالهزيمة والفرار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أية حال فإنّ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تقلد الخلافة أخذ يتهيأ للحرب ، وقد أمر بعقد اجتماع عام في جامع الكوفة ، وقد حضرته القوات المسلحة وغيرها، فألقى خطاباً رائعاً ومؤثراً دعا فيه إلى تلاحم القوى ووحدة الصف ، وحذر فيه من الدعايات التي تبثها أجهزة الحكم الأموي ، ثمّ ندب الناس لحرب معاوية ، فلمّا سمعوا ذلك وجلت قلوبهم وكمّت أفواههم ، ولم يستجب منهم أحد سوى البطل الملهم حُجر بن عدي فانبرى يعلن دعمه الكامل له ، ووجه أعنف اللوم والتقريع لأهل الكوفة على موقفهم الانهزامي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واستبان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أن جيشه لا يريد الحرب ، فقد خلع يد الطاعة ، وانساب في ميادين العصيان والتمرد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جهود مكثفة قام بها بعض المخلصين له نفر للحرب أخلاط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الشيخ المفيد</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أكثرهم من الخوارج ، والشكاكين ، وذوي الأطماع ، وهذه العناصر لم تؤمن بقضية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تطعمت بالخيانة والغدر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قيادة مقدمة جيشه لعبيد الله بن العباس الذي وتره معاوية بابنيه ؛ ليكون ذلك داعية إخلاص له ، وحينما التقى جيشه بجيش معاوية ، مدّ إليه معاوية أسلاك مكره ، فمنّاه بمليون درهم يدفع نصفه في الوقت والنصف الآخر إذا التحق به</w:t>
      </w:r>
      <w:r>
        <w:rPr>
          <w:rStyle w:val="FootnoteAnchor"/>
          <w:rtl w:val="true"/>
        </w:rPr>
        <w:footnoteReference w:id="185"/>
      </w:r>
      <w:r>
        <w:rPr>
          <w:rFonts w:ascii="Amiri" w:hAnsi="Amiri" w:eastAsia="Amiri" w:cs="Amiri"/>
          <w:color w:val="111111"/>
          <w:sz w:val="28"/>
          <w:sz w:val="28"/>
          <w:szCs w:val="28"/>
          <w:rtl w:val="true"/>
          <w:lang w:bidi="ar-SA"/>
        </w:rPr>
        <w:t>، وسال لعاب عبيد الله فاستجاب لدنيا معاوية ومال عن الحق فالتحق بمعسكر الظلم والجور ومعه ثمانية آلاف من الجيش</w:t>
      </w:r>
      <w:r>
        <w:rPr>
          <w:rStyle w:val="FootnoteAnchor"/>
          <w:rtl w:val="true"/>
        </w:rPr>
        <w:footnoteReference w:id="186"/>
      </w:r>
      <w:r>
        <w:rPr>
          <w:rFonts w:ascii="Amiri" w:hAnsi="Amiri" w:eastAsia="Amiri" w:cs="Amiri"/>
          <w:color w:val="111111"/>
          <w:sz w:val="28"/>
          <w:sz w:val="28"/>
          <w:szCs w:val="28"/>
          <w:rtl w:val="true"/>
          <w:lang w:bidi="ar-SA"/>
        </w:rPr>
        <w:t xml:space="preserve">غير حافل بالخيانة والعار ، ولا بالأضرار الفظيعة التي ألحقها بجيش ابن عمه ، فقد تقللت جميع وحداته وقواعده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تقتصر الخيانة على عبيد الله بن العباس ، وإنّما خان غيره من كبار قادة ذلك الجيش ، فالتحقوا بمعاوية ، وتركوا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أرياض ذلك الجيش المنهزم يصعد آهاته وآلامه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تقتصر محنة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وبلاؤه في جيشه على خيانة قادة فرقه ، وإنّما تجاوز بلاؤه إلى ما هو أعظم من ذلك ، فقد قامت فصائل من ذلك الجيش بأعمال رهيبة بالغة الخطورة ، وهي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الاعتداء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الرجس الخبيث الجرّاح بن سنان بالاعتداء عليه فطعنه في فخذه بمغول</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فهوى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جريحاً ، وحُمِل إلى المدائن لمعالجة جرحه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وطعنه شخص آخر بخنجر في أثناء الصلاة ، كما رماه شخص بسهم في الصلاة إلا أنّه لم يؤثر فيه شيئاً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وأيقن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الكوفة جادون في قتله واغتياله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 بالكفر</w:t>
      </w:r>
    </w:p>
    <w:p>
      <w:pPr>
        <w:pStyle w:val="BookText"/>
        <w:rPr/>
      </w:pPr>
      <w:r>
        <w:rPr>
          <w:rFonts w:ascii="IRNazanin" w:hAnsi="IRNazanin" w:eastAsia="IRNazanin"/>
          <w:color w:val="111111"/>
          <w:sz w:val="28"/>
          <w:sz w:val="28"/>
          <w:szCs w:val="28"/>
          <w:rtl w:val="true"/>
          <w:lang w:bidi="fa-IR"/>
        </w:rPr>
        <w:t xml:space="preserve">وأُصيب ذلك الجيش بدينه وعقيدته فقد رموا حفيد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بالكفر والمروق من الدين ، فقد جابهه الجرّاح بن سنان رافعاً عقيرته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أشركت يا حسن كما أشرك أبوك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رأي جميع الخوارج الذين كانوا يمثلون الأكثرية الساحقة في ذلك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العظمى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والخيانة العظمى التي قام بها بعض زعماء ذلك الجيش أنهم راسلوا معاوية ، وضمنوا له تسليم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أسيراً ، أو اغتياله متى رغب وشاء</w:t>
      </w:r>
      <w:r>
        <w:rPr>
          <w:rStyle w:val="FootnoteAnchor"/>
          <w:rtl w:val="true"/>
        </w:rPr>
        <w:footnoteReference w:id="191"/>
      </w:r>
      <w:r>
        <w:rPr>
          <w:rFonts w:ascii="IRNazanin" w:hAnsi="IRNazanin" w:eastAsia="IRNazanin"/>
          <w:color w:val="111111"/>
          <w:sz w:val="28"/>
          <w:sz w:val="28"/>
          <w:szCs w:val="28"/>
          <w:rtl w:val="true"/>
          <w:lang w:bidi="fa-IR"/>
        </w:rPr>
        <w:t xml:space="preserve">، وأقض ذلك مضجعه فخاف أن يؤسر ويسلّم إلى معاوية فَيَمُنَّ عليه ، ويسجل بذلك يداً لبني أمية على الأسرة النبوية ، 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بذلك بعد إبرام الصلح </w:t>
      </w:r>
      <w:r>
        <w:rPr>
          <w:rFonts w:eastAsia="IRNazanin" w:cs="IRNazanin"/>
          <w:color w:val="111111"/>
          <w:sz w:val="28"/>
          <w:szCs w:val="28"/>
          <w:rtl w:val="true"/>
          <w:lang w:bidi="fa-IR"/>
        </w:rPr>
        <w:t xml:space="preserve">. </w:t>
      </w:r>
      <w:bookmarkStart w:id="200" w:name="pg16348_170863"/>
    </w:p>
    <w:p>
      <w:pPr>
        <w:pStyle w:val="BookText"/>
        <w:rPr/>
      </w:pPr>
      <w:bookmarkEnd w:id="200"/>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نهب أمتعة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وعمد أجلاف أهل الكوفة إلى نهب أمتعة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وأجهزته ، فنزعوا بساطاً كان جالساً عليه كما سلبوا منه رداءه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الأحداث الرهيبة التي قام بها ذلك الجيش الذي تمرّس في الخيانة والغدر</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340241_1280447820"/>
      <w:bookmarkStart w:id="202" w:name="_Toc73"/>
      <w:bookmarkEnd w:id="201"/>
      <w:r>
        <w:rPr>
          <w:rtl w:val="true"/>
        </w:rPr>
        <w:t xml:space="preserve">الصلح بين الإمام الحسن </w:t>
      </w:r>
      <w:r>
        <w:rPr>
          <w:rtl w:val="true"/>
        </w:rPr>
        <w:t>(</w:t>
      </w:r>
      <w:r>
        <w:rPr>
          <w:rtl w:val="true"/>
        </w:rPr>
        <w:t>علیه السّلام</w:t>
      </w:r>
      <w:r>
        <w:rPr>
          <w:rtl w:val="true"/>
        </w:rPr>
        <w:t xml:space="preserve">) </w:t>
      </w:r>
      <w:r>
        <w:rPr>
          <w:rtl w:val="true"/>
        </w:rPr>
        <w:t>ومعاوية</w:t>
      </w:r>
      <w:bookmarkEnd w:id="202"/>
    </w:p>
    <w:p>
      <w:pPr>
        <w:pStyle w:val="BookText"/>
        <w:rPr/>
      </w:pPr>
      <w:r>
        <w:rPr>
          <w:rFonts w:ascii="IRNazanin" w:hAnsi="IRNazanin" w:eastAsia="IRNazanin"/>
          <w:color w:val="111111"/>
          <w:sz w:val="28"/>
          <w:sz w:val="28"/>
          <w:szCs w:val="28"/>
          <w:rtl w:val="true"/>
          <w:lang w:bidi="fa-IR"/>
        </w:rPr>
        <w:t xml:space="preserve">ووقف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الفتن السود موقف الحازم اليقظ الذي تمثلت فيه الحكمة بجميع رحابها ومفاهيمها ، فرأى أنّه أمام أمرين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يفتح باب الحرب مع معاوية ، وهو على يقين لا يخامره أدنى شك أنّ الغلبة ستكون لمعاوية ، فأما أن يقتل هو وأصحابه وأهل بيته الذين يمثلون القيم الإسلامية ، ويخسر الإسلام بتضحيتهم قادته ودعاته من دون أن تستفيد القضية الإسلامية أي شيء ، فإنّ معاوية بحسب قابلياته الدبلوماسية يحمّل مسؤولية ذلك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ويلقي على تضحيته ألف حجاب ، أو أنه يؤسر فيَمُنَّ عليه معاوية فتكون شبة على بني هاشم وفخراً لبني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يصالح معاوية فيحفظ للإسلام رجاله ودعاته ، ويبرز في صلحه واقع معاوية، ويكشف عنه ذلك الستار الصفيق الذي تستر به ، وقد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على ما فيه من قذى في العين وشجاً في الحلق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جيشه فعرض عليهم الحرب أو السلم فتعالت الأصوات من كل جانب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البقية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03" w:name="pg16348_170864"/>
    </w:p>
    <w:p>
      <w:pPr>
        <w:pStyle w:val="BookText"/>
        <w:rPr/>
      </w:pPr>
      <w:bookmarkEnd w:id="203"/>
      <w:r>
        <w:rPr>
          <w:rFonts w:ascii="IRNazanin" w:hAnsi="IRNazanin" w:eastAsia="IRNazanin"/>
          <w:color w:val="111111"/>
          <w:sz w:val="28"/>
          <w:sz w:val="28"/>
          <w:szCs w:val="28"/>
          <w:rtl w:val="true"/>
          <w:lang w:bidi="fa-IR"/>
        </w:rPr>
        <w:t xml:space="preserve">لقد استجابوا للذل ، ورضوا بالهوان ، ومالوا عن الحق ، وقد أيقن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فقدوا الشعور والإحساس ، وأنّه ليس بالمستطاع أن يحملهم على الطاعة ويكرههم على الحرب ، فاستجاب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كره ومرارة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الصلح أمراً ضرورياً يحتمه الشرع ، ويلزم به العقل ، وتقضي به الظروف الاجتماعية الملبدة بالمشاكل السياسية ، فإنّ من المؤكد أنه لو فتح باب الحرب لمني جيشه بالهزيمة ، ومُنيت الأمة من جراء ذلك بكارثة لا حد لأبعادها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كيفية الصلح وشروطه وأسبابه وزيف الناقدين له ، فقد تحدثنا عنها بالتفصيل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3"/>
        <w:numPr>
          <w:ilvl w:val="2"/>
          <w:numId w:val="1"/>
        </w:numPr>
        <w:rPr/>
      </w:pPr>
      <w:bookmarkStart w:id="204" w:name="__RefHeading___Toc6340243_1280447820"/>
      <w:bookmarkStart w:id="205" w:name="_Toc74"/>
      <w:bookmarkEnd w:id="204"/>
      <w:r>
        <w:rPr>
          <w:rtl w:val="true"/>
        </w:rPr>
        <w:t xml:space="preserve">موقف الإمام الحسين </w:t>
      </w:r>
      <w:r>
        <w:rPr>
          <w:rtl w:val="true"/>
        </w:rPr>
        <w:t>(</w:t>
      </w:r>
      <w:r>
        <w:rPr>
          <w:rtl w:val="true"/>
        </w:rPr>
        <w:t>علیه السّلام</w:t>
      </w:r>
      <w:r>
        <w:rPr>
          <w:rtl w:val="true"/>
        </w:rPr>
        <w:t>)</w:t>
      </w:r>
      <w:bookmarkEnd w:id="205"/>
    </w:p>
    <w:p>
      <w:pPr>
        <w:pStyle w:val="BookText"/>
        <w:rPr/>
      </w:pPr>
      <w:r>
        <w:rPr>
          <w:rFonts w:ascii="IRNazanin" w:hAnsi="IRNazanin" w:eastAsia="IRNazanin"/>
          <w:color w:val="111111"/>
          <w:sz w:val="28"/>
          <w:sz w:val="28"/>
          <w:szCs w:val="28"/>
          <w:rtl w:val="true"/>
          <w:lang w:bidi="fa-IR"/>
        </w:rPr>
        <w:t xml:space="preserve">والشيء المحقق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تجاوب فكرياً مع أخيه في أمر الصلح ، وأنّه تمّ باتفاق بينهما ، فقد كانت الأوضاع الراهنة تقضي بضرورته ، وأنه لابد منه ، وهناك بعض الروايات الموضوعة تعاكس ما ذكرناه ، وأنّ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كارها للصلح ، وقد همّ أن يعارضه فأنذره أخوه بأن يقذفه في بيتٍ فيطينه عليه حتى يتم أمر الصلح ، فرأى أنّ من الوفاء لأخيه أن يطيعه ولا يخالف له أمراً ، فأجابه إلى ذلك ، وقد دللنا على افتعال ذلك ، وعدم صحته إطلاقاً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6340245_1280447820"/>
      <w:bookmarkStart w:id="207" w:name="_Toc75"/>
      <w:bookmarkEnd w:id="206"/>
      <w:r>
        <w:rPr>
          <w:rtl w:val="true"/>
        </w:rPr>
        <w:t xml:space="preserve">حُجر بن عدي مع الإمام الحسين </w:t>
      </w:r>
      <w:r>
        <w:rPr>
          <w:rtl w:val="true"/>
        </w:rPr>
        <w:t>(</w:t>
      </w:r>
      <w:r>
        <w:rPr>
          <w:rtl w:val="true"/>
        </w:rPr>
        <w:t>علیه السّلام</w:t>
      </w:r>
      <w:r>
        <w:rPr>
          <w:rtl w:val="true"/>
        </w:rPr>
        <w:t>)</w:t>
      </w:r>
      <w:bookmarkEnd w:id="2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أبرم أمر الصلح خفّ حُجر بن عدي ومعه عبيدة بن عمر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وقلبه يلتهب ناراً فدعاه إلى إثارة الحرب،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شريتم </w:t>
      </w:r>
      <w:bookmarkStart w:id="208" w:name="pg16348_170865"/>
    </w:p>
    <w:p>
      <w:pPr>
        <w:pStyle w:val="BookText"/>
        <w:rPr/>
      </w:pPr>
      <w:bookmarkEnd w:id="208"/>
      <w:r>
        <w:rPr>
          <w:rFonts w:ascii="Amiri" w:hAnsi="Amiri" w:eastAsia="Amiri" w:cs="Amiri"/>
          <w:color w:val="111111"/>
          <w:sz w:val="28"/>
          <w:sz w:val="28"/>
          <w:szCs w:val="28"/>
          <w:rtl w:val="true"/>
          <w:lang w:bidi="ar-SA"/>
        </w:rPr>
        <w:t>الذل بالعز ، وقبلتم القليل ، وتركتم الكثير ، أطعنا اليوم، واعصنا الدهر ، دع الحسن وما رأى من هذا الصلح ، واجمع إليك شيعتك من أهل الكوفة وغيرها وولني هذه المقدمة ، فلا يشعر ابن هند إلا ونحن نقارعه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وصاحبي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قَدْ بايَعْنا وَعاهَدْنا ، وَلَا سَبِيلَ لِنَقْضِ بَيْعَتِنا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مجالاً للتغلب على الأحداث لخاض الحرب وناجز معاوية ، ولكن قد سدّت عليه وعلى أخيه جميع النوافذ والسبل ، فرأوا إنّه لا طريق لهم إلا الصلح</w:t>
      </w:r>
      <w:r>
        <w:rPr>
          <w:rFonts w:eastAsia="IRNazanin" w:cs="IRNazanin"/>
          <w:color w:val="111111"/>
          <w:sz w:val="28"/>
          <w:szCs w:val="28"/>
          <w:rtl w:val="true"/>
          <w:lang w:bidi="fa-IR"/>
        </w:rPr>
        <w:t>.</w:t>
      </w:r>
    </w:p>
    <w:p>
      <w:pPr>
        <w:pStyle w:val="Heading3"/>
        <w:numPr>
          <w:ilvl w:val="2"/>
          <w:numId w:val="1"/>
        </w:numPr>
        <w:rPr/>
      </w:pPr>
      <w:bookmarkStart w:id="209" w:name="__RefHeading___Toc6340247_1280447820"/>
      <w:bookmarkStart w:id="210" w:name="_Toc76"/>
      <w:bookmarkEnd w:id="209"/>
      <w:r>
        <w:rPr>
          <w:rtl w:val="true"/>
        </w:rPr>
        <w:t>تحوّل الخلافة</w:t>
      </w:r>
      <w:bookmarkEnd w:id="210"/>
    </w:p>
    <w:p>
      <w:pPr>
        <w:pStyle w:val="BookText"/>
        <w:rPr/>
      </w:pPr>
      <w:r>
        <w:rPr>
          <w:rFonts w:ascii="Amiri" w:hAnsi="Amiri" w:eastAsia="Amiri" w:cs="Amiri"/>
          <w:color w:val="111111"/>
          <w:sz w:val="28"/>
          <w:sz w:val="28"/>
          <w:szCs w:val="28"/>
          <w:rtl w:val="true"/>
          <w:lang w:bidi="ar-SA"/>
        </w:rPr>
        <w:t xml:space="preserve">وتحوّلت الخلافة الإسلامية من طاقتها الأصيلة ومفاهيمها البناءة إلى ملك عضوض مستبد لا ظلّ فيه للعدل ، ولا شبح فيه للحق ، قد تسلّطت الطغمة الحاكمة من بني أُمية على الأمة وهي تمعن في إذلالها ونهب ثرواتها ، وإرغامها على العبودية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بعض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ونجم عن زوال الخلافة الراشدة وانتقال الخلافة إلى بني أمية نتائج كبيرة ، فقد انتصرت أسرة بني أمية على الأسرة الهاشمية ، وهذا كان معناه انتصار الأرستقراطية القرشية وأصحاب رؤوس المال والمضاربات التجارية على أصحاب المبادئ والمثل ، لقد كان نصر معاوية هزيمة لكل الجهود التي بذلت للحد من طغيان الرأسمالية القرشية ، هزيمة لحلف الفضول ، وهزيمة للدوافع المباشرة لقيام الإسلام وحربه على الاستغلال والظلم ، هزيمة للمثل والمبادئ ، ونجاح للحنكة والسياسة المدعومة بالتجربة والمال، ولقد كان لهذه الهزيمة وقع مفجع على الإسلام وأجيال المسلمين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ويقول نيكلسون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واعتبر المسلمون انتصار بني أمية وعلى رأسها معاوية انتصاراً للأرستقراطية الوثنية التي ناصبت الرسول وأصحابه العداء، والتي جاهدها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قضى عليها ، وصبر معه المسلمون على جهادها ومقاومتها حتى نصرهم الله ، وأقاموا على أنقاضها دعائم الإسلام ذلك الدين السمح الذي جعل الناس سواسية في السراء والضراء ، وأزال سيادة رهط كانوا يحتقرون الفقراء ، ويستذلّون الضعفاء ، ويبتزون الأموال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وعلى أية حال، فقد فجع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بكارثة كبرى فخرج من عالم الدعة والأمن والاستقرار إلى عالم مليء بالظلم والجور ، فقد أسرع الأمويون بعد أن استتب لهم الأمر إلى الاستبداد بشؤون المسلمين، وإرغامهم على ما يكرهون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وعانى الكوفيون من الظلم ما لم يعانه غيرهم ، فقد أخذت السلطة تحاسبهم حساباً عسيراً على وقوفهم مع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صفين، وعهدت في شؤونهم إلى الجلادين أمثال المغيرة بن شعبة وزياد بن أبيه فصبّوا عليهم وابلاً من العذاب الأليم ، وأخذ الكوفيون يندبون حظهم التعيس على ما اقترفوه من عظيم الأثم في خذلانهم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وجعلوا يلحون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بوفودهم ورسائلهم لينقذهم من ظلم الأمويين وجورهم ، إلا أنّ من المدهش حقاً أنّه لما استجاب لهم شهروا في وجهه السيوف ، وقطعوا أوصاله وأوصال أبنائه على صعيد كربلاء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المطاف عن أفول دولة الحق </w:t>
      </w:r>
      <w:r>
        <w:rPr>
          <w:rFonts w:eastAsia="Amiri" w:cs="Amiri" w:ascii="Amiri" w:hAnsi="Amiri"/>
          <w:color w:val="111111"/>
          <w:sz w:val="28"/>
          <w:szCs w:val="28"/>
          <w:rtl w:val="true"/>
          <w:lang w:bidi="ar-SA"/>
        </w:rPr>
        <w:t xml:space="preserve">. </w:t>
      </w:r>
      <w:bookmarkStart w:id="211" w:name="pg16348_170867"/>
    </w:p>
    <w:p>
      <w:pPr>
        <w:pStyle w:val="Heading2"/>
        <w:numPr>
          <w:ilvl w:val="1"/>
          <w:numId w:val="1"/>
        </w:numPr>
        <w:rPr/>
      </w:pPr>
      <w:bookmarkStart w:id="212" w:name="__RefHeading___Toc6340249_1280447820"/>
      <w:bookmarkStart w:id="213" w:name="_Toc77"/>
      <w:bookmarkEnd w:id="211"/>
      <w:bookmarkEnd w:id="212"/>
      <w:r>
        <w:rPr>
          <w:rtl w:val="true"/>
        </w:rPr>
        <w:t>حُكوُمةُ مُعَاوِيَةَ</w:t>
      </w:r>
      <w:bookmarkEnd w:id="2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6340251_1280447820"/>
      <w:bookmarkStart w:id="215" w:name="_Toc78"/>
      <w:bookmarkEnd w:id="214"/>
      <w:r>
        <w:rPr>
          <w:rtl w:val="true"/>
        </w:rPr>
        <w:t>اشارة</w:t>
      </w:r>
      <w:bookmarkEnd w:id="2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واستقبل المسلمون حكومة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الذعر والفزع والخوف ، فقد عرفوا واقع معاوية ، ووقفوا على اتجاهاته الفكرية والعقائدية ، فخافوه على دينهم ، وعلى نفوسهم وأموالهم ، وقد وقع ما خافوه ، فإنّه لم يكد يستولي على رقاع الدولة الإسلامية حتّى أشاع الظلم والجور والفساد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ساس المسلمين سياسة لم يألفوها من قبل ، فكانت سياسته تحمل شارات الموت والدمار ، كما كانت تحمل معول الهدم على جميع القيم الأخلاقية والإنسانية ، وقد انتعشت في عهده الوثنية بجميع مساوئها التي نفر منها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مير علي الهندي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ارتقاء معاوية الخلافة في الشام عاد حكم التوليغارشية الوثنية السابقة ، فاحتل موقع ديمقراطية الإسلام، وانتعشت الوثنية بكل ما يرافقها من خلاعات ، وكأنها بعثت من جديد ، كما وجدت الرذيلة والتبذل الخلقي لنفسها متسعاً في كل مكان ارتادته رايات حكام الأمويين من قادة جند الشام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المؤكد أنّ حكومة معاوية لم تستند إلى رضى الأمة أو مشورتها ، وإنّما فرضت عليها بقوة السلاح ، وقد اعترف معاوية بذلك اعترافاً رسمياً بتصريح أدلى به </w:t>
      </w:r>
      <w:bookmarkStart w:id="216" w:name="pg16348_170870"/>
    </w:p>
    <w:p>
      <w:pPr>
        <w:pStyle w:val="BookText"/>
        <w:rPr/>
      </w:pPr>
      <w:bookmarkEnd w:id="216"/>
      <w:r>
        <w:rPr>
          <w:rFonts w:ascii="Amiri" w:hAnsi="Amiri" w:eastAsia="Amiri" w:cs="Amiri"/>
          <w:color w:val="111111"/>
          <w:sz w:val="28"/>
          <w:sz w:val="28"/>
          <w:szCs w:val="28"/>
          <w:rtl w:val="true"/>
          <w:lang w:bidi="ar-SA"/>
        </w:rPr>
        <w:t xml:space="preserve">أمام جمهور غفير من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بمحبة علمتها منكم ولا مسرّة بولايتي ، ولكن جالدتكم بسيفي هذا مجالدة ، فإن لم تجدوني مجتمعكم كله فاقبلوا مني بعضه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وقعت الأمة فريسة تحت أنيابه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قاسياً أعلن فيه عن جبروته وطغيانه على الأمة واستهانته بحقوقها ، فقد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ما قاتلتكم لتصلّوا ولا لتصوموا ، ولا لتحجوا ولا لتزكوا ، إنكم لتفعلون ذلك ، وإنّما قاتلتكم لأتأمر عليكم ، وقد أعطاني الله ذلك وأنتم له كارهون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الخطاب الاتجاهات الشريرة التي يحملها معاوية ، فمن أجل الإمرة والسيطرة على العباد أراق دماء المسلمين ، وأشاع في بيوتهم الشكل والحزن والحداد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ولابد لنا من دراسة موجزة للمخططات السياسية التي تبنتها حكومة معاوية وما رافقها من الأحداث الجسام ،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الأسباب في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رأى ما مُني به المسلمون في هذا العهد من الحرمان والاضطهاد ، وما أُصيبوا يبوا به من الانحراف والتذبذب من جرّاء النقائص الاجتماعية التي أوجدها الحكم الأموي ، فهبّ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هلاك معاوية إلى تفجير ثورته الكبرى التي أدت إلى إيقاظ الوعي الاجتماعي الذي اكتسح الحكم الأموي وأزال جميع معالمه وآثاره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بعض معالم سياسة معاوية </w:t>
      </w:r>
      <w:r>
        <w:rPr>
          <w:rFonts w:eastAsia="IRNazanin" w:cs="IRNazanin"/>
          <w:color w:val="111111"/>
          <w:sz w:val="28"/>
          <w:szCs w:val="28"/>
          <w:rtl w:val="true"/>
          <w:lang w:bidi="fa-IR"/>
        </w:rPr>
        <w:t>.</w:t>
      </w:r>
    </w:p>
    <w:p>
      <w:pPr>
        <w:pStyle w:val="Heading3"/>
        <w:numPr>
          <w:ilvl w:val="2"/>
          <w:numId w:val="1"/>
        </w:numPr>
        <w:rPr/>
      </w:pPr>
      <w:bookmarkStart w:id="217" w:name="__RefHeading___Toc6340253_1280447820"/>
      <w:bookmarkStart w:id="218" w:name="_Toc79"/>
      <w:bookmarkEnd w:id="217"/>
      <w:r>
        <w:rPr>
          <w:rtl w:val="true"/>
        </w:rPr>
        <w:t>سياسته الاقتصادية</w:t>
      </w:r>
      <w:bookmarkEnd w:id="2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لمعاوية أيّة سياسة اقتصادية في المال حسب المعنى المصطلح لهذه </w:t>
      </w:r>
      <w:bookmarkStart w:id="219" w:name="pg16348_170871"/>
    </w:p>
    <w:p>
      <w:pPr>
        <w:pStyle w:val="BookText"/>
        <w:rPr/>
      </w:pPr>
      <w:bookmarkEnd w:id="219"/>
      <w:r>
        <w:rPr>
          <w:rFonts w:ascii="Amiri" w:hAnsi="Amiri" w:eastAsia="Amiri" w:cs="Amiri"/>
          <w:color w:val="111111"/>
          <w:sz w:val="28"/>
          <w:sz w:val="28"/>
          <w:szCs w:val="28"/>
          <w:rtl w:val="true"/>
          <w:lang w:bidi="ar-SA"/>
        </w:rPr>
        <w:t xml:space="preserve">الكلمة ، وإنّما كان تصرّفه في جباية الأموال وإنفاقها خاضعاً لرغباته وأهوائه فهو يهب الثراء العريض للقوى المؤيدة له ، ويحرم العطاء للمعارضين له ، ويأخذ الأموال ويفرض الضرائب كل ذلك 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المقطوع به أنّه لم يعد في حكومة معاوية أي ظل للاقتصاد الإسلامي الذي عالج القضايا الاقتصادية بأروع الوسائل وأعمقها ، فقد عنى بزيادة الدخل الفردي، ومكافحة البطالة ، وإذابة الفقر، واعتبر مال الدولة ملكاً للشعب يصرف على تطوير وسائل حياته ، وازدهار رخائه ، ولكن معاوية قد أشاع الفقر والحاجة عند الأكثرية الساحقة من الشعب ، وأوجد الرأسمالية عند فئة قليلة راحت تتحكم في مصير الناس وشؤونهم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بعض الخطوط الرئيسية في سياسته الاقتصادية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340255_1280447820"/>
      <w:bookmarkStart w:id="221" w:name="_Toc80"/>
      <w:bookmarkEnd w:id="220"/>
      <w:r>
        <w:rPr>
          <w:rtl w:val="true"/>
        </w:rPr>
        <w:t>الحرمان الاقتصادي</w:t>
      </w:r>
      <w:bookmarkEnd w:id="221"/>
    </w:p>
    <w:p>
      <w:pPr>
        <w:pStyle w:val="Heading4"/>
        <w:numPr>
          <w:ilvl w:val="3"/>
          <w:numId w:val="1"/>
        </w:numPr>
        <w:rPr/>
      </w:pPr>
      <w:bookmarkStart w:id="222" w:name="__RefHeading___Toc6340257_1280447820"/>
      <w:bookmarkStart w:id="223" w:name="_Toc81"/>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وأشاع معاوية الحرمان الاقتصادي في بعض الأقطار التي كانت تضم الجبهة المعارضة له ، فنشر فيها البؤس والحاجة حتى لا تتمكن من القيام بأية معارضة له ، وهذه بعض المناطق التي قابلها بالاضطهاد والحرمان </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340259_1280447820"/>
      <w:bookmarkStart w:id="225" w:name="_Toc82"/>
      <w:bookmarkEnd w:id="224"/>
      <w:r>
        <w:rPr>
          <w:rtl w:val="true"/>
        </w:rPr>
        <w:t>الأولى</w:t>
      </w:r>
      <w:r>
        <w:rPr>
          <w:rtl w:val="true"/>
        </w:rPr>
        <w:t xml:space="preserve">: </w:t>
      </w:r>
      <w:r>
        <w:rPr>
          <w:rtl w:val="true"/>
        </w:rPr>
        <w:t>يثرب</w:t>
      </w:r>
      <w:bookmarkEnd w:id="22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وسعى معاوية لإضعاف يثرب، فلم ينفق على المدنيين أي شيء من المال ، وجهد على فقرهم وحرمانهم ؛ لأنّهم من معاقل المعارضة لحكمه ، وفيهم كثير من الشخصيات الحاقدة على الأسرة الأموية والطامعة في الحكم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أجبرهم على بيع أملاكهم فاشتراها بأبخس الأثمان ، وقد أرسل القيم على أملاكه لتحصيل وارداتها ، فمنعوه عنها ، وقابلوا حاكمهم عثمان بن محمد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الأموال لنا كلها ، وإن معاوية أثر علينا في عطائنا ، ولم يعطنا درهماً فما فوقه حتّى مضنا الزمان ونالتنا المجاعة ، فاشتراها بجزء من مائة من ثمنها ، فرد عليهم </w:t>
      </w:r>
    </w:p>
    <w:p>
      <w:pPr>
        <w:pStyle w:val="BookText"/>
        <w:rPr/>
      </w:pPr>
      <w:r>
        <w:rPr>
          <w:rFonts w:ascii="Amiri" w:hAnsi="Amiri" w:eastAsia="Amiri" w:cs="Amiri"/>
          <w:color w:val="111111"/>
          <w:sz w:val="28"/>
          <w:sz w:val="28"/>
          <w:szCs w:val="28"/>
          <w:rtl w:val="true"/>
          <w:lang w:bidi="ar-SA"/>
        </w:rPr>
        <w:t>حاكم المدينة بأقسى القول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 على معاوية الصحابي الجليل جابر بن عبد الله الأنصاري فلم يأذن له تحقيراً وتوهيناً له فانصرف عنه ، فوجه له معاوية بستمائة درهم فردها جابر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لَأَختارُ القُنوعَ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اجتمعا والماء بالبارِدِ المَحْضِ</w:t>
      </w:r>
    </w:p>
    <w:p>
      <w:pPr>
        <w:pStyle w:val="BookText"/>
        <w:rPr/>
      </w:pPr>
      <w:r>
        <w:rPr>
          <w:rFonts w:ascii="Amiri" w:hAnsi="Amiri" w:eastAsia="Amiri" w:cs="Amiri"/>
          <w:color w:val="111111"/>
          <w:sz w:val="28"/>
          <w:sz w:val="28"/>
          <w:szCs w:val="28"/>
          <w:rtl w:val="true"/>
          <w:lang w:bidi="ar-SA"/>
        </w:rPr>
        <w:t xml:space="preserve">وَأَقضِي عَلَى نَفْسِي إِذَا الْأَمْرُ نابَني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النَّاسِ مَن يُقضى عَلَيْهِ وَلَا يَقْضِي</w:t>
      </w:r>
    </w:p>
    <w:p>
      <w:pPr>
        <w:pStyle w:val="BookText"/>
        <w:rPr/>
      </w:pPr>
      <w:r>
        <w:rPr>
          <w:rFonts w:ascii="Amiri" w:hAnsi="Amiri" w:eastAsia="Amiri" w:cs="Amiri"/>
          <w:color w:val="111111"/>
          <w:sz w:val="28"/>
          <w:sz w:val="28"/>
          <w:szCs w:val="28"/>
          <w:rtl w:val="true"/>
          <w:lang w:bidi="ar-SA"/>
        </w:rPr>
        <w:t xml:space="preserve">وألبس أثواب الحَياءِ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الغِنَى أَلَّا أُهِينَ لَهُ عِرضِي</w:t>
      </w:r>
    </w:p>
    <w:p>
      <w:pPr>
        <w:pStyle w:val="BookText"/>
        <w:rPr/>
      </w:pPr>
      <w:r>
        <w:rPr>
          <w:rFonts w:ascii="Amiri" w:hAnsi="Amiri" w:eastAsia="Amiri" w:cs="Amiri"/>
          <w:color w:val="111111"/>
          <w:sz w:val="28"/>
          <w:sz w:val="28"/>
          <w:szCs w:val="28"/>
          <w:rtl w:val="true"/>
          <w:lang w:bidi="ar-SA"/>
        </w:rPr>
        <w:t xml:space="preserve">وقال الرسول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آكلة الأكباد لا تجد في صحيفتك حسنة أنا سببها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وانتشر الفقر في بيوت الأنصار ، وخيَّم عليهم البؤس حتّى لم يتمكن الرجل منهم من شراء راحلة يستعين بها على شؤونه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حج معاوية واجتاز على يثرب استقبله الناس ، ومنهم الأنصار وكان أكثرهم مشاة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منعكم من تلقي كما يتلقاني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سعيد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منعنا من ذلك قلّة الظهر ، وخِفّة ذات اليد بإلحاح الزمان علينا ، وإيثارك بمعروفك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باستهزاء وسخرية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عن نواضح المدينة ؟</w:t>
      </w:r>
    </w:p>
    <w:p>
      <w:pPr>
        <w:pStyle w:val="BookText"/>
        <w:rPr/>
      </w:pPr>
      <w:r>
        <w:rPr>
          <w:rFonts w:ascii="IRNazanin" w:hAnsi="IRNazanin" w:eastAsia="IRNazanin"/>
          <w:color w:val="111111"/>
          <w:sz w:val="28"/>
          <w:sz w:val="28"/>
          <w:szCs w:val="28"/>
          <w:rtl w:val="true"/>
          <w:lang w:bidi="fa-IR"/>
        </w:rPr>
        <w:t>فسدد له سعيد سهماً من منطقه الفياض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نحرناها یوم بدر، يوم قتلنا حنظلة بن أبي سفيان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قضت سياسة معاوية بنشر المجاعة في يثرب، وحرمان أهلها من الصلة والعطاء </w:t>
      </w:r>
      <w:r>
        <w:rPr>
          <w:rFonts w:eastAsia="Amiri" w:cs="Amiri" w:ascii="Amiri" w:hAnsi="Amiri"/>
          <w:color w:val="111111"/>
          <w:sz w:val="28"/>
          <w:szCs w:val="28"/>
          <w:rtl w:val="true"/>
          <w:lang w:bidi="ar-SA"/>
        </w:rPr>
        <w:t xml:space="preserve">. </w:t>
      </w:r>
      <w:bookmarkStart w:id="226" w:name="pg16348_170873"/>
    </w:p>
    <w:p>
      <w:pPr>
        <w:pStyle w:val="BookText"/>
        <w:rPr/>
      </w:pPr>
      <w:bookmarkEnd w:id="226"/>
      <w:r>
        <w:rPr>
          <w:rFonts w:ascii="Amiri" w:hAnsi="Amiri" w:eastAsia="Amiri" w:cs="Amiri"/>
          <w:color w:val="111111"/>
          <w:sz w:val="28"/>
          <w:sz w:val="28"/>
          <w:szCs w:val="28"/>
          <w:rtl w:val="true"/>
          <w:lang w:bidi="ar-SA"/>
        </w:rPr>
        <w:t xml:space="preserve">يقول عبد الله بن عباس في رسالته إلى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فلعمري ما تؤتينا مما في يدك من حقنا إلا القليل ، وإنّك لتحبس عنا منه العريض</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أوعز معاوية إلى الحكومة المركزية في يثرب برفع أسعار المواد الغذائية فيها حتى تعم فيها المجاعة ، وقد ألمع إلى ذلك يزيد في رسالته التي بعثها للمدنيين ووعدهم فيها بالإحسان إن خضعوا لسلطانه ، 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على عهد أن أجعل الحنطة كسعر الحنطة عندنا ، والعطاء الذي يذكرون أنّه احتبس عنهم في زمان معاوية فهو عليَّ لهم وفراً كاملاً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معاوية الولاة على الحجاز تارةً مروان بن الحكم ، وأُخرى سعيد بن العاص ، وكان يعزل الأول ويولّي الثاني ، وقد جهدا في إذلال أهل المدينة وفقرهم </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340261_1280447820"/>
      <w:bookmarkStart w:id="228" w:name="_Toc83"/>
      <w:bookmarkEnd w:id="227"/>
      <w:r>
        <w:rPr>
          <w:rtl w:val="true"/>
        </w:rPr>
        <w:t>الثانية</w:t>
      </w:r>
      <w:r>
        <w:rPr>
          <w:rtl w:val="true"/>
        </w:rPr>
        <w:t xml:space="preserve">: </w:t>
      </w:r>
      <w:r>
        <w:rPr>
          <w:rtl w:val="true"/>
        </w:rPr>
        <w:t>العراق</w:t>
      </w:r>
      <w:bookmarkEnd w:id="228"/>
    </w:p>
    <w:p>
      <w:pPr>
        <w:pStyle w:val="BookText"/>
        <w:rPr/>
      </w:pPr>
      <w:r>
        <w:rPr>
          <w:rFonts w:ascii="Amiri" w:hAnsi="Amiri" w:eastAsia="Amiri" w:cs="Amiri"/>
          <w:color w:val="111111"/>
          <w:sz w:val="28"/>
          <w:sz w:val="28"/>
          <w:szCs w:val="28"/>
          <w:rtl w:val="true"/>
          <w:lang w:bidi="ar-SA"/>
        </w:rPr>
        <w:t>أمّا العراق فقد قابله معاوية بالمزيد من العقوبات الاقتصادية باعتباره المركز الرئيسي للمعارضة ، والقطر الوحيد الساخط على حكومته ، وكان قد عهد بولايته وحكمه إلى الانتهازي المعروف المغيرة بن شعبة ، فأخذ يحبس العطاء والأرزاق عن أهل الكوفة ، وقد سار حكّام الأمويين من بعد معاوية على هذه السيرة في اضطهاد العراق وحرمان أهله ، فإنّ عمر بن عبد العزيز أعدلهم لم يساو بين العراقيين والشاميين في العطاء ، فقد زاد في عطاء الشاميين عشرة دنانير ، ولم يزد في عطاء أهل العراق</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عانى العراق في عهد الحكم الأموي أشدّ ألوان الضيق مما جعل العراقيين </w:t>
      </w:r>
      <w:bookmarkStart w:id="229" w:name="pg16348_170874"/>
    </w:p>
    <w:p>
      <w:pPr>
        <w:pStyle w:val="BookText"/>
        <w:rPr/>
      </w:pPr>
      <w:bookmarkEnd w:id="229"/>
      <w:r>
        <w:rPr>
          <w:rFonts w:ascii="Amiri" w:hAnsi="Amiri" w:eastAsia="Amiri" w:cs="Amiri"/>
          <w:color w:val="111111"/>
          <w:sz w:val="28"/>
          <w:sz w:val="28"/>
          <w:szCs w:val="28"/>
          <w:rtl w:val="true"/>
          <w:lang w:bidi="ar-SA"/>
        </w:rPr>
        <w:t xml:space="preserve">يقومون بثورات متصلة ضد حكمهم </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6340263_1280447820"/>
      <w:bookmarkStart w:id="231" w:name="_Toc84"/>
      <w:bookmarkEnd w:id="230"/>
      <w:r>
        <w:rPr>
          <w:rtl w:val="true"/>
        </w:rPr>
        <w:t>الثالثة</w:t>
      </w:r>
      <w:r>
        <w:rPr>
          <w:rtl w:val="true"/>
        </w:rPr>
        <w:t xml:space="preserve">: </w:t>
      </w:r>
      <w:r>
        <w:rPr>
          <w:rtl w:val="true"/>
        </w:rPr>
        <w:t>مصر</w:t>
      </w:r>
      <w:bookmarkEnd w:id="231"/>
    </w:p>
    <w:p>
      <w:pPr>
        <w:pStyle w:val="BookText"/>
        <w:rPr/>
      </w:pPr>
      <w:r>
        <w:rPr>
          <w:rFonts w:ascii="Amiri" w:hAnsi="Amiri" w:eastAsia="Amiri" w:cs="Amiri"/>
          <w:color w:val="111111"/>
          <w:sz w:val="28"/>
          <w:sz w:val="28"/>
          <w:szCs w:val="28"/>
          <w:rtl w:val="true"/>
          <w:lang w:bidi="ar-SA"/>
        </w:rPr>
        <w:t xml:space="preserve">ونالت مصر المزيد من الاضطهاد الاقتصادي، فقد كتب معاوية إلى عامله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زد على كل امرئ من القبط قيراطاً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فأنكر عليه عامله ، وكتب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أزيد عليهم وفي عهدهم ألا يزاد عليهم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وشمل الضيق الاقتصادي سائر الأقطار الإسلامية ليشغلها عن معارضة حكمه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340265_1280447820"/>
      <w:bookmarkStart w:id="233" w:name="_Toc85"/>
      <w:bookmarkEnd w:id="232"/>
      <w:r>
        <w:rPr>
          <w:rtl w:val="true"/>
        </w:rPr>
        <w:t>الرفاه على الشام</w:t>
      </w:r>
      <w:bookmarkEnd w:id="233"/>
    </w:p>
    <w:p>
      <w:pPr>
        <w:pStyle w:val="BookText"/>
        <w:rPr/>
      </w:pPr>
      <w:r>
        <w:rPr>
          <w:rFonts w:ascii="Amiri" w:hAnsi="Amiri" w:eastAsia="Amiri" w:cs="Amiri"/>
          <w:color w:val="111111"/>
          <w:sz w:val="28"/>
          <w:sz w:val="28"/>
          <w:szCs w:val="28"/>
          <w:rtl w:val="true"/>
          <w:lang w:bidi="ar-SA"/>
        </w:rPr>
        <w:t xml:space="preserve">وبينما كانت البلاد الإسلامية تعاني الجهد والحرمان نجد الشام في رخاء شامل وأسعار موادها الغذائية منخفضة جداً ؛ لأنّها أخلصت للبيت الأموي ، وعملت على تدعيم حكمه ، فكان الرفاه فيها شائعاً ، أما ما يؤيد ذلك فهو رسالة يزيد التي ذكرناها قبل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حملوا أهل الشام على رقاب الناس كما أشار إلى ذلك مالك بن هبيرة في حديثه مع الحصين بن نمير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فلنبايع لهذا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ولدنا أباه وهو ابن أختنا ، فقد عرفت منزلتنا من أبيه ، فإنّه كان يحملنا على رقاب العرب</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6340267_1280447820"/>
      <w:bookmarkStart w:id="235" w:name="_Toc86"/>
      <w:bookmarkEnd w:id="234"/>
      <w:r>
        <w:rPr>
          <w:rtl w:val="true"/>
        </w:rPr>
        <w:t>استخدام المال في تدعيم ملكه</w:t>
      </w:r>
      <w:bookmarkEnd w:id="23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واستخدم معاوية الخزينة المركزية لتدعيم ملكه وسلطانه ، واتخذ المال سلاحاً يمكنه من قيادة الأمة ورئاسة الدولة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لأستميلن بالأموال ثقات </w:t>
      </w:r>
      <w:bookmarkStart w:id="236" w:name="pg16348_170875"/>
    </w:p>
    <w:p>
      <w:pPr>
        <w:pStyle w:val="BookText"/>
        <w:rPr/>
      </w:pPr>
      <w:bookmarkEnd w:id="236"/>
      <w:r>
        <w:rPr>
          <w:rFonts w:ascii="Amiri" w:hAnsi="Amiri" w:eastAsia="Amiri" w:cs="Amiri"/>
          <w:color w:val="111111"/>
          <w:sz w:val="28"/>
          <w:sz w:val="28"/>
          <w:szCs w:val="28"/>
          <w:rtl w:val="true"/>
          <w:lang w:bidi="ar-SA"/>
        </w:rPr>
        <w:t>عليّ ، ولأقسمن فيهم المال حتى تغلب دنياي آخرته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السيد مير علي الهندي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الثروات التي جمعها معاوية من عماله على الشام يبذرها هو وبطانته على جنوده المرتزقة الذين ساعدوه بدورهم على وإسكات كلّ همسة ضدهم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السياسة غريبة على المسلمين لم يفكر فيها أحد من الخلفاء السابقين ، وقد سار عليها من جاء بعده من خلفاء الأمويين ، فاتخذوا المال وسيلة لدعم سلطانهم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محمد مصطفى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عناصر سياسة الأمويين استخدام المال سلاحاً للإرهاب، وأداة للتقريب ، فحرموا منه فئة من الناس ، وأغدقوه أضعافاً مضاعفة لطائفة أُخرى ثمناً لضمائرهم ، وضماناً لصمتهم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شكري فيصل المال أحد العاملين الأساسيين اللذين خضع لهما المجتمع الإسلامي خضوعاً عجيباً ، وكان من جملة الأسباب في فتن السياسة ، وسيطرة الطبقة الحاكمة من قريش ، كما إنّه أحد الأسباب في وقوع الخلاف ما بين العرب والعجم بل وما بين العرب أنفسهم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6340269_1280447820"/>
      <w:bookmarkStart w:id="238" w:name="_Toc87"/>
      <w:bookmarkEnd w:id="237"/>
      <w:r>
        <w:rPr>
          <w:rtl w:val="true"/>
        </w:rPr>
        <w:t>المِنَح الهائلة لأسرته</w:t>
      </w:r>
      <w:bookmarkEnd w:id="23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ومنح معاوية الأموال الهائلة لأسرته ، فوهبهم الثراء العريض</w:t>
      </w:r>
      <w:r>
        <w:rPr>
          <w:rStyle w:val="FootnoteAnchor"/>
          <w:rtl w:val="true"/>
        </w:rPr>
        <w:footnoteReference w:id="209"/>
      </w:r>
      <w:r>
        <w:rPr>
          <w:rFonts w:ascii="Amiri" w:hAnsi="Amiri" w:eastAsia="Amiri" w:cs="Amiri"/>
          <w:color w:val="111111"/>
          <w:sz w:val="28"/>
          <w:sz w:val="28"/>
          <w:szCs w:val="28"/>
          <w:rtl w:val="true"/>
          <w:lang w:bidi="ar-SA"/>
        </w:rPr>
        <w:t xml:space="preserve">وذلك لتقوية </w:t>
      </w:r>
      <w:bookmarkStart w:id="239" w:name="pg16348_170876"/>
    </w:p>
    <w:p>
      <w:pPr>
        <w:pStyle w:val="BookText"/>
        <w:rPr/>
      </w:pPr>
      <w:bookmarkEnd w:id="239"/>
      <w:r>
        <w:rPr>
          <w:rFonts w:ascii="Amiri" w:hAnsi="Amiri" w:eastAsia="Amiri" w:cs="Amiri"/>
          <w:color w:val="111111"/>
          <w:sz w:val="28"/>
          <w:sz w:val="28"/>
          <w:szCs w:val="28"/>
          <w:rtl w:val="true"/>
          <w:lang w:bidi="ar-SA"/>
        </w:rPr>
        <w:t>مركزهم ، وبسط نفوذهم على العالم الإسلامي ، في حين أشاع البؤس والحرمان عند أغلب فئات الشعب</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6340271_1280447820"/>
      <w:bookmarkStart w:id="241" w:name="_Toc88"/>
      <w:bookmarkEnd w:id="240"/>
      <w:r>
        <w:rPr>
          <w:rtl w:val="true"/>
        </w:rPr>
        <w:t>منح خراج مصر لعمرو</w:t>
      </w:r>
      <w:bookmarkEnd w:id="241"/>
    </w:p>
    <w:p>
      <w:pPr>
        <w:pStyle w:val="BookText"/>
        <w:rPr/>
      </w:pPr>
      <w:r>
        <w:rPr>
          <w:rFonts w:ascii="Amiri" w:hAnsi="Amiri" w:eastAsia="Amiri" w:cs="Amiri"/>
          <w:color w:val="111111"/>
          <w:sz w:val="28"/>
          <w:sz w:val="28"/>
          <w:szCs w:val="28"/>
          <w:rtl w:val="true"/>
          <w:lang w:bidi="ar-SA"/>
        </w:rPr>
        <w:t>ووهب معاوية خراج مصر لابن العاص ، وجعله طعمة له ما دام حيّاً</w:t>
      </w:r>
      <w:r>
        <w:rPr>
          <w:rStyle w:val="FootnoteAnchor"/>
          <w:rtl w:val="true"/>
        </w:rPr>
        <w:footnoteReference w:id="210"/>
      </w:r>
      <w:r>
        <w:rPr>
          <w:rFonts w:ascii="IRNazanin" w:hAnsi="IRNazanin" w:eastAsia="IRNazanin"/>
          <w:color w:val="111111"/>
          <w:sz w:val="28"/>
          <w:sz w:val="28"/>
          <w:szCs w:val="28"/>
          <w:rtl w:val="true"/>
          <w:lang w:bidi="fa-IR"/>
        </w:rPr>
        <w:t xml:space="preserve">وذلك لتعاونه معه على مناجزة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الحق والعدالة في الأرض، وقد أشرنا إلى تفصيل ذلك في البحوث السابقة </w:t>
      </w:r>
      <w:r>
        <w:rPr>
          <w:rFonts w:eastAsia="IRNazanin" w:cs="IRNazanin"/>
          <w:color w:val="111111"/>
          <w:sz w:val="28"/>
          <w:szCs w:val="28"/>
          <w:rtl w:val="true"/>
          <w:lang w:bidi="fa-IR"/>
        </w:rPr>
        <w:t>.</w:t>
      </w:r>
    </w:p>
    <w:p>
      <w:pPr>
        <w:pStyle w:val="Heading3"/>
        <w:numPr>
          <w:ilvl w:val="2"/>
          <w:numId w:val="1"/>
        </w:numPr>
        <w:rPr/>
      </w:pPr>
      <w:bookmarkStart w:id="242" w:name="__RefHeading___Toc6340273_1280447820"/>
      <w:bookmarkStart w:id="243" w:name="_Toc89"/>
      <w:bookmarkEnd w:id="242"/>
      <w:r>
        <w:rPr>
          <w:rtl w:val="true"/>
        </w:rPr>
        <w:t>هبات الأموال للمؤيدين</w:t>
      </w:r>
      <w:bookmarkEnd w:id="243"/>
    </w:p>
    <w:p>
      <w:pPr>
        <w:pStyle w:val="BookText"/>
        <w:rPr/>
      </w:pPr>
      <w:r>
        <w:rPr>
          <w:rFonts w:ascii="IRNazanin" w:hAnsi="IRNazanin" w:eastAsia="IRNazanin"/>
          <w:color w:val="111111"/>
          <w:sz w:val="28"/>
          <w:sz w:val="28"/>
          <w:szCs w:val="28"/>
          <w:rtl w:val="true"/>
          <w:lang w:bidi="fa-IR"/>
        </w:rPr>
        <w:t xml:space="preserve">وأغدق معاوية الأموال الهائلة على المؤيدين له والمنحرفين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أسرف في ذلك إلى حد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بن منية قدم عليه من البصرة يشكو له ديناً قد لزمه ، فقال معاوية لخازن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إعطه</w:t>
      </w:r>
    </w:p>
    <w:p>
      <w:pPr>
        <w:pStyle w:val="BookText"/>
        <w:rPr/>
      </w:pPr>
      <w:r>
        <w:rPr>
          <w:rFonts w:ascii="Amiri" w:hAnsi="Amiri" w:eastAsia="Amiri" w:cs="Amiri"/>
          <w:color w:val="111111"/>
          <w:sz w:val="28"/>
          <w:sz w:val="28"/>
          <w:szCs w:val="28"/>
          <w:rtl w:val="true"/>
          <w:lang w:bidi="ar-SA"/>
        </w:rPr>
        <w:t xml:space="preserve">ثلاثين ألفاً ، ولما 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وليوم الجمل ثلاثين ألفاً أُخرى</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وهب له هذه الأموال الضخمة جزاءً لمواقفه ومواقف أخيه الذي أمدّ المتمردين في حرب الجمل بالأموال التي نهبها من بيت مال المسلمين ، وقد حفل التاريخ ببوادر كثيرة من هبات معاوية للقوى المنحرفة عن الإمام ، والمؤيدة له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340275_1280447820"/>
      <w:bookmarkStart w:id="245" w:name="_Toc90"/>
      <w:bookmarkEnd w:id="244"/>
      <w:r>
        <w:rPr>
          <w:rtl w:val="true"/>
        </w:rPr>
        <w:t>شراء الأديان</w:t>
      </w:r>
      <w:bookmarkEnd w:id="24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وفتح معاوية باباً جديداً في سياسته الاقتصادية وهي شراء الأديان وخيانة الذمم ، فقد وفد عليه جماعة من أشراف العرب فأعطى كل واحد منهم مائة ألف وأعطى الحتات عم الفرزدق سبعين ألفاً ، فلما علم الحتات بذلك رجع مغضباً إلى </w:t>
      </w:r>
      <w:bookmarkStart w:id="246" w:name="pg16348_170877"/>
    </w:p>
    <w:p>
      <w:pPr>
        <w:pStyle w:val="BookText"/>
        <w:rPr/>
      </w:pPr>
      <w:bookmarkEnd w:id="246"/>
      <w:r>
        <w:rPr>
          <w:rFonts w:ascii="Amiri" w:hAnsi="Amiri" w:eastAsia="Amiri" w:cs="Amiri"/>
          <w:color w:val="111111"/>
          <w:sz w:val="28"/>
          <w:sz w:val="28"/>
          <w:szCs w:val="28"/>
          <w:rtl w:val="true"/>
          <w:lang w:bidi="ar-SA"/>
        </w:rPr>
        <w:t xml:space="preserve">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في بني تميم ، أما حسبي فصحيح ؟ أولست ذا سن ؟ أولست مطاعاً في عشيرتي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خسست بي دون القوم ، وأعطيت من كان عليك أكثر ممن كان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بلا حياء ولا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اشتريت من القوم دينهم ، ووكلتك إلى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 فاشتر مني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بإتمام الجائزة</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خسرت هذه الصفقة التي كشفت عن مسخ الضمائر وتحولها إلى سلعة تباع وتشرى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6340277_1280447820"/>
      <w:bookmarkStart w:id="248" w:name="_Toc91"/>
      <w:bookmarkEnd w:id="247"/>
      <w:r>
        <w:rPr>
          <w:rtl w:val="true"/>
        </w:rPr>
        <w:t>عجز الخزينة المركزية</w:t>
      </w:r>
      <w:bookmarkEnd w:id="248"/>
    </w:p>
    <w:p>
      <w:pPr>
        <w:pStyle w:val="BookText"/>
        <w:rPr/>
      </w:pPr>
      <w:r>
        <w:rPr>
          <w:rFonts w:ascii="Amiri" w:hAnsi="Amiri" w:eastAsia="Amiri" w:cs="Amiri"/>
          <w:color w:val="111111"/>
          <w:sz w:val="28"/>
          <w:sz w:val="28"/>
          <w:szCs w:val="28"/>
          <w:rtl w:val="true"/>
          <w:lang w:bidi="ar-SA"/>
        </w:rPr>
        <w:t xml:space="preserve">ومنيت الخزينة المركزية بعجز مالي خطير نتيجة الإسراف في الهبات لشراء الذمم والأديان ، ولم تتمكن الدولة من تسديد رواتب الموظفين مما اضطر معاوية إلى أن يكتب لابن العاص راجياً منه أن يسعفه بشيء من خراج مصر الذي جعله طعمة له ، فقد جاء في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 سؤال أهل الحجاز ، وزوّار أهل العراق قد كثروا عليّ ، وليس عندي فضل من أعطيات الجنود ، فأعنّي بخراج مصر هذه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يستجب له ابن العاص ، وراح ينكر عليه ، ويذكره بأياديه التي أسداها عليه ، وقد أجابه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تُدرككَ نَفسٌ شَحِيحَةٌ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وَرُثَتْنِي مِصرَ أُمِّي وَلَا أَبِي</w:t>
      </w:r>
    </w:p>
    <w:p>
      <w:pPr>
        <w:pStyle w:val="BookText"/>
        <w:rPr/>
      </w:pPr>
      <w:r>
        <w:rPr>
          <w:rFonts w:ascii="Amiri" w:hAnsi="Amiri" w:eastAsia="Amiri" w:cs="Amiri"/>
          <w:color w:val="111111"/>
          <w:sz w:val="28"/>
          <w:sz w:val="28"/>
          <w:szCs w:val="28"/>
          <w:rtl w:val="true"/>
          <w:lang w:bidi="ar-SA"/>
        </w:rPr>
        <w:t xml:space="preserve">وَما يَلتُها عَفواً وَلكِنْ شَرَطتها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دارَتِ الحَرْبُ العَوانُ عَلَى قُطب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دِفاعِي الأشعري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لأَلفَيتَها تَرْغُو كَراغِيَةِ السِّقْبِ </w:t>
      </w:r>
      <w:bookmarkStart w:id="249" w:name="pg16348_170878"/>
    </w:p>
    <w:p>
      <w:pPr>
        <w:pStyle w:val="BookText"/>
        <w:rPr/>
      </w:pPr>
      <w:bookmarkEnd w:id="249"/>
      <w:r>
        <w:rPr>
          <w:rFonts w:ascii="Amiri" w:hAnsi="Amiri" w:eastAsia="Amiri" w:cs="Amiri"/>
          <w:color w:val="111111"/>
          <w:sz w:val="28"/>
          <w:sz w:val="28"/>
          <w:szCs w:val="28"/>
          <w:rtl w:val="true"/>
          <w:lang w:bidi="ar-SA"/>
        </w:rPr>
        <w:t>ولما قرأ معاوية الأبيات تأثر منه ، ولم يعاوده بشيء منه ، ولم يعاوده بشيء من أمر مصر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6340279_1280447820"/>
      <w:bookmarkStart w:id="251" w:name="_Toc92"/>
      <w:bookmarkEnd w:id="250"/>
      <w:r>
        <w:rPr>
          <w:rtl w:val="true"/>
        </w:rPr>
        <w:t>مصادرة أموال المواطنين</w:t>
      </w:r>
      <w:bookmarkEnd w:id="251"/>
    </w:p>
    <w:p>
      <w:pPr>
        <w:pStyle w:val="BookText"/>
        <w:rPr/>
      </w:pPr>
      <w:r>
        <w:rPr>
          <w:rFonts w:ascii="Amiri" w:hAnsi="Amiri" w:eastAsia="Amiri" w:cs="Amiri"/>
          <w:color w:val="111111"/>
          <w:sz w:val="28"/>
          <w:sz w:val="28"/>
          <w:szCs w:val="28"/>
          <w:rtl w:val="true"/>
          <w:lang w:bidi="ar-SA"/>
        </w:rPr>
        <w:t xml:space="preserve">واضطر معاوية بعد إسرافه وتبذيره إلى مصادرة أموال المواطنين ليسد العجز المالي الذي منيت به خزينة الدولة ، وقد صادر مواريث الحنات عم الفرزدق فأنكر عليه الفرزدق ، وقال يهجوه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وَعَمِّي يا مُعاوِيَ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فَأَولَى بِالتُّراثِ أَقَارِبُة</w:t>
      </w:r>
    </w:p>
    <w:p>
      <w:pPr>
        <w:pStyle w:val="BookText"/>
        <w:rPr/>
      </w:pPr>
      <w:r>
        <w:rPr>
          <w:rFonts w:ascii="Amiri" w:hAnsi="Amiri" w:eastAsia="Amiri" w:cs="Amiri"/>
          <w:color w:val="111111"/>
          <w:sz w:val="28"/>
          <w:sz w:val="28"/>
          <w:szCs w:val="28"/>
          <w:rtl w:val="true"/>
          <w:lang w:bidi="ar-SA"/>
        </w:rPr>
        <w:t xml:space="preserve">فَما بالُ مِيراثِ الحُتاتِ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صَخْرٍ جامد لك ذائبة</w:t>
      </w:r>
    </w:p>
    <w:p>
      <w:pPr>
        <w:pStyle w:val="BookText"/>
        <w:rPr/>
      </w:pPr>
      <w:r>
        <w:rPr>
          <w:rFonts w:ascii="Amiri" w:hAnsi="Amiri" w:eastAsia="Amiri" w:cs="Amiri"/>
          <w:color w:val="111111"/>
          <w:sz w:val="28"/>
          <w:sz w:val="28"/>
          <w:szCs w:val="28"/>
          <w:rtl w:val="true"/>
          <w:lang w:bidi="ar-SA"/>
        </w:rPr>
        <w:t xml:space="preserve">فَلَوْ كانَ هذا الحُكْمُ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 المَرءِ القَلِيل حَلَائِبة</w:t>
      </w:r>
    </w:p>
    <w:p>
      <w:pPr>
        <w:pStyle w:val="BookText"/>
        <w:rPr/>
      </w:pPr>
      <w:r>
        <w:rPr>
          <w:rFonts w:ascii="Amiri" w:hAnsi="Amiri" w:eastAsia="Amiri" w:cs="Amiri"/>
          <w:color w:val="111111"/>
          <w:sz w:val="28"/>
          <w:sz w:val="28"/>
          <w:szCs w:val="28"/>
          <w:rtl w:val="true"/>
          <w:lang w:bidi="ar-SA"/>
        </w:rPr>
        <w:t xml:space="preserve">وَلَو كانَ هذَا الأَمْرُ فِي غَيْرِ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لأودَيتَهُ أَوْ غَصَّ بالماء شارية شارِبُهُ</w:t>
      </w:r>
    </w:p>
    <w:p>
      <w:pPr>
        <w:pStyle w:val="BookText"/>
        <w:rPr/>
      </w:pPr>
      <w:r>
        <w:rPr>
          <w:rFonts w:ascii="Amiri" w:hAnsi="Amiri" w:eastAsia="Amiri" w:cs="Amiri"/>
          <w:color w:val="111111"/>
          <w:sz w:val="28"/>
          <w:sz w:val="28"/>
          <w:szCs w:val="28"/>
          <w:rtl w:val="true"/>
          <w:lang w:bidi="ar-SA"/>
        </w:rPr>
        <w:t xml:space="preserve">أَلَسْتُ أعَرُ النَّاسِ قَوماً وَأُسرَةً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وأمنعهم جاراً إِذا ضِيمَ جَانِبُهُ</w:t>
      </w:r>
    </w:p>
    <w:p>
      <w:pPr>
        <w:pStyle w:val="BookText"/>
        <w:rPr/>
      </w:pPr>
      <w:r>
        <w:rPr>
          <w:rFonts w:ascii="Amiri" w:hAnsi="Amiri" w:eastAsia="Amiri" w:cs="Amiri"/>
          <w:color w:val="111111"/>
          <w:sz w:val="28"/>
          <w:sz w:val="28"/>
          <w:szCs w:val="28"/>
          <w:rtl w:val="true"/>
          <w:lang w:bidi="ar-SA"/>
        </w:rPr>
        <w:t xml:space="preserve">وَما وَلَدَتْ بَعدَ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كَمِثْلِي حَصانٌ في الرَّجالِ يُقارِبُهُ</w:t>
      </w:r>
    </w:p>
    <w:p>
      <w:pPr>
        <w:pStyle w:val="BookText"/>
        <w:rPr/>
      </w:pPr>
      <w:r>
        <w:rPr>
          <w:rFonts w:ascii="Amiri" w:hAnsi="Amiri" w:eastAsia="Amiri" w:cs="Amiri"/>
          <w:color w:val="111111"/>
          <w:sz w:val="28"/>
          <w:sz w:val="28"/>
          <w:szCs w:val="28"/>
          <w:rtl w:val="true"/>
          <w:lang w:bidi="ar-SA"/>
        </w:rPr>
        <w:t xml:space="preserve">وييتي إلى جنب الثريا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دُونِهِ البَدْرُ المُضِيءُ كَواكِبُهُ</w:t>
      </w:r>
    </w:p>
    <w:p>
      <w:pPr>
        <w:pStyle w:val="BookText"/>
        <w:rPr/>
      </w:pPr>
      <w:r>
        <w:rPr>
          <w:rFonts w:ascii="Amiri" w:hAnsi="Amiri" w:eastAsia="Amiri" w:cs="Amiri"/>
          <w:color w:val="111111"/>
          <w:sz w:val="28"/>
          <w:sz w:val="28"/>
          <w:szCs w:val="28"/>
          <w:rtl w:val="true"/>
          <w:lang w:bidi="ar-SA"/>
        </w:rPr>
        <w:t xml:space="preserve">أنا ابنُ الجِبالِ السُّمِّ في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وَعِرقُ الثّرى عِرقِي فَمَن ذَا يُحاسِبُهُ</w:t>
      </w:r>
    </w:p>
    <w:p>
      <w:pPr>
        <w:pStyle w:val="BookText"/>
        <w:rPr/>
      </w:pPr>
      <w:r>
        <w:rPr>
          <w:rFonts w:ascii="Amiri" w:hAnsi="Amiri" w:eastAsia="Amiri" w:cs="Amiri"/>
          <w:color w:val="111111"/>
          <w:sz w:val="28"/>
          <w:sz w:val="28"/>
          <w:szCs w:val="28"/>
          <w:rtl w:val="true"/>
          <w:lang w:bidi="ar-SA"/>
        </w:rPr>
        <w:t xml:space="preserve">وَكَمْ مِنْ أَبِ لِي يا مُعاوِيَ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يُباري الرِّيحَ مَا ازْوَر جانبة</w:t>
      </w:r>
    </w:p>
    <w:p>
      <w:pPr>
        <w:pStyle w:val="BookText"/>
        <w:rPr/>
      </w:pPr>
      <w:r>
        <w:rPr>
          <w:rFonts w:ascii="Amiri" w:hAnsi="Amiri" w:eastAsia="Amiri" w:cs="Amiri"/>
          <w:color w:val="111111"/>
          <w:sz w:val="28"/>
          <w:sz w:val="28"/>
          <w:szCs w:val="28"/>
          <w:rtl w:val="true"/>
          <w:lang w:bidi="ar-SA"/>
        </w:rPr>
        <w:t xml:space="preserve">نَمَتهُ فُرُوعُ المالكينَ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مِنْ عَبدِ شَمسٍ يُقارِبُهُ</w:t>
      </w:r>
      <w:r>
        <w:rPr>
          <w:rStyle w:val="FootnoteAnchor"/>
          <w:rtl w:val="true"/>
        </w:rPr>
        <w:footnoteReference w:id="21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هذه الأبيات أن الأموال التي خلفها صخر جد معاوية قد انتقلت إلى وراثه في حين أن ميراث عمّ الفرزدق قد صادره معاوية ، ولو كان ذلك في الجاهلية لكان </w:t>
      </w:r>
      <w:bookmarkStart w:id="252" w:name="pg16348_170879"/>
    </w:p>
    <w:p>
      <w:pPr>
        <w:pStyle w:val="BookText"/>
        <w:rPr/>
      </w:pPr>
      <w:bookmarkEnd w:id="252"/>
      <w:r>
        <w:rPr>
          <w:rFonts w:ascii="Amiri" w:hAnsi="Amiri" w:eastAsia="Amiri" w:cs="Amiri"/>
          <w:color w:val="111111"/>
          <w:sz w:val="28"/>
          <w:sz w:val="28"/>
          <w:szCs w:val="28"/>
          <w:rtl w:val="true"/>
          <w:lang w:bidi="ar-SA"/>
        </w:rPr>
        <w:t xml:space="preserve">معاوية أقصر باعاً من أن تمتد يده إليه ، فإنّ الفرزدق ينتمي إلى أُسرة هي من أعز الأسر العربية وأمنعها </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6340281_1280447820"/>
      <w:bookmarkStart w:id="254" w:name="_Toc93"/>
      <w:bookmarkEnd w:id="253"/>
      <w:r>
        <w:rPr>
          <w:rtl w:val="true"/>
        </w:rPr>
        <w:t>ضريبة النيروز</w:t>
      </w:r>
      <w:bookmarkEnd w:id="254"/>
    </w:p>
    <w:p>
      <w:pPr>
        <w:pStyle w:val="BookText"/>
        <w:rPr/>
      </w:pPr>
      <w:r>
        <w:rPr>
          <w:rFonts w:ascii="Amiri" w:hAnsi="Amiri" w:eastAsia="Amiri" w:cs="Amiri"/>
          <w:color w:val="111111"/>
          <w:sz w:val="28"/>
          <w:sz w:val="28"/>
          <w:szCs w:val="28"/>
          <w:rtl w:val="true"/>
          <w:lang w:bidi="ar-SA"/>
        </w:rPr>
        <w:t xml:space="preserve">وفرض معاوية على المسلمين ضريبة النيروز ليسدّ بها نفقاته ، وقد بالغ في إرهاق الناس واضطهادهم على أدائها ، وقد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ملايين درهم</w:t>
      </w:r>
      <w:r>
        <w:rPr>
          <w:rStyle w:val="FootnoteAnchor"/>
          <w:rtl w:val="true"/>
        </w:rPr>
        <w:footnoteReference w:id="215"/>
      </w:r>
      <w:r>
        <w:rPr>
          <w:rFonts w:ascii="Amiri" w:hAnsi="Amiri" w:eastAsia="Amiri" w:cs="Amiri"/>
          <w:color w:val="111111"/>
          <w:sz w:val="28"/>
          <w:sz w:val="28"/>
          <w:szCs w:val="28"/>
          <w:rtl w:val="true"/>
          <w:lang w:bidi="ar-SA"/>
        </w:rPr>
        <w:t xml:space="preserve">، وهي من الضرائب التي لم يألفها المسلمون ، وقد اتخذها الخلفاء من بعده سنة ، فأرغموا المسلمين على أدائها </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6340283_1280447820"/>
      <w:bookmarkStart w:id="256" w:name="_Toc94"/>
      <w:bookmarkEnd w:id="255"/>
      <w:r>
        <w:rPr>
          <w:rtl w:val="true"/>
        </w:rPr>
        <w:t>نهب الولاة والعمّال</w:t>
      </w:r>
      <w:bookmarkEnd w:id="256"/>
    </w:p>
    <w:p>
      <w:pPr>
        <w:pStyle w:val="BookText"/>
        <w:rPr/>
      </w:pPr>
      <w:r>
        <w:rPr>
          <w:rFonts w:ascii="Amiri" w:hAnsi="Amiri" w:eastAsia="Amiri" w:cs="Amiri"/>
          <w:color w:val="111111"/>
          <w:sz w:val="28"/>
          <w:sz w:val="28"/>
          <w:szCs w:val="28"/>
          <w:rtl w:val="true"/>
          <w:lang w:bidi="ar-SA"/>
        </w:rPr>
        <w:t>وأصبحت الولاية في عهد معاوية مصدراً من مصادر النهب والسرقة ، ومصدراً للثراء وجمع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الأسود الدولي لحارثة الغداني صاحب زياد بن أبيه حينما ولّي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كُور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أحارُ بنُ بَدرٍ قد وَليتَ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جُرداً مِمَّن يَخُونُ وَيَسرِقُ</w:t>
      </w:r>
    </w:p>
    <w:p>
      <w:pPr>
        <w:pStyle w:val="BookText"/>
        <w:rPr/>
      </w:pPr>
      <w:r>
        <w:rPr>
          <w:rFonts w:ascii="Amiri" w:hAnsi="Amiri" w:eastAsia="Amiri" w:cs="Amiri"/>
          <w:color w:val="111111"/>
          <w:sz w:val="28"/>
          <w:sz w:val="28"/>
          <w:szCs w:val="28"/>
          <w:rtl w:val="true"/>
          <w:lang w:bidi="ar-SA"/>
        </w:rPr>
        <w:t xml:space="preserve">وَباءِ تَميماً بِالغِنَى إِنَّ 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بِهِ المَرهُ الهَيُوبَةُ يَنطِقُ</w:t>
      </w:r>
    </w:p>
    <w:p>
      <w:pPr>
        <w:pStyle w:val="BookText"/>
        <w:rPr/>
      </w:pPr>
      <w:r>
        <w:rPr>
          <w:rFonts w:ascii="Amiri" w:hAnsi="Amiri" w:eastAsia="Amiri" w:cs="Amiri"/>
          <w:color w:val="111111"/>
          <w:sz w:val="28"/>
          <w:sz w:val="28"/>
          <w:szCs w:val="28"/>
          <w:rtl w:val="true"/>
          <w:lang w:bidi="ar-SA"/>
        </w:rPr>
        <w:t xml:space="preserve">وَلَا تَحقِرَن با حارٌ شَيئاً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مِن مُلكِ العِراقين سُرقُ</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ويصف عقبة بن هبيرة الأسدي ظلم الولاة واستصفاءهم أموال الرعية بقوله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 إِنَّنا بَشَرٌ فَأَسجِحْ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بالجِبالِ وَلَا الحَدِيدِ</w:t>
      </w:r>
      <w:r>
        <w:rPr>
          <w:rStyle w:val="FootnoteAnchor"/>
          <w:rtl w:val="true"/>
        </w:rPr>
        <w:footnoteReference w:id="217"/>
      </w:r>
      <w:bookmarkStart w:id="257" w:name="pg16348_170880"/>
    </w:p>
    <w:p>
      <w:pPr>
        <w:pStyle w:val="BookText"/>
        <w:rPr/>
      </w:pPr>
      <w:bookmarkEnd w:id="257"/>
      <w:r>
        <w:rPr>
          <w:rFonts w:ascii="Amiri" w:hAnsi="Amiri" w:eastAsia="Amiri" w:cs="Amiri"/>
          <w:color w:val="111111"/>
          <w:sz w:val="28"/>
          <w:sz w:val="28"/>
          <w:szCs w:val="28"/>
          <w:rtl w:val="true"/>
          <w:lang w:bidi="ar-SA"/>
        </w:rPr>
        <w:t xml:space="preserve">فَهَبنا أُمَةٌ ذَهَبَتْ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أَمِيرُها وَأَبو يَزيد</w:t>
      </w:r>
    </w:p>
    <w:p>
      <w:pPr>
        <w:pStyle w:val="BookText"/>
        <w:rPr/>
      </w:pPr>
      <w:r>
        <w:rPr>
          <w:rFonts w:ascii="Amiri" w:hAnsi="Amiri" w:eastAsia="Amiri" w:cs="Amiri"/>
          <w:color w:val="111111"/>
          <w:sz w:val="28"/>
          <w:sz w:val="28"/>
          <w:szCs w:val="28"/>
          <w:rtl w:val="true"/>
          <w:lang w:bidi="ar-SA"/>
        </w:rPr>
        <w:t xml:space="preserve">أَكَلْتُمْ أَرضَنا فَجَرَدْتُمُوها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 xml:space="preserve">أَتَطْمَعُ في الخلافة إذْ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وَلَا لَكَ مِن خُلُودِ</w:t>
      </w:r>
    </w:p>
    <w:p>
      <w:pPr>
        <w:pStyle w:val="BookText"/>
        <w:rPr/>
      </w:pPr>
      <w:r>
        <w:rPr>
          <w:rFonts w:ascii="Amiri" w:hAnsi="Amiri" w:eastAsia="Amiri" w:cs="Amiri"/>
          <w:color w:val="111111"/>
          <w:sz w:val="28"/>
          <w:sz w:val="28"/>
          <w:szCs w:val="28"/>
          <w:rtl w:val="true"/>
          <w:lang w:bidi="ar-SA"/>
        </w:rPr>
        <w:t xml:space="preserve">ذَرُوا خَونَ الخِلَافَةِ وَاسْتَقِيمُوا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وَتَأْمِيرَ الأَراذل والعَبِيدِ</w:t>
      </w:r>
    </w:p>
    <w:p>
      <w:pPr>
        <w:pStyle w:val="BookText"/>
        <w:rPr/>
      </w:pPr>
      <w:r>
        <w:rPr>
          <w:rFonts w:ascii="Amiri" w:hAnsi="Amiri" w:eastAsia="Amiri" w:cs="Amiri"/>
          <w:color w:val="111111"/>
          <w:sz w:val="28"/>
          <w:sz w:val="28"/>
          <w:szCs w:val="28"/>
          <w:rtl w:val="true"/>
          <w:lang w:bidi="ar-SA"/>
        </w:rPr>
        <w:t xml:space="preserve">وأعطونا السُّويَّةَ لَا تَزُرْكُمْ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مُردِفاتٌ بِالجُنُودِ</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وقد عانى المسلمون ضروباً شاقة وعسيرة من جور الولاة وظلم الجباة ، فقد تمرسوا بالسلب والنهب ، ولم يتركوا عند أحد من الناس فضلاً من المال إلا صادروه</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340285_1280447820"/>
      <w:bookmarkStart w:id="259" w:name="_Toc95"/>
      <w:bookmarkEnd w:id="258"/>
      <w:r>
        <w:rPr>
          <w:rtl w:val="true"/>
        </w:rPr>
        <w:t>جباية الخراج</w:t>
      </w:r>
      <w:bookmarkEnd w:id="259"/>
    </w:p>
    <w:p>
      <w:pPr>
        <w:pStyle w:val="BookText"/>
        <w:rPr/>
      </w:pPr>
      <w:r>
        <w:rPr>
          <w:rFonts w:ascii="Amiri" w:hAnsi="Amiri" w:eastAsia="Amiri" w:cs="Amiri"/>
          <w:color w:val="111111"/>
          <w:sz w:val="28"/>
          <w:sz w:val="28"/>
          <w:szCs w:val="28"/>
          <w:rtl w:val="true"/>
          <w:lang w:bidi="ar-SA"/>
        </w:rPr>
        <w:t xml:space="preserve">أما جباية الخراج فكانت خاضعة لرغبات الجباة وأهوائهم ، وقد سأل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إخنا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عمرو بن العاص عن مقدار ما عليه من الجزية ، فنهره ابن العاص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أعطيتني من الأرض إلى السقف ما أخبرتك ما عليك ، إنما أنتم خزانة لنا إن كثر علينا كثرنا عليكم ، وإن خفف عنا خففنا عنكم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هدمت هذه الإجراءات الظالمة جميع قواعد العدل والمساواة التي جاء بها الإسلام</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6340287_1280447820"/>
      <w:bookmarkStart w:id="261" w:name="_Toc96"/>
      <w:bookmarkEnd w:id="260"/>
      <w:r>
        <w:rPr>
          <w:rtl w:val="true"/>
        </w:rPr>
        <w:t>اصطفاء الذهب والفضة</w:t>
      </w:r>
      <w:bookmarkEnd w:id="26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وأوعز معاوية إلى زياد بن أبيه أن يصطفي له الذهب والفضة ، فقام زياد مع عماله بإجبار المواطنين على مصادرة ما عندهم من ذلك وإرساله إلى دمشق</w:t>
      </w:r>
      <w:r>
        <w:rPr>
          <w:rStyle w:val="FootnoteAnchor"/>
          <w:rtl w:val="true"/>
        </w:rPr>
        <w:footnoteReference w:id="221"/>
      </w:r>
      <w:r>
        <w:rPr>
          <w:rFonts w:ascii="Amiri" w:hAnsi="Amiri" w:eastAsia="Amiri" w:cs="Amiri"/>
          <w:color w:val="111111"/>
          <w:sz w:val="28"/>
          <w:sz w:val="28"/>
          <w:szCs w:val="28"/>
          <w:rtl w:val="true"/>
          <w:lang w:bidi="ar-SA"/>
        </w:rPr>
        <w:t xml:space="preserve">، وقد ضيق </w:t>
      </w:r>
      <w:bookmarkStart w:id="262" w:name="pg16348_170881"/>
    </w:p>
    <w:p>
      <w:pPr>
        <w:pStyle w:val="BookText"/>
        <w:rPr/>
      </w:pPr>
      <w:bookmarkEnd w:id="262"/>
      <w:r>
        <w:rPr>
          <w:rFonts w:ascii="Amiri" w:hAnsi="Amiri" w:eastAsia="Amiri" w:cs="Amiri"/>
          <w:color w:val="111111"/>
          <w:sz w:val="28"/>
          <w:sz w:val="28"/>
          <w:szCs w:val="28"/>
          <w:rtl w:val="true"/>
          <w:lang w:bidi="ar-SA"/>
        </w:rPr>
        <w:t xml:space="preserve">بذلك على الناس ، وترك الفقر آخذاً بخناقهم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6340289_1280447820"/>
      <w:bookmarkStart w:id="264" w:name="_Toc97"/>
      <w:bookmarkEnd w:id="263"/>
      <w:r>
        <w:rPr>
          <w:rtl w:val="true"/>
        </w:rPr>
        <w:t>شل الحركة الاقتصادية</w:t>
      </w:r>
      <w:bookmarkEnd w:id="264"/>
    </w:p>
    <w:p>
      <w:pPr>
        <w:pStyle w:val="BookText"/>
        <w:rPr/>
      </w:pPr>
      <w:r>
        <w:rPr>
          <w:rFonts w:ascii="Amiri" w:hAnsi="Amiri" w:eastAsia="Amiri" w:cs="Amiri"/>
          <w:color w:val="111111"/>
          <w:sz w:val="28"/>
          <w:sz w:val="28"/>
          <w:szCs w:val="28"/>
          <w:rtl w:val="true"/>
          <w:lang w:bidi="ar-SA"/>
        </w:rPr>
        <w:t>وشلّت الحركة الاقتصادية في جميع أنحاء البلاد، فخربت الزراعة والتجارة ، وأُصيب الاقتصاد العام بنكسة شاملة نتيجة تبذير معاوية وإسرافه ، وقد أعلن ذلك عبد الله بن همام السلولي ، فقد كتب شعراً في رقاع وألقاها في المسجد الجامع يشكو فيها الجور الهائل ، والمظالم الفظيعة التي صبّها معاوية وعماله على الناس ، وهذه هي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خَرِبَ السَّوادُ فَلَا سَوادا</w:t>
      </w:r>
    </w:p>
    <w:p>
      <w:pPr>
        <w:pStyle w:val="BookText"/>
        <w:rPr/>
      </w:pPr>
      <w:r>
        <w:rPr>
          <w:rFonts w:ascii="Amiri" w:hAnsi="Amiri" w:eastAsia="Amiri" w:cs="Amiri"/>
          <w:color w:val="111111"/>
          <w:sz w:val="28"/>
          <w:sz w:val="28"/>
          <w:szCs w:val="28"/>
          <w:rtl w:val="true"/>
          <w:lang w:bidi="ar-SA"/>
        </w:rPr>
        <w:t xml:space="preserve">أرى العُمّال أقساءً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يعاجِلِ نَفعِهِمْ ظَلَمُوا العِبادا</w:t>
      </w:r>
    </w:p>
    <w:p>
      <w:pPr>
        <w:pStyle w:val="BookText"/>
        <w:rPr/>
      </w:pPr>
      <w:r>
        <w:rPr>
          <w:rFonts w:ascii="Amiri" w:hAnsi="Amiri" w:eastAsia="Amiri" w:cs="Amiri"/>
          <w:color w:val="111111"/>
          <w:sz w:val="28"/>
          <w:sz w:val="28"/>
          <w:szCs w:val="28"/>
          <w:rtl w:val="true"/>
          <w:lang w:bidi="ar-SA"/>
        </w:rPr>
        <w:t xml:space="preserve">فَهَل لَكَ أَن تَدارَكَ ما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 عَن رَعِيَّتِكَ الفَسادا</w:t>
      </w:r>
    </w:p>
    <w:p>
      <w:pPr>
        <w:pStyle w:val="BookText"/>
        <w:rPr/>
      </w:pPr>
      <w:r>
        <w:rPr>
          <w:rFonts w:ascii="Amiri" w:hAnsi="Amiri" w:eastAsia="Amiri" w:cs="Amiri"/>
          <w:color w:val="111111"/>
          <w:sz w:val="28"/>
          <w:sz w:val="28"/>
          <w:szCs w:val="28"/>
          <w:rtl w:val="true"/>
          <w:lang w:bidi="ar-SA"/>
        </w:rPr>
        <w:t xml:space="preserve">وَتَعزِلَ تابِعاً أَبَداً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يُخَرِّبُ مِنْ بَلَادَتِهِ البِلادا</w:t>
      </w:r>
    </w:p>
    <w:p>
      <w:pPr>
        <w:pStyle w:val="BookText"/>
        <w:rPr/>
      </w:pPr>
      <w:r>
        <w:rPr>
          <w:rFonts w:ascii="Amiri" w:hAnsi="Amiri" w:eastAsia="Amiri" w:cs="Amiri"/>
          <w:color w:val="111111"/>
          <w:sz w:val="28"/>
          <w:sz w:val="28"/>
          <w:szCs w:val="28"/>
          <w:rtl w:val="true"/>
          <w:lang w:bidi="ar-SA"/>
        </w:rPr>
        <w:t xml:space="preserve">إذا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عَنْ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تمادى فِي ضَلَالَتِهِ وَزادا</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وقد صوّر السلولي بهذه الأبيات سوء الحالة الاقتصادية وتسلّط الولاة على ظلم الرعية ودعا السلطة إلى عزلهم وإقصائهم عن وظائفهم، فقد جهدوا في خراب السواد وامتصوا الدماء ، واتبعوا الهوى ، وضلوا عن الطريق القويم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6340291_1280447820"/>
      <w:bookmarkStart w:id="266" w:name="_Toc98"/>
      <w:bookmarkEnd w:id="265"/>
      <w:r>
        <w:rPr>
          <w:rtl w:val="true"/>
        </w:rPr>
        <w:t>حجة معاوية</w:t>
      </w:r>
      <w:bookmarkEnd w:id="2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معاوية أن أموال الأمة وخزينتها المركزية ملك له يتصرف فيها حيثما شاء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الله ، وأنا خليفة الله ، فما آخذ من مال الله فهو لي ، وما تركته </w:t>
      </w:r>
      <w:bookmarkStart w:id="267" w:name="pg16348_170882"/>
    </w:p>
    <w:p>
      <w:pPr>
        <w:pStyle w:val="BookText"/>
        <w:rPr/>
      </w:pPr>
      <w:bookmarkEnd w:id="267"/>
      <w:r>
        <w:rPr>
          <w:rFonts w:ascii="Amiri" w:hAnsi="Amiri" w:eastAsia="Amiri" w:cs="Amiri"/>
          <w:color w:val="111111"/>
          <w:sz w:val="28"/>
          <w:sz w:val="28"/>
          <w:szCs w:val="28"/>
          <w:rtl w:val="true"/>
          <w:lang w:bidi="ar-SA"/>
        </w:rPr>
        <w:t>كان جائزاً لي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المنطق بعيد عن روح الإسلام، وبعيد عن اتجاهاته ، فقد قنّن الإسلام أُسسه الاقتصادية على أساس أن المال مال الشعب ، وأن الدولة ملزمة بتنميته وتطويره ، وليس لرئيس الدولة وغيره أن يتلاعب باقتصاد الأمة ، وينفقه على رغباته وأهوائه فإنّ ذلك يؤدي إلى إذاعة الحاجة، ونشر البطالة، ويعرض البلاد للأزمات الاقتصادية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اعتبر الإسلام الفقر كارثة اجتماعية ووباء شاملاً يجب مكافحته بكل الطرق والوسائل ، وليس لرئيس الدولة أن يصطفي من مال الأُمة أي شيء ، هذا هو رأي الإسلام ، ولكن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لا تقبل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 ذلك ، فتصرف بأموال المسلمين حسب رغباته وأهوائه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معالم سياسة معاوية الاقتصادية التي فقدت روح التوازن وأشاعت البؤس والحرمان في البلاد</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6340293_1280447820"/>
      <w:bookmarkStart w:id="269" w:name="_Toc99"/>
      <w:bookmarkEnd w:id="268"/>
      <w:r>
        <w:rPr>
          <w:rtl w:val="true"/>
        </w:rPr>
        <w:t>سياسة التفريق</w:t>
      </w:r>
      <w:bookmarkEnd w:id="269"/>
    </w:p>
    <w:p>
      <w:pPr>
        <w:pStyle w:val="BookText"/>
        <w:rPr/>
      </w:pPr>
      <w:r>
        <w:rPr>
          <w:rFonts w:ascii="Amiri" w:hAnsi="Amiri" w:eastAsia="Amiri" w:cs="Amiri"/>
          <w:color w:val="111111"/>
          <w:sz w:val="28"/>
          <w:sz w:val="28"/>
          <w:szCs w:val="28"/>
          <w:rtl w:val="true"/>
          <w:lang w:bidi="ar-SA"/>
        </w:rPr>
        <w:t xml:space="preserve">وبنى معاوية سياسته على تفريق كلمة المسلمين ، وتشتيت شملهم ، وبث روح التفرقة والبغضاء بينهم ، إيماناً منه بأنّ الحكم لا يمكن أن يستقر له إلا في تفلل وحدة الأمة ، وإشاعة العداء بين أبنائها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حيلته التي كررها وأتقنها وبرع فيها ، واستخدمها مع خصومه في الدولة من المسلمين وغير المسلمين ، وكان قوام تلك الحيلة العمل الدائب على التفرقة والتخذيل بين خصومه بإلقاء الشبهات بينهم ، وإثارة الإحن فيهم ، ومنهم من كانوا من أهل بيته وذوي قرباه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يطيق أن </w:t>
      </w:r>
      <w:bookmarkStart w:id="270" w:name="pg16348_170883"/>
    </w:p>
    <w:p>
      <w:pPr>
        <w:pStyle w:val="BookText"/>
        <w:rPr/>
      </w:pPr>
      <w:bookmarkEnd w:id="270"/>
      <w:r>
        <w:rPr>
          <w:rFonts w:ascii="Amiri" w:hAnsi="Amiri" w:eastAsia="Amiri" w:cs="Amiri"/>
          <w:color w:val="111111"/>
          <w:sz w:val="28"/>
          <w:sz w:val="28"/>
          <w:szCs w:val="28"/>
          <w:rtl w:val="true"/>
          <w:lang w:bidi="ar-SA"/>
        </w:rPr>
        <w:t>يرى رجلين ذوي خطر على وفاق ، وكان التنافس الفطري بين ذوي الأخطار ممّا يعينه على الإيقاع بهم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شتّت كلمة المسلمين ، وفَصَم عُرى الأخوة الإسلامية التي عقد أواصرها الرسول الكريم ، وبنى عليها مجتمعه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6340295_1280447820"/>
      <w:bookmarkStart w:id="272" w:name="_Toc100"/>
      <w:bookmarkEnd w:id="271"/>
      <w:r>
        <w:rPr>
          <w:rtl w:val="true"/>
        </w:rPr>
        <w:t>اضطهاد الموالي</w:t>
      </w:r>
      <w:bookmarkEnd w:id="272"/>
    </w:p>
    <w:p>
      <w:pPr>
        <w:pStyle w:val="BookText"/>
        <w:rPr/>
      </w:pPr>
      <w:r>
        <w:rPr>
          <w:rFonts w:ascii="Amiri" w:hAnsi="Amiri" w:eastAsia="Amiri" w:cs="Amiri"/>
          <w:color w:val="111111"/>
          <w:sz w:val="28"/>
          <w:sz w:val="28"/>
          <w:szCs w:val="28"/>
          <w:rtl w:val="true"/>
          <w:lang w:bidi="ar-SA"/>
        </w:rPr>
        <w:t xml:space="preserve">وبالغ معاوية في اضطهاد الموالي وإذلالهم ، وقد رام أن يبيدهم إبادة شاملة ،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 الأحنف بن قيس ، وسمرة بن جندب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هذه الحمراء قد كثرت، وأراها قد قطعت على السلف ، وكأني أنظر إلى وثبة منهم على العرب والسلطان ، فقد رأيت أن أقتل شطراً منهم ، وأدَعَ شطراً لإقامة السوق وعمارة الطريق ، ولم يرتض الأحنف وسمرة هذا الإجراء الخطير ، فأخذا يلطفان به حتّى عدل عن رأيه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سنّ معاوية اضطهاد الموالي ، وأخذت الحكومات التي تلت من بعده تشيع فيهم الجور والحرمان ، بالرغم من اشتراكهم في الميادين العسكرية وغيرها من أعمال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شاعر الموالي شاكياً مما ألم بهم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أُمَيَّةَ عَنِّي إِنْ عَرَضَتْ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الزبير وأبلغ ذَلِكَ العُرُبا</w:t>
      </w:r>
    </w:p>
    <w:p>
      <w:pPr>
        <w:pStyle w:val="BookText"/>
        <w:rPr/>
      </w:pPr>
      <w:r>
        <w:rPr>
          <w:rFonts w:ascii="Amiri" w:hAnsi="Amiri" w:eastAsia="Amiri" w:cs="Amiri"/>
          <w:color w:val="111111"/>
          <w:sz w:val="28"/>
          <w:sz w:val="28"/>
          <w:szCs w:val="28"/>
          <w:rtl w:val="true"/>
          <w:lang w:bidi="ar-SA"/>
        </w:rPr>
        <w:t xml:space="preserve">إِنَّ المَوالِي أَضحَتْ وَهيَ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تَشكُو الجُوعَ وَالحَرَبا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أحد الخراسانيين إلى عمر بن عبد العزيز يطالبه بالعدل فيهم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عشرون ألفاً من الموالي يغزون بلا عطاء ، ولا رزق ، ومثلهم </w:t>
      </w:r>
    </w:p>
    <w:p>
      <w:pPr>
        <w:pStyle w:val="BookText"/>
        <w:rPr/>
      </w:pPr>
      <w:r>
        <w:rPr>
          <w:rFonts w:ascii="Amiri" w:hAnsi="Amiri" w:eastAsia="Amiri" w:cs="Amiri"/>
          <w:color w:val="111111"/>
          <w:sz w:val="28"/>
          <w:sz w:val="28"/>
          <w:szCs w:val="28"/>
          <w:rtl w:val="true"/>
          <w:lang w:bidi="ar-SA"/>
        </w:rPr>
        <w:t>قد أسلموا من أهل الذمة يؤدون الخراج</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الشعبي قاضي عمر بن عبد العزيز قد بغض المسجد حتى صار أبغض إليه من كناسة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الموالي كانت تصلي فيه</w:t>
      </w:r>
      <w:r>
        <w:rPr>
          <w:rStyle w:val="FootnoteAnchor"/>
          <w:rtl w:val="true"/>
        </w:rPr>
        <w:footnoteReference w:id="227"/>
      </w:r>
      <w:r>
        <w:rPr>
          <w:rFonts w:ascii="Amiri" w:hAnsi="Amiri" w:eastAsia="Amiri" w:cs="Amiri"/>
          <w:color w:val="111111"/>
          <w:sz w:val="28"/>
          <w:sz w:val="28"/>
          <w:szCs w:val="28"/>
          <w:rtl w:val="true"/>
          <w:lang w:bidi="ar-SA"/>
        </w:rPr>
        <w:t xml:space="preserve">، وقد اضطر الموالي إلى تأسيس مسجد خاص لهم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يقيمون الصلاة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 أنهم إنّما اضطروا إلى تأدية صلاتهم فيه بعد ما رأوا تعصب العرب ضدهم ، وأنّهم لم يكونوا يسمحون لهم بالعبادة معهم في مسجد واحد</w:t>
      </w:r>
      <w:r>
        <w:rPr>
          <w:rStyle w:val="FootnoteAnchor"/>
          <w:rtl w:val="true"/>
        </w:rPr>
        <w:footnoteReference w:id="228"/>
      </w:r>
      <w:r>
        <w:rPr>
          <w:rFonts w:ascii="Amiri" w:hAnsi="Amiri" w:eastAsia="Amiri" w:cs="Amiri"/>
          <w:color w:val="111111"/>
          <w:sz w:val="28"/>
          <w:sz w:val="28"/>
          <w:szCs w:val="28"/>
          <w:rtl w:val="true"/>
          <w:lang w:bidi="ar-SA"/>
        </w:rPr>
        <w:t xml:space="preserve">، وكان الموالي يلطفون بالردّ على العرب ويدعونهم إلى الهدى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لا ننكر تباين الناس ، ولا تفاضلهم ، ولا السيد منهم والمسود ، والشريف والمشروف ، ولكنّنا نزعم أن تفاضل الناس فيما بينهم هو ليس بآبائهم ، ولا بأحسابهم ، ولكنّه بأفعالهم وأخلاقهم ، وشرف أنفسهم ، وبعد هممهم ، فمن كان دنيء الهمة ، ساقط المروءة لم يشرف وإن كان من بني هاشم في ذؤابتها ، إنّما الكريم من كرمت أفعاله ، والشريف من شرفت همّته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 الأمويون ومن سار في ركابهم هذا المنطق المشتق من واقع الإسلام وهديه الذي أمر ببسط المساواة والعدل بين جميع الناس من دون فرق بين قومياتهم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فقد أدّت هذه السياسة العنصرية إلى إشاعة الأحقاد بين المسلمين واختلاف كلمتهم ، كما أدت إلى تجنيد الموالي لكل حركة ثورية تقوم </w:t>
      </w:r>
      <w:bookmarkStart w:id="273" w:name="pg16348_170885"/>
    </w:p>
    <w:p>
      <w:pPr>
        <w:pStyle w:val="BookText"/>
        <w:rPr/>
      </w:pPr>
      <w:bookmarkEnd w:id="273"/>
      <w:r>
        <w:rPr>
          <w:rFonts w:ascii="Amiri" w:hAnsi="Amiri" w:eastAsia="Amiri" w:cs="Amiri"/>
          <w:color w:val="111111"/>
          <w:sz w:val="28"/>
          <w:sz w:val="28"/>
          <w:szCs w:val="28"/>
          <w:rtl w:val="true"/>
          <w:lang w:bidi="ar-SA"/>
        </w:rPr>
        <w:t>ضد الحكم الأموي ، وكانوا بالأخير هم القوة الفعّالة التي أطاحت بالأمويين وطوت معالمهم وآثارهم</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6340297_1280447820"/>
      <w:bookmarkStart w:id="275" w:name="_Toc101"/>
      <w:bookmarkEnd w:id="274"/>
      <w:r>
        <w:rPr>
          <w:rtl w:val="true"/>
        </w:rPr>
        <w:t>العصبية القبلية</w:t>
      </w:r>
      <w:bookmarkEnd w:id="275"/>
    </w:p>
    <w:p>
      <w:pPr>
        <w:pStyle w:val="BookText"/>
        <w:rPr/>
      </w:pPr>
      <w:r>
        <w:rPr>
          <w:rFonts w:ascii="Amiri" w:hAnsi="Amiri" w:eastAsia="Amiri" w:cs="Amiri"/>
          <w:color w:val="111111"/>
          <w:sz w:val="28"/>
          <w:sz w:val="28"/>
          <w:szCs w:val="28"/>
          <w:rtl w:val="true"/>
          <w:lang w:bidi="ar-SA"/>
        </w:rPr>
        <w:t>وتبعاً لسياسة التحزب والتفريق التي سار عليها الأمويون فقد أحيوا العصبيات القبلية ، وقد ظهرت في الشعر العربي سوراً مريعة ومؤلمة من ألوان ذلك الصراع الذي كانت تخلقه السلطة الأموية لإشغال الناس بالصراع القبلي عن التدخل في الشؤون السياسية ، وإبعادهم عمّا يقننه معاوية من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عمد إلى إثارة الأحقاد القديمة ما بين الأوس والخزرج محاولاً بذلك التقليل من أهميتهم ، وإسقاط مكانتهم أمام العالم العربي والإسلامي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تعصب لليمنيين على المضريين، وأشعل نار الفتنة فيما بينهم حتى لا تتحد لهم كلمة تضر بمصالح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عمّال معاوية على وفق منهج سياسته التخريبية ، فكان زياد بن أبيه يضرب القبائل بعضها ببعض ، ويؤجج نار الفتنة فيما بينها حتى تكون تحت مناطق نفوذه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ولهاوزن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 زياد كيف يخضع القبائل بأن يضرب إحداها بالأخرى ، وكيف يجعلها تعمل من أجله ، وأفلح في ذلك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وحفلت مصادر التاريخ ببوادر كثيرة من ألوان التناحر القبلي الذي أثاره معاوية وعماله ممّا أدّى إلى انتشار الضغائن بين المسلمين ، وقد عانى الإسلام من جرّاء ذلك أشدّ ألوان المحن ، فقد أوقف كل نشاط مثمر له ، وخولف ما كان يدعو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التآخي والتعاطف بين المسلمين</w:t>
      </w:r>
      <w:r>
        <w:rPr>
          <w:rFonts w:eastAsia="IRNazanin" w:cs="IRNazanin"/>
          <w:color w:val="111111"/>
          <w:sz w:val="28"/>
          <w:szCs w:val="28"/>
          <w:rtl w:val="true"/>
          <w:lang w:bidi="fa-IR"/>
        </w:rPr>
        <w:t xml:space="preserve">. </w:t>
      </w:r>
      <w:bookmarkStart w:id="276" w:name="pg16348_170886"/>
    </w:p>
    <w:p>
      <w:pPr>
        <w:pStyle w:val="Heading3"/>
        <w:numPr>
          <w:ilvl w:val="2"/>
          <w:numId w:val="1"/>
        </w:numPr>
        <w:rPr/>
      </w:pPr>
      <w:bookmarkStart w:id="277" w:name="__RefHeading___Toc6340299_1280447820"/>
      <w:bookmarkStart w:id="278" w:name="_Toc102"/>
      <w:bookmarkEnd w:id="276"/>
      <w:bookmarkEnd w:id="277"/>
      <w:r>
        <w:rPr>
          <w:rtl w:val="true"/>
        </w:rPr>
        <w:t>سياسة البطش والجبروت</w:t>
      </w:r>
      <w:bookmarkEnd w:id="278"/>
    </w:p>
    <w:p>
      <w:pPr>
        <w:pStyle w:val="BookText"/>
        <w:rPr/>
      </w:pPr>
      <w:r>
        <w:rPr>
          <w:rFonts w:ascii="IRNazanin" w:hAnsi="IRNazanin" w:eastAsia="IRNazanin"/>
          <w:color w:val="111111"/>
          <w:sz w:val="28"/>
          <w:sz w:val="28"/>
          <w:szCs w:val="28"/>
          <w:rtl w:val="true"/>
          <w:lang w:bidi="fa-IR"/>
        </w:rPr>
        <w:t xml:space="preserve">وساس معاوية الأمة سياسة بطش وجبروت فاستهان بمقدراتها وكرامتها ، وقد أعلن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قاتل المسلمين وسفك دماءهم ليتأمر عليهم ،وأن جميع  ما أعطاه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فهي تحت قدميه لا يفي بشيء منها ، وقد أدلى بتصريح عبر فيه عن كبريائه وجبروته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الزمان ، من رفعناه ارتفع ، ومن وضعناه اتضع</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 عماله وولاته على هذه الخطة الغادرة ، فقد خطب عتبة بن أبي سفيان بمصر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حاملي الأم أنوف ركبت بين أعين ، إنّي قلمت أظفاري عنكم لِيَلِينَ مسي إيّاكم ، وسألتكم صلاحكم إذا كان فسادكم راجعاً عليكم ، فأما إذا أبيتم إلا الطعن على الولاة والتنقص للسلف ، فوالله لأقطعن على ظهوركم بطون السياط ، فإن حسمت داءكم وإلا فالسيف من ورائكم، ولست أبخل عليكم بالعقوبة إذا جدتم لنا بالمعصية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وخاطب المصريين في خطاب آخر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مصر، إياكم أن تكونوا للسيف حصيداً ، فإنّ الله فيكم ذبيحاً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تصيروا إلى وحشة الباطل بعد أنس الحق بإحياء الفتن، وإماتة السنن فأطاكم والله وطأة لارمق معها حتى تنكروا ما كنتم تعرفون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ومثلت هذه القطع من خطابه مدى أحقاده على الأمة وتنكره لجميع قيمها وأهدافها ، ومن أولئك الولاة الذين كفروا بالحق والعدل خالد القسري ، فقد خطب في مكة، وهو يهدد المجتمع بالدمار والفناء ، فقد جاء في 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عليكم بالطاعة ، ولزوم الجماعة ، وإياكم والشبهات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أُوتى بأحد يطعن </w:t>
      </w:r>
      <w:bookmarkStart w:id="279" w:name="pg16348_170887"/>
    </w:p>
    <w:p>
      <w:pPr>
        <w:pStyle w:val="BookText"/>
        <w:rPr/>
      </w:pPr>
      <w:bookmarkEnd w:id="279"/>
      <w:r>
        <w:rPr>
          <w:rFonts w:ascii="Amiri" w:hAnsi="Amiri" w:eastAsia="Amiri" w:cs="Amiri"/>
          <w:color w:val="111111"/>
          <w:sz w:val="28"/>
          <w:sz w:val="28"/>
          <w:szCs w:val="28"/>
          <w:rtl w:val="true"/>
          <w:lang w:bidi="ar-SA"/>
        </w:rPr>
        <w:t>على إمامه إلا صلبته في الحرم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هذه الظاهرة مائلة عند جميع حكام الأمويين وولاتهم ، يقول الوليد ابن یزید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 عَنكَ اذْكَارَكَ آلَ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الْأَكثرُونَ حَصى وَمالا</w:t>
      </w:r>
    </w:p>
    <w:p>
      <w:pPr>
        <w:pStyle w:val="BookText"/>
        <w:rPr/>
      </w:pPr>
      <w:r>
        <w:rPr>
          <w:rFonts w:ascii="Amiri" w:hAnsi="Amiri" w:eastAsia="Amiri" w:cs="Amiri"/>
          <w:color w:val="111111"/>
          <w:sz w:val="28"/>
          <w:sz w:val="28"/>
          <w:szCs w:val="28"/>
          <w:rtl w:val="true"/>
          <w:lang w:bidi="ar-SA"/>
        </w:rPr>
        <w:t xml:space="preserve">وَنَحْنُ المالِكونَ النَّاسَ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نَسُومُهُمُ المَذَلَّةَ وَالنَّكالا</w:t>
      </w:r>
    </w:p>
    <w:p>
      <w:pPr>
        <w:pStyle w:val="BookText"/>
        <w:rPr/>
      </w:pPr>
      <w:r>
        <w:rPr>
          <w:rFonts w:ascii="Amiri" w:hAnsi="Amiri" w:eastAsia="Amiri" w:cs="Amiri"/>
          <w:color w:val="111111"/>
          <w:sz w:val="28"/>
          <w:sz w:val="28"/>
          <w:szCs w:val="28"/>
          <w:rtl w:val="true"/>
          <w:lang w:bidi="ar-SA"/>
        </w:rPr>
        <w:t xml:space="preserve">وَنُورِدُهُمْ حِياضَ الخَسْفِ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نَأْلُوهُمْ إِلَّا خبالا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وصوّرت هذه الأبيات مدى استهانته بالأمة ، فإنّه مع بقية الحكام من أُسرته قد ملكوا الناس بالغلبة والقوة، وإنّهم يسومونهم الذل ، ويوردونهم حياض الخسف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أولئك الملوك عبد الملك بن مروان ، فقد خطب في يثرب أمام أبناء المهاجرين والأنصار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لا أداوي أمر هذه الأمة إلا بالسيف حتى تستقيم قناتكم ، وإنّكم تحفظون أعمال المهاجرين الأولين ، ولا تعملون مثل عملهم ، وإنكم تأمروننا بتقوى الله وتنسون أنفسكم ، والله لا يأمرني أحد بتقوى الله بعد مقامي هذا إلا ضربت عنقه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الخطاب بالطغيان الفاجر على الأمة ، فهو لا يرى حلاً لأزماتها إلا بسفك الدماء وإشاعة الجور والإرهاب، أما بسط العدل ونشر الدعة والرفاهية بين الناس فلم يفكر به ولا دار بخلده ولا في خلد واحد من حكام الأمويين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340301_1280447820"/>
      <w:bookmarkStart w:id="281" w:name="_Toc103"/>
      <w:bookmarkEnd w:id="280"/>
      <w:r>
        <w:rPr>
          <w:rtl w:val="true"/>
        </w:rPr>
        <w:t>احتقار الفقراء</w:t>
      </w:r>
      <w:bookmarkEnd w:id="28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وتبنى الحكم الأموي في جميع أدواره اضطهاد الفقراء واحتقار الضعفاء ، ويقول </w:t>
      </w:r>
      <w:bookmarkStart w:id="282" w:name="pg16348_170888"/>
    </w:p>
    <w:p>
      <w:pPr>
        <w:pStyle w:val="BookText"/>
        <w:rPr/>
      </w:pPr>
      <w:bookmarkEnd w:id="282"/>
      <w:r>
        <w:rPr>
          <w:rFonts w:ascii="Amiri" w:hAnsi="Amiri" w:eastAsia="Amiri" w:cs="Amiri"/>
          <w:color w:val="111111"/>
          <w:sz w:val="28"/>
          <w:sz w:val="28"/>
          <w:szCs w:val="28"/>
          <w:rtl w:val="true"/>
          <w:lang w:bidi="ar-SA"/>
        </w:rPr>
        <w:t xml:space="preserve">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كانوا لا يسمحون للفقراء بالدخول إلى دوائرهم الرسمية إلا في آخر الناس ، يقول زياد بن أبيه لعجلان 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تأذن للناس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البيوتات ، ثمّ على الأسنان ، ثمّ على الأدب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تؤخر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لا يعبأ الله 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يلبسون كسوة الشتاء في الصيف ، وكسوة الصيف في الشتاء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وهدمت هذه السياسة قواعد العدل والمساواة التي جاء بها الإسلام ، فإنّه لم يفرق بين المسلمين وجعلهم سواسية كأسنان المشط</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6340303_1280447820"/>
      <w:bookmarkStart w:id="284" w:name="_Toc104"/>
      <w:bookmarkEnd w:id="283"/>
      <w:r>
        <w:rPr>
          <w:rtl w:val="true"/>
        </w:rPr>
        <w:t>سياسة الخداع</w:t>
      </w:r>
      <w:bookmarkEnd w:id="284"/>
    </w:p>
    <w:p>
      <w:pPr>
        <w:pStyle w:val="BookText"/>
        <w:rPr/>
      </w:pPr>
      <w:r>
        <w:rPr>
          <w:rFonts w:ascii="Amiri" w:hAnsi="Amiri" w:eastAsia="Amiri" w:cs="Amiri"/>
          <w:color w:val="111111"/>
          <w:sz w:val="28"/>
          <w:sz w:val="28"/>
          <w:szCs w:val="28"/>
          <w:rtl w:val="true"/>
          <w:lang w:bidi="ar-SA"/>
        </w:rPr>
        <w:t xml:space="preserve">وأقام معاوية دولته على المخاتلة والخداع ، فلا ظل للواقع في أي تحرك من تحركاته السياسية ، فما كان مثل ذلك الضمير المتحجر أن يعي الواقع أو يفقه الحق ، وقد حفل التاريخ بصور كثيرة من خداعه ، وهذه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دسّ معاوية السمّ إلى الزعيم الكبير مالك الأشتر أقبل على أهل الشام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وجه الأشتر إلى مصر فادعوا الله أن يكفيكموه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أهل الشام يدعون عليه في كل صلاة ، ولما أخبر بموته أنبأ أهل الشام بأن موته نتج عن دعائهم لأنهم حزب الله ، ثمّ همس في أُذُنِ ابن العاص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جنوداً من عسل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خداع معاوية وأضاليله أنّ جرير البجلي لما أوفده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يدعوه إلى بيعته ، طلب معاوية حضور شرحبيل الكندي ، وهو من أبرز الشخصيات في الشام ، وقد عهد إلى جماعة من أصحابه أن ينفرد كل واحد منهم به ، ويلقي في روعه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قتل عثمان بن عفان ، ولما قدم عليه شرحبيل أخبره معاوية بوفادة جرير، وأنه يدعوه إلى بيعته ، وقد حبس نفسه في البيعة حتّى يأخذ رأيه ؛ لأنه قد قتل عثمان ، وطلب منه شرحبيل أن يمهله لينظر في الأمر ، فلما خرج التقى به القوم كل على انفراد، وأخبروه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المسؤول عن إراقة دم عثمان ، فلم يشك الرجل في صدقهم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فانبرى إلى معاوية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أبى الناس إلا أن علياً قتل عثمان ، والله إن بايعت لنخرجنّك من شامنا ولنقتلنك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مخادعاً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ماكنت لأخالف عليكم ، ما أنا إلا رجل من أهل الشام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بمثل هذا الخداع والبهتان أقام دعائم سلطانه ، وبنى عليه عرش دولته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ألوان خداعه لأهل الشام أنّه لمّا راسل الزعيم قيس بن سعد يستميله ويمنيه بسلطان العراقين ، ويسلطان الحجاز لمن أحب من أهل بيته إن صار معه ، فردّ عليه قيس بأعنف القول ، فأظهر معاوية لأهل الشام أنّه قد بايع ، وأمرهم بالدعاء له ، واختلق كتاباً نسبه إليه وقد قرأه عليهم وهذا نصه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إن قتل عثمان كان حدثاً في الإسلام عظيماً ، وقد نظرت لنفسي وديني فلم أرَ بوسعي مظاهرة قوم قتلوا إمامهم مسلماً محرماً براً تقياً ، فنستغفر الله لذنوبنا ، ألا وأنّي قد ألقيت لكم بالسلام، وأحببت قتال قتلة إمام الهدى المظلوم ، فاطلب مني ما أحببت مني من الأموال والرجال اعجله إليك</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85" w:name="pg16348_170890"/>
    </w:p>
    <w:p>
      <w:pPr>
        <w:pStyle w:val="BookText"/>
        <w:rPr/>
      </w:pPr>
      <w:bookmarkEnd w:id="285"/>
      <w:r>
        <w:rPr>
          <w:rFonts w:ascii="IRNazanin" w:hAnsi="IRNazanin" w:eastAsia="IRNazanin"/>
          <w:color w:val="111111"/>
          <w:sz w:val="28"/>
          <w:sz w:val="28"/>
          <w:szCs w:val="28"/>
          <w:rtl w:val="true"/>
          <w:lang w:bidi="fa-IR"/>
        </w:rPr>
        <w:t xml:space="preserve">وبهذه الأساليب المنكرة خدع أهل الشام وزج بهم لحرب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مدينة علمه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الخداع من ذاتيات معاوية ، ومن العناصر المقومة لسياسته ، وقد بهر ولده يزيد حينما بويع وكان الناس يمدحونه ، فقال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ندري أنخدع الناس أم يخدعوننا ؟</w:t>
      </w:r>
    </w:p>
    <w:p>
      <w:pPr>
        <w:pStyle w:val="BookText"/>
        <w:rPr/>
      </w:pP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أردت خديعته فتخادع لك حتى تبلغ منه حاجتك فقد خدعته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جرّ معاوية ذيله على الخداع ، وغذى به أهل مملكته حتى نشأ جيل كانت هذه الظاهرة من أبرز ما عرف منه </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6340305_1280447820"/>
      <w:bookmarkStart w:id="287" w:name="_Toc105"/>
      <w:bookmarkEnd w:id="286"/>
      <w:r>
        <w:rPr>
          <w:rtl w:val="true"/>
        </w:rPr>
        <w:t>إشاعة الانتهازية</w:t>
      </w:r>
      <w:bookmarkEnd w:id="287"/>
    </w:p>
    <w:p>
      <w:pPr>
        <w:pStyle w:val="BookText"/>
        <w:rPr/>
      </w:pPr>
      <w:r>
        <w:rPr>
          <w:rFonts w:ascii="Amiri" w:hAnsi="Amiri" w:eastAsia="Amiri" w:cs="Amiri"/>
          <w:color w:val="111111"/>
          <w:sz w:val="28"/>
          <w:sz w:val="28"/>
          <w:szCs w:val="28"/>
          <w:rtl w:val="true"/>
          <w:lang w:bidi="ar-SA"/>
        </w:rPr>
        <w:t xml:space="preserve">وعملت حكومة معاوية على إشاعة الانتهازية والوصولية بين الناس ، ولم يعد ماثلاً عند الكثيرين منهم ما جاء به الإسلام من إيثار الحق ونكران الذات، ومن مظاهر ذلك التذبذب ما رواه المؤرخون أن يزيد بن شجرة الرهاوي قد وفد على معاوية ، وبينما هو مقبل على سماع حديثه إذ أصابه حَجَر عاثر فأدماه فأظهر تصنعاً عدم الاعتناء به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 ، ما نزل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ذاك يا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دم وجهك يسيل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حديث أمير المؤمنين ألهاني حتى غمز فكري ، فما شعرت بشيء حتى نبهني أمير المؤمنين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فبهر معاوية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ظلمك من جعلك في ألف من العطاء ، وأخرجك </w:t>
      </w:r>
      <w:bookmarkStart w:id="288" w:name="pg16348_170891"/>
    </w:p>
    <w:p>
      <w:pPr>
        <w:pStyle w:val="BookText"/>
        <w:rPr/>
      </w:pPr>
      <w:bookmarkEnd w:id="288"/>
      <w:r>
        <w:rPr>
          <w:rFonts w:ascii="Amiri" w:hAnsi="Amiri" w:eastAsia="Amiri" w:cs="Amiri"/>
          <w:color w:val="111111"/>
          <w:sz w:val="28"/>
          <w:sz w:val="28"/>
          <w:szCs w:val="28"/>
          <w:rtl w:val="true"/>
          <w:lang w:bidi="ar-SA"/>
        </w:rPr>
        <w:t>من عطاء أبناء المهاجرين ، وكماة أهل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له بخمسمائة ألف درهم ، وزاد في عطائه ألف درهم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الظاهرة سائدة في جميع أدوار الحكم الأموي ، فقد ذكر المؤرخون أنّ إسماعيل بن يسار كان زبيري الهوى ، فلمّا ظفر آل مروان بآل الزبير انقلب إسماعيل عن رأيه وأصبح مروانياً ، وقد استأذن على الوليد فأخره ساعة ، فلما أذن له دخل وهو يبكي ، فسأله الوليد عن سبب بكائه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أخرتني وأنت تعلم مروانيتي ، ومروانية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الوليد يعتذر منه ، وهو لا يزداد إلا إغراقاً في البكاء ، فهون عليه الوليد وأحسن صلته ، فلما خرج تبعه شخص ممن يعرفه فسأله عن مروانيته التي ادعاها متى كانت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بغضنا لآل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حملت أباه يساراً في حال موته أن يتقرب إلى الله بلعن مروان بن الحكم ، وهي التي دعت أمه أن تلعن آل مروان مكان ما تتقرب به إلى الله من التسبيح</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المؤرخون بوادر كثيرة من ألوان هذا الخداع الذي ساد في تلك العصور وهو من دون شك من مخلفات سياسة معاوية الذي ربّى جيله على التذبذب والانحراف عن الحق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340307_1280447820"/>
      <w:bookmarkStart w:id="290" w:name="_Toc106"/>
      <w:bookmarkEnd w:id="289"/>
      <w:r>
        <w:rPr>
          <w:rtl w:val="true"/>
        </w:rPr>
        <w:t>الخلاعة والمجون</w:t>
      </w:r>
      <w:bookmarkEnd w:id="2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معاوية بالخلاعة والمجون ، يقول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معاوية أيام عثمان شديد التهتك موسوماً بكل قبيح ، وكان في أيام عمر يستر نفسه قليلاً خوفاً </w:t>
      </w:r>
    </w:p>
    <w:p>
      <w:pPr>
        <w:pStyle w:val="BookText"/>
        <w:rPr/>
      </w:pPr>
      <w:r>
        <w:rPr>
          <w:rFonts w:ascii="Amiri" w:hAnsi="Amiri" w:eastAsia="Amiri" w:cs="Amiri"/>
          <w:color w:val="111111"/>
          <w:sz w:val="28"/>
          <w:sz w:val="28"/>
          <w:szCs w:val="28"/>
          <w:rtl w:val="true"/>
          <w:lang w:bidi="ar-SA"/>
        </w:rPr>
        <w:t xml:space="preserve">منه إلا أنه كان يلبس الحرير والديباج ، ويشرب في آنية الذهب والفضة ، ويركب البغلات ذوات السروج المحلاة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جلال الديباج والوشي ، وكان حينئذٍ شاباً وعنده نزق الصبا ، وأثر الشبيبة ، وسكر السلطان والإمرة ، ونقل الناس عنه في كتب السيرة أنّه كان يشرب الخمر في أيام عثمان في الشام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خلاف في أنّه سمع الغناء ، وطرب عليه ، ووصل عليه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وتأثر به ولده يزيد فكان مدمناً خليعاً مستهتراً ، وتأثر بهذا السلوك جميع خلفاء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الجاحظ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يمسي إلا سكراناً ، ولا يصبح إلا مخموراً ، وكان عبد الملك بن مروان يسكر في كل شهر مرة حتى لا يعقل في السماء هو أو في الماء ، وكان الوليد بن عبد الملك يشرب يوماً ويدع يوماً، وكان سليمان بن عبد الملك يشرب في كل ثلاث ليال ليلة، وكان هشام يشرب في كل جمعة ، وكان يزيد بن الوليد ، والوليد بن يزيد يدمنان اللهو والشراب ، فأما يزيد ابن الوليد فكان دهره بين حالتي سكر وخمار ، ولا يوجد أبداً إلا ومعه إحدى هاتين ، وكان مروان بن محمد يشرب ليلة الثلاثاء وليلة السبت</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وولى هشام بن عبد الملك الوليد على الحجّ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معه كلاباً في صناديق فسقط منها صندوق وفيه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معه قبة عملها على قدر الكعبة ليضعها عليها ، وحمل معه خمراً ، وأراد أن ينصب القبة على الكعبة ويجلس فيها فخوّفه أصحابه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نأمن الناس عليك وعلينا فترك</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ووفد علي بن عياش على الوليد بن يزيد في خلافته ، وقد أُتي بابن شراعة</w:t>
      </w:r>
      <w:r>
        <w:rPr>
          <w:rStyle w:val="FootnoteAnchor"/>
          <w:rtl w:val="true"/>
        </w:rPr>
        <w:footnoteReference w:id="248"/>
      </w:r>
      <w:r>
        <w:rPr>
          <w:rFonts w:ascii="Amiri" w:hAnsi="Amiri" w:eastAsia="Amiri" w:cs="Amiri"/>
          <w:color w:val="111111"/>
          <w:sz w:val="28"/>
          <w:sz w:val="28"/>
          <w:szCs w:val="28"/>
          <w:rtl w:val="true"/>
          <w:lang w:bidi="ar-SA"/>
        </w:rPr>
        <w:t>من الكوفة ، فبادره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بعثت إليك لأسألك عن كتاب الله وسنة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ابن شراعة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سألتني عنهما لوجدتني حماراً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أرسلت إليك لأسألك عن القهوة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دهقانها الخبير ، ولقمانها الحكيم ، وطبيبها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بالأشربة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أمير المؤمنين عما بدا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منه ، والحمار شريكي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يسأله عن المشروبات حتى انتهى إلى الخمر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الخمر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أوّاه تلك صديقة روحي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صديق روحي</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 الوليد إلى عامله على الكوفة يطلب منه أن يبعث إليه الخلعاء والشعراء الماجنين ليستمع منهم ما يلهو به من الفسق والمجون ، وقد سخّر أجهزة جميع دولته للذاته وشهواته ، وكتب إلى واليه على خراسان أن يبعث إليه ببرابط وطنابير</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البرابط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بربط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طنبور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القانون ومن الآلات ذات الأوتار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وقال أحد شعراء عصره ساخراً منه </w:t>
      </w:r>
      <w:r>
        <w:rPr>
          <w:rFonts w:eastAsia="IRNazanin" w:cs="IRNazanin"/>
          <w:color w:val="111111"/>
          <w:sz w:val="28"/>
          <w:szCs w:val="28"/>
          <w:rtl w:val="true"/>
          <w:lang w:bidi="fa-IR"/>
        </w:rPr>
        <w:t>:</w:t>
      </w:r>
      <w:bookmarkStart w:id="291" w:name="pg16348_170894"/>
    </w:p>
    <w:p>
      <w:pPr>
        <w:pStyle w:val="BookText"/>
        <w:rPr/>
      </w:pPr>
      <w:bookmarkEnd w:id="291"/>
      <w:r>
        <w:rPr>
          <w:rFonts w:ascii="Amiri" w:hAnsi="Amiri" w:eastAsia="Amiri" w:cs="Amiri"/>
          <w:color w:val="111111"/>
          <w:sz w:val="28"/>
          <w:sz w:val="28"/>
          <w:szCs w:val="28"/>
          <w:rtl w:val="true"/>
          <w:lang w:bidi="ar-SA"/>
        </w:rPr>
        <w:t xml:space="preserve">أَبْشِرْ يا أَمِينَ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أَبشر بتباشِيرٌ</w:t>
      </w:r>
    </w:p>
    <w:p>
      <w:pPr>
        <w:pStyle w:val="BookText"/>
        <w:rPr/>
      </w:pPr>
      <w:r>
        <w:rPr>
          <w:rFonts w:ascii="Amiri" w:hAnsi="Amiri" w:eastAsia="Amiri" w:cs="Amiri"/>
          <w:color w:val="111111"/>
          <w:sz w:val="28"/>
          <w:sz w:val="28"/>
          <w:szCs w:val="28"/>
          <w:rtl w:val="true"/>
          <w:lang w:bidi="ar-SA"/>
        </w:rPr>
        <w:t xml:space="preserve">بِإِبل يُحْمَلُ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كالأنابيز</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بِعَالٌ تَحْمِلُ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حقائبُها طَنابِيرْ</w:t>
      </w:r>
    </w:p>
    <w:p>
      <w:pPr>
        <w:pStyle w:val="BookText"/>
        <w:rPr/>
      </w:pPr>
      <w:r>
        <w:rPr>
          <w:rFonts w:ascii="Amiri" w:hAnsi="Amiri" w:eastAsia="Amiri" w:cs="Amiri"/>
          <w:color w:val="111111"/>
          <w:sz w:val="28"/>
          <w:sz w:val="28"/>
          <w:szCs w:val="28"/>
          <w:rtl w:val="true"/>
          <w:lang w:bidi="ar-SA"/>
        </w:rPr>
        <w:t xml:space="preserve">فَهذَا لَكَ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الجَنَّةِ تَحبِيرْ</w:t>
      </w:r>
    </w:p>
    <w:p>
      <w:pPr>
        <w:pStyle w:val="BookText"/>
        <w:rPr/>
      </w:pPr>
      <w:r>
        <w:rPr>
          <w:rFonts w:ascii="Amiri" w:hAnsi="Amiri" w:eastAsia="Amiri" w:cs="Amiri"/>
          <w:color w:val="111111"/>
          <w:sz w:val="28"/>
          <w:sz w:val="28"/>
          <w:szCs w:val="28"/>
          <w:rtl w:val="true"/>
          <w:lang w:bidi="ar-SA"/>
        </w:rPr>
        <w:t xml:space="preserve">وسادت اللذة واللهو في المجتمع العربي ، وتهالك الناس على الفسق والفجور ، ومن طريف ما ينقل في هذا الموضوع أنه أتي بشيخ إلى هشام بن عبد الملك وكان معه قيان وخمر ويربط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اكسروا الطنبور على رأسه فبكى الشيخ ، فقال له أحد الجالسين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أبكي للضرب ؟ إنّما أبكي لاحتقاره البربط إذ سمّاه طنبوراً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سيرة الأمويين في جميع أدوارهم امتداداً لسيرة معاوية الذي أشاع حياة اللهو والخلاعة في البلاد للقضاء على أصالة الأمة ، وسلب وعيها الديني والاجتماعي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6340309_1280447820"/>
      <w:bookmarkStart w:id="293" w:name="_Toc107"/>
      <w:bookmarkEnd w:id="292"/>
      <w:r>
        <w:rPr>
          <w:rtl w:val="true"/>
        </w:rPr>
        <w:t>إشاعة المجون في الحرمين</w:t>
      </w:r>
      <w:bookmarkEnd w:id="293"/>
    </w:p>
    <w:p>
      <w:pPr>
        <w:pStyle w:val="BookText"/>
        <w:rPr/>
      </w:pPr>
      <w:r>
        <w:rPr>
          <w:rFonts w:ascii="Amiri" w:hAnsi="Amiri" w:eastAsia="Amiri" w:cs="Amiri"/>
          <w:color w:val="111111"/>
          <w:sz w:val="28"/>
          <w:sz w:val="28"/>
          <w:szCs w:val="28"/>
          <w:rtl w:val="true"/>
          <w:lang w:bidi="ar-SA"/>
        </w:rPr>
        <w:t>وعمد معاوية إلى إشاعة الدعارة والمجون في الحرمين للقضاء على قدسيتهما وإسقاط مكانتهما الاجتماعية في نفوس المسلمين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وشجّع الأمويون حياة المجون في مكة والمدينة إلى حدّ الإباحة ، فقد استأجر طوائف من الشعراء والمخنثين من بينهم عمر بن أبي ربيعة </w:t>
      </w:r>
      <w:bookmarkStart w:id="294" w:name="pg16348_170895"/>
    </w:p>
    <w:p>
      <w:pPr>
        <w:pStyle w:val="BookText"/>
        <w:rPr/>
      </w:pPr>
      <w:bookmarkEnd w:id="294"/>
      <w:r>
        <w:rPr>
          <w:rFonts w:ascii="Amiri" w:hAnsi="Amiri" w:eastAsia="Amiri" w:cs="Amiri"/>
          <w:color w:val="111111"/>
          <w:sz w:val="28"/>
          <w:sz w:val="28"/>
          <w:szCs w:val="28"/>
          <w:rtl w:val="true"/>
          <w:lang w:bidi="ar-SA"/>
        </w:rPr>
        <w:t xml:space="preserve">لأجل أن يمسحوا عاصمتي مكة والمدينة بمسحة لا تليق ، ولا تجعلهما صالحتين للزعامة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فما وجدت إلّا المخنثين ورجلاً يضع الأخبار والطرف</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شاعت في يثرب مجالس الغناء ، وكان الوالي يحضرها ويشارك فيها</w:t>
      </w:r>
      <w:r>
        <w:rPr>
          <w:rStyle w:val="FootnoteAnchor"/>
          <w:rtl w:val="true"/>
        </w:rPr>
        <w:footnoteReference w:id="254"/>
      </w:r>
      <w:r>
        <w:rPr>
          <w:rFonts w:ascii="Amiri" w:hAnsi="Amiri" w:eastAsia="Amiri" w:cs="Amiri"/>
          <w:color w:val="111111"/>
          <w:sz w:val="28"/>
          <w:sz w:val="28"/>
          <w:szCs w:val="28"/>
          <w:rtl w:val="true"/>
          <w:lang w:bidi="ar-SA"/>
        </w:rPr>
        <w:t>، وانحسرت بذلك روح الأخلاق ، وانصرف الناس عن المُثل العليا التي جاء بها الإسلام</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340311_1280447820"/>
      <w:bookmarkStart w:id="296" w:name="_Toc108"/>
      <w:bookmarkEnd w:id="295"/>
      <w:r>
        <w:rPr>
          <w:rtl w:val="true"/>
        </w:rPr>
        <w:t>الإستخفاف بالقيم الدينية</w:t>
      </w:r>
      <w:bookmarkEnd w:id="296"/>
    </w:p>
    <w:p>
      <w:pPr>
        <w:pStyle w:val="BookText"/>
        <w:rPr/>
      </w:pPr>
      <w:r>
        <w:rPr>
          <w:rFonts w:ascii="Amiri" w:hAnsi="Amiri" w:eastAsia="Amiri" w:cs="Amiri"/>
          <w:color w:val="111111"/>
          <w:sz w:val="28"/>
          <w:sz w:val="28"/>
          <w:szCs w:val="28"/>
          <w:rtl w:val="true"/>
          <w:lang w:bidi="ar-SA"/>
        </w:rPr>
        <w:t>واستخف معاوية بكافة القيم الدينية ، ولم يعن بجميع ما جاء به الإسلام من الأحكام ، فاستعمل أواني الذهب والفضة ، وأباح الربا ، وتطيب في الإحرام ، وعطل الحدود</w:t>
      </w:r>
      <w:r>
        <w:rPr>
          <w:rStyle w:val="FootnoteAnchor"/>
          <w:rtl w:val="true"/>
        </w:rPr>
        <w:footnoteReference w:id="255"/>
      </w:r>
      <w:r>
        <w:rPr>
          <w:rFonts w:ascii="Amiri" w:hAnsi="Amiri" w:eastAsia="Amiri" w:cs="Amiri"/>
          <w:color w:val="111111"/>
          <w:sz w:val="28"/>
          <w:sz w:val="28"/>
          <w:szCs w:val="28"/>
          <w:rtl w:val="true"/>
          <w:lang w:bidi="ar-SA"/>
        </w:rPr>
        <w:t xml:space="preserve">، وقد أُلغيت معظم الأحكام الإسلامية في أغلب أدوار الحكم الأموي ، وفي ذلك يقول شاعر الإسلام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وَعُطِّلتِ الأَحْكامُ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غَيْرِ الَّتِي نَتَنَحْلُ</w:t>
      </w:r>
    </w:p>
    <w:p>
      <w:pPr>
        <w:pStyle w:val="BookText"/>
        <w:rPr/>
      </w:pPr>
      <w:r>
        <w:rPr>
          <w:rFonts w:ascii="Amiri" w:hAnsi="Amiri" w:eastAsia="Amiri" w:cs="Amiri"/>
          <w:color w:val="111111"/>
          <w:sz w:val="28"/>
          <w:sz w:val="28"/>
          <w:szCs w:val="28"/>
          <w:rtl w:val="true"/>
          <w:lang w:bidi="ar-SA"/>
        </w:rPr>
        <w:t xml:space="preserve">أَأَهْلُ كِتابٍ نَحْنُ فِيهِ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نَقضى بالكتاب وَنَعدِلُ</w:t>
      </w:r>
    </w:p>
    <w:p>
      <w:pPr>
        <w:pStyle w:val="BookText"/>
        <w:rPr/>
      </w:pPr>
      <w:r>
        <w:rPr>
          <w:rFonts w:ascii="Amiri" w:hAnsi="Amiri" w:eastAsia="Amiri" w:cs="Amiri"/>
          <w:color w:val="111111"/>
          <w:sz w:val="28"/>
          <w:sz w:val="28"/>
          <w:szCs w:val="28"/>
          <w:rtl w:val="true"/>
          <w:lang w:bidi="ar-SA"/>
        </w:rPr>
        <w:t xml:space="preserve">كَانُ كِتابَ اللهِ يُعْنَى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وَبِالنَّهِي فِيهِ الكَودَنِيُّ المُرَكَّلُ</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فَتِلكَ مُلُوكُ السُّوء قد طال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 حَتّامَ العَناء المُطَوَّلُ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ضَرَبَ الأَمْثَالَ فِي الجَورِ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لأَجْوَرَ من حُكّامنا المُتمَثْلُ</w:t>
      </w:r>
      <w:r>
        <w:rPr>
          <w:rStyle w:val="FootnoteAnchor"/>
          <w:rtl w:val="true"/>
        </w:rPr>
        <w:footnoteReference w:id="257"/>
      </w:r>
      <w:bookmarkStart w:id="297" w:name="pg16348_170896"/>
    </w:p>
    <w:p>
      <w:pPr>
        <w:pStyle w:val="BookText"/>
        <w:rPr/>
      </w:pPr>
      <w:bookmarkEnd w:id="297"/>
      <w:r>
        <w:rPr>
          <w:rFonts w:ascii="IRNazanin" w:hAnsi="IRNazanin" w:eastAsia="IRNazanin"/>
          <w:color w:val="111111"/>
          <w:sz w:val="28"/>
          <w:sz w:val="28"/>
          <w:szCs w:val="28"/>
          <w:rtl w:val="true"/>
          <w:lang w:bidi="fa-IR"/>
        </w:rPr>
        <w:t xml:space="preserve">واستخف معاوية بالمقدسات الإسلامية واحتقرها ، 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تغلب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سكنت المدينة ، فهي دار الهجرة ، وبها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ضَلَلتُ إذا وَما أَنا مِنَ المُهتَدِينَ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واقتدى به في ذلك جميع بني أمية ، فقد انبرى يحيى بن الحكم إلى عبد الله بن جعفر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تركت الخبيثة ؟ يعني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فأنكر عليه ابن جعفر وصاح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طيبة ، وتسميها خبيثة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اختلفتما في الدنيا وستختلفان في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أموت وأدفن بأرض الشام المقدسة أحب إلي من أن أدفن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 مجاورة اليهود والنصارى على مجاورة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والمهاجرين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6340313_1280447820"/>
      <w:bookmarkStart w:id="299" w:name="_Toc109"/>
      <w:bookmarkEnd w:id="298"/>
      <w:r>
        <w:rPr>
          <w:rtl w:val="true"/>
        </w:rPr>
        <w:t>استلحاق زیاد</w:t>
      </w:r>
      <w:bookmarkEnd w:id="299"/>
    </w:p>
    <w:p>
      <w:pPr>
        <w:pStyle w:val="BookText"/>
        <w:rPr/>
      </w:pPr>
      <w:r>
        <w:rPr>
          <w:rFonts w:ascii="IRNazanin" w:hAnsi="IRNazanin" w:eastAsia="IRNazanin"/>
          <w:color w:val="111111"/>
          <w:sz w:val="28"/>
          <w:sz w:val="28"/>
          <w:szCs w:val="28"/>
          <w:rtl w:val="true"/>
          <w:lang w:bidi="fa-IR"/>
        </w:rPr>
        <w:t xml:space="preserve">ومن مظاهر استخفاف معاوية بالقيم الإسلامية استلحاقه زياد بن عبيد الرومي وإلصاقه بنسبه من دون بيّنة شرعية ، وإنّما اعتمد على شهادة أبي مريم الخمّار ، وهو مما لا يثبت به نسب شرعي ، وقد خالف بذلك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قام بذلك انطلاقاً وراء أهدافه السياسية ، وتدعيماً لحكمه وسلطانه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ما ينقل في الموضوع أن نصر بن الحجاج خاصم عبد الرحمن بن </w:t>
      </w:r>
      <w:bookmarkStart w:id="300" w:name="pg16348_170897"/>
    </w:p>
    <w:p>
      <w:pPr>
        <w:pStyle w:val="BookText"/>
        <w:rPr/>
      </w:pPr>
      <w:bookmarkEnd w:id="300"/>
      <w:r>
        <w:rPr>
          <w:rFonts w:ascii="Amiri" w:hAnsi="Amiri" w:eastAsia="Amiri" w:cs="Amiri"/>
          <w:color w:val="111111"/>
          <w:sz w:val="28"/>
          <w:sz w:val="28"/>
          <w:szCs w:val="28"/>
          <w:rtl w:val="true"/>
          <w:lang w:bidi="ar-SA"/>
        </w:rPr>
        <w:t xml:space="preserve">خالد بن الوليد عند معاوية في عبد الله مولى خالد بن الوليد ، فأمر معاوية حاجبه أن يؤخرهما حتى يحتفل مجلسه ، فلما اكتمل مجلسه ، أمر بحجر فأدني منه ، وألقى عليه طرفاً من ثيابه ثمّ أذن لهما ، فترافعا عنده في شأن عبد الله ، فقال له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وابن أبي عهد إلي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وابن عبد أبي وأمته ، ولد على فراشه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وأصدر معاوية الحكم في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حرسي ، خذ هذا الحجر فادفعه إلى نصر بن الحجاج ،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نصر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أجريت هذا الحكم في زياد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حكم معاوية وهذا حكم رسول الله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6340315_1280447820"/>
      <w:bookmarkStart w:id="302" w:name="_Toc110"/>
      <w:bookmarkEnd w:id="301"/>
      <w:r>
        <w:rPr>
          <w:rtl w:val="true"/>
        </w:rPr>
        <w:t xml:space="preserve">إنكار الإمام الحسين </w:t>
      </w:r>
      <w:r>
        <w:rPr>
          <w:rtl w:val="true"/>
        </w:rPr>
        <w:t>(</w:t>
      </w:r>
      <w:r>
        <w:rPr>
          <w:rtl w:val="true"/>
        </w:rPr>
        <w:t>علیه السّلام</w:t>
      </w:r>
      <w:r>
        <w:rPr>
          <w:rtl w:val="true"/>
        </w:rPr>
        <w:t>)</w:t>
      </w:r>
      <w:bookmarkEnd w:id="302"/>
    </w:p>
    <w:p>
      <w:pPr>
        <w:pStyle w:val="BookText"/>
        <w:rPr/>
      </w:pPr>
      <w:r>
        <w:rPr>
          <w:rFonts w:ascii="Amiri" w:hAnsi="Amiri" w:eastAsia="Amiri" w:cs="Amiri"/>
          <w:color w:val="111111"/>
          <w:sz w:val="28"/>
          <w:sz w:val="28"/>
          <w:szCs w:val="28"/>
          <w:rtl w:val="true"/>
          <w:lang w:bidi="ar-SA"/>
        </w:rPr>
        <w:t xml:space="preserve">وأنكر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هذا الاستلحاق الذي خالف به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 مذكرة تضمّنت الأحداث الجسام التي اقترفها معاوية ،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أَوَلَسْتَ الْمُدَّعِي زيادَ ابْنَ سُمَيَّةَ الْمَوْلُودَ عَلى فِراشِ عُبَيْدِ ثَقِيفِ ، فَزَعَمْتَ أَنَّهُ ابْنُ أَبِيكَ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Style w:val="FootnoteAnchor"/>
          <w:rtl w:val="true"/>
        </w:rPr>
        <w:footnoteReference w:id="262"/>
      </w:r>
      <w:r>
        <w:rPr>
          <w:rFonts w:ascii="Amiri" w:hAnsi="Amiri" w:eastAsia="Amiri" w:cs="Amiri"/>
          <w:color w:val="111111"/>
          <w:sz w:val="28"/>
          <w:sz w:val="28"/>
          <w:szCs w:val="28"/>
          <w:rtl w:val="true"/>
          <w:lang w:bidi="ar-SA"/>
        </w:rPr>
        <w:t>، فَتَرَكْتَ سُنَّةَ رَسولِ اللهِ تَعَمُّداً ، وَاتَّبَعْتَ هَواكَ بِغَيرِ هُدى مِنَ اللهِ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أثار استلحاق معاوية لزياد موجة من الغضب والاستياء عند الأخيار والمتحرّجين في دينهم ، وقد بسطنا الكلام في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w:t>
      </w:r>
      <w:bookmarkStart w:id="303" w:name="pg16348_170898"/>
    </w:p>
    <w:p>
      <w:pPr>
        <w:pStyle w:val="BookText"/>
        <w:rPr/>
      </w:pPr>
      <w:bookmarkEnd w:id="303"/>
      <w:r>
        <w:rPr>
          <w:rFonts w:ascii="IRNazanin" w:hAnsi="IRNazanin" w:eastAsia="IRNazanin"/>
          <w:color w:val="111111"/>
          <w:sz w:val="28"/>
          <w:sz w:val="28"/>
          <w:szCs w:val="28"/>
          <w:rtl w:val="true"/>
          <w:lang w:bidi="fa-IR"/>
        </w:rPr>
        <w:t xml:space="preserve">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3"/>
        <w:numPr>
          <w:ilvl w:val="2"/>
          <w:numId w:val="1"/>
        </w:numPr>
        <w:rPr/>
      </w:pPr>
      <w:bookmarkStart w:id="304" w:name="__RefHeading___Toc6340317_1280447820"/>
      <w:bookmarkStart w:id="305" w:name="_Toc111"/>
      <w:bookmarkEnd w:id="304"/>
      <w:r>
        <w:rPr>
          <w:rtl w:val="true"/>
        </w:rPr>
        <w:t xml:space="preserve">الحقد على النبي </w:t>
      </w:r>
      <w:r>
        <w:rPr>
          <w:rtl w:val="true"/>
        </w:rPr>
        <w:t>(</w:t>
      </w:r>
      <w:r>
        <w:rPr>
          <w:rtl w:val="true"/>
        </w:rPr>
        <w:t>صلی الله علیه و آله و سلم</w:t>
      </w:r>
      <w:r>
        <w:rPr>
          <w:rtl w:val="true"/>
        </w:rPr>
        <w:t>)</w:t>
      </w:r>
      <w:bookmarkEnd w:id="305"/>
    </w:p>
    <w:p>
      <w:pPr>
        <w:pStyle w:val="BookText"/>
        <w:rPr/>
      </w:pPr>
      <w:r>
        <w:rPr>
          <w:rFonts w:ascii="IRNazanin" w:hAnsi="IRNazanin" w:eastAsia="IRNazanin"/>
          <w:color w:val="111111"/>
          <w:sz w:val="28"/>
          <w:sz w:val="28"/>
          <w:szCs w:val="28"/>
          <w:rtl w:val="true"/>
          <w:lang w:bidi="fa-IR"/>
        </w:rPr>
        <w:t xml:space="preserve">وحقد معاوية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مكث في أيام خلافته أربعين جمعة لا يصلي عليه ، وسأله بعض أصحابه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يمنعني عن ذكره إلا أن تشمخ رجال بأنافها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المؤذن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 فلم يملك صوابه ، واندفع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 يابن عبد الله ، لقد كنت عالي الهمة ، ما رضيت لنفسك إلا أن يقرن اسمك باسم رب العالمين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مظاهر حقده على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مطرف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وفدت مع أبي على معاوية ، فكان أبي يتحدث عنده ثم ينصرف إلي ، وهو يذكر معاوية وعقله ، ويعجب بما يرى منه ، وأقبل ذات ليلة وهو غضبان فأمسك عن العشاء ، فانتظرته ساعة ، وقد ظننت أنه لشيء حدث فينا أو في عملنا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مغتمّاً منذ الليلة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جئتك من أكفر الناس وأخبثهم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 بمعاوية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مناك يا أمير المؤمنين ، فلو أظهرت عدلاً وبسطت خيراً فإنّك قد كَبُرت ، ولو نظرت إلى إخوتك من بني هاشم ، فوصلت أرحامهم ، فوالله ما عندهم اليوم شيء تخافه ، وإنّ ذلك مما يبقى لك ذكره وثوابه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فثار معاوية واندفع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أي ذكر أرجو بقاءه ، ملك أخو تيم </w:t>
      </w:r>
    </w:p>
    <w:p>
      <w:pPr>
        <w:pStyle w:val="BookText"/>
        <w:rPr/>
      </w:pPr>
      <w:r>
        <w:rPr>
          <w:rFonts w:ascii="Amiri" w:hAnsi="Amiri" w:eastAsia="Amiri" w:cs="Amiri"/>
          <w:color w:val="111111"/>
          <w:sz w:val="28"/>
          <w:sz w:val="28"/>
          <w:szCs w:val="28"/>
          <w:rtl w:val="true"/>
          <w:lang w:bidi="ar-SA"/>
        </w:rPr>
        <w:t xml:space="preserve">فعدل ، وفعل ما فعل ، فوالله ما عدا أن هلك فهلك ذكره ،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ثم ملك أخو عدي فاجتهد وشمّر عشر سنين ، فوالله ما عدا أن هلك فهلك ذكره ،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ثم ملك أخونا عثمان فملك رجل لم يكن أحد في مثل نسبه ، فعمل به ما عمل ، فوالله ما عدا أن هلك فهلك ذكره ، وإن أخا هاشم يصرخ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 فأي عمل يبقى بعد هذا لا أم لك إلا دقتاً دفناً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البادرة على مدى تزعزع العقيدة الدينية في نفس معاوية ، وأنّها لم تكن إلا رداءً رقيقاً يشف عما تحته من حبّ الجاهلية والتأثر بها إلى حد بعيد ، وكانت النزعة الإلحادية ماثلة عند أغلب ملوك الأُمويين ، يقول الوليد في بعض خمرياته منكراً للبعث والنشور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 الكَأسَ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تدرها ليسار</w:t>
      </w:r>
    </w:p>
    <w:p>
      <w:pPr>
        <w:pStyle w:val="BookText"/>
        <w:rPr/>
      </w:pPr>
      <w:r>
        <w:rPr>
          <w:rFonts w:ascii="Amiri" w:hAnsi="Amiri" w:eastAsia="Amiri" w:cs="Amiri"/>
          <w:color w:val="111111"/>
          <w:sz w:val="28"/>
          <w:sz w:val="28"/>
          <w:szCs w:val="28"/>
          <w:rtl w:val="true"/>
          <w:lang w:bidi="ar-SA"/>
        </w:rPr>
        <w:t xml:space="preserve">اشق هذا تم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العُودِ النضارِ</w:t>
      </w:r>
    </w:p>
    <w:p>
      <w:pPr>
        <w:pStyle w:val="BookText"/>
        <w:rPr/>
      </w:pPr>
      <w:r>
        <w:rPr>
          <w:rFonts w:ascii="Amiri" w:hAnsi="Amiri" w:eastAsia="Amiri" w:cs="Amiri"/>
          <w:color w:val="111111"/>
          <w:sz w:val="28"/>
          <w:sz w:val="28"/>
          <w:szCs w:val="28"/>
          <w:rtl w:val="true"/>
          <w:lang w:bidi="ar-SA"/>
        </w:rPr>
        <w:t xml:space="preserve">مِن كُمَيتٍ عَتَّقوها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دَهرٍ في جرارٍ</w:t>
      </w:r>
    </w:p>
    <w:p>
      <w:pPr>
        <w:pStyle w:val="BookText"/>
        <w:rPr/>
      </w:pPr>
      <w:r>
        <w:rPr>
          <w:rFonts w:ascii="Amiri" w:hAnsi="Amiri" w:eastAsia="Amiri" w:cs="Amiri"/>
          <w:color w:val="111111"/>
          <w:sz w:val="28"/>
          <w:sz w:val="28"/>
          <w:szCs w:val="28"/>
          <w:rtl w:val="true"/>
          <w:lang w:bidi="ar-SA"/>
        </w:rPr>
        <w:t xml:space="preserve">ختموها بالأفاوِيـ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 وَكافُورٍ وَقارِ</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فَلَقَدْ أَيقَنتُ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مَبعوث لِنارِ</w:t>
      </w:r>
    </w:p>
    <w:p>
      <w:pPr>
        <w:pStyle w:val="BookText"/>
        <w:rPr/>
      </w:pPr>
      <w:r>
        <w:rPr>
          <w:rFonts w:ascii="Amiri" w:hAnsi="Amiri" w:eastAsia="Amiri" w:cs="Amiri"/>
          <w:color w:val="111111"/>
          <w:sz w:val="28"/>
          <w:sz w:val="28"/>
          <w:szCs w:val="28"/>
          <w:rtl w:val="true"/>
          <w:lang w:bidi="ar-SA"/>
        </w:rPr>
        <w:t xml:space="preserve">سَأَرُوضُ النَّاسَ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يَركَبوا أَيرَ الحِمارِ</w:t>
      </w:r>
    </w:p>
    <w:p>
      <w:pPr>
        <w:pStyle w:val="BookText"/>
        <w:rPr/>
      </w:pPr>
      <w:r>
        <w:rPr>
          <w:rFonts w:ascii="Amiri" w:hAnsi="Amiri" w:eastAsia="Amiri" w:cs="Amiri"/>
          <w:color w:val="111111"/>
          <w:sz w:val="28"/>
          <w:sz w:val="28"/>
          <w:szCs w:val="28"/>
          <w:rtl w:val="true"/>
          <w:lang w:bidi="ar-SA"/>
        </w:rPr>
        <w:t xml:space="preserve">وَذَرُوا مَن يَطلُبُ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يَسعَىٰ لِتَبارِ</w:t>
      </w:r>
      <w:r>
        <w:rPr>
          <w:rStyle w:val="FootnoteAnchor"/>
          <w:rtl w:val="true"/>
        </w:rPr>
        <w:footnoteReference w:id="26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وتأثر الكثيرون من ولاتهم بهذه النزعة الإلحادية ، فكان الحجاج يخاطب الله أمام الجماهير الحاشدة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أرسولك أفضل أم خليفتك ؟ يعني أن عبد الملك أفضل </w:t>
      </w:r>
      <w:bookmarkStart w:id="306" w:name="pg16348_170900"/>
    </w:p>
    <w:p>
      <w:pPr>
        <w:pStyle w:val="BookText"/>
        <w:rPr/>
      </w:pPr>
      <w:bookmarkEnd w:id="306"/>
      <w:r>
        <w:rPr>
          <w:rFonts w:ascii="IRNazanin" w:hAnsi="IRNazanin" w:eastAsia="IRNazanin"/>
          <w:color w:val="111111"/>
          <w:sz w:val="28"/>
          <w:sz w:val="28"/>
          <w:szCs w:val="28"/>
          <w:rtl w:val="true"/>
          <w:lang w:bidi="fa-IR"/>
        </w:rPr>
        <w:t xml:space="preserve">من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ينقم على الذين يزورون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لهم ، إنّما يطوفون بأعواد ورمة بالية ، هلا طافوا بقصر أمير المؤمنين عبد الملك ، ألا يعلمون أن خليفة المرء خير من رسوله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جهاز الحكم الأموي في كثير من أدواره قد تنكر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دری برسالته</w:t>
      </w:r>
      <w:r>
        <w:rPr>
          <w:rFonts w:eastAsia="IRNazanin" w:cs="IRNazanin"/>
          <w:color w:val="111111"/>
          <w:sz w:val="28"/>
          <w:szCs w:val="28"/>
          <w:rtl w:val="true"/>
          <w:lang w:bidi="fa-IR"/>
        </w:rPr>
        <w:t>.</w:t>
      </w:r>
    </w:p>
    <w:p>
      <w:pPr>
        <w:pStyle w:val="Heading3"/>
        <w:numPr>
          <w:ilvl w:val="2"/>
          <w:numId w:val="1"/>
        </w:numPr>
        <w:rPr/>
      </w:pPr>
      <w:bookmarkStart w:id="307" w:name="__RefHeading___Toc6340319_1280447820"/>
      <w:bookmarkStart w:id="308" w:name="_Toc112"/>
      <w:bookmarkEnd w:id="307"/>
      <w:r>
        <w:rPr>
          <w:rtl w:val="true"/>
        </w:rPr>
        <w:t>تغيير الواقع الإسلامي</w:t>
      </w:r>
      <w:bookmarkEnd w:id="308"/>
    </w:p>
    <w:p>
      <w:pPr>
        <w:pStyle w:val="BookText"/>
        <w:rPr/>
      </w:pPr>
      <w:r>
        <w:rPr>
          <w:rFonts w:ascii="Amiri" w:hAnsi="Amiri" w:eastAsia="Amiri" w:cs="Amiri"/>
          <w:color w:val="111111"/>
          <w:sz w:val="28"/>
          <w:sz w:val="28"/>
          <w:szCs w:val="28"/>
          <w:rtl w:val="true"/>
          <w:lang w:bidi="ar-SA"/>
        </w:rPr>
        <w:t xml:space="preserve">وعمد معاوية إلى تغيير الواقع الإسلامي المشرق الذي تبنى الحركات النضالية والقضايا المصيرية لجميع الشعوب ، فأهاب بالمسلمين ألا يقروا على ظالم ، ولا سعب مظلوم ، وقد تبنّى هذا الشعار المقدّس الصحابي العظيم أبو ذر الغفاري الذي فهم الإسلام عن واقعه ، فرفع راية الكفاح في وجه الحكم الأموي ، وطالب عثمان ومعاوية بإنصاف المظلومين والمضطهدين، وتوزيع ثروات الأمة على الفقراء والمحرومين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أراد معاوية إقبار هذا الوعي الديني ، وإماتة الشعور بالمسؤولية ، فأوعز إلى لجان الوضع التي ابتدعها أن تفتعل الأحاديث على لسان المحرّر العظيم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إلزام الامة بالخضوع للظلم ، والخنوع للجور، والتسليم لما تقترفه سلطاتها من الجور والاستبداد ، وهذه بعض الأحاديث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بسنده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سترون بعدي أثَرةً ، وأُموراً تنكرونها </w:t>
      </w:r>
      <w:r>
        <w:rPr>
          <w:rFonts w:eastAsia="IRNazanin" w:cs="IRNazanin"/>
          <w:color w:val="111111"/>
          <w:sz w:val="28"/>
          <w:szCs w:val="28"/>
          <w:rtl w:val="true"/>
          <w:lang w:bidi="fa-IR"/>
        </w:rPr>
        <w:t xml:space="preserve">. </w:t>
      </w:r>
      <w:bookmarkStart w:id="309" w:name="pg16348_170901"/>
    </w:p>
    <w:p>
      <w:pPr>
        <w:pStyle w:val="BookText"/>
        <w:rPr/>
      </w:pPr>
      <w:bookmarkEnd w:id="309"/>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إليهم حقهم ، واسألوا الله حقكم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بسنده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 أميره شيئاً یکره فليصبر عليه ، فإنّه من فارق الجماعة شبراً فمات ، ألا مات ميتة جاهليّة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بسنده عن مسلمة بن زيد الجعفي أنه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 أرأيت إن قامت علينا أمراء يسألونا حقهم ويمنعونا حقنا ، فما ترى؟</w:t>
      </w:r>
    </w:p>
    <w:p>
      <w:pPr>
        <w:pStyle w:val="BookText"/>
        <w:rPr/>
      </w:pPr>
      <w:r>
        <w:rPr>
          <w:rFonts w:ascii="IRNazanin" w:hAnsi="IRNazanin" w:eastAsia="IRNazanin"/>
          <w:color w:val="111111"/>
          <w:sz w:val="28"/>
          <w:sz w:val="28"/>
          <w:szCs w:val="28"/>
          <w:rtl w:val="true"/>
          <w:lang w:bidi="fa-IR"/>
        </w:rPr>
        <w:t xml:space="preserve">فأعر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فسأله ثانياً وثالثاً والرسول معرض ، فجذبه الأشعث بن قيس ، فقال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وأطيعوا ، فإنّ عليهم ما حُمِّلوا وعليكم ما حُمّلتم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بسنده عن عجرفة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ستكون هنات وهناتٌ ، فمن أراد أن يُفرّق أمر هذه الأمة وهي جمع فاضربوه بالسيف كائناً ما كان</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الموضوعات التي خدّرت الأمة وشلت حركتها الثورية ، وجعلتها قابعة ذليلة تحت وطأة الاستبداد الأموي وجوره ، وقدهب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الثائر الأول في الإسلام إلى إعلان الجهاد المقدّس ليوقظ الأمة من سباتها ، ويعيد للإسلام نضارته وروحه النضالية التي انحسرت في عهد الحكم الأموي </w:t>
      </w:r>
      <w:r>
        <w:rPr>
          <w:rFonts w:eastAsia="IRNazanin" w:cs="IRNazanin"/>
          <w:color w:val="111111"/>
          <w:sz w:val="28"/>
          <w:szCs w:val="28"/>
          <w:rtl w:val="true"/>
          <w:lang w:bidi="fa-IR"/>
        </w:rPr>
        <w:t>.</w:t>
      </w:r>
    </w:p>
    <w:p>
      <w:pPr>
        <w:pStyle w:val="Heading3"/>
        <w:numPr>
          <w:ilvl w:val="2"/>
          <w:numId w:val="1"/>
        </w:numPr>
        <w:rPr/>
      </w:pPr>
      <w:bookmarkStart w:id="310" w:name="__RefHeading___Toc6340321_1280447820"/>
      <w:bookmarkStart w:id="311" w:name="_Toc113"/>
      <w:bookmarkEnd w:id="310"/>
      <w:r>
        <w:rPr>
          <w:rtl w:val="true"/>
        </w:rPr>
        <w:t xml:space="preserve">مع أهل البيت </w:t>
      </w:r>
      <w:r>
        <w:rPr>
          <w:rtl w:val="true"/>
        </w:rPr>
        <w:t>(</w:t>
      </w:r>
      <w:r>
        <w:rPr>
          <w:rtl w:val="true"/>
        </w:rPr>
        <w:t>علیهم السّلام</w:t>
      </w:r>
      <w:r>
        <w:rPr>
          <w:rtl w:val="true"/>
        </w:rPr>
        <w:t>)</w:t>
      </w:r>
      <w:bookmarkEnd w:id="311"/>
    </w:p>
    <w:p>
      <w:pPr>
        <w:pStyle w:val="Heading4"/>
        <w:numPr>
          <w:ilvl w:val="3"/>
          <w:numId w:val="1"/>
        </w:numPr>
        <w:rPr/>
      </w:pPr>
      <w:bookmarkStart w:id="312" w:name="__RefHeading___Toc6340323_1280447820"/>
      <w:bookmarkStart w:id="313" w:name="_Toc114"/>
      <w:bookmarkEnd w:id="312"/>
      <w:r>
        <w:rPr>
          <w:rtl w:val="true"/>
        </w:rPr>
        <w:t>اشارة</w:t>
      </w:r>
      <w:bookmarkEnd w:id="31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وسخّر معاوية جميع أجهزته للحط من قيمة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وديعة </w:t>
      </w:r>
      <w:bookmarkStart w:id="314" w:name="pg16348_170902"/>
    </w:p>
    <w:p>
      <w:pPr>
        <w:pStyle w:val="BookText"/>
        <w:rPr/>
      </w:pPr>
      <w:bookmarkEnd w:id="314"/>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والعصب الحساس في هذه الأُمة، و قد استخدم أخطر الوسائل في محاربتهم وإقصائهم عن واقع الحياة الإسلامية ، وكان من بين ما استخدمه في ذلك ، ما يلي </w:t>
      </w:r>
      <w:r>
        <w:rPr>
          <w:rFonts w:eastAsia="IRNazanin" w:cs="IRNazanin"/>
          <w:color w:val="111111"/>
          <w:sz w:val="28"/>
          <w:szCs w:val="28"/>
          <w:rtl w:val="true"/>
          <w:lang w:bidi="fa-IR"/>
        </w:rPr>
        <w:t>:</w:t>
      </w:r>
    </w:p>
    <w:p>
      <w:pPr>
        <w:pStyle w:val="Heading4"/>
        <w:numPr>
          <w:ilvl w:val="3"/>
          <w:numId w:val="1"/>
        </w:numPr>
        <w:rPr/>
      </w:pPr>
      <w:bookmarkStart w:id="315" w:name="__RefHeading___Toc6340325_1280447820"/>
      <w:bookmarkStart w:id="316" w:name="_Toc115"/>
      <w:bookmarkEnd w:id="315"/>
      <w:r>
        <w:rPr>
          <w:rtl w:val="true"/>
        </w:rPr>
        <w:t xml:space="preserve">أولاً </w:t>
      </w:r>
      <w:r>
        <w:rPr>
          <w:rtl w:val="true"/>
        </w:rPr>
        <w:t xml:space="preserve">: </w:t>
      </w:r>
      <w:r>
        <w:rPr>
          <w:rtl w:val="true"/>
        </w:rPr>
        <w:t>تسخير الوعاظ</w:t>
      </w:r>
      <w:bookmarkEnd w:id="316"/>
    </w:p>
    <w:p>
      <w:pPr>
        <w:pStyle w:val="BookText"/>
        <w:rPr/>
      </w:pPr>
      <w:r>
        <w:rPr>
          <w:rFonts w:ascii="Amiri" w:hAnsi="Amiri" w:eastAsia="Amiri" w:cs="Amiri"/>
          <w:color w:val="111111"/>
          <w:sz w:val="28"/>
          <w:sz w:val="28"/>
          <w:szCs w:val="28"/>
          <w:rtl w:val="true"/>
          <w:lang w:bidi="ar-SA"/>
        </w:rPr>
        <w:t xml:space="preserve">وسخّر معاوية الوعاظ في جميع أنحاء البلاد ليحولوا القلوب عن أهل البيت ويذيعوا الأضاليل في انتقاصهم تدعيماً للحكم الأموي </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6340327_1280447820"/>
      <w:bookmarkStart w:id="318" w:name="_Toc116"/>
      <w:bookmarkEnd w:id="317"/>
      <w:r>
        <w:rPr>
          <w:rtl w:val="true"/>
        </w:rPr>
        <w:t>ثانياً</w:t>
      </w:r>
      <w:r>
        <w:rPr>
          <w:rtl w:val="true"/>
        </w:rPr>
        <w:t xml:space="preserve">: </w:t>
      </w:r>
      <w:r>
        <w:rPr>
          <w:rtl w:val="true"/>
        </w:rPr>
        <w:t>استخدام معاهد التعليم</w:t>
      </w:r>
      <w:bookmarkEnd w:id="318"/>
    </w:p>
    <w:p>
      <w:pPr>
        <w:pStyle w:val="BookText"/>
        <w:rPr/>
      </w:pPr>
      <w:r>
        <w:rPr>
          <w:rFonts w:ascii="IRNazanin" w:hAnsi="IRNazanin" w:eastAsia="IRNazanin"/>
          <w:color w:val="111111"/>
          <w:sz w:val="28"/>
          <w:sz w:val="28"/>
          <w:szCs w:val="28"/>
          <w:rtl w:val="true"/>
          <w:lang w:bidi="fa-IR"/>
        </w:rPr>
        <w:t xml:space="preserve">واستخدم معاوية معاهد التعليم وأجهزة الكتاتيب لتغذية النشء ببغض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وخلق جيل معادٍ لهم</w:t>
      </w:r>
      <w:r>
        <w:rPr>
          <w:rStyle w:val="FootnoteAnchor"/>
          <w:rtl w:val="true"/>
        </w:rPr>
        <w:footnoteReference w:id="275"/>
      </w:r>
      <w:r>
        <w:rPr>
          <w:rFonts w:ascii="IRNazanin" w:hAnsi="IRNazanin" w:eastAsia="IRNazanin"/>
          <w:color w:val="111111"/>
          <w:sz w:val="28"/>
          <w:sz w:val="28"/>
          <w:szCs w:val="28"/>
          <w:rtl w:val="true"/>
          <w:lang w:bidi="fa-IR"/>
        </w:rPr>
        <w:t xml:space="preserve">، وقد قامت تلك الأجهزة بدور خطير في بثّ روح الكراهية في نفوس النشء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319" w:name="__RefHeading___Toc6340329_1280447820"/>
      <w:bookmarkStart w:id="320" w:name="_Toc117"/>
      <w:bookmarkEnd w:id="319"/>
      <w:r>
        <w:rPr>
          <w:rtl w:val="true"/>
        </w:rPr>
        <w:t>ثالثاً</w:t>
      </w:r>
      <w:r>
        <w:rPr>
          <w:rtl w:val="true"/>
        </w:rPr>
        <w:t xml:space="preserve">: </w:t>
      </w:r>
      <w:r>
        <w:rPr>
          <w:rtl w:val="true"/>
        </w:rPr>
        <w:t>افتعال الأخبار</w:t>
      </w:r>
      <w:bookmarkEnd w:id="320"/>
    </w:p>
    <w:p>
      <w:pPr>
        <w:pStyle w:val="BookText"/>
        <w:rPr/>
      </w:pPr>
      <w:r>
        <w:rPr>
          <w:rFonts w:ascii="IRNazanin" w:hAnsi="IRNazanin" w:eastAsia="IRNazanin"/>
          <w:color w:val="111111"/>
          <w:sz w:val="28"/>
          <w:sz w:val="28"/>
          <w:szCs w:val="28"/>
          <w:rtl w:val="true"/>
          <w:lang w:bidi="fa-IR"/>
        </w:rPr>
        <w:t xml:space="preserve">وأقام معاوية شبكة لوضع الأخبار تعد من أخطر الشبكات التخريبية في الإسلام ، فعهد إليها بوضع الأحاديث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للحط من قيمة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الأعضاء البارزون في هذه اللجنة ، فهم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افتعلوا آلاف الأحاديث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عدة طوائف مختلفة حسب التخطيط السياسي للدولة ، وهي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الأخبار في فضل الصحابة لجعلهم قبال أهل البيت ، وقد عدّ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مائة حديث ،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تُحدثه الملائكة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السَّكِينَةَ تنطق على لسان عمر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يلقنه المَلَك</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لتستحي من عثمان</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إلى كثير من أمثال هذه الأخبار التي وضعت في فضل الصحابة ، يقول المحدّث ابن عرفة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وضعوا في فضل الصحابة الأحاديث المماثلة للأحاديث النبوية في فضل العترة الطاهرة ، كوضعهم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سيدي كهول أهل الجنّة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عارضوا بذلك الحديث المتواتر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الأخبار في ذمّ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والحط من شأنها ، فقد أعطى معاوية سمرة بن جندب</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أصابه كزاز شديد ، فكان لا يدفأ فأمر بقدر عظيمة فملئت ماءً وأوقد تحتها ، واتخذ فوقها مجلساً ، وكان يصعد إليه بخارها فيدفئه ، فبينما هو كذلك خسفت به فحصل في النار ، فذلك الذي قال له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أربعمائة ألف على أن يخطب في أهل الشام ، ويروي لهم أنّ الآية الكريمة نزلت في عليّ ، وهي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فروى لهم سمرة ذلك ، وأخذ العوض الضخم من بيت مال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آل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 أبي طالب ليسوا بأولياء لي ، إنّما وليّي الله وصالح المؤمنين</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الأعمش أنّه لما قدم أبو هريرة العراق مع معاوية عام الجماعة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مسجد الكوفة ، فلما رأى كثرة من استقبله من الناس جثا على ركبتيه ثمّ ضرب صلعته مراراً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أتزعمون أنى أكذب</w:t>
      </w:r>
      <w:r>
        <w:rPr>
          <w:rStyle w:val="FootnoteAnchor"/>
          <w:rtl w:val="true"/>
        </w:rPr>
        <w:footnoteReference w:id="284"/>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 نفسي بالنار ؟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نبي </w:t>
      </w:r>
    </w:p>
    <w:p>
      <w:pPr>
        <w:pStyle w:val="BookText"/>
        <w:rPr/>
      </w:pPr>
      <w:r>
        <w:rPr>
          <w:rFonts w:ascii="Amiri" w:hAnsi="Amiri" w:eastAsia="Amiri" w:cs="Amiri"/>
          <w:color w:val="111111"/>
          <w:sz w:val="28"/>
          <w:sz w:val="28"/>
          <w:szCs w:val="28"/>
          <w:rtl w:val="true"/>
          <w:lang w:bidi="ar-SA"/>
        </w:rPr>
        <w:t xml:space="preserve">حرماً ، وإن حرمي بالمدينة ما بين عير إلى ثور ، فمن أحدث فيهما حدثاً فعليه لعنة الله والملائكة والناس أجمعين، وأشهد بالله أن علياً أحدث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معاوية قوله أجازه وأكرمه وولاه إمارة المدينة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كثير من أمثال هذه الموضوعات التي تقدح في العترة الطاهرة التي هي مصدر الوعي والإحساس في العالم الإسلامي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الأخبار في فضل معاوية لمحو العار الذي لحقه ولحق أباه وأسرته في مناهضتهم للإسلام ، وإخفاء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ذمهم ، وهذه بعض الأخبار المفتعلة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معاوية بن أبي سفيان أحلم أُمتي وأجودها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سرّي معاوية بن أبي سفيان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 وقه العذاب ، وأدخله الجنّة</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يخطب على منبري فاقبلوه</w:t>
      </w:r>
      <w:r>
        <w:rPr>
          <w:rStyle w:val="FootnoteAnchor"/>
          <w:rtl w:val="true"/>
        </w:rPr>
        <w:footnoteReference w:id="289"/>
      </w:r>
      <w:r>
        <w:rPr>
          <w:rFonts w:ascii="Amiri" w:hAnsi="Amiri" w:eastAsia="Amiri" w:cs="Amiri"/>
          <w:color w:val="111111"/>
          <w:sz w:val="28"/>
          <w:sz w:val="28"/>
          <w:szCs w:val="28"/>
          <w:rtl w:val="true"/>
          <w:lang w:bidi="ar-SA"/>
        </w:rPr>
        <w:t>، فإنّه أمين هذه الأمة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321" w:name="pg16348_170906"/>
    </w:p>
    <w:p>
      <w:pPr>
        <w:pStyle w:val="BookText"/>
        <w:rPr/>
      </w:pPr>
      <w:bookmarkEnd w:id="321"/>
      <w:r>
        <w:rPr>
          <w:rFonts w:ascii="Amiri" w:hAnsi="Amiri" w:eastAsia="Amiri" w:cs="Amiri"/>
          <w:color w:val="111111"/>
          <w:sz w:val="28"/>
          <w:sz w:val="28"/>
          <w:szCs w:val="28"/>
          <w:rtl w:val="true"/>
          <w:lang w:bidi="ar-SA"/>
        </w:rPr>
        <w:t>إلى غير ذلك من الأحاديث الموضوعة التي تعكس الصراع الفكري ضد الإسلام عند معاوية وأنه حاول جاهداً محو هذا الدين والقضاء عليه</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6340331_1280447820"/>
      <w:bookmarkStart w:id="323" w:name="_Toc118"/>
      <w:bookmarkEnd w:id="322"/>
      <w:r>
        <w:rPr>
          <w:rtl w:val="true"/>
        </w:rPr>
        <w:t xml:space="preserve">حديث مفتعل على الإمام الحسين </w:t>
      </w:r>
      <w:r>
        <w:rPr>
          <w:rtl w:val="true"/>
        </w:rPr>
        <w:t>(</w:t>
      </w:r>
      <w:r>
        <w:rPr>
          <w:rtl w:val="true"/>
        </w:rPr>
        <w:t>علیه السّلام</w:t>
      </w:r>
      <w:r>
        <w:rPr>
          <w:rtl w:val="true"/>
        </w:rPr>
        <w:t>)</w:t>
      </w:r>
      <w:bookmarkEnd w:id="323"/>
    </w:p>
    <w:p>
      <w:pPr>
        <w:pStyle w:val="BookText"/>
        <w:rPr/>
      </w:pPr>
      <w:r>
        <w:rPr>
          <w:rFonts w:ascii="IRNazanin" w:hAnsi="IRNazanin" w:eastAsia="IRNazanin"/>
          <w:color w:val="111111"/>
          <w:sz w:val="28"/>
          <w:sz w:val="28"/>
          <w:szCs w:val="28"/>
          <w:rtl w:val="true"/>
          <w:lang w:bidi="fa-IR"/>
        </w:rPr>
        <w:t xml:space="preserve">من الأحاديث الموضوعة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وفد على معاوية زائراً في يوم الجمعة وكان قائماً على المنبر خطيباً ، فقال له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دعني أفتخر ، ثمّ حمد الله وأثنى عليه ، ووجه خطابه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بالله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أنا ابن بطحاء مكة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 بعث جدّي بشيراً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أنا خال المؤمنين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بعث جدّي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أنا كاتب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بعث جدي نذيراً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معاوية عن المنبر ، فصعد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بمحامد لم يحمده الأولون والآخرون بمثلها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جبرئيل عن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تحت قائمة كرسي العرش ورقة آس خضراء مكتوب عليها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 يا شيعة آل محمد لا يأتي أحدكم يوم القيامة إلا أدخله الله الجنة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شيعة آل محمّد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لا يشتمون الشيخين أبا بكر وعمر ، ولا يشتمون عثمان ولا يشتمونك يا معاوية </w:t>
      </w:r>
      <w:r>
        <w:rPr>
          <w:rFonts w:eastAsia="IRNazanin" w:cs="IRNazanin"/>
          <w:color w:val="111111"/>
          <w:sz w:val="28"/>
          <w:szCs w:val="28"/>
          <w:rtl w:val="true"/>
          <w:lang w:bidi="fa-IR"/>
        </w:rPr>
        <w:t xml:space="preserve">. </w:t>
      </w:r>
      <w:bookmarkStart w:id="324" w:name="pg16348_170907"/>
    </w:p>
    <w:p>
      <w:pPr>
        <w:pStyle w:val="BookText"/>
        <w:rPr/>
      </w:pPr>
      <w:bookmarkEnd w:id="324"/>
      <w:r>
        <w:rPr>
          <w:rFonts w:ascii="Amiri" w:hAnsi="Amiri" w:eastAsia="Amiri" w:cs="Amiri"/>
          <w:color w:val="111111"/>
          <w:sz w:val="28"/>
          <w:sz w:val="28"/>
          <w:szCs w:val="28"/>
          <w:rtl w:val="true"/>
          <w:lang w:bidi="ar-SA"/>
        </w:rPr>
        <w:t xml:space="preserve">وعلّق الحافظ ابن عساكر على هذا الحديث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منكر ، ولا أرى سنده متصلاً إلى الحسين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امتحن المسلمون امتحاناً عسيراً بهذه الموضوعات التي دونت في كتب السنّة ، وظنّ الكثيرون من المسلمين أنها حقّ ، فأضفوا على معاوية ثوب القداسة ، وألحقوه بالرعيل الأول من الصحابة المتحرّجين في دينهم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واقعها لتبرأوا منها ، كما يقول المدائني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تقتصر الموضوعات على تقديس معاوية والحط من شأن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تدخلت في شؤون الشريعة ، فألصقت بها المتناقضات والمستحيلات مما شوّهت الواقع الإسلامي وأفسدت عقائد المسلمين</w:t>
      </w:r>
      <w:r>
        <w:rPr>
          <w:rFonts w:eastAsia="IRNazanin" w:cs="IRNazanin"/>
          <w:color w:val="111111"/>
          <w:sz w:val="28"/>
          <w:szCs w:val="28"/>
          <w:rtl w:val="true"/>
          <w:lang w:bidi="fa-IR"/>
        </w:rPr>
        <w:t>.</w:t>
      </w:r>
    </w:p>
    <w:p>
      <w:pPr>
        <w:pStyle w:val="Heading3"/>
        <w:numPr>
          <w:ilvl w:val="2"/>
          <w:numId w:val="1"/>
        </w:numPr>
        <w:rPr/>
      </w:pPr>
      <w:bookmarkStart w:id="325" w:name="__RefHeading___Toc6340333_1280447820"/>
      <w:bookmarkStart w:id="326" w:name="_Toc119"/>
      <w:bookmarkEnd w:id="325"/>
      <w:r>
        <w:rPr>
          <w:rtl w:val="true"/>
        </w:rPr>
        <w:t xml:space="preserve">سبّ الإمام أمير المؤمنين </w:t>
      </w:r>
      <w:r>
        <w:rPr>
          <w:rtl w:val="true"/>
        </w:rPr>
        <w:t>(</w:t>
      </w:r>
      <w:r>
        <w:rPr>
          <w:rtl w:val="true"/>
        </w:rPr>
        <w:t>علیه السّلام</w:t>
      </w:r>
      <w:r>
        <w:rPr>
          <w:rtl w:val="true"/>
        </w:rPr>
        <w:t>)</w:t>
      </w:r>
      <w:bookmarkEnd w:id="326"/>
    </w:p>
    <w:p>
      <w:pPr>
        <w:pStyle w:val="BookText"/>
        <w:rPr/>
      </w:pPr>
      <w:r>
        <w:rPr>
          <w:rFonts w:ascii="IRNazanin" w:hAnsi="IRNazanin" w:eastAsia="IRNazanin"/>
          <w:color w:val="111111"/>
          <w:sz w:val="28"/>
          <w:sz w:val="28"/>
          <w:szCs w:val="28"/>
          <w:rtl w:val="true"/>
          <w:lang w:bidi="fa-IR"/>
        </w:rPr>
        <w:t xml:space="preserve">وتمادى معاوية في عدائه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فأعلن سبه ولعنه في نواديه العامة والخاصة ، وأوعز إلى جميع عماله وولاته أن يذيعوا سبه بين الناس، وسرى 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أنحاء العالم الإسلامي ، وقد خطب معاوية في أهل الشام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ستلي الخلافة لي من بعدي ، فاختر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فيها الأبدال ، وقد اخترتكم فالعنوا أبا تراب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وعجّ أهل الشام بسب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وخطب في أولئك الوحوش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ظنكم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يصلح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أهل الشام ، إن أبا لهب المذموم في القرآن هو عم علي بن أبي طالب</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إذا خطب ختم خطابه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أبا تراب ألحد في دينك ، وصد عن سبيلك ، فالعنه لعناً وبيلاً، وعذبه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يشاد بهذه الكلمات على المنابر</w:t>
      </w:r>
      <w:r>
        <w:rPr>
          <w:rStyle w:val="FootnoteAnchor"/>
          <w:rtl w:val="true"/>
        </w:rPr>
        <w:footnoteReference w:id="295"/>
      </w:r>
      <w:r>
        <w:rPr>
          <w:rFonts w:ascii="IRNazanin" w:hAnsi="IRNazanin" w:eastAsia="IRNazanin"/>
          <w:color w:val="111111"/>
          <w:sz w:val="28"/>
          <w:sz w:val="28"/>
          <w:szCs w:val="28"/>
          <w:rtl w:val="true"/>
          <w:lang w:bidi="fa-IR"/>
        </w:rPr>
        <w:t xml:space="preserve">، ولما ولى معاوية المغيرة بن شعبة إمارة الكوفة كان أهمّ ما عهد إليه ألا يتسامح في شتم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والترحم على عثمان ، والعيب لأصحابه وإقصائهم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وأقام المغيرة والياً على الكوفة سبع سنين وهو لا يَدَع ذمّ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والوقوع فيه</w:t>
      </w:r>
      <w:r>
        <w:rPr>
          <w:rStyle w:val="FootnoteAnchor"/>
          <w:rtl w:val="true"/>
        </w:rPr>
        <w:footnoteReference w:id="296"/>
      </w:r>
      <w:r>
        <w:rPr>
          <w:rFonts w:ascii="IRNazanin" w:hAnsi="IRNazanin" w:eastAsia="IRNazanin"/>
          <w:color w:val="111111"/>
          <w:sz w:val="28"/>
          <w:sz w:val="28"/>
          <w:szCs w:val="28"/>
          <w:rtl w:val="true"/>
          <w:lang w:bidi="fa-IR"/>
        </w:rPr>
        <w:t xml:space="preserve">، وقد أراد معاوية بذلك أن يصرف القلوب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يحول بين الناس وبين مبادئه التي أصبحت تطارده في قصوره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الدكتور محمود صبحي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أصبح علي جثة هامدة لا يزاحمهم في سلطانهم ، ويخيفهم بشخصه ، ولا يعني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مبادئه في الحكم وآراءه في السياسة كانت تنغص عليهم في موته كما كانت في حياته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العدالة الإنسانية ، والمثل الأعلى لهذا الدين ، يقول الجاحظ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يعلم رجل في الأرض متى ذكر السبق في الإسلام والتقدّم فيه ، ومتى ذكر النخوة والذب عن الإسلام، ومتى ذكر الفقه في الدين، ومتى ذكر الزهد في الأمور التي تناصر الناس عليها كان مذكوراً في هذه الخلال كلها </w:t>
      </w:r>
      <w:bookmarkStart w:id="327" w:name="pg16348_170909"/>
    </w:p>
    <w:p>
      <w:pPr>
        <w:pStyle w:val="BookText"/>
        <w:rPr/>
      </w:pPr>
      <w:bookmarkEnd w:id="327"/>
      <w:r>
        <w:rPr>
          <w:rFonts w:ascii="Amiri" w:hAnsi="Amiri" w:eastAsia="Amiri" w:cs="Amiri"/>
          <w:color w:val="111111"/>
          <w:sz w:val="28"/>
          <w:sz w:val="28"/>
          <w:szCs w:val="28"/>
          <w:rtl w:val="true"/>
          <w:lang w:bidi="ar-SA"/>
        </w:rPr>
        <w:t>إلا في على</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الحسن البصري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 لقد فارقكم بالأمس رجل كان سهماً صائباً من مرامي الله عزّ وجل ، ربّاني هذه الأمة بعد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شرفها وفضلها ، وذا القرابة القريبة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يكن بالنومة عن أمر الله ، ولاسروقة لمال لم الله ، أعطى القرآن عزائمه فأورده رياضاً موفقة ، وحدائق مغدقة ، ذلك علي بن أبي طالب</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عادت اللعنات التي كان يصبّها معاوية وولاته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بإظهار فضائله ، فقد برز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أروع صفحة في تاريخ الإنسانية كلها ، وظهر للمجتمع أنّه المنادي الأوّل بحقوق الإنسان، والمؤسس الأول للعدالة الاجتماعية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انطوت السنون والأحقاب ، واندكت معالم تلك الدول التي ناوأت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أكانت من بني أُمية أم من بني العباس ، ولم يبق لها أثر ، وبقي وحده قد احتل قمة المجد ، فهاهو رائد الإنسانية الأوّل وقائدها الأعلى ، وإذا بحكمه القصير الأمد يصبح طغراء في حكام هذا الشرق ، وإذا الوثائق الرسمية التي أثرت عنه تصبح مناراً لكل حكم صالح يستهدف تحقيق القضايا المصيرية للشعوب، وإذا بحكم معاوية أصبح رمزاً للخيانة والعمالة ، ورمزاً لاضطهاد الشعوب واحتقارها </w:t>
      </w:r>
      <w:r>
        <w:rPr>
          <w:rFonts w:eastAsia="IRNazanin" w:cs="IRNazanin"/>
          <w:color w:val="111111"/>
          <w:sz w:val="28"/>
          <w:szCs w:val="28"/>
          <w:rtl w:val="true"/>
          <w:lang w:bidi="fa-IR"/>
        </w:rPr>
        <w:t>.</w:t>
      </w:r>
    </w:p>
    <w:p>
      <w:pPr>
        <w:pStyle w:val="Heading3"/>
        <w:numPr>
          <w:ilvl w:val="2"/>
          <w:numId w:val="1"/>
        </w:numPr>
        <w:rPr/>
      </w:pPr>
      <w:bookmarkStart w:id="328" w:name="__RefHeading___Toc6340335_1280447820"/>
      <w:bookmarkStart w:id="329" w:name="_Toc120"/>
      <w:bookmarkEnd w:id="328"/>
      <w:r>
        <w:rPr>
          <w:rtl w:val="true"/>
        </w:rPr>
        <w:t xml:space="preserve">ستر فضائل أهل البيت </w:t>
      </w:r>
      <w:r>
        <w:rPr>
          <w:rtl w:val="true"/>
        </w:rPr>
        <w:t>(</w:t>
      </w:r>
      <w:r>
        <w:rPr>
          <w:rtl w:val="true"/>
        </w:rPr>
        <w:t>علیهم السّلام</w:t>
      </w:r>
      <w:r>
        <w:rPr>
          <w:rtl w:val="true"/>
        </w:rPr>
        <w:t>)</w:t>
      </w:r>
      <w:bookmarkEnd w:id="3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وحاول معاوية بجميع طاقاته حجب فضائل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وستر مآثرهم عن المسلمين ، وعدم إذاعة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عام الصلح حج بيت الله الحرام فاجتاز على جماعة ، فقاموا إليه تكريماً ولم يقم إليه ابن عباس ، فبادره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منعك من القيام كما قام أصحابك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لموجدة عليّ بقتالي إياكم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إن ابن عمّي عثمان قتل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ابن عباس ببليغ منطقه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بن الخطاب قد قُتِلَ مظلوماً ، فسلَّم الأمر إلى ولده ، وهذا ابنه وأشار إلى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أجابه معاوية بمنطقه الرخيص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قتله مشرك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فانبری ابن عباس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قتله المسلمون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وأمسك ابن عباس بزمامه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أدحض لحجتك إن كان المسلمون قتلوه وخذلوه فليس إلا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معاوية مجالاً للردّ عليه ، فسلك حديثاً آخر أهم عنده من دم عثمان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كتبنا إلى الآفاق ننهى عن ذكر مناقب عليّ وأهل بيته ، فكف لسانك يابن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ابن عباس بفيض من منطقه وبليغ حجته يسدّد سهاماً لمعاوية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قراءة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فتنهانا عن تأويله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فنقرأه ولا نسأل عما عنى الله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فأيهما أوجب علينا قراءته أو العمل به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به </w:t>
      </w:r>
      <w:r>
        <w:rPr>
          <w:rFonts w:eastAsia="IRNazanin" w:cs="IRNazanin"/>
          <w:color w:val="111111"/>
          <w:sz w:val="28"/>
          <w:szCs w:val="28"/>
          <w:rtl w:val="true"/>
          <w:lang w:bidi="fa-IR"/>
        </w:rPr>
        <w:t xml:space="preserve">. </w:t>
      </w:r>
      <w:bookmarkStart w:id="330" w:name="pg16348_170911"/>
    </w:p>
    <w:p>
      <w:pPr>
        <w:pStyle w:val="BookText"/>
        <w:rPr/>
      </w:pPr>
      <w:bookmarkEnd w:id="3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نعمل به حتى نعلم ما عنى الله بما أنزل علينا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 عن ذلك ممّن يتأوله على غير ما تتأوله أنت وأهل بيتك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نزل القرآن على أهل بيتي ، فأسأل عنه آل أبي سفيان وآل أبي معيط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فاقرأوا القرآن ، ولا ترووا شيئاً ممّا أنزل الله فيكم ، ومما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فيكم ، وارووا ما سوى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وسخر منه ابن عباس ، وتلا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يُطْفِوا نُورَ اللَّهِ بِأَفْوَاهِهِم وَيَأْبَى اللَّهُ إِلَّا أَنْ يُتِمَّ نُورَهُ وَلَو كَرِهَ الكَافِرُونَ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 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نفسك ، وكف عني لسانك ، وإن كنت فاعلاً فليكن سراً ، ولا تسمعه أحداً علانية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المحاورة على عمق الوسائل التي اتخذها معاوية في مناهضته لأهل البيت ، وإخفاء مآثرهم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الحقد بمعاوية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ظهر عمرو بن العاص بمصر على محمّد بن أبي بكر وقتله ، استولى على كتبه ومذكراته وكان من بينها عهده له ، وهو من أروع الوثائق السياسية ، فرفعه ابن العاص إلى معاوية ، فلما رآه قال لخاصته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نقول هذا من كتب علي بن أبي طالب ، ولكن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كتب أبي بكر التي كانت عنده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6340337_1280447820"/>
      <w:bookmarkStart w:id="332" w:name="_Toc121"/>
      <w:bookmarkEnd w:id="331"/>
      <w:r>
        <w:rPr>
          <w:rtl w:val="true"/>
        </w:rPr>
        <w:t xml:space="preserve">التحرّج من ذكر الإمام علي </w:t>
      </w:r>
      <w:r>
        <w:rPr>
          <w:rtl w:val="true"/>
        </w:rPr>
        <w:t>(</w:t>
      </w:r>
      <w:r>
        <w:rPr>
          <w:rtl w:val="true"/>
        </w:rPr>
        <w:t>علیه السّلام</w:t>
      </w:r>
      <w:r>
        <w:rPr>
          <w:rtl w:val="true"/>
        </w:rPr>
        <w:t>)</w:t>
      </w:r>
      <w:bookmarkEnd w:id="33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وأسرف الحكم الأموي إلى حد بعيد في محاربة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عهد بقتل كل مولود يسمى علياً ، فبلغ ذلك علي بن رباح فخاف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 في حلّ من سماني علياً ، فإنّ اسمي عليّ بضم العين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والمحدثين تحرّجوا من ذكر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عنه خوفاً من بني أمية ، فكانوا إذا أرادوا أن يرووا عنه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زينب</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معمر ، عن الزهري، عن عكرمة ،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مَنَعَ بَنِي إِسْرَائِيلَ قَطْرَ السَّمَاءِ بِسُوءِ رَأْيِهِمْ فِي أَنْبِيَائِهِمْ ، وَاخْتِلَافِهِمْ فِي دِينِهِمْ ، وَإِنَّهُ أَخَذَ عَلَى هَذِهِ الأُمَّةِ بالسِّنِينَ ، وَمَنَعَهُمْ قَطْرَ السَّمَاءِ بِبَغْضِهِمْ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الزهري في مرضة مرضها ، ولم أسمعه يحدّث عن عكرمة قبلها ولا بعدها ، فلما أبل من مرضه ندم على حديثه 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يماني ، اكتم هذا الحديث واطوه دوني ، فإنّ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يعذرون أحداً في تقريظ عليّ وذكره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عبت علياً مع القوم ، وقد سمعت الذي سمعت ؟</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ياهذا ، إنّهم شركونا في لهاهم فانحططنا لهم في أهوائهم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امتحِنَ المسلمون امتحاناً عسيراً في مودتهم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وتحرّجوا أشدّ التحرج في ذلك ، يقول الشعبي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لقينا 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أحببناه ذهبت دنيانا ، وإن أبغضناه ذهب ديننا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الشاعر</w:t>
      </w:r>
      <w:r>
        <w:rPr>
          <w:rFonts w:eastAsia="Amiri" w:cs="Amiri" w:ascii="Amiri" w:hAnsi="Amiri"/>
          <w:color w:val="111111"/>
          <w:sz w:val="28"/>
          <w:szCs w:val="28"/>
          <w:rtl w:val="true"/>
          <w:lang w:bidi="ar-SA"/>
        </w:rPr>
        <w:t xml:space="preserve">: </w:t>
      </w:r>
      <w:bookmarkStart w:id="333" w:name="pg16348_170913"/>
    </w:p>
    <w:p>
      <w:pPr>
        <w:pStyle w:val="BookText"/>
        <w:rPr/>
      </w:pPr>
      <w:bookmarkEnd w:id="333"/>
      <w:r>
        <w:rPr>
          <w:rFonts w:ascii="Amiri" w:hAnsi="Amiri" w:eastAsia="Amiri" w:cs="Amiri"/>
          <w:color w:val="111111"/>
          <w:sz w:val="28"/>
          <w:sz w:val="28"/>
          <w:szCs w:val="28"/>
          <w:rtl w:val="true"/>
          <w:lang w:bidi="ar-SA"/>
        </w:rPr>
        <w:t xml:space="preserve">حُبُّ عَلِيٌّ كُلُّهُ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يَرجِفُ مِن تَذكارِهِ القَلْبُ</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هذه بعض المحن التي عاناها المسلمون في مودتهم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جزء من دينهم </w:t>
      </w:r>
      <w:r>
        <w:rPr>
          <w:rFonts w:eastAsia="IRNazanin" w:cs="IRNazanin"/>
          <w:color w:val="111111"/>
          <w:sz w:val="28"/>
          <w:szCs w:val="28"/>
          <w:rtl w:val="true"/>
          <w:lang w:bidi="fa-IR"/>
        </w:rPr>
        <w:t>.</w:t>
      </w:r>
    </w:p>
    <w:p>
      <w:pPr>
        <w:pStyle w:val="Heading3"/>
        <w:numPr>
          <w:ilvl w:val="2"/>
          <w:numId w:val="1"/>
        </w:numPr>
        <w:rPr/>
      </w:pPr>
      <w:bookmarkStart w:id="334" w:name="__RefHeading___Toc6340339_1280447820"/>
      <w:bookmarkStart w:id="335" w:name="_Toc122"/>
      <w:bookmarkEnd w:id="334"/>
      <w:r>
        <w:rPr>
          <w:rtl w:val="true"/>
        </w:rPr>
        <w:t>مع الشيعة</w:t>
      </w:r>
      <w:bookmarkEnd w:id="335"/>
    </w:p>
    <w:p>
      <w:pPr>
        <w:pStyle w:val="BookText"/>
        <w:rPr/>
      </w:pPr>
      <w:r>
        <w:rPr>
          <w:rFonts w:ascii="Amiri" w:hAnsi="Amiri" w:eastAsia="Amiri" w:cs="Amiri"/>
          <w:color w:val="111111"/>
          <w:sz w:val="28"/>
          <w:sz w:val="28"/>
          <w:szCs w:val="28"/>
          <w:rtl w:val="true"/>
          <w:lang w:bidi="ar-SA"/>
        </w:rPr>
        <w:t xml:space="preserve">واضطهدت الشيعة أيام معاوية اضطهاداً رسمياً في جميع أنحاء البلاد ، وقوبلوا بمزيد من العنف والشدّة ، فقد انتقم منهم معاوية أشدّ ما يكون الانتقام قسوة وعذاباً ، فقد قاد مركبة حكومته على جثث الضحايا منهم ، وقد حكى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صوراً مريعة من بطش الأمويين بشيعة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شِيعَتُنا بِكُلِّ بَلْدَةٍ ، وَقُطِّعَتْ الْأَيْدِي وَالْأَرْجُلُ عَلَى الظَّنَّةِ ، وَكانَ مَنْ يُذْكَرُ بِحُبِّنَا وَالْإِنْقِطَاعِ إِلَيْنا سجِنَ ، أَوْ نُهب ماله ، أو هُدِمَتْ دارُهُ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تحدّث بعض رجال الشيعة إلى محمّد بن الحنفية عمّا عانوه من المحن والخطوب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زال بنا الشين في حبكم حتّى ضُربت عليه الأعناق ، وأبطلت الشهادات ، وشردنا في البلاد ، وأوذينا حتى لقد هممت أن أذهب في الأرض قفراً فاعبد الله حتى ألقاه ، لولا أن يخفى عليّ أمر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وحتى هممت أن أخرج مع أقوام</w:t>
      </w:r>
      <w:r>
        <w:rPr>
          <w:rStyle w:val="FootnoteAnchor"/>
          <w:rtl w:val="true"/>
        </w:rPr>
        <w:footnoteReference w:id="308"/>
      </w:r>
      <w:r>
        <w:rPr>
          <w:rFonts w:ascii="Amiri" w:hAnsi="Amiri" w:eastAsia="Amiri" w:cs="Amiri"/>
          <w:color w:val="111111"/>
          <w:sz w:val="28"/>
          <w:sz w:val="28"/>
          <w:szCs w:val="28"/>
          <w:rtl w:val="true"/>
          <w:lang w:bidi="ar-SA"/>
        </w:rPr>
        <w:t>شهادتنا وشهادتهم واحدة على أُمرائنا فيخرجون فيقاتلون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معاوية لا يتهيب من الإقدام على اقتراف أيّة جريمة من أجل أن يضمن ملكه وسلطانه ، وقد كانت الشيعة تشكل خطراً على حكومته ، فاستعمل معهم </w:t>
      </w:r>
      <w:bookmarkStart w:id="336" w:name="pg16348_170914"/>
    </w:p>
    <w:p>
      <w:pPr>
        <w:pStyle w:val="BookText"/>
        <w:rPr/>
      </w:pPr>
      <w:bookmarkEnd w:id="336"/>
      <w:r>
        <w:rPr>
          <w:rFonts w:ascii="Amiri" w:hAnsi="Amiri" w:eastAsia="Amiri" w:cs="Amiri"/>
          <w:color w:val="111111"/>
          <w:sz w:val="28"/>
          <w:sz w:val="28"/>
          <w:szCs w:val="28"/>
          <w:rtl w:val="true"/>
          <w:lang w:bidi="ar-SA"/>
        </w:rPr>
        <w:t xml:space="preserve">أعنف الوسائل وأشدّها قسوة من أجل القضاء عليهم ، ومن بين الإجراءات القاسية التي استعملها ضدّهم ما يلي </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6340341_1280447820"/>
      <w:bookmarkStart w:id="338" w:name="_Toc123"/>
      <w:bookmarkEnd w:id="337"/>
      <w:r>
        <w:rPr>
          <w:rtl w:val="true"/>
        </w:rPr>
        <w:t>القتل الجماعي</w:t>
      </w:r>
      <w:bookmarkEnd w:id="338"/>
    </w:p>
    <w:p>
      <w:pPr>
        <w:pStyle w:val="BookText"/>
        <w:rPr/>
      </w:pPr>
      <w:r>
        <w:rPr>
          <w:rFonts w:ascii="Amiri" w:hAnsi="Amiri" w:eastAsia="Amiri" w:cs="Amiri"/>
          <w:color w:val="111111"/>
          <w:sz w:val="28"/>
          <w:sz w:val="28"/>
          <w:szCs w:val="28"/>
          <w:rtl w:val="true"/>
          <w:lang w:bidi="ar-SA"/>
        </w:rPr>
        <w:t xml:space="preserve">وأسرف معاوية إلى حدّ كبير في سفك دماء الشيعة ، فقد عهد إلى الجلادين من قادة جيشه بتتبع الشيعة وقتلهم حيثما كانوا ، وقد قتل بسر بن أبي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ألفاً عدا من أحرقهم بالنار</w:t>
      </w:r>
      <w:r>
        <w:rPr>
          <w:rStyle w:val="FootnoteAnchor"/>
          <w:rtl w:val="true"/>
        </w:rPr>
        <w:footnoteReference w:id="310"/>
      </w:r>
      <w:r>
        <w:rPr>
          <w:rFonts w:ascii="Amiri" w:hAnsi="Amiri" w:eastAsia="Amiri" w:cs="Amiri"/>
          <w:color w:val="111111"/>
          <w:sz w:val="28"/>
          <w:sz w:val="28"/>
          <w:szCs w:val="28"/>
          <w:rtl w:val="true"/>
          <w:lang w:bidi="ar-SA"/>
        </w:rPr>
        <w:t>، وقتل سمرة بن جندب ثمانية آلاف من أهل البصرة</w:t>
      </w:r>
      <w:r>
        <w:rPr>
          <w:rStyle w:val="FootnoteAnchor"/>
          <w:rtl w:val="true"/>
        </w:rPr>
        <w:footnoteReference w:id="311"/>
      </w:r>
      <w:r>
        <w:rPr>
          <w:rFonts w:ascii="Amiri" w:hAnsi="Amiri" w:eastAsia="Amiri" w:cs="Amiri"/>
          <w:color w:val="111111"/>
          <w:sz w:val="28"/>
          <w:sz w:val="28"/>
          <w:szCs w:val="28"/>
          <w:rtl w:val="true"/>
          <w:lang w:bidi="ar-SA"/>
        </w:rPr>
        <w:t xml:space="preserve">، وأما زياد بن أبيه فقد ارتكب أفظع المجازر فقطع الأيدي والأرجل وسمل العيون، وأنزل بالشيعة من صنوف العذاب ما لا يوصف لمرارته وقسوته </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340343_1280447820"/>
      <w:bookmarkStart w:id="340" w:name="_Toc124"/>
      <w:bookmarkEnd w:id="339"/>
      <w:r>
        <w:rPr>
          <w:rtl w:val="true"/>
        </w:rPr>
        <w:t>إبادة القوى الواعية</w:t>
      </w:r>
      <w:bookmarkEnd w:id="340"/>
    </w:p>
    <w:p>
      <w:pPr>
        <w:pStyle w:val="Heading4"/>
        <w:numPr>
          <w:ilvl w:val="3"/>
          <w:numId w:val="1"/>
        </w:numPr>
        <w:rPr/>
      </w:pPr>
      <w:bookmarkStart w:id="341" w:name="__RefHeading___Toc6340345_1280447820"/>
      <w:bookmarkStart w:id="342" w:name="_Toc125"/>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وعمد معاوية إلى إبادة القوى المفكرة والواعية من الشيعة ، وقد ساق زمراً منهم إلى ساحات الإعدام ، وأسكن الشكل والحداد في بيوتهم ، وفيما يلي بعضهم </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6340347_1280447820"/>
      <w:bookmarkStart w:id="344" w:name="_Toc126"/>
      <w:bookmarkEnd w:id="343"/>
      <w:r>
        <w:rPr>
          <w:rtl w:val="true"/>
        </w:rPr>
        <w:t>أولاً</w:t>
      </w:r>
      <w:r>
        <w:rPr>
          <w:rtl w:val="true"/>
        </w:rPr>
        <w:t xml:space="preserve">: </w:t>
      </w:r>
      <w:r>
        <w:rPr>
          <w:rtl w:val="true"/>
        </w:rPr>
        <w:t xml:space="preserve">حُجر بن عدي </w:t>
      </w:r>
      <w:r>
        <w:rPr>
          <w:rtl w:val="true"/>
        </w:rPr>
        <w:t>(</w:t>
      </w:r>
      <w:r>
        <w:rPr>
          <w:rtl w:val="true"/>
        </w:rPr>
        <w:t>رضی الله عنه</w:t>
      </w:r>
      <w:r>
        <w:rPr>
          <w:rtl w:val="true"/>
        </w:rPr>
        <w:t>)</w:t>
      </w:r>
      <w:bookmarkEnd w:id="344"/>
    </w:p>
    <w:p>
      <w:pPr>
        <w:pStyle w:val="Heading5"/>
        <w:numPr>
          <w:ilvl w:val="4"/>
          <w:numId w:val="1"/>
        </w:numPr>
        <w:rPr/>
      </w:pPr>
      <w:bookmarkStart w:id="345" w:name="__RefHeading___Toc6340349_1280447820"/>
      <w:bookmarkStart w:id="346" w:name="_Toc127"/>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 xml:space="preserve">لقد رفع حُجر بن عدي علم النضال ، وكافح عن حقوق المظلومين ، وسحق إرادة الحاكمين من بني أُمية الذين تلاعبوا في مقدرات الأمة وحولوها إلى مزرعة جماعية لهم ولعملائهم وأتباعهم ، لقد استهان حُجْر بالموت وسخر من الحياة ، واستلذ الشهادة في سبيل عقيدته ، فكان أحد المؤسسين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وامتحن حُجْر أشدّ ما تكون المحنة قسوة حينما رأى السلطة تعلن 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وترغم الناس على البراءة منه ، فأنكر ذلك وجاهر بالردّ على ولاة </w:t>
      </w:r>
      <w:bookmarkStart w:id="347" w:name="pg16348_170915"/>
    </w:p>
    <w:p>
      <w:pPr>
        <w:pStyle w:val="BookText"/>
        <w:rPr/>
      </w:pPr>
      <w:bookmarkEnd w:id="347"/>
      <w:r>
        <w:rPr>
          <w:rFonts w:ascii="Amiri" w:hAnsi="Amiri" w:eastAsia="Amiri" w:cs="Amiri"/>
          <w:color w:val="111111"/>
          <w:sz w:val="28"/>
          <w:sz w:val="28"/>
          <w:szCs w:val="28"/>
          <w:rtl w:val="true"/>
          <w:lang w:bidi="ar-SA"/>
        </w:rPr>
        <w:t xml:space="preserve">الكوفة ، واستحل زياد بن أبيه دمه ، فألقى عليه القبض وبعثه مخفوراً مع كوكبة من إخوانه إلى معاوية ، وأوقفوا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فصدرت الأوامر من دمشق بإعدامهم ، ونفذ الجلادون فيهم حكم الإعدام ، فخرت جثثهم على الأرض وهي ملفعة بدم الشهادة والكرامة ، وهي تضيء للناس معالم الطريق نحو حياة أفضل لا ظلم فيها ولا طغيان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عامل معاوية شيعة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كالملحدين والكافرين الذين لا يغسلون ولا يكفنون ولا تجري عليهم المراسيم الإسلامية </w:t>
      </w:r>
      <w:r>
        <w:rPr>
          <w:rFonts w:eastAsia="IRNazanin" w:cs="IRNazanin"/>
          <w:color w:val="111111"/>
          <w:sz w:val="28"/>
          <w:szCs w:val="28"/>
          <w:rtl w:val="true"/>
          <w:lang w:bidi="fa-IR"/>
        </w:rPr>
        <w:t>.</w:t>
      </w:r>
    </w:p>
    <w:p>
      <w:pPr>
        <w:pStyle w:val="Heading5"/>
        <w:numPr>
          <w:ilvl w:val="4"/>
          <w:numId w:val="1"/>
        </w:numPr>
        <w:rPr/>
      </w:pPr>
      <w:bookmarkStart w:id="348" w:name="__RefHeading___Toc6340351_1280447820"/>
      <w:bookmarkStart w:id="349" w:name="_Toc128"/>
      <w:bookmarkEnd w:id="348"/>
      <w:r>
        <w:rPr>
          <w:rtl w:val="true"/>
        </w:rPr>
        <w:t xml:space="preserve">مذكرة الإمام الحسين </w:t>
      </w:r>
      <w:r>
        <w:rPr>
          <w:rtl w:val="true"/>
        </w:rPr>
        <w:t>(</w:t>
      </w:r>
      <w:r>
        <w:rPr>
          <w:rtl w:val="true"/>
        </w:rPr>
        <w:t>علیه السّلام</w:t>
      </w:r>
      <w:r>
        <w:rPr>
          <w:rtl w:val="true"/>
        </w:rPr>
        <w:t>)</w:t>
      </w:r>
      <w:bookmarkEnd w:id="349"/>
    </w:p>
    <w:p>
      <w:pPr>
        <w:pStyle w:val="BookText"/>
        <w:rPr/>
      </w:pPr>
      <w:r>
        <w:rPr>
          <w:rFonts w:ascii="IRNazanin" w:hAnsi="IRNazanin" w:eastAsia="IRNazanin"/>
          <w:color w:val="111111"/>
          <w:sz w:val="28"/>
          <w:sz w:val="28"/>
          <w:szCs w:val="28"/>
          <w:rtl w:val="true"/>
          <w:lang w:bidi="fa-IR"/>
        </w:rPr>
        <w:t xml:space="preserve">وفزع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وافته الأنباء بمقتل حُجْر ، فرفع مذكرة شديدة اللهجة إلى معاوية ذكر فيها أحداثه وبدعه، والتي كان منها قتله لحُجْر والبررة من أصحابه ، وقد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الْقَاتِلَ حُجْراً أَحَا كِنْدَةَ ، وَالْمُصَلِّينَ الْعَابِدِينَ الَّذِينَ كانوا يُنكرونَ الظُّلْمَ وَيَسْتَعْظِمُونَ الْبِدَعَ ، وَلَا يَخافُونَ فِي اللَّهِ لَوْمَةَ لائِم ثُمَّ قَتَلْتَهُمْ ظُلْماً وَعُدْواناً مِنْ بَعْدِ مَا كُنْتَ أَعْطَيْتَهُمُ الْأَيْمَانَ الْمُغَلَّظَةَ ، وَالْمَوَاثِيقَ الْمُؤَكَّدَةَ أَلَّا تَأْخُذَهُمْ بِحَدَثٍ كَانَ بَيْنَكَ وَبَيْنَهُمْ ، وَلَا بِإِحْنَةٍ تَجِدُها في نَفْسِكَ عَلَيْهِمْ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واحتوت هذه المذكرة على ما يلي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الإنكار الشديد على معاوية لقتله حُجْراً وأصحابه من دون أن يقترفوا جرماً ، </w:t>
      </w:r>
      <w:bookmarkStart w:id="350" w:name="pg16348_170916"/>
    </w:p>
    <w:p>
      <w:pPr>
        <w:pStyle w:val="BookText"/>
        <w:rPr/>
      </w:pPr>
      <w:bookmarkEnd w:id="350"/>
      <w:r>
        <w:rPr>
          <w:rFonts w:ascii="Amiri" w:hAnsi="Amiri" w:eastAsia="Amiri" w:cs="Amiri"/>
          <w:color w:val="111111"/>
          <w:sz w:val="28"/>
          <w:sz w:val="28"/>
          <w:szCs w:val="28"/>
          <w:rtl w:val="true"/>
          <w:lang w:bidi="ar-SA"/>
        </w:rPr>
        <w:t>أو يحدثوا فساداً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أشادت بالصفات البطولية في هؤلاء الشهداء من إنكار الظلم ، ومقاومة الجور ، واستعظام البدع والمنكرات التي أحدثتها حكومة معاوية ، وقد هبوا إلى ميادين الجهاد لإقامة الحق ومناهضة المنكر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أثبتت أن معاوية قد أعطى حُجْراً وأصحابه عهداً خاصاً في وثيقة وقعها قبل إبرام الصلح ألا يعرض لهم بأي إحنة كانت بينه وبينهم ، ولا يصيبهم بأيّ مكروه، ولكنه قد خاس بذلك فلم يف به ، كما لم يف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بالشروط التي أعطاها له ، وإنما جعلها تحت قدميه كما أعلن ذلك في خطابه الذي ألقاه في النخيلة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قتل حُجْر من الأحداث الجسام في الإسلام ، وقد توالت صيحات الإنكار على معاوية من جميع الأقاليم الإسلامية ، وقد ذكرناها بالتفصيل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4"/>
        <w:numPr>
          <w:ilvl w:val="3"/>
          <w:numId w:val="1"/>
        </w:numPr>
        <w:rPr/>
      </w:pPr>
      <w:bookmarkStart w:id="351" w:name="__RefHeading___Toc6340353_1280447820"/>
      <w:bookmarkStart w:id="352" w:name="_Toc129"/>
      <w:bookmarkEnd w:id="351"/>
      <w:r>
        <w:rPr>
          <w:rtl w:val="true"/>
        </w:rPr>
        <w:t xml:space="preserve">ثانياً </w:t>
      </w:r>
      <w:r>
        <w:rPr>
          <w:rtl w:val="true"/>
        </w:rPr>
        <w:t xml:space="preserve">: </w:t>
      </w:r>
      <w:r>
        <w:rPr>
          <w:rtl w:val="true"/>
        </w:rPr>
        <w:t xml:space="preserve">رُشَيد الهجري </w:t>
      </w:r>
      <w:r>
        <w:rPr>
          <w:rtl w:val="true"/>
        </w:rPr>
        <w:t>(</w:t>
      </w:r>
      <w:r>
        <w:rPr>
          <w:rtl w:val="true"/>
        </w:rPr>
        <w:t>رضی الله عنه</w:t>
      </w:r>
      <w:r>
        <w:rPr>
          <w:rtl w:val="true"/>
        </w:rPr>
        <w:t>)</w:t>
      </w:r>
      <w:bookmarkEnd w:id="352"/>
    </w:p>
    <w:p>
      <w:pPr>
        <w:pStyle w:val="BookText"/>
        <w:rPr/>
      </w:pPr>
      <w:r>
        <w:rPr>
          <w:rFonts w:ascii="IRNazanin" w:hAnsi="IRNazanin" w:eastAsia="IRNazanin"/>
          <w:color w:val="111111"/>
          <w:sz w:val="28"/>
          <w:sz w:val="28"/>
          <w:szCs w:val="28"/>
          <w:rtl w:val="true"/>
          <w:lang w:bidi="fa-IR"/>
        </w:rPr>
        <w:t xml:space="preserve">وفي فترات المحنة الكبرى التي منيت بها الشيعة في عهد ابن سمية تعرّض رشيد الهجري لأنواع المحن والبلوى ، فقد بعث زیاد شرطته إليه ، فلمّا مَثْل عنده صاح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لك خليلك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فاعلون بك ؟</w:t>
      </w:r>
    </w:p>
    <w:p>
      <w:pPr>
        <w:pStyle w:val="BookText"/>
        <w:rPr/>
      </w:pPr>
      <w:r>
        <w:rPr>
          <w:rFonts w:ascii="Amiri" w:hAnsi="Amiri" w:eastAsia="Amiri" w:cs="Amiri"/>
          <w:color w:val="111111"/>
          <w:sz w:val="28"/>
          <w:sz w:val="28"/>
          <w:szCs w:val="28"/>
          <w:rtl w:val="true"/>
          <w:lang w:bidi="ar-SA"/>
        </w:rPr>
        <w:t xml:space="preserve">فأجابه بصدق وإيمان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تقطعون يدي ورجلي ، وتصلبوني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الخبيث مستهزئاً وساخراً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لأكذبن حديثه ، خلّوا سبيله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وخلت الجلاوزة سراحه ، وندم الطاغية فأمر بإحضاره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شيئاً أصلح مما قال صاحبك ، إنّك لا تزال تبغي لنا سوءً إن بقيت ، اقطعوا يديه ورجليه </w:t>
      </w:r>
      <w:r>
        <w:rPr>
          <w:rFonts w:eastAsia="Amiri" w:cs="Amiri" w:ascii="Amiri" w:hAnsi="Amiri"/>
          <w:color w:val="111111"/>
          <w:sz w:val="28"/>
          <w:szCs w:val="28"/>
          <w:rtl w:val="true"/>
          <w:lang w:bidi="ar-SA"/>
        </w:rPr>
        <w:t xml:space="preserve">. </w:t>
      </w:r>
      <w:bookmarkStart w:id="353" w:name="pg16348_170917"/>
    </w:p>
    <w:p>
      <w:pPr>
        <w:pStyle w:val="BookText"/>
        <w:rPr/>
      </w:pPr>
      <w:bookmarkEnd w:id="353"/>
      <w:r>
        <w:rPr>
          <w:rFonts w:ascii="Amiri" w:hAnsi="Amiri" w:eastAsia="Amiri" w:cs="Amiri"/>
          <w:color w:val="111111"/>
          <w:sz w:val="28"/>
          <w:sz w:val="28"/>
          <w:szCs w:val="28"/>
          <w:rtl w:val="true"/>
          <w:lang w:bidi="ar-SA"/>
        </w:rPr>
        <w:t xml:space="preserve">وبادر الجلادون فقطعوا يديه ورجليه ، وهو غير حافل بما يعانيه من الآلام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يذكر مثالب بني أمية ، ويدعو إلى إيقاظ الوعي والثورة ، مما غاظ ذلك زياداً فأمر بقطع لسانه</w:t>
      </w:r>
      <w:r>
        <w:rPr>
          <w:rStyle w:val="FootnoteAnchor"/>
          <w:rtl w:val="true"/>
        </w:rPr>
        <w:footnoteReference w:id="315"/>
      </w:r>
      <w:r>
        <w:rPr>
          <w:rFonts w:ascii="Amiri" w:hAnsi="Amiri" w:eastAsia="Amiri" w:cs="Amiri"/>
          <w:color w:val="111111"/>
          <w:sz w:val="28"/>
          <w:sz w:val="28"/>
          <w:szCs w:val="28"/>
          <w:rtl w:val="true"/>
          <w:lang w:bidi="ar-SA"/>
        </w:rPr>
        <w:t xml:space="preserve">الذي كان يطالب بالحق والعدل ، وينافح عن حقوق الفقراء والمحرومين </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340355_1280447820"/>
      <w:bookmarkStart w:id="355" w:name="_Toc130"/>
      <w:bookmarkEnd w:id="354"/>
      <w:r>
        <w:rPr>
          <w:rtl w:val="true"/>
        </w:rPr>
        <w:t>ثالثاً</w:t>
      </w:r>
      <w:r>
        <w:rPr>
          <w:rtl w:val="true"/>
        </w:rPr>
        <w:t xml:space="preserve">: </w:t>
      </w:r>
      <w:r>
        <w:rPr>
          <w:rtl w:val="true"/>
        </w:rPr>
        <w:t xml:space="preserve">عمرو بن الحَمِق الخزاعي </w:t>
      </w:r>
      <w:r>
        <w:rPr>
          <w:rtl w:val="true"/>
        </w:rPr>
        <w:t>(</w:t>
      </w:r>
      <w:r>
        <w:rPr>
          <w:rtl w:val="true"/>
        </w:rPr>
        <w:t>رضی الله عنه</w:t>
      </w:r>
      <w:r>
        <w:rPr>
          <w:rtl w:val="true"/>
        </w:rPr>
        <w:t>)</w:t>
      </w:r>
      <w:bookmarkEnd w:id="355"/>
    </w:p>
    <w:p>
      <w:pPr>
        <w:pStyle w:val="Heading5"/>
        <w:numPr>
          <w:ilvl w:val="4"/>
          <w:numId w:val="1"/>
        </w:numPr>
        <w:rPr/>
      </w:pPr>
      <w:bookmarkStart w:id="356" w:name="__RefHeading___Toc6340357_1280447820"/>
      <w:bookmarkStart w:id="357" w:name="_Toc131"/>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 xml:space="preserve">ومن شهداء العقيدة الصحابي العظيم عمرو بن الحَمِق الخزاعي الذي دعا له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يمتعه الله بشبابه ، واستجاب الله دعاء نبيه فقد أخذ عمر و بعنق الثمانين عاماً ولم ترَ في كريمته شعرة بيضاء</w:t>
      </w:r>
      <w:r>
        <w:rPr>
          <w:rStyle w:val="FootnoteAnchor"/>
          <w:rtl w:val="true"/>
        </w:rPr>
        <w:footnoteReference w:id="316"/>
      </w:r>
      <w:r>
        <w:rPr>
          <w:rFonts w:ascii="Amiri" w:hAnsi="Amiri" w:eastAsia="Amiri" w:cs="Amiri"/>
          <w:color w:val="111111"/>
          <w:sz w:val="28"/>
          <w:sz w:val="28"/>
          <w:szCs w:val="28"/>
          <w:rtl w:val="true"/>
          <w:lang w:bidi="ar-SA"/>
        </w:rPr>
        <w:t xml:space="preserve">، وتأثر عمر و بهدي أهل البيت وأخذ من علومهم فكان من أعلام 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أعقاب الفتنة الكبرى التي منيت بها الكوفة في عهد الطاغية زياد بن سمية شعر عمر و بتتبع السلطة له، ففرّ مع زميله رفاعة بن شدّاد إلى الموصل ، وقبل أن ينتهيا إليه كمنا في جبل ليستجما فيه ، وارتابت الشرطة فبادرت إلى إلقاء القبض على عمرو ، أما رفاعة ففرّ ولم تستطع أن تلقي عليه القبض ، وجيء بعمرو عمرو مخفوراً إلى حاكم الموصل عبد الرحمن الثقفي ، فرفع أمره إلى معاوية ، فأمره بطعنه تسع طعنات بمشاقص</w:t>
      </w:r>
      <w:r>
        <w:rPr>
          <w:rStyle w:val="FootnoteAnchor"/>
          <w:rtl w:val="true"/>
        </w:rPr>
        <w:footnoteReference w:id="317"/>
      </w:r>
      <w:r>
        <w:rPr>
          <w:rFonts w:ascii="IRNazanin" w:hAnsi="IRNazanin" w:eastAsia="IRNazanin"/>
          <w:color w:val="111111"/>
          <w:sz w:val="28"/>
          <w:sz w:val="28"/>
          <w:szCs w:val="28"/>
          <w:rtl w:val="true"/>
          <w:lang w:bidi="fa-IR"/>
        </w:rPr>
        <w:t>لأنه طعن عثمان بن عفان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وبادرت الجلاوزة إلى طعنه فمات في الطعنة الأولى ، واحتز رأسه الشريف وأُرسل إلى طاغية دمشق ، فأمر أن يطاف به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w:t>
      </w:r>
      <w:bookmarkStart w:id="358" w:name="pg16348_170918"/>
    </w:p>
    <w:p>
      <w:pPr>
        <w:pStyle w:val="BookText"/>
        <w:rPr/>
      </w:pPr>
      <w:bookmarkEnd w:id="358"/>
      <w:r>
        <w:rPr>
          <w:rFonts w:ascii="Amiri" w:hAnsi="Amiri" w:eastAsia="Amiri" w:cs="Amiri"/>
          <w:color w:val="111111"/>
          <w:sz w:val="28"/>
          <w:sz w:val="28"/>
          <w:szCs w:val="28"/>
          <w:rtl w:val="true"/>
          <w:lang w:bidi="ar-SA"/>
        </w:rPr>
        <w:t>رأس طيف به في الإسلام</w:t>
      </w:r>
      <w:r>
        <w:rPr>
          <w:rStyle w:val="FootnoteAnchor"/>
          <w:rtl w:val="true"/>
        </w:rPr>
        <w:footnoteReference w:id="319"/>
      </w:r>
      <w:r>
        <w:rPr>
          <w:rFonts w:ascii="Amiri" w:hAnsi="Amiri" w:eastAsia="Amiri" w:cs="Amiri"/>
          <w:color w:val="111111"/>
          <w:sz w:val="28"/>
          <w:sz w:val="28"/>
          <w:szCs w:val="28"/>
          <w:rtl w:val="true"/>
          <w:lang w:bidi="ar-SA"/>
        </w:rPr>
        <w:t>، ثم أمر به معاوية أن يحمل إلى زوجته السيدة آمنة بنت سُوَيد وكانت في سجنه</w:t>
      </w:r>
      <w:r>
        <w:rPr>
          <w:rStyle w:val="FootnoteAnchor"/>
          <w:rtl w:val="true"/>
        </w:rPr>
        <w:footnoteReference w:id="320"/>
      </w:r>
      <w:r>
        <w:rPr>
          <w:rFonts w:ascii="Amiri" w:hAnsi="Amiri" w:eastAsia="Amiri" w:cs="Amiri"/>
          <w:color w:val="111111"/>
          <w:sz w:val="28"/>
          <w:sz w:val="28"/>
          <w:szCs w:val="28"/>
          <w:rtl w:val="true"/>
          <w:lang w:bidi="ar-SA"/>
        </w:rPr>
        <w:t xml:space="preserve">، فلم تشعر إلا ورأس زوجها قد وضع في حجرها ، فذعرت وكادت أن تموت، وحملت من السجن إلى معاوية وجرت بينها وبينه محادثات دلّت على ضعة معاوية واستهانته بالقيم العربية والإسلامية القاضية بمعاملة المرأة معاملة كريمة ولا تؤخذ بأي ذنب يقترفه زوجها أو غيره </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6340359_1280447820"/>
      <w:bookmarkStart w:id="360" w:name="_Toc132"/>
      <w:bookmarkEnd w:id="359"/>
      <w:r>
        <w:rPr>
          <w:rtl w:val="true"/>
        </w:rPr>
        <w:t xml:space="preserve">مذكرة الإمام الحسين </w:t>
      </w:r>
      <w:r>
        <w:rPr>
          <w:rtl w:val="true"/>
        </w:rPr>
        <w:t>(</w:t>
      </w:r>
      <w:r>
        <w:rPr>
          <w:rtl w:val="true"/>
        </w:rPr>
        <w:t>علیه السّلام</w:t>
      </w:r>
      <w:r>
        <w:rPr>
          <w:rtl w:val="true"/>
        </w:rPr>
        <w:t>)</w:t>
      </w:r>
      <w:bookmarkEnd w:id="360"/>
    </w:p>
    <w:p>
      <w:pPr>
        <w:pStyle w:val="BookText"/>
        <w:rPr/>
      </w:pPr>
      <w:r>
        <w:rPr>
          <w:rFonts w:ascii="IRNazanin" w:hAnsi="IRNazanin" w:eastAsia="IRNazanin"/>
          <w:color w:val="111111"/>
          <w:sz w:val="28"/>
          <w:sz w:val="28"/>
          <w:szCs w:val="28"/>
          <w:rtl w:val="true"/>
          <w:lang w:bidi="fa-IR"/>
        </w:rPr>
        <w:t xml:space="preserve">والتاع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ما تكون اللوعة حينما علم بمقتل عمرو ، فرفع مذكرة إلى معاوية عدد فيها أحداثه وما تعانيه الأمة في عهده من الاضطهاد والجور ، وجاء فيما يخص عمراً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أَوَلَسْتَ قَاتِلَ عَمْرِو بْنِ الْحَمِقِ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الْعَبْدِ الصَّالِحِ الَّذِي أَبْلَتْهُ الْعِبادَةُ فَنَحِلَ جِسْمُهُ ، وَاصْفَرَّ لَوْنُهُ ، بَعدَما آمَنْتَهُ ، وَأَعْطَيْتَهُ مِنْ عُهُودِ اللهِ وَمَواثِيقِهِ ما لَوْ أَعْطَيْتَهُ طَائِراً لَنَزَلَ إِلَيْكَ مِنْ رَأْسِ الْجَبَلِ ، ثُمَّ قَتَلْتَهُ جُرأَةَ عَلَىٰ رَبِّكَ وَاسْتِخْفَافاً بِذَلِكَ الْعَهْدِ</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خاس معاوية بما أعطاه لهذا الصحابي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والمواثيق بألا يعرض له بسوء ولا مكروه</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6340361_1280447820"/>
      <w:bookmarkStart w:id="362" w:name="_Toc133"/>
      <w:bookmarkEnd w:id="361"/>
      <w:r>
        <w:rPr>
          <w:rtl w:val="true"/>
        </w:rPr>
        <w:t>رابعاً</w:t>
      </w:r>
      <w:r>
        <w:rPr>
          <w:rtl w:val="true"/>
        </w:rPr>
        <w:t xml:space="preserve">: </w:t>
      </w:r>
      <w:r>
        <w:rPr>
          <w:rtl w:val="true"/>
        </w:rPr>
        <w:t xml:space="preserve">أوفى بن حصن </w:t>
      </w:r>
      <w:r>
        <w:rPr>
          <w:rtl w:val="true"/>
        </w:rPr>
        <w:t>(</w:t>
      </w:r>
      <w:r>
        <w:rPr>
          <w:rtl w:val="true"/>
        </w:rPr>
        <w:t>رضی الله عنه</w:t>
      </w:r>
      <w:r>
        <w:rPr>
          <w:rtl w:val="true"/>
        </w:rPr>
        <w:t>)</w:t>
      </w:r>
      <w:bookmarkEnd w:id="36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أوفى بن حصن من خيار الشيعة في الكوفة وأحد أعلامهم النابهين ، وهو من أشد الناقمين على معاوية ، فكان يذيع مساوئه وأحداثه ، ولما علم به </w:t>
      </w:r>
      <w:bookmarkStart w:id="363" w:name="pg16348_170919"/>
    </w:p>
    <w:p>
      <w:pPr>
        <w:pStyle w:val="BookText"/>
        <w:rPr/>
      </w:pPr>
      <w:bookmarkEnd w:id="363"/>
      <w:r>
        <w:rPr>
          <w:rFonts w:ascii="Amiri" w:hAnsi="Amiri" w:eastAsia="Amiri" w:cs="Amiri"/>
          <w:color w:val="111111"/>
          <w:sz w:val="28"/>
          <w:sz w:val="28"/>
          <w:szCs w:val="28"/>
          <w:rtl w:val="true"/>
          <w:lang w:bidi="ar-SA"/>
        </w:rPr>
        <w:t>ابن سميّة أوعز إلى الشرطة بالقاء القبض عليه ، ولما علم أوفى بذلك اختفى، وفي ذات يوم استعرض زياد الناس ، فاجتاز عليه أوفى فشك في أمره فسأل عنه فأُخبر باسمه ، فأمر بإحضاره ، فلما مثل عنده سأله عن سياسته فعابها وأنكرها ؛ فأمر زياد بقتله ، فهوى الجلادون عليه بسيوفهم وتركوه جثة هامدة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6340363_1280447820"/>
      <w:bookmarkStart w:id="365" w:name="_Toc134"/>
      <w:bookmarkEnd w:id="364"/>
      <w:r>
        <w:rPr>
          <w:rtl w:val="true"/>
        </w:rPr>
        <w:t xml:space="preserve">خامساً </w:t>
      </w:r>
      <w:r>
        <w:rPr>
          <w:rtl w:val="true"/>
        </w:rPr>
        <w:t xml:space="preserve">: </w:t>
      </w:r>
      <w:r>
        <w:rPr>
          <w:rtl w:val="true"/>
        </w:rPr>
        <w:t xml:space="preserve">عبدالله الحضرمي </w:t>
      </w:r>
      <w:r>
        <w:rPr>
          <w:rtl w:val="true"/>
        </w:rPr>
        <w:t>(</w:t>
      </w:r>
      <w:r>
        <w:rPr>
          <w:rtl w:val="true"/>
        </w:rPr>
        <w:t>رضی الله عنه</w:t>
      </w:r>
      <w:r>
        <w:rPr>
          <w:rtl w:val="true"/>
        </w:rPr>
        <w:t xml:space="preserve">) </w:t>
      </w:r>
      <w:r>
        <w:rPr>
          <w:rtl w:val="true"/>
        </w:rPr>
        <w:t>مع جماعته</w:t>
      </w:r>
      <w:bookmarkEnd w:id="365"/>
    </w:p>
    <w:p>
      <w:pPr>
        <w:pStyle w:val="Heading5"/>
        <w:numPr>
          <w:ilvl w:val="4"/>
          <w:numId w:val="1"/>
        </w:numPr>
        <w:rPr/>
      </w:pPr>
      <w:bookmarkStart w:id="366" w:name="__RefHeading___Toc6340365_1280447820"/>
      <w:bookmarkStart w:id="367" w:name="_Toc13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وكان عبد الله الحضرمي من أولياء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خلص شيعته كما كان من شرطة الخميس ، وقد قال له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عَبْدَ اللَّهِ فَإِنَّكَ وَأَبَاكَ مِنْ شَرَطَةِ الْخَمِيسِ ، لَقَدْ أَخْبَرَنِي رَسُولُ اللَّهِ بِاسْمِكَ وَاسْمِ أَبِيكَ فِي شَرَطَةِ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قتل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عليه الحضرمي ، وبنى له صومعة يتعبد فيها وانضم إليه جماعة من خيار الشيعة ، فأمر ابن سمية بإحضارهم ، ولما مثلوا عنده أمر بقتلهم ، فقتلوا صبراً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كانت فاجعة عبد الله كفاجعة حُجر بن عدي ، فكلاهما قتل صبراً وكلاهما أخذ بغير ذنب سوى الولاء لعترة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368" w:name="__RefHeading___Toc6340367_1280447820"/>
      <w:bookmarkStart w:id="369" w:name="_Toc136"/>
      <w:bookmarkEnd w:id="368"/>
      <w:r>
        <w:rPr>
          <w:rtl w:val="true"/>
        </w:rPr>
        <w:t xml:space="preserve">إنكار الإمام الحسين </w:t>
      </w:r>
      <w:r>
        <w:rPr>
          <w:rtl w:val="true"/>
        </w:rPr>
        <w:t>(</w:t>
      </w:r>
      <w:r>
        <w:rPr>
          <w:rtl w:val="true"/>
        </w:rPr>
        <w:t>علیه السّلام</w:t>
      </w:r>
      <w:r>
        <w:rPr>
          <w:rtl w:val="true"/>
        </w:rPr>
        <w:t>)</w:t>
      </w:r>
      <w:bookmarkEnd w:id="369"/>
    </w:p>
    <w:p>
      <w:pPr>
        <w:pStyle w:val="BookText"/>
        <w:rPr/>
      </w:pPr>
      <w:r>
        <w:rPr>
          <w:rFonts w:ascii="IRNazanin" w:hAnsi="IRNazanin" w:eastAsia="IRNazanin"/>
          <w:color w:val="111111"/>
          <w:sz w:val="28"/>
          <w:sz w:val="28"/>
          <w:szCs w:val="28"/>
          <w:rtl w:val="true"/>
          <w:lang w:bidi="fa-IR"/>
        </w:rPr>
        <w:t xml:space="preserve">وفزع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ما يكون الفزع ألماً ومحنة على مقتل الحضرمي وجماعته الأخيار ، فأنكر على معاوية في مذكرته التي بعثها له ، وقد جاء فيها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أَوَلَسْتَ قاتِلَ الْحَضْرَمِي الَّذِي كَتَبَ فِيهِ إِلَيْكَ زِيادٌ أَنَّهُ عَلَى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فَكَتَبْتَ الا إِلَيْهِ أَنِ اقْتُلْ كُلَّ مَنْ كانَ عَلَى دِينِ عَلِيٍّ ، فَقَتَلَهُمْ وَمَثْلَ فِيهِم بِأَمرِكَ ، وَدِينِ عَلِيٌّ هُوَ دِينُ </w:t>
      </w:r>
      <w:bookmarkStart w:id="370" w:name="pg16348_170920"/>
    </w:p>
    <w:p>
      <w:pPr>
        <w:pStyle w:val="BookText"/>
        <w:rPr/>
      </w:pPr>
      <w:bookmarkEnd w:id="370"/>
      <w:r>
        <w:rPr>
          <w:rFonts w:ascii="Amiri" w:hAnsi="Amiri" w:eastAsia="Amiri" w:cs="Amiri"/>
          <w:color w:val="111111"/>
          <w:sz w:val="28"/>
          <w:sz w:val="28"/>
          <w:szCs w:val="28"/>
          <w:rtl w:val="true"/>
          <w:lang w:bidi="ar-SA"/>
        </w:rPr>
        <w:t xml:space="preserve">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أَجْلَسَكَ مَجْلِسَكَ الَّذِي أَنْتَ فِيهِ ، وَلَوْلَا ذلِكَ لَكَانَ شَرَفُكَ وَشَرَفُ آبائِكَ تَجَمُّمَ الرّحْلَتَيْن رِحْلَةَ الشَّتاءِ وَالصَّيْفِ</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ودلّت هذه المذكرة بوضوح على أن معاوية قد عهد إلى زياد بقتل كل من كان على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دلت على أن زياداً قد مثل بهؤلاء البررة بعد قتلهم تشفياً منهم لولائهم لعترة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371" w:name="__RefHeading___Toc6340369_1280447820"/>
      <w:bookmarkStart w:id="372" w:name="_Toc137"/>
      <w:bookmarkEnd w:id="371"/>
      <w:r>
        <w:rPr>
          <w:rtl w:val="true"/>
        </w:rPr>
        <w:t>سادساً</w:t>
      </w:r>
      <w:r>
        <w:rPr>
          <w:rtl w:val="true"/>
        </w:rPr>
        <w:t xml:space="preserve">: </w:t>
      </w:r>
      <w:r>
        <w:rPr>
          <w:rtl w:val="true"/>
        </w:rPr>
        <w:t xml:space="preserve">جويرية العبدي </w:t>
      </w:r>
      <w:r>
        <w:rPr>
          <w:rtl w:val="true"/>
        </w:rPr>
        <w:t>(</w:t>
      </w:r>
      <w:r>
        <w:rPr>
          <w:rtl w:val="true"/>
        </w:rPr>
        <w:t>رضی الله عنه</w:t>
      </w:r>
      <w:r>
        <w:rPr>
          <w:rtl w:val="true"/>
        </w:rPr>
        <w:t>)</w:t>
      </w:r>
      <w:bookmarkEnd w:id="372"/>
    </w:p>
    <w:p>
      <w:pPr>
        <w:pStyle w:val="BookText"/>
        <w:rPr/>
      </w:pPr>
      <w:r>
        <w:rPr>
          <w:rFonts w:ascii="IRNazanin" w:hAnsi="IRNazanin" w:eastAsia="IRNazanin"/>
          <w:color w:val="111111"/>
          <w:sz w:val="28"/>
          <w:sz w:val="28"/>
          <w:szCs w:val="28"/>
          <w:rtl w:val="true"/>
          <w:lang w:bidi="fa-IR"/>
        </w:rPr>
        <w:t xml:space="preserve">ومن عيون شيعة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جويرية بن مسهر العبدي ، وفي فترات المحنة الكبرى التي امتحنت بها الشيعة أيام ابن سمية ، بعث خلفه فأمر بقطع يده ورجله وصلبه على جذع قصير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6340371_1280447820"/>
      <w:bookmarkStart w:id="374" w:name="_Toc138"/>
      <w:bookmarkEnd w:id="373"/>
      <w:r>
        <w:rPr>
          <w:rtl w:val="true"/>
        </w:rPr>
        <w:t>سابعاً</w:t>
      </w:r>
      <w:r>
        <w:rPr>
          <w:rtl w:val="true"/>
        </w:rPr>
        <w:t xml:space="preserve">: </w:t>
      </w:r>
      <w:r>
        <w:rPr>
          <w:rtl w:val="true"/>
        </w:rPr>
        <w:t xml:space="preserve">صيفي بن فسيل </w:t>
      </w:r>
      <w:r>
        <w:rPr>
          <w:rtl w:val="true"/>
        </w:rPr>
        <w:t>(</w:t>
      </w:r>
      <w:r>
        <w:rPr>
          <w:rtl w:val="true"/>
        </w:rPr>
        <w:t>رضی الله عنه</w:t>
      </w:r>
      <w:r>
        <w:rPr>
          <w:rtl w:val="true"/>
        </w:rPr>
        <w:t>)</w:t>
      </w:r>
      <w:bookmarkEnd w:id="374"/>
    </w:p>
    <w:p>
      <w:pPr>
        <w:pStyle w:val="BookText"/>
        <w:rPr/>
      </w:pPr>
      <w:r>
        <w:rPr>
          <w:rFonts w:ascii="Amiri" w:hAnsi="Amiri" w:eastAsia="Amiri" w:cs="Amiri"/>
          <w:color w:val="111111"/>
          <w:sz w:val="28"/>
          <w:sz w:val="28"/>
          <w:szCs w:val="28"/>
          <w:rtl w:val="true"/>
          <w:lang w:bidi="ar-SA"/>
        </w:rPr>
        <w:t xml:space="preserve">ومن أبطال العقيدة الإسلامية صيفي بن فسيل الذي ضرب أروع الأمثلة للإيمان فقد سُعي به إلى الطاغية زياد فلما جيء به إليه 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 ما تقول في أبي تراب</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وفي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زياداً كان يحتقر الشيعة ويسميهم الترابية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أعرف أبا تراب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أعرفك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تعرف علي بن أبي طالب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فذاك أبو تراب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 ذاك أبو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أمير شَرَطَة زياد منكراً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تراب ، وتقول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البطل العظيم مستهزئاً منه ومن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 الأمير أتريد أن أكذب ؟ وأشهد على باطل كما 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وتحطم كبرياء الطاغية ، وضاقت به الأرض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مع ذنبك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بشرطته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فأتوه بها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 ؟</w:t>
      </w:r>
    </w:p>
    <w:p>
      <w:pPr>
        <w:pStyle w:val="BookText"/>
        <w:rPr/>
      </w:pPr>
      <w:r>
        <w:rPr>
          <w:rFonts w:ascii="Amiri" w:hAnsi="Amiri" w:eastAsia="Amiri" w:cs="Amiri"/>
          <w:color w:val="111111"/>
          <w:sz w:val="28"/>
          <w:sz w:val="28"/>
          <w:szCs w:val="28"/>
          <w:rtl w:val="true"/>
          <w:lang w:bidi="ar-SA"/>
        </w:rPr>
        <w:t xml:space="preserve">وانبرى البطل بكل بسالة وإقدام غير حافل به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قول أنا قائله في عبد من عباد الله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وأوعز السفاك إلى جلاديه بضرب عاتقه حتى يلتصق بالأرض ، فسعوا إليه بهرا واتهم فضربوه ضرباً مبرحاً حتى وصل عاتقه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أمرهم بالكف عنه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 ما قولك في عليّ ؟</w:t>
      </w:r>
    </w:p>
    <w:p>
      <w:pPr>
        <w:pStyle w:val="BookText"/>
        <w:rPr/>
      </w:pPr>
      <w:r>
        <w:rPr>
          <w:rFonts w:ascii="Amiri" w:hAnsi="Amiri" w:eastAsia="Amiri" w:cs="Amiri"/>
          <w:color w:val="111111"/>
          <w:sz w:val="28"/>
          <w:sz w:val="28"/>
          <w:szCs w:val="28"/>
          <w:rtl w:val="true"/>
          <w:lang w:bidi="ar-SA"/>
        </w:rPr>
        <w:t xml:space="preserve">وحَسِبَ الطاغية أنّ وسائل تعذيبه سوف تقلبه عن عقيدته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شرحتني بالمواسي والمدى ، ما قلت إلّا ما سمعت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وفقد السفاك صوابه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لتلعنه ، أو لأضربن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وهتف صيفي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تضربها والله قبل ذلك ، فإن أبيت إلا أن تضربها رضيت بالله ، وشقيت أنت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به أن يوقر في الحديد، ويلقى في ظلمات السجون</w:t>
      </w:r>
      <w:r>
        <w:rPr>
          <w:rStyle w:val="FootnoteAnchor"/>
          <w:rtl w:val="true"/>
        </w:rPr>
        <w:footnoteReference w:id="327"/>
      </w:r>
      <w:r>
        <w:rPr>
          <w:rFonts w:ascii="Amiri" w:hAnsi="Amiri" w:eastAsia="Amiri" w:cs="Amiri"/>
          <w:color w:val="111111"/>
          <w:sz w:val="28"/>
          <w:sz w:val="28"/>
          <w:szCs w:val="28"/>
          <w:rtl w:val="true"/>
          <w:lang w:bidi="ar-SA"/>
        </w:rPr>
        <w:t xml:space="preserve">، ثمّ بعثه مع حُجْر </w:t>
      </w:r>
      <w:bookmarkStart w:id="375" w:name="pg16348_170922"/>
    </w:p>
    <w:p>
      <w:pPr>
        <w:pStyle w:val="BookText"/>
        <w:rPr/>
      </w:pPr>
      <w:bookmarkEnd w:id="375"/>
      <w:r>
        <w:rPr>
          <w:rFonts w:ascii="Amiri" w:hAnsi="Amiri" w:eastAsia="Amiri" w:cs="Amiri"/>
          <w:color w:val="111111"/>
          <w:sz w:val="28"/>
          <w:sz w:val="28"/>
          <w:szCs w:val="28"/>
          <w:rtl w:val="true"/>
          <w:lang w:bidi="ar-SA"/>
        </w:rPr>
        <w:t>ابن عدي فاستشهد معه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6340373_1280447820"/>
      <w:bookmarkStart w:id="377" w:name="_Toc139"/>
      <w:bookmarkEnd w:id="376"/>
      <w:r>
        <w:rPr>
          <w:rtl w:val="true"/>
        </w:rPr>
        <w:t xml:space="preserve">ثامناً </w:t>
      </w:r>
      <w:r>
        <w:rPr>
          <w:rtl w:val="true"/>
        </w:rPr>
        <w:t xml:space="preserve">: </w:t>
      </w:r>
      <w:r>
        <w:rPr>
          <w:rtl w:val="true"/>
        </w:rPr>
        <w:t xml:space="preserve">عبدالرحمن العنزي </w:t>
      </w:r>
      <w:r>
        <w:rPr>
          <w:rtl w:val="true"/>
        </w:rPr>
        <w:t>(</w:t>
      </w:r>
      <w:r>
        <w:rPr>
          <w:rtl w:val="true"/>
        </w:rPr>
        <w:t>رضی الله عنه</w:t>
      </w:r>
      <w:r>
        <w:rPr>
          <w:rtl w:val="true"/>
        </w:rPr>
        <w:t>)</w:t>
      </w:r>
      <w:bookmarkEnd w:id="377"/>
    </w:p>
    <w:p>
      <w:pPr>
        <w:pStyle w:val="BookText"/>
        <w:rPr/>
      </w:pPr>
      <w:r>
        <w:rPr>
          <w:rFonts w:ascii="Amiri" w:hAnsi="Amiri" w:eastAsia="Amiri" w:cs="Amiri"/>
          <w:color w:val="111111"/>
          <w:sz w:val="28"/>
          <w:sz w:val="28"/>
          <w:szCs w:val="28"/>
          <w:rtl w:val="true"/>
          <w:lang w:bidi="ar-SA"/>
        </w:rPr>
        <w:t xml:space="preserve">وكان عبد الرحمن بن حسّان العنزي من خيار الشيعة، وقد وقع في قبضة جلاوزة زياد ، فطلب منهم مواجهة معاوية لعله أن يعفو عنه فاستجابوا له ، وأرسلوه مخفوراً إلى دمشق ، فلمّا مَثْل عند الطاغية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أخا ربيعة ، ما تقول في 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ولا تسألني فهو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فانبرى البطل الفذ يدلي بفضائل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ويشيد بمقامه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كان من الذاكرين الله كثيراً ، والأمرين بالحق ، والقائمين بالقسط ، والعافين عن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والتاع معاوية ، فعرّج نحو عثمان لعله أن ينال منه فيستحل إراقة دمه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عثمان ؟</w:t>
      </w:r>
    </w:p>
    <w:p>
      <w:pPr>
        <w:pStyle w:val="BookText"/>
        <w:rPr/>
      </w:pPr>
      <w:r>
        <w:rPr>
          <w:rFonts w:ascii="Amiri" w:hAnsi="Amiri" w:eastAsia="Amiri" w:cs="Amiri"/>
          <w:color w:val="111111"/>
          <w:sz w:val="28"/>
          <w:sz w:val="28"/>
          <w:szCs w:val="28"/>
          <w:rtl w:val="true"/>
          <w:lang w:bidi="ar-SA"/>
        </w:rPr>
        <w:t xml:space="preserve">فأجابه عن انطباعاته عن عثمان ، فغاظ ذلك معاوية ،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قتلت ، ولا ربيعة بالوادي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 عبد الرحمن أن أسرته ستقوم بحمايته وإنقاذه ، فلم ينبر إليه أحد ، ولما أمن منهم معاوية بعثه إلى الطاغية زياد ، وأمره بقتله، فبعثه زياد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الناطف</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فدفنه وهو حي</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378" w:name="pg16348_170923"/>
    </w:p>
    <w:p>
      <w:pPr>
        <w:pStyle w:val="BookText"/>
        <w:rPr/>
      </w:pPr>
      <w:bookmarkEnd w:id="378"/>
      <w:r>
        <w:rPr>
          <w:rFonts w:ascii="Amiri" w:hAnsi="Amiri" w:eastAsia="Amiri" w:cs="Amiri"/>
          <w:color w:val="111111"/>
          <w:sz w:val="28"/>
          <w:sz w:val="28"/>
          <w:szCs w:val="28"/>
          <w:rtl w:val="true"/>
          <w:lang w:bidi="ar-SA"/>
        </w:rPr>
        <w:t xml:space="preserve">لقد رفع هذا البطل العظيم راية الحق ، وحمل معول الهدم على قلاع الظلم والجور ، واستشهد منافحاً عن أقدس قضية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الشهداء من أعلام الشيعة الذين حملوا مشعل الحرية ، وأضاء وا الطريق لغيرهم من الثوار الذين أسقطوا هيبة الحكم الأموي ، وعملوا على نقضه</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340375_1280447820"/>
      <w:bookmarkStart w:id="380" w:name="_Toc140"/>
      <w:bookmarkEnd w:id="379"/>
      <w:r>
        <w:rPr>
          <w:rtl w:val="true"/>
        </w:rPr>
        <w:t>المروّعون من أعلام الشيعة</w:t>
      </w:r>
      <w:bookmarkEnd w:id="380"/>
    </w:p>
    <w:p>
      <w:pPr>
        <w:pStyle w:val="BookText"/>
        <w:rPr/>
      </w:pPr>
      <w:r>
        <w:rPr>
          <w:rFonts w:ascii="Amiri" w:hAnsi="Amiri" w:eastAsia="Amiri" w:cs="Amiri"/>
          <w:color w:val="111111"/>
          <w:sz w:val="28"/>
          <w:sz w:val="28"/>
          <w:szCs w:val="28"/>
          <w:rtl w:val="true"/>
          <w:lang w:bidi="ar-SA"/>
        </w:rPr>
        <w:t xml:space="preserve">وروع معاوية طائفة كبيرة من الشخصيات البارزة من رؤساء الشيعة ، وفيما يلي بعضهم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هاشم المرقال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الطائي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خليفة الطائي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أرهق معاوية هؤلاء الأعلام إرهاقاً شديداً ، فطاردتهم شرطته وأفزعتهم أشد الفزع ، وقد ذكرنا ما عانوه من الخطوب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381" w:name="__RefHeading___Toc6340377_1280447820"/>
      <w:bookmarkStart w:id="382" w:name="_Toc141"/>
      <w:bookmarkEnd w:id="381"/>
      <w:r>
        <w:rPr>
          <w:rtl w:val="true"/>
        </w:rPr>
        <w:t>ترويع النساء</w:t>
      </w:r>
      <w:bookmarkEnd w:id="382"/>
    </w:p>
    <w:p>
      <w:pPr>
        <w:pStyle w:val="BookText"/>
        <w:rPr/>
      </w:pPr>
      <w:r>
        <w:rPr>
          <w:rFonts w:ascii="Amiri" w:hAnsi="Amiri" w:eastAsia="Amiri" w:cs="Amiri"/>
          <w:color w:val="111111"/>
          <w:sz w:val="28"/>
          <w:sz w:val="28"/>
          <w:szCs w:val="28"/>
          <w:rtl w:val="true"/>
          <w:lang w:bidi="ar-SA"/>
        </w:rPr>
        <w:t xml:space="preserve">ولم يقتصر معاوية في تنكيله على السادة من رجال الشيعة ، وإنما تجاوز ظلمه إلى السيدات من نسائهم ، فأشاع فيهن الذعر والإرهاب ، فكتب إلى بعض عماله بحمل بعضهن إليه ، فحملت له هذه السيدات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الزرقاء بنت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الخير البارقية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سودة بنت عمارة </w:t>
      </w:r>
      <w:r>
        <w:rPr>
          <w:rFonts w:eastAsia="Amiri" w:cs="Amiri" w:ascii="Amiri" w:hAnsi="Amiri"/>
          <w:color w:val="111111"/>
          <w:sz w:val="28"/>
          <w:szCs w:val="28"/>
          <w:rtl w:val="true"/>
          <w:lang w:bidi="ar-SA"/>
        </w:rPr>
        <w:t xml:space="preserve">. </w:t>
      </w:r>
      <w:bookmarkStart w:id="383" w:name="pg16348_170924"/>
    </w:p>
    <w:p>
      <w:pPr>
        <w:pStyle w:val="BookText"/>
        <w:rPr/>
      </w:pPr>
      <w:bookmarkEnd w:id="38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البراء بنت صفوان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بكارة الهلالية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أروى بنت الحارث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عكرشة بنت الأطرش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الدارمية الحجونية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قابلهن معاوية بمزيد من التوهين والاستخفاف ، وأظهر لهنّ الجبروت والقدرة على الانتقام غير حافل بوهن المرأة وضعفها ، وقد ذكرنا ما جرى عليهن في مجلسه من التحقير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3"/>
        <w:numPr>
          <w:ilvl w:val="2"/>
          <w:numId w:val="1"/>
        </w:numPr>
        <w:rPr/>
      </w:pPr>
      <w:bookmarkStart w:id="384" w:name="__RefHeading___Toc6340379_1280447820"/>
      <w:bookmarkStart w:id="385" w:name="_Toc142"/>
      <w:bookmarkEnd w:id="384"/>
      <w:r>
        <w:rPr>
          <w:rtl w:val="true"/>
        </w:rPr>
        <w:t>هدم دور الشيعة</w:t>
      </w:r>
      <w:bookmarkEnd w:id="385"/>
    </w:p>
    <w:p>
      <w:pPr>
        <w:pStyle w:val="BookText"/>
        <w:rPr/>
      </w:pPr>
      <w:r>
        <w:rPr>
          <w:rFonts w:ascii="Amiri" w:hAnsi="Amiri" w:eastAsia="Amiri" w:cs="Amiri"/>
          <w:color w:val="111111"/>
          <w:sz w:val="28"/>
          <w:sz w:val="28"/>
          <w:szCs w:val="28"/>
          <w:rtl w:val="true"/>
          <w:lang w:bidi="ar-SA"/>
        </w:rPr>
        <w:t>وأوعز معاوية إلى جميع عماله بهدم دور الشيعة ، فقاموا بنقضها</w:t>
      </w:r>
      <w:r>
        <w:rPr>
          <w:rStyle w:val="FootnoteAnchor"/>
          <w:rtl w:val="true"/>
        </w:rPr>
        <w:footnoteReference w:id="331"/>
      </w:r>
      <w:r>
        <w:rPr>
          <w:rFonts w:ascii="IRNazanin" w:hAnsi="IRNazanin" w:eastAsia="IRNazanin"/>
          <w:color w:val="111111"/>
          <w:sz w:val="28"/>
          <w:sz w:val="28"/>
          <w:szCs w:val="28"/>
          <w:rtl w:val="true"/>
          <w:lang w:bidi="fa-IR"/>
        </w:rPr>
        <w:t xml:space="preserve">وتركوا شيعة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مأوى يأوون إليه ، ولم يكن هناك أي مبرر لهذه الإجراءات القاسية سوى تحويل الناس عن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386" w:name="__RefHeading___Toc6340381_1280447820"/>
      <w:bookmarkStart w:id="387" w:name="_Toc143"/>
      <w:bookmarkEnd w:id="386"/>
      <w:r>
        <w:rPr>
          <w:rtl w:val="true"/>
        </w:rPr>
        <w:t>حرمان الشيعة من العطاء</w:t>
      </w:r>
      <w:bookmarkEnd w:id="387"/>
    </w:p>
    <w:p>
      <w:pPr>
        <w:pStyle w:val="BookText"/>
        <w:rPr/>
      </w:pPr>
      <w:r>
        <w:rPr>
          <w:rFonts w:ascii="Amiri" w:hAnsi="Amiri" w:eastAsia="Amiri" w:cs="Amiri"/>
          <w:color w:val="111111"/>
          <w:sz w:val="28"/>
          <w:sz w:val="28"/>
          <w:szCs w:val="28"/>
          <w:rtl w:val="true"/>
          <w:lang w:bidi="ar-SA"/>
        </w:rPr>
        <w:t xml:space="preserve">ومن المآسي الكئيبة التي عانتها الشيعة في أيام معاوية أنه كتب إلى جميع عماله نسخة واحدة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قامت عليه البينة أنه يحب علياً وأهل بيته ، فامحوه من الديوان ، وأسقطوا عطاءه ورزقه</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وبادر عماله في الفحص في سجلاتهم فمن وجدوه محباً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المحوا اسمه ، وأسقطوا عطاءه</w:t>
      </w:r>
      <w:r>
        <w:rPr>
          <w:rFonts w:eastAsia="IRNazanin" w:cs="IRNazanin"/>
          <w:color w:val="111111"/>
          <w:sz w:val="28"/>
          <w:szCs w:val="28"/>
          <w:rtl w:val="true"/>
          <w:lang w:bidi="fa-IR"/>
        </w:rPr>
        <w:t>.</w:t>
      </w:r>
    </w:p>
    <w:p>
      <w:pPr>
        <w:pStyle w:val="Heading3"/>
        <w:numPr>
          <w:ilvl w:val="2"/>
          <w:numId w:val="1"/>
        </w:numPr>
        <w:rPr/>
      </w:pPr>
      <w:bookmarkStart w:id="388" w:name="__RefHeading___Toc6340383_1280447820"/>
      <w:bookmarkStart w:id="389" w:name="_Toc144"/>
      <w:bookmarkEnd w:id="388"/>
      <w:r>
        <w:rPr>
          <w:rtl w:val="true"/>
        </w:rPr>
        <w:t>عدم قبول شهادة الشيعة</w:t>
      </w:r>
      <w:bookmarkEnd w:id="3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معاوية إلى إسقاط الشيعة اجتماعياً، فعهد إلى جميع عماله بعدم قبول </w:t>
      </w:r>
      <w:bookmarkStart w:id="390" w:name="pg16348_170925"/>
    </w:p>
    <w:p>
      <w:pPr>
        <w:pStyle w:val="BookText"/>
        <w:rPr/>
      </w:pPr>
      <w:bookmarkEnd w:id="390"/>
      <w:r>
        <w:rPr>
          <w:rFonts w:ascii="Amiri" w:hAnsi="Amiri" w:eastAsia="Amiri" w:cs="Amiri"/>
          <w:color w:val="111111"/>
          <w:sz w:val="28"/>
          <w:sz w:val="28"/>
          <w:szCs w:val="28"/>
          <w:rtl w:val="true"/>
          <w:lang w:bidi="ar-SA"/>
        </w:rPr>
        <w:t>شهادتهم في القضاء وغيره</w:t>
      </w:r>
      <w:r>
        <w:rPr>
          <w:rStyle w:val="FootnoteAnchor"/>
          <w:rtl w:val="true"/>
        </w:rPr>
        <w:footnoteReference w:id="333"/>
      </w:r>
      <w:r>
        <w:rPr>
          <w:rFonts w:ascii="Amiri" w:hAnsi="Amiri" w:eastAsia="Amiri" w:cs="Amiri"/>
          <w:color w:val="111111"/>
          <w:sz w:val="28"/>
          <w:sz w:val="28"/>
          <w:szCs w:val="28"/>
          <w:rtl w:val="true"/>
          <w:lang w:bidi="ar-SA"/>
        </w:rPr>
        <w:t xml:space="preserve">مبالغة في إذلالهم وتحقيرهم </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6340385_1280447820"/>
      <w:bookmarkStart w:id="392" w:name="_Toc145"/>
      <w:bookmarkEnd w:id="391"/>
      <w:r>
        <w:rPr>
          <w:rtl w:val="true"/>
        </w:rPr>
        <w:t>إبعاد الشيعة إلى خراسان</w:t>
      </w:r>
      <w:bookmarkEnd w:id="392"/>
    </w:p>
    <w:p>
      <w:pPr>
        <w:pStyle w:val="BookText"/>
        <w:rPr/>
      </w:pPr>
      <w:r>
        <w:rPr>
          <w:rFonts w:ascii="Amiri" w:hAnsi="Amiri" w:eastAsia="Amiri" w:cs="Amiri"/>
          <w:color w:val="111111"/>
          <w:sz w:val="28"/>
          <w:sz w:val="28"/>
          <w:szCs w:val="28"/>
          <w:rtl w:val="true"/>
          <w:lang w:bidi="ar-SA"/>
        </w:rPr>
        <w:t>وأراد زياد بن أبيه تصفية الشيعة من الكوفة وكسر شوكتهم ، فأجلى خمسين ألفاً منهم إلى خراسان ، المقاطعة الشرقية في فارس</w:t>
      </w:r>
      <w:r>
        <w:rPr>
          <w:rStyle w:val="FootnoteAnchor"/>
          <w:rtl w:val="true"/>
        </w:rPr>
        <w:footnoteReference w:id="334"/>
      </w:r>
      <w:r>
        <w:rPr>
          <w:rFonts w:ascii="Amiri" w:hAnsi="Amiri" w:eastAsia="Amiri" w:cs="Amiri"/>
          <w:color w:val="111111"/>
          <w:sz w:val="28"/>
          <w:sz w:val="28"/>
          <w:szCs w:val="28"/>
          <w:rtl w:val="true"/>
          <w:lang w:bidi="ar-SA"/>
        </w:rPr>
        <w:t xml:space="preserve">، وقد دقّ زياد بذلك أوّل مسمار في نعش الحكم الأموي ، فقد أخذت تلك الجماهير التي أُبعدت إلى فارس تعمل على نشر التشيع في تلك البلاد، حتّى تحولت إلى مركز للمعارضة ضد الحكم الأموي ، وهي التي أطاحت به تحت قيادة أبي مسلم الخراساني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بعض ما عانته الشيعة في عهد معاوية من صنوف التعذيب والإرهاب، وكان ما جرى عليهم من المآسي الأليمة من أهم الأسباب في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رفع علم الثورة لينقذهم من المحنة الكبرى التي امتحنوا بها ، ويعيد لهم الأمن والاستقرار</w:t>
      </w:r>
      <w:r>
        <w:rPr>
          <w:rFonts w:eastAsia="IRNazanin" w:cs="IRNazanin"/>
          <w:color w:val="111111"/>
          <w:sz w:val="28"/>
          <w:szCs w:val="28"/>
          <w:rtl w:val="true"/>
          <w:lang w:bidi="fa-IR"/>
        </w:rPr>
        <w:t>.</w:t>
      </w:r>
    </w:p>
    <w:p>
      <w:pPr>
        <w:pStyle w:val="Heading3"/>
        <w:numPr>
          <w:ilvl w:val="2"/>
          <w:numId w:val="1"/>
        </w:numPr>
        <w:rPr/>
      </w:pPr>
      <w:bookmarkStart w:id="393" w:name="__RefHeading___Toc6340387_1280447820"/>
      <w:bookmarkStart w:id="394" w:name="_Toc146"/>
      <w:bookmarkEnd w:id="393"/>
      <w:r>
        <w:rPr>
          <w:rtl w:val="true"/>
        </w:rPr>
        <w:t>البيعة ليزيد</w:t>
      </w:r>
      <w:bookmarkEnd w:id="394"/>
    </w:p>
    <w:p>
      <w:pPr>
        <w:pStyle w:val="BookText"/>
        <w:rPr/>
      </w:pPr>
      <w:r>
        <w:rPr>
          <w:rFonts w:ascii="Amiri" w:hAnsi="Amiri" w:eastAsia="Amiri" w:cs="Amiri"/>
          <w:color w:val="111111"/>
          <w:sz w:val="28"/>
          <w:sz w:val="28"/>
          <w:szCs w:val="28"/>
          <w:rtl w:val="true"/>
          <w:lang w:bidi="ar-SA"/>
        </w:rPr>
        <w:t xml:space="preserve">وختم معاوية حياته بأكبر إثم في الإسلام وأفظع جريمة في التاريخ ، فقد أقدم غير متحرّج على فرض خليعه يزيد خليفة على المسلمين يعيث في دينهم ودنياهم ، ويخلّد لهم الويلات والخطوب، وقد استخدم معاوية شتى الوسائل المنحطة في جعل الملك وراثة في أبنائه ، ويرى الجاحظ أنه تشبّه بملوك الفرس والبيزنطيين ، فحوّل الخلافة إلى ملك كسروي ، وعصب قيصري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نعرض إلى تلك البيعة المشومة وما رافقها من الأحداث نذكر عرضاً </w:t>
      </w:r>
      <w:bookmarkStart w:id="395" w:name="pg16348_170926"/>
    </w:p>
    <w:p>
      <w:pPr>
        <w:pStyle w:val="BookText"/>
        <w:rPr/>
      </w:pPr>
      <w:bookmarkEnd w:id="395"/>
      <w:r>
        <w:rPr>
          <w:rFonts w:ascii="Amiri" w:hAnsi="Amiri" w:eastAsia="Amiri" w:cs="Amiri"/>
          <w:color w:val="111111"/>
          <w:sz w:val="28"/>
          <w:sz w:val="28"/>
          <w:szCs w:val="28"/>
          <w:rtl w:val="true"/>
          <w:lang w:bidi="ar-SA"/>
        </w:rPr>
        <w:t xml:space="preserve">جزاً لسيرة يزيد ، وما يتصف به من القابليات الشخصية التي عجّت بذمها كتب التاريخ من يومه حتى يوم الناس هذا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340389_1280447820"/>
      <w:bookmarkStart w:id="397" w:name="_Toc147"/>
      <w:bookmarkEnd w:id="396"/>
      <w:r>
        <w:rPr>
          <w:rtl w:val="true"/>
        </w:rPr>
        <w:t>ولادة يزيد</w:t>
      </w:r>
      <w:bookmarkEnd w:id="397"/>
    </w:p>
    <w:p>
      <w:pPr>
        <w:pStyle w:val="BookText"/>
        <w:rPr/>
      </w:pPr>
      <w:r>
        <w:rPr>
          <w:rFonts w:ascii="Amiri" w:hAnsi="Amiri" w:eastAsia="Amiri" w:cs="Amiri"/>
          <w:color w:val="111111"/>
          <w:sz w:val="28"/>
          <w:sz w:val="28"/>
          <w:szCs w:val="28"/>
          <w:rtl w:val="true"/>
          <w:lang w:bidi="ar-SA"/>
        </w:rPr>
        <w:t xml:space="preserve">ولد يزيد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وقد دهمت الأرض شعلة من نار جهنم وزفيرها ، تحوط به دائرة السوء وغضب من الله ، وهو أخبث إنسان وجد في الأرض ، فقد تربى على الجرمية والإساءة إلى الناس ، وأصبح علماً للانحطاط الخلقي والظلم الاجتماعي ، وعنواناً بغيضاً للاعتداء على الأمة وقهر إرادتها في جميع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الشيخ محمد جواد مغنية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كلمة يزيد فقد كانت من قبل اسماً لابن معاوية ، أمّا هي الآن عند الشيعة فإنّها رمز للفساد والاستبداد والتهتك والخلاعة ، وعنوان للزندقة والإلحاد ، فحيث يكون الشر والفساد فثم اسم يزيد ، وحيثما يكون الخير والحق والعدل فتم اسم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نظر إلى معاوية يتبختر في بردة حبرة وينظر إلى عطفيه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يَوْمٍ أَسْوَاْ لِأُمِّنِي مِنْكَ ، وَأَيُّ يَوْمٍ أَسْوَأَ لِذُرِّيَّتِي مِنْ جِرْوِ يَخْرُجُ مِنْ صُلْبِكَ يَتَّخِذُ آيَاتِ اللَّهِ هُزُواً ، وَيَسْتَحِلُّ مِنْ حُرمَتِي ما حَرَّمَ اللهُ عَزَّ وَجَلَّ</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6340391_1280447820"/>
      <w:bookmarkStart w:id="399" w:name="_Toc148"/>
      <w:bookmarkEnd w:id="398"/>
      <w:r>
        <w:rPr>
          <w:rtl w:val="true"/>
        </w:rPr>
        <w:t>نشأته</w:t>
      </w:r>
      <w:bookmarkEnd w:id="39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يزيد عند أخواله في البادية من بني كلاب الذين كانوا يعتنقون المسيحية قبل الإسلام، وكان مرسل العنان مع شبابهم الماجنين ، فتأثر بسلوكهم إلى حد بعيد ، </w:t>
      </w:r>
      <w:bookmarkStart w:id="400" w:name="pg16348_170927"/>
    </w:p>
    <w:p>
      <w:pPr>
        <w:pStyle w:val="BookText"/>
        <w:rPr/>
      </w:pPr>
      <w:bookmarkEnd w:id="400"/>
      <w:r>
        <w:rPr>
          <w:rFonts w:ascii="Amiri" w:hAnsi="Amiri" w:eastAsia="Amiri" w:cs="Amiri"/>
          <w:color w:val="111111"/>
          <w:sz w:val="28"/>
          <w:sz w:val="28"/>
          <w:szCs w:val="28"/>
          <w:rtl w:val="true"/>
          <w:lang w:bidi="ar-SA"/>
        </w:rPr>
        <w:t xml:space="preserve">فكان يشرب معهم الخمر ويلعب معهم بالكلاب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يقيناً أو يشبه اليقين أن تربية يزيد لم تكن إسلامية خالصة ، أو بعبارة أخرى كانت مسيحية خالصة ، فلم يبق ما يستغرب معه أن يكون متجاوزاً مستهتراً مستخفّاً بما عليه الجماعة الإسلامية ، لا يحسب لتقاليدها واعتقاداتها أي حساب ، ولا يقيم لها وزناً ، بل الذي نستغرب أن يكون على غير ذلك</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نراه أن نشأته كانت نشأة جاهلية بالمعنى الدقيق لهذه الكلمة ، ولا تحمل أي طابع من الدين مهما كان، فإن استهتاره في الفحشاء ، وإمعانه في المنكر والإثم مما يوحي إلى الاعتقاد بذلك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6340393_1280447820"/>
      <w:bookmarkStart w:id="402" w:name="_Toc149"/>
      <w:bookmarkEnd w:id="401"/>
      <w:r>
        <w:rPr>
          <w:rtl w:val="true"/>
        </w:rPr>
        <w:t>صفاته</w:t>
      </w:r>
      <w:bookmarkEnd w:id="402"/>
    </w:p>
    <w:p>
      <w:pPr>
        <w:pStyle w:val="BookText"/>
        <w:rPr/>
      </w:pPr>
      <w:r>
        <w:rPr>
          <w:rFonts w:ascii="Amiri" w:hAnsi="Amiri" w:eastAsia="Amiri" w:cs="Amiri"/>
          <w:color w:val="111111"/>
          <w:sz w:val="28"/>
          <w:sz w:val="28"/>
          <w:szCs w:val="28"/>
          <w:rtl w:val="true"/>
          <w:lang w:bidi="ar-SA"/>
        </w:rPr>
        <w:t>أما صفاته الجسمية فقد كان شديد الأدمة بوجهه آثار الجُدري</w:t>
      </w:r>
      <w:r>
        <w:rPr>
          <w:rStyle w:val="FootnoteAnchor"/>
          <w:rtl w:val="true"/>
        </w:rPr>
        <w:footnoteReference w:id="339"/>
      </w:r>
      <w:r>
        <w:rPr>
          <w:rFonts w:ascii="Amiri" w:hAnsi="Amiri" w:eastAsia="Amiri" w:cs="Amiri"/>
          <w:color w:val="111111"/>
          <w:sz w:val="28"/>
          <w:sz w:val="28"/>
          <w:szCs w:val="28"/>
          <w:rtl w:val="true"/>
          <w:lang w:bidi="ar-SA"/>
        </w:rPr>
        <w:t>كما كان ضخماً ذا سمنة كثير الشعر</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صفاته النفسية فقد ورث صفات جده أبي سفيان وأبيه معاوية من الغدر والنفاق ، والطيش والاستهتار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مير علي الهندي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يزيد قاسياً غدّاراً كأبيه ، ولكنّه ليس داهية مثله ، كانت تنقصه القدرة على تغليف تصرفاته القاسية بستار من اللباقة الدبلوماسية الناعمة ، وكانت طبيعته المنحلة وخلقه المنحط لا تتسرب إليهما شفقة ولا عدل ، كان يقتل ويعذب نشداناً للمتعة واللذة التي يشعر بها ، وهو ينظر إلى آلام الآخرين ، وكان بؤرة لأبشع الرذائل ، وهاهم ندماؤه من الجنسين خير شاهد على ذلك ، </w:t>
      </w:r>
      <w:bookmarkStart w:id="403" w:name="pg16348_170928"/>
    </w:p>
    <w:p>
      <w:pPr>
        <w:pStyle w:val="BookText"/>
        <w:rPr/>
      </w:pPr>
      <w:bookmarkEnd w:id="403"/>
      <w:r>
        <w:rPr>
          <w:rFonts w:ascii="Amiri" w:hAnsi="Amiri" w:eastAsia="Amiri" w:cs="Amiri"/>
          <w:color w:val="111111"/>
          <w:sz w:val="28"/>
          <w:sz w:val="28"/>
          <w:szCs w:val="28"/>
          <w:rtl w:val="true"/>
          <w:lang w:bidi="ar-SA"/>
        </w:rPr>
        <w:t>لقد كانوا من حثالة المجتمع</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جافي الخلق مستهتراً ، بعيداً عن جميع القيم الإنسانية ، ومن أبرز ذاتياته ميله إلى إراقة الدماء ، والإساءة إلى الناس ، ففي السنة الأولى من حكمه القصير أباد وَاللَّهُ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السنة الثانية أباح المدينة ثلاثة أيام وقتل سبعمائة رجل ، من المهاجرين والأنصار وعشرة آلاف من الموالي والعرب والتابعين</w:t>
      </w:r>
      <w:r>
        <w:rPr>
          <w:rFonts w:eastAsia="IRNazanin" w:cs="IRNazanin"/>
          <w:color w:val="111111"/>
          <w:sz w:val="28"/>
          <w:szCs w:val="28"/>
          <w:rtl w:val="true"/>
          <w:lang w:bidi="fa-IR"/>
        </w:rPr>
        <w:t>.</w:t>
      </w:r>
    </w:p>
    <w:p>
      <w:pPr>
        <w:pStyle w:val="Heading3"/>
        <w:numPr>
          <w:ilvl w:val="2"/>
          <w:numId w:val="1"/>
        </w:numPr>
        <w:rPr/>
      </w:pPr>
      <w:bookmarkStart w:id="404" w:name="__RefHeading___Toc6340395_1280447820"/>
      <w:bookmarkStart w:id="405" w:name="_Toc150"/>
      <w:bookmarkEnd w:id="404"/>
      <w:r>
        <w:rPr>
          <w:rtl w:val="true"/>
        </w:rPr>
        <w:t>ولعه بالصيد</w:t>
      </w:r>
      <w:bookmarkEnd w:id="405"/>
    </w:p>
    <w:p>
      <w:pPr>
        <w:pStyle w:val="BookText"/>
        <w:rPr/>
      </w:pPr>
      <w:r>
        <w:rPr>
          <w:rFonts w:ascii="Amiri" w:hAnsi="Amiri" w:eastAsia="Amiri" w:cs="Amiri"/>
          <w:color w:val="111111"/>
          <w:sz w:val="28"/>
          <w:sz w:val="28"/>
          <w:szCs w:val="28"/>
          <w:rtl w:val="true"/>
          <w:lang w:bidi="ar-SA"/>
        </w:rPr>
        <w:t xml:space="preserve">ومن مظاهر صفات يزيد ولعه بالصيد فكان يقضى أغلب أوقاته فيه ، 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يزيد بن معاوية كلفاً بالصيد، لاهياً به، وكان يُلبس كلاب الصيد الأساور من الذهب والجلال المنسوجة منه ، ويهب لكل كلب عبداً يخدمه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6340397_1280447820"/>
      <w:bookmarkStart w:id="407" w:name="_Toc151"/>
      <w:bookmarkEnd w:id="406"/>
      <w:r>
        <w:rPr>
          <w:rtl w:val="true"/>
        </w:rPr>
        <w:t>شغفه بالقرود</w:t>
      </w:r>
      <w:bookmarkEnd w:id="407"/>
    </w:p>
    <w:p>
      <w:pPr>
        <w:pStyle w:val="BookText"/>
        <w:rPr/>
      </w:pPr>
      <w:r>
        <w:rPr>
          <w:rFonts w:ascii="Amiri" w:hAnsi="Amiri" w:eastAsia="Amiri" w:cs="Amiri"/>
          <w:color w:val="111111"/>
          <w:sz w:val="28"/>
          <w:sz w:val="28"/>
          <w:szCs w:val="28"/>
          <w:rtl w:val="true"/>
          <w:lang w:bidi="ar-SA"/>
        </w:rPr>
        <w:t xml:space="preserve">وكان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ولعاً بالقرود ، فكان له قرد يجعله بين يديه ويكنيه بأبي قيس، ويسقيه فضل كأسه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من بني إسرائيل أصابته خطيئة فمسخ ، وكان يحمله على أتان وحشية ويرسله مع الخيل في حلبة السباق ، فحمله يوماً فسبق الخيل فسر بذلك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أَبا قَيْسٍ بِفَضلِ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عَلَيْهَا إِنْ سَقَطتَ ضَمَانُ</w:t>
      </w:r>
    </w:p>
    <w:p>
      <w:pPr>
        <w:pStyle w:val="BookText"/>
        <w:rPr/>
      </w:pPr>
      <w:r>
        <w:rPr>
          <w:rFonts w:ascii="Amiri" w:hAnsi="Amiri" w:eastAsia="Amiri" w:cs="Amiri"/>
          <w:color w:val="111111"/>
          <w:sz w:val="28"/>
          <w:sz w:val="28"/>
          <w:szCs w:val="28"/>
          <w:rtl w:val="true"/>
          <w:lang w:bidi="ar-SA"/>
        </w:rPr>
        <w:t xml:space="preserve">فَقَدْ سَبقَتْ خَيلَ الجَمَاعَةِ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أَمِير المُؤمِنِينَ أَتانُ</w:t>
      </w:r>
      <w:r>
        <w:rPr>
          <w:rStyle w:val="FootnoteAnchor"/>
          <w:rtl w:val="true"/>
        </w:rPr>
        <w:footnoteReference w:id="34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وأرسله مرة في حلبة السباق فطرحته الريح ، فمات فحزن عليه حزناً شديداً وأمر </w:t>
      </w:r>
      <w:bookmarkStart w:id="408" w:name="pg16348_170929"/>
    </w:p>
    <w:p>
      <w:pPr>
        <w:pStyle w:val="BookText"/>
        <w:rPr/>
      </w:pPr>
      <w:bookmarkEnd w:id="408"/>
      <w:r>
        <w:rPr>
          <w:rFonts w:ascii="Amiri" w:hAnsi="Amiri" w:eastAsia="Amiri" w:cs="Amiri"/>
          <w:color w:val="111111"/>
          <w:sz w:val="28"/>
          <w:sz w:val="28"/>
          <w:szCs w:val="28"/>
          <w:rtl w:val="true"/>
          <w:lang w:bidi="ar-SA"/>
        </w:rPr>
        <w:t xml:space="preserve">بتكفينه ودفنه كما أمر أهل الشام أن يعزوه بمصابه الأليم ، وأنشأ رائياً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 من كرام وقوم ذُو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والنا لِيُعَزُوا في أبِي قَيسِ</w:t>
      </w:r>
    </w:p>
    <w:p>
      <w:pPr>
        <w:pStyle w:val="BookText"/>
        <w:rPr/>
      </w:pPr>
      <w:r>
        <w:rPr>
          <w:rFonts w:ascii="Amiri" w:hAnsi="Amiri" w:eastAsia="Amiri" w:cs="Amiri"/>
          <w:color w:val="111111"/>
          <w:sz w:val="28"/>
          <w:sz w:val="28"/>
          <w:szCs w:val="28"/>
          <w:rtl w:val="true"/>
          <w:lang w:bidi="ar-SA"/>
        </w:rPr>
        <w:t xml:space="preserve">شَيخُ العَشِيرة أمضاها وأجملها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الرُّؤوسِ وَفِي الأَعناقِ وَالرِّيسِ</w:t>
      </w:r>
    </w:p>
    <w:p>
      <w:pPr>
        <w:pStyle w:val="BookText"/>
        <w:rPr/>
      </w:pPr>
      <w:r>
        <w:rPr>
          <w:rFonts w:ascii="Amiri" w:hAnsi="Amiri" w:eastAsia="Amiri" w:cs="Amiri"/>
          <w:color w:val="111111"/>
          <w:sz w:val="28"/>
          <w:sz w:val="28"/>
          <w:szCs w:val="28"/>
          <w:rtl w:val="true"/>
          <w:lang w:bidi="ar-SA"/>
        </w:rPr>
        <w:t xml:space="preserve">لا يُبْعِدُ الله قبراً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فِيهِ جَمالٌ وَفِيهِ لِحيَّةُ التَّيس</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وذاع بين الناس هيامه وشغفه بالقرود ، حتى لقبوه بها ، ويقول رجل من تنوخ ها جياً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صَدِيقُ القِرْدِ مَل جوارنا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 إِلى أَرضِ القُرُودِ يَزِيدُ</w:t>
      </w:r>
    </w:p>
    <w:p>
      <w:pPr>
        <w:pStyle w:val="BookText"/>
        <w:rPr/>
      </w:pPr>
      <w:r>
        <w:rPr>
          <w:rFonts w:ascii="Amiri" w:hAnsi="Amiri" w:eastAsia="Amiri" w:cs="Amiri"/>
          <w:color w:val="111111"/>
          <w:sz w:val="28"/>
          <w:sz w:val="28"/>
          <w:szCs w:val="28"/>
          <w:rtl w:val="true"/>
          <w:lang w:bidi="ar-SA"/>
        </w:rPr>
        <w:t xml:space="preserve">فَتَباً لِمَنْ أَمْسَى عَلَينا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صحابتُهُ الأدْنَوْنَ مِنهُ قُرُودُ</w:t>
      </w:r>
      <w:r>
        <w:rPr>
          <w:rStyle w:val="FootnoteAnchor"/>
          <w:rtl w:val="true"/>
        </w:rPr>
        <w:footnoteReference w:id="345"/>
      </w:r>
    </w:p>
    <w:p>
      <w:pPr>
        <w:pStyle w:val="Heading3"/>
        <w:numPr>
          <w:ilvl w:val="2"/>
          <w:numId w:val="1"/>
        </w:numPr>
        <w:rPr/>
      </w:pPr>
      <w:bookmarkStart w:id="409" w:name="__RefHeading___Toc6340399_1280447820"/>
      <w:bookmarkStart w:id="410" w:name="_Toc152"/>
      <w:bookmarkEnd w:id="409"/>
      <w:r>
        <w:rPr>
          <w:rtl w:val="true"/>
        </w:rPr>
        <w:t>إدمانه على الخمر</w:t>
      </w:r>
      <w:bookmarkEnd w:id="410"/>
    </w:p>
    <w:p>
      <w:pPr>
        <w:pStyle w:val="BookText"/>
        <w:rPr/>
      </w:pPr>
      <w:r>
        <w:rPr>
          <w:rFonts w:ascii="Amiri" w:hAnsi="Amiri" w:eastAsia="Amiri" w:cs="Amiri"/>
          <w:color w:val="111111"/>
          <w:sz w:val="28"/>
          <w:sz w:val="28"/>
          <w:szCs w:val="28"/>
          <w:rtl w:val="true"/>
          <w:lang w:bidi="ar-SA"/>
        </w:rPr>
        <w:t>يعي من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والظاهرة البارزة من صفات يزيد ادمانه على الخمر</w:t>
      </w:r>
      <w:r>
        <w:rPr>
          <w:rStyle w:val="FootnoteAnchor"/>
          <w:rtl w:val="true"/>
        </w:rPr>
        <w:footnoteReference w:id="346"/>
      </w:r>
      <w:r>
        <w:rPr>
          <w:rFonts w:ascii="IRNazanin" w:hAnsi="IRNazanin" w:eastAsia="IRNazanin"/>
          <w:color w:val="111111"/>
          <w:sz w:val="28"/>
          <w:sz w:val="28"/>
          <w:szCs w:val="28"/>
          <w:rtl w:val="true"/>
          <w:lang w:bidi="fa-IR"/>
        </w:rPr>
        <w:t>، وقد أسرف في ذلك إلى حد كبير فلم ير في وقت إلا وهو ثمل لا یعي من السکر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خطب عبدالله بن الزبير أيام يزيد بن معاوية ،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القرود ، يزيد الفهود ، يزيد الخمور ، يزيد الفجور ، أما والله لقد بلغنى أنّه لا يزال مخموراً يخطب الناس ، وهو طافح في سكره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شعره في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لِصَحْبٍ ضَمَّتِ الكَأْسُ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صَباباتِ الهَوى يَتَرنَّمُ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بِنَصِيبٍ مِن نَعِيمٍ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وَإِن طال المدى يَتَصرَّمُ </w:t>
      </w:r>
    </w:p>
    <w:p>
      <w:pPr>
        <w:pStyle w:val="BookText"/>
        <w:rPr/>
      </w:pPr>
      <w:r>
        <w:rPr>
          <w:rFonts w:ascii="Amiri" w:hAnsi="Amiri" w:eastAsia="Amiri" w:cs="Amiri"/>
          <w:color w:val="111111"/>
          <w:sz w:val="28"/>
          <w:sz w:val="28"/>
          <w:szCs w:val="28"/>
          <w:rtl w:val="true"/>
          <w:lang w:bidi="ar-SA"/>
        </w:rPr>
        <w:t xml:space="preserve">وَلَا تَترُكُوا يَومَ السُّرُورِ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غَدٍ يَأْتِي بِما لَيسَ يُعلَمُ</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وجلس يوماً على الشراب وعن يمينه ابن زياد بعد قتل الحسين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إسقِنِي شُرِبَةٌ تُروِّي مُشاشِي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وَلِتَسدِيدِ مَعْنَمِي وَجِهادِي</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إِسْقِنِي مُزَّةٌ تُرَوِّي مُشاشِي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مِثْلَهَا عَلَى ابْنِ زِيَادِ</w:t>
      </w:r>
    </w:p>
    <w:p>
      <w:pPr>
        <w:pStyle w:val="BookText"/>
        <w:rPr/>
      </w:pPr>
      <w:r>
        <w:rPr>
          <w:rFonts w:ascii="Amiri" w:hAnsi="Amiri" w:eastAsia="Amiri" w:cs="Amiri"/>
          <w:color w:val="111111"/>
          <w:sz w:val="28"/>
          <w:sz w:val="28"/>
          <w:szCs w:val="28"/>
          <w:rtl w:val="true"/>
          <w:lang w:bidi="ar-SA"/>
        </w:rPr>
        <w:t xml:space="preserve">مَوضِعُ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تَعْرِ مَعْنَمِي وَجِهَادِي</w:t>
      </w:r>
    </w:p>
    <w:p>
      <w:pPr>
        <w:pStyle w:val="BookText"/>
        <w:rPr/>
      </w:pPr>
      <w:r>
        <w:rPr>
          <w:rFonts w:ascii="Amiri" w:hAnsi="Amiri" w:eastAsia="Amiri" w:cs="Amiri"/>
          <w:color w:val="111111"/>
          <w:sz w:val="28"/>
          <w:sz w:val="28"/>
          <w:szCs w:val="28"/>
          <w:rtl w:val="true"/>
          <w:lang w:bidi="ar-SA"/>
        </w:rPr>
        <w:t>وفي عهده طرأ تحوّل كبير على شكل المجتمع الإسلامي ، فقد ضعف ارتباط المجتمع بالدين ، وانغمس الكثير من المسلمين في الدعارة والمجون ولم يكن ذلك التغيير إقليمياً ، وإنّما شمل جميع الأقاليم الإسلامية فقد سادت فيها الشهوات والمتعة والشراب ، وقد تغيّرت الاتجاهات الفكرية التي ينشدها الإسلام عند أغلب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يزيد صاحب طرب وجوارح وكلاب وقرود وفهود ومنادمة على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على أصحاب يزيد وعماله ما كان يفعله من الفسوق وفي أيامه ظهر الغناء بمكة والمدينة ، واستعملت الملاهي ، وأظهر الناس شرب الشراب</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اندفع الأحرار من شعراء المسلمين في أغلب عصورهم إلى هجاء يزيد لإدمانه على الخمر، يقول الشاعر ابن عرادة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أَبَنَي أُمَيَّةَ إِنَّ آخِرَ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بِحُوّراينَ ثَمَّ مُقِيمُ </w:t>
      </w:r>
    </w:p>
    <w:p>
      <w:pPr>
        <w:pStyle w:val="BookText"/>
        <w:rPr/>
      </w:pPr>
      <w:r>
        <w:rPr>
          <w:rFonts w:ascii="Amiri" w:hAnsi="Amiri" w:eastAsia="Amiri" w:cs="Amiri"/>
          <w:color w:val="111111"/>
          <w:sz w:val="28"/>
          <w:sz w:val="28"/>
          <w:szCs w:val="28"/>
          <w:rtl w:val="true"/>
          <w:lang w:bidi="ar-SA"/>
        </w:rPr>
        <w:t xml:space="preserve">طَرَقَتْ مَنيَّتُهُ وَعِندَ وِسادِهِ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 وَزِقٌ راعِفٌ مَرتُومُ</w:t>
      </w:r>
    </w:p>
    <w:p>
      <w:pPr>
        <w:pStyle w:val="BookText"/>
        <w:rPr/>
      </w:pPr>
      <w:r>
        <w:rPr>
          <w:rFonts w:ascii="Amiri" w:hAnsi="Amiri" w:eastAsia="Amiri" w:cs="Amiri"/>
          <w:color w:val="111111"/>
          <w:sz w:val="28"/>
          <w:sz w:val="28"/>
          <w:szCs w:val="28"/>
          <w:rtl w:val="true"/>
          <w:lang w:bidi="ar-SA"/>
        </w:rPr>
        <w:t>ومُرِئَةٌ تَبكي عَلَى نَشْوانِهِ بِالصَّنْج تقعد تارةً وَتَقومُ</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ويقول فيه أنور الجندي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نَفْسُهُ الأَثِيمَةُ بِالمَكرِ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وهامَتْ عيناه بالفحشاء</w:t>
      </w:r>
    </w:p>
    <w:p>
      <w:pPr>
        <w:pStyle w:val="BookText"/>
        <w:rPr/>
      </w:pPr>
      <w:r>
        <w:rPr>
          <w:rFonts w:ascii="Amiri" w:hAnsi="Amiri" w:eastAsia="Amiri" w:cs="Amiri"/>
          <w:color w:val="111111"/>
          <w:sz w:val="28"/>
          <w:sz w:val="28"/>
          <w:szCs w:val="28"/>
          <w:rtl w:val="true"/>
          <w:lang w:bidi="ar-SA"/>
        </w:rPr>
        <w:t xml:space="preserve">فَهُوَ وَالكَأْسُ في عِناقٍ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وَالعارُ وَالخَنا في خِباء</w:t>
      </w:r>
    </w:p>
    <w:p>
      <w:pPr>
        <w:pStyle w:val="BookText"/>
        <w:rPr/>
      </w:pPr>
      <w:r>
        <w:rPr>
          <w:rFonts w:ascii="Amiri" w:hAnsi="Amiri" w:eastAsia="Amiri" w:cs="Amiri"/>
          <w:color w:val="111111"/>
          <w:sz w:val="28"/>
          <w:sz w:val="28"/>
          <w:szCs w:val="28"/>
          <w:rtl w:val="true"/>
          <w:lang w:bidi="ar-SA"/>
        </w:rPr>
        <w:t xml:space="preserve">ويقول فيه بولس 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رافع الصوتِ داعياً لِلفَلَاحِ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أخفض الصوت في أذانِ الصَّباح</w:t>
      </w:r>
    </w:p>
    <w:p>
      <w:pPr>
        <w:pStyle w:val="BookText"/>
        <w:rPr/>
      </w:pPr>
      <w:r>
        <w:rPr>
          <w:rFonts w:ascii="Amiri" w:hAnsi="Amiri" w:eastAsia="Amiri" w:cs="Amiri"/>
          <w:color w:val="111111"/>
          <w:sz w:val="28"/>
          <w:sz w:val="28"/>
          <w:szCs w:val="28"/>
          <w:rtl w:val="true"/>
          <w:lang w:bidi="ar-SA"/>
        </w:rPr>
        <w:t xml:space="preserve">وَتَرفُقُ بصاحب العَرشِ مَشـ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غُولاً عَنِ اللهِ بِالقِيانِ المِلَاحِ</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كَفَّي يَزِيدَ نَهْلَةَ راح</w:t>
      </w:r>
    </w:p>
    <w:p>
      <w:pPr>
        <w:pStyle w:val="BookText"/>
        <w:rPr/>
      </w:pPr>
      <w:r>
        <w:rPr>
          <w:rFonts w:ascii="Amiri" w:hAnsi="Amiri" w:eastAsia="Amiri" w:cs="Amiri"/>
          <w:color w:val="111111"/>
          <w:sz w:val="28"/>
          <w:sz w:val="28"/>
          <w:szCs w:val="28"/>
          <w:rtl w:val="true"/>
          <w:lang w:bidi="ar-SA"/>
        </w:rPr>
        <w:t xml:space="preserve">عَنَّسَتْ في الدنان بكراً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ـلَمْ تُدَنَّسٌ بِليْمٍ وَلَا بِمَاءٍ قِراحِ</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لقد عاقر يزيد الخمر ولقب بيزيد الخمور ، وبلغه يوماً أنّ المِسْوَرَ بن مَخرمة يرميه بشرب الخمور ، فكتب إلى عامله في المدينة يأمره أن يجلد المسور حدّ القذف ، ففعل العامل ما أمر به ، فقال المِسْور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أَيشْرَبُها صَهباءً كالمِسكِ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وَيُضَرَبُ الحَدَّ مِسْوَرُ</w:t>
      </w:r>
      <w:r>
        <w:rPr>
          <w:rStyle w:val="FootnoteAnchor"/>
          <w:rtl w:val="true"/>
        </w:rPr>
        <w:footnoteReference w:id="35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وأسرف في الإدمان ، حتى أن بعض المصادر تعزو سبب وفاته إلى أنّه شرب كمية كبيرة منه فأصابه انفجار فهلك منه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411" w:name="pg16348_170932"/>
    </w:p>
    <w:p>
      <w:pPr>
        <w:pStyle w:val="Heading3"/>
        <w:numPr>
          <w:ilvl w:val="2"/>
          <w:numId w:val="1"/>
        </w:numPr>
        <w:rPr/>
      </w:pPr>
      <w:bookmarkStart w:id="412" w:name="__RefHeading___Toc6340401_1280447820"/>
      <w:bookmarkStart w:id="413" w:name="_Toc153"/>
      <w:bookmarkEnd w:id="411"/>
      <w:bookmarkEnd w:id="412"/>
      <w:r>
        <w:rPr>
          <w:rtl w:val="true"/>
        </w:rPr>
        <w:t>ندماؤه</w:t>
      </w:r>
      <w:bookmarkEnd w:id="413"/>
    </w:p>
    <w:p>
      <w:pPr>
        <w:pStyle w:val="BookText"/>
        <w:rPr/>
      </w:pPr>
      <w:r>
        <w:rPr>
          <w:rFonts w:ascii="Amiri" w:hAnsi="Amiri" w:eastAsia="Amiri" w:cs="Amiri"/>
          <w:color w:val="111111"/>
          <w:sz w:val="28"/>
          <w:sz w:val="28"/>
          <w:szCs w:val="28"/>
          <w:rtl w:val="true"/>
          <w:lang w:bidi="ar-SA"/>
        </w:rPr>
        <w:t>واصطفى يزيد جماعة من الخلعاء والماجنين فكان يقضي معهم لياليه الحمراء بين الشراب والغناء ، وفي طليعة ندمائه الأخطل الشاعر المسيحي الخليع ، فكانا يشربان ويسمعان الغناء ، وإذا أراد السفر صحبه معه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هلك يزيد وآل أمر الخلافة إلى عبد الملك بن مروان قربه فكان يدخل عليه بغير استئذان، وعليه جبة خز، وفي عنقه سلسلة من ذهب ، والخمر يقطر من لحيته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6340403_1280447820"/>
      <w:bookmarkStart w:id="415" w:name="_Toc154"/>
      <w:bookmarkEnd w:id="414"/>
      <w:r>
        <w:rPr>
          <w:rtl w:val="true"/>
        </w:rPr>
        <w:t>نصيحة معاوية ليزيد</w:t>
      </w:r>
      <w:bookmarkEnd w:id="415"/>
    </w:p>
    <w:p>
      <w:pPr>
        <w:pStyle w:val="BookText"/>
        <w:rPr/>
      </w:pPr>
      <w:r>
        <w:rPr>
          <w:rFonts w:ascii="Amiri" w:hAnsi="Amiri" w:eastAsia="Amiri" w:cs="Amiri"/>
          <w:color w:val="111111"/>
          <w:sz w:val="28"/>
          <w:sz w:val="28"/>
          <w:szCs w:val="28"/>
          <w:rtl w:val="true"/>
          <w:lang w:bidi="ar-SA"/>
        </w:rPr>
        <w:t>ولما شاع استهتار يزيد واقترافه لجميع ألوان المنكر والفساد ، استدعاه معاوية فأوصاه بالتكتم في نيل الشهوات لئلا تسقط مكانته الاجتماعية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ما أقدرك على أن تصير إلى حاجتك من غير تهتك يذهب بمروءتك وقدرك ،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انصَبْ نَهاراً في طِلابِ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عَلَى هَجرِ الحَبيبِ القريب</w:t>
      </w:r>
    </w:p>
    <w:p>
      <w:pPr>
        <w:pStyle w:val="BookText"/>
        <w:rPr/>
      </w:pPr>
      <w:r>
        <w:rPr>
          <w:rFonts w:ascii="Amiri" w:hAnsi="Amiri" w:eastAsia="Amiri" w:cs="Amiri"/>
          <w:color w:val="111111"/>
          <w:sz w:val="28"/>
          <w:sz w:val="28"/>
          <w:szCs w:val="28"/>
          <w:rtl w:val="true"/>
          <w:lang w:bidi="ar-SA"/>
        </w:rPr>
        <w:t xml:space="preserve">حَتَّى إِذا الليلُ أنَّى بِالدُّجَى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واكتَحَلتُ بالغَمْضِ عَينُ الرَّقِيبِ</w:t>
      </w:r>
    </w:p>
    <w:p>
      <w:pPr>
        <w:pStyle w:val="BookText"/>
        <w:rPr/>
      </w:pPr>
      <w:r>
        <w:rPr>
          <w:rFonts w:ascii="Amiri" w:hAnsi="Amiri" w:eastAsia="Amiri" w:cs="Amiri"/>
          <w:color w:val="111111"/>
          <w:sz w:val="28"/>
          <w:sz w:val="28"/>
          <w:szCs w:val="28"/>
          <w:rtl w:val="true"/>
          <w:lang w:bidi="ar-SA"/>
        </w:rPr>
        <w:t xml:space="preserve">فَباشر الليل بما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اللَّيلُ نَهارُ الأرِيبِ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 فاسِقِ تَحَسبُهُ ناسِكاً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 الليل بأمرٍ عَجِيبٍ</w:t>
      </w:r>
      <w:r>
        <w:rPr>
          <w:rStyle w:val="FootnoteAnchor"/>
          <w:rtl w:val="true"/>
        </w:rPr>
        <w:footnoteReference w:id="357"/>
      </w:r>
      <w:bookmarkStart w:id="416" w:name="pg16348_170933"/>
    </w:p>
    <w:p>
      <w:pPr>
        <w:pStyle w:val="Heading3"/>
        <w:numPr>
          <w:ilvl w:val="2"/>
          <w:numId w:val="1"/>
        </w:numPr>
        <w:rPr/>
      </w:pPr>
      <w:bookmarkStart w:id="417" w:name="__RefHeading___Toc6340405_1280447820"/>
      <w:bookmarkStart w:id="418" w:name="_Toc155"/>
      <w:bookmarkEnd w:id="416"/>
      <w:bookmarkEnd w:id="417"/>
      <w:r>
        <w:rPr>
          <w:rtl w:val="true"/>
        </w:rPr>
        <w:t>دفاع محمد عزة دروزة</w:t>
      </w:r>
      <w:bookmarkEnd w:id="418"/>
    </w:p>
    <w:p>
      <w:pPr>
        <w:pStyle w:val="BookText"/>
        <w:rPr/>
      </w:pPr>
      <w:r>
        <w:rPr>
          <w:rFonts w:ascii="IRNazanin" w:hAnsi="IRNazanin" w:eastAsia="IRNazanin"/>
          <w:color w:val="111111"/>
          <w:sz w:val="28"/>
          <w:sz w:val="28"/>
          <w:szCs w:val="28"/>
          <w:rtl w:val="true"/>
          <w:lang w:bidi="fa-IR"/>
        </w:rPr>
        <w:t xml:space="preserve">من الكتاب الذين يحملون النزعة الأموية فى هذا العصر محمد عزة دروزة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جهد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الدفاع عن منكرات الأمويين وتبرير ما أثر عنهم من الظلم والجور والفساد ، وقد دافع عن معاوية ونزّهه عمّا اقترفه من الموبقات التي هي لطخة عار في تاريخ الإنسانية ، وقد علّق على هذه البادرة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ننزّه معاوية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وكاتب وحيه ، والذي أثرت عنه مخافة الله وتقواه وحرصه ، عن أن يرضى من ابنه الشذوذ عن هذه الحدود بالتشجيع ، بل نستبعد هذا عن يزيد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مما يدعو إلى السخرية والتفكه ، فقد تنكر دروزة للواضحات التي لا يشك فيها أي إنسان يملك عقله واختياره ، وقديماً 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يَصُحُ فِي الأَذهَانِ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p>
    <w:p>
      <w:pPr>
        <w:pStyle w:val="BookText"/>
        <w:rPr/>
      </w:pPr>
      <w:r>
        <w:rPr>
          <w:rFonts w:ascii="Amiri" w:hAnsi="Amiri" w:eastAsia="Amiri" w:cs="Amiri"/>
          <w:color w:val="111111"/>
          <w:sz w:val="28"/>
          <w:sz w:val="28"/>
          <w:szCs w:val="28"/>
          <w:rtl w:val="true"/>
          <w:lang w:bidi="ar-SA"/>
        </w:rPr>
        <w:t xml:space="preserve">إن ما أثر عن معاوية من الأحداث الجسام كقتله حُجر بن عدي ، ورشيد الهجري وعمرو بن الحَمِق الخزاعي ونظراءهم من المؤمنين ، وسبّه للعترة الطاهرة ، ونكايته بالأمة بفرض يزيد خليفة عليها وغير ذلك من الجرائم التي أشرنا إلى بعضها في البحوث السابقة وهي مما تدلّ على تشويه إسلامه وانحرافه عن الطريق القويم ، ولكن دروزة وأمثاله لا ينظرون إلى الواقع إلا بمنظار أسود ، فراحوا يقدسون الأمويين الذين أثبتوا بتصرفاتهم السياسية والإدارية أنّهم خصوم الإسلام وأعداؤه </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340407_1280447820"/>
      <w:bookmarkStart w:id="420" w:name="_Toc156"/>
      <w:bookmarkEnd w:id="419"/>
      <w:r>
        <w:rPr>
          <w:rtl w:val="true"/>
        </w:rPr>
        <w:t>إقرار معاوية لاستهتار يزيد</w:t>
      </w:r>
      <w:bookmarkEnd w:id="42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وهام معاوية بحبّ ولده يزيد فأقره على فسقه وفجوره ولم يردعه عنه ، ويقول </w:t>
      </w:r>
      <w:bookmarkStart w:id="421" w:name="pg16348_170934"/>
    </w:p>
    <w:p>
      <w:pPr>
        <w:pStyle w:val="BookText"/>
        <w:rPr/>
      </w:pPr>
      <w:bookmarkEnd w:id="421"/>
      <w:r>
        <w:rPr>
          <w:rFonts w:ascii="Amiri" w:hAnsi="Amiri" w:eastAsia="Amiri" w:cs="Amiri"/>
          <w:color w:val="111111"/>
          <w:sz w:val="28"/>
          <w:sz w:val="28"/>
          <w:szCs w:val="28"/>
          <w:rtl w:val="true"/>
          <w:lang w:bidi="ar-SA"/>
        </w:rPr>
        <w:t xml:space="preserve">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له أن ولده على الشراب ، فأتاه يتجسس عليه ، فسمعه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لِصَحْبٍ ضَمَّتِ الكَأْسُ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صباباتِ الهَوى يَتَرتُمُ</w:t>
      </w:r>
    </w:p>
    <w:p>
      <w:pPr>
        <w:pStyle w:val="BookText"/>
        <w:rPr/>
      </w:pPr>
      <w:r>
        <w:rPr>
          <w:rFonts w:ascii="Amiri" w:hAnsi="Amiri" w:eastAsia="Amiri" w:cs="Amiri"/>
          <w:color w:val="111111"/>
          <w:sz w:val="28"/>
          <w:sz w:val="28"/>
          <w:szCs w:val="28"/>
          <w:rtl w:val="true"/>
          <w:lang w:bidi="ar-SA"/>
        </w:rPr>
        <w:t xml:space="preserve">خُذُوا بِنَصِيبٍ مِن نَعِيمٍ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وَإن طال المَدَى يَتصرُّمُ</w:t>
      </w:r>
    </w:p>
    <w:p>
      <w:pPr>
        <w:pStyle w:val="BookText"/>
        <w:rPr/>
      </w:pPr>
      <w:r>
        <w:rPr>
          <w:rFonts w:ascii="Amiri" w:hAnsi="Amiri" w:eastAsia="Amiri" w:cs="Amiri"/>
          <w:color w:val="111111"/>
          <w:sz w:val="28"/>
          <w:sz w:val="28"/>
          <w:szCs w:val="28"/>
          <w:rtl w:val="true"/>
          <w:lang w:bidi="ar-SA"/>
        </w:rPr>
        <w:t xml:space="preserve">وَلا تَترُكوا يومَ السُّرُورِ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 يَأْتِي بِمَا لَيسَ يُعْلَمُ</w:t>
      </w:r>
    </w:p>
    <w:p>
      <w:pPr>
        <w:pStyle w:val="BookText"/>
        <w:rPr/>
      </w:pPr>
      <w:r>
        <w:rPr>
          <w:rFonts w:ascii="Amiri" w:hAnsi="Amiri" w:eastAsia="Amiri" w:cs="Amiri"/>
          <w:color w:val="111111"/>
          <w:sz w:val="28"/>
          <w:sz w:val="28"/>
          <w:szCs w:val="28"/>
          <w:rtl w:val="true"/>
          <w:lang w:bidi="ar-SA"/>
        </w:rPr>
        <w:t xml:space="preserve">ألَا إِنْ أَهْنَا العَيشِ مَا سَمِحَتْ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وَالحَوادِثُ نُومُ</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فعاد معاوية إلى مكانه ولم يعلمه بنفسه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كنت عليه ، ولا نغصت عليه عيشه </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6340409_1280447820"/>
      <w:bookmarkStart w:id="423" w:name="_Toc157"/>
      <w:bookmarkEnd w:id="422"/>
      <w:r>
        <w:rPr>
          <w:rtl w:val="true"/>
        </w:rPr>
        <w:t xml:space="preserve">حقد يزيد على النبي </w:t>
      </w:r>
      <w:r>
        <w:rPr>
          <w:rtl w:val="true"/>
        </w:rPr>
        <w:t>(</w:t>
      </w:r>
      <w:r>
        <w:rPr>
          <w:rtl w:val="true"/>
        </w:rPr>
        <w:t>صلی الله علیه و آله و سلم</w:t>
      </w:r>
      <w:r>
        <w:rPr>
          <w:rtl w:val="true"/>
        </w:rPr>
        <w:t>)</w:t>
      </w:r>
      <w:bookmarkEnd w:id="423"/>
    </w:p>
    <w:p>
      <w:pPr>
        <w:pStyle w:val="BookText"/>
        <w:rPr/>
      </w:pPr>
      <w:r>
        <w:rPr>
          <w:rFonts w:ascii="IRNazanin" w:hAnsi="IRNazanin" w:eastAsia="IRNazanin"/>
          <w:color w:val="111111"/>
          <w:sz w:val="28"/>
          <w:sz w:val="28"/>
          <w:szCs w:val="28"/>
          <w:rtl w:val="true"/>
          <w:lang w:bidi="fa-IR"/>
        </w:rPr>
        <w:t xml:space="preserve">وأترعت نفس يزيد بالحقد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والبغض له ؛ لأنه وتره بأسرته يوم بدر ، ولمّا أباد العترة الطاهرة جلس على أريكة الملك جذلان مسروراً يهز أعطافه ، فقد استوفى ثأره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وتمنى حضور أشياخه ليروا كيف أخذ بثأرهم، وجعل يترنم بأبيات ابن الزبعرى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الخَرْرَجِ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القَرمَ مِن أَشْياخِهِم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وَحَى نَزَلْ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360"/>
      </w:r>
      <w:bookmarkStart w:id="424" w:name="pg16348_170935"/>
    </w:p>
    <w:p>
      <w:pPr>
        <w:pStyle w:val="Heading3"/>
        <w:numPr>
          <w:ilvl w:val="2"/>
          <w:numId w:val="1"/>
        </w:numPr>
        <w:rPr/>
      </w:pPr>
      <w:bookmarkStart w:id="425" w:name="__RefHeading___Toc6340411_1280447820"/>
      <w:bookmarkStart w:id="426" w:name="_Toc158"/>
      <w:bookmarkEnd w:id="424"/>
      <w:bookmarkEnd w:id="425"/>
      <w:r>
        <w:rPr>
          <w:rtl w:val="true"/>
        </w:rPr>
        <w:t>بغضه للأنصار</w:t>
      </w:r>
      <w:bookmarkEnd w:id="426"/>
    </w:p>
    <w:p>
      <w:pPr>
        <w:pStyle w:val="BookText"/>
        <w:rPr/>
      </w:pPr>
      <w:r>
        <w:rPr>
          <w:rFonts w:ascii="Amiri" w:hAnsi="Amiri" w:eastAsia="Amiri" w:cs="Amiri"/>
          <w:color w:val="111111"/>
          <w:sz w:val="28"/>
          <w:sz w:val="28"/>
          <w:szCs w:val="28"/>
          <w:rtl w:val="true"/>
          <w:lang w:bidi="ar-SA"/>
        </w:rPr>
        <w:t xml:space="preserve">وكان يزيد يبغض الأنصار بغضاً عارماً ؛ لأنهم ناصروا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قريشاً ، وحصدوا رؤوس أعلامهم ،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الأَنْصَارُ كَرْشِي وَعَيْبَتِي لَوْ سَلَكَ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وادِياً وَسَلَكَ الأَنْصَارُ شِعْباً لَسَلَكْتُ شِعْبَ الأَنصار اللهمَّ اغْفِرْ لِلأَنصار وَلِأَبْناءِ الأنصارِ وَلِأَبْناءِ أَبْناءِ الأَنصار</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كان الأنصار يبغضون بني أمية ، فقد قتل عثمان بين ظهرانيهم ولم يدافعوا عنه ، ثم بايعوا علياً ، وذهبوا معه إلى صفين لحرب معاوية ، ولما استشهد الإمام كانوا من أهم العناصر المعادية لمعاوية ، وكان يزيد يتميّز من الغيظ عليهم ، وطلب من كعب بن جعيل التغلبي أن يهجوهم فامتنع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أردتني إلى الإشراك بعد الإيمان ، لا أهجو قوماً نصر 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أدلك على غلام منا نصراني كأن لسانه لسان ثور ، يعني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يزيد الأخطل وطلب منه هجاء الأنصار فأجابه إلى ذلك ، وهجاهم بهذه الأبيات المقذعة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الإِلهُ مِنَ اليَهُودِ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بالجزعِ بَينَ صُلَيصِلٍ وَصِرارِ</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قومٌ إذا هَدَرَ العَصِيرُ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 عُيونُهُمْ مِنَ المُسطار</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خَلُوا المَكارِمَ لَستُمُ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وَخُذُوا مَساحِيَكُمُ بَنِي النَّجَارِ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الفَوارِسَ يَعْلَمُونَ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كُلِّ مُقبَّح أَكَارِ</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ذَهَبَتْ قُرِيضٌ بِالمَكارِمِ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واللَّوْمُ تَحتَ عَمائِمِ الأنصارِ</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لقد ابتدأ الأخطل هجاءه للأنصار بذم اليهود وقرن بينهم وبين الأنصار ؛ لأنّهم يساكنونهم في يثرب ، وقد عاب على الأنصار بأنّهم أهل زرع وفلاحة ، وأنّهم ليسوا أهل مجد ولا مكارم ، واتهمهم بالجبن عند اللقاء ، ونسب الشرف والمجد إلى القرشيين ، واللؤم كلّه تحت عمائم الأنصار ، وقد أثار هذا الهجاء المرّ حفيظة النعمان ابن بشير الذي هو أحد عملاء الأمويين ، فانبرى غضباناً إلى معاوية فلما مثل عنده حسر عمامته عن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أترى لؤماً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بل أرى خيراً وكرماً ، فما ذاك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زعم الأخطل أن اللؤم تحت عمائمنا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واندفع النعمان يستجلب عطف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إِلَّا تُعْطِنَا الحَقِّ تَعترف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لِحَى الأَرْدِ مَسْدُولاً عَلَيها العَمائِمُ</w:t>
      </w:r>
    </w:p>
    <w:p>
      <w:pPr>
        <w:pStyle w:val="BookText"/>
        <w:rPr/>
      </w:pPr>
      <w:r>
        <w:rPr>
          <w:rFonts w:ascii="Amiri" w:hAnsi="Amiri" w:eastAsia="Amiri" w:cs="Amiri"/>
          <w:color w:val="111111"/>
          <w:sz w:val="28"/>
          <w:sz w:val="28"/>
          <w:szCs w:val="28"/>
          <w:rtl w:val="true"/>
          <w:lang w:bidi="ar-SA"/>
        </w:rPr>
        <w:t xml:space="preserve">أَيشتِمُنا عَبدُ الْأَرَاقِم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الَّذِي تُجدِي عَلَيْكَ الأَراقِمُ</w:t>
      </w:r>
    </w:p>
    <w:p>
      <w:pPr>
        <w:pStyle w:val="BookText"/>
        <w:rPr/>
      </w:pPr>
      <w:r>
        <w:rPr>
          <w:rFonts w:ascii="Amiri" w:hAnsi="Amiri" w:eastAsia="Amiri" w:cs="Amiri"/>
          <w:color w:val="111111"/>
          <w:sz w:val="28"/>
          <w:sz w:val="28"/>
          <w:szCs w:val="28"/>
          <w:rtl w:val="true"/>
          <w:lang w:bidi="ar-SA"/>
        </w:rPr>
        <w:t xml:space="preserve">فَما لِيَ ثَارٌ دُونَ قَطع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مَن تُرضيهِ عَنهُ الدَّرَاهِمُ</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الخبر الأخطل فأسرع إلى يزيد مستجيراً 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كنت أخافه ، فطمأنه يزيد وذهب إلى أبيه ، فأخبره بأنّه قد أجاره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ذمّة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فعفا عنه ، وجعل الأخطل يفخر برعاية يزيد له ، ويشمت </w:t>
      </w:r>
      <w:bookmarkStart w:id="427" w:name="pg16348_170937"/>
    </w:p>
    <w:p>
      <w:pPr>
        <w:pStyle w:val="BookText"/>
        <w:rPr/>
      </w:pPr>
      <w:bookmarkEnd w:id="427"/>
      <w:r>
        <w:rPr>
          <w:rFonts w:ascii="IRNazanin" w:hAnsi="IRNazanin" w:eastAsia="IRNazanin"/>
          <w:color w:val="111111"/>
          <w:sz w:val="28"/>
          <w:sz w:val="28"/>
          <w:szCs w:val="28"/>
          <w:rtl w:val="true"/>
          <w:lang w:bidi="fa-IR"/>
        </w:rPr>
        <w:t xml:space="preserve">بالنعمان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خالِدٍ دافَعْتَ عَنِّي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 لَحمِي قَبْلَ أن يتبددا</w:t>
      </w:r>
    </w:p>
    <w:p>
      <w:pPr>
        <w:pStyle w:val="BookText"/>
        <w:rPr/>
      </w:pPr>
      <w:r>
        <w:rPr>
          <w:rFonts w:ascii="Amiri" w:hAnsi="Amiri" w:eastAsia="Amiri" w:cs="Amiri"/>
          <w:color w:val="111111"/>
          <w:sz w:val="28"/>
          <w:sz w:val="28"/>
          <w:szCs w:val="28"/>
          <w:rtl w:val="true"/>
          <w:lang w:bidi="ar-SA"/>
        </w:rPr>
        <w:t xml:space="preserve">وَأَطْفَأْتَ عَنِّي نارَ نُعمانَ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أَغَذ لأمْر عاجز وتجردا</w:t>
      </w:r>
    </w:p>
    <w:p>
      <w:pPr>
        <w:pStyle w:val="BookText"/>
        <w:rPr/>
      </w:pPr>
      <w:r>
        <w:rPr>
          <w:rFonts w:ascii="Amiri" w:hAnsi="Amiri" w:eastAsia="Amiri" w:cs="Amiri"/>
          <w:color w:val="111111"/>
          <w:sz w:val="28"/>
          <w:sz w:val="28"/>
          <w:szCs w:val="28"/>
          <w:rtl w:val="true"/>
          <w:lang w:bidi="ar-SA"/>
        </w:rPr>
        <w:t xml:space="preserve">وَلَمّا رَأَى النُّعمانُ دَوّي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الكَشْحَ إِذْ لَمْ يَستَطِعْنِي وَعَرَّدا</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هذه بعض نزعات يزيد واتجاهاته ، وقد كشفت عن مسخه وتمرّسه في الجريمة، وتجرّده من كل خلق قويم ، وإن من مهازل الزمن وعثرات الأيام أن يكون هذا الخليع حاكماً على المسلمين وإماماً لهم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6340413_1280447820"/>
      <w:bookmarkStart w:id="429" w:name="_Toc159"/>
      <w:bookmarkEnd w:id="428"/>
      <w:r>
        <w:rPr>
          <w:rtl w:val="true"/>
        </w:rPr>
        <w:t>دعوة المغيرة لبيعة يزيد</w:t>
      </w:r>
      <w:bookmarkEnd w:id="429"/>
    </w:p>
    <w:p>
      <w:pPr>
        <w:pStyle w:val="BookText"/>
        <w:rPr/>
      </w:pPr>
      <w:r>
        <w:rPr>
          <w:rFonts w:ascii="Amiri" w:hAnsi="Amiri" w:eastAsia="Amiri" w:cs="Amiri"/>
          <w:color w:val="111111"/>
          <w:sz w:val="28"/>
          <w:sz w:val="28"/>
          <w:szCs w:val="28"/>
          <w:rtl w:val="true"/>
          <w:lang w:bidi="ar-SA"/>
        </w:rPr>
        <w:t>وأوّل من تصدّى لهذه البيعة المشومة أعور ثقيف المغيرة بن شعبة صاحب الأحداث والموبقات في الإسلام</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رجل انتهازي لا ذمة له ولا ذمام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أحد دهاة العرب الخمسة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قضى حياته في التأمر على الأمة ، والسعي وراء مصالحه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السبب في دعوته لبيعة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معاوية أراد عزله من الكوفة ليولّي عليها سعيد بن العاص</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فلما بلغه ذلك سافر إلى دمشق ليقدم</w:t>
      </w:r>
    </w:p>
    <w:p>
      <w:pPr>
        <w:pStyle w:val="BookText"/>
        <w:rPr/>
      </w:pPr>
      <w:r>
        <w:rPr>
          <w:rFonts w:ascii="IRNazanin" w:hAnsi="IRNazanin" w:eastAsia="IRNazanin"/>
          <w:color w:val="111111"/>
          <w:sz w:val="28"/>
          <w:sz w:val="28"/>
          <w:szCs w:val="28"/>
          <w:rtl w:val="true"/>
          <w:lang w:bidi="fa-IR"/>
        </w:rPr>
        <w:t xml:space="preserve">استقالته من منصبه حتى لا تكون حزازة عليه في عزله ، وأطال التفكير في أمره ، فرأى أنّ خير وسيلة لإقراره في منصبه أن يجتمع بيزيد فيحبذ له الخلافة حتى يتوسط في شأنه إلى أبيه ، والتقى الماكر بيزيد فأبدى له الإكبار ، وأظهر له الحبّ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أعيان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وكبراء قريش وذوو أسنانهم ، وإنّما بقي أبناؤهم، وأنت من أفضلهم وأحسنهم رأياً ، وأعلمهم بالسنة والسياسة ، ولا أدري ما يمنع أمير المؤمنين أن يعقد لك البيعة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وغزت هذه الكلمات قلب يزيد فشكره وأثنى على عواطفه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ذلك يتم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وانطلق يزيد مسرعاً إلى أبيه فأخبره بمقالة المغيرة ، فسرّ معاوية بذلك وأرسل خلفه ، فلمّا مَثْل عنده أخذ يحفزه على المبادرة في أخذ البيعة ليزيد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رأيت ما كان من سفك الدماء والاختلاف بعد عثمان ، وفي يزيد منك خلف فاعقد له ، فإن حدث بك حدث كان كهفاً للناس ، وخلفاً منك ، ولا تسفك دماء ، ولا تكون فتنة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وأصابت هذه الكلمات الوتر الحسّاس في قلب معاوية ، فراح يخادعه مستشيراً في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أكفيك أهل الكوفة ، ويكفيك زياد أهل البصرة ، وليس بعد هذين المصرين أحد يخالفك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واستحسن معاوية رأيه فشكره عليه وأقرّه على منصبه ، وأمره بالمبادرة إلى الكوفة لتحقيق غايته ، ولما خرج من عند معاوية ، قال الحاشيته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وضعت رجل </w:t>
      </w:r>
      <w:bookmarkStart w:id="430" w:name="pg16348_170939"/>
    </w:p>
    <w:p>
      <w:pPr>
        <w:pStyle w:val="BookText"/>
        <w:rPr/>
      </w:pPr>
      <w:bookmarkEnd w:id="430"/>
      <w:r>
        <w:rPr>
          <w:rFonts w:ascii="IRNazanin" w:hAnsi="IRNazanin" w:eastAsia="IRNazanin"/>
          <w:color w:val="111111"/>
          <w:sz w:val="28"/>
          <w:sz w:val="28"/>
          <w:szCs w:val="28"/>
          <w:rtl w:val="true"/>
          <w:lang w:bidi="fa-IR"/>
        </w:rPr>
        <w:t xml:space="preserve">معاوية في غرز بعيد الغاية على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وفتقت عليه فتقاً لا يرتق ، ثم تمثل بقول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بِمِثْلِي شَاهِدِي النَّجْوَى وَعَالِي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الأعدَاءَ وَالخَصم الغِضابا</w:t>
      </w:r>
    </w:p>
    <w:p>
      <w:pPr>
        <w:pStyle w:val="BookText"/>
        <w:rPr/>
      </w:pPr>
      <w:r>
        <w:rPr>
          <w:rFonts w:ascii="IRNazanin" w:hAnsi="IRNazanin" w:eastAsia="IRNazanin"/>
          <w:color w:val="111111"/>
          <w:sz w:val="28"/>
          <w:sz w:val="28"/>
          <w:szCs w:val="28"/>
          <w:rtl w:val="true"/>
          <w:lang w:bidi="fa-IR"/>
        </w:rPr>
        <w:t xml:space="preserve">ففي سبيل المغنم فتق المغيرة على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 لا يرتق ، وأخلد لها الكوارث والخطوب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 المغيرة إلى الكوفة ، وهو يحمل الشر والدمار لأهلها ولعموم المسلمين ، وفور وصوله عقد اجتماعاً ضمّ عملاء الأمويين ، فعرض عليهم بيعة يزيد فأجابوه إلى ذلك ، وأوفد جماعة منهم إلى دمشق وجعل عليهم ولده أبا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انتهوا إلى معاوية حفّزوه على عقد البيعة ليزيد ، فشكرهم على ذلك وأوصاهم بالكتمان ، والتفت إلى ابن المغيرة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اشترى أبوك من هؤلاء دينهم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معاوية وقال ساخراً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هان عليهم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وصلهم بثلاثين ألف درهم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استجاب لهذه البيعة ورضي بها كل من يحمل ضميراً قلقاً عرضه للبيع والشراء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340415_1280447820"/>
      <w:bookmarkStart w:id="432" w:name="_Toc160"/>
      <w:bookmarkEnd w:id="431"/>
      <w:r>
        <w:rPr>
          <w:rtl w:val="true"/>
        </w:rPr>
        <w:t>تبرير بعض الكتاب لمعاوية في البيعة ليزيد</w:t>
      </w:r>
      <w:bookmarkEnd w:id="432"/>
    </w:p>
    <w:p>
      <w:pPr>
        <w:pStyle w:val="Heading4"/>
        <w:numPr>
          <w:ilvl w:val="3"/>
          <w:numId w:val="1"/>
        </w:numPr>
        <w:rPr/>
      </w:pPr>
      <w:bookmarkStart w:id="433" w:name="__RefHeading___Toc6340417_1280447820"/>
      <w:bookmarkStart w:id="434" w:name="_Toc161"/>
      <w:bookmarkEnd w:id="433"/>
      <w:r>
        <w:rPr>
          <w:rtl w:val="true"/>
        </w:rPr>
        <w:t>اشارة</w:t>
      </w:r>
      <w:bookmarkEnd w:id="43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ودافع جماعة من المؤلفين والكتاب عن معاوية ، وبرروا بيعته ليزيد التي كانت من أفجع النكبات التي مُني بها العالم الإسلامي ، وفيما يلي بعضهم </w:t>
      </w:r>
      <w:r>
        <w:rPr>
          <w:rFonts w:eastAsia="Amiri" w:cs="Amiri" w:ascii="Amiri" w:hAnsi="Amiri"/>
          <w:color w:val="111111"/>
          <w:sz w:val="28"/>
          <w:szCs w:val="28"/>
          <w:rtl w:val="true"/>
          <w:lang w:bidi="ar-SA"/>
        </w:rPr>
        <w:t xml:space="preserve">: </w:t>
      </w:r>
      <w:bookmarkStart w:id="435" w:name="pg16348_170940"/>
    </w:p>
    <w:p>
      <w:pPr>
        <w:pStyle w:val="Heading4"/>
        <w:numPr>
          <w:ilvl w:val="3"/>
          <w:numId w:val="1"/>
        </w:numPr>
        <w:rPr/>
      </w:pPr>
      <w:bookmarkStart w:id="436" w:name="__RefHeading___Toc6340419_1280447820"/>
      <w:bookmarkStart w:id="437" w:name="_Toc162"/>
      <w:bookmarkEnd w:id="435"/>
      <w:bookmarkEnd w:id="436"/>
      <w:r>
        <w:rPr>
          <w:rtl w:val="true"/>
        </w:rPr>
        <w:t>أولاً</w:t>
      </w:r>
      <w:r>
        <w:rPr>
          <w:rtl w:val="true"/>
        </w:rPr>
        <w:t xml:space="preserve">: </w:t>
      </w:r>
      <w:r>
        <w:rPr>
          <w:rtl w:val="true"/>
        </w:rPr>
        <w:t>أحمد دحلان</w:t>
      </w:r>
      <w:bookmarkEnd w:id="437"/>
    </w:p>
    <w:p>
      <w:pPr>
        <w:pStyle w:val="BookText"/>
        <w:rPr/>
      </w:pPr>
      <w:r>
        <w:rPr>
          <w:rFonts w:ascii="Amiri" w:hAnsi="Amiri" w:eastAsia="Amiri" w:cs="Amiri"/>
          <w:color w:val="111111"/>
          <w:sz w:val="28"/>
          <w:sz w:val="28"/>
          <w:szCs w:val="28"/>
          <w:rtl w:val="true"/>
          <w:lang w:bidi="ar-SA"/>
        </w:rPr>
        <w:t xml:space="preserve">ومن أصلب المدافعين عن معاوية أحمد دحلان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نظر معاوية إلى قوة شوكتهم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واستحكام عصبيتهم حتى أنهم لو خرجت الخلافة عنهم بعده يحدثون فتنة ويقع افتراق للأمة ، فأراد اجتماع الكلمة بجعل الأمر فيهم ، ثمّ أنّه نظر فيمن كان منهم أقوى شوكة فرآه ابنه يزيد ؛ لأنّه كان كبيراً ، وباشر إمارة الجيوش في حياة أبيه وصارت له هيبة عند الأمراء ، وله تمكن ونفاذ كلمة ، فلو جعل الأمر لغيره منهم كان ذلك سبباً لمنازعته ، لا سيما وله تمكن واقتدار على الاستيلاء على ما في بيت المال من الأموال ، فيقع الافتراق والاختلاف لو جعل الأمر لغيره ، فرأى أنّ جعل الأمر له بهذا الاجتهاد يكون سبباً للألفة وعدم الافتراق ، وهذا هو السبب في جعله ولي عهده، ولم يعلم ما يبديه الله بعد ذلك</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حفنة من التراب على أمثال هؤلاء الذين دفعتهم العصبية الآثمة إلى تبرير المنكر وتوجيه الباطل ، فهل أن أمر الخلافة التي هي ظلّ الله في الأرض يعود إلى الأمويين حتى يرعى معاوية عواطفهم ورغباتهم وهم الذين ناهضوا نبي الإسلام ، وناجزوه الحرب ، وعذبوا كل من دخل في دين الإسلام، فكيف يكون أمر الخلافة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هناك منطق ووعي ديني لكانوا في ذيل القافلة ولا يحسب لهم أي حساب </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6340421_1280447820"/>
      <w:bookmarkStart w:id="439" w:name="_Toc163"/>
      <w:bookmarkEnd w:id="438"/>
      <w:r>
        <w:rPr>
          <w:rtl w:val="true"/>
        </w:rPr>
        <w:t>ثانياً</w:t>
      </w:r>
      <w:r>
        <w:rPr>
          <w:rtl w:val="true"/>
        </w:rPr>
        <w:t xml:space="preserve">: </w:t>
      </w:r>
      <w:r>
        <w:rPr>
          <w:rtl w:val="true"/>
        </w:rPr>
        <w:t>الدكتور عبد المنعم ماجد</w:t>
      </w:r>
      <w:bookmarkEnd w:id="43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المبررين لمعاوية في بيعته ليزيد الدكتور عبد المنعم ماجد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ويبدو أن معاوية قصد من وراء توريث يزيد الخلافة القضاء على افتراق كلمة الأمة الإسلامية، ووقوع الفتنة مثلما حدث بعد عثمان ، ولعله أيضاً أراد أن يوجد حلاً </w:t>
      </w:r>
      <w:bookmarkStart w:id="440" w:name="pg16348_170941"/>
    </w:p>
    <w:p>
      <w:pPr>
        <w:pStyle w:val="BookText"/>
        <w:rPr/>
      </w:pPr>
      <w:bookmarkEnd w:id="440"/>
      <w:r>
        <w:rPr>
          <w:rFonts w:ascii="IRNazanin" w:hAnsi="IRNazanin" w:eastAsia="IRNazanin"/>
          <w:color w:val="111111"/>
          <w:sz w:val="28"/>
          <w:sz w:val="28"/>
          <w:szCs w:val="28"/>
          <w:rtl w:val="true"/>
          <w:lang w:bidi="fa-IR"/>
        </w:rPr>
        <w:t xml:space="preserve">للمسألة التي تركها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حل وهي إيجاد سلطة دائمة للإسلام ، ومن المحقق أن معاوية لم يكن له مندوحة من أن يفعل ذلك خوفاً من غضب بني أُمية الذين لم يكونوا يرضون بتسليم الأمر إلى سواهم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الرأي لا يحمل أي طابع من التوازن ، فإنّ معاوية في بيعته ليزيد لم يجمع كلمة المسلمين وإنّما فرقها وأخلد لهم الشر والخطوب ، فقد عانت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ضروب البلاء والمحن ما لا يوصف لفضاعته ومرارته ، فقد جهد حفيد أبي سفيان على تدمير الإسلام ، وسحق جميع مقدساته وقيمه ، فأباد العترة الطاهرة التي هي عديلة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النصوص النبوية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بأهل المدينة في واقعة الحرّة من الجرائم ما يندى له جبين الإنسانية ، فهل جمع بذلك معاوية كلمة المسلمين ووحد صفوفهم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يدعو إلى السخرية ما ذهب إليه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مسألة الخلافة بغير حلّ فجاء معاوية فحلّ هذه العقدة ببيعته ليزيد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يترك أي شأن من شؤون أمته بغير حلّ ، وإنّما وضع لها الحلول الحاسمة ، وكان أهم ما عنى به شأن الخلافة ، فقد عهد بها إلى أفضل أمته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بايعه كبار الصحابة وعموم من كان معه في يوم الغدير ، ولكن القوم كرهوا اجتماع النبوة والخلافة في بيت واحد ، فزووا الخلافة عن أهل بيت نبيهم فأدى ذلك إلى أن ولي أمر المسلمين يزيد وأمثاله من المنحرفين الذين أثبتوا في تصرفاتهم أنهم لا علاقة لهم بالإسلام ، ولا عهد لهم بالدين </w:t>
      </w:r>
      <w:r>
        <w:rPr>
          <w:rFonts w:eastAsia="IRNazanin" w:cs="IRNazanin"/>
          <w:color w:val="111111"/>
          <w:sz w:val="28"/>
          <w:szCs w:val="28"/>
          <w:rtl w:val="true"/>
          <w:lang w:bidi="fa-IR"/>
        </w:rPr>
        <w:t>.</w:t>
      </w:r>
    </w:p>
    <w:p>
      <w:pPr>
        <w:pStyle w:val="Heading4"/>
        <w:numPr>
          <w:ilvl w:val="3"/>
          <w:numId w:val="1"/>
        </w:numPr>
        <w:rPr/>
      </w:pPr>
      <w:bookmarkStart w:id="441" w:name="__RefHeading___Toc6340423_1280447820"/>
      <w:bookmarkStart w:id="442" w:name="_Toc164"/>
      <w:bookmarkEnd w:id="441"/>
      <w:r>
        <w:rPr>
          <w:rtl w:val="true"/>
        </w:rPr>
        <w:t>ثالثاً</w:t>
      </w:r>
      <w:r>
        <w:rPr>
          <w:rtl w:val="true"/>
        </w:rPr>
        <w:t xml:space="preserve">: </w:t>
      </w:r>
      <w:r>
        <w:rPr>
          <w:rtl w:val="true"/>
        </w:rPr>
        <w:t>حسين محمد يوسف</w:t>
      </w:r>
      <w:bookmarkEnd w:id="4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في ولايته ليزيد حسين محمد يوسف، </w:t>
      </w:r>
      <w:bookmarkStart w:id="443" w:name="pg16348_170942"/>
    </w:p>
    <w:p>
      <w:pPr>
        <w:pStyle w:val="BookText"/>
        <w:rPr/>
      </w:pPr>
      <w:bookmarkEnd w:id="443"/>
      <w:r>
        <w:rPr>
          <w:rFonts w:ascii="Amiri" w:hAnsi="Amiri" w:eastAsia="Amiri" w:cs="Amiri"/>
          <w:color w:val="111111"/>
          <w:sz w:val="28"/>
          <w:sz w:val="28"/>
          <w:szCs w:val="28"/>
          <w:rtl w:val="true"/>
          <w:lang w:bidi="ar-SA"/>
        </w:rPr>
        <w:t xml:space="preserve">وقد أطال الكلام بغير حجة في ذلك ، قال في آخر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وخلاصة القول في موقف معاوية أنه كان مجتهداً فى رأيه ، وأنه حين دعا الأمة إلى بيعة يزيد كان حسن الظن به ؛ لأنّه لم يثبت عنده أي نقص فيه ، بل كان يزيد يدس على أبيه من يحسن له حاله ، حتى اعتقد أنّه أولى من أبناء بقيّة الصحابة كلهم ، فإن كان معاوية قد أصاب في اختياره فله أجران ، وإن كان قد أخطأ فله أجر واحد ، وليس لأحد بعد ذلك أن يخوض فيما وراء ذلك ، فإنّما الأعمال بالنيات ولكل امرئ ما نوى</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المؤسف حقاً أن ينبري هؤلاء لتبرير فعل معاوية في اقترافه لهذه الجريمة النكراء التي أغرقت العالم الإسلامي بالفتن والخطوب، ومتى اجتهد معاوية في فرض ابنه خليفة على المسلمين ؟ فقد سلك في سبيل ذلك جميع المنعطفات والطرق الملتوية ، فأرغم عليها المسلمين ، وفرضها عليهم تحت غطاء مكثف من قوة الحديد ، إن معاوية لم يجتهد في ذلك ، وإنّما استجاب لعواطفه المترعة بالحنان والولاء لولده من دون أن يرعى أية مصلحة للأمة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بعض المؤيدين لمعاوية في عقده البيعة ليزيد ، وهم مدفوعون بدافع غريب على الإسلام، وبعيد كل البعد عن منطق الحقِّ </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6340425_1280447820"/>
      <w:bookmarkStart w:id="445" w:name="_Toc165"/>
      <w:bookmarkEnd w:id="444"/>
      <w:r>
        <w:rPr>
          <w:rtl w:val="true"/>
        </w:rPr>
        <w:t>کلمتان في شجب البيعة</w:t>
      </w:r>
      <w:bookmarkEnd w:id="44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وشجب الحسن البصري بيعة يزيد ، وجعلها من جملة موبقات معاوية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خصال كن في معاوية ، لو لم يكن فيه منهنّ إلا واحدة لكانت موبقة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انتزاؤه على هذه الأمة بالسفهاء حتى ابتزها أمرها بغير مشورة منهم وفيهم بقايا الصحابة وذوو الفضيلة ، واستخلاف ابنه بعده سكيراً خميراً يلبس الحرير ويضرب بالطنابير ، وادّعاؤه زياداً ،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w:t>
      </w:r>
      <w:bookmarkStart w:id="446" w:name="pg16348_170943"/>
    </w:p>
    <w:p>
      <w:pPr>
        <w:pStyle w:val="BookText"/>
        <w:rPr/>
      </w:pPr>
      <w:bookmarkEnd w:id="446"/>
      <w:r>
        <w:rPr>
          <w:rFonts w:ascii="Amiri" w:hAnsi="Amiri" w:eastAsia="Amiri" w:cs="Amiri"/>
          <w:color w:val="111111"/>
          <w:sz w:val="28"/>
          <w:sz w:val="28"/>
          <w:szCs w:val="28"/>
          <w:rtl w:val="true"/>
          <w:lang w:bidi="ar-SA"/>
        </w:rPr>
        <w:t>للفراش وَلِلْعاهِرِ الْحَجَرُ ، وقتله حُجْراً وأصحابه ويل له من حُجْر وأصحابه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الفيلسوف الكبير ابن رشد أن بيعة معاوية ليزيد قد غيرت مجرى الحياة الإسلامية، وهدمت الحكم الصالح في الإسلام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أحوال العرب في عهد الخلفاء الراشدين كانت على غاية من الصلاح ، فكأنما وصف إفلاطون حكومتهم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الجمهورية الصحيحة التي يجب أن تكون مثالاً لجميع الحكومات، ولكن معاوية هدم ذلك البناء الجليل القديم ، وأقام مكانه دولة بني أمية وسلطانها الشديد ، ففتح بذلك باباً للفتن التي لا تزال إلى الآن قائمة حتى في بلادنا هذه ، يعني الأندلس</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نقم على معاوية في بيعة يزيد جميع أعلام الفكر وقادة الرأي في الأمة الإسلامية منذ عهد معاوية حتى يوم الناس هذا ، ووصفوها بأنها اعتداء صارخ على الأمة وخروج على إرادتها </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340427_1280447820"/>
      <w:bookmarkStart w:id="448" w:name="_Toc166"/>
      <w:bookmarkEnd w:id="447"/>
      <w:r>
        <w:rPr>
          <w:rtl w:val="true"/>
        </w:rPr>
        <w:t>دوافع معاوية</w:t>
      </w:r>
      <w:bookmarkEnd w:id="448"/>
    </w:p>
    <w:p>
      <w:pPr>
        <w:pStyle w:val="BookText"/>
        <w:rPr/>
      </w:pPr>
      <w:r>
        <w:rPr>
          <w:rFonts w:ascii="Amiri" w:hAnsi="Amiri" w:eastAsia="Amiri" w:cs="Amiri"/>
          <w:color w:val="111111"/>
          <w:sz w:val="28"/>
          <w:sz w:val="28"/>
          <w:szCs w:val="28"/>
          <w:rtl w:val="true"/>
          <w:lang w:bidi="ar-SA"/>
        </w:rPr>
        <w:t xml:space="preserve">أمّا الدوافع التي دعت معاوية لفرض ابنه السكير خليفة على المسلمين فكان من أبرزها الحبّ العارم لولده ، فقد هام بحبّه ، وقد أدلى بذلك في حديثه مع سعيد بن عثمان حينما طلب منه أن يرشحه للخلافة وبدع ابنه يزيد ، فسخر منه معاوية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ملئت لي الغوطة رجالاً مثلك لكان يزيد أحب إلي منكم كلكم</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6348_170944"/>
    </w:p>
    <w:p>
      <w:pPr>
        <w:pStyle w:val="BookText"/>
        <w:rPr/>
      </w:pPr>
      <w:bookmarkEnd w:id="449"/>
      <w:r>
        <w:rPr>
          <w:rFonts w:ascii="Amiri" w:hAnsi="Amiri" w:eastAsia="Amiri" w:cs="Amiri"/>
          <w:color w:val="111111"/>
          <w:sz w:val="28"/>
          <w:sz w:val="28"/>
          <w:szCs w:val="28"/>
          <w:rtl w:val="true"/>
          <w:lang w:bidi="ar-SA"/>
        </w:rPr>
        <w:t xml:space="preserve">لقد أعماه حبه لولده وأضله عن الحق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هواي في يزيد لأبصرت رشدي</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يؤمن بأنّ استخلافه ليزيد من أعظم ما اقترفه من الذنوب ، وقد صارح ولده بذلك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ألقى الله بشيء أعظم في نفسي من استخلافي إياك</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اقترف معاوية وزراً عظيماً فيما جناه على الأمة بتحويل الخلافة إلى ملك عضوض لا يعنى فيه بإرادة الأمة واختيارها </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6340429_1280447820"/>
      <w:bookmarkStart w:id="451" w:name="_Toc167"/>
      <w:bookmarkEnd w:id="450"/>
      <w:r>
        <w:rPr>
          <w:rtl w:val="true"/>
        </w:rPr>
        <w:t>الوسائل الدبلوماسية في أخذ البيعة</w:t>
      </w:r>
      <w:bookmarkEnd w:id="451"/>
    </w:p>
    <w:p>
      <w:pPr>
        <w:pStyle w:val="Heading4"/>
        <w:numPr>
          <w:ilvl w:val="3"/>
          <w:numId w:val="1"/>
        </w:numPr>
        <w:rPr/>
      </w:pPr>
      <w:bookmarkStart w:id="452" w:name="__RefHeading___Toc6340431_1280447820"/>
      <w:bookmarkStart w:id="453" w:name="_Toc168"/>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 xml:space="preserve">أما الوسائل الدبلوماسية التي اعتمد عليها معاوية في فرض خليعه على المسلمين ، فهي </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340433_1280447820"/>
      <w:bookmarkStart w:id="455" w:name="_Toc169"/>
      <w:bookmarkEnd w:id="454"/>
      <w:r>
        <w:rPr>
          <w:rtl w:val="true"/>
        </w:rPr>
        <w:t xml:space="preserve">الأولى </w:t>
      </w:r>
      <w:r>
        <w:rPr>
          <w:rtl w:val="true"/>
        </w:rPr>
        <w:t xml:space="preserve">: </w:t>
      </w:r>
      <w:r>
        <w:rPr>
          <w:rtl w:val="true"/>
        </w:rPr>
        <w:t>استخدام الشعراء</w:t>
      </w:r>
      <w:bookmarkEnd w:id="455"/>
    </w:p>
    <w:p>
      <w:pPr>
        <w:pStyle w:val="Heading5"/>
        <w:numPr>
          <w:ilvl w:val="4"/>
          <w:numId w:val="1"/>
        </w:numPr>
        <w:rPr/>
      </w:pPr>
      <w:bookmarkStart w:id="456" w:name="__RefHeading___Toc6340435_1280447820"/>
      <w:bookmarkStart w:id="457" w:name="_Toc170"/>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أما الشعراء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أقوى أجهزة الإعلام ، وقد أجزل لهم معاوية العطاء ، وأغدق عليهم الأموال فانطلقت ألسنتهم بالمديح والثناء على يزيد فأضافوا إليه الصفات الرفيعة ، وخلعوا عليه النعوت الحسنة ، وفيما يلي بعضهم </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6340437_1280447820"/>
      <w:bookmarkStart w:id="459" w:name="_Toc171"/>
      <w:bookmarkEnd w:id="458"/>
      <w:r>
        <w:rPr>
          <w:rtl w:val="true"/>
        </w:rPr>
        <w:t>العجاج</w:t>
      </w:r>
      <w:bookmarkEnd w:id="459"/>
    </w:p>
    <w:p>
      <w:pPr>
        <w:pStyle w:val="BookText"/>
        <w:rPr/>
      </w:pPr>
      <w:r>
        <w:rPr>
          <w:rFonts w:ascii="Amiri" w:hAnsi="Amiri" w:eastAsia="Amiri" w:cs="Amiri"/>
          <w:color w:val="111111"/>
          <w:sz w:val="28"/>
          <w:sz w:val="28"/>
          <w:szCs w:val="28"/>
          <w:rtl w:val="true"/>
          <w:lang w:bidi="ar-SA"/>
        </w:rPr>
        <w:t>ومدحه العجاج مدحاً عاطراً ، فقال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زلزلَ الأَقوَامُ لَم 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 مُوسَى وَالرَّسولِ المُرسَلِ </w:t>
      </w:r>
      <w:bookmarkStart w:id="460" w:name="pg16348_170945"/>
    </w:p>
    <w:p>
      <w:pPr>
        <w:pStyle w:val="BookText"/>
        <w:rPr/>
      </w:pPr>
      <w:bookmarkEnd w:id="460"/>
      <w:r>
        <w:rPr>
          <w:rFonts w:ascii="Amiri" w:hAnsi="Amiri" w:eastAsia="Amiri" w:cs="Amiri"/>
          <w:color w:val="111111"/>
          <w:sz w:val="28"/>
          <w:sz w:val="28"/>
          <w:szCs w:val="28"/>
          <w:rtl w:val="true"/>
          <w:lang w:bidi="ar-SA"/>
        </w:rPr>
        <w:t xml:space="preserve">وَكُنت سيف اللهِ لَم يُقلل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يفرع</w:t>
      </w:r>
      <w:r>
        <w:rPr>
          <w:rStyle w:val="FootnoteAnchor"/>
          <w:rtl w:val="true"/>
        </w:rPr>
        <w:footnoteReference w:id="381"/>
      </w:r>
      <w:r>
        <w:rPr>
          <w:rFonts w:ascii="Amiri" w:hAnsi="Amiri" w:eastAsia="Amiri" w:cs="Amiri"/>
          <w:color w:val="111111"/>
          <w:sz w:val="28"/>
          <w:sz w:val="28"/>
          <w:szCs w:val="28"/>
          <w:rtl w:val="true"/>
          <w:lang w:bidi="ar-SA"/>
        </w:rPr>
        <w:t>أحياناً وَحِيناً يَختَلِي</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ومعنى هذا الشعر أن يزيد يقتفي أثر الرسول موسى والنبي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سيف الله البتّار، إلا أنّه كان مشهوراً على أولياء الله وأحبائه </w:t>
      </w:r>
      <w:r>
        <w:rPr>
          <w:rFonts w:eastAsia="IRNazanin" w:cs="IRNazanin"/>
          <w:color w:val="111111"/>
          <w:sz w:val="28"/>
          <w:szCs w:val="28"/>
          <w:rtl w:val="true"/>
          <w:lang w:bidi="fa-IR"/>
        </w:rPr>
        <w:t>.</w:t>
      </w:r>
    </w:p>
    <w:p>
      <w:pPr>
        <w:pStyle w:val="Heading5"/>
        <w:numPr>
          <w:ilvl w:val="4"/>
          <w:numId w:val="1"/>
        </w:numPr>
        <w:rPr/>
      </w:pPr>
      <w:bookmarkStart w:id="461" w:name="__RefHeading___Toc6340439_1280447820"/>
      <w:bookmarkStart w:id="462" w:name="_Toc172"/>
      <w:bookmarkEnd w:id="461"/>
      <w:r>
        <w:rPr>
          <w:rtl w:val="true"/>
        </w:rPr>
        <w:t>الأحوص</w:t>
      </w:r>
      <w:bookmarkEnd w:id="462"/>
    </w:p>
    <w:p>
      <w:pPr>
        <w:pStyle w:val="BookText"/>
        <w:rPr/>
      </w:pPr>
      <w:r>
        <w:rPr>
          <w:rFonts w:ascii="Amiri" w:hAnsi="Amiri" w:eastAsia="Amiri" w:cs="Amiri"/>
          <w:color w:val="111111"/>
          <w:sz w:val="28"/>
          <w:sz w:val="28"/>
          <w:szCs w:val="28"/>
          <w:rtl w:val="true"/>
          <w:lang w:bidi="ar-SA"/>
        </w:rPr>
        <w:t xml:space="preserve">ومدحه الشاعر الأحوص بقصيدة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تَدِينُ لَهُ المُلوكُ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لِهَيْبَتِهِ الجِبالُ تَزُولُ</w:t>
      </w:r>
    </w:p>
    <w:p>
      <w:pPr>
        <w:pStyle w:val="BookText"/>
        <w:rPr/>
      </w:pPr>
      <w:r>
        <w:rPr>
          <w:rFonts w:ascii="Amiri" w:hAnsi="Amiri" w:eastAsia="Amiri" w:cs="Amiri"/>
          <w:color w:val="111111"/>
          <w:sz w:val="28"/>
          <w:sz w:val="28"/>
          <w:szCs w:val="28"/>
          <w:rtl w:val="true"/>
          <w:lang w:bidi="ar-SA"/>
        </w:rPr>
        <w:t xml:space="preserve">تُجبَىٰ لَهُ بَلْخُ وَدِجَلَهُ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الفُراتُ وما سقى والنيل</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أنا لا أدري من أين جاءته تلك الهيبة التي تخضع لها الجباه ، وتزول منها الجبال ، من إدمانه على الخمر ومزاملته للقرود ، ولعبه بالكلاب واقترافه للجرائم والموبقات ؟</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6340441_1280447820"/>
      <w:bookmarkStart w:id="464" w:name="_Toc173"/>
      <w:bookmarkEnd w:id="463"/>
      <w:r>
        <w:rPr>
          <w:rtl w:val="true"/>
        </w:rPr>
        <w:t>مسكين الدارمي</w:t>
      </w:r>
      <w:bookmarkEnd w:id="464"/>
    </w:p>
    <w:p>
      <w:pPr>
        <w:pStyle w:val="BookText"/>
        <w:rPr/>
      </w:pPr>
      <w:r>
        <w:rPr>
          <w:rFonts w:ascii="Amiri" w:hAnsi="Amiri" w:eastAsia="Amiri" w:cs="Amiri"/>
          <w:color w:val="111111"/>
          <w:sz w:val="28"/>
          <w:sz w:val="28"/>
          <w:szCs w:val="28"/>
          <w:rtl w:val="true"/>
          <w:lang w:bidi="ar-SA"/>
        </w:rPr>
        <w:t xml:space="preserve">ومن الشعراء المرتزقة مسكين الدارمي ، وقد أوعز إليه معاوية أن يحثّه على بيعة يزيد أمام من كان عنده من بني أمية وأشراف أهل الشام ، فدخل مسكين على معاوية ، فلما رأى مجلسه حاشداً بالناس رفع عقيرته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أُدعَ مِسْكِيناً فَإِنِّي ابْنُ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أَحْمِي عَنهُمْ وَأَذُودُ</w:t>
      </w:r>
    </w:p>
    <w:p>
      <w:pPr>
        <w:pStyle w:val="BookText"/>
        <w:rPr/>
      </w:pPr>
      <w:r>
        <w:rPr>
          <w:rFonts w:ascii="Amiri" w:hAnsi="Amiri" w:eastAsia="Amiri" w:cs="Amiri"/>
          <w:color w:val="111111"/>
          <w:sz w:val="28"/>
          <w:sz w:val="28"/>
          <w:szCs w:val="28"/>
          <w:rtl w:val="true"/>
          <w:lang w:bidi="ar-SA"/>
        </w:rPr>
        <w:t xml:space="preserve">أَلَا لَيْتَ شِعْري ما يَقولُ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أم ماذا يَقُولُ سَعِيدُ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خُلَفَاءِ اللهِ مهلاً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يُبَوءُها الرحمن حيثُ يُرِيدُ </w:t>
      </w:r>
      <w:bookmarkStart w:id="465" w:name="pg16348_170946"/>
    </w:p>
    <w:p>
      <w:pPr>
        <w:pStyle w:val="BookText"/>
        <w:rPr/>
      </w:pPr>
      <w:bookmarkEnd w:id="465"/>
      <w:r>
        <w:rPr>
          <w:rFonts w:ascii="Amiri" w:hAnsi="Amiri" w:eastAsia="Amiri" w:cs="Amiri"/>
          <w:color w:val="111111"/>
          <w:sz w:val="28"/>
          <w:sz w:val="28"/>
          <w:szCs w:val="28"/>
          <w:rtl w:val="true"/>
          <w:lang w:bidi="ar-SA"/>
        </w:rPr>
        <w:t xml:space="preserve">إذا المنبر الغربي خَلاهُ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يَزِيدُ</w:t>
      </w:r>
    </w:p>
    <w:p>
      <w:pPr>
        <w:pStyle w:val="BookText"/>
        <w:rPr/>
      </w:pPr>
      <w:r>
        <w:rPr>
          <w:rFonts w:ascii="Amiri" w:hAnsi="Amiri" w:eastAsia="Amiri" w:cs="Amiri"/>
          <w:color w:val="111111"/>
          <w:sz w:val="28"/>
          <w:sz w:val="28"/>
          <w:szCs w:val="28"/>
          <w:rtl w:val="true"/>
          <w:lang w:bidi="ar-SA"/>
        </w:rPr>
        <w:t xml:space="preserve">عَلَى الطَّائِرِ المَيمُونِ وَالجَدُّ 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أُناس طائِرٌ وَجُدُودُ</w:t>
      </w:r>
    </w:p>
    <w:p>
      <w:pPr>
        <w:pStyle w:val="BookText"/>
        <w:rPr/>
      </w:pPr>
      <w:r>
        <w:rPr>
          <w:rFonts w:ascii="Amiri" w:hAnsi="Amiri" w:eastAsia="Amiri" w:cs="Amiri"/>
          <w:color w:val="111111"/>
          <w:sz w:val="28"/>
          <w:sz w:val="28"/>
          <w:szCs w:val="28"/>
          <w:rtl w:val="true"/>
          <w:lang w:bidi="ar-SA"/>
        </w:rPr>
        <w:t xml:space="preserve">فَلَا زِلْتَ أَعْلَى النَّاسِ كَعْباً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تُسامِيها إليكَ وُفُودُ</w:t>
      </w:r>
    </w:p>
    <w:p>
      <w:pPr>
        <w:pStyle w:val="BookText"/>
        <w:rPr/>
      </w:pPr>
      <w:r>
        <w:rPr>
          <w:rFonts w:ascii="Amiri" w:hAnsi="Amiri" w:eastAsia="Amiri" w:cs="Amiri"/>
          <w:color w:val="111111"/>
          <w:sz w:val="28"/>
          <w:sz w:val="28"/>
          <w:szCs w:val="28"/>
          <w:rtl w:val="true"/>
          <w:lang w:bidi="ar-SA"/>
        </w:rPr>
        <w:t xml:space="preserve">وَلَا زالَ بَيتُ المُلْكِ فَوقَكَ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تُشَيْدُ أَطنابٌ لَهُ وَعَمُودُ</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هؤلاء بعض الشعراء الذين مدحوا يزيد، وافتعلوا له المآثر لتغطية ما ذاع عنه من الدعارة والمجون </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6340443_1280447820"/>
      <w:bookmarkStart w:id="467" w:name="_Toc174"/>
      <w:bookmarkEnd w:id="466"/>
      <w:r>
        <w:rPr>
          <w:rtl w:val="true"/>
        </w:rPr>
        <w:t>الشاعر أبو حزابة ويزيد</w:t>
      </w:r>
      <w:bookmarkEnd w:id="467"/>
    </w:p>
    <w:p>
      <w:pPr>
        <w:pStyle w:val="BookText"/>
        <w:rPr/>
      </w:pPr>
      <w:r>
        <w:rPr>
          <w:rFonts w:ascii="Amiri" w:hAnsi="Amiri" w:eastAsia="Amiri" w:cs="Amiri"/>
          <w:color w:val="111111"/>
          <w:sz w:val="28"/>
          <w:sz w:val="28"/>
          <w:szCs w:val="28"/>
          <w:rtl w:val="true"/>
          <w:lang w:bidi="ar-SA"/>
        </w:rPr>
        <w:t xml:space="preserve">أما أبو حزابة فهو من شعراء تميم ، وقد ألح عليه قومه بالوفود إلى يزيد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ستشرف بمصيرك إليه ، فأنكر عليهم ذلك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يُشَرِّفُني سَيفي وَقَلبٌ مُجانِبٌ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لَيْيم باخِلٍ وَمُعَلهَج</w:t>
      </w:r>
    </w:p>
    <w:p>
      <w:pPr>
        <w:pStyle w:val="BookText"/>
        <w:rPr/>
      </w:pPr>
      <w:r>
        <w:rPr>
          <w:rFonts w:ascii="Amiri" w:hAnsi="Amiri" w:eastAsia="Amiri" w:cs="Amiri"/>
          <w:color w:val="111111"/>
          <w:sz w:val="28"/>
          <w:sz w:val="28"/>
          <w:szCs w:val="28"/>
          <w:rtl w:val="true"/>
          <w:lang w:bidi="ar-SA"/>
        </w:rPr>
        <w:t xml:space="preserve">وَلَما أكثر عليه قومه في الوفادة على يزيد أتاه ، فلم يسمح له بالدخول ، فرجع إلى قومه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لَا آتِي يَزِيدَ وَلَوْ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أَنامِلُهُ ما بَينَ شَرِقٍ إِلَى غَربِ</w:t>
      </w:r>
    </w:p>
    <w:p>
      <w:pPr>
        <w:pStyle w:val="BookText"/>
        <w:rPr/>
      </w:pPr>
      <w:r>
        <w:rPr>
          <w:rFonts w:ascii="Amiri" w:hAnsi="Amiri" w:eastAsia="Amiri" w:cs="Amiri"/>
          <w:color w:val="111111"/>
          <w:sz w:val="28"/>
          <w:sz w:val="28"/>
          <w:szCs w:val="28"/>
          <w:rtl w:val="true"/>
          <w:lang w:bidi="ar-SA"/>
        </w:rPr>
        <w:t xml:space="preserve">لأَن يَزِيداً غَيْرَ اللهُ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جَنُوحٌ إِلَى السَّوْأَى مُصِرٌّ عَلَى الذَّنْبِ</w:t>
      </w:r>
    </w:p>
    <w:p>
      <w:pPr>
        <w:pStyle w:val="BookText"/>
        <w:rPr/>
      </w:pPr>
      <w:r>
        <w:rPr>
          <w:rFonts w:ascii="Amiri" w:hAnsi="Amiri" w:eastAsia="Amiri" w:cs="Amiri"/>
          <w:color w:val="111111"/>
          <w:sz w:val="28"/>
          <w:sz w:val="28"/>
          <w:szCs w:val="28"/>
          <w:rtl w:val="true"/>
          <w:lang w:bidi="ar-SA"/>
        </w:rPr>
        <w:t xml:space="preserve">وأخذ يهجوه ويهجو بني حرب ، وكان مما هجاه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أَيَشْرَبُها صِرْفاً إِذا الليلُ 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كالمِسْكِ تَخْتالُ في العُلْبِ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وَيَلْحَى عَلَيها شارِييْها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بِها إِنْ عَابَ يَوماً عَنِ الشُّربِ</w:t>
      </w:r>
      <w:r>
        <w:rPr>
          <w:rStyle w:val="FootnoteAnchor"/>
          <w:rtl w:val="true"/>
        </w:rPr>
        <w:footnoteReference w:id="385"/>
      </w:r>
      <w:bookmarkStart w:id="468" w:name="pg16348_170947"/>
    </w:p>
    <w:p>
      <w:pPr>
        <w:pStyle w:val="Heading4"/>
        <w:numPr>
          <w:ilvl w:val="3"/>
          <w:numId w:val="1"/>
        </w:numPr>
        <w:rPr/>
      </w:pPr>
      <w:bookmarkStart w:id="469" w:name="__RefHeading___Toc6340445_1280447820"/>
      <w:bookmarkStart w:id="470" w:name="_Toc175"/>
      <w:bookmarkEnd w:id="468"/>
      <w:bookmarkEnd w:id="469"/>
      <w:r>
        <w:rPr>
          <w:rtl w:val="true"/>
        </w:rPr>
        <w:t xml:space="preserve">الثانية </w:t>
      </w:r>
      <w:r>
        <w:rPr>
          <w:rtl w:val="true"/>
        </w:rPr>
        <w:t xml:space="preserve">: </w:t>
      </w:r>
      <w:r>
        <w:rPr>
          <w:rtl w:val="true"/>
        </w:rPr>
        <w:t>بذل الاموال للوجوم</w:t>
      </w:r>
      <w:bookmarkEnd w:id="470"/>
    </w:p>
    <w:p>
      <w:pPr>
        <w:pStyle w:val="BookText"/>
        <w:rPr/>
      </w:pPr>
      <w:r>
        <w:rPr>
          <w:rFonts w:ascii="Amiri" w:hAnsi="Amiri" w:eastAsia="Amiri" w:cs="Amiri"/>
          <w:color w:val="111111"/>
          <w:sz w:val="28"/>
          <w:sz w:val="28"/>
          <w:szCs w:val="28"/>
          <w:rtl w:val="true"/>
          <w:lang w:bidi="ar-SA"/>
        </w:rPr>
        <w:t>وأنفق معاوية الأموال الطائلة بسخاء للوجوه والأشراف ليقروه على فرض ولده السكير خليفة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أعطى عبد الله بن عمر مائة ألف درهم فقبلها منه</w:t>
      </w:r>
      <w:r>
        <w:rPr>
          <w:rStyle w:val="FootnoteAnchor"/>
          <w:rtl w:val="true"/>
        </w:rPr>
        <w:footnoteReference w:id="386"/>
      </w:r>
      <w:r>
        <w:rPr>
          <w:rFonts w:ascii="IRNazanin" w:hAnsi="IRNazanin" w:eastAsia="IRNazanin"/>
          <w:color w:val="111111"/>
          <w:sz w:val="28"/>
          <w:sz w:val="28"/>
          <w:szCs w:val="28"/>
          <w:rtl w:val="true"/>
          <w:lang w:bidi="fa-IR"/>
        </w:rPr>
        <w:t xml:space="preserve">، وكان ابن عمر من أصلب المدافعين عن بيعة يزيد ، وقد نقم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خروجه عليه ، وسنذكر ذلك بمزيد من التفصيل في البحوث الآتية </w:t>
      </w:r>
      <w:r>
        <w:rPr>
          <w:rFonts w:eastAsia="IRNazanin" w:cs="IRNazanin"/>
          <w:color w:val="111111"/>
          <w:sz w:val="28"/>
          <w:szCs w:val="28"/>
          <w:rtl w:val="true"/>
          <w:lang w:bidi="fa-IR"/>
        </w:rPr>
        <w:t>.</w:t>
      </w:r>
    </w:p>
    <w:p>
      <w:pPr>
        <w:pStyle w:val="Heading4"/>
        <w:numPr>
          <w:ilvl w:val="3"/>
          <w:numId w:val="1"/>
        </w:numPr>
        <w:rPr/>
      </w:pPr>
      <w:bookmarkStart w:id="471" w:name="__RefHeading___Toc6340447_1280447820"/>
      <w:bookmarkStart w:id="472" w:name="_Toc176"/>
      <w:bookmarkEnd w:id="471"/>
      <w:r>
        <w:rPr>
          <w:rtl w:val="true"/>
        </w:rPr>
        <w:t xml:space="preserve">الثالثة </w:t>
      </w:r>
      <w:r>
        <w:rPr>
          <w:rtl w:val="true"/>
        </w:rPr>
        <w:t xml:space="preserve">: </w:t>
      </w:r>
      <w:r>
        <w:rPr>
          <w:rtl w:val="true"/>
        </w:rPr>
        <w:t>مراسلة الولاة</w:t>
      </w:r>
      <w:bookmarkEnd w:id="472"/>
    </w:p>
    <w:p>
      <w:pPr>
        <w:pStyle w:val="BookText"/>
        <w:rPr/>
      </w:pPr>
      <w:r>
        <w:rPr>
          <w:rFonts w:ascii="Amiri" w:hAnsi="Amiri" w:eastAsia="Amiri" w:cs="Amiri"/>
          <w:color w:val="111111"/>
          <w:sz w:val="28"/>
          <w:sz w:val="28"/>
          <w:szCs w:val="28"/>
          <w:rtl w:val="true"/>
          <w:lang w:bidi="ar-SA"/>
        </w:rPr>
        <w:t>وراسل معاوية جميع عمّاله وولاته في الأقاليم الإسلامية بعزمه على عقد البيعة ليزيد</w:t>
      </w:r>
      <w:r>
        <w:rPr>
          <w:rStyle w:val="FootnoteAnchor"/>
          <w:rtl w:val="true"/>
        </w:rPr>
        <w:footnoteReference w:id="387"/>
      </w:r>
      <w:r>
        <w:rPr>
          <w:rFonts w:ascii="Amiri" w:hAnsi="Amiri" w:eastAsia="Amiri" w:cs="Amiri"/>
          <w:color w:val="111111"/>
          <w:sz w:val="28"/>
          <w:sz w:val="28"/>
          <w:szCs w:val="28"/>
          <w:rtl w:val="true"/>
          <w:lang w:bidi="ar-SA"/>
        </w:rPr>
        <w:t xml:space="preserve">، وأمرهم بتنفيذ 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إذاعة ذلك بين الجماهير الشعبية ، وإعلامها بما صمّمت عليه حكومة دمشق من عقد الخلافة ليزيد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الإيعاز للخطباء وسائر أجهزة الإعلام بالثناء على يزيد ، وافتعال المآثر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الوفود إليه من الشخصيات الإسلامية حتى يتعرف على رأيها في البيعة ليزيد</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الولاة بتنفيذ ما عهد إليهم ، فأذاعوا ما صمّم عليه معاوية من عقد البيعة ليزيد ، كما أوعزوا للخطباء وغيرهم بالثناء على يزيد </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340449_1280447820"/>
      <w:bookmarkStart w:id="474" w:name="_Toc177"/>
      <w:bookmarkEnd w:id="473"/>
      <w:r>
        <w:rPr>
          <w:rtl w:val="true"/>
        </w:rPr>
        <w:t xml:space="preserve">الرابعة </w:t>
      </w:r>
      <w:r>
        <w:rPr>
          <w:rtl w:val="true"/>
        </w:rPr>
        <w:t xml:space="preserve">: </w:t>
      </w:r>
      <w:r>
        <w:rPr>
          <w:rtl w:val="true"/>
        </w:rPr>
        <w:t>وفود الأقطار الإسلامية</w:t>
      </w:r>
      <w:bookmarkEnd w:id="474"/>
    </w:p>
    <w:p>
      <w:pPr>
        <w:pStyle w:val="Heading5"/>
        <w:numPr>
          <w:ilvl w:val="4"/>
          <w:numId w:val="1"/>
        </w:numPr>
        <w:rPr/>
      </w:pPr>
      <w:bookmarkStart w:id="475" w:name="__RefHeading___Toc6340451_1280447820"/>
      <w:bookmarkStart w:id="476" w:name="_Toc178"/>
      <w:bookmarkEnd w:id="475"/>
      <w:r>
        <w:rPr>
          <w:rtl w:val="true"/>
        </w:rPr>
        <w:t>اشارة</w:t>
      </w:r>
      <w:bookmarkEnd w:id="47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واتصلت الحكومات المحليّة في الأقطار الإسلامية بقادة الفكر ، فعرضت عليهم </w:t>
      </w:r>
      <w:bookmarkStart w:id="477" w:name="pg16348_170948"/>
    </w:p>
    <w:p>
      <w:pPr>
        <w:pStyle w:val="BookText"/>
        <w:rPr/>
      </w:pPr>
      <w:bookmarkEnd w:id="477"/>
      <w:r>
        <w:rPr>
          <w:rFonts w:ascii="Amiri" w:hAnsi="Amiri" w:eastAsia="Amiri" w:cs="Amiri"/>
          <w:color w:val="111111"/>
          <w:sz w:val="28"/>
          <w:sz w:val="28"/>
          <w:szCs w:val="28"/>
          <w:rtl w:val="true"/>
          <w:lang w:bidi="ar-SA"/>
        </w:rPr>
        <w:t xml:space="preserve">ما عزم عليه معاوية من تولية ولده للخلافة ، وطلبوا منهم السفر فوراً إلى دمشق لعرض آرائهم على معاوية ، وسافرت الوفود إلى دمشق وكان في طليعتهم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العراقي بقيادة زعيم العراق الأحنف بن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الوفد المدني بقيادة محمد بن عمرو بن حزم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وانتهت الوفود إلى دمشق لعرض آرائها على عاهل الشام ، وقد قام معاوية بضيافتهم والإحسان إليهم </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6340453_1280447820"/>
      <w:bookmarkStart w:id="479" w:name="_Toc179"/>
      <w:bookmarkEnd w:id="478"/>
      <w:r>
        <w:rPr>
          <w:rtl w:val="true"/>
        </w:rPr>
        <w:t>مؤتمر الوفود الإسلامية</w:t>
      </w:r>
      <w:bookmarkEnd w:id="479"/>
    </w:p>
    <w:p>
      <w:pPr>
        <w:pStyle w:val="BookText"/>
        <w:rPr/>
      </w:pPr>
      <w:r>
        <w:rPr>
          <w:rFonts w:ascii="Amiri" w:hAnsi="Amiri" w:eastAsia="Amiri" w:cs="Amiri"/>
          <w:color w:val="111111"/>
          <w:sz w:val="28"/>
          <w:sz w:val="28"/>
          <w:szCs w:val="28"/>
          <w:rtl w:val="true"/>
          <w:lang w:bidi="ar-SA"/>
        </w:rPr>
        <w:t>وعقدت وفود الأقطار الإسلامية مؤتمراً في البلاط الأموي في دمشق لعرض آرائها في البيعة ليزيد ، وقد افتتح المؤتمر معاوية بالثناء على الإسلام ، ولزوم طاعة ولاة الأمور ، ثم ذكر يزيد وفضله وعلمه بالسياسة ودعاهم لبيعته</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340455_1280447820"/>
      <w:bookmarkStart w:id="481" w:name="_Toc180"/>
      <w:bookmarkEnd w:id="480"/>
      <w:r>
        <w:rPr>
          <w:rtl w:val="true"/>
        </w:rPr>
        <w:t>المؤيدون للبيعة</w:t>
      </w:r>
      <w:bookmarkEnd w:id="481"/>
    </w:p>
    <w:p>
      <w:pPr>
        <w:pStyle w:val="BookText"/>
        <w:rPr/>
      </w:pPr>
      <w:r>
        <w:rPr>
          <w:rFonts w:ascii="Amiri" w:hAnsi="Amiri" w:eastAsia="Amiri" w:cs="Amiri"/>
          <w:color w:val="111111"/>
          <w:sz w:val="28"/>
          <w:sz w:val="28"/>
          <w:szCs w:val="28"/>
          <w:rtl w:val="true"/>
          <w:lang w:bidi="ar-SA"/>
        </w:rPr>
        <w:t xml:space="preserve">وانبرت كوكبة من أقطاب الحزب الأموي فأيدوا معاوية وحثوه على الإسراع للبيعة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عثمان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 بن معن السلمي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عضاة الأشعري</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مسعدة </w:t>
      </w:r>
      <w:r>
        <w:rPr>
          <w:rFonts w:eastAsia="Amiri" w:cs="Amiri" w:ascii="Amiri" w:hAnsi="Amiri"/>
          <w:color w:val="111111"/>
          <w:sz w:val="28"/>
          <w:szCs w:val="28"/>
          <w:rtl w:val="true"/>
          <w:lang w:bidi="ar-SA"/>
        </w:rPr>
        <w:t xml:space="preserve">. </w:t>
      </w:r>
      <w:bookmarkStart w:id="482" w:name="pg16348_170949"/>
    </w:p>
    <w:p>
      <w:pPr>
        <w:pStyle w:val="BookText"/>
        <w:rPr/>
      </w:pPr>
      <w:bookmarkEnd w:id="482"/>
      <w:r>
        <w:rPr>
          <w:rFonts w:ascii="Amiri" w:hAnsi="Amiri" w:eastAsia="Amiri" w:cs="Amiri"/>
          <w:color w:val="111111"/>
          <w:sz w:val="28"/>
          <w:sz w:val="28"/>
          <w:szCs w:val="28"/>
          <w:rtl w:val="true"/>
          <w:lang w:bidi="ar-SA"/>
        </w:rPr>
        <w:t xml:space="preserve">وكان معاوية قد عهد إليهم بالقيام بتأييده ، والردّ على المعارضين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بينهم عمرو بن سعيد ،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أُمية ، فقام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يزيد بن معاوية أصل تأملونه وأجل تأمنونه ، إن استضفتم إلى حلمه وسعكم ، وإن احتجتم إلى رأيه أرشدكم ، وإن افتقدتم إلى ذات يده أغناكم جذع قارح سوبق فسبق ، وموجد فمجد ، وقورع فخرج ، فهو خلف أمير المؤمنين ولا خلف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أوسعت يا أبا أُميَّة ، فاجلس</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6340457_1280447820"/>
      <w:bookmarkStart w:id="484" w:name="_Toc181"/>
      <w:bookmarkEnd w:id="483"/>
      <w:r>
        <w:rPr>
          <w:rtl w:val="true"/>
        </w:rPr>
        <w:t>خطاب الأحنف بن قيس</w:t>
      </w:r>
      <w:bookmarkEnd w:id="484"/>
    </w:p>
    <w:p>
      <w:pPr>
        <w:pStyle w:val="BookText"/>
        <w:rPr/>
      </w:pPr>
      <w:r>
        <w:rPr>
          <w:rFonts w:ascii="Amiri" w:hAnsi="Amiri" w:eastAsia="Amiri" w:cs="Amiri"/>
          <w:color w:val="111111"/>
          <w:sz w:val="28"/>
          <w:sz w:val="28"/>
          <w:szCs w:val="28"/>
          <w:rtl w:val="true"/>
          <w:lang w:bidi="ar-SA"/>
        </w:rPr>
        <w:t xml:space="preserve">وانبرى إلى الخطابة زعيم العراق وسيد تميم الأحنف بن قيس الذي تقول فيه ميسون أم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العراق إلا هذا لكفاهم</w:t>
      </w:r>
      <w:r>
        <w:rPr>
          <w:rStyle w:val="FootnoteAnchor"/>
          <w:rtl w:val="true"/>
        </w:rPr>
        <w:footnoteReference w:id="393"/>
      </w:r>
      <w:r>
        <w:rPr>
          <w:rFonts w:ascii="Amiri" w:hAnsi="Amiri" w:eastAsia="Amiri" w:cs="Amiri"/>
          <w:color w:val="111111"/>
          <w:sz w:val="28"/>
          <w:sz w:val="28"/>
          <w:szCs w:val="28"/>
          <w:rtl w:val="true"/>
          <w:lang w:bidi="ar-SA"/>
        </w:rPr>
        <w:t>، وتقدم فحمد الله وأثنى عليه ثم التفت إلى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 إنّ الناس في منكر زمان قد سلف ، ومعروف زمان مؤتنف ، ويزيد ابن أمير المؤمنين نعم الخلف ، وقد حلبت الدهر أشطره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فاعرف من تسند إليه الأمر من بعدك ، ثمّ أعص أمر من يأمرك ، ولا يغررك من يشير عليك ، ولا ينظر لك، وأنت أنظر للجماعة ، وأعلم باستقامة الطاعة ، مع أن أهل الحجاز وأهل العراق لا يرضون بهذا ، ولا يبايعون ليزيد ما كان الحسن حيّاً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وأثار خطاب الأحنف موجة من الغضب والاستياء عند الحزب الأموي ، فاندفع الضحاك بن قيس مندّداً به، وشتم أهل العراق ، وقدح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85" w:name="pg16348_170950"/>
    </w:p>
    <w:p>
      <w:pPr>
        <w:pStyle w:val="BookText"/>
        <w:rPr/>
      </w:pPr>
      <w:bookmarkEnd w:id="485"/>
      <w:r>
        <w:rPr>
          <w:rFonts w:ascii="IRNazanin" w:hAnsi="IRNazanin" w:eastAsia="IRNazanin"/>
          <w:color w:val="111111"/>
          <w:sz w:val="28"/>
          <w:sz w:val="28"/>
          <w:szCs w:val="28"/>
          <w:rtl w:val="true"/>
          <w:lang w:bidi="fa-IR"/>
        </w:rPr>
        <w:t xml:space="preserve">ودعا الوفد العراقي إلى الإخلاص لمعاوية ، والامتثال لما دعا إليه ، ولم يعن به الأحنف ، فقام ثانياً فنصح معاوية ودعاه إلى الوفاء بالعهد الذي قطعه على نفسه من تسليم الأمر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حسب اتفاقية الصلح التي كان من أبرز بنودها إرجاع الخلافة من بعده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أنه هدد معاوية بإعلان الحرب إذا لم يف بذلك </w:t>
      </w:r>
      <w:r>
        <w:rPr>
          <w:rFonts w:eastAsia="IRNazanin" w:cs="IRNazanin"/>
          <w:color w:val="111111"/>
          <w:sz w:val="28"/>
          <w:szCs w:val="28"/>
          <w:rtl w:val="true"/>
          <w:lang w:bidi="fa-IR"/>
        </w:rPr>
        <w:t>.</w:t>
      </w:r>
    </w:p>
    <w:p>
      <w:pPr>
        <w:pStyle w:val="Heading5"/>
        <w:numPr>
          <w:ilvl w:val="4"/>
          <w:numId w:val="1"/>
        </w:numPr>
        <w:rPr/>
      </w:pPr>
      <w:bookmarkStart w:id="486" w:name="__RefHeading___Toc6340459_1280447820"/>
      <w:bookmarkStart w:id="487" w:name="_Toc182"/>
      <w:bookmarkEnd w:id="486"/>
      <w:r>
        <w:rPr>
          <w:rtl w:val="true"/>
        </w:rPr>
        <w:t>فشل المؤتمر</w:t>
      </w:r>
      <w:bookmarkEnd w:id="487"/>
    </w:p>
    <w:p>
      <w:pPr>
        <w:pStyle w:val="BookText"/>
        <w:rPr/>
      </w:pPr>
      <w:r>
        <w:rPr>
          <w:rFonts w:ascii="Amiri" w:hAnsi="Amiri" w:eastAsia="Amiri" w:cs="Amiri"/>
          <w:color w:val="111111"/>
          <w:sz w:val="28"/>
          <w:sz w:val="28"/>
          <w:szCs w:val="28"/>
          <w:rtl w:val="true"/>
          <w:lang w:bidi="ar-SA"/>
        </w:rPr>
        <w:t xml:space="preserve">وفشل المؤتمر فشلاً ذريعاً بعد خطاب الزعيم الكبير الأحنف بن قيس ، ووقع نزاع حاد بين أعضاء الوفود وأعضاء الحزب الأموي ، وانبرى يزيد بن المقنّع فهدد المعارضين باستعمال القوة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هَلَك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أبى فهذا وأشار إلى سيفه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فاستحسن معاوية قوله ، وراح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فأنت سيد الخطباء وأكرمهم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يعنّ به الأحنف بن قيس فانبرى إلى معاوية فدعاه إلى الإمساك عن بيعة يزيد ، وألا يقدم أحداً على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وأعرض عنه معاوية ، وبقي مصرّاً على فكرته التي هي أبعد ما تكون عن الإسلام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المؤتمر لم يصل إلى النتيجة التي أرادها معاوية ، فقد استبان له أنّ بعض الوفود الإسلامية لا تقره على هذه البيعة ولا ترضى بها </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340461_1280447820"/>
      <w:bookmarkStart w:id="489" w:name="_Toc183"/>
      <w:bookmarkEnd w:id="488"/>
      <w:r>
        <w:rPr>
          <w:rtl w:val="true"/>
        </w:rPr>
        <w:t xml:space="preserve">الخامسة </w:t>
      </w:r>
      <w:r>
        <w:rPr>
          <w:rtl w:val="true"/>
        </w:rPr>
        <w:t xml:space="preserve">: </w:t>
      </w:r>
      <w:r>
        <w:rPr>
          <w:rtl w:val="true"/>
        </w:rPr>
        <w:t>سفر معاوية ليثرب</w:t>
      </w:r>
      <w:bookmarkEnd w:id="489"/>
    </w:p>
    <w:p>
      <w:pPr>
        <w:pStyle w:val="Heading5"/>
        <w:numPr>
          <w:ilvl w:val="4"/>
          <w:numId w:val="1"/>
        </w:numPr>
        <w:rPr/>
      </w:pPr>
      <w:bookmarkStart w:id="490" w:name="__RefHeading___Toc6340463_1280447820"/>
      <w:bookmarkStart w:id="491" w:name="_Toc184"/>
      <w:bookmarkEnd w:id="490"/>
      <w:r>
        <w:rPr>
          <w:rtl w:val="true"/>
        </w:rPr>
        <w:t>اشارة</w:t>
      </w:r>
      <w:bookmarkEnd w:id="49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وقرّر معاوية السفر إلى يثرب التي هي محط أنظار المسلمين ، وفيها أبناء الصحابة </w:t>
      </w:r>
      <w:bookmarkStart w:id="492" w:name="pg16348_170951"/>
    </w:p>
    <w:p>
      <w:pPr>
        <w:pStyle w:val="BookText"/>
        <w:rPr/>
      </w:pPr>
      <w:bookmarkEnd w:id="492"/>
      <w:r>
        <w:rPr>
          <w:rFonts w:ascii="Amiri" w:hAnsi="Amiri" w:eastAsia="Amiri" w:cs="Amiri"/>
          <w:color w:val="111111"/>
          <w:sz w:val="28"/>
          <w:sz w:val="28"/>
          <w:szCs w:val="28"/>
          <w:rtl w:val="true"/>
          <w:lang w:bidi="ar-SA"/>
        </w:rPr>
        <w:t>الذين يمثلون الجبهة المعارضة للبيعة ، فقد كانوا لا يرون يزيداً نداً لهم ، وأن أخذ البيعة له خروج على إرادة الأمة ، وانحراف عن الشريعة الإسلامية التي لا تبيح ليزيد أن يتولى شؤون المسلمين ؛ لما عرف به من الاستهتار وتفسّخ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وسافر معاوية إلى يثرب في زيارة رسمية، وتحمّل أعباء السفر لتحويل الخلافة الإسلامية إلى ملك عضوض لا ظلّ فيه للحق والعدل </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6340465_1280447820"/>
      <w:bookmarkStart w:id="494" w:name="_Toc185"/>
      <w:bookmarkEnd w:id="493"/>
      <w:r>
        <w:rPr>
          <w:rtl w:val="true"/>
        </w:rPr>
        <w:t>اجتماع مغلق</w:t>
      </w:r>
      <w:bookmarkEnd w:id="494"/>
    </w:p>
    <w:p>
      <w:pPr>
        <w:pStyle w:val="BookText"/>
        <w:rPr/>
      </w:pPr>
      <w:r>
        <w:rPr>
          <w:rFonts w:ascii="IRNazanin" w:hAnsi="IRNazanin" w:eastAsia="IRNazanin"/>
          <w:color w:val="111111"/>
          <w:sz w:val="28"/>
          <w:sz w:val="28"/>
          <w:szCs w:val="28"/>
          <w:rtl w:val="true"/>
          <w:lang w:bidi="fa-IR"/>
        </w:rPr>
        <w:t xml:space="preserve">وفور وصول معاوية إلى يثرب أمر باحضار عبد الله بن عباس ، وعبد الله بن جعفر ، وعبد الله بن الزبير ، وعبد الله بن عمر ، وعقد معهم اجتماعاً مغلقاً ، ولم يحضر معهم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قد عاهد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الخلافة له من بعده ، فكيف يجتمع به ، وماذا يقول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حاجبه ألا يسمح لأي أحد بالدخول عليه حتى ينتهي حديثه معهم </w:t>
      </w:r>
      <w:r>
        <w:rPr>
          <w:rFonts w:eastAsia="IRNazanin" w:cs="IRNazanin"/>
          <w:color w:val="111111"/>
          <w:sz w:val="28"/>
          <w:szCs w:val="28"/>
          <w:rtl w:val="true"/>
          <w:lang w:bidi="fa-IR"/>
        </w:rPr>
        <w:t>.</w:t>
      </w:r>
    </w:p>
    <w:p>
      <w:pPr>
        <w:pStyle w:val="Heading5"/>
        <w:numPr>
          <w:ilvl w:val="4"/>
          <w:numId w:val="1"/>
        </w:numPr>
        <w:rPr/>
      </w:pPr>
      <w:bookmarkStart w:id="495" w:name="__RefHeading___Toc6340467_1280447820"/>
      <w:bookmarkStart w:id="496" w:name="_Toc186"/>
      <w:bookmarkEnd w:id="495"/>
      <w:r>
        <w:rPr>
          <w:rtl w:val="true"/>
        </w:rPr>
        <w:t>كلمة معاوية</w:t>
      </w:r>
      <w:bookmarkEnd w:id="496"/>
    </w:p>
    <w:p>
      <w:pPr>
        <w:pStyle w:val="BookText"/>
        <w:rPr/>
      </w:pPr>
      <w:r>
        <w:rPr>
          <w:rFonts w:ascii="Amiri" w:hAnsi="Amiri" w:eastAsia="Amiri" w:cs="Amiri"/>
          <w:color w:val="111111"/>
          <w:sz w:val="28"/>
          <w:sz w:val="28"/>
          <w:szCs w:val="28"/>
          <w:rtl w:val="true"/>
          <w:lang w:bidi="ar-SA"/>
        </w:rPr>
        <w:t xml:space="preserve">وابتدأ معاوية الحديث بحمد الله والثناء عليه ، وصلى على نبيه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فقد كبر سني ، ووهن عظمي ، وقرب أجلي ، وأوشكت أن أدعى فأجيب ؟ وقد رأيت أن أستخلف بعدي يزيد ، ورأيته لكم رضاً وأنتم عبادلة قريش وخيارهم ، وأبناء خيارهم ، ولم يمنعني أن أحضر حسناً وحسيناً إلا أنهما أولاد أبيهما علي ، على حسن رأي فيهما وشدّة محبتي لهما ، فردوا على أمير المؤمنين خيراً رحمكم الله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يستعمل معهم الشدّة والإرهاب ؛ استجلاباً لعواطفهم ، ولم يخف عليهم ذلك ، فانبروا جميعاً إلى الإنكار عليه </w:t>
      </w:r>
      <w:r>
        <w:rPr>
          <w:rFonts w:eastAsia="Amiri" w:cs="Amiri" w:ascii="Amiri" w:hAnsi="Amiri"/>
          <w:color w:val="111111"/>
          <w:sz w:val="28"/>
          <w:szCs w:val="28"/>
          <w:rtl w:val="true"/>
          <w:lang w:bidi="ar-SA"/>
        </w:rPr>
        <w:t xml:space="preserve">. </w:t>
      </w:r>
      <w:bookmarkStart w:id="497" w:name="pg16348_170952"/>
    </w:p>
    <w:p>
      <w:pPr>
        <w:pStyle w:val="Heading5"/>
        <w:numPr>
          <w:ilvl w:val="4"/>
          <w:numId w:val="1"/>
        </w:numPr>
        <w:rPr/>
      </w:pPr>
      <w:bookmarkStart w:id="498" w:name="__RefHeading___Toc6340469_1280447820"/>
      <w:bookmarkStart w:id="499" w:name="_Toc187"/>
      <w:bookmarkEnd w:id="497"/>
      <w:bookmarkEnd w:id="498"/>
      <w:r>
        <w:rPr>
          <w:rtl w:val="true"/>
        </w:rPr>
        <w:t>كلمة عبد الله بن عباس</w:t>
      </w:r>
      <w:bookmarkEnd w:id="499"/>
    </w:p>
    <w:p>
      <w:pPr>
        <w:pStyle w:val="BookText"/>
        <w:rPr/>
      </w:pPr>
      <w:r>
        <w:rPr>
          <w:rFonts w:ascii="Amiri" w:hAnsi="Amiri" w:eastAsia="Amiri" w:cs="Amiri"/>
          <w:color w:val="111111"/>
          <w:sz w:val="28"/>
          <w:sz w:val="28"/>
          <w:szCs w:val="28"/>
          <w:rtl w:val="true"/>
          <w:lang w:bidi="ar-SA"/>
        </w:rPr>
        <w:t xml:space="preserve">وأوّل من كلّمه عبد الله بن عباس ، فقال بعد حمد الله والثناء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فإنّك قد تكلّمت فأنصتنا ، وقلت فسمعنا ، وأنّ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 وتقدست أسماؤه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لرسالته ، واختاره لوحيه وشرفه على خلقه ، فأشرف الناس من تشرف به ، وأولاهم بالأمر أخصهم به ، وإنما على الأمة التسليم به، لنبيّها إذ اختاره الله لها ، فإنّه إنّما اختار محمّداً بعلمه ، وهو العليم الخبير ، واستغفر الله لي ولكم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دعوة ابن عباس صريحة في إرجاع الخلافة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ألصق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وأمسهم به رحماً ، فإنّ الخلافة إنما هي امتداد لمركز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فأهل بيته أحق بمقامه وأولى بمكانته </w:t>
      </w:r>
      <w:r>
        <w:rPr>
          <w:rFonts w:eastAsia="IRNazanin" w:cs="IRNazanin"/>
          <w:color w:val="111111"/>
          <w:sz w:val="28"/>
          <w:szCs w:val="28"/>
          <w:rtl w:val="true"/>
          <w:lang w:bidi="fa-IR"/>
        </w:rPr>
        <w:t>.</w:t>
      </w:r>
    </w:p>
    <w:p>
      <w:pPr>
        <w:pStyle w:val="Heading5"/>
        <w:numPr>
          <w:ilvl w:val="4"/>
          <w:numId w:val="1"/>
        </w:numPr>
        <w:rPr/>
      </w:pPr>
      <w:bookmarkStart w:id="500" w:name="__RefHeading___Toc6340471_1280447820"/>
      <w:bookmarkStart w:id="501" w:name="_Toc188"/>
      <w:bookmarkEnd w:id="500"/>
      <w:r>
        <w:rPr>
          <w:rtl w:val="true"/>
        </w:rPr>
        <w:t>كلمة عبد الله بن جعفر</w:t>
      </w:r>
      <w:bookmarkEnd w:id="501"/>
    </w:p>
    <w:p>
      <w:pPr>
        <w:pStyle w:val="BookText"/>
        <w:rPr/>
      </w:pPr>
      <w:r>
        <w:rPr>
          <w:rFonts w:ascii="Amiri" w:hAnsi="Amiri" w:eastAsia="Amiri" w:cs="Amiri"/>
          <w:color w:val="111111"/>
          <w:sz w:val="28"/>
          <w:sz w:val="28"/>
          <w:szCs w:val="28"/>
          <w:rtl w:val="true"/>
          <w:lang w:bidi="ar-SA"/>
        </w:rPr>
        <w:t xml:space="preserve">و انبرى عبد الله بن جعفر ، فقال بعد حمد الله والثناء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فإنّ هذه الخلافة إن أخذ فيها بالقرآن ، فأولو الأرحام بعضهم أولى ببعض في كتاب الله ، وإن أخذ فيها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أخذ فيها بسنة الشيخين أبي بكر وعمر ، فأي الناس أفضل وأكمل وأحق بهذا الأمر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وأيم الله لو ولوه بعد نبيهم لوضعوا الأمر موضعه لحقه وصدقه ، ولأطيع الرحمن ، وعُصي الشيطان، وما اختلف في الأمة سيفان ، فاتق الله يا معاوية فإنك قد صرت راعياً ونحن رعيّة ، فانظر لرعيّتك فإنّك مسؤول عنها غداً ، وأما ما ذكرت من ابني عمي وتركك أن تحضرهما ، فوالله ما أصبت الحقِّ ، ولا يجوز ذلك إلا بهما ، </w:t>
      </w:r>
      <w:bookmarkStart w:id="502" w:name="pg16348_170953"/>
    </w:p>
    <w:p>
      <w:pPr>
        <w:pStyle w:val="BookText"/>
        <w:rPr/>
      </w:pPr>
      <w:bookmarkEnd w:id="502"/>
      <w:r>
        <w:rPr>
          <w:rFonts w:ascii="Amiri" w:hAnsi="Amiri" w:eastAsia="Amiri" w:cs="Amiri"/>
          <w:color w:val="111111"/>
          <w:sz w:val="28"/>
          <w:sz w:val="28"/>
          <w:szCs w:val="28"/>
          <w:rtl w:val="true"/>
          <w:lang w:bidi="ar-SA"/>
        </w:rPr>
        <w:t>وأنك لتعلم أنهما معدن العلم والكرم ، فقل أو دع ، واستغفر الله لي ولكم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 هذا الخطاب بالدعوة إلى الحق والإخلاص للأمة ، فقد رشح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وقيادة الأمة ، وحذره من صرفها عنهم كما فعل غيره من الخلفاء ، فكان من جراء ذلك أن مُنيت الأمة بالأزمات والنكسات ، وعانت أعنف المشاكل وأقسى الحوادث </w:t>
      </w:r>
      <w:r>
        <w:rPr>
          <w:rFonts w:eastAsia="IRNazanin" w:cs="IRNazanin"/>
          <w:color w:val="111111"/>
          <w:sz w:val="28"/>
          <w:szCs w:val="28"/>
          <w:rtl w:val="true"/>
          <w:lang w:bidi="fa-IR"/>
        </w:rPr>
        <w:t>.</w:t>
      </w:r>
    </w:p>
    <w:p>
      <w:pPr>
        <w:pStyle w:val="Heading5"/>
        <w:numPr>
          <w:ilvl w:val="4"/>
          <w:numId w:val="1"/>
        </w:numPr>
        <w:rPr/>
      </w:pPr>
      <w:bookmarkStart w:id="503" w:name="__RefHeading___Toc6340473_1280447820"/>
      <w:bookmarkStart w:id="504" w:name="_Toc189"/>
      <w:bookmarkEnd w:id="503"/>
      <w:r>
        <w:rPr>
          <w:rtl w:val="true"/>
        </w:rPr>
        <w:t>كلمة عبد الله بن الزبير</w:t>
      </w:r>
      <w:bookmarkEnd w:id="504"/>
    </w:p>
    <w:p>
      <w:pPr>
        <w:pStyle w:val="BookText"/>
        <w:rPr/>
      </w:pPr>
      <w:r>
        <w:rPr>
          <w:rFonts w:ascii="Amiri" w:hAnsi="Amiri" w:eastAsia="Amiri" w:cs="Amiri"/>
          <w:color w:val="111111"/>
          <w:sz w:val="28"/>
          <w:sz w:val="28"/>
          <w:szCs w:val="28"/>
          <w:rtl w:val="true"/>
          <w:lang w:bidi="ar-SA"/>
        </w:rPr>
        <w:t>وانطلق عبد الله بن الزبير للخطابة ، فحمد الله وأثنى عليه ،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فإنّ هذه الخلافة لقريش خاصة تتناولها بمآثرها السنية ، وأفعالها المرضية ، مع شرف الآباء ، وكرم الأبناء ، فاتق الله يا معاوية ، وأنصف نفسك ، فإنّ هذا عبد عبد الله بن عباس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عبد الله بن جعفر ذي الجناحين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عبد الله بن الزبير ابن عمة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خلف حسناً وحسيناً وأنت تعلم من هما وما هما ، فاتق الله يا معاوية ، وأنت الحاكم بيننا وبين نفسك</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رشّح ابن الزبير هؤلاء النفر للخلافة ، وقد حفزهم بذلك لمعارضة معاوية وإفساد مهمته</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6340475_1280447820"/>
      <w:bookmarkStart w:id="506" w:name="_Toc190"/>
      <w:bookmarkEnd w:id="505"/>
      <w:r>
        <w:rPr>
          <w:rtl w:val="true"/>
        </w:rPr>
        <w:t>كلمة عبد الله بن عمر</w:t>
      </w:r>
      <w:bookmarkEnd w:id="506"/>
    </w:p>
    <w:p>
      <w:pPr>
        <w:pStyle w:val="BookText"/>
        <w:rPr/>
      </w:pPr>
      <w:r>
        <w:rPr>
          <w:rFonts w:ascii="Amiri" w:hAnsi="Amiri" w:eastAsia="Amiri" w:cs="Amiri"/>
          <w:color w:val="111111"/>
          <w:sz w:val="28"/>
          <w:sz w:val="28"/>
          <w:szCs w:val="28"/>
          <w:rtl w:val="true"/>
          <w:lang w:bidi="ar-SA"/>
        </w:rPr>
        <w:t xml:space="preserve">واندفع عبد الله بن عمر ، فقال بعد حمد الله والصلاة على نبيه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هذه الخلافة ليست بهرقلية ، ولا قيصرية ، ولا كسروية يتوارثها </w:t>
      </w:r>
      <w:bookmarkStart w:id="507" w:name="pg16348_170954"/>
    </w:p>
    <w:p>
      <w:pPr>
        <w:pStyle w:val="BookText"/>
        <w:rPr/>
      </w:pPr>
      <w:bookmarkEnd w:id="507"/>
      <w:r>
        <w:rPr>
          <w:rFonts w:ascii="IRNazanin" w:hAnsi="IRNazanin" w:eastAsia="IRNazanin"/>
          <w:color w:val="111111"/>
          <w:sz w:val="28"/>
          <w:sz w:val="28"/>
          <w:szCs w:val="28"/>
          <w:rtl w:val="true"/>
          <w:lang w:bidi="fa-IR"/>
        </w:rPr>
        <w:t>الأبناء عن الآباء ، ولو كان كذلك كنت القائم بها بعد أبي ، فوالله ما أدخلني مع الستة من أصحاب الشورى ، إلا على أن الخلافة ليست شرطاً مشروطاً، وإنما هي في قریش خاصة لمن كان لها أهلاً ممّن ارتضاه المسلمون لأنفسهم ممن كان أتقى وأرضى ، فإن كنت تريد الفتيان من قريش فلعمري إنّ يزيد من فتيانها ، واعلم أنه لا يغني عنك من الله شيئاً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تعبر كلمات العبادلة عن شعورهم الفردي ، وإنّما عبّرت تعبيراً صادقاً عن رأي الأغلبية الساحقة من المسلمين الذين كرهوا خلافة يزيد ، ولم يرضوا بها </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6340477_1280447820"/>
      <w:bookmarkStart w:id="509" w:name="_Toc191"/>
      <w:bookmarkEnd w:id="508"/>
      <w:r>
        <w:rPr>
          <w:rtl w:val="true"/>
        </w:rPr>
        <w:t>كلمة معاوية</w:t>
      </w:r>
      <w:bookmarkEnd w:id="509"/>
    </w:p>
    <w:p>
      <w:pPr>
        <w:pStyle w:val="BookText"/>
        <w:rPr/>
      </w:pPr>
      <w:r>
        <w:rPr>
          <w:rFonts w:ascii="Amiri" w:hAnsi="Amiri" w:eastAsia="Amiri" w:cs="Amiri"/>
          <w:color w:val="111111"/>
          <w:sz w:val="28"/>
          <w:sz w:val="28"/>
          <w:szCs w:val="28"/>
          <w:rtl w:val="true"/>
          <w:lang w:bidi="ar-SA"/>
        </w:rPr>
        <w:t xml:space="preserve">وثقل على معاوية كلامهم ، ولم يجد ثغرة ينفذ منها للحصول على رضاهم، فراح يشيد بابنه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وقلتم ، وأنه قد ذهبت الآباء وبقيت الأبناء ، فابني أحبّ إليَّ من أبنائهم ، مع أن ابني إن قاولتموه وجد مقالاً ، وإنما كان هذا الأمر لبنى عبد مناف ؛ لأنهم أهل رسول الله ، فلما مضى رسول الله ولي الناس أبا بكر وعمر من غير معدن الملك والخلافة غير أنهما سارا بسيرة جميلة ثم رجع الملك إلى بني عبد مناف فلا يزال فيهم إلى يوم القيامة ، وقد أخرجك الله يابن الزبير، وأنت يابن عمر منها ، فأما ابنا عمّي هذان فليسا بخارجين من الرأي إن شاء الله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وانتهى اجتماع معاوية بالعبادلة ، وقد أخفق فيه إخفاقاً ذريعاً ، فقد استبان له أنّ القوم مصممون على رفض بيعة يزيد ، وعلى أثر ذلك غادر يثرب ، ولم تذكر المصادر التي بأيدينا اجتماعه بسبطي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أهملت ذلك ، وأكبر </w:t>
      </w:r>
      <w:bookmarkStart w:id="510" w:name="pg16348_170955"/>
    </w:p>
    <w:p>
      <w:pPr>
        <w:pStyle w:val="BookText"/>
        <w:rPr/>
      </w:pPr>
      <w:bookmarkEnd w:id="510"/>
      <w:r>
        <w:rPr>
          <w:rFonts w:ascii="Amiri" w:hAnsi="Amiri" w:eastAsia="Amiri" w:cs="Amiri"/>
          <w:color w:val="111111"/>
          <w:sz w:val="28"/>
          <w:sz w:val="28"/>
          <w:szCs w:val="28"/>
          <w:rtl w:val="true"/>
          <w:lang w:bidi="ar-SA"/>
        </w:rPr>
        <w:t>الظن أنه لم يجتمع بهما</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6340479_1280447820"/>
      <w:bookmarkStart w:id="512" w:name="_Toc192"/>
      <w:bookmarkEnd w:id="511"/>
      <w:r>
        <w:rPr>
          <w:rtl w:val="true"/>
        </w:rPr>
        <w:t>فزع المسلمين</w:t>
      </w:r>
      <w:bookmarkEnd w:id="512"/>
    </w:p>
    <w:p>
      <w:pPr>
        <w:pStyle w:val="BookText"/>
        <w:rPr/>
      </w:pPr>
      <w:r>
        <w:rPr>
          <w:rFonts w:ascii="Amiri" w:hAnsi="Amiri" w:eastAsia="Amiri" w:cs="Amiri"/>
          <w:color w:val="111111"/>
          <w:sz w:val="28"/>
          <w:sz w:val="28"/>
          <w:szCs w:val="28"/>
          <w:rtl w:val="true"/>
          <w:lang w:bidi="ar-SA"/>
        </w:rPr>
        <w:t xml:space="preserve">وذعر المسلمون حينما وافتهم الأنباء بتصميم معاوية على فرض ابنه خليفة عليهم ، وكان من أشدّ المسلمين خوفاً المدنيون والكوفيون ، فقد عرفوا واقع يزيد ، ووقفوا على اتجاهاته المعادية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توماس آرنولد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تقرير معاوية للمبدأ الوراثي نقلة خطيرة في حياة المسلمين الذين ألفوا البيعة والشورى ، والنظم الأولى في الإسلام وهم بعد قريبون منها ، ولهذا أحسوا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مكة والمدينة حيث كانوا يتمسكون بالأحاديث والسنن النبوية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الأمويين نقلوا الخلافة إلى حكم زمني متأثر بأسباب دنيوية ، مطبوع بالعظمة وحب الذات بدلاً من أن يحتفظوا بتقوى النبي وبساطته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إقدام معاوية على فرض ابنه يزيد حاكماً على المسلمين تحوّلا خطيراً في حياة المسلمين الذين لم يألفوا مثل هذا النظام الثقيل الذي فرض عليهم بقوة السلاح</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6340481_1280447820"/>
      <w:bookmarkStart w:id="514" w:name="_Toc193"/>
      <w:bookmarkEnd w:id="513"/>
      <w:r>
        <w:rPr>
          <w:rtl w:val="true"/>
        </w:rPr>
        <w:t>رأي السيدة عائشة في بيعة يزيد</w:t>
      </w:r>
      <w:bookmarkEnd w:id="514"/>
    </w:p>
    <w:p>
      <w:pPr>
        <w:pStyle w:val="BookText"/>
        <w:rPr/>
      </w:pPr>
      <w:r>
        <w:rPr>
          <w:rFonts w:ascii="IRNazanin" w:hAnsi="IRNazanin" w:eastAsia="IRNazanin"/>
          <w:color w:val="111111"/>
          <w:sz w:val="28"/>
          <w:sz w:val="28"/>
          <w:szCs w:val="28"/>
          <w:rtl w:val="true"/>
          <w:lang w:bidi="fa-IR"/>
        </w:rPr>
        <w:t xml:space="preserve">روى الأسود بن يزيد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تعجبين من رجل من الطلقاء ينازع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الخلافة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سلطان الله يؤتيه البر والفاجر ، وقد ملك فرعون أهل مصر أربعمائة سنة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515" w:name="pg16348_170956"/>
    </w:p>
    <w:p>
      <w:pPr>
        <w:pStyle w:val="Heading3"/>
        <w:numPr>
          <w:ilvl w:val="2"/>
          <w:numId w:val="1"/>
        </w:numPr>
        <w:rPr/>
      </w:pPr>
      <w:bookmarkStart w:id="516" w:name="__RefHeading___Toc6340483_1280447820"/>
      <w:bookmarkStart w:id="517" w:name="_Toc194"/>
      <w:bookmarkEnd w:id="515"/>
      <w:bookmarkEnd w:id="516"/>
      <w:r>
        <w:rPr>
          <w:rtl w:val="true"/>
        </w:rPr>
        <w:t>الجبهة المعارضة</w:t>
      </w:r>
      <w:bookmarkEnd w:id="517"/>
    </w:p>
    <w:p>
      <w:pPr>
        <w:pStyle w:val="Heading4"/>
        <w:numPr>
          <w:ilvl w:val="3"/>
          <w:numId w:val="1"/>
        </w:numPr>
        <w:rPr/>
      </w:pPr>
      <w:bookmarkStart w:id="518" w:name="__RefHeading___Toc6340485_1280447820"/>
      <w:bookmarkStart w:id="519" w:name="_Toc195"/>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وأعلن الأحرار والمصلحون في العالم الإسلامي رفضهم القاطع لبيعة يزيد ، ولم يرضوا به حاكماً على المسلمين، وفيما يلي بعضهم</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6340487_1280447820"/>
      <w:bookmarkStart w:id="521" w:name="_Toc196"/>
      <w:bookmarkEnd w:id="520"/>
      <w:r>
        <w:rPr>
          <w:rtl w:val="true"/>
        </w:rPr>
        <w:t>أولاً</w:t>
      </w:r>
      <w:r>
        <w:rPr>
          <w:rtl w:val="true"/>
        </w:rPr>
        <w:t xml:space="preserve">: </w:t>
      </w:r>
      <w:r>
        <w:rPr>
          <w:rtl w:val="true"/>
        </w:rPr>
        <w:t xml:space="preserve">الإمام الحسين </w:t>
      </w:r>
      <w:r>
        <w:rPr>
          <w:rtl w:val="true"/>
        </w:rPr>
        <w:t>(</w:t>
      </w:r>
      <w:r>
        <w:rPr>
          <w:rtl w:val="true"/>
        </w:rPr>
        <w:t>علیه السّلام</w:t>
      </w:r>
      <w:r>
        <w:rPr>
          <w:rtl w:val="true"/>
        </w:rPr>
        <w:t>)</w:t>
      </w:r>
      <w:bookmarkEnd w:id="521"/>
    </w:p>
    <w:p>
      <w:pPr>
        <w:pStyle w:val="BookText"/>
        <w:rPr/>
      </w:pPr>
      <w:r>
        <w:rPr>
          <w:rFonts w:ascii="IRNazanin" w:hAnsi="IRNazanin" w:eastAsia="IRNazanin"/>
          <w:color w:val="111111"/>
          <w:sz w:val="28"/>
          <w:sz w:val="28"/>
          <w:szCs w:val="28"/>
          <w:rtl w:val="true"/>
          <w:lang w:bidi="fa-IR"/>
        </w:rPr>
        <w:t xml:space="preserve">وفي طليعة المعارضين لبيعة يزيد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كان يحتقر يزيد ، ويكره طباعه الذميمة ، ووصفه بأنه صاحب شراب وقنص ، وأنه قد لزم طاعة الشيطان وترك طاعة الرحمن، وأظهر الفساد ، وعطّل الحدود، واستأثر بالفيء ، وأحلّ حرام الله وحرّم حلاله</w:t>
      </w:r>
      <w:r>
        <w:rPr>
          <w:rStyle w:val="FootnoteAnchor"/>
          <w:rtl w:val="true"/>
        </w:rPr>
        <w:footnoteReference w:id="404"/>
      </w:r>
      <w:r>
        <w:rPr>
          <w:rFonts w:ascii="Amiri" w:hAnsi="Amiri" w:eastAsia="Amiri" w:cs="Amiri"/>
          <w:color w:val="111111"/>
          <w:sz w:val="28"/>
          <w:sz w:val="28"/>
          <w:szCs w:val="28"/>
          <w:rtl w:val="true"/>
          <w:lang w:bidi="ar-SA"/>
        </w:rPr>
        <w:t>، وإذا كان بهذه الضعة فكيف يبايعه ويقره حاكماً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دعاه الوليد إلى بيعة يزيد 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 ، إِنَّا أَهْلُ بَيْتِ النُّبُوَّةِ ، وَمَعْدِنُ الرِّسالَةِ ، وَمُخْتَلَفُ الْمَلَائِكَةِ ، وَمَحَلُّ الرَّحْمَةِ ، بنا فَتَحَ اللهُ ، وَبنا يَخْتِمُ ، وَيَزِيدُ رَجُلٌ فاسِقٌ ، شارِبُ الْخَمْرِ ، َقاتِلُ النَّفْسِ الْمُحَرَّمَةِ ، مُعْلِنٌ بِالْفِسْقِ، وَمِثْلِي لَا يُبَايِعُ مِثْلَهُ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ورفض بيعة يزيد جميع أفراد الأسرة النبوية تبعاً لزعيمهم العظيم ، ولم يشذوا عنه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وقابل معاوية الأسرة النبوية بحرمان اقتصادي عقوبة لهم ؛ لامتناعهم عن بيعة يزيد ، فقد حبس عنهم العطاء سنة كاملة</w:t>
      </w:r>
      <w:r>
        <w:rPr>
          <w:rStyle w:val="FootnoteAnchor"/>
          <w:rtl w:val="true"/>
        </w:rPr>
        <w:footnoteReference w:id="406"/>
      </w:r>
      <w:r>
        <w:rPr>
          <w:rFonts w:ascii="Amiri" w:hAnsi="Amiri" w:eastAsia="Amiri" w:cs="Amiri"/>
          <w:color w:val="111111"/>
          <w:sz w:val="28"/>
          <w:sz w:val="28"/>
          <w:szCs w:val="28"/>
          <w:rtl w:val="true"/>
          <w:lang w:bidi="ar-SA"/>
        </w:rPr>
        <w:t xml:space="preserve">، ولكن ذلك لم يثنهم عن عزمهم </w:t>
      </w:r>
      <w:bookmarkStart w:id="522" w:name="pg16348_170957"/>
    </w:p>
    <w:p>
      <w:pPr>
        <w:pStyle w:val="BookText"/>
        <w:rPr/>
      </w:pPr>
      <w:bookmarkEnd w:id="522"/>
      <w:r>
        <w:rPr>
          <w:rFonts w:ascii="Amiri" w:hAnsi="Amiri" w:eastAsia="Amiri" w:cs="Amiri"/>
          <w:color w:val="111111"/>
          <w:sz w:val="28"/>
          <w:sz w:val="28"/>
          <w:szCs w:val="28"/>
          <w:rtl w:val="true"/>
          <w:lang w:bidi="ar-SA"/>
        </w:rPr>
        <w:t xml:space="preserve">في شجب البيعة ورفضها </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6340489_1280447820"/>
      <w:bookmarkStart w:id="524" w:name="_Toc197"/>
      <w:bookmarkEnd w:id="523"/>
      <w:r>
        <w:rPr>
          <w:rtl w:val="true"/>
        </w:rPr>
        <w:t>ثانياً</w:t>
      </w:r>
      <w:r>
        <w:rPr>
          <w:rtl w:val="true"/>
        </w:rPr>
        <w:t xml:space="preserve">: </w:t>
      </w:r>
      <w:r>
        <w:rPr>
          <w:rtl w:val="true"/>
        </w:rPr>
        <w:t>عبد الرحمن بن أبي بكر</w:t>
      </w:r>
      <w:bookmarkEnd w:id="524"/>
    </w:p>
    <w:p>
      <w:pPr>
        <w:pStyle w:val="BookText"/>
        <w:rPr/>
      </w:pPr>
      <w:r>
        <w:rPr>
          <w:rFonts w:ascii="Amiri" w:hAnsi="Amiri" w:eastAsia="Amiri" w:cs="Amiri"/>
          <w:color w:val="111111"/>
          <w:sz w:val="28"/>
          <w:sz w:val="28"/>
          <w:szCs w:val="28"/>
          <w:rtl w:val="true"/>
          <w:lang w:bidi="ar-SA"/>
        </w:rPr>
        <w:t>ومن الذين نقموا على بيعة يزيد عبد الرحمن بن أبي بكر ، فقد وسمها بأنّها هر قلية كلّما مات هرقل قام مكانه هرقل آخر</w:t>
      </w:r>
      <w:r>
        <w:rPr>
          <w:rStyle w:val="FootnoteAnchor"/>
          <w:rtl w:val="true"/>
        </w:rPr>
        <w:footnoteReference w:id="407"/>
      </w:r>
      <w:r>
        <w:rPr>
          <w:rFonts w:ascii="Amiri" w:hAnsi="Amiri" w:eastAsia="Amiri" w:cs="Amiri"/>
          <w:color w:val="111111"/>
          <w:sz w:val="28"/>
          <w:sz w:val="28"/>
          <w:szCs w:val="28"/>
          <w:rtl w:val="true"/>
          <w:lang w:bidi="ar-SA"/>
        </w:rPr>
        <w:t xml:space="preserve">، وأرسل إليه معاوية مائة ألف درهم ليشتري بها ضميره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 ديني</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6340491_1280447820"/>
      <w:bookmarkStart w:id="526" w:name="_Toc198"/>
      <w:bookmarkEnd w:id="525"/>
      <w:r>
        <w:rPr>
          <w:rtl w:val="true"/>
        </w:rPr>
        <w:t>ثالثاً</w:t>
      </w:r>
      <w:r>
        <w:rPr>
          <w:rtl w:val="true"/>
        </w:rPr>
        <w:t xml:space="preserve">: </w:t>
      </w:r>
      <w:r>
        <w:rPr>
          <w:rtl w:val="true"/>
        </w:rPr>
        <w:t>عبد الله بن الزبير</w:t>
      </w:r>
      <w:bookmarkEnd w:id="526"/>
    </w:p>
    <w:p>
      <w:pPr>
        <w:pStyle w:val="BookText"/>
        <w:rPr/>
      </w:pPr>
      <w:r>
        <w:rPr>
          <w:rFonts w:ascii="Amiri" w:hAnsi="Amiri" w:eastAsia="Amiri" w:cs="Amiri"/>
          <w:color w:val="111111"/>
          <w:sz w:val="28"/>
          <w:sz w:val="28"/>
          <w:szCs w:val="28"/>
          <w:rtl w:val="true"/>
          <w:lang w:bidi="ar-SA"/>
        </w:rPr>
        <w:t xml:space="preserve">ورفض عبد الله بن الزبير بيعة يزيد ، ووصفه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الخمور، ويزيد الفجور، ويزيد الفهود ، ويزيد القرود ، ويزيد الكلاب ، ويزيد النشوات ، ويزيد الفلوات</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ولمّا أجبرته السلطة المحلية في يثرب على البيعة فرّ منها إلى مكة</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6340493_1280447820"/>
      <w:bookmarkStart w:id="528" w:name="_Toc199"/>
      <w:bookmarkEnd w:id="527"/>
      <w:r>
        <w:rPr>
          <w:rtl w:val="true"/>
        </w:rPr>
        <w:t>رابعا</w:t>
      </w:r>
      <w:r>
        <w:rPr>
          <w:rtl w:val="true"/>
        </w:rPr>
        <w:t xml:space="preserve">: </w:t>
      </w:r>
      <w:r>
        <w:rPr>
          <w:rtl w:val="true"/>
        </w:rPr>
        <w:t>المنذر بن الزبير</w:t>
      </w:r>
      <w:bookmarkEnd w:id="528"/>
    </w:p>
    <w:p>
      <w:pPr>
        <w:pStyle w:val="BookText"/>
        <w:rPr/>
      </w:pPr>
      <w:r>
        <w:rPr>
          <w:rFonts w:ascii="Amiri" w:hAnsi="Amiri" w:eastAsia="Amiri" w:cs="Amiri"/>
          <w:color w:val="111111"/>
          <w:sz w:val="28"/>
          <w:sz w:val="28"/>
          <w:szCs w:val="28"/>
          <w:rtl w:val="true"/>
          <w:lang w:bidi="ar-SA"/>
        </w:rPr>
        <w:t xml:space="preserve">وكره المنذر بن الزبير بيعة يزيد وشجبها ، وأدلى بحديث له عن فجور يزيد أمام أهل المدينة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أجازني بمائة ألف ، ولا يمنعني ما صنع بي أن أخبركم خبره والله إنّه ليشرب الخمر ، والله إنّه ليسكر حتى يدع الصلاة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سعيد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وامتنع عبد الرحمن بن سعيد من البيعة ليزيد ، وقال في هجائه </w:t>
      </w:r>
      <w:r>
        <w:rPr>
          <w:rFonts w:eastAsia="Amiri" w:cs="Amiri" w:ascii="Amiri" w:hAnsi="Amiri"/>
          <w:color w:val="111111"/>
          <w:sz w:val="28"/>
          <w:szCs w:val="28"/>
          <w:rtl w:val="true"/>
          <w:lang w:bidi="ar-SA"/>
        </w:rPr>
        <w:t xml:space="preserve">: </w:t>
      </w:r>
      <w:bookmarkStart w:id="529" w:name="pg16348_170958"/>
    </w:p>
    <w:p>
      <w:pPr>
        <w:pStyle w:val="BookText"/>
        <w:rPr/>
      </w:pPr>
      <w:bookmarkEnd w:id="529"/>
      <w:r>
        <w:rPr>
          <w:rFonts w:ascii="Amiri" w:hAnsi="Amiri" w:eastAsia="Amiri" w:cs="Amiri"/>
          <w:color w:val="111111"/>
          <w:sz w:val="28"/>
          <w:sz w:val="28"/>
          <w:szCs w:val="28"/>
          <w:rtl w:val="true"/>
          <w:lang w:bidi="ar-SA"/>
        </w:rPr>
        <w:t xml:space="preserve">لَستَ مِنًا وَلَيسَ خالك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مُضيعَ الصَّلاةِ لِلشُّهَواتِ</w:t>
      </w:r>
      <w:r>
        <w:rPr>
          <w:rStyle w:val="FootnoteAnchor"/>
          <w:rtl w:val="true"/>
        </w:rPr>
        <w:footnoteReference w:id="411"/>
      </w:r>
    </w:p>
    <w:p>
      <w:pPr>
        <w:pStyle w:val="Heading4"/>
        <w:numPr>
          <w:ilvl w:val="3"/>
          <w:numId w:val="1"/>
        </w:numPr>
        <w:rPr/>
      </w:pPr>
      <w:bookmarkStart w:id="530" w:name="__RefHeading___Toc6340495_1280447820"/>
      <w:bookmarkStart w:id="531" w:name="_Toc200"/>
      <w:bookmarkEnd w:id="530"/>
      <w:r>
        <w:rPr>
          <w:rtl w:val="true"/>
        </w:rPr>
        <w:t xml:space="preserve">سادسا </w:t>
      </w:r>
      <w:r>
        <w:rPr>
          <w:rtl w:val="true"/>
        </w:rPr>
        <w:t xml:space="preserve">: </w:t>
      </w:r>
      <w:r>
        <w:rPr>
          <w:rtl w:val="true"/>
        </w:rPr>
        <w:t>عابس بن سعيد</w:t>
      </w:r>
      <w:bookmarkEnd w:id="531"/>
    </w:p>
    <w:p>
      <w:pPr>
        <w:pStyle w:val="BookText"/>
        <w:rPr/>
      </w:pPr>
      <w:r>
        <w:rPr>
          <w:rFonts w:ascii="Amiri" w:hAnsi="Amiri" w:eastAsia="Amiri" w:cs="Amiri"/>
          <w:color w:val="111111"/>
          <w:sz w:val="28"/>
          <w:sz w:val="28"/>
          <w:szCs w:val="28"/>
          <w:rtl w:val="true"/>
          <w:lang w:bidi="ar-SA"/>
        </w:rPr>
        <w:t xml:space="preserve">ورفض عابس بن سعيد بيعة يزيد حينما دعاه إليها عبد الله بن عمرو بن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به منك ، وقد بعت دينك بدنياك</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6340497_1280447820"/>
      <w:bookmarkStart w:id="533" w:name="_Toc201"/>
      <w:bookmarkEnd w:id="532"/>
      <w:r>
        <w:rPr>
          <w:rtl w:val="true"/>
        </w:rPr>
        <w:t>سابعاً</w:t>
      </w:r>
      <w:r>
        <w:rPr>
          <w:rtl w:val="true"/>
        </w:rPr>
        <w:t xml:space="preserve">: </w:t>
      </w:r>
      <w:r>
        <w:rPr>
          <w:rtl w:val="true"/>
        </w:rPr>
        <w:t>عبد الله بن حنظلة</w:t>
      </w:r>
      <w:bookmarkEnd w:id="533"/>
    </w:p>
    <w:p>
      <w:pPr>
        <w:pStyle w:val="BookText"/>
        <w:rPr/>
      </w:pPr>
      <w:r>
        <w:rPr>
          <w:rFonts w:ascii="IRNazanin" w:hAnsi="IRNazanin" w:eastAsia="IRNazanin"/>
          <w:color w:val="111111"/>
          <w:sz w:val="28"/>
          <w:sz w:val="28"/>
          <w:szCs w:val="28"/>
          <w:rtl w:val="true"/>
          <w:lang w:bidi="fa-IR"/>
        </w:rPr>
        <w:t xml:space="preserve">وكان عبد الله حنظلة بن من أشدّ الناقمين على البيعة ليزيد ، وكان على البيعة ليزيد ، وكان من الخارجين عليه في وقعة الحرّة ، وقد خاطب أهل المدينة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خرجنا على يزيد حتى خفنا أن نرمي بالحجارة من السماء ، إنّ رجلاً ينكح الأمهات والبنات ، ويشرب الخمر ، وبدع الصلاة ، والله لو لم يكن معي أحد من الناس لأبليت الله فیه بلاء حسناً</w:t>
      </w:r>
      <w:r>
        <w:rPr>
          <w:rStyle w:val="FootnoteAnchor"/>
          <w:rtl w:val="true"/>
        </w:rPr>
        <w:footnoteReference w:id="413"/>
      </w:r>
      <w:r>
        <w:rPr>
          <w:rFonts w:ascii="Amiri" w:hAnsi="Amiri" w:eastAsia="Amiri" w:cs="Amiri"/>
          <w:color w:val="111111"/>
          <w:sz w:val="28"/>
          <w:sz w:val="28"/>
          <w:szCs w:val="28"/>
          <w:rtl w:val="true"/>
          <w:lang w:bidi="ar-SA"/>
        </w:rPr>
        <w:t xml:space="preserve">، وكان يرتجز في تلك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 لِمَن رامَ الفَسَادَ وَطَغَى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الحَقَّ وَآيَاتِ الهُدى</w:t>
      </w:r>
    </w:p>
    <w:p>
      <w:pPr>
        <w:pStyle w:val="BookText"/>
        <w:rPr/>
      </w:pPr>
      <w:r>
        <w:rPr>
          <w:rFonts w:ascii="Amiri" w:hAnsi="Amiri" w:eastAsia="Amiri" w:cs="Amiri"/>
          <w:color w:val="111111"/>
          <w:sz w:val="28"/>
          <w:sz w:val="28"/>
          <w:szCs w:val="28"/>
          <w:rtl w:val="true"/>
          <w:lang w:bidi="ar-SA"/>
        </w:rPr>
        <w:t>لا يُبعِدُ الرَّحْمَنُ إِلَّا مَنْ عَصَى</w:t>
      </w:r>
      <w:r>
        <w:rPr>
          <w:rStyle w:val="FootnoteAnchor"/>
          <w:rtl w:val="true"/>
        </w:rPr>
        <w:footnoteReference w:id="414"/>
      </w:r>
    </w:p>
    <w:p>
      <w:pPr>
        <w:pStyle w:val="Heading3"/>
        <w:numPr>
          <w:ilvl w:val="2"/>
          <w:numId w:val="1"/>
        </w:numPr>
        <w:rPr/>
      </w:pPr>
      <w:bookmarkStart w:id="534" w:name="__RefHeading___Toc6340499_1280447820"/>
      <w:bookmarkStart w:id="535" w:name="_Toc202"/>
      <w:bookmarkEnd w:id="534"/>
      <w:r>
        <w:rPr>
          <w:rtl w:val="true"/>
        </w:rPr>
        <w:t>موقف الأسرة الأموية</w:t>
      </w:r>
      <w:bookmarkEnd w:id="535"/>
    </w:p>
    <w:p>
      <w:pPr>
        <w:pStyle w:val="Heading4"/>
        <w:numPr>
          <w:ilvl w:val="3"/>
          <w:numId w:val="1"/>
        </w:numPr>
        <w:rPr/>
      </w:pPr>
      <w:bookmarkStart w:id="536" w:name="__RefHeading___Toc6340501_1280447820"/>
      <w:bookmarkStart w:id="537" w:name="_Toc203"/>
      <w:bookmarkEnd w:id="536"/>
      <w:r>
        <w:rPr>
          <w:rtl w:val="true"/>
        </w:rPr>
        <w:t>اشارة</w:t>
      </w:r>
      <w:bookmarkEnd w:id="53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ونقم بعض الأمويين على معاوية في عقده البيعة ليزيد ، ولكن لم تكن نقمتهم عليه مشفوعة بدافع ديني أو اجتماعي ، وإنّما كانت من أجل مصالحهم الشخصية الخاصة ؛ لأنّ معاوية قلّد ابنه الخلافة وحرمهم منها ، وفيما يلي بعض الناقمين </w:t>
      </w:r>
      <w:r>
        <w:rPr>
          <w:rFonts w:eastAsia="Amiri" w:cs="Amiri" w:ascii="Amiri" w:hAnsi="Amiri"/>
          <w:color w:val="111111"/>
          <w:sz w:val="28"/>
          <w:szCs w:val="28"/>
          <w:rtl w:val="true"/>
          <w:lang w:bidi="ar-SA"/>
        </w:rPr>
        <w:t xml:space="preserve">: </w:t>
      </w:r>
      <w:bookmarkStart w:id="538" w:name="pg16348_170959"/>
    </w:p>
    <w:p>
      <w:pPr>
        <w:pStyle w:val="Heading4"/>
        <w:numPr>
          <w:ilvl w:val="3"/>
          <w:numId w:val="1"/>
        </w:numPr>
        <w:rPr/>
      </w:pPr>
      <w:bookmarkStart w:id="539" w:name="__RefHeading___Toc6340503_1280447820"/>
      <w:bookmarkStart w:id="540" w:name="_Toc204"/>
      <w:bookmarkEnd w:id="538"/>
      <w:bookmarkEnd w:id="539"/>
      <w:r>
        <w:rPr>
          <w:rtl w:val="true"/>
        </w:rPr>
        <w:t>أوّلاً</w:t>
      </w:r>
      <w:r>
        <w:rPr>
          <w:rtl w:val="true"/>
        </w:rPr>
        <w:t xml:space="preserve">: </w:t>
      </w:r>
      <w:r>
        <w:rPr>
          <w:rtl w:val="true"/>
        </w:rPr>
        <w:t>سعيد بن عثمان</w:t>
      </w:r>
      <w:bookmarkEnd w:id="540"/>
    </w:p>
    <w:p>
      <w:pPr>
        <w:pStyle w:val="BookText"/>
        <w:rPr/>
      </w:pPr>
      <w:r>
        <w:rPr>
          <w:rFonts w:ascii="Amiri" w:hAnsi="Amiri" w:eastAsia="Amiri" w:cs="Amiri"/>
          <w:color w:val="111111"/>
          <w:sz w:val="28"/>
          <w:sz w:val="28"/>
          <w:szCs w:val="28"/>
          <w:rtl w:val="true"/>
          <w:lang w:bidi="ar-SA"/>
        </w:rPr>
        <w:t>وحينما عقد معاوية البيعة ليزيد أقبل سعيد بن عثمان إلى معاوية وقد 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جعلت ولدك يزيد ولي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لأبي خير من أبيه ، وأُمّي خير من أُمه ، وأنا خير منه ، وقد وليناك فما عزلناك ، وبنا نلت ما نلت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فراوغ معاوية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خير من أبيه فقد صدقت ، لعمر الله إن عثمان لخير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 خير من أُمه ، فحسب المرأة أن تكون في بيت قومها وأن يرضاها بعلها ، وينجب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خير من يزيد ، فوالله يابني ما يسرني أن لي بيزيد ملء الغوطة مثلك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وليتموني فما عزلتموني فما وليتموني وإنّما ولاني من هو خير منكم عمر بن الخطاب فأقررتموني ، وما كنت بئس الوالي لكم ، لقد قمت بتأركم ، وقتلت قتلة أبيكم ، وجعلت الأمر فيكم ، وأغنيت فقيركم ، ورفعت الوضيع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يزيد فأرضاه ، وجعله والياً على خراسان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6340505_1280447820"/>
      <w:bookmarkStart w:id="542" w:name="_Toc205"/>
      <w:bookmarkEnd w:id="541"/>
      <w:r>
        <w:rPr>
          <w:rtl w:val="true"/>
        </w:rPr>
        <w:t>ثانياً</w:t>
      </w:r>
      <w:r>
        <w:rPr>
          <w:rtl w:val="true"/>
        </w:rPr>
        <w:t xml:space="preserve">: </w:t>
      </w:r>
      <w:r>
        <w:rPr>
          <w:rtl w:val="true"/>
        </w:rPr>
        <w:t>مروان بن الحكم</w:t>
      </w:r>
      <w:bookmarkEnd w:id="542"/>
    </w:p>
    <w:p>
      <w:pPr>
        <w:pStyle w:val="BookText"/>
        <w:rPr/>
      </w:pPr>
      <w:r>
        <w:rPr>
          <w:rFonts w:ascii="Amiri" w:hAnsi="Amiri" w:eastAsia="Amiri" w:cs="Amiri"/>
          <w:color w:val="111111"/>
          <w:sz w:val="28"/>
          <w:sz w:val="28"/>
          <w:szCs w:val="28"/>
          <w:rtl w:val="true"/>
          <w:lang w:bidi="ar-SA"/>
        </w:rPr>
        <w:t xml:space="preserve">وشجب مروان بن الحكم البيعة ليزيد ، وتقديمه عليه ، فقد كان شيخ الأمويين وزعيمهم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يابن أبي سفيان ، واهدأ من تأميرك الصبيان ، واعلم أنّ لك في قومك نظراء وأنّ لهم على منا وأتك وزراء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فخادعه معاوية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نظير أمير المؤمنين بعده ، وفي كل شدة عضده ، </w:t>
      </w:r>
      <w:bookmarkStart w:id="543" w:name="pg16348_170960"/>
    </w:p>
    <w:p>
      <w:pPr>
        <w:pStyle w:val="BookText"/>
        <w:rPr/>
      </w:pPr>
      <w:bookmarkEnd w:id="543"/>
      <w:r>
        <w:rPr>
          <w:rFonts w:ascii="Amiri" w:hAnsi="Amiri" w:eastAsia="Amiri" w:cs="Amiri"/>
          <w:color w:val="111111"/>
          <w:sz w:val="28"/>
          <w:sz w:val="28"/>
          <w:szCs w:val="28"/>
          <w:rtl w:val="true"/>
          <w:lang w:bidi="ar-SA"/>
        </w:rPr>
        <w:t>فقد وليتك قومك ، وأعظمنا في الخراج سهمك ، وإنّا مجيزو وفدك ومحسنو رفدك</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مروان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بها هرقلية تبايعون لأبنائكم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6340507_1280447820"/>
      <w:bookmarkStart w:id="545" w:name="_Toc206"/>
      <w:bookmarkEnd w:id="544"/>
      <w:r>
        <w:rPr>
          <w:rtl w:val="true"/>
        </w:rPr>
        <w:t>ثالثاً</w:t>
      </w:r>
      <w:r>
        <w:rPr>
          <w:rtl w:val="true"/>
        </w:rPr>
        <w:t xml:space="preserve">: </w:t>
      </w:r>
      <w:r>
        <w:rPr>
          <w:rtl w:val="true"/>
        </w:rPr>
        <w:t>زياد بن أبيه</w:t>
      </w:r>
      <w:bookmarkEnd w:id="545"/>
    </w:p>
    <w:p>
      <w:pPr>
        <w:pStyle w:val="BookText"/>
        <w:rPr/>
      </w:pPr>
      <w:r>
        <w:rPr>
          <w:rFonts w:ascii="Amiri" w:hAnsi="Amiri" w:eastAsia="Amiri" w:cs="Amiri"/>
          <w:color w:val="111111"/>
          <w:sz w:val="28"/>
          <w:sz w:val="28"/>
          <w:szCs w:val="28"/>
          <w:rtl w:val="true"/>
          <w:lang w:bidi="ar-SA"/>
        </w:rPr>
        <w:t xml:space="preserve">وكره زياد ابن أبيه بيعة معاوية لولده ، وذلك لما عرف به من الاستهتار والخلاعة والمجون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كتب إليه يدعوه إلى أخذ البيعة بولاية العهد ليزيد ، وإنّه ليس أولى من المغيرة بن شعبة ، فلما قرأ كتابه دعا برجل من أصحابه كان يأتمنه حيث لا يأتمن أحداً غيره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ائتمنك على ما لم ائتمن عليه بطون الصحائف ، ائتِ معاوية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كتابك ورد علي بكذا ، فماذا يقول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دعوناهم إلى بيعة يزيد ، وهو يلعب بالكلاب والقرود ، ويلبس المصبغ ، ويدمن الشراب ، ويمسي على الدفوف، ويحضرهم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 وعبد الله بن عباس ، وعبد الله بن الزبير ، وعبد الله بن عمر، ولكن تأمره أن يتخلق بأخلاق هؤلاء حولاً أو حولين ، فعسانا أن نموّه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الرسول إلى معاوية فأدى إليه رسالة زياد ، فاستشاط غضباً وراح يتهدده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عبيد ، لقد بلغنى أنّ الحادي حدا له أنّ الأمير بعدي زياد ، والله لأردّنه إلى أمه سميّة وإلى أبيه عبيد</w:t>
      </w:r>
      <w:r>
        <w:rPr>
          <w:rStyle w:val="FootnoteAnchor"/>
          <w:rtl w:val="true"/>
        </w:rPr>
        <w:footnoteReference w:id="41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بعض الناقدين لمعاوية من الأسرة الأموية وغيرهم في توليته لخليعه يزيد </w:t>
      </w:r>
      <w:bookmarkStart w:id="546" w:name="pg16348_170961"/>
    </w:p>
    <w:p>
      <w:pPr>
        <w:pStyle w:val="BookText"/>
        <w:rPr/>
      </w:pPr>
      <w:bookmarkEnd w:id="546"/>
      <w:r>
        <w:rPr>
          <w:rFonts w:ascii="Amiri" w:hAnsi="Amiri" w:eastAsia="Amiri" w:cs="Amiri"/>
          <w:color w:val="111111"/>
          <w:sz w:val="28"/>
          <w:sz w:val="28"/>
          <w:szCs w:val="28"/>
          <w:rtl w:val="true"/>
          <w:lang w:bidi="ar-SA"/>
        </w:rPr>
        <w:t xml:space="preserve">خليفة على المسلمين </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6340509_1280447820"/>
      <w:bookmarkStart w:id="548" w:name="_Toc207"/>
      <w:bookmarkEnd w:id="547"/>
      <w:r>
        <w:rPr>
          <w:rtl w:val="true"/>
        </w:rPr>
        <w:t>إيقاع الخلاف بين الأمويين</w:t>
      </w:r>
      <w:bookmarkEnd w:id="548"/>
    </w:p>
    <w:p>
      <w:pPr>
        <w:pStyle w:val="BookText"/>
        <w:rPr/>
      </w:pPr>
      <w:r>
        <w:rPr>
          <w:rFonts w:ascii="Amiri" w:hAnsi="Amiri" w:eastAsia="Amiri" w:cs="Amiri"/>
          <w:color w:val="111111"/>
          <w:sz w:val="28"/>
          <w:sz w:val="28"/>
          <w:szCs w:val="28"/>
          <w:rtl w:val="true"/>
          <w:lang w:bidi="ar-SA"/>
        </w:rPr>
        <w:t xml:space="preserve">واتبع معاوية سياسة التفريق بين الأمويين حتى يصفو الأمر لولده يزيد ، فقد عزل عامله على يثرب سعيد بن العاص، واستعمل مكانه مروان بن الحكم ، ثم عزل مروان واستعمل سعيداً مكانه ، وأمره بهدم داره ، ومصادرة أمواله ، فأبى سعيد من تنفيذ ما أمره به معاوية فعزله ، وولّى مكانه مروان، وأمره بمصادرة أموال سعيد وهدم داره فلما هم مروان بتنفيذ ما عهد إليه أقبل إليه سعيد وأطلعه على كتاب شأنه معاوية في ، فامتنع مروان من القيام بما أمره معاوية ، وكتب سعيد إلى معاوية رسالة يندد فيها بعمله ، 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مما صنع أمير المؤمنين بنا في قرابتنا له أن يضغن بعضنا على بعض ، فأمير المؤمنين في حلمه وصبره على ما يكره من الأخبثين، وعفوه وإدخاله القطيعة بنا ، والشحناء وتوارث الأولاد ذلك</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عمر أبو النصر على سياسة التفريق التي تبعها معاوية مع أسرته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سبب هذه السياسة هو رغبة معاوية في إيقاع الخلاف بين أقاربه الذين يخشى نفوذهم على يزيد من بعده ، فكان يضرب بعضهم ببعض حتى يظلوا بحاجة إلى عطفه وعنايته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حاول أن يبث بين بني هاشم روح الفرقة والاختلاف ؛ وذلك بتقديم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سيدهم ، فوجد الرد الحاسم منه ، والاعتراف والإذعان للسيدين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549" w:name="pg16348_170962"/>
    </w:p>
    <w:p>
      <w:pPr>
        <w:pStyle w:val="Heading3"/>
        <w:numPr>
          <w:ilvl w:val="2"/>
          <w:numId w:val="1"/>
        </w:numPr>
        <w:rPr/>
      </w:pPr>
      <w:bookmarkStart w:id="550" w:name="__RefHeading___Toc6340511_1280447820"/>
      <w:bookmarkStart w:id="551" w:name="_Toc208"/>
      <w:bookmarkEnd w:id="549"/>
      <w:bookmarkEnd w:id="550"/>
      <w:r>
        <w:rPr>
          <w:rtl w:val="true"/>
        </w:rPr>
        <w:t>تجميد البيعة</w:t>
      </w:r>
      <w:bookmarkEnd w:id="551"/>
    </w:p>
    <w:p>
      <w:pPr>
        <w:pStyle w:val="BookText"/>
        <w:rPr/>
      </w:pPr>
      <w:r>
        <w:rPr>
          <w:rFonts w:ascii="Amiri" w:hAnsi="Amiri" w:eastAsia="Amiri" w:cs="Amiri"/>
          <w:color w:val="111111"/>
          <w:sz w:val="28"/>
          <w:sz w:val="28"/>
          <w:szCs w:val="28"/>
          <w:rtl w:val="true"/>
          <w:lang w:bidi="ar-SA"/>
        </w:rPr>
        <w:t xml:space="preserve">وجمّد معاوية رسمياً البيعة ليزيد إلى أجل آخر حتى يتم له إزالة الحواجز والسدود التي تعترض 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التقى بعبادلة قريش في يثرب واطلع على آرائهم المعادية لما ذهب إليه أوقف كل نشاط سياسي في ذلك ، وأرجأ العمل إلى وقت آخر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6340513_1280447820"/>
      <w:bookmarkStart w:id="553" w:name="_Toc209"/>
      <w:bookmarkEnd w:id="552"/>
      <w:r>
        <w:rPr>
          <w:rtl w:val="true"/>
        </w:rPr>
        <w:t>اغتيال الشخصيات الإسلامية</w:t>
      </w:r>
      <w:bookmarkEnd w:id="553"/>
    </w:p>
    <w:p>
      <w:pPr>
        <w:pStyle w:val="Heading4"/>
        <w:numPr>
          <w:ilvl w:val="3"/>
          <w:numId w:val="1"/>
        </w:numPr>
        <w:rPr/>
      </w:pPr>
      <w:bookmarkStart w:id="554" w:name="__RefHeading___Toc6340515_1280447820"/>
      <w:bookmarkStart w:id="555" w:name="_Toc210"/>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ورأى معاوية أنّه لا يمكن بأية حال تحقيق ما يصبو إليه من تقليد ولده الخلافة مع وجود الشخصيات الرفيعة التي تتمتع باحترام بالغ في نفوس المسلمين ، فعزم على القيام باغتيالهم ليصفو له الجو ، فلا يبقى أمامه أي مزاحم ، وقد قام باغتيال الذوات التالية </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340517_1280447820"/>
      <w:bookmarkStart w:id="557" w:name="_Toc211"/>
      <w:bookmarkEnd w:id="556"/>
      <w:r>
        <w:rPr>
          <w:rtl w:val="true"/>
        </w:rPr>
        <w:t>الأوّل</w:t>
      </w:r>
      <w:r>
        <w:rPr>
          <w:rtl w:val="true"/>
        </w:rPr>
        <w:t xml:space="preserve">: </w:t>
      </w:r>
      <w:r>
        <w:rPr>
          <w:rtl w:val="true"/>
        </w:rPr>
        <w:t>سعد بن أبي وقاص</w:t>
      </w:r>
      <w:bookmarkEnd w:id="557"/>
    </w:p>
    <w:p>
      <w:pPr>
        <w:pStyle w:val="BookText"/>
        <w:rPr/>
      </w:pPr>
      <w:r>
        <w:rPr>
          <w:rFonts w:ascii="Amiri" w:hAnsi="Amiri" w:eastAsia="Amiri" w:cs="Amiri"/>
          <w:color w:val="111111"/>
          <w:sz w:val="28"/>
          <w:sz w:val="28"/>
          <w:szCs w:val="28"/>
          <w:rtl w:val="true"/>
          <w:lang w:bidi="ar-SA"/>
        </w:rPr>
        <w:t>ولسعد المكانة العليا في نفوس الكثيرين من المسلمين ، فهو أحد أعضاء الشورى ومن المرشحين وفاتح العراق ، وقد ثقل مركزه على معاوية فدس إليه سمّاً فمات منه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6340519_1280447820"/>
      <w:bookmarkStart w:id="559" w:name="_Toc212"/>
      <w:bookmarkEnd w:id="558"/>
      <w:r>
        <w:rPr>
          <w:rtl w:val="true"/>
        </w:rPr>
        <w:t xml:space="preserve">الثاني </w:t>
      </w:r>
      <w:r>
        <w:rPr>
          <w:rtl w:val="true"/>
        </w:rPr>
        <w:t xml:space="preserve">: </w:t>
      </w:r>
      <w:r>
        <w:rPr>
          <w:rtl w:val="true"/>
        </w:rPr>
        <w:t>عبد الرحمن بن خالد</w:t>
      </w:r>
      <w:bookmarkEnd w:id="5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وأخلص أهل الشام لعبد الرحمن بن خالد بن الوليد وأحبوه كثيراً ، وقد شاورهم معاوية فيمن يعقد له البيعة بعد وفاته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بعبد الرحمن بن خالد ، </w:t>
      </w:r>
      <w:bookmarkStart w:id="560" w:name="pg16348_170963"/>
    </w:p>
    <w:p>
      <w:pPr>
        <w:pStyle w:val="BookText"/>
        <w:rPr/>
      </w:pPr>
      <w:bookmarkEnd w:id="560"/>
      <w:r>
        <w:rPr>
          <w:rFonts w:ascii="Amiri" w:hAnsi="Amiri" w:eastAsia="Amiri" w:cs="Amiri"/>
          <w:color w:val="111111"/>
          <w:sz w:val="28"/>
          <w:sz w:val="28"/>
          <w:szCs w:val="28"/>
          <w:rtl w:val="true"/>
          <w:lang w:bidi="ar-SA"/>
        </w:rPr>
        <w:t xml:space="preserve">فشق ذلك عليه وأسرها في نفسه ، ومرض عبد الرحمن ، فأمر معاوية طبيباً يهودياً كان مكيناً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للعلاج فيسقيه سقية تقتله ، فسقاه الطبيب فمات على أثر ذلك</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المأمور وبقي الآمر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6340521_1280447820"/>
      <w:bookmarkStart w:id="562" w:name="_Toc213"/>
      <w:bookmarkEnd w:id="561"/>
      <w:r>
        <w:rPr>
          <w:rtl w:val="true"/>
        </w:rPr>
        <w:t xml:space="preserve">الثالث </w:t>
      </w:r>
      <w:r>
        <w:rPr>
          <w:rtl w:val="true"/>
        </w:rPr>
        <w:t xml:space="preserve">: </w:t>
      </w:r>
      <w:r>
        <w:rPr>
          <w:rtl w:val="true"/>
        </w:rPr>
        <w:t>عبد الرحمن بن أبى بكر</w:t>
      </w:r>
      <w:bookmarkEnd w:id="562"/>
    </w:p>
    <w:p>
      <w:pPr>
        <w:pStyle w:val="BookText"/>
        <w:rPr/>
      </w:pPr>
      <w:r>
        <w:rPr>
          <w:rFonts w:ascii="Amiri" w:hAnsi="Amiri" w:eastAsia="Amiri" w:cs="Amiri"/>
          <w:color w:val="111111"/>
          <w:sz w:val="28"/>
          <w:sz w:val="28"/>
          <w:szCs w:val="28"/>
          <w:rtl w:val="true"/>
          <w:lang w:bidi="ar-SA"/>
        </w:rPr>
        <w:t xml:space="preserve">وكان عبد الرحمن بن أبي بكر من أقوى العناصر المعادية لبيعة معاوية لولده ، وقد أنكر عليه ذلك ، وبعث إليه معاوية بمائة ألف درهم فردّها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 ديني بدنياي ، ولم يلبث أن مات فجأة بمكة</w:t>
      </w:r>
      <w:r>
        <w:rPr>
          <w:rStyle w:val="FootnoteAnchor"/>
          <w:rtl w:val="true"/>
        </w:rPr>
        <w:footnoteReference w:id="425"/>
      </w:r>
      <w:r>
        <w:rPr>
          <w:rFonts w:ascii="Amiri" w:hAnsi="Amiri" w:eastAsia="Amiri" w:cs="Amiri"/>
          <w:color w:val="111111"/>
          <w:sz w:val="28"/>
          <w:sz w:val="28"/>
          <w:szCs w:val="28"/>
          <w:rtl w:val="true"/>
          <w:lang w:bidi="ar-SA"/>
        </w:rPr>
        <w:t>، وتعزو المصادر سبب وفاته إلى أن معاوية دس إليه سمّاً فقتله</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6340523_1280447820"/>
      <w:bookmarkStart w:id="564" w:name="_Toc214"/>
      <w:bookmarkEnd w:id="563"/>
      <w:r>
        <w:rPr>
          <w:rtl w:val="true"/>
        </w:rPr>
        <w:t xml:space="preserve">الرابع </w:t>
      </w:r>
      <w:r>
        <w:rPr>
          <w:rtl w:val="true"/>
        </w:rPr>
        <w:t xml:space="preserve">: </w:t>
      </w:r>
      <w:r>
        <w:rPr>
          <w:rtl w:val="true"/>
        </w:rPr>
        <w:t xml:space="preserve">الإمام الحسن </w:t>
      </w:r>
      <w:r>
        <w:rPr>
          <w:rtl w:val="true"/>
        </w:rPr>
        <w:t>(</w:t>
      </w:r>
      <w:r>
        <w:rPr>
          <w:rtl w:val="true"/>
        </w:rPr>
        <w:t>علیه السّلام</w:t>
      </w:r>
      <w:r>
        <w:rPr>
          <w:rtl w:val="true"/>
        </w:rPr>
        <w:t>)</w:t>
      </w:r>
      <w:bookmarkEnd w:id="564"/>
    </w:p>
    <w:p>
      <w:pPr>
        <w:pStyle w:val="BookText"/>
        <w:rPr/>
      </w:pPr>
      <w:r>
        <w:rPr>
          <w:rFonts w:ascii="IRNazanin" w:hAnsi="IRNazanin" w:eastAsia="IRNazanin"/>
          <w:color w:val="111111"/>
          <w:sz w:val="28"/>
          <w:sz w:val="28"/>
          <w:szCs w:val="28"/>
          <w:rtl w:val="true"/>
          <w:lang w:bidi="fa-IR"/>
        </w:rPr>
        <w:t xml:space="preserve">وقام معاوية باقتراف أعظم جريمة وإثم في الإسلام ، فقد عمد إلى اغتيال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عاهده بأن يكون الخليفة من بعده ، ولم يتحرّج الطاغية من هذه الجريمة في سبيل إنشاء دولة أُموية تنتقل بالوراثة إلى أبنائه وأعقابه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الميجر أوزبورن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مخادع وذو قلب خالٍ من كل شفقة ، وأنه كان لا يتهيب من الإقدام على أية جريمة من أجل أن يضمن مركزه ، فالقتل إحدى وسائله لإزالة خصومه ، وهو الذي دبّر تسميم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تخلّص من </w:t>
      </w:r>
      <w:bookmarkStart w:id="565" w:name="pg16348_170964"/>
    </w:p>
    <w:p>
      <w:pPr>
        <w:pStyle w:val="BookText"/>
        <w:rPr/>
      </w:pPr>
      <w:bookmarkEnd w:id="565"/>
      <w:r>
        <w:rPr>
          <w:rFonts w:ascii="Amiri" w:hAnsi="Amiri" w:eastAsia="Amiri" w:cs="Amiri"/>
          <w:color w:val="111111"/>
          <w:sz w:val="28"/>
          <w:sz w:val="28"/>
          <w:szCs w:val="28"/>
          <w:rtl w:val="true"/>
          <w:lang w:bidi="ar-SA"/>
        </w:rPr>
        <w:t>مالك الأشتر قائد عليّ بنفس الطريقة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استعرض الطاغية السفاكين ليعهد إليهم القيام باغتيال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ير أحداً خليقاً بارتكاب الجريمة سوى جعدة بنت الأشعث</w:t>
      </w:r>
      <w:r>
        <w:rPr>
          <w:rStyle w:val="FootnoteAnchor"/>
          <w:rtl w:val="true"/>
        </w:rPr>
        <w:footnoteReference w:id="427"/>
      </w:r>
      <w:r>
        <w:rPr>
          <w:rFonts w:ascii="Amiri" w:hAnsi="Amiri" w:eastAsia="Amiri" w:cs="Amiri"/>
          <w:color w:val="111111"/>
          <w:sz w:val="28"/>
          <w:sz w:val="28"/>
          <w:szCs w:val="28"/>
          <w:rtl w:val="true"/>
          <w:lang w:bidi="ar-SA"/>
        </w:rPr>
        <w:t xml:space="preserve">، فإنّها من بيت قد جبل على المكر وطبع على الغدر والخيانة ، فأرسل إلى مروان بن الحكم سمّاً فاتكاً كان قد جلبه من ملك الروم ، وأمره بأن يغري جعدة بالأموال وزواج ولده يزيد إذا استجابت له ، وفاوضها مروان سراً ففرحت ، فأخذت منه السم ودسته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صائماً في وقت ملتهب من شدّة الحر ، ولما وصل إلى جوفه تقطعت أمعاؤه ، والتفت إلى الخبيثة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قَتَلْتيني قَتَلَكِ اللَّهُ ، وَاللَّهِ لَا تُصيبينَ مِنِّي خَلَفاً ، لَقَدْ 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مِنكِ ، يُخْزِيكِ اللهُ وَيُخْزِيهِ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يعاني الآلام الموجعة من شدة السم ، وقد ذبلت نضارته واصفر لونه حتى وافاه الأجل المحتوم، وقد ذكرنا تفصيل وفاته مع ما رافقها من الأحداث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3"/>
        <w:numPr>
          <w:ilvl w:val="2"/>
          <w:numId w:val="1"/>
        </w:numPr>
        <w:rPr/>
      </w:pPr>
      <w:bookmarkStart w:id="566" w:name="__RefHeading___Toc6340525_1280447820"/>
      <w:bookmarkStart w:id="567" w:name="_Toc215"/>
      <w:bookmarkEnd w:id="566"/>
      <w:r>
        <w:rPr>
          <w:rtl w:val="true"/>
        </w:rPr>
        <w:t>إعلان البيعة رسمياً</w:t>
      </w:r>
      <w:bookmarkEnd w:id="56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وصفا الجو لمعاوية بعد اغتياله لسبط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 فقد قضى على مَنْ كان يحذر منه ، وقد استتبت له الأمور ، وخلت الساحة من أقوى المعارضين له ، وكتب إلى جميع عماله أن يبادروا دونما أي تأخير إلى أخذ البيعة ليزيد ، ويرغموا المسلمين على قبولها ، وأسرع الولاة في أخذ البيعة من الناس ، ومن تخلف عنها نال أقصى العقوبات الصارمة </w:t>
      </w:r>
      <w:r>
        <w:rPr>
          <w:rFonts w:eastAsia="IRNazanin" w:cs="IRNazanin"/>
          <w:color w:val="111111"/>
          <w:sz w:val="28"/>
          <w:szCs w:val="28"/>
          <w:rtl w:val="true"/>
          <w:lang w:bidi="fa-IR"/>
        </w:rPr>
        <w:t xml:space="preserve">. </w:t>
      </w:r>
      <w:bookmarkStart w:id="568" w:name="pg16348_170965"/>
    </w:p>
    <w:p>
      <w:pPr>
        <w:pStyle w:val="Heading3"/>
        <w:numPr>
          <w:ilvl w:val="2"/>
          <w:numId w:val="1"/>
        </w:numPr>
        <w:rPr/>
      </w:pPr>
      <w:bookmarkStart w:id="569" w:name="__RefHeading___Toc6340527_1280447820"/>
      <w:bookmarkStart w:id="570" w:name="_Toc216"/>
      <w:bookmarkEnd w:id="568"/>
      <w:bookmarkEnd w:id="569"/>
      <w:r>
        <w:rPr>
          <w:rtl w:val="true"/>
        </w:rPr>
        <w:t>مع المعارضين في يثرب</w:t>
      </w:r>
      <w:bookmarkEnd w:id="570"/>
    </w:p>
    <w:p>
      <w:pPr>
        <w:pStyle w:val="BookText"/>
        <w:rPr/>
      </w:pPr>
      <w:r>
        <w:rPr>
          <w:rFonts w:ascii="IRNazanin" w:hAnsi="IRNazanin" w:eastAsia="IRNazanin"/>
          <w:color w:val="111111"/>
          <w:sz w:val="28"/>
          <w:sz w:val="28"/>
          <w:szCs w:val="28"/>
          <w:rtl w:val="true"/>
          <w:lang w:bidi="fa-IR"/>
        </w:rPr>
        <w:t xml:space="preserve">وامتنعت يثرب من البيعة ليزيد ، وأعلن زعماؤها وعلى رأسهم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رفضهم القاطع للبيعة ، ورفعت السلطة المحلّية ذلك إلى معاوية ، فرأى أن يسافر إلى يثرب ليتولى بنفسه إقناع المعارضين، فإن أبوا أجبرهم على ذلك ، واتجه معاوية إلى يثرب في موكب رسمي تحوطه قوة هائلة من الجيش ، ولما انتهى إليها استقبله أعضاء المعارضة فجفاهم وهددهم ، وفي اليوم الثاني أرسل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عبد الله بن عباس ، فلما مثلا عنده قابلهما بالتكريم والحفاوة ، وأخذ يسأل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أبناء أخيه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يجيبه ، ثم خطب معاوية فأشاد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وأثنى عليه ، وعرض إلى بيعة يزيد ومنح ابنه الألقاب الفخمة والنعوت الكريمة ودعاهما إلى بيعته</w:t>
      </w:r>
      <w:r>
        <w:rPr>
          <w:rFonts w:eastAsia="IRNazanin" w:cs="IRNazanin"/>
          <w:color w:val="111111"/>
          <w:sz w:val="28"/>
          <w:szCs w:val="28"/>
          <w:rtl w:val="true"/>
          <w:lang w:bidi="fa-IR"/>
        </w:rPr>
        <w:t>.</w:t>
      </w:r>
    </w:p>
    <w:p>
      <w:pPr>
        <w:pStyle w:val="Heading3"/>
        <w:numPr>
          <w:ilvl w:val="2"/>
          <w:numId w:val="1"/>
        </w:numPr>
        <w:rPr/>
      </w:pPr>
      <w:bookmarkStart w:id="571" w:name="__RefHeading___Toc6340529_1280447820"/>
      <w:bookmarkStart w:id="572" w:name="_Toc217"/>
      <w:bookmarkEnd w:id="571"/>
      <w:r>
        <w:rPr>
          <w:rtl w:val="true"/>
        </w:rPr>
        <w:t xml:space="preserve">خطاب الإمام الحسين </w:t>
      </w:r>
      <w:r>
        <w:rPr>
          <w:rtl w:val="true"/>
        </w:rPr>
        <w:t>(</w:t>
      </w:r>
      <w:r>
        <w:rPr>
          <w:rtl w:val="true"/>
        </w:rPr>
        <w:t>علیه السّلام</w:t>
      </w:r>
      <w:r>
        <w:rPr>
          <w:rtl w:val="true"/>
        </w:rPr>
        <w:t>)</w:t>
      </w:r>
      <w:bookmarkEnd w:id="572"/>
    </w:p>
    <w:p>
      <w:pPr>
        <w:pStyle w:val="BookText"/>
        <w:rPr/>
      </w:pPr>
      <w:r>
        <w:rPr>
          <w:rFonts w:ascii="Amiri" w:hAnsi="Amiri" w:eastAsia="Amiri" w:cs="Amiri"/>
          <w:color w:val="111111"/>
          <w:sz w:val="28"/>
          <w:sz w:val="28"/>
          <w:szCs w:val="28"/>
          <w:rtl w:val="true"/>
          <w:lang w:bidi="ar-SA"/>
        </w:rPr>
        <w:t xml:space="preserve">وانبرى أبي الضيم فحمد الله وأثنى عليه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مُعاوِيَةُ ، فَلَنْ يُؤَدِّي الْمادِحُ وَإِنْ أَطْنَبَ فِي صِفَةِ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جُزْءاً ، وَقَدْ فَهِمْتُ مَا لَبَستَ بِهِ الْخَلَفَ بَعْدَ رَسُولِ اللَّهِ صلى الله عليه وسلم مِنْ إِيْجازِ الصِّفَةِ ، وَالتَّنَكُبِ عَن اسْتِبَلَاغِ النَّعْتِ ، وَهَيْهَاتَ هَيْهَاتَ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الصُّبْحُ فَحْمَةَ الدُّجَى ، وَبَهَرَتِ الشَّمْسُ أنوارَ السُّرُج ، وَلَقَدْ فَضَّلْتَ حَتَّى أَفْرَضْتَ ، وَاسْتَأْثَرْتَ حَتَّى أَجْحَفْتَ ، وَمَنَعْتَ حَتَّى بَخِلْتَ ، وَجُرْتَ حتى جاوَزْتَ ، مَا بَذَلْتَ لِذِي حَقٌّ مِنْ أَتَمَّ حَقِّهِ مِنْ نَصِيبٍ حَتَّى أَخَذَ الشَّيْطانُ حَقَّهُ الْأَوْفَرَ ، وَنَصِيبَهُ الْأَكْمَلَ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وَفَهِمْتُ مَا ذَكَرْتَهُ عَنْ يَزِيدَ مِن اكْتِمَالِهِ وَسِياسَتِهِ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تُرِيدُ أَنْ تُوهِمَ النَّاسَ في يَزِيدَ ، كَأَنَّكَ تَصِفُ مَحْجُوباً ، أَوْ تَنعَتُ عَائِباً، أَوْ تُخْبِرُ عَمّا كانَ مِمَا احْتَوَيْتَهُ بِعِلْم خاص ، وَقَدْ دَلَّ يَزِيدُ مِنْ نَفْسِهِ عَلَى مَوْقِع رَأْيِهِ ، فَخُذْ لِيَزِيدَ فِيمَا أَخَذَ بِهِ مِنِ اسْتِقرائِهِ الْكِلَابَ المُهارِشَةَ عِنْدَ النَّهارَشِ ، وَالْحَمامَ السُّبَّقَ لِأَتْرَابِهِنَّ ، وَالْقِيانَ ذَواتِ الْمَعَازِفِ ، وَضُروبَ الْمَلَاهِي تَجِدْهُ باصِراً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ما تُحاوِلُ فَما أَعْناكَ أَنْ تَلَقَّى اللَّهَ بِوِزْرِ هَذَا الْخَلْقِ بِأَكْثَرِ مَمَا أَنْتَ لَا فِيهِ ، فَوَاللَّهِ مَا بَرِحْتَ تَقْدَحُ باطِلاً في جَوْرٍ ، وَحَنَقاً في ظُلْم، حَتَّى مَلَاتَ الْأَسْقِيَةَ ، وَمَا بَيْنَكَ وَبَيْنَ الْمُوتِ إِلَّا غَمُضَةٌ ، فَتَقْدِمَ عَلى عَمَلٍ مَحْفُوظٍ فِي يَوْمٍ مَشْهُودٍ ،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وَرَأَيْتُكَ عَرَضْتَ بِنا بَعْدَ هَذَا الأَمرِ ، وَمَنَعْتَنا عَنْ آبَائِنا تُراثاً ، وَلَعَمْرُ اللَّهِ أَوْرَثَنَا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وَجِئَتْ لَنَا بِها مَا حَجَجْتُمْ بِهِ الْقائِمَ عِنْدَ مَوْتِ الرَّسولِ ، فَأَذْعَنَ لِلْحُجَّةِ بِذلِكَ وَرَدَّهُ الْإِيْمَانُ إِلَى النَّصَفِ ، فَرَكِبْتُمُ الأَعالِيلَ ، وَفَعَلْتُمُ الْأَفاعِيلَ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وَيَكُونُ ، حَتَّى أَتاكَ الأَمرُ يا مُعاوِيَةٌ مِن طَرِيقِ كَانَ قَصْدُها لِغَيْرِكَ ، فَهُناكَ فَاعْتَبِرُوا يا أُولِي الْأَبْصارِ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قِيادَةَ الرَّجُلِ الْقَوْمَ بِعَهْدِ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وَتَأْمِيرَهُ لَهُ ، وَقَدْ كانَ ذَلِكَ وَلِعَمْرِو بْنِ الْعَاصِ يَوْمَئِذٍ فَضِيلَةٌ بِصُحْبَةِ الرَّسولِ ، وَبَيْعَتِهِ لَهُ ، وَما صَارَ لِعَمْرِو يَوْمَئِذٍ مَبْعَثَهُمْ حَتَّى أَيْفَ الْقَوْمُ إِمْرَتَهُ ، وَكَرِهوا تَقْدِيمَهُ، وَعَدوّا عَلَيْهِ أَفْعَالَهُ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يا مَعْشَرَ الْمُهَاجِرِينَ لَا يَعْمَلُ عَلَيْكُمْ بَعْدَ الْيَوْمِ غَيْرِي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تَحْتَجُ بِالْمَنسُوخِ مِنْ فِعْلِ الرَّسولِ فِي أَوْكَدِ الْأَحْكامِ ، وَأَوْلَاها بِالْمُجْتَمِعِ عَلَيْهِ مِنَ الصَّوابِ ؟</w:t>
      </w:r>
    </w:p>
    <w:p>
      <w:pPr>
        <w:pStyle w:val="BookText"/>
        <w:rPr/>
      </w:pPr>
      <w:r>
        <w:rPr>
          <w:rFonts w:ascii="Amiri" w:hAnsi="Amiri" w:eastAsia="Amiri" w:cs="Amiri"/>
          <w:color w:val="111111"/>
          <w:sz w:val="28"/>
          <w:sz w:val="28"/>
          <w:szCs w:val="28"/>
          <w:rtl w:val="true"/>
          <w:lang w:bidi="ar-SA"/>
        </w:rPr>
        <w:t>أَمْ كَيْفَ صاحَبْتَ بِصاحِبٍ تابِعاً ؟ وَحَوْلُكَ مَنْ لَا يُؤْمَنُ فِي صُحْبَتِهِ ، وَلَا يُعْتَمَدُ فِي دِينِهِ وَقَرابَتِهِ ، وَتَتَخَطَّاهُمْ إِلَى مُسْرِفِ مَفْتُونِ ، تُرِيدُ أَنْ تُلَبَّسَ النَّاسَ شُبْهَةٌ يَسْعَدُ بِهَا الْباقِي في دُنْيَاهُ وَتَشْقَىٰ بِهَا فِي آخِرَتِكَ ، إِنَّ هذا لَهُوَ الْخُسْرانُ الْمُبِينُ ، وَأَسْتَغْفِرُ اللهَ لِي وَلَكُمْ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خطابه جميع شبهات معاوية وسدّ عليه جميع الطرق والنوافذ ، وحمّله المسؤولية الكبرى فيما أقدم عليه من إرغام المسلمين على البيعة لولده ، كما عرض للخلافة وما منيت به من الانحراف عمّا أرادها الله من أن تكون في العترة الطاهرة إلا أنّ القوم زووها عنهم ، وحرفوها عن معدنها الأصيل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وذهل معاوية من 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وضاقت عليه جميع السبل، فقال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يابن عباس ؟</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إنّها لذرية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وأحد أصحاب الكساء ، وفي البيت المطهر فالة عما تريد ، فإنّ لك في الناس مقنعاً حتى يحكم الله بأمره وهو خير الحاكمين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ونهض أبي الضيم وترك معاوية يتميّز من الغيظ ، وقد استبان له أنّه لا يتمكن أن يخدع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 البيعة منه </w:t>
      </w:r>
      <w:r>
        <w:rPr>
          <w:rFonts w:eastAsia="IRNazanin" w:cs="IRNazanin"/>
          <w:color w:val="111111"/>
          <w:sz w:val="28"/>
          <w:szCs w:val="28"/>
          <w:rtl w:val="true"/>
          <w:lang w:bidi="fa-IR"/>
        </w:rPr>
        <w:t xml:space="preserve">. </w:t>
      </w:r>
      <w:bookmarkStart w:id="573" w:name="pg16348_170968"/>
    </w:p>
    <w:p>
      <w:pPr>
        <w:pStyle w:val="Heading3"/>
        <w:numPr>
          <w:ilvl w:val="2"/>
          <w:numId w:val="1"/>
        </w:numPr>
        <w:rPr/>
      </w:pPr>
      <w:bookmarkStart w:id="574" w:name="__RefHeading___Toc6340531_1280447820"/>
      <w:bookmarkStart w:id="575" w:name="_Toc218"/>
      <w:bookmarkEnd w:id="573"/>
      <w:bookmarkEnd w:id="574"/>
      <w:r>
        <w:rPr>
          <w:rtl w:val="true"/>
        </w:rPr>
        <w:t>إرغام المعارضين</w:t>
      </w:r>
      <w:bookmarkEnd w:id="575"/>
    </w:p>
    <w:p>
      <w:pPr>
        <w:pStyle w:val="BookText"/>
        <w:rPr/>
      </w:pPr>
      <w:r>
        <w:rPr>
          <w:rFonts w:ascii="IRNazanin" w:hAnsi="IRNazanin" w:eastAsia="IRNazanin"/>
          <w:color w:val="111111"/>
          <w:sz w:val="28"/>
          <w:sz w:val="28"/>
          <w:szCs w:val="28"/>
          <w:rtl w:val="true"/>
          <w:lang w:bidi="fa-IR"/>
        </w:rPr>
        <w:t xml:space="preserve">وغادر معاوية يثرب متجهاً إلى مكة وهو يطيل التفكير في أمر المعارضين ، فرأى أن يعتمد على وسائل العنف والإرهاب ، وحينما وصل إلى مكة أحضر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الله بن الزبير ، وعبد الرحمن بن أبي بكر وعبد الله بن عمر وعرض عليهم مرة أخرى البيعة إلى يزيد ، فأعلنوا رفضهم لها ، فانبرى إليهم مغضباً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أتقدم إليكم أنّه قد أعذر من أنذر ، إنّي كنت أخطب فيكم فيقوم إلى القائم منكم فيكذبني على رؤوس الناس ، فأحمل ذلك وأصفح ، وإنّي قائم بمقالة فأقسم بالله لئن ردّ عليّ أحدكم كلمة في مقامي هذا لا ترجع إليه كلمة غيرها حتى يسبقها السيف إلى رأسه ، فلا يسبقني رجل إلا على نفسه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ودعا صاحب حرسه بحضرتهم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على رأس كل رجل من هؤلاء رجلين، ومع كل واحد سيف، فإن ذهب رجل منهم يردّ عليّ كلمة بتصديق أو تکذیب فليضرباه بسيفيهما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وخرجوا معه فرقى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الرهط سادة المسلمين وخيارهم ، لا يبتز أمر دونهم ، ولا يقضى إلا عن مشورتهم ، وأنّهم رضوا وبايعوا ليزيد ، فبايعوا على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الناس ، ثم ركب رواحله ، وغادر مكة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حسب معاوية أنّ الأمر قد تمّ لولده ، واستقر الملك في بيته ، ولم يعلم أنه قد جرّ الدمار على دولته ، وأعدّ المجتمع للثورة على حكومة ولده </w:t>
      </w:r>
      <w:r>
        <w:rPr>
          <w:rFonts w:eastAsia="Amiri" w:cs="Amiri" w:ascii="Amiri" w:hAnsi="Amiri"/>
          <w:color w:val="111111"/>
          <w:sz w:val="28"/>
          <w:szCs w:val="28"/>
          <w:rtl w:val="true"/>
          <w:lang w:bidi="ar-SA"/>
        </w:rPr>
        <w:t xml:space="preserve">. </w:t>
      </w:r>
      <w:bookmarkStart w:id="576" w:name="pg16348_170969"/>
    </w:p>
    <w:p>
      <w:pPr>
        <w:pStyle w:val="Heading3"/>
        <w:numPr>
          <w:ilvl w:val="2"/>
          <w:numId w:val="1"/>
        </w:numPr>
        <w:rPr/>
      </w:pPr>
      <w:bookmarkStart w:id="577" w:name="__RefHeading___Toc6340533_1280447820"/>
      <w:bookmarkStart w:id="578" w:name="_Toc219"/>
      <w:bookmarkEnd w:id="576"/>
      <w:bookmarkEnd w:id="577"/>
      <w:r>
        <w:rPr>
          <w:rtl w:val="true"/>
        </w:rPr>
        <w:t xml:space="preserve">موقف الإمام الحسين </w:t>
      </w:r>
      <w:r>
        <w:rPr>
          <w:rtl w:val="true"/>
        </w:rPr>
        <w:t>(</w:t>
      </w:r>
      <w:r>
        <w:rPr>
          <w:rtl w:val="true"/>
        </w:rPr>
        <w:t>علیه السّلام</w:t>
      </w:r>
      <w:r>
        <w:rPr>
          <w:rtl w:val="true"/>
        </w:rPr>
        <w:t>)</w:t>
      </w:r>
      <w:bookmarkEnd w:id="578"/>
    </w:p>
    <w:p>
      <w:pPr>
        <w:pStyle w:val="BookText"/>
        <w:rPr/>
      </w:pPr>
      <w:r>
        <w:rPr>
          <w:rFonts w:ascii="IRNazanin" w:hAnsi="IRNazanin" w:eastAsia="IRNazanin"/>
          <w:color w:val="111111"/>
          <w:sz w:val="28"/>
          <w:sz w:val="28"/>
          <w:szCs w:val="28"/>
          <w:rtl w:val="true"/>
          <w:lang w:bidi="fa-IR"/>
        </w:rPr>
        <w:t xml:space="preserve">كان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يتّسم بالشدّة والصرامة ، فقد أخذ يدعو المسلمين بشكل سافر إلى مقاومة معاوية ، ويحذرهم من سياسته الهدّامة الحاملة الشارات الدمار إلى الإسلام</w:t>
      </w:r>
      <w:r>
        <w:rPr>
          <w:rFonts w:eastAsia="IRNazanin" w:cs="IRNazanin"/>
          <w:color w:val="111111"/>
          <w:sz w:val="28"/>
          <w:szCs w:val="28"/>
          <w:rtl w:val="true"/>
          <w:lang w:bidi="fa-IR"/>
        </w:rPr>
        <w:t>.</w:t>
      </w:r>
    </w:p>
    <w:p>
      <w:pPr>
        <w:pStyle w:val="Heading3"/>
        <w:numPr>
          <w:ilvl w:val="2"/>
          <w:numId w:val="1"/>
        </w:numPr>
        <w:rPr/>
      </w:pPr>
      <w:bookmarkStart w:id="579" w:name="__RefHeading___Toc6340535_1280447820"/>
      <w:bookmarkStart w:id="580" w:name="_Toc220"/>
      <w:bookmarkEnd w:id="579"/>
      <w:r>
        <w:rPr>
          <w:rtl w:val="true"/>
        </w:rPr>
        <w:t>وفود الأقطار الإسلامية</w:t>
      </w:r>
      <w:bookmarkEnd w:id="580"/>
    </w:p>
    <w:p>
      <w:pPr>
        <w:pStyle w:val="BookText"/>
        <w:rPr/>
      </w:pPr>
      <w:r>
        <w:rPr>
          <w:rFonts w:ascii="IRNazanin" w:hAnsi="IRNazanin" w:eastAsia="IRNazanin"/>
          <w:color w:val="111111"/>
          <w:sz w:val="28"/>
          <w:sz w:val="28"/>
          <w:szCs w:val="28"/>
          <w:rtl w:val="true"/>
          <w:lang w:bidi="fa-IR"/>
        </w:rPr>
        <w:t xml:space="preserve">وأخذت الوفود تترى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الأقطار الإسلامية وهي تعج بالشكوى إليه وتستغيث به ممّا ألمّ بها من الظلم والجور، وتطلب منه القيام بإنقاذها من الاضطهاد ، ونقلت الاستخبارات في يثرب إلى السلطة المحلية تجمع الناس واختلافهم عليه ، وكان الوالي مروان ، ففزع من ذلك وخاف إلى حد بعيد</w:t>
      </w:r>
      <w:r>
        <w:rPr>
          <w:rFonts w:eastAsia="IRNazanin" w:cs="IRNazanin"/>
          <w:color w:val="111111"/>
          <w:sz w:val="28"/>
          <w:szCs w:val="28"/>
          <w:rtl w:val="true"/>
          <w:lang w:bidi="fa-IR"/>
        </w:rPr>
        <w:t>.</w:t>
      </w:r>
    </w:p>
    <w:p>
      <w:pPr>
        <w:pStyle w:val="Heading3"/>
        <w:numPr>
          <w:ilvl w:val="2"/>
          <w:numId w:val="1"/>
        </w:numPr>
        <w:rPr/>
      </w:pPr>
      <w:bookmarkStart w:id="581" w:name="__RefHeading___Toc6340537_1280447820"/>
      <w:bookmarkStart w:id="582" w:name="_Toc221"/>
      <w:bookmarkEnd w:id="581"/>
      <w:r>
        <w:rPr>
          <w:rtl w:val="true"/>
        </w:rPr>
        <w:t>مذكرة مروان لمعاوية</w:t>
      </w:r>
      <w:bookmarkEnd w:id="582"/>
    </w:p>
    <w:p>
      <w:pPr>
        <w:pStyle w:val="BookText"/>
        <w:rPr/>
      </w:pPr>
      <w:r>
        <w:rPr>
          <w:rFonts w:ascii="IRNazanin" w:hAnsi="IRNazanin" w:eastAsia="IRNazanin"/>
          <w:color w:val="111111"/>
          <w:sz w:val="28"/>
          <w:sz w:val="28"/>
          <w:szCs w:val="28"/>
          <w:rtl w:val="true"/>
          <w:lang w:bidi="fa-IR"/>
        </w:rPr>
        <w:t xml:space="preserve">ورفع مروان مذكرة لمعاوية سجل فيها تخوفه من تحرك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واختلاف الناس عليه ، وهذا نصها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كثر اختلاف الناس إلى حسين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لأرى لكم منه يوماً عصيباً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6340539_1280447820"/>
      <w:bookmarkStart w:id="584" w:name="_Toc222"/>
      <w:bookmarkEnd w:id="583"/>
      <w:r>
        <w:rPr>
          <w:rtl w:val="true"/>
        </w:rPr>
        <w:t>جواب معاوية</w:t>
      </w:r>
      <w:bookmarkEnd w:id="584"/>
    </w:p>
    <w:p>
      <w:pPr>
        <w:pStyle w:val="BookText"/>
        <w:rPr/>
      </w:pPr>
      <w:r>
        <w:rPr>
          <w:rFonts w:ascii="IRNazanin" w:hAnsi="IRNazanin" w:eastAsia="IRNazanin"/>
          <w:color w:val="111111"/>
          <w:sz w:val="28"/>
          <w:sz w:val="28"/>
          <w:szCs w:val="28"/>
          <w:rtl w:val="true"/>
          <w:lang w:bidi="fa-IR"/>
        </w:rPr>
        <w:t xml:space="preserve">وأمره معاوية بعدم القيام بأية حركة مضادة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كتب إليه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حسيناً ما تركك ، ولم يظهر لك عداوته ويبدِ صفحته ، واكمن عنه كمون الثرى إن شاء الله ، والسلام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خاف معاوية من تطور الأحداث ، فعهد إلى مروان بعدم التعرض له بأي أذى </w:t>
      </w:r>
      <w:bookmarkStart w:id="585" w:name="pg16348_170970"/>
    </w:p>
    <w:p>
      <w:pPr>
        <w:pStyle w:val="BookText"/>
        <w:rPr/>
      </w:pPr>
      <w:bookmarkEnd w:id="585"/>
      <w:r>
        <w:rPr>
          <w:rFonts w:ascii="Amiri" w:hAnsi="Amiri" w:eastAsia="Amiri" w:cs="Amiri"/>
          <w:color w:val="111111"/>
          <w:sz w:val="28"/>
          <w:sz w:val="28"/>
          <w:szCs w:val="28"/>
          <w:rtl w:val="true"/>
          <w:lang w:bidi="ar-SA"/>
        </w:rPr>
        <w:t xml:space="preserve">أو مكروه </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6340541_1280447820"/>
      <w:bookmarkStart w:id="587" w:name="_Toc223"/>
      <w:bookmarkEnd w:id="586"/>
      <w:r>
        <w:rPr>
          <w:rtl w:val="true"/>
        </w:rPr>
        <w:t xml:space="preserve">رأي مروان في إبعاد الإمام الحسين </w:t>
      </w:r>
      <w:r>
        <w:rPr>
          <w:rtl w:val="true"/>
        </w:rPr>
        <w:t>(</w:t>
      </w:r>
      <w:r>
        <w:rPr>
          <w:rtl w:val="true"/>
        </w:rPr>
        <w:t>علیه السّلام</w:t>
      </w:r>
      <w:r>
        <w:rPr>
          <w:rtl w:val="true"/>
        </w:rPr>
        <w:t>)</w:t>
      </w:r>
      <w:bookmarkEnd w:id="587"/>
    </w:p>
    <w:p>
      <w:pPr>
        <w:pStyle w:val="BookText"/>
        <w:rPr/>
      </w:pPr>
      <w:r>
        <w:rPr>
          <w:rFonts w:ascii="IRNazanin" w:hAnsi="IRNazanin" w:eastAsia="IRNazanin"/>
          <w:color w:val="111111"/>
          <w:sz w:val="28"/>
          <w:sz w:val="28"/>
          <w:szCs w:val="28"/>
          <w:rtl w:val="true"/>
          <w:lang w:bidi="fa-IR"/>
        </w:rPr>
        <w:t xml:space="preserve">واقترح مروان على معاوية إبعاد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يثرب ، وفرض الإقامة الجبرية عليه في الشام ، ليقطعه عن الاتصال بأهل العراق ، ولم يرتض معاوية ذلك فردّ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والله أن تستريح منه وتبتليني به ، فإن صبرت عليه صبرت على ما أكره، وإن أسأتُ إليه قطعت رحمه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6340543_1280447820"/>
      <w:bookmarkStart w:id="589" w:name="_Toc224"/>
      <w:bookmarkEnd w:id="588"/>
      <w:r>
        <w:rPr>
          <w:rtl w:val="true"/>
        </w:rPr>
        <w:t xml:space="preserve">رسالة معاوية للإمام الحسين </w:t>
      </w:r>
      <w:r>
        <w:rPr>
          <w:rtl w:val="true"/>
        </w:rPr>
        <w:t>(</w:t>
      </w:r>
      <w:r>
        <w:rPr>
          <w:rtl w:val="true"/>
        </w:rPr>
        <w:t>علیه السّلام</w:t>
      </w:r>
      <w:r>
        <w:rPr>
          <w:rtl w:val="true"/>
        </w:rPr>
        <w:t>)</w:t>
      </w:r>
      <w:bookmarkEnd w:id="589"/>
    </w:p>
    <w:p>
      <w:pPr>
        <w:pStyle w:val="BookText"/>
        <w:rPr/>
      </w:pPr>
      <w:r>
        <w:rPr>
          <w:rFonts w:ascii="IRNazanin" w:hAnsi="IRNazanin" w:eastAsia="IRNazanin"/>
          <w:color w:val="111111"/>
          <w:sz w:val="28"/>
          <w:sz w:val="28"/>
          <w:szCs w:val="28"/>
          <w:rtl w:val="true"/>
          <w:lang w:bidi="fa-IR"/>
        </w:rPr>
        <w:t xml:space="preserve">واضطرب معاوية من تحرّك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واختلاف الناس عليه فكتب إليه رسالة ، وقد رويت بصورتين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البلاذري، 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فقد أُنهيت إلى عنك أمور ، إن كانت حقاً فإنّي لم أظنّها بك رغبة عنها ، وإن كانت باطلة فأنت أسعد الناس بمجانبتها ، ويحظ نفسك تبدأ، وبعهد الله توفي ، فلا تحملني على قطيعتك والإساءة إليك ، فإنّك متى تنكرني أنكرك ، ومتى تكدني أكدك ، فاتق الله يا حسين في شقّ عصا الأمة ، وأن تُردِهِم في فتنة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كثير ، وهذا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أعطى الله صفقة يمينه وعهده لجدير بالوفاء ، وقد أُنبئت أنّ قوماً من أهل الكوفة قد دعوك إلى الشقاق ، وأهل العراق من قد جربت ، قد أفسدوا على أبيك وأخيك، فاتق الله ، واذكر الميثاق ، فإنك متى تكدني أكدك</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590" w:name="pg16348_170971"/>
    </w:p>
    <w:p>
      <w:pPr>
        <w:pStyle w:val="BookText"/>
        <w:rPr/>
      </w:pPr>
      <w:bookmarkEnd w:id="590"/>
      <w:r>
        <w:rPr>
          <w:rFonts w:ascii="Amiri" w:hAnsi="Amiri" w:eastAsia="Amiri" w:cs="Amiri"/>
          <w:color w:val="111111"/>
          <w:sz w:val="28"/>
          <w:sz w:val="28"/>
          <w:szCs w:val="28"/>
          <w:rtl w:val="true"/>
          <w:lang w:bidi="ar-SA"/>
        </w:rPr>
        <w:t xml:space="preserve">واحتوت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النص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قد طالبه بتنفيذ ما شرطه عليه في بنود الصلح ألا يخرج عليه ، وقد وفى له بذلك ، إلا أن معاوية لم يف بشيء مما أبرمه على نفسه من شروط الصلح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كان على علم بوفود أهل الكوفة التي دعت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للخروج عليه ، وقد وسمهم بأنّهم أهل الشقاق، وأنّهم قد غدروا بعلي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التهديد السافر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متى كاد معاوية فإنّه يكيده </w:t>
      </w:r>
      <w:r>
        <w:rPr>
          <w:rFonts w:eastAsia="IRNazanin" w:cs="IRNazanin"/>
          <w:color w:val="111111"/>
          <w:sz w:val="28"/>
          <w:szCs w:val="28"/>
          <w:rtl w:val="true"/>
          <w:lang w:bidi="fa-IR"/>
        </w:rPr>
        <w:t>.</w:t>
      </w:r>
    </w:p>
    <w:p>
      <w:pPr>
        <w:pStyle w:val="Heading3"/>
        <w:numPr>
          <w:ilvl w:val="2"/>
          <w:numId w:val="1"/>
        </w:numPr>
        <w:rPr/>
      </w:pPr>
      <w:bookmarkStart w:id="591" w:name="__RefHeading___Toc6340545_1280447820"/>
      <w:bookmarkStart w:id="592" w:name="_Toc225"/>
      <w:bookmarkEnd w:id="591"/>
      <w:r>
        <w:rPr>
          <w:rtl w:val="true"/>
        </w:rPr>
        <w:t xml:space="preserve">جواب الإمام الحسين </w:t>
      </w:r>
      <w:r>
        <w:rPr>
          <w:rtl w:val="true"/>
        </w:rPr>
        <w:t>(</w:t>
      </w:r>
      <w:r>
        <w:rPr>
          <w:rtl w:val="true"/>
        </w:rPr>
        <w:t>علیه السّلام</w:t>
      </w:r>
      <w:r>
        <w:rPr>
          <w:rtl w:val="true"/>
        </w:rPr>
        <w:t>)</w:t>
      </w:r>
      <w:bookmarkEnd w:id="592"/>
    </w:p>
    <w:p>
      <w:pPr>
        <w:pStyle w:val="BookText"/>
        <w:rPr/>
      </w:pPr>
      <w:r>
        <w:rPr>
          <w:rFonts w:ascii="IRNazanin" w:hAnsi="IRNazanin" w:eastAsia="IRNazanin"/>
          <w:color w:val="111111"/>
          <w:sz w:val="28"/>
          <w:sz w:val="28"/>
          <w:szCs w:val="28"/>
          <w:rtl w:val="true"/>
          <w:lang w:bidi="fa-IR"/>
        </w:rPr>
        <w:t xml:space="preserve">ورفع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مذكرة خطيرة كانت جواباً لرسالته حمله مسؤوليات جميع ما وقع في البلاد من سفك الدماء ، وفقدان الأمن ، وتعريض الأمة للأزمات ، وهي من أروع الوثائق الرسمية التي حفلت بذكر الأحداث التي صدرت من معاوية ، وهذا نصها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فَقَدْ بَلَغَنِي كِتابُكَ تَذْكُرُ فِيهِ أَنَّهُ انْتَهَتْ إِلَيْكَ عَنِّي أُمُورٌ أَنْتَ عَنْها راغِبٌ وَأَنَا بِغَيْرِها عِندَكَ جَدِيرٌ ، وَإِنَّ الْحَسَناتِ لَا يَهْدِي لَها وَلَا يُسَدِّدُ إِلَيْهَا إِلَّا اللهُ تَعالى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أَنَّهُ رَقَىٰ إِلَيْكَ عَنِّي ، فَإِنَّهُ إِنَّمَا رَقَاهُ إِلَيْكَ الْمَلَاقونَ الْمَشَاءُونَ بِالنَّمِيمَةِ ، الْمُفَرِّقُونَ بَيْنَ الْجَمْعِ ، وَكَذِبَ الْغَاوُونَ الْمَارِقونَ ، ما أَرَدْتُ لَكَ حَرْباً ، وَلَا عَلَيْكَ خِلَافاً ، وَإِنِّي لَأَخْشَى اللَّهَ فِي تَرْكِ ذَلِكَ مِنْكَ ، وَمِن الْإِعْدَارِ فِيهِ إِلَيْكَ وَإِلَى أَوْلِيَائِكَ الْقَاسِطِينَ المُحِلِّينَ حِزْبٍ </w:t>
      </w:r>
    </w:p>
    <w:p>
      <w:pPr>
        <w:pStyle w:val="BookText"/>
        <w:rPr/>
      </w:pPr>
      <w:r>
        <w:rPr>
          <w:rFonts w:ascii="Amiri" w:hAnsi="Amiri" w:eastAsia="Amiri" w:cs="Amiri"/>
          <w:color w:val="111111"/>
          <w:sz w:val="28"/>
          <w:sz w:val="28"/>
          <w:szCs w:val="28"/>
          <w:rtl w:val="true"/>
          <w:lang w:bidi="ar-SA"/>
        </w:rPr>
        <w:t xml:space="preserve">الظُّلَمَة ، وَأَعْوانِ الشَّيْطَانِ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الْقَاتِلَ حُجْرَ بْنَ عَدِيٌّ أَخا كِنْدَةَ وَأَصْحَابَهُ الْمُصَلِّينَ الْعَابِدِينَ الْمُخْبِتِينَ الَّذِينَ كَانُوا يُنْكِرُونَ الظُّلْمَ ، وَيَسْتَعْظِمونَ الْبِدَعَ ، وَيَأْمُرونَ بِالْمَعْرُوفِ وَيَنْهَوْنَ عَنِ الْمُنْكَرِ ، وَلَا يَخافُونَ فِي اللهِ لَوْمَةَ لائِم ، ثُمَّ قَتَلْتَهُمْ ظُلْماً وَعُدْواناً ، مِنْ بَعْدِ ما أَعْطَيْتَهُمُ الْأَيْمانَ الْمُغَلَّظْةَ وَالْمَواثِيقَ الْمُؤَكَدَةَ جُرْأَةٌ عَلَى اللهِ وَاسْتِخْفافاً 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 قاتِلَ عَمْرَو بْنَ الْحَمِقِ الخُزَاعِيَّ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الَّذِي أَبْلَتْهُ الْعِبادَةُ فَنَحِلَ جِسْمُهُ وَاصْفَرَّ لَوْنُهُ ، فَقَتَلْتَهُ بَعْدَ ما آمَنْتَهُ، وَأَعْطَيْتَهُ مِنَ الْعُهُودِ ما لَوْ فَهَمَتْهُ الْعُصْمُ لَنَزَلَتْ مِنْ شَعَفِ الْجِبالِ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الْمُدَّعِي زِيادَ بْنَ سُمَيَّةَ المولودَ عَلى فِراشِ عُبَید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فَزَعَمتَ أَنَّهُ ابْنُ أَبِيكَ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 فَتَرَكْتَ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تَعَمُّداً وَتَبَعْتَ هَواكَ بِغَيْرِ هُدىً مِنَ اللهِ ، ثُمَّ سَلَّطْتَهُ عَلى أَهْلِ الْإِسْلَام يَقْتُلُهُمْ وَيُقَطِّعُ أَيْدِيَهُمْ وَأَرْجُلَهُمْ ، وَيَسْمِلَ أَعْيُنَهُمْ ، وَيَصْلِبُهُمْ عَلى جُذُوعِ النَّخْلِ ، كَأَنَّكَ لَسْتَ مِنْ هذِهِ الْأُمَّةِ وَلَيْسوا مِنْكَ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أَوَلَسْتَ قاتِلَ الْحَضرَمِي الَّذِي كَتَبَ فِيهِ إِلَيْكَ زِيادٌ أَنَّهُ عَلى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فَكَتَبتَ إِلَيْهِ أَنِ اقْتُلْ كُلَّ مَنْ كَانَ عَلَى دِينِ عَلِيٌّ فَقَتَلَهُمْ ، وَمَتَّلَ بِهِمْ بَأَمْرِكَ ، وَدِينُ عَلِيٍّ هُوَ دِينُ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أَجْلَسَكَ </w:t>
      </w:r>
    </w:p>
    <w:p>
      <w:pPr>
        <w:pStyle w:val="BookText"/>
        <w:rPr/>
      </w:pPr>
      <w:r>
        <w:rPr>
          <w:rFonts w:ascii="Amiri" w:hAnsi="Amiri" w:eastAsia="Amiri" w:cs="Amiri"/>
          <w:color w:val="111111"/>
          <w:sz w:val="28"/>
          <w:sz w:val="28"/>
          <w:szCs w:val="28"/>
          <w:rtl w:val="true"/>
          <w:lang w:bidi="ar-SA"/>
        </w:rPr>
        <w:t xml:space="preserve">مَجْلِسَكَ الَّذِي أَنْتَ فِيهِ ، وَلَوْلَا ذَلِكَ لَكانَ شَرَفُكَ وَشَرَفُ آبَائِكَ تَجَشُمُ الرَّحْلَتَيْنِ ، رِحْلَةَ الشَّتاءِ وَالصَّيفِ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لِنَفْسِكَ وَدِينِكَ وَلأُمَّةِ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وَاتَّقِ شَقَّ عَصا هذِهِ الْأُمَّةِ ، وَأَنْ تُرْدِهِمْ فى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لَا أَعْلَمُ فِتْنَةٌ أَعْظَمُ عَلَى هذِهِ الْأُمَّةِ مِنْ وِلَايَتِكَ عَلَيْهَا ، وَلَا أَعْظَمُ لِنَفْسِي وَلِدِينِي وَلِأُمَّةِ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أَنْ أُجَاهِرَكَ ، فَإِنْ فَعَلتُ فَإِنَّهُ قُرْبَةٌ إِلَى اللَّهِ ، وَإِلَى اللَّهِ ، وَإِنْ تَرَكْتُهُ فَإِنِّي اسْتَغْفِرُ اللهَ لِدِينِي ، وَأَسْأَلُهُ تَوْفِيقَهُ لِإِرْشَادِ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إِنْ أَنْكُرْكَ تَنْكُرْنِي ، وَإِنْ أَكِدْكَ تَكِدْنِي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فَكِدْنِي ما بَدا لَكَ ، فَإِنِّي أَرْجُو أَلَّا يَضُرَّنِي كَيْدُكَ فِيَّ ، وَأَلَّا يَكُونَ عَلى أَحَدٍ أَضَرَّ مِنْهُ عَلى نَفْسِكَ ؛ لأَنَّكَ قَدْ رَكِبْتَ جَهَلَكَ ، وَتَحَرَّصْتَ عَلَى نَقْضِ عَهْدِكَ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مَا وَفَيْتَ بِشَرِطٍ ، وَلَقَدْ نَقَضْتَ عَهْدَكَ بِقَتْلِ هَؤُلَاءِ النَّفَرِ الَّذِينَ قَتَلْتَهُمْ بَعْدَ الصُّلْحِ وَالْأَيْمَانِ وَالْعُهُودِ وَالْمَواثِيقِ ، فَقَتَلْتَهُمْ مِن غَيْرِ أن يَكُونوا قاتَلُوا وَقَتَلُوا ، وَلَمْ تَفْعَلْ ذَلِكَ بِهِمْ إِلَّا لِذِكْرِهِمْ فَضْلَنَا وَتَعْظِيمِهِمْ حَفَّنا وَمَخافَةَ أَمْرِ لَعَلَّكَ لَوْ لَمْ تَقْتُلُهُمْ مِنَّ قَبْلَ أَنْ يَفْعَلُوا ، أَوْ مَاتُوا قَبْلَ أَنْ يُدركوا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بِالْقَصَاصِ ، وَاسْتَيْقِنْ بِالْحِسابِ ، وَاعْلَمْ أَنَّ لِلَّهِ تَعَالَى كِتاباً لَا يُغَادِرُ صَغِيرَةً وَلَا كَبِيرَةً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اللَّهُ بِناسِ لِأَخْذِكَ بِالظُّنَّةِ وَقَتْلِكَ أَوْلِيَاءَهُ عَلَى النُّهَمِ ، وَنَفْيِكَ إِيَّاهُمْ مِنْ دُورِهِمْ إِلى دارِ الْغُربَةِ ، </w:t>
      </w:r>
    </w:p>
    <w:p>
      <w:pPr>
        <w:pStyle w:val="BookText"/>
        <w:rPr/>
      </w:pPr>
      <w:r>
        <w:rPr>
          <w:rFonts w:ascii="Amiri" w:hAnsi="Amiri" w:eastAsia="Amiri" w:cs="Amiri"/>
          <w:color w:val="111111"/>
          <w:sz w:val="28"/>
          <w:sz w:val="28"/>
          <w:szCs w:val="28"/>
          <w:rtl w:val="true"/>
          <w:lang w:bidi="ar-SA"/>
        </w:rPr>
        <w:t>وَأَخْذِكَ النَّاسَ بِبَيْعَةِ ابْنِكَ الْغُلَامِ الْحَدَثِ ، يَشْرَبُ الشَّرابَ ، وَيَلْعَبُ بِالْكِلَابِ ، ما أَراكَ إِلَّا قَدْ خَسِرْتَ نَفْسَكَ ، وَتَبَّرْتَ دِينَكَ</w:t>
      </w:r>
      <w:r>
        <w:rPr>
          <w:rStyle w:val="FootnoteAnchor"/>
          <w:rtl w:val="true"/>
        </w:rPr>
        <w:footnoteReference w:id="439"/>
      </w:r>
      <w:r>
        <w:rPr>
          <w:rFonts w:ascii="Amiri" w:hAnsi="Amiri" w:eastAsia="Amiri" w:cs="Amiri"/>
          <w:color w:val="111111"/>
          <w:sz w:val="28"/>
          <w:sz w:val="28"/>
          <w:szCs w:val="28"/>
          <w:rtl w:val="true"/>
          <w:lang w:bidi="ar-SA"/>
        </w:rPr>
        <w:t>، وغَشَشْتَ رَعِيَّتَكَ ، وَأَخْزَيْتَ أَمانَتَكَ ، وَسَمِعْتَ مَقالَةَ السَّفِيهِ الْجَاهِلِ ، وَأَخَفْتَ الْوَرِعَ التَّقِيَّ ، وَالسَّلَامُ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أكاد أعرف وثيقة سياسية في ذلك العهد عرضت لعبث السلطة ، وسجّلت الجرائم التي ارتكبها معاوية ، والدماء التي سفكها ، والنفوس التي أرعبها ، غير هذه الوثيقة ، وهي صرخة في وجه الظلم والاستبداد والله كم هي رقيقة شاعرة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لَسْتَ مِنْ هذِهِ الْأُمَّةِ وَلَيْسوا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الكلمة المشبعة بالشعور القومي الشريف ، وقديماً قال الصابي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من قوم ليست له أعصاب تقسو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اتهام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المعاوية في وطنيته وقوميته ، واتخذ من الدماء الغزيرة المسفوكة عنواناً على ذلك</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حفلت هذه المذكرة بالأحداث الخطيرة التي اقترفها معاوية وعماله خصوصاً زیاد بن سميّة الذي نشر الإرهاب والظلم بين الناس فقتل على الظنة والتهمة ، وأعدم كل من كان على دين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دين 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أسرف هذا الطاغية في سفك الدماء بغير حق ، ومن الطبيعي أنه لم يقترف ذلك إلا بإيعاز من معاوية ، فهو الذي عهد إليه بذلك </w:t>
      </w:r>
      <w:r>
        <w:rPr>
          <w:rFonts w:eastAsia="IRNazanin" w:cs="IRNazanin"/>
          <w:color w:val="111111"/>
          <w:sz w:val="28"/>
          <w:szCs w:val="28"/>
          <w:rtl w:val="true"/>
          <w:lang w:bidi="fa-IR"/>
        </w:rPr>
        <w:t xml:space="preserve">. </w:t>
      </w:r>
      <w:bookmarkStart w:id="593" w:name="pg16348_170975"/>
    </w:p>
    <w:p>
      <w:pPr>
        <w:pStyle w:val="Heading3"/>
        <w:numPr>
          <w:ilvl w:val="2"/>
          <w:numId w:val="1"/>
        </w:numPr>
        <w:rPr/>
      </w:pPr>
      <w:bookmarkStart w:id="594" w:name="__RefHeading___Toc6340547_1280447820"/>
      <w:bookmarkStart w:id="595" w:name="_Toc226"/>
      <w:bookmarkEnd w:id="593"/>
      <w:bookmarkEnd w:id="594"/>
      <w:r>
        <w:rPr>
          <w:rtl w:val="true"/>
        </w:rPr>
        <w:t>صدى الرسالة</w:t>
      </w:r>
      <w:bookmarkEnd w:id="595"/>
    </w:p>
    <w:p>
      <w:pPr>
        <w:pStyle w:val="BookText"/>
        <w:rPr/>
      </w:pPr>
      <w:r>
        <w:rPr>
          <w:rFonts w:ascii="Amiri" w:hAnsi="Amiri" w:eastAsia="Amiri" w:cs="Amiri"/>
          <w:color w:val="111111"/>
          <w:sz w:val="28"/>
          <w:sz w:val="28"/>
          <w:szCs w:val="28"/>
          <w:rtl w:val="true"/>
          <w:lang w:bidi="ar-SA"/>
        </w:rPr>
        <w:t xml:space="preserve">ولما انتهت رسالته إلى معاوية ضاق بها ذرعاً ، وراح يراوغ على عادته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أثرنا بأبي عبد الله إلّا أسداً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6340549_1280447820"/>
      <w:bookmarkStart w:id="597" w:name="_Toc227"/>
      <w:bookmarkEnd w:id="596"/>
      <w:r>
        <w:rPr>
          <w:rtl w:val="true"/>
        </w:rPr>
        <w:t>المؤتمر السياسي العامّ</w:t>
      </w:r>
      <w:bookmarkEnd w:id="597"/>
    </w:p>
    <w:p>
      <w:pPr>
        <w:pStyle w:val="BookText"/>
        <w:rPr/>
      </w:pPr>
      <w:r>
        <w:rPr>
          <w:rFonts w:ascii="IRNazanin" w:hAnsi="IRNazanin" w:eastAsia="IRNazanin"/>
          <w:color w:val="111111"/>
          <w:sz w:val="28"/>
          <w:sz w:val="28"/>
          <w:szCs w:val="28"/>
          <w:rtl w:val="true"/>
          <w:lang w:bidi="fa-IR"/>
        </w:rPr>
        <w:t xml:space="preserve">وعقد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مؤتمراً سياسياً عاماً دعا فيه جمهوراً غفيراً ممن شهد موسم الحج من المهاجرين والأنصار والتابعين وغيرهم من سائر المسلمين ، فانبرى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فيهم ، وتحدّث ببليغ بيانه بما ألم بعترة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من المحن والخطوب التي صبّها عليهم معاوية ، وما اتخذه من الإجراءات المشدّدة من إخفاء فضائلهم ، وستر ما أثر عن الرسول الأعظم في حقهم وألزم حضار مؤتمره بإذاعة ذلك بين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نص حديثه فيما رواه سُليم بن قيس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كان قبل موت معاوية بسنة حج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عباس ، وعبد الله بن جعفر ، فجمع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ونساءهم ومواليهم ومن حجّ من الأنصار ممن يعرفهم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 ثم أرسل رسلاً،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أَحَداً حَجَّ الْعَامَ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بِالصَّلَاح وَالنُّسُكِ إِلَّا اجْمَعُوهُمْ لِي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إليه بمنى أكثر من سبعمائة رجل وهم في سرادق ، عامتهم من التابعين ، ونحو من مائتي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فيهم خطيباً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بِنَا وَبِشِيعَتِنا مَا قَدْ رَأَيْتُمْ وَعَلِمْتُمْ وَشَهِدْتُمْ ، وَإِنِّي أُرِيدُ أَنْ أَسأَلَكُمْ عَنْ شَيْءٍ فَإِنْ صَدَقْتُ فَصَدِّقُونِي ، </w:t>
      </w:r>
      <w:bookmarkStart w:id="598" w:name="pg16348_170976"/>
    </w:p>
    <w:p>
      <w:pPr>
        <w:pStyle w:val="BookText"/>
        <w:rPr/>
      </w:pPr>
      <w:bookmarkEnd w:id="598"/>
      <w:r>
        <w:rPr>
          <w:rFonts w:ascii="Amiri" w:hAnsi="Amiri" w:eastAsia="Amiri" w:cs="Amiri"/>
          <w:color w:val="111111"/>
          <w:sz w:val="28"/>
          <w:sz w:val="28"/>
          <w:szCs w:val="28"/>
          <w:rtl w:val="true"/>
          <w:lang w:bidi="ar-SA"/>
        </w:rPr>
        <w:t xml:space="preserve">وَإِنْ كَذِبْتُ فَكَذَّبُوني ، إِسْمَعوا مَقَالَتِي ، وَاكتُبُوا قَوْلِي ، ثُمَّ ارْجِعُوا إِلَى أَمْصارِكُمْ وَقَبائِلِكُمْ ، فَمَنْ أَمِنْتُمْ مِنَ النَّاسِ ، وَوَثِقْتُمْ بِهِ فَادْعُوهُمْ إلى ما تَعلَمونَ مِن حَقِّنا ، فَإِنِّي أَتَخَوَّفُ أَنْ يُدْرَسَ هَذَا الْأَمْرُ وَيُغْلَبَ ، وَاللَّهُ مُتِمُّ نُورِهِ وَلَوْ كَرِهَ الْكَافِرُونَ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ترك شيئاً ممّا أنزله الله فيهم من القرآن إلا تلاه وفسره ، ولا شيئاً مما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أبيه وأخيه وفي نفسه وأهل بيته إلا رواه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ذلك يقول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وشهدنا ، 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حدثني به من أصدقه وأنتمنه من الصحابة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إِلَّا حَدَّثْتُمْ بِهِ مَنْ تَلِقُونِ بِهِ وَبِدِينِهِ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هذا المؤتمر أوّل مؤتمر إسلامي عرفه المسلمون في ذلك الوقت ، وقد شجب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معاوية ، ودعا المسلمين لإشاعة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وإذاعة مآثرهم التي حاولت السلطة حجبها عن المسلمين </w:t>
      </w:r>
      <w:r>
        <w:rPr>
          <w:rFonts w:eastAsia="IRNazanin" w:cs="IRNazanin"/>
          <w:color w:val="111111"/>
          <w:sz w:val="28"/>
          <w:szCs w:val="28"/>
          <w:rtl w:val="true"/>
          <w:lang w:bidi="fa-IR"/>
        </w:rPr>
        <w:t>.</w:t>
      </w:r>
    </w:p>
    <w:p>
      <w:pPr>
        <w:pStyle w:val="Heading3"/>
        <w:numPr>
          <w:ilvl w:val="2"/>
          <w:numId w:val="1"/>
        </w:numPr>
        <w:rPr/>
      </w:pPr>
      <w:bookmarkStart w:id="599" w:name="__RefHeading___Toc6340551_1280447820"/>
      <w:bookmarkStart w:id="600" w:name="_Toc228"/>
      <w:bookmarkEnd w:id="599"/>
      <w:r>
        <w:rPr>
          <w:rtl w:val="true"/>
        </w:rPr>
        <w:t xml:space="preserve">رسالة جعدة للإمام الحسين </w:t>
      </w:r>
      <w:r>
        <w:rPr>
          <w:rtl w:val="true"/>
        </w:rPr>
        <w:t>(</w:t>
      </w:r>
      <w:r>
        <w:rPr>
          <w:rtl w:val="true"/>
        </w:rPr>
        <w:t>علیه السّلام</w:t>
      </w:r>
      <w:r>
        <w:rPr>
          <w:rtl w:val="true"/>
        </w:rPr>
        <w:t>)</w:t>
      </w:r>
      <w:bookmarkEnd w:id="600"/>
    </w:p>
    <w:p>
      <w:pPr>
        <w:pStyle w:val="BookText"/>
        <w:rPr/>
      </w:pPr>
      <w:r>
        <w:rPr>
          <w:rFonts w:ascii="IRNazanin" w:hAnsi="IRNazanin" w:eastAsia="IRNazanin"/>
          <w:color w:val="111111"/>
          <w:sz w:val="28"/>
          <w:sz w:val="28"/>
          <w:szCs w:val="28"/>
          <w:rtl w:val="true"/>
          <w:lang w:bidi="fa-IR"/>
        </w:rPr>
        <w:t xml:space="preserve">وكان جعدة بن هبيرة بن أبي وهب من أخلص الناس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له ، وقد اجتمعت عنده الشيعة ، وأخذوا يلحون عليه في مراسلته للقدوم إلى مصرهم ليعلن الثورة على حكومة معاوية، ورفع جعدة رسالته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نصها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فإنّ من قبلنا من شيعتك متطلعة أنفسهم إليك ، لا يعدلون بك أحداً ، وقد كانوا عرفوا رأي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أخيك في الحرب ، وعرفوك باللين لأوليائك والغلظة على أعدائك، والشدّة فى أمر الله ، فإن كنت تحب أن تطلب هذا الأمر ، فاقدم علينا فقد وطنا أنفسنا على الموت معك</w:t>
      </w:r>
      <w:r>
        <w:rPr>
          <w:rFonts w:eastAsia="IRNazanin" w:cs="IRNazanin"/>
          <w:color w:val="111111"/>
          <w:sz w:val="28"/>
          <w:szCs w:val="28"/>
          <w:rtl w:val="true"/>
          <w:lang w:bidi="fa-IR"/>
        </w:rPr>
        <w:t xml:space="preserve">». </w:t>
      </w:r>
      <w:bookmarkStart w:id="601" w:name="pg16348_170977"/>
    </w:p>
    <w:p>
      <w:pPr>
        <w:pStyle w:val="Heading3"/>
        <w:numPr>
          <w:ilvl w:val="2"/>
          <w:numId w:val="1"/>
        </w:numPr>
        <w:rPr/>
      </w:pPr>
      <w:bookmarkStart w:id="602" w:name="__RefHeading___Toc6340553_1280447820"/>
      <w:bookmarkStart w:id="603" w:name="_Toc229"/>
      <w:bookmarkEnd w:id="601"/>
      <w:bookmarkEnd w:id="602"/>
      <w:r>
        <w:rPr>
          <w:rtl w:val="true"/>
        </w:rPr>
        <w:t xml:space="preserve">جواب الإمام الحسين </w:t>
      </w:r>
      <w:r>
        <w:rPr>
          <w:rtl w:val="true"/>
        </w:rPr>
        <w:t>(</w:t>
      </w:r>
      <w:r>
        <w:rPr>
          <w:rtl w:val="true"/>
        </w:rPr>
        <w:t>علیه السّلام</w:t>
      </w:r>
      <w:r>
        <w:rPr>
          <w:rtl w:val="true"/>
        </w:rPr>
        <w:t>)</w:t>
      </w:r>
      <w:bookmarkEnd w:id="603"/>
    </w:p>
    <w:p>
      <w:pPr>
        <w:pStyle w:val="BookText"/>
        <w:rPr/>
      </w:pPr>
      <w:r>
        <w:rPr>
          <w:rFonts w:ascii="IRNazanin" w:hAnsi="IRNazanin" w:eastAsia="IRNazanin"/>
          <w:color w:val="111111"/>
          <w:sz w:val="28"/>
          <w:sz w:val="28"/>
          <w:szCs w:val="28"/>
          <w:rtl w:val="true"/>
          <w:lang w:bidi="fa-IR"/>
        </w:rPr>
        <w:t xml:space="preserve">ولم يكن من رأي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على معاوية ، وذلك لعلمه بفشل الثورة وعدم نجاحها ، فإنّ معاوية بما يملك من وسائل دبلوماسية وعسكرية لابد أن يقضي عليها ، ويخرجها من إطارها الإسلامي إلى حركة غير شرعية ، ويوصم القائمين بها بالتمرد والخروج على النظام ، وقد 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البسملة والثناء على الله بما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أَخِي فَإِنِّي أَرْجُو أَنْ يَكُونَ اللهُ قَدْ وَفَقَهُ وَسَدَّدَهُ ، وَأَمَّا أَنَا فَلَيْسَ رَأْتِيَ الْيَوْمَ ذَلِكَ ، فالْصَقُوا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 وَاكْمِنُوا فِي الْبُيُوتِ ، وَاحْتَرِسُوا مِنَ الظَّنَّة ما دامَ مُعاوِيَةٌ حَيّاً ، فَإِنْ يُحْدِثِ اللَّهُ بِهِ حَدَثاً وَأَنَا حَيٌّ ، كَتَبْتُ إِلَيْكُمْ بِرَأْبِي ، وَالسَّلَامُ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 بالخلود إلى الصبر والإمساك عن المعارضة ، وأن يلزموا بيوتهم خوفاً عليهم من سلطان معاوية الذي كان يأخذ البريء بالسقيم ، والمقبل بالمدبر، ويقتل على الظنّة والتهمة ، وأكبر الظنّ أنّ هذه الرسالة كانت في عهد زياد الذي سمل عيون الشيعة ، وصلبهم على جذوع النخل ، ودمرهم تدميراً ساحقاً</w:t>
      </w:r>
      <w:r>
        <w:rPr>
          <w:rFonts w:eastAsia="IRNazanin" w:cs="IRNazanin"/>
          <w:color w:val="111111"/>
          <w:sz w:val="28"/>
          <w:szCs w:val="28"/>
          <w:rtl w:val="true"/>
          <w:lang w:bidi="fa-IR"/>
        </w:rPr>
        <w:t>.</w:t>
      </w:r>
    </w:p>
    <w:p>
      <w:pPr>
        <w:pStyle w:val="Heading3"/>
        <w:numPr>
          <w:ilvl w:val="2"/>
          <w:numId w:val="1"/>
        </w:numPr>
        <w:rPr/>
      </w:pPr>
      <w:bookmarkStart w:id="604" w:name="__RefHeading___Toc6340555_1280447820"/>
      <w:bookmarkStart w:id="605" w:name="_Toc230"/>
      <w:bookmarkEnd w:id="604"/>
      <w:r>
        <w:rPr>
          <w:rtl w:val="true"/>
        </w:rPr>
        <w:t xml:space="preserve">نصيحة الخدري للإمام الحسين </w:t>
      </w:r>
      <w:r>
        <w:rPr>
          <w:rtl w:val="true"/>
        </w:rPr>
        <w:t>(</w:t>
      </w:r>
      <w:r>
        <w:rPr>
          <w:rtl w:val="true"/>
        </w:rPr>
        <w:t>علیه السّلام</w:t>
      </w:r>
      <w:r>
        <w:rPr>
          <w:rtl w:val="true"/>
        </w:rPr>
        <w:t>)</w:t>
      </w:r>
      <w:bookmarkEnd w:id="60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وشاعت في الأوساط الاجتماعية أنباء وفود أهل الكوفة ،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واستنجادهم به ؛ لإنقاذهم من ظلم معاوية وجوره ، ولما علم أبو سعيد الخدري بذلك خف مسرعاً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ينصحه ويحذره ، وهذا نص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إنّي لكم ناصح ، وإنّي عليكم مشفق ، وقد بلغني أنه قد كاتبك قوم من شيعتكم بالكوفة ، يدعونكم إلى الخروج إليهم ، فلا تخرج إليهم ، فإنّي سمعت أباك يقول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مَلِلْتُهُمْ وَأَبْغَضْتُهُمْ ، وَ مَلُونِي وَأَبْغَضُونِي ، وَما يَكُونُ مِنْهُمْ وَفاءً </w:t>
      </w:r>
      <w:bookmarkStart w:id="606" w:name="pg16348_170978"/>
    </w:p>
    <w:p>
      <w:pPr>
        <w:pStyle w:val="BookText"/>
        <w:rPr/>
      </w:pPr>
      <w:bookmarkEnd w:id="606"/>
      <w:r>
        <w:rPr>
          <w:rFonts w:ascii="Amiri" w:hAnsi="Amiri" w:eastAsia="Amiri" w:cs="Amiri"/>
          <w:color w:val="111111"/>
          <w:sz w:val="28"/>
          <w:sz w:val="28"/>
          <w:szCs w:val="28"/>
          <w:rtl w:val="true"/>
          <w:lang w:bidi="ar-SA"/>
        </w:rPr>
        <w:t>قَطُّ ، وَمَنْ فازَ بِهِمْ فَازَ بِالسُّهُم الأَخْيَبِ وَاللَّهِ ما لَهُمْ ثَبَاتٌ وَلَا عَزْمٌ عَلَى أَمْرٍ ، وَلَا صَبْرٌ عَلَى السَّيْفِ</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من شك في أنّ أبا سعيد الخدري كان من ألمع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وأكثرهم إخلاصاً وولاء لأهل البيت ، وقد دفعه حرصه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وخوفه عليه من معاوية أن يقوم بالنصيحة له في عدم خروجه على معاوية ، ولم تذكر المصادر التي بأيدينا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607" w:name="__RefHeading___Toc6340557_1280447820"/>
      <w:bookmarkStart w:id="608" w:name="_Toc231"/>
      <w:bookmarkEnd w:id="607"/>
      <w:r>
        <w:rPr>
          <w:rtl w:val="true"/>
        </w:rPr>
        <w:t xml:space="preserve">استيلاء الإمام الحسين </w:t>
      </w:r>
      <w:r>
        <w:rPr>
          <w:rtl w:val="true"/>
        </w:rPr>
        <w:t>(</w:t>
      </w:r>
      <w:r>
        <w:rPr>
          <w:rtl w:val="true"/>
        </w:rPr>
        <w:t>علیه السّلام</w:t>
      </w:r>
      <w:r>
        <w:rPr>
          <w:rtl w:val="true"/>
        </w:rPr>
        <w:t xml:space="preserve">) </w:t>
      </w:r>
      <w:r>
        <w:rPr>
          <w:rtl w:val="true"/>
        </w:rPr>
        <w:t>على أموال للدولة</w:t>
      </w:r>
      <w:bookmarkEnd w:id="608"/>
    </w:p>
    <w:p>
      <w:pPr>
        <w:pStyle w:val="BookText"/>
        <w:rPr/>
      </w:pPr>
      <w:r>
        <w:rPr>
          <w:rFonts w:ascii="IRNazanin" w:hAnsi="IRNazanin" w:eastAsia="IRNazanin"/>
          <w:color w:val="111111"/>
          <w:sz w:val="28"/>
          <w:sz w:val="28"/>
          <w:szCs w:val="28"/>
          <w:rtl w:val="true"/>
          <w:lang w:bidi="fa-IR"/>
        </w:rPr>
        <w:t xml:space="preserve">وكان معاوية ينفق أكثر أموال الدولة على تدعيم ملکه ، كما كان يهب الأموال الطائلة لبني أُمية لتقوية مركزهم السياسي والاجتماعي ، 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يشجب هذه السياسة، ويرى ضرورة إنقاذ الأموال من معاوية وإنفاقها على المحتاجين ، وقد اجتازت على يثرب أموال من اليمن إلى خزينة دمشق ، فعمد إلى الاستيلاء عليها ، ووزعها على المحتاجين من بني هاشم وغيرهم ، وكتب إلى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الْحُسَيْنِ بْنِ عَلِيٍّ ، إِلَى مُعَاوِيَةَ بْنِ أَبِي سُفْيانَ ، أَمَا بَعْدُ ، فَإِنَّ عِيراً مَرَّتْ بِنا مِنَ الْيَمَنِ تَحْمِلُ مَالاً وَحُلَلاً وَ عَنْبَراً وَطِيباً إِلَيْكَ لِتُودِعَهَا خَزائِنَ دِمَشْقَ ، وَتَعَلَّ بِها بَعْدَ النَّهُلِ بَنِي أَبِيكَ، وَإِنِّي احْتَجْتُ إِلَيْها فَأَخَذْتُها ، وَالسَّلَامُ </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6340559_1280447820"/>
      <w:bookmarkStart w:id="610" w:name="_Toc232"/>
      <w:bookmarkEnd w:id="609"/>
      <w:r>
        <w:rPr>
          <w:rtl w:val="true"/>
        </w:rPr>
        <w:t>جواب معاوية</w:t>
      </w:r>
      <w:bookmarkEnd w:id="61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معاوية إلى الحسين بن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 فإنّ كتابك ورد علي تذكر أنّ عِيراً مرّت بك من اليمن تحمل مالاً ، وحُلَلاً وعنبراً وطيباً إليّ لأودعها خزائن دمشق، وأعل بها بعد النهل بني أبي ، وإنك احتجت إليها فأخذتها ، ولم تكن جديراً بأخذها إذ نسبتها إلي ؛ لأنّ الوالي أحق بالمال ، ثمّ عليه المخرج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لو تركت ذلك حتى صار إلي لم أبخسك حظك منه ، ولكنني قد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رأسك نزوة ، وبودي أن يكون ذلك في زماني فأعرف لك قدرك ، وأتجاوز عن ذلك ، ولكنني والله أتخوف أن تبلى بمن لا ينظرك فواق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كتابه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حُسين بن عليَّ لَيسَ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بِالسّائغ يَوماً وَالعَلَلْ</w:t>
      </w:r>
    </w:p>
    <w:p>
      <w:pPr>
        <w:pStyle w:val="BookText"/>
        <w:rPr/>
      </w:pPr>
      <w:r>
        <w:rPr>
          <w:rFonts w:ascii="Amiri" w:hAnsi="Amiri" w:eastAsia="Amiri" w:cs="Amiri"/>
          <w:color w:val="111111"/>
          <w:sz w:val="28"/>
          <w:sz w:val="28"/>
          <w:szCs w:val="28"/>
          <w:rtl w:val="true"/>
          <w:lang w:bidi="ar-SA"/>
        </w:rPr>
        <w:t xml:space="preserve">أخذك المال وَلَمْ تُؤمَرُ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حُسَينِ لَعَجَلْ</w:t>
      </w:r>
    </w:p>
    <w:p>
      <w:pPr>
        <w:pStyle w:val="BookText"/>
        <w:rPr/>
      </w:pPr>
      <w:r>
        <w:rPr>
          <w:rFonts w:ascii="Amiri" w:hAnsi="Amiri" w:eastAsia="Amiri" w:cs="Amiri"/>
          <w:color w:val="111111"/>
          <w:sz w:val="28"/>
          <w:sz w:val="28"/>
          <w:szCs w:val="28"/>
          <w:rtl w:val="true"/>
          <w:lang w:bidi="ar-SA"/>
        </w:rPr>
        <w:t xml:space="preserve">قَدْ أَجزناها وَلَمْ نَغضَبْ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وَاحْتَمَلْنا مِنْ حُسَيْنٍ ما فَعَلْ</w:t>
      </w:r>
    </w:p>
    <w:p>
      <w:pPr>
        <w:pStyle w:val="BookText"/>
        <w:rPr/>
      </w:pPr>
      <w:r>
        <w:rPr>
          <w:rFonts w:ascii="Amiri" w:hAnsi="Amiri" w:eastAsia="Amiri" w:cs="Amiri"/>
          <w:color w:val="111111"/>
          <w:sz w:val="28"/>
          <w:sz w:val="28"/>
          <w:szCs w:val="28"/>
          <w:rtl w:val="true"/>
          <w:lang w:bidi="ar-SA"/>
        </w:rPr>
        <w:t xml:space="preserve">يا حُسَيْنَ بْنَ عَلِيٌّ ذَا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بَعدِي وَثْبَةٌ لا تُحتمل</w:t>
      </w:r>
    </w:p>
    <w:p>
      <w:pPr>
        <w:pStyle w:val="BookText"/>
        <w:rPr/>
      </w:pPr>
      <w:r>
        <w:rPr>
          <w:rFonts w:ascii="Amiri" w:hAnsi="Amiri" w:eastAsia="Amiri" w:cs="Amiri"/>
          <w:color w:val="111111"/>
          <w:sz w:val="28"/>
          <w:sz w:val="28"/>
          <w:szCs w:val="28"/>
          <w:rtl w:val="true"/>
          <w:lang w:bidi="ar-SA"/>
        </w:rPr>
        <w:t xml:space="preserve">ويؤدي أنَّني 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فَإِلَيْهَا مِنكَ بِالخُلقِ الأَجَلْ</w:t>
      </w:r>
    </w:p>
    <w:p>
      <w:pPr>
        <w:pStyle w:val="BookText"/>
        <w:rPr/>
      </w:pPr>
      <w:r>
        <w:rPr>
          <w:rFonts w:ascii="Amiri" w:hAnsi="Amiri" w:eastAsia="Amiri" w:cs="Amiri"/>
          <w:color w:val="111111"/>
          <w:sz w:val="28"/>
          <w:sz w:val="28"/>
          <w:szCs w:val="28"/>
          <w:rtl w:val="true"/>
          <w:lang w:bidi="ar-SA"/>
        </w:rPr>
        <w:t xml:space="preserve">إنني أرهَبُ أَنْ تَصلَى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قَد سَبَقَ السَّيفُ العَذَل</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وفي هذا الكتاب تهديد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يخلف معاوية وهو ابنه يزيد الذي لا يؤمن بمقام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أية حال فقد 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بإنقاذ هذه الأموال من معاوية وأنفقها على الفقراء في حين أنّه لم يكن يأخذ لنفسه أية صلة من معاوية ، وقد قدّم له مالاً كثيراً ، وثياباً وافرة ، وكسوة فاخرة ، فردّ الجميع عليه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611" w:name="pg16348_170980"/>
    </w:p>
    <w:p>
      <w:pPr>
        <w:pStyle w:val="BookText"/>
        <w:rPr/>
      </w:pPr>
      <w:bookmarkEnd w:id="611"/>
      <w:r>
        <w:rPr>
          <w:rFonts w:ascii="IRNazanin" w:hAnsi="IRNazanin" w:eastAsia="IRNazanin"/>
          <w:color w:val="111111"/>
          <w:sz w:val="28"/>
          <w:sz w:val="28"/>
          <w:szCs w:val="28"/>
          <w:rtl w:val="true"/>
          <w:lang w:bidi="fa-IR"/>
        </w:rPr>
        <w:t xml:space="preserve">وقد روى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لا يقبلان جوائز معاوية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6340561_1280447820"/>
      <w:bookmarkStart w:id="613" w:name="_Toc233"/>
      <w:bookmarkEnd w:id="612"/>
      <w:r>
        <w:rPr>
          <w:rtl w:val="true"/>
        </w:rPr>
        <w:t>حدیث موضوع</w:t>
      </w:r>
      <w:bookmarkEnd w:id="613"/>
    </w:p>
    <w:p>
      <w:pPr>
        <w:pStyle w:val="BookText"/>
        <w:rPr/>
      </w:pPr>
      <w:r>
        <w:rPr>
          <w:rFonts w:ascii="IRNazanin" w:hAnsi="IRNazanin" w:eastAsia="IRNazanin"/>
          <w:color w:val="111111"/>
          <w:sz w:val="28"/>
          <w:sz w:val="28"/>
          <w:szCs w:val="28"/>
          <w:rtl w:val="true"/>
          <w:lang w:bidi="fa-IR"/>
        </w:rPr>
        <w:t xml:space="preserve">من الأخبار الموضوعة ما روي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مع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 فأمر لهما بمائتي ألف درهم،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خذاها وأنا ابن هند ، ما أعطاها أحد قبلي ، ولا يعطيها أحد بعدي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فانبرى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أَعْطَى أَحَدٌ قَبْلَكَ وَلَا بَعْدَكَ لِرَجُلَيْنِ أَشْرَفَ مِنا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مجال للقول بصحة هذه الرواية ،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يفد على معاوية بالشام ، وإنما وفد عليه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لأجل الصلة والعطاء كما يذهب لذلك بعض السذج من المؤرخين ، وإنما كان الغرض إبراز الواقع الأموي ، والتدليل على مساوئ معاوية ، كما أثبتت ذلك مناظراته مع معاوية وبطانته ، والتي لم يقصد فيها إلا تلك الغاية ، وقد أوضحنا ذلك بصورة مفصلة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614" w:name="__RefHeading___Toc6340563_1280447820"/>
      <w:bookmarkStart w:id="615" w:name="_Toc234"/>
      <w:bookmarkEnd w:id="614"/>
      <w:r>
        <w:rPr>
          <w:rtl w:val="true"/>
        </w:rPr>
        <w:t xml:space="preserve">الإمام الحسين </w:t>
      </w:r>
      <w:r>
        <w:rPr>
          <w:rtl w:val="true"/>
        </w:rPr>
        <w:t>(</w:t>
      </w:r>
      <w:r>
        <w:rPr>
          <w:rtl w:val="true"/>
        </w:rPr>
        <w:t>علیه السّلام</w:t>
      </w:r>
      <w:r>
        <w:rPr>
          <w:rtl w:val="true"/>
        </w:rPr>
        <w:t xml:space="preserve">) </w:t>
      </w:r>
      <w:r>
        <w:rPr>
          <w:rtl w:val="true"/>
        </w:rPr>
        <w:t>مع بني أمية</w:t>
      </w:r>
      <w:bookmarkEnd w:id="6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العداوة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بني أمية ذاتية ، فهي عداوة الضدّ للضدّ ، وقد سأل سعيد الهمداني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بني أمية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وَهُمْ الْخَصْمَانِ اللذانِ اخْتَصَما في رَبِّهِمْ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أجل إنّهما خصمان في أهدافهما، وخصمان في اتجاههما ، 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يمثل جوهر الإيمان بالله ، ويمثل القيم الكريمة التي يشرف بها الإنسان ، وينو أمية كانوا يمثلون مساوئ الجاهلية التي تهبط بالإنسان إلى مستوى سحيق ، وكان الأمويون بحسب طباعهم الشريرة يحقدون عليه ، ويبالغون في توهينه ، وقد جرت منازعة بين الحسين وبين الوليد بن عتبة بن أبي سفيان في مال كان بينهما ، فتحامل الوليد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 فثار في وجهه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لَتَنْصِفُنِي مِنْ حَتّى أَوْ لَآخُذَنَّ سَيْفِي ، ثُمَّ لَأَقومَنَّ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وَأَدْعُوَنَّ بِحِلْفِ الْفُضُولِ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أراد أن يحيي حلف الفضول الذي أسسه الهاشميون ، والذي كان شعاره إنصاف المظلومين والأخذ بحقوقهم ، وقد حاربه الأمويون في جاهليتهم ؛ لأنه يتنافى مع طباعهم ومصالحهم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وانبرى عبد الله بن الزبير، فانضم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وانتصر 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أحلف بالله لئن دعا به لأخذن سيفي ، ثمّ لأقومن معه حتى ينتصف من حقه أو نموت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المسور بن مخرمة بن نوفل الزهري الحديث ، فانضم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بمثل مقالته ، وشعر الوليد بالوهن والضعف، فتراجع عن غيه ، وأنصف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ألوان الحقد الأموي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جالساً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رجلاً يحدث أصحابه ، ويرفع صوته ليُسمع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شاركنا آل أبي طالب في النبوة حتى نلنا منها مثل ما نالوا منها من السبب والنسب ، ونلنا من الخلافة ما لم ينالوا ، فبم يفخرون علينا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وكرر هذا القول ثلاثاً ، فأقبل عليه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أَوَّلِ وَهْلَةٍ </w:t>
      </w:r>
      <w:bookmarkStart w:id="616" w:name="pg16348_170982"/>
    </w:p>
    <w:p>
      <w:pPr>
        <w:pStyle w:val="BookText"/>
        <w:rPr/>
      </w:pPr>
      <w:bookmarkEnd w:id="616"/>
      <w:r>
        <w:rPr>
          <w:rFonts w:ascii="Amiri" w:hAnsi="Amiri" w:eastAsia="Amiri" w:cs="Amiri"/>
          <w:color w:val="111111"/>
          <w:sz w:val="28"/>
          <w:sz w:val="28"/>
          <w:szCs w:val="28"/>
          <w:rtl w:val="true"/>
          <w:lang w:bidi="ar-SA"/>
        </w:rPr>
        <w:t xml:space="preserve">فإِنِّي كَفَفْتُ عَنْكَ حِلْماً ، وَأَمَّا الثَّانِيَةُ فَإِنِّي كَفَفْتُ عَنْكَ عَفْواً ، وَأَمَّا الثَّالِثَةُ فَإِنِّي أَجِيبُكَ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الْوَحْيِ الَّذِي أَنْزَلَهُ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الْقِيَامَةُ الْكُبْرِى حَشَرَ اللهُ بَنِي أُمَيَّةَ فى صُورَةِ الذَّرِّ يَطَاهُمُ النَّاسُ حَتَّى يُفْرَغَ مِنَ الْحِسابِ ، ثُمَّ يُؤْتَى بِهِمْ فَيُحَاسَبُوا ، وَيُصارُ بِهِمْ إِلَى النَّارِ</w:t>
      </w:r>
      <w:r>
        <w:rPr>
          <w:rStyle w:val="FootnoteAnchor"/>
          <w:rtl w:val="true"/>
        </w:rPr>
        <w:footnoteReference w:id="452"/>
      </w:r>
      <w:r>
        <w:rPr>
          <w:rFonts w:ascii="Amiri" w:hAnsi="Amiri" w:eastAsia="Amiri" w:cs="Amiri"/>
          <w:color w:val="111111"/>
          <w:sz w:val="28"/>
          <w:sz w:val="28"/>
          <w:szCs w:val="28"/>
          <w:rtl w:val="true"/>
          <w:lang w:bidi="ar-SA"/>
        </w:rPr>
        <w:t xml:space="preserve">، ولم يُطقِ الأُموي جواباً وانصرف وهو يتميّز من الغيظ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ينتهي بنا الحديث عن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وبني أُمية ، ونعرض فيما يلي إلى وفاة معاوية وما رافقها من الأحداث</w:t>
      </w:r>
      <w:r>
        <w:rPr>
          <w:rFonts w:eastAsia="IRNazanin" w:cs="IRNazanin"/>
          <w:color w:val="111111"/>
          <w:sz w:val="28"/>
          <w:szCs w:val="28"/>
          <w:rtl w:val="true"/>
          <w:lang w:bidi="fa-IR"/>
        </w:rPr>
        <w:t>.</w:t>
      </w:r>
    </w:p>
    <w:p>
      <w:pPr>
        <w:pStyle w:val="Heading3"/>
        <w:numPr>
          <w:ilvl w:val="2"/>
          <w:numId w:val="1"/>
        </w:numPr>
        <w:rPr/>
      </w:pPr>
      <w:bookmarkStart w:id="617" w:name="__RefHeading___Toc6340565_1280447820"/>
      <w:bookmarkStart w:id="618" w:name="_Toc235"/>
      <w:bookmarkEnd w:id="617"/>
      <w:r>
        <w:rPr>
          <w:rtl w:val="true"/>
        </w:rPr>
        <w:t>مرض معاوية</w:t>
      </w:r>
      <w:bookmarkEnd w:id="618"/>
    </w:p>
    <w:p>
      <w:pPr>
        <w:pStyle w:val="BookText"/>
        <w:rPr/>
      </w:pPr>
      <w:r>
        <w:rPr>
          <w:rFonts w:ascii="Amiri" w:hAnsi="Amiri" w:eastAsia="Amiri" w:cs="Amiri"/>
          <w:color w:val="111111"/>
          <w:sz w:val="28"/>
          <w:sz w:val="28"/>
          <w:szCs w:val="28"/>
          <w:rtl w:val="true"/>
          <w:lang w:bidi="ar-SA"/>
        </w:rPr>
        <w:t xml:space="preserve">ومرض معاوية وتدهورت صحته ، ولم تجد معه الوصفات الطبية ، فقد تناهبت جسمه الأمراض ، وقد شعر بدنو أجله ، وكان في حزن على ما اقترفه في قتله لحُجْر ابن عدي فكان ينظر إليه شبحاً مخيفاً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منك يا حُجْر ، إنّ لي مع ابن عدي ليوماً طويلاً</w:t>
      </w:r>
      <w:r>
        <w:rPr>
          <w:rStyle w:val="FootnoteAnchor"/>
          <w:rtl w:val="true"/>
        </w:rPr>
        <w:footnoteReference w:id="453"/>
      </w:r>
      <w:r>
        <w:rPr>
          <w:rFonts w:ascii="Amiri" w:hAnsi="Amiri" w:eastAsia="Amiri" w:cs="Amiri"/>
          <w:color w:val="111111"/>
          <w:sz w:val="28"/>
          <w:sz w:val="28"/>
          <w:szCs w:val="28"/>
          <w:rtl w:val="true"/>
          <w:lang w:bidi="ar-SA"/>
        </w:rPr>
        <w:t xml:space="preserve">، وتحدّث الناس عن مرضه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الموت ، فأمر أهله أن يحشو عينيه إثمداً</w:t>
      </w:r>
      <w:r>
        <w:rPr>
          <w:rStyle w:val="FootnoteAnchor"/>
          <w:rtl w:val="true"/>
        </w:rPr>
        <w:footnoteReference w:id="454"/>
      </w:r>
      <w:r>
        <w:rPr>
          <w:rFonts w:ascii="Amiri" w:hAnsi="Amiri" w:eastAsia="Amiri" w:cs="Amiri"/>
          <w:color w:val="111111"/>
          <w:sz w:val="28"/>
          <w:sz w:val="28"/>
          <w:szCs w:val="28"/>
          <w:rtl w:val="true"/>
          <w:lang w:bidi="ar-SA"/>
        </w:rPr>
        <w:t>، ويسبغوا على رأسه الطيب ، ويجلسوه ، ثم أذِنَ للناس فدخلوا وسلّموا عليه قياماً ، فلما خرجوا من عنده أنشد قائلاً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وَتَجَلُّدِي لِلشَّامِنِينَ أُرِيهِمْ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لِرَيبِ الدَّهرِ لَا أَتَضَعْضَعُ</w:t>
      </w:r>
      <w:r>
        <w:rPr>
          <w:rStyle w:val="FootnoteAnchor"/>
          <w:rtl w:val="true"/>
        </w:rPr>
        <w:footnoteReference w:id="455"/>
      </w:r>
      <w:bookmarkStart w:id="619" w:name="pg16348_170983"/>
    </w:p>
    <w:p>
      <w:pPr>
        <w:pStyle w:val="BookText"/>
        <w:rPr/>
      </w:pPr>
      <w:bookmarkEnd w:id="619"/>
      <w:r>
        <w:rPr>
          <w:rFonts w:ascii="Amiri" w:hAnsi="Amiri" w:eastAsia="Amiri" w:cs="Amiri"/>
          <w:color w:val="111111"/>
          <w:sz w:val="28"/>
          <w:sz w:val="28"/>
          <w:szCs w:val="28"/>
          <w:rtl w:val="true"/>
          <w:lang w:bidi="ar-SA"/>
        </w:rPr>
        <w:t xml:space="preserve">فسمعه رجل من العلويين ، فأجابه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المَنيَّةُ أَنشَبَتْ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كُلَّ تَمِيمَةٍ لَا تَنفَعُ</w:t>
      </w:r>
      <w:r>
        <w:rPr>
          <w:rStyle w:val="FootnoteAnchor"/>
          <w:rtl w:val="true"/>
        </w:rPr>
        <w:footnoteReference w:id="456"/>
      </w:r>
    </w:p>
    <w:p>
      <w:pPr>
        <w:pStyle w:val="Heading3"/>
        <w:numPr>
          <w:ilvl w:val="2"/>
          <w:numId w:val="1"/>
        </w:numPr>
        <w:rPr/>
      </w:pPr>
      <w:bookmarkStart w:id="620" w:name="__RefHeading___Toc6340567_1280447820"/>
      <w:bookmarkStart w:id="621" w:name="_Toc236"/>
      <w:bookmarkEnd w:id="620"/>
      <w:r>
        <w:rPr>
          <w:rtl w:val="true"/>
        </w:rPr>
        <w:t>وصايا معاوية</w:t>
      </w:r>
      <w:bookmarkEnd w:id="621"/>
    </w:p>
    <w:p>
      <w:pPr>
        <w:pStyle w:val="BookText"/>
        <w:rPr/>
      </w:pPr>
      <w:r>
        <w:rPr>
          <w:rFonts w:ascii="Amiri" w:hAnsi="Amiri" w:eastAsia="Amiri" w:cs="Amiri"/>
          <w:color w:val="111111"/>
          <w:sz w:val="28"/>
          <w:sz w:val="28"/>
          <w:szCs w:val="28"/>
          <w:rtl w:val="true"/>
          <w:lang w:bidi="ar-SA"/>
        </w:rPr>
        <w:t>ولما ثقل حال معاوية عهد بوصيته إلى يزيد ،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 إنّي قد كفيتك الشد والترحال ، ووطأت لك الأمور ، وذللت لك الأعداء ، وأخضعت لك رقاب العرب ، وجمعت لك ما لم يجمعه أحد ، فانظر أهل الحجاز فإنّهم أصلك ، وأكرم من قدم عليك منهم ، وتعاهد من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أهل العراق فإن سألوك أن تعزل كلّ يوم عاملاً فافعل ، فإنّ عزل عامل أيسر من أن يشهر عليك مائة ألف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أهل الشام فليكونوا بطانتك وعيبتك ، فإن رابك من عدوك شيء ، فانتصر بهم ، فإذا أصبتهم فاردد أهل الشام إلى بلادهم ، فإن أقاموا بغير بلادهم تغيّرت أخلاقهم ، وإني لست أخاف عليك أن ينازعك في هذا الأمر إلا أربعة نفر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عليّ ، وعبد الله بن عمر ، وعبد الله بن الزبير ، وعبد الرحمن بن أبي بكر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ابن عمر فإنّه رجل قد وقذته العبادة ، فإذا لم يبق أحد غيره 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بن عليّ فهو رجل خفيف ، ولن يتركه أهل العراق حتى يخرجوه ، فإن خرج وظفرت به فاصفح عنه ، فإنّ له رحماً ماسة وحقاً عظيماً وقرابة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أبي بكر فإن رأى أصحابه صنعوا شيئاً صنع مثله ، ليس له همة إلا في النساء واللهو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يجثم لك جثوم الأسد ، ويراوغك مراوغة الثعلب فإن أمكنته فرصة وثب فذاك ابن الزبير ، فإن هو فعلها بك فظفرت به فقطعه إربا إرباً واحقن دماء قومك ما استطعت</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وأكبر الظن أن هذه الوصية من الموضوعات ، فقد افتعلت لإثبات حلم معاوية ، وأنّه عهد إلى ولده بالإحسان الشامل إلى المسلمين ، وهو غير مسؤول عن تصرفاته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وضعها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المؤرخين رووا أن معاوية أوصى يزيد بغير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أهل المدينة يوماً ، فإن فعلوها فارمهم بمسلم بن عقبة فإنّه رجل قد عرفنا نصيحته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مسلم بن عقبة جزاراً جلاداً لا يعرف الرحمة والرأفة ، وقد استعمله يزيد بعهد من أبيه في واقعة الحرّة فاقترف كل موبقة وإثم ، فكيف تلتقي هذه الوصية بتلك الوصية التي عهد فيها بالإحسان إلى أهل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أوصاه برعاية عواطف العراقيين والاستجابة لهم إذا سألوه في كل يوم عزل من ولاه عليهم ، وهذا يتنافى مع ما ذكره المؤرخون أنّه عهد بولاية العراق إلى عبيد الله بن زياد ، وهو يعلم شدّته وصرامته وغدره ، فهو ابن زياد الذي أغرق العراق بدماء الأبرياء ، فهل العهد إليه بولاية العراق من الإحسان إلى العراقيين والبرّ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في هذه الوصية أنّه يتخوّف عليه من عبد الله بن عمر وقد وصفه بأنه قد وقذته العبادة، وإذا كان كذلك فهو بطبيعة الحال منصرف عن السلطة والمنازعات السياسية ، فما معنى التخوّف منه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في هذه الوصية أنّه يتخوّف عليه من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المؤرخون أنّه توفي في حياة معاوية</w:t>
      </w:r>
      <w:r>
        <w:rPr>
          <w:rStyle w:val="FootnoteAnchor"/>
          <w:rtl w:val="true"/>
        </w:rPr>
        <w:footnoteReference w:id="459"/>
      </w:r>
      <w:r>
        <w:rPr>
          <w:rFonts w:ascii="Amiri" w:hAnsi="Amiri" w:eastAsia="Amiri" w:cs="Amiri"/>
          <w:color w:val="111111"/>
          <w:sz w:val="28"/>
          <w:sz w:val="28"/>
          <w:szCs w:val="28"/>
          <w:rtl w:val="true"/>
          <w:lang w:bidi="ar-SA"/>
        </w:rPr>
        <w:t>، فما معنى التخوّف عليه من إنسان ميت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أوصاه برعاية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له رحماً ماسة وحقاً عظيماً وقرابة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المؤكد أن معاوية بالذات لم يرع أي جانب من جوانب القرابة من رسول الله ، فقد قطع جميع أواصرها ، فقد فرض سبها على رؤوس الأشهاد ، وعهد إلى لجان التربية والتعليم بتربية النشء ببغض أهل البيت ، ولم يتردد في ارتكاب أية وسيلة للحط من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الأستاذ عبد الهادي المختار على هذه الفقرات من الوصية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أوصى ولده يزيد برعاية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نعتقده أنه لا أثر لها من الصحة ، فإنّ معاوية لم يتردد في اغتيال الإمام الحسن حتّى بعد ما بايعه ، فكيف يوصي ولده بالعفو عن الحسين إن ظفر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معاوية بالذي يرعى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أو قرابة حتى يوصي ابنه برعاية آل محمد كلا أبداً ، فقد حارب الرسول في الجاهلية حتى أسلم كرهاً يوم فتح مكة ، ثمّ حارب صهر الرسول وخليفته وابن عمه علياً ، ونزا على خلافة المسلمين ، وانتزعها قهراً ، وسمّ ابن بنت الرسول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يصدق بعد هذا كله أن يوصي بمثل ما أوصى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يكون أوصاه أن يغتاله سرّاً ويدسّ له السمّ ، أو يبعث له من يطعنه بليل ، ربّما كان هذا الفرض أقرب إلى الصحة من تلك الوصية ، ولكنّ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سامحهم الله أرادوا أن يبرئوا ساحة الأب ، ويلقوا جميع التبعات على الابن، وهما في الحقيقة غرس إثم واحد ، وثمرة جريمة واحدة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الوصية المزعومة كانت صحيحة لما كان يزيد لا هم له بعد موت أبيه إلا تحصيل البيعة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وتشديده على عامله بالمدينة بلزوم إجبار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البيعة</w:t>
      </w:r>
      <w:r>
        <w:rPr>
          <w:rFonts w:eastAsia="IRNazanin" w:cs="IRNazanin"/>
          <w:color w:val="111111"/>
          <w:sz w:val="28"/>
          <w:szCs w:val="28"/>
          <w:rtl w:val="true"/>
          <w:lang w:bidi="fa-IR"/>
        </w:rPr>
        <w:t>»</w:t>
      </w:r>
      <w:r>
        <w:rPr>
          <w:rStyle w:val="FootnoteAnchor"/>
          <w:rtl w:val="true"/>
        </w:rPr>
        <w:footnoteReference w:id="460"/>
      </w:r>
      <w:bookmarkStart w:id="622" w:name="pg16348_170986"/>
    </w:p>
    <w:p>
      <w:pPr>
        <w:pStyle w:val="Heading3"/>
        <w:numPr>
          <w:ilvl w:val="2"/>
          <w:numId w:val="1"/>
        </w:numPr>
        <w:rPr/>
      </w:pPr>
      <w:bookmarkStart w:id="623" w:name="__RefHeading___Toc6340569_1280447820"/>
      <w:bookmarkStart w:id="624" w:name="_Toc237"/>
      <w:bookmarkEnd w:id="622"/>
      <w:bookmarkEnd w:id="623"/>
      <w:r>
        <w:rPr>
          <w:rtl w:val="true"/>
        </w:rPr>
        <w:t>موت معاوية</w:t>
      </w:r>
      <w:bookmarkEnd w:id="624"/>
    </w:p>
    <w:p>
      <w:pPr>
        <w:pStyle w:val="BookText"/>
        <w:rPr/>
      </w:pPr>
      <w:r>
        <w:rPr>
          <w:rFonts w:ascii="Amiri" w:hAnsi="Amiri" w:eastAsia="Amiri" w:cs="Amiri"/>
          <w:color w:val="111111"/>
          <w:sz w:val="28"/>
          <w:sz w:val="28"/>
          <w:szCs w:val="28"/>
          <w:rtl w:val="true"/>
          <w:lang w:bidi="ar-SA"/>
        </w:rPr>
        <w:t xml:space="preserve">واستقبل معاوية الموت غير مطمئن ، فكان يتوجع ويظهر الجزع على ما اقترفه من الإسراف في سفك دماء المسلمين ونهب أموالهم ، وقد وافاه الأجل في دمشق محروماً عن رؤية ولده الذي اغتصب له الخلافة، وحمله على رقاب المسلمين، وكان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عن أبيه في أثناء وفاته برحلات الصيد وعربدات السكر، ونغمة العيدان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حكومة معاوية ، وما رافقها من الأحداث الجسام </w:t>
      </w:r>
      <w:r>
        <w:rPr>
          <w:rFonts w:eastAsia="Amiri" w:cs="Amiri" w:ascii="Amiri" w:hAnsi="Amiri"/>
          <w:color w:val="111111"/>
          <w:sz w:val="28"/>
          <w:szCs w:val="28"/>
          <w:rtl w:val="true"/>
          <w:lang w:bidi="ar-SA"/>
        </w:rPr>
        <w:t xml:space="preserve">. </w:t>
      </w:r>
      <w:bookmarkStart w:id="625" w:name="pg16348_170987"/>
    </w:p>
    <w:p>
      <w:pPr>
        <w:pStyle w:val="Heading2"/>
        <w:numPr>
          <w:ilvl w:val="1"/>
          <w:numId w:val="1"/>
        </w:numPr>
        <w:rPr/>
      </w:pPr>
      <w:bookmarkStart w:id="626" w:name="__RefHeading___Toc6340571_1280447820"/>
      <w:bookmarkStart w:id="627" w:name="_Toc238"/>
      <w:bookmarkEnd w:id="625"/>
      <w:bookmarkEnd w:id="626"/>
      <w:r>
        <w:rPr>
          <w:rtl w:val="true"/>
        </w:rPr>
        <w:t>بدِايَةُ حُكُومَةِ يَزِيدَ</w:t>
      </w:r>
      <w:bookmarkEnd w:id="62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8" w:name="__RefHeading___Toc6340573_1280447820"/>
      <w:bookmarkStart w:id="629" w:name="_Toc239"/>
      <w:bookmarkEnd w:id="628"/>
      <w:r>
        <w:rPr>
          <w:rtl w:val="true"/>
        </w:rPr>
        <w:t>اشارة</w:t>
      </w:r>
      <w:bookmarkEnd w:id="62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وتسلّم يزيد بعد هلاك أبيه قيادة الدولة الإسلامية ، وهو في غضارة العمر ، لم تهذبه الأيام ولم تصقله التجارب ، وإنما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موفور الرغبة في اللهو والقنص والخمر والنساء وكلاب الصيد، وممعناً كل الإمعان في اقتراف المنكر والفحشاء ، ولم يكن حين هلاك أبيه في دمشق ، وإنما كان في رحلات الصيد في حوارين الثنية</w:t>
      </w:r>
      <w:r>
        <w:rPr>
          <w:rStyle w:val="FootnoteAnchor"/>
          <w:rtl w:val="true"/>
        </w:rPr>
        <w:footnoteReference w:id="461"/>
      </w:r>
      <w:r>
        <w:rPr>
          <w:rFonts w:ascii="Amiri" w:hAnsi="Amiri" w:eastAsia="Amiri" w:cs="Amiri"/>
          <w:color w:val="111111"/>
          <w:sz w:val="28"/>
          <w:sz w:val="28"/>
          <w:szCs w:val="28"/>
          <w:rtl w:val="true"/>
          <w:lang w:bidi="ar-SA"/>
        </w:rPr>
        <w:t xml:space="preserve">، فأرسل إليه الضحاك بن قيس رسالة يعزيه فيها بوفاة معاوية ، ويهنئه بالخلافة ، ويطلب منه الإسراع إلى دمشق ليتولى أزمة الحكم ، وحينما قرأ الرسالة اتجه فوراً نحو عاصمته في ركب من أخواله ، وكان ضخماً كثير الشعر ، وقد شعث في الطريق وليس عليه عمامة ، ولا متقلداً بسيف ، فأقبل الناس يسلمون عليه ، ويعزّونه ، وقد عابوا عليه ما هو فيه ، وراحوا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الأعرابي الذي ولاه معاوية أمر الناس ، والله سائله عنه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واتجه نحو قبر أبيه ، فجلس عنده وهو باكي العين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البَرِيدُ بقرطاس يَخُبُّ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لَكَ الوَيلُ ماذا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الخَليفةُ أَمسَى مُدْيفاً وَجِعَا</w:t>
      </w:r>
      <w:r>
        <w:rPr>
          <w:rStyle w:val="FootnoteAnchor"/>
          <w:rtl w:val="true"/>
        </w:rPr>
        <w:footnoteReference w:id="463"/>
      </w:r>
      <w:bookmarkStart w:id="630" w:name="pg16348_170990"/>
    </w:p>
    <w:p>
      <w:pPr>
        <w:pStyle w:val="BookText"/>
        <w:rPr/>
      </w:pPr>
      <w:bookmarkEnd w:id="630"/>
      <w:r>
        <w:rPr>
          <w:rFonts w:ascii="Amiri" w:hAnsi="Amiri" w:eastAsia="Amiri" w:cs="Amiri"/>
          <w:color w:val="111111"/>
          <w:sz w:val="28"/>
          <w:sz w:val="28"/>
          <w:szCs w:val="28"/>
          <w:rtl w:val="true"/>
          <w:lang w:bidi="ar-SA"/>
        </w:rPr>
        <w:t>ثم سار متجهاً نحو القبة الخضراء في موكب رسمي تحف به علوج أهل الشام وأخواله وسائر بني أُمية</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6340575_1280447820"/>
      <w:bookmarkStart w:id="632" w:name="_Toc240"/>
      <w:bookmarkEnd w:id="631"/>
      <w:r>
        <w:rPr>
          <w:rtl w:val="true"/>
        </w:rPr>
        <w:t>خطاب العرش</w:t>
      </w:r>
      <w:bookmarkEnd w:id="632"/>
    </w:p>
    <w:p>
      <w:pPr>
        <w:pStyle w:val="BookText"/>
        <w:rPr/>
      </w:pPr>
      <w:r>
        <w:rPr>
          <w:rFonts w:ascii="Amiri" w:hAnsi="Amiri" w:eastAsia="Amiri" w:cs="Amiri"/>
          <w:color w:val="111111"/>
          <w:sz w:val="28"/>
          <w:sz w:val="28"/>
          <w:szCs w:val="28"/>
          <w:rtl w:val="true"/>
          <w:lang w:bidi="ar-SA"/>
        </w:rPr>
        <w:t xml:space="preserve">واتجه يزيد نحو منصّة الخطابة ليعلن للناس سياسته ، ومخططات حكومته ، فلما استوى عليها ارتج عليه ، ولم يُطقِ الكلام ، فقام إليه الضحاك بن قيس ، فصاح به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w:t>
      </w:r>
    </w:p>
    <w:p>
      <w:pPr>
        <w:pStyle w:val="BookText"/>
        <w:rPr/>
      </w:pPr>
      <w:r>
        <w:rPr>
          <w:rFonts w:ascii="Amiri" w:hAnsi="Amiri" w:eastAsia="Amiri" w:cs="Amiri"/>
          <w:color w:val="111111"/>
          <w:sz w:val="28"/>
          <w:sz w:val="28"/>
          <w:szCs w:val="28"/>
          <w:rtl w:val="true"/>
          <w:lang w:bidi="ar-SA"/>
        </w:rPr>
        <w:t xml:space="preserve">قال له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الناس وخذ عليهم ، فأمره بالجلوس</w:t>
      </w:r>
      <w:r>
        <w:rPr>
          <w:rStyle w:val="FootnoteAnchor"/>
          <w:rtl w:val="true"/>
        </w:rPr>
        <w:footnoteReference w:id="464"/>
      </w:r>
      <w:r>
        <w:rPr>
          <w:rFonts w:ascii="Amiri" w:hAnsi="Amiri" w:eastAsia="Amiri" w:cs="Amiri"/>
          <w:color w:val="111111"/>
          <w:sz w:val="28"/>
          <w:sz w:val="28"/>
          <w:szCs w:val="28"/>
          <w:rtl w:val="true"/>
          <w:lang w:bidi="ar-SA"/>
        </w:rPr>
        <w:t xml:space="preserve">، وانبرى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ما شاء صنع ، ومن شاء منع ، ومن شاء خفض ، ومن شاء رفع ، 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حبلاً من حبال الله مده ما شاء أن يمده، ثمّ قطعه حين أراد أن يقطعه ، وكان دون من قبله ، وخيراً ممن يأتي بعده ، بعده ، ولا أُزكيه عند ربه وقد صار إليه ، فإن يعفُ عنه فبرحمته ، وإن يعاقبه فبذنبه ، وقد وليت بعده الأمر ، ولست أعتذر من جهل ، ولا أني عن طلب علم ، وعلى رسلكم إذا كره الله شيئاً غيره وإذا أحب شيئاً يسره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يعرض يزيد في هذا الخطاب لسياسة دولته ، ولم يُدل بأي شيء مما تحتاج إليه الأمة في مجالاتها الاقتصادية والاجتماعية ، ومن المقطوع به أنّ ذلك مما لم يفكر به ، وإنما عرض لطيشه وجبروته واستهانته بالأمة ، فهو لا يعتذر إليها من أيّ جهل يرتكبه ، ولا من سيئة يقترفها ، وإنما على الأمة الإذعان والرضا لظلمه وبطشه</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6340577_1280447820"/>
      <w:bookmarkStart w:id="634" w:name="_Toc241"/>
      <w:bookmarkEnd w:id="633"/>
      <w:r>
        <w:rPr>
          <w:rtl w:val="true"/>
        </w:rPr>
        <w:t>خطابه في أهل الشام</w:t>
      </w:r>
      <w:bookmarkEnd w:id="63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في أهل الشام خطاباً أعلن فيه عن عزمه وتصميمه على الخوض في </w:t>
      </w:r>
      <w:bookmarkStart w:id="635" w:name="pg16348_170991"/>
    </w:p>
    <w:p>
      <w:pPr>
        <w:pStyle w:val="BookText"/>
        <w:rPr/>
      </w:pPr>
      <w:bookmarkEnd w:id="635"/>
      <w:r>
        <w:rPr>
          <w:rFonts w:ascii="Amiri" w:hAnsi="Amiri" w:eastAsia="Amiri" w:cs="Amiri"/>
          <w:color w:val="111111"/>
          <w:sz w:val="28"/>
          <w:sz w:val="28"/>
          <w:szCs w:val="28"/>
          <w:rtl w:val="true"/>
          <w:lang w:bidi="ar-SA"/>
        </w:rPr>
        <w:t xml:space="preserve">حرب مدمرة مع أهل العراق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الشام ، فإنّ الخير لم يزل فيكم ، وسيكون بيني وبين أهل العراق حرب شديد ، وقد رأيت في منامي كأنّ نهراً يجري بيني وبينهم دماً عبيطاً ، وجعلت أجهد في منامي أن أجوز ذلك النهر فلم أقدر على ذلك حتّى جاءني عبيد الله بن زياد فجازه بين يدي ، وأنا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أهل الشام فأعلنوا تأييدهم ودعمهم الكامل له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امض بنا حيث شئت ، وأقدم بنا على من أحببت ، فنحن بين يديك ، وسيوفنا تعرفها أهل العراق في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فشكرهم يزيد وأثنى على إخلاصهم وولائهم له</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بات من المقطوع به عند أوساط الشام أنّ يزيد سيعلن الحرب على أهل العراق لكراهتهم لبيعته ، وتجاوبهم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36" w:name="__RefHeading___Toc6340579_1280447820"/>
      <w:bookmarkStart w:id="637" w:name="_Toc242"/>
      <w:bookmarkEnd w:id="636"/>
      <w:r>
        <w:rPr>
          <w:rtl w:val="true"/>
        </w:rPr>
        <w:t>خطابه إلى أهل المدينة</w:t>
      </w:r>
      <w:bookmarkEnd w:id="63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معاوية وكان يزيد غائباً ، فلما قدم دمشق بعد موت أبيه كتب إلى عامله في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 معاوية بن أبي سفيان كان عبداً استخلفه الله على العباد ، ومكن له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حادث قضاء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سبق في الأولين والآخرين ، لم يدفع عنه ملك مقرب ولا نبي مرسل ، فعاش حميداً ومات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قلدنا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إليه ، فيالها مصيبة ما أجلّها ، ونعمة ما أعظمها ، نقل الخلافة، وفقد الخليفة ، فنستوزعه الشكر ، ونستلهمه الحمد ، ونسأله الخيرة في الدارين معاً ، ومحمود العقبى في الآخرة والأولى إنّه ولي ذلك ، وكل شيء بيده لا شريك له</w:t>
      </w:r>
      <w:r>
        <w:rPr>
          <w:rFonts w:eastAsia="Amiri" w:cs="Amiri" w:ascii="Amiri" w:hAnsi="Amiri"/>
          <w:color w:val="111111"/>
          <w:sz w:val="28"/>
          <w:szCs w:val="28"/>
          <w:rtl w:val="true"/>
          <w:lang w:bidi="ar-SA"/>
        </w:rPr>
        <w:t xml:space="preserve">. </w:t>
      </w:r>
      <w:bookmarkStart w:id="638" w:name="pg16348_170992"/>
    </w:p>
    <w:p>
      <w:pPr>
        <w:pStyle w:val="BookText"/>
        <w:rPr/>
      </w:pPr>
      <w:bookmarkEnd w:id="638"/>
      <w:r>
        <w:rPr>
          <w:rFonts w:ascii="Amiri" w:hAnsi="Amiri" w:eastAsia="Amiri" w:cs="Amiri"/>
          <w:color w:val="111111"/>
          <w:sz w:val="28"/>
          <w:sz w:val="28"/>
          <w:szCs w:val="28"/>
          <w:rtl w:val="true"/>
          <w:lang w:bidi="ar-SA"/>
        </w:rPr>
        <w:t xml:space="preserve">وإنّ أهل المدينة قومنا ورجالنا ، ومن لم نزل على حسن الرأي فيهم والاستعداد بهم ، واتباع أثر الخليفة فيهم ، والاحتذاء على مثاله لديهم من الإقبال عليهم ، والتقبل من محسنهم ، والتجاوز عن مسيئهم ، فبايع لنا قومنا ، ومن قبلك من 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منشرحة بها صدوركم ، طيبة عليها أنفسكم ، وليكن أول من يبايعك من قومنا وأهلنا الحسين، وعبد الله بن عمر، وعبد الله بن عباس ، وعبد الله بن الزبير وعبد الله بن جعفر، ويحلفون على ذلك بجميع الأيمان اللّازمة ، ويحلفون بصدقة أموالهم غير عشرها ، وجزية رقيقهم ، وطلاق نسائهم بالثبات على الوفاء بما يعطون من بيعتهم ، ولا قوة إلا بالله ، والسلام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6340581_1280447820"/>
      <w:bookmarkStart w:id="640" w:name="_Toc243"/>
      <w:bookmarkEnd w:id="639"/>
      <w:r>
        <w:rPr>
          <w:rtl w:val="true"/>
        </w:rPr>
        <w:t>مع المعارضة في يثرب</w:t>
      </w:r>
      <w:bookmarkEnd w:id="640"/>
    </w:p>
    <w:p>
      <w:pPr>
        <w:pStyle w:val="BookText"/>
        <w:rPr/>
      </w:pPr>
      <w:r>
        <w:rPr>
          <w:rFonts w:ascii="Amiri" w:hAnsi="Amiri" w:eastAsia="Amiri" w:cs="Amiri"/>
          <w:color w:val="111111"/>
          <w:sz w:val="28"/>
          <w:sz w:val="28"/>
          <w:szCs w:val="28"/>
          <w:rtl w:val="true"/>
          <w:lang w:bidi="ar-SA"/>
        </w:rPr>
        <w:t>ولم يرق ليزيد أن يرى جبهة معارضة لا تخضع لسلطانه ولا تدين بالولاء لحكومته ، وقد عزم على التنكيل بها بغير هوادة ، فقد استتبت له الأمور ، وخضعت له الرقاب ، وصارت أجهزة الدولة كلها بيده ، فما الذي يمنعه من إرغام أعدائه ومناوئيه ؟</w:t>
      </w:r>
    </w:p>
    <w:p>
      <w:pPr>
        <w:pStyle w:val="BookText"/>
        <w:rPr/>
      </w:pPr>
      <w:r>
        <w:rPr>
          <w:rFonts w:ascii="Amiri" w:hAnsi="Amiri" w:eastAsia="Amiri" w:cs="Amiri"/>
          <w:color w:val="111111"/>
          <w:sz w:val="28"/>
          <w:sz w:val="28"/>
          <w:szCs w:val="28"/>
          <w:rtl w:val="true"/>
          <w:lang w:bidi="ar-SA"/>
        </w:rPr>
        <w:t>وأهم ما كان يفكر به من المعارضين الإمام الحسين لا ؛ لأنه يتمتع بنفوذ واسع النطاق ، ومكانة مرموقة بين المسلمين ، فهو حفيد صاحب الرسالة ، وسيد شباب أهل الجنة ، أما ابن الزبير فلم تكن له تلك الأهمية البالغة في نفسه</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6340583_1280447820"/>
      <w:bookmarkStart w:id="642" w:name="_Toc244"/>
      <w:bookmarkEnd w:id="641"/>
      <w:r>
        <w:rPr>
          <w:rtl w:val="true"/>
        </w:rPr>
        <w:t>الأوامر المشدّدة إلى الوليد</w:t>
      </w:r>
      <w:bookmarkEnd w:id="64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وأصدر يزيد أوامره المشددة إلى عامله على يثرب الوليد بن عتبة بإرغام المعارضين له على البيعة ، وقد كتب إليه رسالتين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بصورتين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الخوارزمي ، وهذا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 معاوية كان عبداً من عباد الله أكرمه ، واستخلصه ، ومكّن له ، ثمّ قبضه إلى روحه وريحانه ورحمته ، عاش بقدر ومات بأجل ، وقد كان عهد إلي وأوصاني بالحذر من آل أبي تراب ؛ لجرأتهم على سفك الدماء ، وقد علمت يا وليد أن الله تبارك وتعالى منتقم للمظلوم عثمان بآل أبي سفيان ؛ لأنّهم أنصار الحق وطلاب العدل ، فإذا ورد عليك كتابي هذا فخذ البيعة على جميع أهل المدينة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احتوت هذه الرسالة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معاوية إلى الوليد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تخوّف يزيد من الأسرة النبوية ؛ لأنّه قد عهد إليه أبوه بالحذر منها ، وهذا يتنافى مع تلك الوصية المزعومة لمعاوية التي جاء فيها اهتمامه بشأن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 ولده بتكريمه ورعاية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في أخذ البيعة من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البلاذري ، وهذا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 معاوية بن أبي سفيان كان عبداً من عباد الله أكرمه الله واستخلفه وخوّله ومكن له ، فعاش بقدر ومات بأجل ، فرحمة الله عليه ، فقد عاش محموداً ومات براً تقياً ، والسلام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وأكبر الظن أنّ هذه الرواية هي الصحيحة ، فإنها قد اقتصرت على نعي معاوية إلى الوليد من دون أن تعرض إلى أخذ البيعة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المعارضين ، أما على الرواية الأولى ، فإنّه يصبح ذكر الرسالة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بعثها يزيد إلى الوليد </w:t>
      </w:r>
    </w:p>
    <w:p>
      <w:pPr>
        <w:pStyle w:val="BookText"/>
        <w:rPr/>
      </w:pPr>
      <w:r>
        <w:rPr>
          <w:rFonts w:ascii="IRNazanin" w:hAnsi="IRNazanin" w:eastAsia="IRNazanin"/>
          <w:color w:val="111111"/>
          <w:sz w:val="28"/>
          <w:sz w:val="28"/>
          <w:szCs w:val="28"/>
          <w:rtl w:val="true"/>
          <w:lang w:bidi="fa-IR"/>
        </w:rPr>
        <w:t xml:space="preserve">الإرغام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صغيرة ، وصفت كأنّها أذن فأرة ، وقد رويت بثلاث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الطبري والبلاذري ، وهذا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فخذ حسيناً ، وعبد الله بن عمر ، وعبد الله بن الزبير ، أخذاً شديداً ليست فيه رخصة حتى يبايعوا ، والسلام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اليعقوبي ، وهذا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 كتابي ، فأحضر الحسين ابن عليّ وعبد الله بن الزبير ، فخذهما بالبيعة لي فإن امتنعا فاضرب أعناقهما ، وابعث إلي برؤوسهما ، وخذ الناس بالبيعة فمن امتنع فأنفذ فيه الحكم ، وفي الحسين بن علي وعبد الله بن الزبير ، والسلام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في هذه الصورة ذكر لعبد الله بن عمر ، وأكبر الظن أنه أُضيف اسمه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الزبير ؛ لإلحاقه بالجبهة المعارضة وتبريره من التأييد السافر لبيعة 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الحافظ ابن عساكر ، وهذا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ادعُ الناس فبايعهم ، وابدأ بوجوه قريش ، وليكن أوّل من تبدأ به الحسين بن علي ، فإن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في أمره الرفق به واستصلاحه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هذه الصورة ذكر لابن الزبير وابن عمر ؛ إذ لم تكن لهما أية أهمية في نظر يزيد ، إلّا أنا نشك فيما جاء في آخر هذه الرسالة من أن معاوية قد عهد إلى يزيد الرفق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واستصلاحه ، فإنّ معاوية قد وقف موقفاً سلبياً يتسم بالعداء والكراهية لعموم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واتخذ ضدّهم جميع الإجراءات القاسية </w:t>
      </w:r>
      <w:bookmarkStart w:id="643" w:name="pg16348_170995"/>
    </w:p>
    <w:p>
      <w:pPr>
        <w:pStyle w:val="BookText"/>
        <w:rPr/>
      </w:pPr>
      <w:bookmarkEnd w:id="643"/>
      <w:r>
        <w:rPr>
          <w:rFonts w:ascii="Amiri" w:hAnsi="Amiri" w:eastAsia="Amiri" w:cs="Amiri"/>
          <w:color w:val="111111"/>
          <w:sz w:val="28"/>
          <w:sz w:val="28"/>
          <w:szCs w:val="28"/>
          <w:rtl w:val="true"/>
          <w:lang w:bidi="ar-SA"/>
        </w:rPr>
        <w:t xml:space="preserve">كما أشرنا إلى ذلك في البحوث السابقة ، وأكبر الظن أن هذه الجملة قد أُضيفت إليها لتبرير أخلاق معاوية وأعماله السيئة ، ونفي المسؤولية عنه فيما ارتكبه ولده من الجرائم ضد العترة الطاهرة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يقي هنا شيء وهو أن هذه الرسالة قد وصفها المؤرخون كأنها أذن فأرة لصغرها ، ولعل السبب في إرسالها بهذا الحجم هو أن يزيد قد حسب أن الوليد سينفذ ما عهد إليه من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الزبير ، ومن الطبيعي أن لذلك كثيراً من المضاعفات السيئة ومن أهمها ما يلحقه من التذمر والسخط الشامل بين المسلمين ، فأراد أن يجعل التبعة على الوليد ، وأنّه لم يعهد إليه بقتلهما ، وأنه لو أمره بذلك لأصدر مرسوماً خاصاً مطولاً به</w:t>
      </w:r>
      <w:r>
        <w:rPr>
          <w:rFonts w:eastAsia="IRNazanin" w:cs="IRNazanin"/>
          <w:color w:val="111111"/>
          <w:sz w:val="28"/>
          <w:szCs w:val="28"/>
          <w:rtl w:val="true"/>
          <w:lang w:bidi="fa-IR"/>
        </w:rPr>
        <w:t>.</w:t>
      </w:r>
    </w:p>
    <w:p>
      <w:pPr>
        <w:pStyle w:val="Heading3"/>
        <w:numPr>
          <w:ilvl w:val="2"/>
          <w:numId w:val="1"/>
        </w:numPr>
        <w:rPr/>
      </w:pPr>
      <w:bookmarkStart w:id="644" w:name="__RefHeading___Toc6340585_1280447820"/>
      <w:bookmarkStart w:id="645" w:name="_Toc245"/>
      <w:bookmarkEnd w:id="644"/>
      <w:r>
        <w:rPr>
          <w:rtl w:val="true"/>
        </w:rPr>
        <w:t xml:space="preserve">تفاؤل الإمام الحسين </w:t>
      </w:r>
      <w:r>
        <w:rPr>
          <w:rtl w:val="true"/>
        </w:rPr>
        <w:t>(</w:t>
      </w:r>
      <w:r>
        <w:rPr>
          <w:rtl w:val="true"/>
        </w:rPr>
        <w:t>علیه السّلام</w:t>
      </w:r>
      <w:r>
        <w:rPr>
          <w:rtl w:val="true"/>
        </w:rPr>
        <w:t xml:space="preserve">) </w:t>
      </w:r>
      <w:r>
        <w:rPr>
          <w:rtl w:val="true"/>
        </w:rPr>
        <w:t>بموت معاوية</w:t>
      </w:r>
      <w:bookmarkEnd w:id="645"/>
    </w:p>
    <w:p>
      <w:pPr>
        <w:pStyle w:val="BookText"/>
        <w:rPr/>
      </w:pPr>
      <w:r>
        <w:rPr>
          <w:rFonts w:ascii="Amiri" w:hAnsi="Amiri" w:eastAsia="Amiri" w:cs="Amiri"/>
          <w:color w:val="111111"/>
          <w:sz w:val="28"/>
          <w:sz w:val="28"/>
          <w:szCs w:val="28"/>
          <w:rtl w:val="true"/>
          <w:lang w:bidi="ar-SA"/>
        </w:rPr>
        <w:t>وحمل الرسالتين زريق مولى معاوية فأخذ يجد في السير لا يلوي على شيء حتى انتهى إلى يثرب</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وجاء في 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يزيد مع عبد الله بن عمرو بن إدريس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وكان معه عبد الله بن سعد بن أبي سرح متلثّماً لا يبدو منه إلا عيناه ، فصادفه عبد الله بن الزبير فأخذ بيده وجعل يسأله عن معاوية وهو يجيبه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أمات معاوية ؟ فلم يكلّمه بشيء ، فاعتقد بموت معاوية ، وقفل مسرعاً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أظن أن معاوية قد مات، فقد رأيت البارحة في منامي كأن منبر معاوية منكوس ، ورأيت داره تشتعل ناراً ، فأولت ذلك في نفسي بموته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646" w:name="pg16348_170996"/>
    </w:p>
    <w:p>
      <w:pPr>
        <w:pStyle w:val="BookText"/>
        <w:rPr/>
      </w:pPr>
      <w:bookmarkEnd w:id="646"/>
      <w:r>
        <w:rPr>
          <w:rFonts w:ascii="Amiri" w:hAnsi="Amiri" w:eastAsia="Amiri" w:cs="Amiri"/>
          <w:color w:val="111111"/>
          <w:sz w:val="28"/>
          <w:sz w:val="28"/>
          <w:szCs w:val="28"/>
          <w:rtl w:val="true"/>
          <w:lang w:bidi="ar-SA"/>
        </w:rPr>
        <w:t xml:space="preserve">وأقبل زريق إلى دار الوليد ، فقال للحاجب استأذن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ولا سبيل إليه ، فصاح به زريق ، إنّي جئته بأمر ، فدخل الحاجب وأخبره بالأمر فأذن له ، وكان جالساً على سرير فلما قرأ كتاب يزيد بوفاة معاوية جزع جزعاً شديداً، وجعل يقوم على رجليه ، ويرمي بنفسه على فراشه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6340587_1280447820"/>
      <w:bookmarkStart w:id="648" w:name="_Toc246"/>
      <w:bookmarkEnd w:id="647"/>
      <w:r>
        <w:rPr>
          <w:rtl w:val="true"/>
        </w:rPr>
        <w:t>فزع الوليد</w:t>
      </w:r>
      <w:bookmarkEnd w:id="648"/>
    </w:p>
    <w:p>
      <w:pPr>
        <w:pStyle w:val="BookText"/>
        <w:rPr/>
      </w:pPr>
      <w:r>
        <w:rPr>
          <w:rFonts w:ascii="Amiri" w:hAnsi="Amiri" w:eastAsia="Amiri" w:cs="Amiri"/>
          <w:color w:val="111111"/>
          <w:sz w:val="28"/>
          <w:sz w:val="28"/>
          <w:szCs w:val="28"/>
          <w:rtl w:val="true"/>
          <w:lang w:bidi="ar-SA"/>
        </w:rPr>
        <w:t>وفزع الوليد ممّا عهد إليه يزيد من التنكيل بالمعارضين ، فقد كان على يقين من أن أخذ البيعة من هؤلاء النفر ليس بالأمر السهل ، حتى يقابلهم بالعنف ، أو يضرب أعناقهم كما أمره يزيد ، إن هؤلاء النفر لم يستطع معاوية مع ما يتمتع به من القابليات الدبلوماسية أن يخضعهم لبيعة يزيد ، فكيف يصنع الوليد أمراً عجز عنه معاوية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6340589_1280447820"/>
      <w:bookmarkStart w:id="650" w:name="_Toc247"/>
      <w:bookmarkEnd w:id="649"/>
      <w:r>
        <w:rPr>
          <w:rtl w:val="true"/>
        </w:rPr>
        <w:t>استشارته لمروان</w:t>
      </w:r>
      <w:bookmarkEnd w:id="650"/>
    </w:p>
    <w:p>
      <w:pPr>
        <w:pStyle w:val="BookText"/>
        <w:rPr/>
      </w:pPr>
      <w:r>
        <w:rPr>
          <w:rFonts w:ascii="Amiri" w:hAnsi="Amiri" w:eastAsia="Amiri" w:cs="Amiri"/>
          <w:color w:val="111111"/>
          <w:sz w:val="28"/>
          <w:sz w:val="28"/>
          <w:szCs w:val="28"/>
          <w:rtl w:val="true"/>
          <w:lang w:bidi="ar-SA"/>
        </w:rPr>
        <w:t xml:space="preserve">وحار الوليد في أمره ، فرأى أنّه في حاجة إلى مشورة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الأسرة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خلفه ، فأقبل مروان وعليه قميص أبيض وملاءة مورّدة</w:t>
      </w:r>
      <w:r>
        <w:rPr>
          <w:rStyle w:val="FootnoteAnchor"/>
          <w:rtl w:val="true"/>
        </w:rPr>
        <w:footnoteReference w:id="476"/>
      </w:r>
      <w:r>
        <w:rPr>
          <w:rFonts w:ascii="Amiri" w:hAnsi="Amiri" w:eastAsia="Amiri" w:cs="Amiri"/>
          <w:color w:val="111111"/>
          <w:sz w:val="28"/>
          <w:sz w:val="28"/>
          <w:szCs w:val="28"/>
          <w:rtl w:val="true"/>
          <w:lang w:bidi="ar-SA"/>
        </w:rPr>
        <w:t>فنعى إليه معاوية فجزع مروان وعرض عليه ما أمره يزيد من إرغام المعارضين على البيعة له وإذا أصروا على الامتناع فيضرب أعناقهم ، وطلب من مروان أن يمنحه النصيحة ، ويخلص له في الرأي</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6340591_1280447820"/>
      <w:bookmarkStart w:id="652" w:name="_Toc248"/>
      <w:bookmarkEnd w:id="651"/>
      <w:r>
        <w:rPr>
          <w:rtl w:val="true"/>
        </w:rPr>
        <w:t>رأي مروان</w:t>
      </w:r>
      <w:bookmarkEnd w:id="65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مروان على الوليد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إليهم في هذه الساعة فتدعوهم إلى البيعة والدخول في طاعة يزيد ، فإن فعلوا قبلت ذلك منهم ، وإن أبوا قدّمهم </w:t>
      </w:r>
      <w:bookmarkStart w:id="653" w:name="pg16348_170997"/>
    </w:p>
    <w:p>
      <w:pPr>
        <w:pStyle w:val="BookText"/>
        <w:rPr/>
      </w:pPr>
      <w:bookmarkEnd w:id="653"/>
      <w:r>
        <w:rPr>
          <w:rFonts w:ascii="Amiri" w:hAnsi="Amiri" w:eastAsia="Amiri" w:cs="Amiri"/>
          <w:color w:val="111111"/>
          <w:sz w:val="28"/>
          <w:sz w:val="28"/>
          <w:szCs w:val="28"/>
          <w:rtl w:val="true"/>
          <w:lang w:bidi="ar-SA"/>
        </w:rPr>
        <w:t>واضرب أعناقهم قبل أن يدروا بموت معاوية ، فإنّهم إن علموا ذلك وثب كل رجل منهم فأظهر الخلاف ، ودعا إلى نفسه ، فعند ذلك أخاف أن يأتيك من قبلهم ما لا قبل لك به ، إلّا عبد الله بن عمر فإنّه لا ينازع في هذا الأمر أحداً ، مع أني أعلم أن الحسين ابن علي لا يجيبك إلى بيعة يزيد ، ولا يرى له عليه طاعة ، ووالله لو كنت في موضعك لم أراجع الحسين بكلمة واحدة حتّى أضرب رقبته كائناً في ذلك ما كان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وعظم ذلك على الوليد وهو أحنك بني أمية ، فخشي أن يعاجل الله دولة بني ية بالدمار والبوار ، فقال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الوليد لم يولد ، ولم يك شيئاً مذكوراً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فسخر منه مروان ، وراح يندد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مما قلت لك ، فإن آل أبي تراب هم الأعداء من قديم الدهر ولم يزالوا ، وهم الذين قتلوا الخليفة عثمان بن عفان ، ثم ساروا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فحاربوه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ونهره الوليد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ويحك يا مروان عن كلامك هذا ، وأحسن القول في ابن فاطمة فإنّه بقية ولد النبيين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 رأيهم على استدعاء القوم ، وعرض الأمر عليهم للوقوف على مدى تجاوبهم مع السلطة في هذا الأمر</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6340593_1280447820"/>
      <w:bookmarkStart w:id="655" w:name="_Toc249"/>
      <w:bookmarkEnd w:id="654"/>
      <w:r>
        <w:rPr>
          <w:rtl w:val="true"/>
        </w:rPr>
        <w:t>أضواء على موقف مروان</w:t>
      </w:r>
      <w:bookmarkEnd w:id="65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حرّض مروان الوليد على التنكيل بالمعارضين ، واستهدف بالذات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فألح عليه بالفتك به إن امتنع من البيعة ، وفيما أحسب أنه إنما دعاه لذلك ما يلي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كان يحقد على الوليد ، وكانت بينهما عداوة متأصلة وهو على يقين أن الوليد يحبّ العافية ، ولا ينفّذ ما عهد إليه في شأن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فاستغل الموقف وراح يشدد عليه في اتخاذ الإجراءات الصارمة ضده ؛ ليستبين الطاغية الشام موقفه فيسلب ثقته عنه ويقصيه عن ولاية يثرب، وفعلاً قد تحقق ذلك ، فإنّ يزيد حينما علم بموقف الوليد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عليه وأقصاه عن منصبه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كان ناقماً على معاوية حينما عهد بالخلافة لولده ولم يرشحه لها ؛ لأنه شيخ الأمويين وأكبرهم سناً ، فأراد أن يورّط يزيد في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ليکون به زوال 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مروان من الحاقدين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حصد رؤوس بني أمية ، ونفى أباه الحكم عن يثرب ، وقد لعنه ولعن من تناسل منه ، وقد بلغ الحقد بمروان للأسرة النبوية أنه منع من دفن جنازة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يبغض أبا هريرة ؛ لأنّه يروي 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سبطيه وريحانتيه ، وقد دخل على أبي هريرة عائداً 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هريرة ، ما وجدت عليك في شيء منذ اصطحبنا إلا في حبّك الحسن والحسين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لقد 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الحسن والحسين يبكيان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ابْنَيَّ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كيف لا أُحبّ هذين، وقد رأيت من رسول الله ما رأيت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656" w:name="pg16348_170999"/>
    </w:p>
    <w:p>
      <w:pPr>
        <w:pStyle w:val="BookText"/>
        <w:rPr/>
      </w:pPr>
      <w:bookmarkEnd w:id="656"/>
      <w:r>
        <w:rPr>
          <w:rFonts w:ascii="IRNazanin" w:hAnsi="IRNazanin" w:eastAsia="IRNazanin"/>
          <w:color w:val="111111"/>
          <w:sz w:val="28"/>
          <w:sz w:val="28"/>
          <w:szCs w:val="28"/>
          <w:rtl w:val="true"/>
          <w:lang w:bidi="fa-IR"/>
        </w:rPr>
        <w:t xml:space="preserve">لقد دفع مروان الوليد إلى الفتك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يستجيب له فيروي بذلك نفسه المترعة بالحقد والكراهية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على يقين أنه سيلي الخلافة ، فقد أخبره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مدينة علمه حينما تشفّع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واقعة الجمل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إِمْرَةً كَلَعْقَةِ الْكَلْبِ أَنْفَهُ</w:t>
      </w:r>
      <w:r>
        <w:rPr>
          <w:rStyle w:val="FootnoteAnchor"/>
          <w:rtl w:val="true"/>
        </w:rPr>
        <w:footnoteReference w:id="480"/>
      </w:r>
      <w:r>
        <w:rPr>
          <w:rFonts w:ascii="IRNazanin" w:hAnsi="IRNazanin" w:eastAsia="IRNazanin"/>
          <w:color w:val="111111"/>
          <w:sz w:val="28"/>
          <w:sz w:val="28"/>
          <w:szCs w:val="28"/>
          <w:rtl w:val="true"/>
          <w:lang w:bidi="fa-IR"/>
        </w:rPr>
        <w:t xml:space="preserve">، وقد اعتقد بذلك مروان ، وقد حرّض الوليد على الفتك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ليكون ذلك سبباً لزوال ملك بني سفيان ورجوع الخلافة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الأسباب التي حفزت مروان إلى الإشارة على الوليد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لم يكن بذلك مشفوعاً بالولاء والإخلاص إلى يزيد </w:t>
      </w:r>
      <w:r>
        <w:rPr>
          <w:rFonts w:eastAsia="IRNazanin" w:cs="IRNazanin"/>
          <w:color w:val="111111"/>
          <w:sz w:val="28"/>
          <w:szCs w:val="28"/>
          <w:rtl w:val="true"/>
          <w:lang w:bidi="fa-IR"/>
        </w:rPr>
        <w:t>.</w:t>
      </w:r>
    </w:p>
    <w:p>
      <w:pPr>
        <w:pStyle w:val="Heading3"/>
        <w:numPr>
          <w:ilvl w:val="2"/>
          <w:numId w:val="1"/>
        </w:numPr>
        <w:rPr/>
      </w:pPr>
      <w:bookmarkStart w:id="657" w:name="__RefHeading___Toc6340595_1280447820"/>
      <w:bookmarkStart w:id="658" w:name="_Toc250"/>
      <w:bookmarkEnd w:id="657"/>
      <w:r>
        <w:rPr>
          <w:rtl w:val="true"/>
        </w:rPr>
        <w:t xml:space="preserve">استدعاء الإمام الحسين </w:t>
      </w:r>
      <w:r>
        <w:rPr>
          <w:rtl w:val="true"/>
        </w:rPr>
        <w:t>(</w:t>
      </w:r>
      <w:r>
        <w:rPr>
          <w:rtl w:val="true"/>
        </w:rPr>
        <w:t>علیه السّلام</w:t>
      </w:r>
      <w:r>
        <w:rPr>
          <w:rtl w:val="true"/>
        </w:rPr>
        <w:t>)</w:t>
      </w:r>
      <w:bookmarkEnd w:id="658"/>
    </w:p>
    <w:p>
      <w:pPr>
        <w:pStyle w:val="BookText"/>
        <w:rPr/>
      </w:pPr>
      <w:r>
        <w:rPr>
          <w:rFonts w:ascii="Amiri" w:hAnsi="Amiri" w:eastAsia="Amiri" w:cs="Amiri"/>
          <w:color w:val="111111"/>
          <w:sz w:val="28"/>
          <w:sz w:val="28"/>
          <w:szCs w:val="28"/>
          <w:rtl w:val="true"/>
          <w:lang w:bidi="ar-SA"/>
        </w:rPr>
        <w:t>وأرسل الوليد في منتصف الليل</w:t>
      </w:r>
      <w:r>
        <w:rPr>
          <w:rStyle w:val="FootnoteAnchor"/>
          <w:rtl w:val="true"/>
        </w:rPr>
        <w:footnoteReference w:id="481"/>
      </w:r>
      <w:r>
        <w:rPr>
          <w:rFonts w:ascii="IRNazanin" w:hAnsi="IRNazanin" w:eastAsia="IRNazanin"/>
          <w:color w:val="111111"/>
          <w:sz w:val="28"/>
          <w:sz w:val="28"/>
          <w:szCs w:val="28"/>
          <w:rtl w:val="true"/>
          <w:lang w:bidi="fa-IR"/>
        </w:rPr>
        <w:t xml:space="preserve">عبد الله بن عمرو بن عثمان وهو غلام حدث خلف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الزبير ، وإنما بعثه في هذا الوقت لعله يحصل على الوفاق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سراً على البيعة ليزيد ، وهو يعلم أنه إذا أعطاه ذلك فلن يخيس بعهده ، ولن يتخلف عن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ومضى الفتى يدعو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الزبير للحضور عند الوليد فوجدهما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فدعاهما إلى ذلك فاستجابا له ، وأمراه بالانصراف ، وذعر ابن الزبير ، فقال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 بعث إلينا في هذه الساعة التي لم يكن يجلس فيها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طَاغِيَنَهُمْ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فَبَعَثَ إِلَيْنَا بِالْبَيْعَةِ قَبْلَ أَنْ يَفْسُوَ بِالنَّاسِ الْخَبَرُ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ما أظن غيره ، فما تريد أن تصنع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فِتْيَانِي السَّاعَةَ ، ثُمَّ أَسِيرُ إِلَيْهِ ، وَأُجْلِسُهُمْ عَلَى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إذا 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آتِيهِ إِلَّا وَأَنَا قَادِرٌ عَلَى الْإِمْتِناعِ</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وانصرف أبي الضيم إلى منزله فاغتسل ، وصلى ودعا الله</w:t>
      </w:r>
      <w:r>
        <w:rPr>
          <w:rStyle w:val="FootnoteAnchor"/>
          <w:rtl w:val="true"/>
        </w:rPr>
        <w:footnoteReference w:id="483"/>
      </w:r>
      <w:r>
        <w:rPr>
          <w:rFonts w:ascii="Amiri" w:hAnsi="Amiri" w:eastAsia="Amiri" w:cs="Amiri"/>
          <w:color w:val="111111"/>
          <w:sz w:val="28"/>
          <w:sz w:val="28"/>
          <w:szCs w:val="28"/>
          <w:rtl w:val="true"/>
          <w:lang w:bidi="ar-SA"/>
        </w:rPr>
        <w:t xml:space="preserve">، وأمر أهل بيته، بلبس السلاح والخروج معه ، فخفوا محدقين به ، فأمرهم بالجلوس على باب الدار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داخِلٌ ، فَإِذَا دَعَوْتُكُمْ أَوْ سَمِعْتُمْ صوتِيَ قَدْ عَلَا فَادْخُلُوا عَلَيَّ بِأَجْمَعِكُمْ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الوليد فرأى مروان عنده وكانت بينهما قطيعة ، فأمرهما بالتقارب والإصلاح، وترك الأحقاد ، وكانت سجيته التي طبع عليها الإصلاح حتى مع أعدائه وخصومه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خَيْرٌ مِنَ الْقَطِيعَةِ ، وَالصُّلْحُ خَيْرٌ مِنَ الْفَسادِ ، وَقَدْ آنَ لَكُما أَنْ تَجْتَمِعا ، أَصْلَحَ اللهُ ذاتَ بَيْنِكُما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يجيباه بشيء فقد علاهما صمت رهيب ، والتفت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مِنْ مُعاوِيَةَ خَبَرٌ ؟ فَإِنَّهُ كَانَ عَلِيلاً وَقَدْ طَالَتْ عِلَّتُهُ ، فَكَيْفَ حَالُهُ الآنَ ؟</w:t>
      </w:r>
    </w:p>
    <w:p>
      <w:pPr>
        <w:pStyle w:val="BookText"/>
        <w:rPr/>
      </w:pPr>
      <w:r>
        <w:rPr>
          <w:rFonts w:ascii="Amiri" w:hAnsi="Amiri" w:eastAsia="Amiri" w:cs="Amiri"/>
          <w:color w:val="111111"/>
          <w:sz w:val="28"/>
          <w:sz w:val="28"/>
          <w:szCs w:val="28"/>
          <w:rtl w:val="true"/>
          <w:lang w:bidi="ar-SA"/>
        </w:rPr>
        <w:t xml:space="preserve">فقال الوليد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في معاوية ، فقد كان لك عمّ صدوق ، وقد ذاق الموت ، وهذا كتاب أمير المؤمنين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فاسترجع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دَعَوْتَنِي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للبيعة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يُبايِعُ سِراً ، وَلَا يُجْتَزَأَ بِها مِنِّي سِرّاً ، فَإِذَا خَرَجْتَ إِلَى النَّاسِ وَدَعَوْتَهُمْ لِلْبَيعَةِ دَعَوْتَنا مَعَهُمْ كَانَ الْأَمْرُ واحِداً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طلب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تأجيل الأمر إلى الصباح ، حتى يُعقد اجتماع جماهيري فيدلي برأيه في شجب البيعة ليزيد ، ويستنهض همم المسلمين على الثورة والإطاحة بحكم يزيد وكان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العافية</w:t>
      </w:r>
      <w:r>
        <w:rPr>
          <w:rStyle w:val="FootnoteAnchor"/>
          <w:rtl w:val="true"/>
        </w:rPr>
        <w:footnoteReference w:id="487"/>
      </w:r>
      <w:r>
        <w:rPr>
          <w:rFonts w:ascii="IRNazanin" w:hAnsi="IRNazanin" w:eastAsia="IRNazanin"/>
          <w:color w:val="111111"/>
          <w:sz w:val="28"/>
          <w:sz w:val="28"/>
          <w:szCs w:val="28"/>
          <w:rtl w:val="true"/>
          <w:lang w:bidi="fa-IR"/>
        </w:rPr>
        <w:t xml:space="preserve">ويكره الفتنة ، فشكر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مقالته ، وسمح له بالانصراف إلى داره ، وانبرى الوغد الخبيث مروان بن الحكم وهو مغيظ محنق فصاح بالوليد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فارقك الساعة ولم يبايع لا قدرت منه على مثلها أبداً حتى تكثر القتلى بينكم وبينه ، احبسه فإن بايع وإلا ضربت عنقه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ووثب أبي الضيم إلى الوزغ ابن الوزغ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الزَّرقاءِ ، أَأَنتَ تَقْتُلُنِي أَمْ هُوَ ؟ كَذِبْتَ وَاللهِ وَلَوْمْتَ</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على الوليد فأخبره عن عزمه وتصميمه على رفض البيعة ليزيد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إِنَّا أَهْلُ بَيْتِ النُّبُوَّةِ ، وَمَعْدِنُ الرِّسالَةِ ، وَمُخْتَلَفُ الْمَلَائِكَةِ ، وَمَحَلُّ الرَّحْمَةِ ، بِنا فَتَحَ اللهُ ، وَبِنا خَتَمَ ، وَيَزِيدُ رَجُلٌ فاسِقٌ ، شارِبُ الْخَمْرِ ، قاتِلُ النَّفْسِ الْمُحَرَّمَةِ ، مُعْلِنٌ بِالْقِسقِ ، وَمِثْلِي لَا يُبَايِعُ مِثْلَهُ ، وَلكِنْ نُصْبِحُ وَتُصْبِحُونَ ، وَنَنْظُرُ وَتَنْظُرُونَ أَيُّنَا أَحَقُّ بِالْخِلافَةِ وَالْبَيْعَةِ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أوّل إعلان له على الصعيد الرسمي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هلاك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رفض </w:t>
      </w:r>
    </w:p>
    <w:p>
      <w:pPr>
        <w:pStyle w:val="BookText"/>
        <w:rPr/>
      </w:pPr>
      <w:r>
        <w:rPr>
          <w:rFonts w:ascii="Amiri" w:hAnsi="Amiri" w:eastAsia="Amiri" w:cs="Amiri"/>
          <w:color w:val="111111"/>
          <w:sz w:val="28"/>
          <w:sz w:val="28"/>
          <w:szCs w:val="28"/>
          <w:rtl w:val="true"/>
          <w:lang w:bidi="ar-SA"/>
        </w:rPr>
        <w:t xml:space="preserve">البيعة ليزيد ، وقد أعلن ذلك في بيت الإمارة ورواق السلطة بدون مبالاة ولا خوف ولا ذعر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تصريحه بالرفض لبيعة يزيد معبراً عن تصميمه ، وتوطين نفسه حتى النهاية على التضحية عن سمو مبدئه ، وشرف عقيدته ، فهو بحكم مواريثه الروحية ، ويحكم بيته الذي كان ملتقى لجميع الكمالات الإنسانية كيف يبايع يزيد الذي هو من عناصر الفسق والفجور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أقره إماماً على المسلمين لساق الحياة الإسلامية إلى الانهيار والدمار، وعصف بالعقيدة الدينية في متاهات سحيقة من مجاهل هذه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كلمة الحق الصارخة التي أعلنها أبو الأحرار قد أحدثت استياء في نفس الوزغ مروان فاندفع يعنف الوليد ويلومه على إطلاق سراحه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يمكنك مثلها من نفسه أبداً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وتأثر الوليد من منطق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وتيقظ ضميره ، فاندفع يرد أباطيل مروان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أشرت علَيَّ بذهاب ديني ودنياي ، والله ما أحب أن أملك الدنيا بأسرها وأنّي قتلت حسيناً ،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أأقتل حسيناً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أبايع ؟ والله ما أظنّ أحداً يلقى الله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وهو خفيف الميزان ، لا ينظر الله إليه يوم القيامة ولا يزكيه وله عذاب أليم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فسخر منه مروان ، 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رأيك فقد أصبت</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وأين هذا الموقف من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جاء هو وأخوه ومعهما مروان يستشفعان له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فشفعهما ، ونجا من القتل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وعزم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مغادرة يثرب والتوجه إلى مكة ليلوذ بالبيت الحرام </w:t>
      </w:r>
      <w:bookmarkStart w:id="659" w:name="pg16348_171003"/>
    </w:p>
    <w:p>
      <w:pPr>
        <w:pStyle w:val="BookText"/>
        <w:rPr/>
      </w:pPr>
      <w:bookmarkEnd w:id="659"/>
      <w:r>
        <w:rPr>
          <w:rFonts w:ascii="Amiri" w:hAnsi="Amiri" w:eastAsia="Amiri" w:cs="Amiri"/>
          <w:color w:val="111111"/>
          <w:sz w:val="28"/>
          <w:sz w:val="28"/>
          <w:szCs w:val="28"/>
          <w:rtl w:val="true"/>
          <w:lang w:bidi="ar-SA"/>
        </w:rPr>
        <w:t xml:space="preserve">ويكون بمأمن من شرور الأمويين واعتدائهم </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6340597_1280447820"/>
      <w:bookmarkStart w:id="661" w:name="_Toc251"/>
      <w:bookmarkEnd w:id="660"/>
      <w:r>
        <w:rPr>
          <w:rtl w:val="true"/>
        </w:rPr>
        <w:t xml:space="preserve">الإمام الحسين </w:t>
      </w:r>
      <w:r>
        <w:rPr>
          <w:rtl w:val="true"/>
        </w:rPr>
        <w:t>(</w:t>
      </w:r>
      <w:r>
        <w:rPr>
          <w:rtl w:val="true"/>
        </w:rPr>
        <w:t>علیه السّلام</w:t>
      </w:r>
      <w:r>
        <w:rPr>
          <w:rtl w:val="true"/>
        </w:rPr>
        <w:t xml:space="preserve">) </w:t>
      </w:r>
      <w:r>
        <w:rPr>
          <w:rtl w:val="true"/>
        </w:rPr>
        <w:t>مع مروان</w:t>
      </w:r>
      <w:bookmarkEnd w:id="661"/>
    </w:p>
    <w:p>
      <w:pPr>
        <w:pStyle w:val="BookText"/>
        <w:rPr/>
      </w:pPr>
      <w:r>
        <w:rPr>
          <w:rFonts w:ascii="Amiri" w:hAnsi="Amiri" w:eastAsia="Amiri" w:cs="Amiri"/>
          <w:color w:val="111111"/>
          <w:sz w:val="28"/>
          <w:sz w:val="28"/>
          <w:szCs w:val="28"/>
          <w:rtl w:val="true"/>
          <w:lang w:bidi="ar-SA"/>
        </w:rPr>
        <w:t>والتقى أبي الضيم في أثناء الطريق بمروان بن الحكم في صبيحة تلك الليلة التي أعلن فيها رفضه لبيعة يزيد ، فبادره مروان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ناصح ، فأطعني ترشد وتسدّد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مَرْوانُ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آمرك ببيعة أمير المؤمنين يزيد ، فإنّه خير لك في دينك ودنياك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والتاع أشدّ ما تكون اللوعة واسترجع ، وأخذ يردّ على مقالة مروان ببليغ منطقه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وَعَلَى الْإِسْلَامِ السَّلَامُ ، إِذْ قَدْ بُلِيَتِ الأُمَّةُ بِراعٍ مِثْلَ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مروان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مَروانُ ، أَتَأْمُرُنِي بِبَيْعَةِ يَزِيدَ ، وَهُوَ رَجُلٌ فاسِقٌ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شَطَطًا مِنَ الْقَوْلِ وَزَلَلاً ، وَلَا أَلومُكَ عَلَى قَوْلِكَ؛ لِأَنَّكَ اللَّعِينُ الَّذِي لَعَنَكَ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صُلْبِ أَبِيكَ الْحَكَمِ بْنِ أَبِي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يا عَدُوَّ اللَّهِ ، فَإِنَّا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فِينا ، وَبِالْحَقِّ تَنْطِقُ أَلْسِنَتُنا ، 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مُحَرَّمَةٌ عَلَى آلِ أَبِي سُفْيانَ ، وَعَلَى الطَّلَقاءِ وَأَبْناءِ الطَّلَقاءِ ، فَإِذا رَأَيْتُمْ مُعاوِيَةَ عَلَى مِنْبَرِي فَابْقُرُوا بَطْنَهُ ، فَوَاللَّهِ لَقَدْ رَآهُ أَهْلُ الْمَدِينَةِ عَلَى مِنْبَرِ جَدِّي فَلَمْ يَفْعَلُوا مَا أُمِرُوا بِهِ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وتميّز الخبيث الدنس مروان غيظاً وغضباً ، واندفع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تفارقني أو تبايع ليزيد صاغراً ، فإنّكم آل أبي تراب ، قد أُشربتم بغض آل أبي سفيان ، وحق عليكم أن تبغضوهم ، وحق عليهم أن يبغضوكم </w:t>
      </w:r>
      <w:r>
        <w:rPr>
          <w:rFonts w:eastAsia="Amiri" w:cs="Amiri" w:ascii="Amiri" w:hAnsi="Amiri"/>
          <w:color w:val="111111"/>
          <w:sz w:val="28"/>
          <w:szCs w:val="28"/>
          <w:rtl w:val="true"/>
          <w:lang w:bidi="ar-SA"/>
        </w:rPr>
        <w:t xml:space="preserve">. </w:t>
      </w:r>
      <w:bookmarkStart w:id="662" w:name="pg16348_171004"/>
    </w:p>
    <w:p>
      <w:pPr>
        <w:pStyle w:val="BookText"/>
        <w:rPr/>
      </w:pPr>
      <w:bookmarkEnd w:id="662"/>
      <w:r>
        <w:rPr>
          <w:rFonts w:ascii="Amiri" w:hAnsi="Amiri" w:eastAsia="Amiri" w:cs="Amiri"/>
          <w:color w:val="111111"/>
          <w:sz w:val="28"/>
          <w:sz w:val="28"/>
          <w:szCs w:val="28"/>
          <w:rtl w:val="true"/>
          <w:lang w:bidi="ar-SA"/>
        </w:rPr>
        <w:t xml:space="preserve">فصاح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مَروان ، إِلَيْكَ عَنِّي فَإِنَّكَ رِجْسٌ ، وَإِنَّا مِنْ أَهْلِ بَيْتِ الطَّهَارَةِ الَّذِينَ أَنْزَلَ اللهُ فِيهِمْ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يُطقِ مروان الكلام ، وقد تحرق ألماً وحزناً ، 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يابْنَ الزَّرْقاءِ بِكُلِّ ما تَكْرَهُ مِنَ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تَقدِمُ عَلَى رَبِّكَ فَيَسْأَلُكَ جَدى جَدِّي عَنْ حَقًّي وَحَقٍّ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وانصرف مروان مسرعاً إلى الوليد فأخبره بمقالة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6340599_1280447820"/>
      <w:bookmarkStart w:id="664" w:name="_Toc252"/>
      <w:bookmarkEnd w:id="663"/>
      <w:r>
        <w:rPr>
          <w:rtl w:val="true"/>
        </w:rPr>
        <w:t>اتصال الوليد بدمشق</w:t>
      </w:r>
      <w:bookmarkEnd w:id="664"/>
    </w:p>
    <w:p>
      <w:pPr>
        <w:pStyle w:val="BookText"/>
        <w:rPr/>
      </w:pPr>
      <w:r>
        <w:rPr>
          <w:rFonts w:ascii="IRNazanin" w:hAnsi="IRNazanin" w:eastAsia="IRNazanin"/>
          <w:color w:val="111111"/>
          <w:sz w:val="28"/>
          <w:sz w:val="28"/>
          <w:szCs w:val="28"/>
          <w:rtl w:val="true"/>
          <w:lang w:bidi="fa-IR"/>
        </w:rPr>
        <w:t xml:space="preserve">وأحاط الوليد يزيد علماً بالأوضاع الراهنة في يثرب ، وعرفه بامتناع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البيعة ، وأنّه لا يرى له طاعة عليه ، ولما فهم يزيد ذلك تميّز غيظاً وغضباً </w:t>
      </w:r>
      <w:r>
        <w:rPr>
          <w:rFonts w:eastAsia="IRNazanin" w:cs="IRNazanin"/>
          <w:color w:val="111111"/>
          <w:sz w:val="28"/>
          <w:szCs w:val="28"/>
          <w:rtl w:val="true"/>
          <w:lang w:bidi="fa-IR"/>
        </w:rPr>
        <w:t>.</w:t>
      </w:r>
    </w:p>
    <w:p>
      <w:pPr>
        <w:pStyle w:val="Heading3"/>
        <w:numPr>
          <w:ilvl w:val="2"/>
          <w:numId w:val="1"/>
        </w:numPr>
        <w:rPr/>
      </w:pPr>
      <w:bookmarkStart w:id="665" w:name="__RefHeading___Toc6340601_1280447820"/>
      <w:bookmarkStart w:id="666" w:name="_Toc253"/>
      <w:bookmarkEnd w:id="665"/>
      <w:r>
        <w:rPr>
          <w:rtl w:val="true"/>
        </w:rPr>
        <w:t>الأوامر المشددة من دمشق</w:t>
      </w:r>
      <w:bookmarkEnd w:id="666"/>
    </w:p>
    <w:p>
      <w:pPr>
        <w:pStyle w:val="BookText"/>
        <w:rPr/>
      </w:pPr>
      <w:r>
        <w:rPr>
          <w:rFonts w:ascii="IRNazanin" w:hAnsi="IRNazanin" w:eastAsia="IRNazanin"/>
          <w:color w:val="111111"/>
          <w:sz w:val="28"/>
          <w:sz w:val="28"/>
          <w:szCs w:val="28"/>
          <w:rtl w:val="true"/>
          <w:lang w:bidi="fa-IR"/>
        </w:rPr>
        <w:t xml:space="preserve">وأصدر يزيد أوامره المشددة إلى الوليد بأخذ البيعة من أهل المدينة ثانياً ، وقتل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وإرسال رأسه إليه ، وهذا نص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 الله يزيد أميرالمؤمنين إلى الوليد بن عتبة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 فإذا ورد عليك كتابنا هذا ، فخذ البيعة ثانياً على أهل المدينة بتوكيد منك عليهم ، وذر عبد الله بن الزبير فإنّه لن يفوت أبداً ما دام حياً ، وليكن مع جوابك إلي رأس الحسين بن عليّ ، فإن فعلت ذلك ، فقد جعلت لك أعنة الخيل ولك عندي الجائزة العظمى ، والحظ الأوفر ، والسلام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667" w:name="pg16348_171005"/>
    </w:p>
    <w:p>
      <w:pPr>
        <w:pStyle w:val="Heading3"/>
        <w:numPr>
          <w:ilvl w:val="2"/>
          <w:numId w:val="1"/>
        </w:numPr>
        <w:rPr/>
      </w:pPr>
      <w:bookmarkStart w:id="668" w:name="__RefHeading___Toc6340603_1280447820"/>
      <w:bookmarkStart w:id="669" w:name="_Toc254"/>
      <w:bookmarkEnd w:id="667"/>
      <w:bookmarkEnd w:id="668"/>
      <w:r>
        <w:rPr>
          <w:rtl w:val="true"/>
        </w:rPr>
        <w:t>رفض الوليد</w:t>
      </w:r>
      <w:bookmarkEnd w:id="669"/>
    </w:p>
    <w:p>
      <w:pPr>
        <w:pStyle w:val="BookText"/>
        <w:rPr/>
      </w:pPr>
      <w:r>
        <w:rPr>
          <w:rFonts w:ascii="IRNazanin" w:hAnsi="IRNazanin" w:eastAsia="IRNazanin"/>
          <w:color w:val="111111"/>
          <w:sz w:val="28"/>
          <w:sz w:val="28"/>
          <w:szCs w:val="28"/>
          <w:rtl w:val="true"/>
          <w:lang w:bidi="fa-IR"/>
        </w:rPr>
        <w:t xml:space="preserve">ورفض الوليد رسمياً ما عهد إليه يزيد من قتل الحسين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لا يراني الله قاتل الحسين بن عليّ ، لا أقتل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أعطاني يزيد الدنيا بحذافيرها</w:t>
      </w:r>
      <w:r>
        <w:rPr>
          <w:rStyle w:val="FootnoteAnchor"/>
          <w:rtl w:val="true"/>
        </w:rPr>
        <w:footnoteReference w:id="496"/>
      </w:r>
      <w:r>
        <w:rPr>
          <w:rFonts w:ascii="IRNazanin" w:hAnsi="IRNazanin" w:eastAsia="IRNazanin"/>
          <w:color w:val="111111"/>
          <w:sz w:val="28"/>
          <w:sz w:val="28"/>
          <w:szCs w:val="28"/>
          <w:rtl w:val="true"/>
          <w:lang w:bidi="fa-IR"/>
        </w:rPr>
        <w:t xml:space="preserve">، وقد جاءته هذه الرسالة بعد مغادرته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إلى مكة </w:t>
      </w:r>
      <w:r>
        <w:rPr>
          <w:rFonts w:eastAsia="IRNazanin" w:cs="IRNazanin"/>
          <w:color w:val="111111"/>
          <w:sz w:val="28"/>
          <w:szCs w:val="28"/>
          <w:rtl w:val="true"/>
          <w:lang w:bidi="fa-IR"/>
        </w:rPr>
        <w:t>.</w:t>
      </w:r>
    </w:p>
    <w:p>
      <w:pPr>
        <w:pStyle w:val="Heading3"/>
        <w:numPr>
          <w:ilvl w:val="2"/>
          <w:numId w:val="1"/>
        </w:numPr>
        <w:rPr/>
      </w:pPr>
      <w:bookmarkStart w:id="670" w:name="__RefHeading___Toc6340605_1280447820"/>
      <w:bookmarkStart w:id="671" w:name="_Toc255"/>
      <w:bookmarkEnd w:id="670"/>
      <w:r>
        <w:rPr>
          <w:rtl w:val="true"/>
        </w:rPr>
        <w:t xml:space="preserve">وداع الإمام الحسين </w:t>
      </w:r>
      <w:r>
        <w:rPr>
          <w:rtl w:val="true"/>
        </w:rPr>
        <w:t>(</w:t>
      </w:r>
      <w:r>
        <w:rPr>
          <w:rtl w:val="true"/>
        </w:rPr>
        <w:t>علیه السّلام</w:t>
      </w:r>
      <w:r>
        <w:rPr>
          <w:rtl w:val="true"/>
        </w:rPr>
        <w:t xml:space="preserve">) </w:t>
      </w:r>
      <w:r>
        <w:rPr>
          <w:rtl w:val="true"/>
        </w:rPr>
        <w:t xml:space="preserve">القبر جده </w:t>
      </w:r>
      <w:r>
        <w:rPr>
          <w:rtl w:val="true"/>
        </w:rPr>
        <w:t>(</w:t>
      </w:r>
      <w:r>
        <w:rPr>
          <w:rtl w:val="true"/>
        </w:rPr>
        <w:t>صلی الله علیه و آله و سلم</w:t>
      </w:r>
      <w:r>
        <w:rPr>
          <w:rtl w:val="true"/>
        </w:rPr>
        <w:t>)</w:t>
      </w:r>
      <w:bookmarkEnd w:id="671"/>
    </w:p>
    <w:p>
      <w:pPr>
        <w:pStyle w:val="BookText"/>
        <w:rPr/>
      </w:pPr>
      <w:r>
        <w:rPr>
          <w:rFonts w:ascii="Amiri" w:hAnsi="Amiri" w:eastAsia="Amiri" w:cs="Amiri"/>
          <w:color w:val="111111"/>
          <w:sz w:val="28"/>
          <w:sz w:val="28"/>
          <w:szCs w:val="28"/>
          <w:rtl w:val="true"/>
          <w:lang w:bidi="ar-SA"/>
        </w:rPr>
        <w:t xml:space="preserve">وخفّ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الثانية إلى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حزين كئيب ليشكو إليه ظلم الظالمين له ، ووقف أمام القبر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ثارت مشاعره وعواطفه ، فاندفع يشكو إلى الله ما ألم به من المحن والخطوب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قَبْرُ نَبِيِّكَ مُحَمَّدٍ ، وَأَنَا ابْنُ بِنْتِ مُحَمَّدٍ ، وَقَدْ حَضَرَنِي مِنَ الْأَمْرِ مَا قَدْ عَلِمْتَ ، اللهُمَّ إِنِّي أُحِبُّ الْمَعْرُوفَ وَأَنكِرُ الْمُنْكَرَ ، وَأَنا أَسْأَلُكَ يا ذَا الْجَلَالِ وَالْإِكْرَامِ بِحَقِّ هَذَا الْقَبرِ وَمَنْ فِيهِ إِلَّا مَا اخْتَرْتَ لِي ما هُوَ لَكَ رِضاً وَلِرَسولِكَ رِضاً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6340607_1280447820"/>
      <w:bookmarkStart w:id="673" w:name="_Toc256"/>
      <w:bookmarkEnd w:id="672"/>
      <w:r>
        <w:rPr>
          <w:rtl w:val="true"/>
        </w:rPr>
        <w:t xml:space="preserve">رؤيا الإمام الحسين </w:t>
      </w:r>
      <w:r>
        <w:rPr>
          <w:rtl w:val="true"/>
        </w:rPr>
        <w:t>(</w:t>
      </w:r>
      <w:r>
        <w:rPr>
          <w:rtl w:val="true"/>
        </w:rPr>
        <w:t>علیه السّلام</w:t>
      </w:r>
      <w:r>
        <w:rPr>
          <w:rtl w:val="true"/>
        </w:rPr>
        <w:t xml:space="preserve">) </w:t>
      </w:r>
      <w:r>
        <w:rPr>
          <w:rtl w:val="true"/>
        </w:rPr>
        <w:t xml:space="preserve">لجده </w:t>
      </w:r>
      <w:r>
        <w:rPr>
          <w:rtl w:val="true"/>
        </w:rPr>
        <w:t>(</w:t>
      </w:r>
      <w:r>
        <w:rPr>
          <w:rtl w:val="true"/>
        </w:rPr>
        <w:t>صلی الله علیه و آله و سلم</w:t>
      </w:r>
      <w:r>
        <w:rPr>
          <w:rtl w:val="true"/>
        </w:rPr>
        <w:t>)</w:t>
      </w:r>
      <w:bookmarkEnd w:id="67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يطيل النظر إلى قبر جده ، وقد وثقت نفسه أنّه لا يتمتع برؤيته ، وانفجر بالبكاء ، وقبل أن يندلع نور الفجر غلبه النوم فرأى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في كتيبة من الملائكة فضم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وقبل ما بين عينيه ،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كَأَنَّكَ عَنْ قَرِيبٍ أَراكَ مَقْتُولاً مذبوحاً بِأَرْضِ كَرْبٍ وَبَلَاءِ بَيْنَ عِصابَةٍ مِنْ أُمَّتِي ، وَأَنْتَ مَعَ ذَلِكَ عَطْشَانُ لَا تُسْقى ، وَظَمْآنُ لَا تُرْوى ، وَهُمْ مَعَ ذَلِكَ يَرْجُونَ شَفاعَتِي يَوْمَ الْقِيَامَةِ ، فَمَا لَهُمْ عِنْدَ اللَّهِ مِنْ خَلَاقٍ </w:t>
      </w:r>
      <w:r>
        <w:rPr>
          <w:rFonts w:eastAsia="Amiri" w:cs="Amiri" w:ascii="Amiri" w:hAnsi="Amiri"/>
          <w:color w:val="111111"/>
          <w:sz w:val="28"/>
          <w:szCs w:val="28"/>
          <w:rtl w:val="true"/>
          <w:lang w:bidi="ar-SA"/>
        </w:rPr>
        <w:t xml:space="preserve">. </w:t>
      </w:r>
      <w:bookmarkStart w:id="674" w:name="pg16348_171006"/>
    </w:p>
    <w:p>
      <w:pPr>
        <w:pStyle w:val="BookText"/>
        <w:rPr/>
      </w:pPr>
      <w:bookmarkEnd w:id="674"/>
      <w:r>
        <w:rPr>
          <w:rFonts w:ascii="Amiri" w:hAnsi="Amiri" w:eastAsia="Amiri" w:cs="Amiri"/>
          <w:color w:val="111111"/>
          <w:sz w:val="28"/>
          <w:sz w:val="28"/>
          <w:szCs w:val="28"/>
          <w:rtl w:val="true"/>
          <w:lang w:bidi="ar-SA"/>
        </w:rPr>
        <w:t xml:space="preserve">حَبِيبي يا حُسَيْنُ ، إِنَّ أَبَاكَ وَأُمَّكَ وَأَخَاكَ قَدْ قَدِموا عَلَيَّ ، وَهُمْ إِلَيْكَ مُشْتاقُونَ ، وَإِنَّ لَكَ فِي الْجَنَّةِ دَرَجَاتٍ لَنْ تَنالَهَا إِلَّا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يطيل النظر إلى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عطفه وحنانه عليه فازداد حزنه ، وتمثلت أمامه المحن الكبرى التي يعانيها من الحكم الأموي ، فهو إمّا أن يبايع فاجر بني أمية أو يُقتل ، وأخذ يتوسل إلى جده ويتضرع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 لا حاجَةَ لي في الرُّجُوعِ إِلَى الدُّنْيا ، فَخُذْني إِلَيْكَ ، وَأَدْخِلْنِي مَعَكَ إِلَى مَنْزِلِكَ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الرُّجُوعِ إِلَى الدُّنْيا ، حَتَّى تُرْزَقَ الشَّهَادَةَ ، وَما كَتَبَ اللهُ لَكَ فِيها مِنَ النَّوابِ الْعَظيم ، فَإِنَّكَ وَأَبَاكَ وَأَخَاكَ وَعَمَّكَ وَعَمَّ أَبِيكَ تُحْشَرُونَ يَوْمَ الْقِيامَةِ فِي زُمْرَةٍ وَاحِدَةٍ حَتَّى تَدْخُلُوا الْجَنَّةَ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واستيقظ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وقد ألمت به تيارات من الأسى والأحزان ، وصار على يقين لا يخامره أدنى شك أنّه لابد أن يرزق الشهادة ، وجمع أهل بيته فقص عليهم رؤياه الحزينة ، فطافت بهم الآلام ، وأيقنوا بنزول الرزء القاصم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المؤرخون شدّة حزنهم بأنّه لم يكن في ذلك اليوم لا في شرق الأرض ولا في غربها أشدّ غماً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أكثر باكية وبالك منهم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6340609_1280447820"/>
      <w:bookmarkStart w:id="676" w:name="_Toc257"/>
      <w:bookmarkEnd w:id="675"/>
      <w:r>
        <w:rPr>
          <w:rtl w:val="true"/>
        </w:rPr>
        <w:t xml:space="preserve">وداعه لقبر امه واخيه </w:t>
      </w:r>
      <w:r>
        <w:rPr>
          <w:rtl w:val="true"/>
        </w:rPr>
        <w:t>(</w:t>
      </w:r>
      <w:r>
        <w:rPr>
          <w:rtl w:val="true"/>
        </w:rPr>
        <w:t>علیهما السّلام</w:t>
      </w:r>
      <w:r>
        <w:rPr>
          <w:rtl w:val="true"/>
        </w:rPr>
        <w:t>)</w:t>
      </w:r>
      <w:bookmarkEnd w:id="67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غلس الليل البهيم إلى قبر أُمه وديعة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ويضعته ، ووقف أمام قبرها الشريف مليّاً، وهو يلقي عليه نظرات الوداع الأخير ، وقد تمثلت أمامه عواطفها الفياضة ، وشدّة حنوّها عليه، وقد ودّ أن تنشق الأرض لتواريه معها ، وانفجر بالبكاء ، وودع القبر وداعاً حارّاً ثم انصرف إلى قبر أخيه الزكي </w:t>
      </w:r>
      <w:bookmarkStart w:id="677" w:name="pg16348_171007"/>
    </w:p>
    <w:p>
      <w:pPr>
        <w:pStyle w:val="BookText"/>
        <w:rPr/>
      </w:pPr>
      <w:bookmarkEnd w:id="677"/>
      <w:r>
        <w:rPr>
          <w:rFonts w:ascii="Amiri" w:hAnsi="Amiri" w:eastAsia="Amiri" w:cs="Amiri"/>
          <w:color w:val="111111"/>
          <w:sz w:val="28"/>
          <w:sz w:val="28"/>
          <w:szCs w:val="28"/>
          <w:rtl w:val="true"/>
          <w:lang w:bidi="ar-SA"/>
        </w:rPr>
        <w:t>أبي محمد ، فأخذ يروّي ثرى القبر من دموع عينيه ، وقد ألمت به الآلام لالا والأحزان ، ثم رجع إلى منزله وهو غارق بالأسى والشجون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6340611_1280447820"/>
      <w:bookmarkStart w:id="679" w:name="_Toc258"/>
      <w:bookmarkEnd w:id="678"/>
      <w:r>
        <w:rPr>
          <w:rtl w:val="true"/>
        </w:rPr>
        <w:t>فزع الهاشميات</w:t>
      </w:r>
      <w:bookmarkEnd w:id="679"/>
    </w:p>
    <w:p>
      <w:pPr>
        <w:pStyle w:val="BookText"/>
        <w:rPr/>
      </w:pPr>
      <w:r>
        <w:rPr>
          <w:rFonts w:ascii="IRNazanin" w:hAnsi="IRNazanin" w:eastAsia="IRNazanin"/>
          <w:color w:val="111111"/>
          <w:sz w:val="28"/>
          <w:sz w:val="28"/>
          <w:szCs w:val="28"/>
          <w:rtl w:val="true"/>
          <w:lang w:bidi="fa-IR"/>
        </w:rPr>
        <w:t xml:space="preserve">ولما عزم الإمام على مغادرة يثرب واللجوء إلى مكة اجتمعن السيدات من نساء بني عبد المطلب ، وقد جاشت عواطفهن بالأسى والحزن ، فقد تواترت عليهن الأنباء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مقتل ولده الحسين ، وجعلن ينحن، وتعالت أصواتهن بالبكاء ، وكان منظراً مفزعاً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إليهنّ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رابط الجأش ،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أَنْشُدُكُنَّ اللهَ أَنْ تُبْدِينَ هذَا الأَمْرَ مَعْصِيَةٌ للهِ وَلِرَسولِهِ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فذابت نفوسهن ، وصحن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نستبقي النياحة والبكاء ، فهو عندنا كيوم مات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وفاطمة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فداك يا حبيب الأبرار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وأقبلت عليه بعض عمّاته ، وهي شاحبة اللون ، فقالت بنبرات منقطعة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IRNazanin" w:hAnsi="IRNazanin" w:eastAsia="IRNazanin"/>
          <w:color w:val="111111"/>
          <w:sz w:val="28"/>
          <w:sz w:val="28"/>
          <w:szCs w:val="28"/>
          <w:rtl w:val="true"/>
          <w:lang w:bidi="fa-IR"/>
        </w:rPr>
        <w:t xml:space="preserve">وجعل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يهدئها ، ويأمرها بالخلود إلى الصبر ، كما أمر سائر السيدات من بني عبد المطلب بذلك</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6340613_1280447820"/>
      <w:bookmarkStart w:id="681" w:name="_Toc259"/>
      <w:bookmarkEnd w:id="680"/>
      <w:r>
        <w:rPr>
          <w:rtl w:val="true"/>
        </w:rPr>
        <w:t xml:space="preserve">مع أخيه ابن الحنفية </w:t>
      </w:r>
      <w:r>
        <w:rPr>
          <w:rtl w:val="true"/>
        </w:rPr>
        <w:t>(</w:t>
      </w:r>
      <w:r>
        <w:rPr>
          <w:rtl w:val="true"/>
        </w:rPr>
        <w:t>رضی الله عنه</w:t>
      </w:r>
      <w:r>
        <w:rPr>
          <w:rtl w:val="true"/>
        </w:rPr>
        <w:t>)</w:t>
      </w:r>
      <w:bookmarkEnd w:id="68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وفزع محمّد بن الحنفية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يتعثر في خطاه ، وهو </w:t>
      </w:r>
    </w:p>
    <w:p>
      <w:pPr>
        <w:pStyle w:val="BookText"/>
        <w:rPr/>
      </w:pPr>
      <w:r>
        <w:rPr>
          <w:rFonts w:ascii="IRNazanin" w:hAnsi="IRNazanin" w:eastAsia="IRNazanin"/>
          <w:color w:val="111111"/>
          <w:sz w:val="28"/>
          <w:sz w:val="28"/>
          <w:szCs w:val="28"/>
          <w:rtl w:val="true"/>
          <w:lang w:bidi="fa-IR"/>
        </w:rPr>
        <w:t xml:space="preserve">لا يبصر طريقه من شدة الحزن والأسى ، ولما استقر به المجلس أقبل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بنبرات مشفوعة بالإخلاص والحنو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فدتك نفسي ، أنت أحبّ الناس إليّ ، وأعزّهم عليّ ، ولست والله أدخر النصيحة لأحد من الخلق ، وليس أحد أحق بها منك ، فإنّك كنفسي وروحي ، وكبير أهل بيتي ، ومن عليه اعتمادي ، وطاعته في عنقي ؛ لأنّ الله تبارك وتعالى قد شرّفك وجعلك من سادات أهل الجنة ، وإنّي أُريد أن أشير عليك برأيي فاقبله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عبّر محمّد بهذا الحديث الرقيق عن عواطفه الفياضة المترعة بالولاء والإكبار لأخيه ؛ لأنه ممّن افترض الله طاعته عليه ، وأقبل عليه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أن تتنحى ببيعتك عن يزيد بن معاوية وعن الأمصار ما استطعت ، ثم ابعث برسلك إلى</w:t>
      </w:r>
    </w:p>
    <w:p>
      <w:pPr>
        <w:pStyle w:val="BookText"/>
        <w:rPr/>
      </w:pPr>
      <w:r>
        <w:rPr>
          <w:rFonts w:ascii="Amiri" w:hAnsi="Amiri" w:eastAsia="Amiri" w:cs="Amiri"/>
          <w:color w:val="111111"/>
          <w:sz w:val="28"/>
          <w:sz w:val="28"/>
          <w:szCs w:val="28"/>
          <w:rtl w:val="true"/>
          <w:lang w:bidi="ar-SA"/>
        </w:rPr>
        <w:t>الناس ، فإن بايعوك حمدت الله على ذلك ، وإن اجتمعوا على غيرك لم ينقص الله بذلك دينك ولا عقلك ، ولم تذهب مروءتك ولا فضلك ، وإنّى أخاف عليك أن تدخل مصراً من هذه الأمصار فيختلف الناس بينهم ، فطائفة معك وأخرى عليك فيقتتلون ، فتكون لأوّل الأسنة غرضاً ، فإذا خير هذه الأمة كلها نفساً وأباً وأُماً أضيعها دماً وأذلها أهلاً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وبادر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أَذْهَبُ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مكة ، فإن اطمأنّت بك الدار ، وإلا لحقت بالرمال ، وشعب الجبال ، وخرجت من بلد إلى آخر حتى تنظر ما يصير إليه أمر الناس ، فإنّك أصوب ما تكون رأياً وأحزمه عملاً، حتى تستقبل الأمور استقبالاً ، ولا تكون الأمور أبداً أشكل عليك منها حين تستدبرها استدباراً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وانطلق الإمام وهو غير حافل بالأحداث، فأخبره عن عزمه الجبار وتصميمه الكامل على رفض البيعة ليزيد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لَوْ لَمْ يَكُنْ في الدُّنْيا مَلْجَأَ وَلَا مَأوى لما بايَعْتُ يَزِيدَ بْنَ مُعاوِيَةَ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وانفجر ابن الحنفية بالبكاء ، فقد أيقن بالرزء القاصم ، واستشف ماذا سيجري على أخيه من الرزايا والخطوب ، وشكر الإمام نصيحته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جَزاك الله خَيْراً لَقَدْ نَصَحْتَ وَأَشَرْتَ بِالصَّوابِ ، وَأَنا عَازِمٌ عَلَى الْخُرُوج إِلَى مَكَّةَ ، وَقَدْ تَهَيَّأْتُ لِذلِكَ أَنا وَإِخْوَتِي وَبَنُو أَخِي وَشِيعَتِي ، أَمْرُهُم أَمْرِي ، وَرَأَيْهُمْ رَأْبِي ، وَأَمَا أَنْتَ فَلَا عَلَيْكَ أَنْ تُقِيمَ بِالمَدِينَةِ فَتَكُونَ لِي عَيْناً لَا تُخْفِ عَنِّى شَيْئاً مِن أُمُورِهِمْ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وصيّته لابن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بوصيته الخالدة إلى أخيه ابن الحنفية، وقد تحدّث فيها عن أسباب ثورته الكبرى على حكومة يزيد ، وقد جاء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أَوْصَى بِهِ الْحُسَيْنُ بْنُ عَلِيَّ إِلَى أَخِيهِ مُحَمَّدٍ الْمَعْرُوفِ بِابْنِ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يَشْهَدُ أَنْ لَا إِلهَ إِلَّا اللهُ وَحْدَهُ لا شَرِيكَ لَهُ، وَأَنَّ مُحَمَّداً عَبْدُهُ وَرَسُولُهُ ، جاءَ بِالْحَقِّ مِنْ عِنْدِهِ، وَأَنَّ الْجَنَّةَ حَقٌّ، وَالنَّارَ حَقٌّ ، وَأَنَّ السَّاعَةَ آتِيَةٌ لَا رَيْبَ فِيهَا ، وَأَنَّ اللَّهَ يَبْعَثُ مَنْ فِي الْقُبُورِ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لَمْ أَخْرُجْ أَشِراً وَلَا بَطِراً، وَلَا مُفْسِداً وَلَا ظالِماً، وَإِنَّما خَرَجْتُ </w:t>
      </w:r>
    </w:p>
    <w:p>
      <w:pPr>
        <w:pStyle w:val="BookText"/>
        <w:rPr/>
      </w:pPr>
      <w:r>
        <w:rPr>
          <w:rFonts w:ascii="Amiri" w:hAnsi="Amiri" w:eastAsia="Amiri" w:cs="Amiri"/>
          <w:color w:val="111111"/>
          <w:sz w:val="28"/>
          <w:sz w:val="28"/>
          <w:szCs w:val="28"/>
          <w:rtl w:val="true"/>
          <w:lang w:bidi="ar-SA"/>
        </w:rPr>
        <w:t xml:space="preserve">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أُرِيدُ أَنْ آمُرَ بِالْمَعْرُوفِ وَأَنْهَى عَنِ الْمُنْكَرِ ، وَأَسِيرَ بِسِيرَةِ جَدِّي وَأَبِي عَلِيِّ بْنِ أَبِي طَالِبٍ ، فَمَنْ قَبِلَنِي بِقَبُولِ الْحَقِّ ، فَاللَّهُ أَوْلَى بِالْحَقِّ، وَمَن رَدَّ عَلَيَّ أَصْبِرُ حَتَّىٰ يَقْضِيَ اللَّهُ بَيْنِي وَبَيْنَ الْقَوْمِ بِالْحَقِّ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وَصِيَّتِي إِلَيْكَ يَا أَخِي ،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أجل هذه الأهداف النبيلة فجر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ثورته الخالدة ، فهو لم يخرج أشراً ولا بطراً ، ولم يبغ أية مصلحة مادية له أو لأسرته ، وإنما خرج على حكم الظلم والطغيان ، يريد أن يقيم صروح العدل بين الناس ، وما أروع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قَبِلَنِي بِقَبولِ الْحَقِّ فَاللَّهُ أَوْلَى بِالْحَقِّ ، وَمَنْ رَدَّ عَلَيَّ أَصْبِرُ حَتَّىٰ يَقْضِيَ اللَّهُ بَيْنِي وَبَيْنَ الْقَوْمِ بِالْحَقِّ وَهُوَ خَيْرُ الْحَاكِمِينَ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حدد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بأنّه كان من أجل إحقاق الحق وإماتة الباطل ، ودعا الأمة باسم الحق إلى الالتفاف حوله لتحمي حقوقها وتصون كرامتها وعزتها التى انهارت على أيدي الأمويين ، وإذا لم تستجب لنصرته فسيواصل وحده مسيرته النضالية بصبر وثبات في مناجزة الظالمين والمعتدين حتى يحكم الله بينه وبينهم بالحقِّ وهو خير الحاكمين ، كما حدد المنهاج الخالد الذي يسير وهو منهاج جده وأبيه ، وليس على نهج أي أحد من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الوصية من البنود التي نرجع إليها في دراستنا عن أسباب ثورته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وتهيأ الإمام بعد وصيته لأخيه محمد إلى السفر إلى مكة ليلتقي بحجاج بيت الله </w:t>
      </w:r>
    </w:p>
    <w:p>
      <w:pPr>
        <w:pStyle w:val="BookText"/>
        <w:rPr/>
      </w:pPr>
      <w:r>
        <w:rPr>
          <w:rFonts w:ascii="Amiri" w:hAnsi="Amiri" w:eastAsia="Amiri" w:cs="Amiri"/>
          <w:color w:val="111111"/>
          <w:sz w:val="28"/>
          <w:sz w:val="28"/>
          <w:szCs w:val="28"/>
          <w:rtl w:val="true"/>
          <w:lang w:bidi="ar-SA"/>
        </w:rPr>
        <w:t xml:space="preserve">الحرام وغيرهم، ويعرض عليهم الأوضاع الراهنة في البلاد ، وما تعانيه الأُمة من الأزمات والأخطار في عهد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يغادر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متجهاً إلى مكة دخل مسجد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غارق في الأسى والشجون ، فألقى عليه نظرة الوداع الأخير ، وقد نظر إلى محراب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ومنبره ، فطافت به ذكريات ذلك العطف الذي كان يفيضه عليه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في غضون الصبا ، فلم ينسَ الحسين في جميع فترات حياته ذلك الحنان الذي أغدقه عليه جده حينما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 أَحَبَّ اللَّهُ مَنْ أَحَبَّ حُسَيْناً ، حُسَيْنُ سِبْطُ مِنَ الْأَسْبَاطِ</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وتذكر كيف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يفرغ عليه ما انطوت عليه نفسه الكبيرة من المثل العليا التي كان بها خاتم النبيين وسيد المرسلين، وأيقن أنّه لم يكن يشيع ذلك في نفسه بمحض العاطفة بل بشعور آخر هو الإبقاء على رسالته ومبادئه ، ورأى أنّه لابد أن يقدّم التضحية الرهيبة التي تصون رسالة الإسلام من عبث الناقمين عليه ، فيقول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المسجد بين أهل بيته ، وهو يعتمد في مشيه على رجلين ويتمثل بقول يزيد بن مفرغ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ذَعَرتُ السَّوامَ في فَلَقِ الصُّبْـ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ـح مُغيراً وَلَا دُعِيتُ يزيدا</w:t>
      </w:r>
    </w:p>
    <w:p>
      <w:pPr>
        <w:pStyle w:val="BookText"/>
        <w:rPr/>
      </w:pPr>
      <w:r>
        <w:rPr>
          <w:rFonts w:ascii="Amiri" w:hAnsi="Amiri" w:eastAsia="Amiri" w:cs="Amiri"/>
          <w:color w:val="111111"/>
          <w:sz w:val="28"/>
          <w:sz w:val="28"/>
          <w:szCs w:val="28"/>
          <w:rtl w:val="true"/>
          <w:lang w:bidi="ar-SA"/>
        </w:rPr>
        <w:t xml:space="preserve">يَومَ أُعطِي مِنَ المَهانَةِ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تَرصُدنَنِي أَنْ أَحِيدا</w:t>
      </w:r>
      <w:r>
        <w:rPr>
          <w:rStyle w:val="FootnoteAnchor"/>
          <w:rtl w:val="true"/>
        </w:rPr>
        <w:footnoteReference w:id="50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هذين البيتين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تمثل بهما </w:t>
      </w:r>
    </w:p>
    <w:p>
      <w:pPr>
        <w:pStyle w:val="BookText"/>
        <w:rPr/>
      </w:pPr>
      <w:r>
        <w:rPr>
          <w:rFonts w:ascii="Amiri" w:hAnsi="Amiri" w:eastAsia="Amiri" w:cs="Amiri"/>
          <w:color w:val="111111"/>
          <w:sz w:val="28"/>
          <w:sz w:val="28"/>
          <w:szCs w:val="28"/>
          <w:rtl w:val="true"/>
          <w:lang w:bidi="ar-SA"/>
        </w:rPr>
        <w:t>إلا لشيء يريده ، فما مكث إلا قليلاً حتى بلغني أنه سار إلى مكة</w:t>
      </w:r>
      <w:r>
        <w:rPr>
          <w:rStyle w:val="FootnoteAnchor"/>
          <w:rtl w:val="true"/>
        </w:rPr>
        <w:footnoteReference w:id="509"/>
      </w:r>
      <w:r>
        <w:rPr>
          <w:rFonts w:ascii="Amiri" w:hAnsi="Amiri" w:eastAsia="Amiri" w:cs="Amiri"/>
          <w:color w:val="111111"/>
          <w:sz w:val="28"/>
          <w:sz w:val="28"/>
          <w:szCs w:val="28"/>
          <w:rtl w:val="true"/>
          <w:lang w:bidi="ar-SA"/>
        </w:rPr>
        <w:t xml:space="preserve">، لقد صمم على التضحية والفداء ليغيّر مجرى الحياة ، ويرفع كلمة الله ، ويبسط الخير في الأرض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يثرب مهد النبوة فإنّه حينما أُذيع فيها مغادرة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علتها الكآبة ، وخيّم على أهلها الحزن والذعر ، فقد أيقنوا بالخسارة الفادحة التي ستحلّ بهم ، فسيغيب عنهم قبس من نور الرسالة الذي كان يضيء لهم الحياة ، وحزنت البقية الباقية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ما يكون الحزن ، فقد كانوا يرون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امتداداً لجده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أنقذهم من حياة التيه في الصحراء </w:t>
      </w:r>
      <w:r>
        <w:rPr>
          <w:rFonts w:eastAsia="IRNazanin" w:cs="IRNazanin"/>
          <w:color w:val="111111"/>
          <w:sz w:val="28"/>
          <w:szCs w:val="28"/>
          <w:rtl w:val="true"/>
          <w:lang w:bidi="fa-IR"/>
        </w:rPr>
        <w:t xml:space="preserve">. </w:t>
      </w:r>
      <w:bookmarkStart w:id="682" w:name="pg16348_171013"/>
    </w:p>
    <w:p>
      <w:pPr>
        <w:pStyle w:val="Heading2"/>
        <w:numPr>
          <w:ilvl w:val="1"/>
          <w:numId w:val="1"/>
        </w:numPr>
        <w:rPr/>
      </w:pPr>
      <w:bookmarkStart w:id="683" w:name="__RefHeading___Toc6340615_1280447820"/>
      <w:bookmarkStart w:id="684" w:name="_Toc260"/>
      <w:bookmarkEnd w:id="682"/>
      <w:bookmarkEnd w:id="683"/>
      <w:r>
        <w:rPr>
          <w:rtl w:val="true"/>
        </w:rPr>
        <w:t>الثَّوْرَةُ الحُسَينِيَّةُ اَسِبَابُهَا وَمُخَّطَطَاتُهَا</w:t>
      </w:r>
      <w:bookmarkEnd w:id="68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5" w:name="__RefHeading___Toc6340617_1280447820"/>
      <w:bookmarkStart w:id="686" w:name="_Toc261"/>
      <w:bookmarkEnd w:id="685"/>
      <w:r>
        <w:rPr>
          <w:rtl w:val="true"/>
        </w:rPr>
        <w:t>اشارة</w:t>
      </w:r>
      <w:bookmarkEnd w:id="68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ولم يفجر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ثورته الكبرى أشراً ولا بطراً ، ولا ظالماً ولا مفسداً، وإنما انطلق ليؤسس معالم الإصلاح في البلاد، ويحقق العدل الاجتماعي بين الناس ، ويقضي على أسباب النكسة الأليمة التي مُني بها المسلمون في ظل الحكم الأموي الذي ألحق بهم الهزيمة والعار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انطلق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ليصحح الأوضاع الراهنة في البلاد ، ويعيد للأمة ما فقدته من مقوماتها وذاتياتها ، ويعيد لشرايينها الحياة الكريمة التي تملك بها إرادتها وحريتها في مسيرتها النضالية لقيادة أمم العالم في ظل حكم متوازن تذاب فيه الفوارق الاجتماعية ، وتقام الحياة على أسس صلبة من المحبة والإخاء ، إنّه حكم الله خالق الكون وواهب الحياة ، لا حكم معاوية الذي قاد حكومته على إماتة وعي الإنسان ، وشلّ حركته الفكرية والاجتماعية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فجر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ثورته الكبرى التي أوضح الله بها الكتاب ، وجعلها عبرة لأولي الألباب ، فأضاء بها الطريق ، وأوضح بها القصد ، وأنار بها الفكر ، فانهارت بها السدود والحواجز التي وضعها الحكم الأموي أمام التطوّر الشامل الذي يريده الإسلام لأبنائه ، فلم يعد بعد الثورة أي ظل للسلبيات الرهيبة التي أقامها الحكم الأموي على مسرح الحياة الإسلامية ، فقد انتفضت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كالمارد الجبار وهي تسخر من الحياة ، وتستهزئ بالموت ، وتزج بأبنائها في ثورات متلاحقة حتى أطاحت بالحكم الأموي ، واكتسحت معالم زهوه </w:t>
      </w:r>
      <w:r>
        <w:rPr>
          <w:rFonts w:eastAsia="IRNazanin" w:cs="IRNazanin"/>
          <w:color w:val="111111"/>
          <w:sz w:val="28"/>
          <w:szCs w:val="28"/>
          <w:rtl w:val="true"/>
          <w:lang w:bidi="fa-IR"/>
        </w:rPr>
        <w:t xml:space="preserve">. </w:t>
      </w:r>
      <w:bookmarkStart w:id="687" w:name="pg16348_171016"/>
    </w:p>
    <w:p>
      <w:pPr>
        <w:pStyle w:val="BookText"/>
        <w:rPr/>
      </w:pPr>
      <w:bookmarkEnd w:id="687"/>
      <w:r>
        <w:rPr>
          <w:rFonts w:ascii="IRNazanin" w:hAnsi="IRNazanin" w:eastAsia="IRNazanin"/>
          <w:color w:val="111111"/>
          <w:sz w:val="28"/>
          <w:sz w:val="28"/>
          <w:szCs w:val="28"/>
          <w:rtl w:val="true"/>
          <w:lang w:bidi="fa-IR"/>
        </w:rPr>
        <w:t xml:space="preserve">ولم يقدم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الثورة إلا بعد أن انسدت أمامه جميع الوسائل الالها وانقطع كلّ أمل له في إصلاح الأمة ، وإنقاذها من السلوك في المنعطفات ، فأيقن أنه لا طريق للإصلاح إلا بالتضحية الحمراء ، فهي وحدها التي تتغير بها الحياة ، وترتفع راية الحقِّ عاليةً في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أعتقد أنّ أهم ما يتطلبه القرّاء لأمثال هذه البحوث الوقوف على أسباب الثورة الحسينية ومخططاتها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6340619_1280447820"/>
      <w:bookmarkStart w:id="689" w:name="_Toc262"/>
      <w:bookmarkEnd w:id="688"/>
      <w:r>
        <w:rPr>
          <w:rtl w:val="true"/>
        </w:rPr>
        <w:t>اسباب الثورة</w:t>
      </w:r>
      <w:bookmarkEnd w:id="689"/>
    </w:p>
    <w:p>
      <w:pPr>
        <w:pStyle w:val="BookText"/>
        <w:rPr/>
      </w:pPr>
      <w:r>
        <w:rPr>
          <w:rFonts w:ascii="IRNazanin" w:hAnsi="IRNazanin" w:eastAsia="IRNazanin"/>
          <w:color w:val="111111"/>
          <w:sz w:val="28"/>
          <w:sz w:val="28"/>
          <w:szCs w:val="28"/>
          <w:rtl w:val="true"/>
          <w:lang w:bidi="fa-IR"/>
        </w:rPr>
        <w:t xml:space="preserve">وأحاطت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المسؤوليات الدينية والواجبات الاجتماعية وغيرها ، فحفّزته إلى الثورة ، ودفعته إلى التضحية والفداء ، وهذه بعضها </w:t>
      </w:r>
      <w:r>
        <w:rPr>
          <w:rFonts w:eastAsia="IRNazanin" w:cs="IRNazanin"/>
          <w:color w:val="111111"/>
          <w:sz w:val="28"/>
          <w:szCs w:val="28"/>
          <w:rtl w:val="true"/>
          <w:lang w:bidi="fa-IR"/>
        </w:rPr>
        <w:t>:</w:t>
      </w:r>
    </w:p>
    <w:p>
      <w:pPr>
        <w:pStyle w:val="Heading3"/>
        <w:numPr>
          <w:ilvl w:val="2"/>
          <w:numId w:val="1"/>
        </w:numPr>
        <w:rPr/>
      </w:pPr>
      <w:bookmarkStart w:id="690" w:name="__RefHeading___Toc6340621_1280447820"/>
      <w:bookmarkStart w:id="691" w:name="_Toc263"/>
      <w:bookmarkEnd w:id="690"/>
      <w:r>
        <w:rPr/>
        <w:t>1</w:t>
      </w:r>
      <w:r>
        <w:rPr>
          <w:rtl w:val="true"/>
        </w:rPr>
        <w:t xml:space="preserve"> - </w:t>
      </w:r>
      <w:r>
        <w:rPr>
          <w:rtl w:val="true"/>
        </w:rPr>
        <w:t>المسؤولية الدينية</w:t>
      </w:r>
      <w:bookmarkEnd w:id="691"/>
    </w:p>
    <w:p>
      <w:pPr>
        <w:pStyle w:val="Heading4"/>
        <w:numPr>
          <w:ilvl w:val="3"/>
          <w:numId w:val="1"/>
        </w:numPr>
        <w:rPr/>
      </w:pPr>
      <w:bookmarkStart w:id="692" w:name="__RefHeading___Toc6340623_1280447820"/>
      <w:bookmarkStart w:id="693" w:name="_Toc264"/>
      <w:bookmarkEnd w:id="692"/>
      <w:r>
        <w:rPr>
          <w:rtl w:val="true"/>
        </w:rPr>
        <w:t>اشارة</w:t>
      </w:r>
      <w:bookmarkEnd w:id="693"/>
    </w:p>
    <w:p>
      <w:pPr>
        <w:pStyle w:val="BookText"/>
        <w:rPr/>
      </w:pPr>
      <w:r>
        <w:rPr>
          <w:rFonts w:ascii="IRNazanin" w:hAnsi="IRNazanin" w:eastAsia="IRNazanin"/>
          <w:color w:val="111111"/>
          <w:sz w:val="28"/>
          <w:sz w:val="28"/>
          <w:szCs w:val="28"/>
          <w:rtl w:val="true"/>
          <w:lang w:bidi="fa-IR"/>
        </w:rPr>
        <w:t xml:space="preserve">أعلن الإسلام المسؤولية الكبرى على كل مسلم عما يحدث في بلاد المسلمين من الأحداث والأزمات التي تتنافى مع دينهم، وتتجافى مع مصالحهم ، فإنّه ليس من الإسلام في شيء أن يقف المسلم موقفاً يتسم بالميوعة واللامبالاة أمام الهزات التي تدهم الأمة وتدمر مصالحها ، وقد أعلن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المسؤولية ،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 وَكُلُّكُمْ مَسْؤُولٌ عَنْ رَعِيَّتِهِ</w:t>
      </w:r>
      <w:r>
        <w:rPr>
          <w:rFonts w:eastAsia="IRNazanin" w:cs="IRNazanin"/>
          <w:color w:val="111111"/>
          <w:sz w:val="28"/>
          <w:szCs w:val="28"/>
          <w:rtl w:val="true"/>
          <w:lang w:bidi="fa-IR"/>
        </w:rPr>
        <w:t>»</w:t>
      </w:r>
      <w:r>
        <w:rPr>
          <w:rStyle w:val="FootnoteAnchor"/>
          <w:rtl w:val="true"/>
        </w:rPr>
        <w:footnoteReference w:id="510"/>
      </w:r>
      <w:r>
        <w:rPr>
          <w:rFonts w:ascii="Amiri" w:hAnsi="Amiri" w:eastAsia="Amiri" w:cs="Amiri"/>
          <w:color w:val="111111"/>
          <w:sz w:val="28"/>
          <w:sz w:val="28"/>
          <w:szCs w:val="28"/>
          <w:rtl w:val="true"/>
          <w:lang w:bidi="ar-SA"/>
        </w:rPr>
        <w:t>، فالمسلم مسؤول أمام الله عن رعاية مجتمعه ، والسهر على صالح بلاده، والدفاع عن امته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ضوء هذه المسؤولية الكبرى ناهض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الأمويين ، لا وناجز مخططاتهم الهادفة إلى استعباد الأمة وإذلالها ، ونهب ثرواتها ، وقد أدلى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يحتّمه الإسلام عليه من الجهاد لحكم الطاغية يزيد ، أمام الحر وأصحابه ، </w:t>
      </w:r>
      <w:bookmarkStart w:id="694" w:name="pg16348_171017"/>
    </w:p>
    <w:p>
      <w:pPr>
        <w:pStyle w:val="BookText"/>
        <w:rPr/>
      </w:pPr>
      <w:bookmarkEnd w:id="69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 ناكِثاً لِعَهْدِ اللَّهِ ،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يَعْمَلُ فِي عِبَادِ اللَّهِ بِالْإِثْمِ وَالْعُدوانِ ، فَلَمْ يُغَيِّرْ عَلَيْهِ بِقَوْلٍ وَلَا فِعْلِ كَانَ حَقًّاً عَلَى اللهِ أَنْ يُدْخِلَهُ مَدْخَلَهُ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الواجب الديني يحتم عليه القيام بوجه الحكم الأموي الذي استحل حرمات الله ، ونكث عهوده وخالف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صرّح جماعة من علماء المسلمين بأنّ الواجب الديني كان يقضي عليه أن ينطلق في ميادين الجهاد دفاعاً عن الإسلام، وفيما يلي بعضهم</w:t>
      </w:r>
      <w:r>
        <w:rPr>
          <w:rFonts w:eastAsia="IRNazanin" w:cs="IRNazanin"/>
          <w:color w:val="111111"/>
          <w:sz w:val="28"/>
          <w:szCs w:val="28"/>
          <w:rtl w:val="true"/>
          <w:lang w:bidi="fa-IR"/>
        </w:rPr>
        <w:t>:</w:t>
      </w:r>
    </w:p>
    <w:p>
      <w:pPr>
        <w:pStyle w:val="Heading4"/>
        <w:numPr>
          <w:ilvl w:val="3"/>
          <w:numId w:val="1"/>
        </w:numPr>
        <w:rPr/>
      </w:pPr>
      <w:bookmarkStart w:id="695" w:name="__RefHeading___Toc6340625_1280447820"/>
      <w:bookmarkStart w:id="696" w:name="_Toc265"/>
      <w:bookmarkEnd w:id="695"/>
      <w:r>
        <w:rPr>
          <w:rtl w:val="true"/>
        </w:rPr>
        <w:t>الإمام محمد عبده</w:t>
      </w:r>
      <w:bookmarkEnd w:id="696"/>
    </w:p>
    <w:p>
      <w:pPr>
        <w:pStyle w:val="BookText"/>
        <w:rPr/>
      </w:pPr>
      <w:r>
        <w:rPr>
          <w:rFonts w:ascii="IRNazanin" w:hAnsi="IRNazanin" w:eastAsia="IRNazanin"/>
          <w:color w:val="111111"/>
          <w:sz w:val="28"/>
          <w:sz w:val="28"/>
          <w:szCs w:val="28"/>
          <w:rtl w:val="true"/>
          <w:lang w:bidi="fa-IR"/>
        </w:rPr>
        <w:t xml:space="preserve">قد أشار الإمام محمد عبده في حديثه عن الحكومة العادلة والجائرة في الإسلام إلى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حكومة يزيد ، ووصفه بأنّه كان واجباً شرعيّاً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في الدنيا حكومة عادلة تقيم الشرع، وحكومة جائرة تعطله وجب على كل مسلم نصر الأولى وخذل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ومن هذا الباب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إمام الجور والبغي الذي ولي أمر المسلمين بالقوة والمنكر يزيد بن معاوية خذله الله ، وخذل من انتصر له من الكرامية والنواصب</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6340627_1280447820"/>
      <w:bookmarkStart w:id="698" w:name="_Toc266"/>
      <w:bookmarkEnd w:id="697"/>
      <w:r>
        <w:rPr>
          <w:rtl w:val="true"/>
        </w:rPr>
        <w:t>محمّد عبد الباقي</w:t>
      </w:r>
      <w:bookmarkEnd w:id="69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الأستاذ محمد عبد الباقي سرور عن المسؤولية الدينية والاجتماعية اللتين تحتّمان على الإمام القيام بمناهضة حكم يزيد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بايع الحسين يزيد الفاسق المستهتر ، الذي أباح الخمر والزنا ، وحطّ بكرامة الخلافة إلى مجالسة </w:t>
      </w:r>
    </w:p>
    <w:p>
      <w:pPr>
        <w:pStyle w:val="BookText"/>
        <w:rPr/>
      </w:pPr>
      <w:r>
        <w:rPr>
          <w:rFonts w:ascii="Amiri" w:hAnsi="Amiri" w:eastAsia="Amiri" w:cs="Amiri"/>
          <w:color w:val="111111"/>
          <w:sz w:val="28"/>
          <w:sz w:val="28"/>
          <w:szCs w:val="28"/>
          <w:rtl w:val="true"/>
          <w:lang w:bidi="ar-SA"/>
        </w:rPr>
        <w:t xml:space="preserve">الغانيات، وعقد حلقات الشراب في مجلس الحكم ، والذي ألبس الكلاب والقرود خلاخل من ذهب ومئات الألوف من المسلمين صرعى الجوع والحرمان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بايع الحسين يزيد أن يكون 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الوضع لكانت فتيا من الحسين بإباحة هذا للمسلمين ، وكان سكوته هذا أيضاً رضاً ، والرضا من ارتكاب المنكرات ولو بالسكوت إثم وجريمة في حكم الشريعة الإسلامية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والحسين بوضعه الراهن في عهد يزيد هو الشخصية المسؤولة في الجزيرة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البلاد الإسلامية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حماية التراث الإسلامي ؛ لمكانته في المسلمين ، ولقرابته من رسول ربّ العالمين ، ولكونه بعد موت كبار المسلمين كان أعظم المسلمين في ذلك الوقت علماً وزهداً وحسباً ومكانةً ، فعلى هذا الوضع أحس بالمسؤولية تناديه وتطلبه لإيقاف المنكرات عند حدها، ولاسيما أن الذي يضع هذه المنكرات ويشجّع عليها هو الجالس في مقعد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جاءته المبايعات بالخلافة من جزيرة العرب ، وجاء ثلاثون ألفاً من الخطابات من ثلاثين ألفاً من العراقيين من سكان البصرة والكوفة يطلبون فيها منه الشخوص لمشاركتهم في محاربة يزيد بن معاوية، وألحوا تكرار هذه الخطابات حتى قال رئيسهم عبد الله بن الحصين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سنشكوك إلى الله تعالى يوم القيامة إذا لم تلب طلبنا ، وتقوم بنجدة الإسلام ، وكيف والحسين ذو حميّة دينية ونخوة إسلامية ، والمفاسد تترى أمام عينيه ، كيف لا يقوم بتلبية النداء ؟ وعلى هذا الوضع لبي النداء ، كما تأمر به الشريعة الإسلامية ، وتوجه نحو العراق</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وثيق للغاية، فقد شفع بالأدلة الشرعية التي حملت الإمام مسؤولية الجهاد والخروج على حكم طاغية زمانه </w:t>
      </w:r>
      <w:r>
        <w:rPr>
          <w:rFonts w:eastAsia="Amiri" w:cs="Amiri" w:ascii="Amiri" w:hAnsi="Amiri"/>
          <w:color w:val="111111"/>
          <w:sz w:val="28"/>
          <w:szCs w:val="28"/>
          <w:rtl w:val="true"/>
          <w:lang w:bidi="ar-SA"/>
        </w:rPr>
        <w:t xml:space="preserve">. </w:t>
      </w:r>
      <w:bookmarkStart w:id="699" w:name="pg16348_171019"/>
    </w:p>
    <w:p>
      <w:pPr>
        <w:pStyle w:val="Heading4"/>
        <w:numPr>
          <w:ilvl w:val="3"/>
          <w:numId w:val="1"/>
        </w:numPr>
        <w:rPr/>
      </w:pPr>
      <w:bookmarkStart w:id="700" w:name="__RefHeading___Toc6340629_1280447820"/>
      <w:bookmarkStart w:id="701" w:name="_Toc267"/>
      <w:bookmarkEnd w:id="699"/>
      <w:bookmarkEnd w:id="700"/>
      <w:r>
        <w:rPr>
          <w:rtl w:val="true"/>
        </w:rPr>
        <w:t>عبد الحفيظ أبو السعود</w:t>
      </w:r>
      <w:bookmarkEnd w:id="701"/>
    </w:p>
    <w:p>
      <w:pPr>
        <w:pStyle w:val="BookText"/>
        <w:rPr/>
      </w:pPr>
      <w:r>
        <w:rPr>
          <w:rFonts w:ascii="Amiri" w:hAnsi="Amiri" w:eastAsia="Amiri" w:cs="Amiri"/>
          <w:color w:val="111111"/>
          <w:sz w:val="28"/>
          <w:sz w:val="28"/>
          <w:szCs w:val="28"/>
          <w:rtl w:val="true"/>
          <w:lang w:bidi="ar-SA"/>
        </w:rPr>
        <w:t xml:space="preserve">يقول الأستاذ عبد الحفيظ أبو السعود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ورأى الحسين أنه مطالب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هلاك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يعلن رفضه لهذه البيعة، وأن يأخذ البيعة لنفسه من المسلمين ، وهذا أقل ما يجب حفاظاً لأمر الله ، ورفعاً للظلم ، وإبعاداً لهذا العابث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المنصب الجليل</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6340631_1280447820"/>
      <w:bookmarkStart w:id="703" w:name="_Toc268"/>
      <w:bookmarkEnd w:id="702"/>
      <w:r>
        <w:rPr>
          <w:rtl w:val="true"/>
        </w:rPr>
        <w:t>الدكتور أحمد محمود صبحي</w:t>
      </w:r>
      <w:bookmarkEnd w:id="703"/>
    </w:p>
    <w:p>
      <w:pPr>
        <w:pStyle w:val="BookText"/>
        <w:rPr/>
      </w:pPr>
      <w:r>
        <w:rPr>
          <w:rFonts w:ascii="IRNazanin" w:hAnsi="IRNazanin" w:eastAsia="IRNazanin"/>
          <w:color w:val="111111"/>
          <w:sz w:val="28"/>
          <w:sz w:val="28"/>
          <w:szCs w:val="28"/>
          <w:rtl w:val="true"/>
          <w:lang w:bidi="fa-IR"/>
        </w:rPr>
        <w:t xml:space="preserve">وممن صرّح بهذه المسؤولية الدينية الدكتور أحمد محمود صبحي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إقدام الحسين على بيعة يزيد انحراف عن أصل من أصول الدين من حيث إنّ السياسة الدينية للمسلمين لا ترى في ولاية العهد وراثة الملك إلا بدعة هرقلية دخيلة على الإسلام ، ومن حيث إنّ اختيار شخص يزيد مع ما عرف عنه من سوء السيرة ، وميله إلى اللهو وشرب الخمر ، ومنادمة القرود ؛ ليتولى منصب الخلافة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وزر يحل بالنظام السياسي للإسلام ، يتحمل وزره كل من شارك فيه ورضي عنه ، فما بالك إذا كان المقدم على ذلك هو ابن بنت رسول الله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أمراً يتصل بالدعوة والعقيدة أكثر مما يتصل بالسياسة والحرب </w:t>
      </w:r>
      <w:r>
        <w:rPr>
          <w:rFonts w:eastAsia="IRNazanin" w:cs="IRNazanin"/>
          <w:color w:val="111111"/>
          <w:sz w:val="28"/>
          <w:szCs w:val="28"/>
          <w:rtl w:val="true"/>
          <w:lang w:bidi="fa-IR"/>
        </w:rPr>
        <w:t>.</w:t>
      </w:r>
    </w:p>
    <w:p>
      <w:pPr>
        <w:pStyle w:val="Heading4"/>
        <w:numPr>
          <w:ilvl w:val="3"/>
          <w:numId w:val="1"/>
        </w:numPr>
        <w:rPr/>
      </w:pPr>
      <w:bookmarkStart w:id="704" w:name="__RefHeading___Toc6340633_1280447820"/>
      <w:bookmarkStart w:id="705" w:name="_Toc269"/>
      <w:bookmarkEnd w:id="704"/>
      <w:r>
        <w:rPr>
          <w:rtl w:val="true"/>
        </w:rPr>
        <w:t>عبد الله العلائلي</w:t>
      </w:r>
      <w:bookmarkEnd w:id="70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عبد الله العلائلي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وهناك واجب على الخليفة إذا تجاوزه وجب على الأمة إسقاطه ، ووجبت على الناس الثورة عليه ، وهو المبالغة باحترام القانون </w:t>
      </w:r>
      <w:bookmarkStart w:id="706" w:name="pg16348_171020"/>
    </w:p>
    <w:p>
      <w:pPr>
        <w:pStyle w:val="BookText"/>
        <w:rPr/>
      </w:pPr>
      <w:bookmarkEnd w:id="706"/>
      <w:r>
        <w:rPr>
          <w:rFonts w:ascii="Amiri" w:hAnsi="Amiri" w:eastAsia="Amiri" w:cs="Amiri"/>
          <w:color w:val="111111"/>
          <w:sz w:val="28"/>
          <w:sz w:val="28"/>
          <w:szCs w:val="28"/>
          <w:rtl w:val="true"/>
          <w:lang w:bidi="ar-SA"/>
        </w:rPr>
        <w:t xml:space="preserve">الذي يخضع له الناس عامة ، وإلا فأي تظاهر بخلافه يكون تلاعباً وعبثاً ، ومن ثمّ وجب على رجل القانون أن يكون أكثر تظاهراً باحترام القانون من أي شخص آخر ، وأكبر مسؤولية من هذه الناحية ، فإذا فسق الملك ثمّ جاهر بفسقه ، وتحدّى الله ورسوله والمؤمنين لم يكن الخضوع له إلا خضوعاً للفسق وخضوعاً للفحشاء والمنكر ، ولم يكن الاطمئنان إليه إلا اطمئناناً للتلاعب والمعالنة الفاسقة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المعنى التحليلي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رَجُلٌ فاسِقٌ ، شَارِبٌ لِلْخَمْرِ ، وَقاتِلُ النَّفْسِ الْمُحَرَّمَةِ ، مُعْلِنُ بِالْفِسْقِ</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الآراء التي أدلى بها جماعة من العلماء في إلزام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بالخروج على حكم الطاغية يزيد ، وأنه ليس له أن يقف موقفاً إيجابياً أمام ما يقترفه يزيد من الظلم والجور</w:t>
      </w:r>
      <w:r>
        <w:rPr>
          <w:rFonts w:eastAsia="IRNazanin" w:cs="IRNazanin"/>
          <w:color w:val="111111"/>
          <w:sz w:val="28"/>
          <w:szCs w:val="28"/>
          <w:rtl w:val="true"/>
          <w:lang w:bidi="fa-IR"/>
        </w:rPr>
        <w:t>.</w:t>
      </w:r>
    </w:p>
    <w:p>
      <w:pPr>
        <w:pStyle w:val="Heading3"/>
        <w:numPr>
          <w:ilvl w:val="2"/>
          <w:numId w:val="1"/>
        </w:numPr>
        <w:rPr/>
      </w:pPr>
      <w:bookmarkStart w:id="707" w:name="__RefHeading___Toc6340635_1280447820"/>
      <w:bookmarkStart w:id="708" w:name="_Toc270"/>
      <w:bookmarkEnd w:id="707"/>
      <w:r>
        <w:rPr/>
        <w:t>2</w:t>
      </w:r>
      <w:r>
        <w:rPr>
          <w:rtl w:val="true"/>
        </w:rPr>
        <w:t xml:space="preserve"> - </w:t>
      </w:r>
      <w:r>
        <w:rPr>
          <w:rtl w:val="true"/>
        </w:rPr>
        <w:t>المسؤولية الاجتماعية</w:t>
      </w:r>
      <w:bookmarkEnd w:id="708"/>
    </w:p>
    <w:p>
      <w:pPr>
        <w:pStyle w:val="BookText"/>
        <w:rPr/>
      </w:pPr>
      <w:r>
        <w:rPr>
          <w:rFonts w:ascii="IRNazanin" w:hAnsi="IRNazanin" w:eastAsia="IRNazanin"/>
          <w:color w:val="111111"/>
          <w:sz w:val="28"/>
          <w:sz w:val="28"/>
          <w:szCs w:val="28"/>
          <w:rtl w:val="true"/>
          <w:lang w:bidi="fa-IR"/>
        </w:rPr>
        <w:t xml:space="preserve">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مركزه الاجتماعي مسؤولاً أمام الأمة عمّا مُنيت به من الظلم والاضطهاد من قبل الأمويين ، ومن هو أولى بحمايتها ، وردّ الاعتداء عنها غيره ، فهو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 والدین دین جده ، والأُمة أُمة جدّه ، وهو المسؤول بالدرجة الأولى عن رعايتهما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مسؤول عن هذه الأمة ، وأنّه لا يجدي بأية حال فى تغيير الأوضاع الاجتماعية التزام جانب الصمت، وعدم الوثوب في وجه الحكم الأموي المليء بالجور والآثام ، فنهض بأعباء هذه المسؤولية الكبرى ، وأدى رسالته بأمانة وإخلاص ، وضحى بنفسه وأهل بيته وأصحابه ؛ ليعيد على مسرح الحياة عدالة الإسلام وحكم القرآن </w:t>
      </w:r>
      <w:r>
        <w:rPr>
          <w:rFonts w:eastAsia="IRNazanin" w:cs="IRNazanin"/>
          <w:color w:val="111111"/>
          <w:sz w:val="28"/>
          <w:szCs w:val="28"/>
          <w:rtl w:val="true"/>
          <w:lang w:bidi="fa-IR"/>
        </w:rPr>
        <w:t xml:space="preserve">. </w:t>
      </w:r>
      <w:bookmarkStart w:id="709" w:name="pg16348_171021"/>
    </w:p>
    <w:p>
      <w:pPr>
        <w:pStyle w:val="Heading3"/>
        <w:numPr>
          <w:ilvl w:val="2"/>
          <w:numId w:val="1"/>
        </w:numPr>
        <w:rPr/>
      </w:pPr>
      <w:bookmarkStart w:id="710" w:name="__RefHeading___Toc6340637_1280447820"/>
      <w:bookmarkStart w:id="711" w:name="_Toc271"/>
      <w:bookmarkEnd w:id="709"/>
      <w:bookmarkEnd w:id="710"/>
      <w:r>
        <w:rPr/>
        <w:t>3</w:t>
      </w:r>
      <w:r>
        <w:rPr>
          <w:rtl w:val="true"/>
        </w:rPr>
        <w:t xml:space="preserve"> - </w:t>
      </w:r>
      <w:r>
        <w:rPr>
          <w:rtl w:val="true"/>
        </w:rPr>
        <w:t>إقامة الحجة عليه</w:t>
      </w:r>
      <w:bookmarkEnd w:id="711"/>
    </w:p>
    <w:p>
      <w:pPr>
        <w:pStyle w:val="BookText"/>
        <w:rPr/>
      </w:pPr>
      <w:r>
        <w:rPr>
          <w:rFonts w:ascii="Amiri" w:hAnsi="Amiri" w:eastAsia="Amiri" w:cs="Amiri"/>
          <w:color w:val="111111"/>
          <w:sz w:val="28"/>
          <w:sz w:val="28"/>
          <w:szCs w:val="28"/>
          <w:rtl w:val="true"/>
          <w:lang w:bidi="ar-SA"/>
        </w:rPr>
        <w:t xml:space="preserve">وقامت الحجّة على الإمام لإعلان الجهاد، ومناجزة قوى البغي والإلحاد، فقد تواترت عليه الرسائل والوفود من أقوى حامية عسكرية في الإسلام ، وهي الكوفة ، فكانت رسائل أهلها تحمّله المسؤولية أمام الله إن لم يستجب لدعواتهم الملحة لإنقاذهم من عسف الأمويين وبغيهم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أنه لو لم يُجبهم لكان مسؤولاً أمام الله ، وأمام الأمة في جميع مراحل التاريخ ، وتكون الحجّة قائمة عليه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6340639_1280447820"/>
      <w:bookmarkStart w:id="713" w:name="_Toc272"/>
      <w:bookmarkEnd w:id="712"/>
      <w:r>
        <w:rPr/>
        <w:t>4</w:t>
      </w:r>
      <w:r>
        <w:rPr>
          <w:rtl w:val="true"/>
        </w:rPr>
        <w:t xml:space="preserve"> - </w:t>
      </w:r>
      <w:r>
        <w:rPr>
          <w:rtl w:val="true"/>
        </w:rPr>
        <w:t>حماية الإسلام</w:t>
      </w:r>
      <w:bookmarkEnd w:id="713"/>
    </w:p>
    <w:p>
      <w:pPr>
        <w:pStyle w:val="BookText"/>
        <w:rPr/>
      </w:pPr>
      <w:r>
        <w:rPr>
          <w:rFonts w:ascii="IRNazanin" w:hAnsi="IRNazanin" w:eastAsia="IRNazanin"/>
          <w:color w:val="111111"/>
          <w:sz w:val="28"/>
          <w:sz w:val="28"/>
          <w:szCs w:val="28"/>
          <w:rtl w:val="true"/>
          <w:lang w:bidi="fa-IR"/>
        </w:rPr>
        <w:t xml:space="preserve">ومن أوكد الأسباب التي ثار من أجلها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حماية الإسلام من خطر الحكم الأموي الذي جهد على محو سطوره ، وقلع جذوره ، وإقبار قيمه ، فقد أعلن يزيد وهو على دست الخلافة الإسلامية الكفر والإلحاد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r>
        <w:rPr>
          <w:rStyle w:val="FootnoteAnchor"/>
          <w:rtl w:val="true"/>
        </w:rPr>
        <w:footnoteReference w:id="51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وكشف هذا الشعر عن العقيدة الجاهلية التي كان يدين بها يزيد ، فهو لم يؤمن بوحي ولا كتاب ، ولا جنّة ولا نار ، وقد رأى السبط أنّه إن لم يثأر لحماية الدين فسوف يجهز عليه حفيد أبي سفيان ويجعله أثراً بعد عين ، فثار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ثورته الكبرى التي فدى بها دين الله ، فكان دمه الزاكي المعطّر بشذى الرسالة هو البلسم لهذا الدين، فإن من المؤكد أنّه لولا تضحيته لم يبق للإسلام اسم ولا رسم ، وصار الدين دين الجاهلية ودين الدعارة والفسوق ، ولذهبت سدى جميع جهود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كان ينشده للناس من خير وهدى ، وقد 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الغيب واستشفّ مستقبل أمته ، فرأى بعين اليقين ما تمنى به الأمة من الانحراف عن الدين ، </w:t>
      </w:r>
      <w:bookmarkStart w:id="714" w:name="pg16348_171022"/>
    </w:p>
    <w:p>
      <w:pPr>
        <w:pStyle w:val="BookText"/>
        <w:rPr/>
      </w:pPr>
      <w:bookmarkEnd w:id="714"/>
      <w:r>
        <w:rPr>
          <w:rFonts w:ascii="Amiri" w:hAnsi="Amiri" w:eastAsia="Amiri" w:cs="Amiri"/>
          <w:color w:val="111111"/>
          <w:sz w:val="28"/>
          <w:sz w:val="28"/>
          <w:szCs w:val="28"/>
          <w:rtl w:val="true"/>
          <w:lang w:bidi="ar-SA"/>
        </w:rPr>
        <w:t xml:space="preserve">وما يصيبها من الفتن والخطوب على أيدي أغيلمة من قريش ، ورأى أنّ الذي يقوم بحماية الإسلام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الخالدة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من الحسين ؛ لأن تضحيته كانت وقاية للقرآن ، وسيبقى دمه الزكي يروّي شجرة الإسلام على مرّ الأحقاب والآباد </w:t>
      </w:r>
      <w:r>
        <w:rPr>
          <w:rFonts w:eastAsia="IRNazanin" w:cs="IRNazanin"/>
          <w:color w:val="111111"/>
          <w:sz w:val="28"/>
          <w:szCs w:val="28"/>
          <w:rtl w:val="true"/>
          <w:lang w:bidi="fa-IR"/>
        </w:rPr>
        <w:t>.</w:t>
      </w:r>
    </w:p>
    <w:p>
      <w:pPr>
        <w:pStyle w:val="Heading3"/>
        <w:numPr>
          <w:ilvl w:val="2"/>
          <w:numId w:val="1"/>
        </w:numPr>
        <w:rPr/>
      </w:pPr>
      <w:bookmarkStart w:id="715" w:name="__RefHeading___Toc6340641_1280447820"/>
      <w:bookmarkStart w:id="716" w:name="_Toc273"/>
      <w:bookmarkEnd w:id="715"/>
      <w:r>
        <w:rPr/>
        <w:t>5</w:t>
      </w:r>
      <w:r>
        <w:rPr>
          <w:rtl w:val="true"/>
        </w:rPr>
        <w:t xml:space="preserve"> - </w:t>
      </w:r>
      <w:r>
        <w:rPr>
          <w:rtl w:val="true"/>
        </w:rPr>
        <w:t>صيانة الخلافة</w:t>
      </w:r>
      <w:bookmarkEnd w:id="716"/>
    </w:p>
    <w:p>
      <w:pPr>
        <w:pStyle w:val="BookText"/>
        <w:rPr/>
      </w:pPr>
      <w:r>
        <w:rPr>
          <w:rFonts w:ascii="IRNazanin" w:hAnsi="IRNazanin" w:eastAsia="IRNazanin"/>
          <w:color w:val="111111"/>
          <w:sz w:val="28"/>
          <w:sz w:val="28"/>
          <w:szCs w:val="28"/>
          <w:rtl w:val="true"/>
          <w:lang w:bidi="fa-IR"/>
        </w:rPr>
        <w:t xml:space="preserve">ومن ألمع الأسباب التي ثار من أجلها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الخلافة الإسلامية من أرجاس الأمويين الذين نزوا عليها بغير حقّ ، فلم تعد الخلافة في عهدهم كما يريدها الإسلام وسيلة لتحقيق العدل الاجتماعي بين الناس ، والقضاء على جميع أسباب التخلف والفساد في الأرض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اهتم الإسلام اهتماماً بالغاً بشأن الخلافة باعتبارها القاعدة الصلبة لإشاعة الحق والعدل بين الناس ، فإذا صلحت نَعُمت الأمة بأسرها ، وإذا انحرفت عن واجباتها فإنّ الأمة تصاب بتدهور سريع في جميع مقوماتها الفكرية والاجتماعية ، ومن ثُمَّ فقد عنى الإسلام في شأنها أشدّ ما تكون العناية ، فألزم من يتصدى لها بأن تتوفر فيه النزعات الخيّرة والصفات الشريفة من العدالة والأمانة والخبرة بما تحتاج إليه الأمة في مجالاتها الاقتصادية والإدارية والسياسية ، وحرّم على من فقد هذه الصفات أن يرشّح نفسه للخلافة ، وقد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أولى رسائله إلى أهل الكوفة عن الصفات التي يجب أن تتوفر فيمن يرشّح نفسه إلى إمامة المسلمين وإدارة شؤونهم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فَلَعَمْرِي ما الْإِمَامُ إِلَّا الْعامِلُ بِالْكِتابِ ، وَالْآخِذُ بِالْقِسْطِ ، وَالدّائِنُ بِالْحَقِّ ، وَالْحَابِسُ نَفْسَهُ عَلَى ذَاتِ اللَّهِ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717" w:name="pg16348_171023"/>
    </w:p>
    <w:p>
      <w:pPr>
        <w:pStyle w:val="BookText"/>
        <w:rPr/>
      </w:pPr>
      <w:bookmarkEnd w:id="717"/>
      <w:r>
        <w:rPr>
          <w:rFonts w:ascii="IRNazanin" w:hAnsi="IRNazanin" w:eastAsia="IRNazanin"/>
          <w:color w:val="111111"/>
          <w:sz w:val="28"/>
          <w:sz w:val="28"/>
          <w:szCs w:val="28"/>
          <w:rtl w:val="true"/>
          <w:lang w:bidi="fa-IR"/>
        </w:rPr>
        <w:t xml:space="preserve">فمن تحلّى بهذه الصفات كان له الحق في تقديم نفسه لإمامة المسلمين وخلافتهم ، ومن لم يتصف بها فلا حق له في التصدّي لهذا المركز الخطير الذي كان يشغله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الخلافة الإسلامية ليست مجرد سلطة زمنية على الأمة ، وإنما هي نيابة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وامتداد ذاتي لحكومته المشرقة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مركز جده قد صار إلى سكير مستهتر لا يعي إلا شهواته ورغباته ، فثار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ليعيد للخلافة الإسلامية كيانها المشرق وماضيها الزاهر </w:t>
      </w:r>
      <w:r>
        <w:rPr>
          <w:rFonts w:eastAsia="IRNazanin" w:cs="IRNazanin"/>
          <w:color w:val="111111"/>
          <w:sz w:val="28"/>
          <w:szCs w:val="28"/>
          <w:rtl w:val="true"/>
          <w:lang w:bidi="fa-IR"/>
        </w:rPr>
        <w:t>.</w:t>
      </w:r>
    </w:p>
    <w:p>
      <w:pPr>
        <w:pStyle w:val="Heading3"/>
        <w:numPr>
          <w:ilvl w:val="2"/>
          <w:numId w:val="1"/>
        </w:numPr>
        <w:rPr/>
      </w:pPr>
      <w:bookmarkStart w:id="718" w:name="__RefHeading___Toc6340643_1280447820"/>
      <w:bookmarkStart w:id="719" w:name="_Toc274"/>
      <w:bookmarkEnd w:id="718"/>
      <w:r>
        <w:rPr/>
        <w:t>6</w:t>
      </w:r>
      <w:r>
        <w:rPr>
          <w:rtl w:val="true"/>
        </w:rPr>
        <w:t xml:space="preserve"> - </w:t>
      </w:r>
      <w:r>
        <w:rPr>
          <w:rtl w:val="true"/>
        </w:rPr>
        <w:t>تحرير إرادة الامة</w:t>
      </w:r>
      <w:bookmarkEnd w:id="719"/>
    </w:p>
    <w:p>
      <w:pPr>
        <w:pStyle w:val="BookText"/>
        <w:rPr/>
      </w:pPr>
      <w:r>
        <w:rPr>
          <w:rFonts w:ascii="Amiri" w:hAnsi="Amiri" w:eastAsia="Amiri" w:cs="Amiri"/>
          <w:color w:val="111111"/>
          <w:sz w:val="28"/>
          <w:sz w:val="28"/>
          <w:szCs w:val="28"/>
          <w:rtl w:val="true"/>
          <w:lang w:bidi="ar-SA"/>
        </w:rPr>
        <w:t xml:space="preserve">ولم تملك الأمة في عهد معاوية ويزيد إرادتها واختيارها ، فقد كانت جثة هامدة لا وعي فيها ولا اختيار ، قد كبّلت بقيود ثقيلة سدّت في وجهها منافذ النور والوعي ، وحيل بينها وبين إرادتها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عمل الحكم الأموي على تخدير المسلمين وشلّ تفكيرهم ، وكانت قلوبهم مع الإمام الحسين ، إلا أنّهم لا يتمكنون من متابعة قلوبهم وضمائرهم ، فقد استولت عليها حكومة الأمويين بالقهر ، فلم يملكوا من أمرهم شيئاً ، فلا إرادة لهم ولا اختيار ، ولا عزم ولا تصميم ، فأصبحوا كالأنصاب لا وعي فيهم ولا حراك ، قد قبعوا أذلاء صاغرين تحت وطأة سياط الأمويين وبطشهم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هب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ساحات الجهاد والفداء ؛ ليطعم المسلمين روح العزة والكرامة ، فكان مقتله نقطة تحوّل في تاريخ المسلمين وحياتهم ، فانقلبوا رأساً على عقب ، فتسلّحوا بقوة العزم والتصميم ، وتحرّروا من جميع السلبيات التي كانت ملمّة بهم ، وانقلبت مفاهيم الخوف والخنوع التي كانت جائمة عليهم إلى مبادئ الثورة والنضال ، فهبوا متضامنين في ثورات مكثفة، وكان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هذا الشعار هو الصرخة المدوّية التي دكت عروش الأمويين وأزالت سلطانهم</w:t>
      </w:r>
      <w:r>
        <w:rPr>
          <w:rFonts w:eastAsia="IRNazanin" w:cs="IRNazanin"/>
          <w:color w:val="111111"/>
          <w:sz w:val="28"/>
          <w:szCs w:val="28"/>
          <w:rtl w:val="true"/>
          <w:lang w:bidi="fa-IR"/>
        </w:rPr>
        <w:t xml:space="preserve">. </w:t>
      </w:r>
      <w:bookmarkStart w:id="720" w:name="pg16348_171024"/>
    </w:p>
    <w:p>
      <w:pPr>
        <w:pStyle w:val="Heading3"/>
        <w:numPr>
          <w:ilvl w:val="2"/>
          <w:numId w:val="1"/>
        </w:numPr>
        <w:rPr/>
      </w:pPr>
      <w:bookmarkStart w:id="721" w:name="__RefHeading___Toc6340645_1280447820"/>
      <w:bookmarkStart w:id="722" w:name="_Toc275"/>
      <w:bookmarkEnd w:id="720"/>
      <w:bookmarkEnd w:id="721"/>
      <w:r>
        <w:rPr/>
        <w:t>7</w:t>
      </w:r>
      <w:r>
        <w:rPr>
          <w:rtl w:val="true"/>
        </w:rPr>
        <w:t xml:space="preserve"> - </w:t>
      </w:r>
      <w:r>
        <w:rPr>
          <w:rtl w:val="true"/>
        </w:rPr>
        <w:t>تحرير اقتصاد الأمة</w:t>
      </w:r>
      <w:bookmarkEnd w:id="722"/>
    </w:p>
    <w:p>
      <w:pPr>
        <w:pStyle w:val="BookText"/>
        <w:rPr/>
      </w:pPr>
      <w:r>
        <w:rPr>
          <w:rFonts w:ascii="Amiri" w:hAnsi="Amiri" w:eastAsia="Amiri" w:cs="Amiri"/>
          <w:color w:val="111111"/>
          <w:sz w:val="28"/>
          <w:sz w:val="28"/>
          <w:szCs w:val="28"/>
          <w:rtl w:val="true"/>
          <w:lang w:bidi="ar-SA"/>
        </w:rPr>
        <w:t xml:space="preserve">وانهار اقتصاد الأُمة الذي هو شريان حياتها الاجتماعية والفردية ، فقد عمد الأمويون بشكل سافر إلى نهب الخزينة المركزية والاستئثار بالفيء وسائر ثمرات الفتوح والغنائم ، فحازوا الثراء العريض ، وتكدّست في بيوتهم الأموال الطائلة التي حاروا في صرفها ، وقد أعلن معاوية أمام المسلمين أن المال مال الله ، وليس مال المسلمين ، فهو أحق به ، ويقول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السواد بستان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أخذوا ينفقون الأموال على أغراضهم السياسية التي لا تمت بصلة لصالح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موارد إنفاقهم البارزة ،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الضمائر والأديان ، وقد تقدمت الشواهد المؤيدة لذلك عند البحث عن سياسة معاوية الاقتصادية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الإنفاق على لجان الوضع لافتعال الأخبار التي تدعم الكيان الأموي وتحط من قيمة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أشرنا إلى ذلك بصورة مفصلة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الهبات الطائلة والعطايا الوافرة للوجوه والأشراف لكم أفواههم عمّا تقترفه السلطة من الظلم للرعيّة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على المجون والدعارة، فقد امتلأت بيوتهم بالمغنين والمغنيات وأدوات العزف وسائر المنكرات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الموارد التي كان ينفق عليها الأموال ، في حين أن الجوع قد نهش الأمة وعمّت فيها المجاعة ، وانتشر شبح الفقر في جميع الأقطار الإسلامية سوى الشام ، فقد رفّه عليها لأنها الحصن المنيع الذي كان يحمي جور الأمويين وظلمهم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ثار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ليحمي اقتصاد الأمة ويعيد توازن حياتها المعاشية ، وقد صادر أموالاً من الخراج كانت قد أرسلت لمعاوية ، كما صادر أموالاً أُخرى أرسلت من اليمن إلى خزينة دمشق في أيام يزيد ، وقد أنفقها على الفقراء </w:t>
      </w:r>
      <w:bookmarkStart w:id="723" w:name="pg16348_171025"/>
    </w:p>
    <w:p>
      <w:pPr>
        <w:pStyle w:val="BookText"/>
        <w:rPr/>
      </w:pPr>
      <w:bookmarkEnd w:id="723"/>
      <w:r>
        <w:rPr>
          <w:rFonts w:ascii="IRNazanin" w:hAnsi="IRNazanin" w:eastAsia="IRNazanin"/>
          <w:color w:val="111111"/>
          <w:sz w:val="28"/>
          <w:sz w:val="28"/>
          <w:szCs w:val="28"/>
          <w:rtl w:val="true"/>
          <w:lang w:bidi="fa-IR"/>
        </w:rPr>
        <w:t xml:space="preserve">والمعوزين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ما يعاني من الآلام هو أنّه يرى الفقر قد أخذ بخناق المواطنين ، ولم ينفق شيء من بيت المال على إنعاش حياتهم </w:t>
      </w:r>
      <w:r>
        <w:rPr>
          <w:rFonts w:eastAsia="IRNazanin" w:cs="IRNazanin"/>
          <w:color w:val="111111"/>
          <w:sz w:val="28"/>
          <w:szCs w:val="28"/>
          <w:rtl w:val="true"/>
          <w:lang w:bidi="fa-IR"/>
        </w:rPr>
        <w:t>.</w:t>
      </w:r>
    </w:p>
    <w:p>
      <w:pPr>
        <w:pStyle w:val="Heading3"/>
        <w:numPr>
          <w:ilvl w:val="2"/>
          <w:numId w:val="1"/>
        </w:numPr>
        <w:rPr/>
      </w:pPr>
      <w:bookmarkStart w:id="724" w:name="__RefHeading___Toc6340647_1280447820"/>
      <w:bookmarkStart w:id="725" w:name="_Toc276"/>
      <w:bookmarkEnd w:id="724"/>
      <w:r>
        <w:rPr/>
        <w:t>8</w:t>
      </w:r>
      <w:r>
        <w:rPr>
          <w:rtl w:val="true"/>
        </w:rPr>
        <w:t xml:space="preserve"> - </w:t>
      </w:r>
      <w:r>
        <w:rPr>
          <w:rtl w:val="true"/>
        </w:rPr>
        <w:t>المظالم الاجتماعية</w:t>
      </w:r>
      <w:bookmarkEnd w:id="725"/>
    </w:p>
    <w:p>
      <w:pPr>
        <w:pStyle w:val="Heading4"/>
        <w:numPr>
          <w:ilvl w:val="3"/>
          <w:numId w:val="1"/>
        </w:numPr>
        <w:rPr/>
      </w:pPr>
      <w:bookmarkStart w:id="726" w:name="__RefHeading___Toc6340649_1280447820"/>
      <w:bookmarkStart w:id="727" w:name="_Toc277"/>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وانتشرت المظالم الاجتماعية في أنحاء البلاد الإسلامية، فلم يعد قطر من الأقطار إلا وهو يعج بالظلم والاضطهاد من جورهم ، وكان من مظاهر ذلك الظلم ، ما يلي </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6340651_1280447820"/>
      <w:bookmarkStart w:id="729" w:name="_Toc278"/>
      <w:bookmarkEnd w:id="728"/>
      <w:r>
        <w:rPr>
          <w:rtl w:val="true"/>
        </w:rPr>
        <w:t>أوّلاً</w:t>
      </w:r>
      <w:r>
        <w:rPr>
          <w:rtl w:val="true"/>
        </w:rPr>
        <w:t xml:space="preserve">: </w:t>
      </w:r>
      <w:r>
        <w:rPr>
          <w:rtl w:val="true"/>
        </w:rPr>
        <w:t>فقد الأمن</w:t>
      </w:r>
      <w:bookmarkEnd w:id="729"/>
    </w:p>
    <w:p>
      <w:pPr>
        <w:pStyle w:val="BookText"/>
        <w:rPr/>
      </w:pPr>
      <w:r>
        <w:rPr>
          <w:rFonts w:ascii="IRNazanin" w:hAnsi="IRNazanin" w:eastAsia="IRNazanin"/>
          <w:color w:val="111111"/>
          <w:sz w:val="28"/>
          <w:sz w:val="28"/>
          <w:szCs w:val="28"/>
          <w:rtl w:val="true"/>
          <w:lang w:bidi="fa-IR"/>
        </w:rPr>
        <w:t xml:space="preserve">وانعدم الأمن في جميع أنحاء البلاد ، وساد الخوف والإرهاب على جميع المواطنين ، فقد أسرفت السلطة الأموية بالظلم ، فجعلت تأخذ البريء بالسقيم ، والمقبل بالمدبر ، وتعاقب على الظنّة والتهمة ، وتسوق الأبرياء بغير حساب إلى السجون والقبور ، وكان زياد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بالله لأخذن الولي بالولي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منكم في نفسه بالسقيم ، حتّى يلقى الرجل أخاه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سَعدٌ فَقَدْ هَلَكَ سعید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يوجد أحد إلا وهو خائف على دمه وماله ، فثار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لينقذ الناس من هذا الجور الهائل </w:t>
      </w:r>
      <w:r>
        <w:rPr>
          <w:rFonts w:eastAsia="IRNazanin" w:cs="IRNazanin"/>
          <w:color w:val="111111"/>
          <w:sz w:val="28"/>
          <w:szCs w:val="28"/>
          <w:rtl w:val="true"/>
          <w:lang w:bidi="fa-IR"/>
        </w:rPr>
        <w:t>.</w:t>
      </w:r>
    </w:p>
    <w:p>
      <w:pPr>
        <w:pStyle w:val="Heading4"/>
        <w:numPr>
          <w:ilvl w:val="3"/>
          <w:numId w:val="1"/>
        </w:numPr>
        <w:rPr/>
      </w:pPr>
      <w:bookmarkStart w:id="730" w:name="__RefHeading___Toc6340653_1280447820"/>
      <w:bookmarkStart w:id="731" w:name="_Toc279"/>
      <w:bookmarkEnd w:id="730"/>
      <w:r>
        <w:rPr>
          <w:rtl w:val="true"/>
        </w:rPr>
        <w:t>ثانياً</w:t>
      </w:r>
      <w:r>
        <w:rPr>
          <w:rtl w:val="true"/>
        </w:rPr>
        <w:t xml:space="preserve">: </w:t>
      </w:r>
      <w:r>
        <w:rPr>
          <w:rtl w:val="true"/>
        </w:rPr>
        <w:t>احتقار الأمة</w:t>
      </w:r>
      <w:bookmarkEnd w:id="73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الخط السياسي الذي انتهجه الأمويون العمل على إذلال الأمة والاستهانة بها ، وكان من مظاهر ذلك الاحتقار أنّهم كانوا يختمون في أعناق المسلمين كما توسم الخيل علامة لاستعبادهم ، كما نقشوا على أكف المسلمين علامة لاسترقاقهم </w:t>
      </w:r>
      <w:bookmarkStart w:id="732" w:name="pg16348_171026"/>
    </w:p>
    <w:p>
      <w:pPr>
        <w:pStyle w:val="BookText"/>
        <w:rPr/>
      </w:pPr>
      <w:bookmarkEnd w:id="732"/>
      <w:r>
        <w:rPr>
          <w:rFonts w:ascii="Amiri" w:hAnsi="Amiri" w:eastAsia="Amiri" w:cs="Amiri"/>
          <w:color w:val="111111"/>
          <w:sz w:val="28"/>
          <w:sz w:val="28"/>
          <w:szCs w:val="28"/>
          <w:rtl w:val="true"/>
          <w:lang w:bidi="ar-SA"/>
        </w:rPr>
        <w:t>كما يصنع بالعلوج من الروم والحبشة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هب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ميادين الجهاد ليفتح للمسلمين أبواب العزة والكرامة ، ويحطّم عنهم ذلك الكابوس المظلم الذي أحال حياتهم إلى ظلام قاتم لا بصيص فيه من النور </w:t>
      </w:r>
      <w:r>
        <w:rPr>
          <w:rFonts w:eastAsia="IRNazanin" w:cs="IRNazanin"/>
          <w:color w:val="111111"/>
          <w:sz w:val="28"/>
          <w:szCs w:val="28"/>
          <w:rtl w:val="true"/>
          <w:lang w:bidi="fa-IR"/>
        </w:rPr>
        <w:t>.</w:t>
      </w:r>
    </w:p>
    <w:p>
      <w:pPr>
        <w:pStyle w:val="Heading3"/>
        <w:numPr>
          <w:ilvl w:val="2"/>
          <w:numId w:val="1"/>
        </w:numPr>
        <w:rPr/>
      </w:pPr>
      <w:bookmarkStart w:id="733" w:name="__RefHeading___Toc6340655_1280447820"/>
      <w:bookmarkStart w:id="734" w:name="_Toc280"/>
      <w:bookmarkEnd w:id="733"/>
      <w:r>
        <w:rPr/>
        <w:t>9</w:t>
      </w:r>
      <w:r>
        <w:rPr>
          <w:rtl w:val="true"/>
        </w:rPr>
        <w:t xml:space="preserve"> - </w:t>
      </w:r>
      <w:r>
        <w:rPr>
          <w:rtl w:val="true"/>
        </w:rPr>
        <w:t>المظالم الهائلة على الشيعة</w:t>
      </w:r>
      <w:bookmarkEnd w:id="734"/>
    </w:p>
    <w:p>
      <w:pPr>
        <w:pStyle w:val="BookText"/>
        <w:rPr/>
      </w:pPr>
      <w:r>
        <w:rPr>
          <w:rFonts w:ascii="IRNazanin" w:hAnsi="IRNazanin" w:eastAsia="IRNazanin"/>
          <w:color w:val="111111"/>
          <w:sz w:val="28"/>
          <w:sz w:val="28"/>
          <w:szCs w:val="28"/>
          <w:rtl w:val="true"/>
          <w:lang w:bidi="fa-IR"/>
        </w:rPr>
        <w:t xml:space="preserve">وذهبت نفس الإمام الحسين أسى على ما عانته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ضروب المحن والبلاء ، فقد أمعن معاوية في ظلمهم وإرهاقهم ، وفتك بهم فتكاً ذريعاً ، وراح يقول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علمت أنا قتلنا شيعة أبيك فحنّطناهم وكفّناهم وصلّينا عليهم ودفناهم</w:t>
      </w:r>
      <w:r>
        <w:rPr>
          <w:rStyle w:val="FootnoteAnchor"/>
          <w:rtl w:val="true"/>
        </w:rPr>
        <w:footnoteReference w:id="522"/>
      </w:r>
      <w:r>
        <w:rPr>
          <w:rFonts w:ascii="Amiri" w:hAnsi="Amiri" w:eastAsia="Amiri" w:cs="Amiri"/>
          <w:color w:val="111111"/>
          <w:sz w:val="28"/>
          <w:sz w:val="28"/>
          <w:szCs w:val="28"/>
          <w:rtl w:val="true"/>
          <w:lang w:bidi="ar-SA"/>
        </w:rPr>
        <w:t xml:space="preserve">، وقد بذل قصارى جهوده في تصفية الحساب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عرضاً مفصلاً لِما عانوه في عهد معاوية ، وخلاصته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إعدام أعلامهم كحُجر بن عدي ، وعمرو بن الحمق الخزاعي ، وصيفي بن فَسيل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صلبهم على جذوع النخل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دفنهم أحياء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حرمانهم من العطاء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ترويع السيدات من نسائهم </w:t>
      </w:r>
      <w:r>
        <w:rPr>
          <w:rFonts w:eastAsia="Amiri" w:cs="Amiri" w:ascii="Amiri" w:hAnsi="Amiri"/>
          <w:color w:val="111111"/>
          <w:sz w:val="28"/>
          <w:szCs w:val="28"/>
          <w:rtl w:val="true"/>
          <w:lang w:bidi="ar-SA"/>
        </w:rPr>
        <w:t xml:space="preserve">. </w:t>
      </w:r>
      <w:bookmarkStart w:id="735" w:name="pg16348_171027"/>
    </w:p>
    <w:p>
      <w:pPr>
        <w:pStyle w:val="BookText"/>
        <w:rPr/>
      </w:pPr>
      <w:bookmarkEnd w:id="735"/>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إذاعة الذعر والخوف في جميع أوساطهم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صنوف الإرهاق الذي عانوه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ذعر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حل بهم ، فبعث بمذكرته الخطيرة لمعاوية التي سجل فيها ما ارتكبه من جرائم في حق الشيعة، وقد ذكرناها في البحث عن حكومة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الاجراءات القاسية التي اتخذها الحكم الأموي ضد الشيعة من أسباب</w:t>
      </w:r>
    </w:p>
    <w:p>
      <w:pPr>
        <w:pStyle w:val="BookText"/>
        <w:rPr/>
      </w:pPr>
      <w:r>
        <w:rPr>
          <w:rFonts w:ascii="Amiri" w:hAnsi="Amiri" w:eastAsia="Amiri" w:cs="Amiri"/>
          <w:color w:val="111111"/>
          <w:sz w:val="28"/>
          <w:sz w:val="28"/>
          <w:szCs w:val="28"/>
          <w:rtl w:val="true"/>
          <w:lang w:bidi="ar-SA"/>
        </w:rPr>
        <w:t xml:space="preserve">ثورته ، فهبّ لإنقاذهم من واقعهم المرير ، وحمايتهم من الجور والظلم </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6340657_1280447820"/>
      <w:bookmarkStart w:id="737" w:name="_Toc281"/>
      <w:bookmarkEnd w:id="736"/>
      <w:r>
        <w:rPr/>
        <w:t>10</w:t>
      </w:r>
      <w:r>
        <w:rPr>
          <w:rtl w:val="true"/>
        </w:rPr>
        <w:t xml:space="preserve"> - </w:t>
      </w:r>
      <w:r>
        <w:rPr>
          <w:rtl w:val="true"/>
        </w:rPr>
        <w:t xml:space="preserve">محو ذكر أهل البيت </w:t>
      </w:r>
      <w:r>
        <w:rPr>
          <w:rtl w:val="true"/>
        </w:rPr>
        <w:t>(</w:t>
      </w:r>
      <w:r>
        <w:rPr>
          <w:rtl w:val="true"/>
        </w:rPr>
        <w:t>علیهم السّلام</w:t>
      </w:r>
      <w:r>
        <w:rPr>
          <w:rtl w:val="true"/>
        </w:rPr>
        <w:t>)</w:t>
      </w:r>
      <w:bookmarkEnd w:id="737"/>
    </w:p>
    <w:p>
      <w:pPr>
        <w:pStyle w:val="BookText"/>
        <w:rPr/>
      </w:pPr>
      <w:r>
        <w:rPr>
          <w:rFonts w:ascii="IRNazanin" w:hAnsi="IRNazanin" w:eastAsia="IRNazanin"/>
          <w:color w:val="111111"/>
          <w:sz w:val="28"/>
          <w:sz w:val="28"/>
          <w:szCs w:val="28"/>
          <w:rtl w:val="true"/>
          <w:lang w:bidi="fa-IR"/>
        </w:rPr>
        <w:t xml:space="preserve">ومن ألمع الأسباب التي ثار من أجلها أبو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الحكم الأموي قد جهد على محو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واستئصال مآثرهم ومناقبهم ، وقد استخدم معاوية في هذا السبيل أخبث الوسائل ، وهي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الأخبار فى الحطّ من 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أجهزة التربية والتعليم لتربية النشء على بغضهم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معاقبة من يذكر مناقبهم بأقصى العقوبات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سبهم على المنابر والمآذن وفي خطب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مؤتمره السياسي الكبير في مكة المكرمة ، وأحاط المسلمين علماً بالإجراءات الخطيرة التي اتخذها معاوية إلى إزالة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الرصيد الإسلامي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يتحرق شوقاً إلى الجهاد ، ويود أن الموت قد وافاه ولا يسمع سبّ أبيه على المنابر والمآذن </w:t>
      </w:r>
      <w:r>
        <w:rPr>
          <w:rFonts w:eastAsia="IRNazanin" w:cs="IRNazanin"/>
          <w:color w:val="111111"/>
          <w:sz w:val="28"/>
          <w:szCs w:val="28"/>
          <w:rtl w:val="true"/>
          <w:lang w:bidi="fa-IR"/>
        </w:rPr>
        <w:t>.</w:t>
      </w:r>
    </w:p>
    <w:p>
      <w:pPr>
        <w:pStyle w:val="Heading3"/>
        <w:numPr>
          <w:ilvl w:val="2"/>
          <w:numId w:val="1"/>
        </w:numPr>
        <w:rPr/>
      </w:pPr>
      <w:bookmarkStart w:id="738" w:name="__RefHeading___Toc6340659_1280447820"/>
      <w:bookmarkStart w:id="739" w:name="_Toc282"/>
      <w:bookmarkEnd w:id="738"/>
      <w:r>
        <w:rPr/>
        <w:t>11</w:t>
      </w:r>
      <w:r>
        <w:rPr>
          <w:rtl w:val="true"/>
        </w:rPr>
        <w:t xml:space="preserve"> - </w:t>
      </w:r>
      <w:r>
        <w:rPr>
          <w:rtl w:val="true"/>
        </w:rPr>
        <w:t>تدمير القيم الإسلامية</w:t>
      </w:r>
      <w:bookmarkEnd w:id="739"/>
    </w:p>
    <w:p>
      <w:pPr>
        <w:pStyle w:val="Heading4"/>
        <w:numPr>
          <w:ilvl w:val="3"/>
          <w:numId w:val="1"/>
        </w:numPr>
        <w:rPr/>
      </w:pPr>
      <w:bookmarkStart w:id="740" w:name="__RefHeading___Toc6340661_1280447820"/>
      <w:bookmarkStart w:id="741" w:name="_Toc283"/>
      <w:bookmarkEnd w:id="740"/>
      <w:r>
        <w:rPr>
          <w:rtl w:val="true"/>
        </w:rPr>
        <w:t>اشارة</w:t>
      </w:r>
      <w:bookmarkEnd w:id="74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الأمويون إلى تدمير القيم الإسلامية ، فلم يعد لها أي ظلّ على واقع الحياة </w:t>
      </w:r>
      <w:bookmarkStart w:id="742" w:name="pg16348_171028"/>
    </w:p>
    <w:p>
      <w:pPr>
        <w:pStyle w:val="BookText"/>
        <w:rPr/>
      </w:pPr>
      <w:bookmarkEnd w:id="742"/>
      <w:r>
        <w:rPr>
          <w:rFonts w:ascii="Amiri" w:hAnsi="Amiri" w:eastAsia="Amiri" w:cs="Amiri"/>
          <w:color w:val="111111"/>
          <w:sz w:val="28"/>
          <w:sz w:val="28"/>
          <w:szCs w:val="28"/>
          <w:rtl w:val="true"/>
          <w:lang w:bidi="ar-SA"/>
        </w:rPr>
        <w:t xml:space="preserve">الإسلامية ، وهذه بعضها </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6340663_1280447820"/>
      <w:bookmarkStart w:id="744" w:name="_Toc284"/>
      <w:bookmarkEnd w:id="743"/>
      <w:r>
        <w:rPr>
          <w:rtl w:val="true"/>
        </w:rPr>
        <w:t>الأولى</w:t>
      </w:r>
      <w:r>
        <w:rPr>
          <w:rtl w:val="true"/>
        </w:rPr>
        <w:t xml:space="preserve">: </w:t>
      </w:r>
      <w:r>
        <w:rPr>
          <w:rtl w:val="true"/>
        </w:rPr>
        <w:t>الوحدة الإسلامية</w:t>
      </w:r>
      <w:bookmarkEnd w:id="744"/>
    </w:p>
    <w:p>
      <w:pPr>
        <w:pStyle w:val="BookText"/>
        <w:rPr/>
      </w:pPr>
      <w:r>
        <w:rPr>
          <w:rFonts w:ascii="IRNazanin" w:hAnsi="IRNazanin" w:eastAsia="IRNazanin"/>
          <w:color w:val="111111"/>
          <w:sz w:val="28"/>
          <w:sz w:val="28"/>
          <w:szCs w:val="28"/>
          <w:rtl w:val="true"/>
          <w:lang w:bidi="fa-IR"/>
        </w:rPr>
        <w:t xml:space="preserve">وأشاع الأمويون الفرقة والاختلاف بين المسلمين فأحيوا العصبيات القبلية ، وشجّعوا الهجاء بين الأسر والقبائل العربية حتى لا تقوم وحدة بين المسلمين ، وقد شجّع يزيد الأخطل على هجاء الأنصار الذين أووا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وحاموا عن دينه أيام غربة الإسلام ومحنته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كانت الظاهرة البارزة في شعر ذلك العصر هي الهجاء المقذع ، فقد قصر الشعراء مواهبهم الأدبية على الهجاء والتفنن في أساليب القذف والسب للأُسر التي كانت تنافس قبائلهم ، وقد خلا الشعر الأموي عن كل نزعة إنسانية أو مقصد اجتماعي ، وتفرّد بظاهرة الهجاء ، وقد خولف بذلك ما كان ينشده الإسلام من الوحدة الشاملة بين أبنائه </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6340665_1280447820"/>
      <w:bookmarkStart w:id="746" w:name="_Toc285"/>
      <w:bookmarkEnd w:id="745"/>
      <w:r>
        <w:rPr>
          <w:rtl w:val="true"/>
        </w:rPr>
        <w:t xml:space="preserve">الثانية </w:t>
      </w:r>
      <w:r>
        <w:rPr>
          <w:rtl w:val="true"/>
        </w:rPr>
        <w:t xml:space="preserve">: </w:t>
      </w:r>
      <w:r>
        <w:rPr>
          <w:rtl w:val="true"/>
        </w:rPr>
        <w:t>المساواة</w:t>
      </w:r>
      <w:bookmarkEnd w:id="746"/>
    </w:p>
    <w:p>
      <w:pPr>
        <w:pStyle w:val="BookText"/>
        <w:rPr/>
      </w:pPr>
      <w:r>
        <w:rPr>
          <w:rFonts w:ascii="Amiri" w:hAnsi="Amiri" w:eastAsia="Amiri" w:cs="Amiri"/>
          <w:color w:val="111111"/>
          <w:sz w:val="28"/>
          <w:sz w:val="28"/>
          <w:szCs w:val="28"/>
          <w:rtl w:val="true"/>
          <w:lang w:bidi="ar-SA"/>
        </w:rPr>
        <w:t xml:space="preserve">وهدم الأمويون المساواة العادلة التي أعلنها الإسلام ، فقدموا العرب على الموالي ، وأشاعوا جوّاً رهيباً من التوتر والتكتل السياسي بين المسلمين، وكان من جراء ذلك أن ألف الموالي مجموعة من الكتب في انتقاص العرب وذمهم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ألف العرب كتباً في انتقاص الموالي واحتقارهم ، وعلى رأس القائمة التي أثارت هذا النحو من التوتر بين المسلمين زياد بن أبيه ، فقد كان حاقداً على العرب ، وقد عهد إلى الكتاب بانتقاصهم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خالفت هذه السياسة النكراء روح الإسلام الذي ساوى بين المسلمين في جميع الحقوق والواجبات على اختلاف قومياتهم </w:t>
      </w:r>
      <w:r>
        <w:rPr>
          <w:rFonts w:eastAsia="Amiri" w:cs="Amiri" w:ascii="Amiri" w:hAnsi="Amiri"/>
          <w:color w:val="111111"/>
          <w:sz w:val="28"/>
          <w:szCs w:val="28"/>
          <w:rtl w:val="true"/>
          <w:lang w:bidi="ar-SA"/>
        </w:rPr>
        <w:t xml:space="preserve">. </w:t>
      </w:r>
      <w:bookmarkStart w:id="747" w:name="pg16348_171029"/>
    </w:p>
    <w:p>
      <w:pPr>
        <w:pStyle w:val="Heading4"/>
        <w:numPr>
          <w:ilvl w:val="3"/>
          <w:numId w:val="1"/>
        </w:numPr>
        <w:rPr/>
      </w:pPr>
      <w:bookmarkStart w:id="748" w:name="__RefHeading___Toc6340667_1280447820"/>
      <w:bookmarkStart w:id="749" w:name="_Toc286"/>
      <w:bookmarkEnd w:id="747"/>
      <w:bookmarkEnd w:id="748"/>
      <w:r>
        <w:rPr>
          <w:rtl w:val="true"/>
        </w:rPr>
        <w:t>الثالثة</w:t>
      </w:r>
      <w:r>
        <w:rPr>
          <w:rtl w:val="true"/>
        </w:rPr>
        <w:t xml:space="preserve">: </w:t>
      </w:r>
      <w:r>
        <w:rPr>
          <w:rtl w:val="true"/>
        </w:rPr>
        <w:t>الحرية</w:t>
      </w:r>
      <w:bookmarkEnd w:id="749"/>
    </w:p>
    <w:p>
      <w:pPr>
        <w:pStyle w:val="BookText"/>
        <w:rPr/>
      </w:pPr>
      <w:r>
        <w:rPr>
          <w:rFonts w:ascii="Amiri" w:hAnsi="Amiri" w:eastAsia="Amiri" w:cs="Amiri"/>
          <w:color w:val="111111"/>
          <w:sz w:val="28"/>
          <w:sz w:val="28"/>
          <w:szCs w:val="28"/>
          <w:rtl w:val="true"/>
          <w:lang w:bidi="ar-SA"/>
        </w:rPr>
        <w:t xml:space="preserve">ولم يعد أي مفهوم للحرية مائلاً على مسرح الحياة طيلة الحكم الأموي ، فقد كانت السلطة تحاسب الشعب حساباً منكراً وعسيراً على كل بادرة لا تتفق مع رغباتها ، حتى لم يعد في مقدور أي أحد أن يطالب بحقوقه ، أو يتكلم بأية مصلحة للناس ، فقد كان حكم النطع والسيف هو السائد في ذلك العصر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ثار أبو الأحرار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لينقذ الإنسان المسلم وغيره من الاضطهاد الشامل ، ويعيد للناس حقوقهم التي ضاعت في أيام معاوية ويزيد</w:t>
      </w:r>
      <w:r>
        <w:rPr>
          <w:rFonts w:eastAsia="IRNazanin" w:cs="IRNazanin"/>
          <w:color w:val="111111"/>
          <w:sz w:val="28"/>
          <w:szCs w:val="28"/>
          <w:rtl w:val="true"/>
          <w:lang w:bidi="fa-IR"/>
        </w:rPr>
        <w:t>.</w:t>
      </w:r>
    </w:p>
    <w:p>
      <w:pPr>
        <w:pStyle w:val="Heading3"/>
        <w:numPr>
          <w:ilvl w:val="2"/>
          <w:numId w:val="1"/>
        </w:numPr>
        <w:rPr/>
      </w:pPr>
      <w:bookmarkStart w:id="750" w:name="__RefHeading___Toc6340669_1280447820"/>
      <w:bookmarkStart w:id="751" w:name="_Toc287"/>
      <w:bookmarkEnd w:id="750"/>
      <w:r>
        <w:rPr/>
        <w:t>12</w:t>
      </w:r>
      <w:r>
        <w:rPr>
          <w:rtl w:val="true"/>
        </w:rPr>
        <w:t xml:space="preserve"> - </w:t>
      </w:r>
      <w:r>
        <w:rPr>
          <w:rtl w:val="true"/>
        </w:rPr>
        <w:t>انهيار المجتمع</w:t>
      </w:r>
      <w:bookmarkEnd w:id="751"/>
    </w:p>
    <w:p>
      <w:pPr>
        <w:pStyle w:val="BookText"/>
        <w:rPr/>
      </w:pPr>
      <w:r>
        <w:rPr>
          <w:rFonts w:ascii="Amiri" w:hAnsi="Amiri" w:eastAsia="Amiri" w:cs="Amiri"/>
          <w:color w:val="111111"/>
          <w:sz w:val="28"/>
          <w:sz w:val="28"/>
          <w:szCs w:val="28"/>
          <w:rtl w:val="true"/>
          <w:lang w:bidi="ar-SA"/>
        </w:rPr>
        <w:t xml:space="preserve">وانهار المجتمع في عصر الأمويين ، وتحلل من جميع القيم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 العوامل التي أدت إلى انهياره ، فهي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المجتمع من التربية الروحية ، فلم يحفل بها أحد من الخلفاء سوى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عنى بها عناية بالغة إلا أنه قد مُني بالأحداث الرهيبة التي منعته من مواصلة مسيرته في إصلاح الناس وتقويم أخلاقهم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إمعان الحكم الأموي في إفساد المجتمع وتضليله ، وتغذيته بكل ما هو بعيد عن واقع الإسلام وهديه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هذين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العوامل التي أدت إلى انهيار ذلك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مظاهر ذلك التحلل والانهيار ، فهي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العهود ، ولم يتألّم أغلب أبناء ذلك المجتمع من نقض العهود والمواثيق ، فقد كان عدم الوفاء بها أمراً عادياً، ومتسالماً عليه ، وقد شجعهم على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xml:space="preserve">، فقد أعلن في خطابه بالنخيلة أنّ كلّ ما شرطه على نفسه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 به ، وعمد إلى نقض جميع الشروط التي أعطاها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هذه الظاهرة من أبرز ذاتيات الكوفيين ، فقد أعطوا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العهود والمواثيق على مناصرته ومناجزة عدوه، إلّا أنّهم خاسوا ما عاهدوا عليه الله فخذلوه وقتلوه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التحرج من الكذب ، ومن الأمراض التي أُصيب بها ذلك المجتمع عدم التحرّج من الكذب ، وقد مُني الكوفيون بذلك بصورة خاصة ، فإنّهم لما أحاطوا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لقتله ، وجه سؤالاً إلى قادة الفرق الذين كاتبوه بالقدوم إليهم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شَبَتَ بنَ رِبْعِي، وَيا حَجَارَ بْنَ أَبْجُر ، وَيا قَيْسَ بْنَ الأَشْعَثِ ، وَيا يَزَيدَ بْنَ الْحَارِثِ ، أَلَمْ تَكْتُبُوا إِلَيَّ أَنْ قَدْ أَيْنَعَتْ الثَّمَارُ ، وَاخْضَرَّ الْجَنابُ ، وَإِنَّما تَقْدِمُ عَلى جُنْدِ لَكَ مُجَنَّدَةٌ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تخجل تلك النفوس القذرة من تعمد الكذب فأجابوه 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ويهر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وَاللهِ لَقَدْ فَعَلْتُمْ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جروا إلى المجتمع بما اقترفوه من الآثام كثيراً من الويلات والخطوب ، وتسلّح بهم أئمة الظلم والجور إلى اضطهاد المسلمين وإرغامهم على ما يكرهون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الضمائر للبيع ، وقد كان من أحطّ ما وصل إليه ذلك المجتمع من الانحراف والزيغ عرض الضمائر والأديان لبيعها على السلطة جهاراً ، وقد أشرنا إلى ذلك بصورة مفصلة عند البحث عن عهد معاوية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على اللهو ، وأقبل المجتمع بنهم على اللهو والدعارة ، وقد شجع </w:t>
      </w:r>
      <w:bookmarkStart w:id="752" w:name="pg16348_171031"/>
    </w:p>
    <w:p>
      <w:pPr>
        <w:pStyle w:val="BookText"/>
        <w:rPr/>
      </w:pPr>
      <w:bookmarkEnd w:id="752"/>
      <w:r>
        <w:rPr>
          <w:rFonts w:ascii="Amiri" w:hAnsi="Amiri" w:eastAsia="Amiri" w:cs="Amiri"/>
          <w:color w:val="111111"/>
          <w:sz w:val="28"/>
          <w:sz w:val="28"/>
          <w:szCs w:val="28"/>
          <w:rtl w:val="true"/>
          <w:lang w:bidi="ar-SA"/>
        </w:rPr>
        <w:t xml:space="preserve">الأمويون بصورة مباشرة حياة المجون لزعزعة العقيدة الدينية من النفوس ، وصرف الناس عمّا ينشده الإسلام من التوازن في سلوك الفرد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الأمراض التي ألمت بالمجتمع الإسلامي ، وقد أدت إلى تسيبه ، وانهيار قيمه ، وقد ثار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ليقضي على التذبذب والانحراف الذي منيت به الأمة</w:t>
      </w:r>
      <w:r>
        <w:rPr>
          <w:rFonts w:eastAsia="IRNazanin" w:cs="IRNazanin"/>
          <w:color w:val="111111"/>
          <w:sz w:val="28"/>
          <w:szCs w:val="28"/>
          <w:rtl w:val="true"/>
          <w:lang w:bidi="fa-IR"/>
        </w:rPr>
        <w:t>.</w:t>
      </w:r>
    </w:p>
    <w:p>
      <w:pPr>
        <w:pStyle w:val="Heading3"/>
        <w:numPr>
          <w:ilvl w:val="2"/>
          <w:numId w:val="1"/>
        </w:numPr>
        <w:rPr/>
      </w:pPr>
      <w:bookmarkStart w:id="753" w:name="__RefHeading___Toc6340671_1280447820"/>
      <w:bookmarkStart w:id="754" w:name="_Toc288"/>
      <w:bookmarkEnd w:id="753"/>
      <w:r>
        <w:rPr/>
        <w:t>13</w:t>
      </w:r>
      <w:r>
        <w:rPr>
          <w:rtl w:val="true"/>
        </w:rPr>
        <w:t xml:space="preserve"> - </w:t>
      </w:r>
      <w:r>
        <w:rPr>
          <w:rtl w:val="true"/>
        </w:rPr>
        <w:t xml:space="preserve">الدفاع عن حقوقه </w:t>
      </w:r>
      <w:r>
        <w:rPr>
          <w:rtl w:val="true"/>
        </w:rPr>
        <w:t>(</w:t>
      </w:r>
      <w:r>
        <w:rPr>
          <w:rtl w:val="true"/>
        </w:rPr>
        <w:t>علیه السّلام</w:t>
      </w:r>
      <w:r>
        <w:rPr>
          <w:rtl w:val="true"/>
        </w:rPr>
        <w:t>)</w:t>
      </w:r>
      <w:bookmarkEnd w:id="754"/>
    </w:p>
    <w:p>
      <w:pPr>
        <w:pStyle w:val="Heading4"/>
        <w:numPr>
          <w:ilvl w:val="3"/>
          <w:numId w:val="1"/>
        </w:numPr>
        <w:rPr/>
      </w:pPr>
      <w:bookmarkStart w:id="755" w:name="__RefHeading___Toc6340673_1280447820"/>
      <w:bookmarkStart w:id="756" w:name="_Toc289"/>
      <w:bookmarkEnd w:id="755"/>
      <w:r>
        <w:rPr>
          <w:rtl w:val="true"/>
        </w:rPr>
        <w:t>اشارة</w:t>
      </w:r>
      <w:bookmarkEnd w:id="756"/>
    </w:p>
    <w:p>
      <w:pPr>
        <w:pStyle w:val="BookText"/>
        <w:rPr/>
      </w:pPr>
      <w:r>
        <w:rPr>
          <w:rFonts w:ascii="IRNazanin" w:hAnsi="IRNazanin" w:eastAsia="IRNazanin"/>
          <w:color w:val="111111"/>
          <w:sz w:val="28"/>
          <w:sz w:val="28"/>
          <w:szCs w:val="28"/>
          <w:rtl w:val="true"/>
          <w:lang w:bidi="fa-IR"/>
        </w:rPr>
        <w:t xml:space="preserve">وانبرى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للجهاد دفاعاً عن حقوقه التي نهبها الأمويون واغتصبوها ، وأهمها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w:t>
      </w:r>
    </w:p>
    <w:p>
      <w:pPr>
        <w:pStyle w:val="Heading4"/>
        <w:numPr>
          <w:ilvl w:val="3"/>
          <w:numId w:val="1"/>
        </w:numPr>
        <w:rPr/>
      </w:pPr>
      <w:bookmarkStart w:id="757" w:name="__RefHeading___Toc6340675_1280447820"/>
      <w:bookmarkStart w:id="758" w:name="_Toc290"/>
      <w:bookmarkEnd w:id="757"/>
      <w:r>
        <w:rPr>
          <w:rtl w:val="true"/>
        </w:rPr>
        <w:t>الأوّل</w:t>
      </w:r>
      <w:r>
        <w:rPr>
          <w:rtl w:val="true"/>
        </w:rPr>
        <w:t xml:space="preserve">: </w:t>
      </w:r>
      <w:r>
        <w:rPr>
          <w:rtl w:val="true"/>
        </w:rPr>
        <w:t>الخلافة</w:t>
      </w:r>
      <w:bookmarkEnd w:id="758"/>
    </w:p>
    <w:p>
      <w:pPr>
        <w:pStyle w:val="BookText"/>
        <w:rPr/>
      </w:pPr>
      <w:r>
        <w:rPr>
          <w:rFonts w:ascii="IRNazanin" w:hAnsi="IRNazanin" w:eastAsia="IRNazanin"/>
          <w:color w:val="111111"/>
          <w:sz w:val="28"/>
          <w:sz w:val="28"/>
          <w:szCs w:val="28"/>
          <w:rtl w:val="true"/>
          <w:lang w:bidi="fa-IR"/>
        </w:rPr>
        <w:t xml:space="preserve">آمن الإمام الحسين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العترة الطاهرة أولى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 بمركزه من غيرهم ؛ لأنّهم أهل بيت النبوة ، ومعدن الرسالة ، ومختلف الملائكة ، بهم فتح الله ، وبهم ختم وقد طبع على هذا الشعور وهو في غضون الصبا، فقد انطلق إلى عمر وكان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عَنْ مِنْبَرِ أَبِي ، وَاذْهَبْ إِلَى مِنْبَرِ أَبِيكَ</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ينفرد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الشعور وإنّما كان سائداً عند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يرون أنّ الخلافة من حقوقهم لأنهم ألصق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وأكثرهم وعياً لأهدافه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شيء آخر جدير بالاهتمام وهو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الخليفة الشرعي بمقتضى معاهدة الصلح التي تم الاتفاق عليها ، فقد جاء في بنودها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لمعاوية </w:t>
      </w:r>
      <w:bookmarkStart w:id="759" w:name="pg16348_171032"/>
    </w:p>
    <w:p>
      <w:pPr>
        <w:pStyle w:val="BookText"/>
        <w:rPr/>
      </w:pPr>
      <w:bookmarkEnd w:id="759"/>
      <w:r>
        <w:rPr>
          <w:rFonts w:ascii="IRNazanin" w:hAnsi="IRNazanin" w:eastAsia="IRNazanin"/>
          <w:color w:val="111111"/>
          <w:sz w:val="28"/>
          <w:sz w:val="28"/>
          <w:szCs w:val="28"/>
          <w:rtl w:val="true"/>
          <w:lang w:bidi="fa-IR"/>
        </w:rPr>
        <w:t xml:space="preserve">أن يعهد بالأمر إلى أحد من بعده والأمر بعده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حدث به حدث فالأمر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فلم تكن بيعة يزيد شرعية ، ولم يخرج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إمام من أئمة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يذهب لذلك بعض ذوي النزعات الأموية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ظالم مغتصب لحقه</w:t>
      </w:r>
      <w:r>
        <w:rPr>
          <w:rFonts w:eastAsia="IRNazanin" w:cs="IRNazanin"/>
          <w:color w:val="111111"/>
          <w:sz w:val="28"/>
          <w:szCs w:val="28"/>
          <w:rtl w:val="true"/>
          <w:lang w:bidi="fa-IR"/>
        </w:rPr>
        <w:t>.</w:t>
      </w:r>
    </w:p>
    <w:p>
      <w:pPr>
        <w:pStyle w:val="Heading4"/>
        <w:numPr>
          <w:ilvl w:val="3"/>
          <w:numId w:val="1"/>
        </w:numPr>
        <w:rPr/>
      </w:pPr>
      <w:bookmarkStart w:id="760" w:name="__RefHeading___Toc6340677_1280447820"/>
      <w:bookmarkStart w:id="761" w:name="_Toc291"/>
      <w:bookmarkEnd w:id="760"/>
      <w:r>
        <w:rPr>
          <w:rtl w:val="true"/>
        </w:rPr>
        <w:t>الثاني</w:t>
      </w:r>
      <w:r>
        <w:rPr>
          <w:rtl w:val="true"/>
        </w:rPr>
        <w:t xml:space="preserve">: </w:t>
      </w:r>
      <w:r>
        <w:rPr>
          <w:rtl w:val="true"/>
        </w:rPr>
        <w:t>الخمس</w:t>
      </w:r>
      <w:bookmarkEnd w:id="761"/>
    </w:p>
    <w:p>
      <w:pPr>
        <w:pStyle w:val="BookText"/>
        <w:rPr/>
      </w:pPr>
      <w:r>
        <w:rPr>
          <w:rFonts w:ascii="Amiri" w:hAnsi="Amiri" w:eastAsia="Amiri" w:cs="Amiri"/>
          <w:color w:val="111111"/>
          <w:sz w:val="28"/>
          <w:sz w:val="28"/>
          <w:szCs w:val="28"/>
          <w:rtl w:val="true"/>
          <w:lang w:bidi="ar-SA"/>
        </w:rPr>
        <w:t xml:space="preserve">والخمس حق مفروض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القرآن وتواترت به السنّة، ولكن الحكومات السابقة تناهبته فلم تؤد لهم منه شيئاً لشل حركة المقاومة عند العلويين ، وقد أشار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في حديثه مع أبي هرة الذي نهاه عن الخروج على بني أمية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هِرَّةَ ، إِنَّ بَنِي أُمَيَّةَ أَخَذوا مالِي فَصَبَرْتُ</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وأكبر الظنّ أنّ المال الذي أخذته بنو أمية منه هو الخمس ، وقد أعلن ذلك دعبل الخزاعي في رائعته التي أنشدها أمام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خراسان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فَيْنَهُمْ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فَيْنِهِمْ صَفِراتِ</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والتاع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يقلب يديه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وَاللهِ لَصَفِراتِ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أقض مضاجع العلويين منعهم من الخمس باعتباره أحد المصادر الرئيسية لحياتهم الاقتصادية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استهدف بنهضته إرجاع هذا الحق السليب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762" w:name="pg16348_171033"/>
    </w:p>
    <w:p>
      <w:pPr>
        <w:pStyle w:val="Heading3"/>
        <w:numPr>
          <w:ilvl w:val="2"/>
          <w:numId w:val="1"/>
        </w:numPr>
        <w:rPr/>
      </w:pPr>
      <w:bookmarkStart w:id="763" w:name="__RefHeading___Toc6340679_1280447820"/>
      <w:bookmarkStart w:id="764" w:name="_Toc292"/>
      <w:bookmarkEnd w:id="762"/>
      <w:bookmarkEnd w:id="763"/>
      <w:r>
        <w:rPr/>
        <w:t>14</w:t>
      </w:r>
      <w:r>
        <w:rPr>
          <w:rtl w:val="true"/>
        </w:rPr>
        <w:t xml:space="preserve"> - </w:t>
      </w:r>
      <w:r>
        <w:rPr>
          <w:rtl w:val="true"/>
        </w:rPr>
        <w:t>الأمر بالمعروف</w:t>
      </w:r>
      <w:bookmarkEnd w:id="764"/>
    </w:p>
    <w:p>
      <w:pPr>
        <w:pStyle w:val="BookText"/>
        <w:rPr/>
      </w:pPr>
      <w:r>
        <w:rPr>
          <w:rFonts w:ascii="Amiri" w:hAnsi="Amiri" w:eastAsia="Amiri" w:cs="Amiri"/>
          <w:color w:val="111111"/>
          <w:sz w:val="28"/>
          <w:sz w:val="28"/>
          <w:szCs w:val="28"/>
          <w:rtl w:val="true"/>
          <w:lang w:bidi="ar-SA"/>
        </w:rPr>
        <w:t xml:space="preserve">ومن أوكد الأسباب التي ثار من أجلها أبى الضيم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الأمر بالمعروف والنهي عن المنكر ، فإنّهما من مقومات هذا الدين، وهو بالدرجة الأولى مسؤول عنهما ، وقد أدلى بذلك في وصيته لأخيه ابن الحنفية التي أعلن فيها عن أسباب خروجه على يزيد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 أَشِراً وَلَا بَطِراً ، وَلَا ظَالِماً وَلَا مُفْسِداً ، وَإِنَّما خَرَجْتُ لِطَلَبِ الإِصْلاح في أُمَّةٍ جَدِّي ، أُرِيدُ أَنْ آمُرَ بِالْمَعْرُوفِ وَأَنهَى عَنِ الْمُنْكَرِ</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انطلق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ميادين الجهاد ليقيم هذا الصرح الشامخ الذي بنيت عليه الحياة الكريمة في الإسلام ، وقد انهارت دعائمه أيام الحكم الأموي ، فقد أصبح المعروف في عهدهم منكراً ، والمنكر معروفاً ، وقد أنكر عليهم في كثير من المواقف والتي كان منها خطابه الرائع أمام المهاجرين والأنصار ، فقد شجب فيه تخاذلهم عن نصرة الحق ودحض الباطل ، وإيثارهم للعافية ، وقد ذكرناه في الجزء الأول من هذا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أمام أصحابه وأهل بيته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الْحَقِّ لَا يُعْمَلُ بِهِ ، وَإِلَى الْباطِلِ لَا يُتَناهَى عَنْهُ ، لِيَرْغَبَ الْمُؤْمِنُ فِى لِقاءِ رَبِّهِ</w:t>
      </w:r>
      <w:r>
        <w:rPr>
          <w:rStyle w:val="FootnoteAnchor"/>
          <w:rtl w:val="true"/>
        </w:rPr>
        <w:footnoteReference w:id="530"/>
      </w:r>
      <w:r>
        <w:rPr>
          <w:rFonts w:ascii="Amiri" w:hAnsi="Amiri" w:eastAsia="Amiri" w:cs="Amiri"/>
          <w:color w:val="111111"/>
          <w:sz w:val="28"/>
          <w:sz w:val="28"/>
          <w:szCs w:val="28"/>
          <w:rtl w:val="true"/>
          <w:lang w:bidi="ar-SA"/>
        </w:rPr>
        <w:t>، لقد آثر الموت على الحياة ؛ لأنّه يرى الحق قد تلاشى والباطل قد استشرى</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6340681_1280447820"/>
      <w:bookmarkStart w:id="766" w:name="_Toc293"/>
      <w:bookmarkEnd w:id="765"/>
      <w:r>
        <w:rPr/>
        <w:t>15</w:t>
      </w:r>
      <w:r>
        <w:rPr>
          <w:rtl w:val="true"/>
        </w:rPr>
        <w:t xml:space="preserve"> - </w:t>
      </w:r>
      <w:r>
        <w:rPr>
          <w:rtl w:val="true"/>
        </w:rPr>
        <w:t>إماتة البدع</w:t>
      </w:r>
      <w:bookmarkEnd w:id="76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وعمد الحكم الأموي إلى نشر البدع بين المسلمين ، التي لم يقصد منها إلا محق الإسلام ، وإلحاق الهزيمة به ، وقد أشار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في رسالته التي </w:t>
      </w:r>
      <w:bookmarkStart w:id="767" w:name="pg16348_171034"/>
    </w:p>
    <w:p>
      <w:pPr>
        <w:pStyle w:val="BookText"/>
        <w:rPr/>
      </w:pPr>
      <w:bookmarkEnd w:id="767"/>
      <w:r>
        <w:rPr>
          <w:rFonts w:ascii="Amiri" w:hAnsi="Amiri" w:eastAsia="Amiri" w:cs="Amiri"/>
          <w:color w:val="111111"/>
          <w:sz w:val="28"/>
          <w:sz w:val="28"/>
          <w:szCs w:val="28"/>
          <w:rtl w:val="true"/>
          <w:lang w:bidi="ar-SA"/>
        </w:rPr>
        <w:t xml:space="preserve">بعثها لأهل البصرة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السُّنَّةَ قَدْ أُمِينَتْ ، وَالْبِدْعَةَ قَدْ أُحْيِيَتْ</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ليقضي على البدع الجاهلية التي تبناها الأمويون ، ويحيي سنة جده التي أماتوها ، فكانت نهضته الخالدة من أجل إماتة الجاهلية ونشر راية الإسلام </w:t>
      </w:r>
      <w:r>
        <w:rPr>
          <w:rFonts w:eastAsia="IRNazanin" w:cs="IRNazanin"/>
          <w:color w:val="111111"/>
          <w:sz w:val="28"/>
          <w:szCs w:val="28"/>
          <w:rtl w:val="true"/>
          <w:lang w:bidi="fa-IR"/>
        </w:rPr>
        <w:t>.</w:t>
      </w:r>
    </w:p>
    <w:p>
      <w:pPr>
        <w:pStyle w:val="Heading3"/>
        <w:numPr>
          <w:ilvl w:val="2"/>
          <w:numId w:val="1"/>
        </w:numPr>
        <w:rPr/>
      </w:pPr>
      <w:bookmarkStart w:id="768" w:name="__RefHeading___Toc6340683_1280447820"/>
      <w:bookmarkStart w:id="769" w:name="_Toc294"/>
      <w:bookmarkEnd w:id="768"/>
      <w:r>
        <w:rPr/>
        <w:t>16</w:t>
      </w:r>
      <w:r>
        <w:rPr>
          <w:rtl w:val="true"/>
        </w:rPr>
        <w:t xml:space="preserve"> - </w:t>
      </w:r>
      <w:r>
        <w:rPr>
          <w:rtl w:val="true"/>
        </w:rPr>
        <w:t>العهد النبوى</w:t>
      </w:r>
      <w:bookmarkEnd w:id="769"/>
    </w:p>
    <w:p>
      <w:pPr>
        <w:pStyle w:val="BookText"/>
        <w:rPr/>
      </w:pPr>
      <w:r>
        <w:rPr>
          <w:rFonts w:ascii="IRNazanin" w:hAnsi="IRNazanin" w:eastAsia="IRNazanin"/>
          <w:color w:val="111111"/>
          <w:sz w:val="28"/>
          <w:sz w:val="28"/>
          <w:szCs w:val="28"/>
          <w:rtl w:val="true"/>
          <w:lang w:bidi="fa-IR"/>
        </w:rPr>
        <w:t xml:space="preserve">واستشف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الغيب ما يُمنى به الإسلام من الأخطار الهائلة على أيدي الأمويين ، وأنّه لا يمكن بأية حال تجديد رسالته وتخليد مبادئه إلا بتضحية 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هو الذي يكون الدرع الواقي لصيانة الإسلام ، فعهد إليه بالتضحية والفداء ، وقد أدلى الإمام بذلك حينما عذله المشفقون عليه من الخروج إلى العراق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وَأَنا ماض إلَيْهِ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نعى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المسلمين وأحاطهم علماً بشهادته ، وما يعانيه من أهوال المصائب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يتفجع عليه ويلعن قاتله ، وكذلك أخبر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وما يجري عليه ، وقد ذكرنا في الجزء الأول من هذا الكتاب الأخبار المتواترة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وثيق بما يجري عليه ، فقد سمع ذلك من جده وأبيه وقد أيقن بالشهادة ، ولم يكن له أي أمل في الحياة ، فمشى إلى الموت بعزم وتصميم امتثالاً لأمر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عهد إليه بذلك </w:t>
      </w:r>
      <w:r>
        <w:rPr>
          <w:rFonts w:eastAsia="IRNazanin" w:cs="IRNazanin"/>
          <w:color w:val="111111"/>
          <w:sz w:val="28"/>
          <w:szCs w:val="28"/>
          <w:rtl w:val="true"/>
          <w:lang w:bidi="fa-IR"/>
        </w:rPr>
        <w:t>.</w:t>
      </w:r>
    </w:p>
    <w:p>
      <w:pPr>
        <w:pStyle w:val="Heading3"/>
        <w:numPr>
          <w:ilvl w:val="2"/>
          <w:numId w:val="1"/>
        </w:numPr>
        <w:rPr/>
      </w:pPr>
      <w:bookmarkStart w:id="770" w:name="__RefHeading___Toc6340685_1280447820"/>
      <w:bookmarkStart w:id="771" w:name="_Toc295"/>
      <w:bookmarkEnd w:id="770"/>
      <w:r>
        <w:rPr/>
        <w:t>17</w:t>
      </w:r>
      <w:r>
        <w:rPr>
          <w:rtl w:val="true"/>
        </w:rPr>
        <w:t xml:space="preserve"> - </w:t>
      </w:r>
      <w:r>
        <w:rPr>
          <w:rtl w:val="true"/>
        </w:rPr>
        <w:t>العزة والكرامة</w:t>
      </w:r>
      <w:bookmarkEnd w:id="77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أوثق الأسباب التى ثار من أجلها أبو الأحرار هو العزة والكرامة ، فقد أراد </w:t>
      </w:r>
      <w:bookmarkStart w:id="772" w:name="pg16348_171035"/>
    </w:p>
    <w:p>
      <w:pPr>
        <w:pStyle w:val="BookText"/>
        <w:rPr/>
      </w:pPr>
      <w:bookmarkEnd w:id="772"/>
      <w:r>
        <w:rPr>
          <w:rFonts w:ascii="Amiri" w:hAnsi="Amiri" w:eastAsia="Amiri" w:cs="Amiri"/>
          <w:color w:val="111111"/>
          <w:sz w:val="28"/>
          <w:sz w:val="28"/>
          <w:szCs w:val="28"/>
          <w:rtl w:val="true"/>
          <w:lang w:bidi="ar-SA"/>
        </w:rPr>
        <w:t xml:space="preserve">الأمويون إرغامه على الذل والخنوع ، فأبى إلا أن يعيش عزيزاً تحت ظلال السيوف والرماح ، وقد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الطف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الدَّعِى قَدْ رَكَزَ بَيْنَ اثْنَتَينِ ، بَيْنَ السِّلةِ وَالذُّلَّةِ ، وَهَيْهاتَ مِنَا الذُّلُهُ ، يَأْبَى اللهُ لَنا ذلك وَرَسُولُهُ ، ونُفُوسٌ أَبِيَّةٌ ، وَأُنُوفٌ حَمِيَّةٌ مِنْ أَنْ نُؤْثِرَ طَاعَةَ اللَّنامِ عَلَى مَصارع الكرام</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عانق الموت بثغر باسم في سبيل إبائه وعزته ، وضحى بكل شيء من أجل حريته وكرامته </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6340687_1280447820"/>
      <w:bookmarkStart w:id="774" w:name="_Toc296"/>
      <w:bookmarkEnd w:id="773"/>
      <w:r>
        <w:rPr/>
        <w:t>18</w:t>
      </w:r>
      <w:r>
        <w:rPr>
          <w:rtl w:val="true"/>
        </w:rPr>
        <w:t xml:space="preserve"> - </w:t>
      </w:r>
      <w:r>
        <w:rPr>
          <w:rtl w:val="true"/>
        </w:rPr>
        <w:t>غدر الأُمويين وفتكهم</w:t>
      </w:r>
      <w:bookmarkEnd w:id="774"/>
    </w:p>
    <w:p>
      <w:pPr>
        <w:pStyle w:val="Heading4"/>
        <w:numPr>
          <w:ilvl w:val="3"/>
          <w:numId w:val="1"/>
        </w:numPr>
        <w:rPr/>
      </w:pPr>
      <w:bookmarkStart w:id="775" w:name="__RefHeading___Toc6340689_1280447820"/>
      <w:bookmarkStart w:id="776" w:name="_Toc297"/>
      <w:bookmarkEnd w:id="775"/>
      <w:r>
        <w:rPr>
          <w:rtl w:val="true"/>
        </w:rPr>
        <w:t>اشارة</w:t>
      </w:r>
      <w:bookmarkEnd w:id="776"/>
    </w:p>
    <w:p>
      <w:pPr>
        <w:pStyle w:val="BookText"/>
        <w:rPr/>
      </w:pPr>
      <w:r>
        <w:rPr>
          <w:rFonts w:ascii="IRNazanin" w:hAnsi="IRNazanin" w:eastAsia="IRNazanin"/>
          <w:color w:val="111111"/>
          <w:sz w:val="28"/>
          <w:sz w:val="28"/>
          <w:szCs w:val="28"/>
          <w:rtl w:val="true"/>
          <w:lang w:bidi="fa-IR"/>
        </w:rPr>
        <w:t xml:space="preserve">وأيقن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الأمويين لا يتركونه ، ولا تكف أيديهم عن الغدر والفتك به حتى لو سالمهم وبايعهم ، وذلك لما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ألمع شخصية في العالم الإسلامي ، وقد عقد له المسلمون في دخائل نفوسهم خالص الود والولاء ؛ لأنّه حفيد نبيهم وسيد شباب أهل الجنة ، ومن الطبيعي أنّه لا يروق للأُمويين وجود شخصية تتمتع بنفوذ قوي ومكانة مرموقة في جميع الأوساط ، فإنّها تشكل خطراً على سلطانهم وملكهم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الأمويين كانوا حاقدين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وترهم في واقعة بدر ، وألحق بهم الهزيمة والعار ، وكان يزيد يترقب الفرص للانتقام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ثارات بدر منهم ، ويقول الرواة إنّه كان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ولما استوفى ثأره ورؤى أحقاده بإبادتهم ، أخذ يترنّم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وَعَدَلناهُ بِبَدْرٍ فاعتَدَلْ</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الأُمويين قد عُرفوا بالغدر ونقض العهود ، فقد صالح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 وسلّم إليه الخلافة ، ومع ذلك فقد غدر معاوية به فدسّ إليه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وأعطوا الأمان لمسلم بن عقيل فخانوا به ، وقد ذكرنا في البحوث السابقة مجموعة من الشخصيات التي اغتالها معاوية خشية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أعلن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أمية لا يتركونه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محمد ابن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دَخَلْتُ فِي جُحْرِ هَامَّةٍ مِنْ هَذِهِ الْهَوامُ لَاسْتَخْرَجُونِي حَتَّى يَقْتُلُونِي</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الجعفر بن سليمان الضبعي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يَدَعُونِي حَتَّى يَستَخرِجُوا هَذِهِ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قلبه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جَوْفِي</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يعلن عليهم الحرب ويموت ميتة كريمة تهز عروشهم ، وتقضي على جبروتهم وطغيانهم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الأسباب التي حفزت أبا الأحرار إلى الثورة على حكم يزيد </w:t>
      </w:r>
      <w:r>
        <w:rPr>
          <w:rFonts w:eastAsia="Amiri" w:cs="Amiri" w:ascii="Amiri" w:hAnsi="Amiri"/>
          <w:color w:val="111111"/>
          <w:sz w:val="28"/>
          <w:szCs w:val="28"/>
          <w:rtl w:val="true"/>
          <w:lang w:bidi="ar-SA"/>
        </w:rPr>
        <w:t xml:space="preserve">. </w:t>
      </w:r>
      <w:bookmarkStart w:id="777" w:name="pg16348_171037"/>
    </w:p>
    <w:p>
      <w:pPr>
        <w:pStyle w:val="Heading4"/>
        <w:numPr>
          <w:ilvl w:val="3"/>
          <w:numId w:val="1"/>
        </w:numPr>
        <w:rPr/>
      </w:pPr>
      <w:bookmarkStart w:id="778" w:name="__RefHeading___Toc6340691_1280447820"/>
      <w:bookmarkStart w:id="779" w:name="_Toc298"/>
      <w:bookmarkEnd w:id="777"/>
      <w:bookmarkEnd w:id="778"/>
      <w:r>
        <w:rPr>
          <w:rtl w:val="true"/>
        </w:rPr>
        <w:t>رای رخيص</w:t>
      </w:r>
      <w:bookmarkEnd w:id="779"/>
    </w:p>
    <w:p>
      <w:pPr>
        <w:pStyle w:val="BookText"/>
        <w:rPr/>
      </w:pPr>
      <w:r>
        <w:rPr>
          <w:rFonts w:ascii="IRNazanin" w:hAnsi="IRNazanin" w:eastAsia="IRNazanin"/>
          <w:color w:val="111111"/>
          <w:sz w:val="28"/>
          <w:sz w:val="28"/>
          <w:szCs w:val="28"/>
          <w:rtl w:val="true"/>
          <w:lang w:bidi="fa-IR"/>
        </w:rPr>
        <w:t xml:space="preserve">ووصف جماعة من المتعصبين لبني أُمية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يزيد بأنه كان من أجل الملك والظفر بخيرات البلاد وهذا الرأي ينمّ عن حقدهم عليه بما أحرزه من الانتصارات الرائعة في نهضته المباركة التي لم يظفر بمثل معطياتها أيّ مصلح اجتماعي في الأرض ، وقد يكون لبعضهم العذر لجهلهم بواقع النهضة الحسينية ، وعدم الوقوف على أسبابها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يقين بإخفاق ثورته في الميادين العسكرية ؛ لأنّ خصمه كان يدعمه جند مكثف أُولوا قوّة وأُولوا بأس شديد ، وهو لم تكن عنده أية قوة عسكرية ليحصل على الملك ، ولو كان الملك غايته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لعاد إلى الحجاز أو مكان آخر حينما بلغه مقتل سفيره 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وانقلاب الكوفة عليه ، ويعمل حينئذ من جديد على ضمان غايته ونجاح مهمته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بأنّ الأوضاع السائدة كلّها كانت في صالح بني أُمية وليس منها مما يدعمه أو يعود لصالحه يقول ابن خلدون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هزيمة الحسين كانت أمراً محتماً ؛ لأن الحسين لم تكن له الشوكة التي تمكنه من هزيمة الأمويين ؛ لأن عصبية مضر في قريش ، وعصبية قريش عبد مناف ، وعصبية عبد مناف في بني أمية ، فعرف ذلك لهم قريش وسائر الناس لا ينكرونه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ثورته من أجل غاية لا يفكر بها أُولئك الذين فقدوا وعيهم واختيارهم ، فقد كان خروجه على حكم يزيد من أجل حماية المثل الإسلامية والقيم الكريمة من الأُمويين الذين حملوا عليها معول الهدم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يقول بعض الكتاب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ويحق لنا أن نسأل ماذا كان هدف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وماذا كانت القضية التي يعمل من أجلها ؟</w:t>
      </w:r>
    </w:p>
    <w:p>
      <w:pPr>
        <w:pStyle w:val="BookText"/>
        <w:rPr/>
      </w:pPr>
      <w:r>
        <w:rPr>
          <w:rFonts w:ascii="Amiri" w:hAnsi="Amiri" w:eastAsia="Amiri" w:cs="Amiri"/>
          <w:color w:val="111111"/>
          <w:sz w:val="28"/>
          <w:sz w:val="28"/>
          <w:szCs w:val="28"/>
          <w:rtl w:val="true"/>
          <w:lang w:bidi="ar-SA"/>
        </w:rPr>
        <w:t>أما لو كان هدفه شخصياً يتمثل في رغبته في إسقاط يزيد ليتولى هو بنفسه الخلافة التي كان يطمح إليها ، ما وجدنا فيه هذا الإصرار على التقدّم نحو الكوفة رغم وضوح تفرّق الناس من حوله ، واستسلامهم لابن زياد ، وحملهم السلاح في أعداد كثيرة لمواجهته والقضاء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أقصر الناس نظراً كان يدرك أن مصيره لن يختلف عما آل إليه فعله ، ولو كان الحسين بهذه المكانة من قصر النظر لعاد إلى مكة ليعمل من جديد للوصول إلى منصب الخلافة ، ولو كان هدفه في أوّل الأمر الوصول إلى منصب الخلافة ، ثمّ لمّا بلغه مصرع ابن عمه قرر مواصلة السفر للثأر من 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بعض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لقضية أهله وأقاربه ، لو كان هذا هدفه لأدرك أن جماعته التي خرجت معه للثأر وهي لا تزيد على التسعين رجالاً ونساءً وأطفالاً لن تصل إلى شيء من ذلك من دون أن يقضى على أفرادها جميعاً ، وبغير أن يضحي هو بنفسه ضحية رخيصة في ميدان الثأر، ومن ثمّ يكون من واجبه للثأر أن يرجع ليعيد تجميع صفوف أنصاره وأقربائه ، ويتقدم في الجمع العظيم من الغاصبين والموتورين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فالقضية إذاً ليست قضية ثأر والهدف ليس هدفاً شخصياً ، وإنّما الأمر أمر الأمة ، والقضية كانت للحق ، والإقدام إقدام الفدائي الذي أراد أن يضرب المثل بنفسه في البذل والتضحية ، ولم يكن إصرار الحسين على التقدّم نحو الكوفة بعد ما علم من تخاذل أهلها ونكوصهم عن الجهاد إلا ليجعل من استشهاده علماً تلتف حوله القلة التي كانت لا تزال تؤمن بالمثل وتلتمس في القادة من ينير لها طريق الجدد في الكفاح ، وتحريكاً لضمائر المتخاذلين القاعدين عن صيانة حقوقهم ورعاية مصالحهم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وألم هذا القول بالواقع المشرق الذي ناضل من أجله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w:t>
      </w:r>
      <w:bookmarkStart w:id="780" w:name="pg16348_171039"/>
    </w:p>
    <w:p>
      <w:pPr>
        <w:pStyle w:val="BookText"/>
        <w:rPr/>
      </w:pPr>
      <w:bookmarkEnd w:id="780"/>
      <w:r>
        <w:rPr>
          <w:rFonts w:ascii="Amiri" w:hAnsi="Amiri" w:eastAsia="Amiri" w:cs="Amiri"/>
          <w:color w:val="111111"/>
          <w:sz w:val="28"/>
          <w:sz w:val="28"/>
          <w:szCs w:val="28"/>
          <w:rtl w:val="true"/>
          <w:lang w:bidi="ar-SA"/>
        </w:rPr>
        <w:t xml:space="preserve">لم يستهدف أية مصلحة ذاتية ، وإنّما استهدف مصلحة الأمة وصيانتها من الأُمويين </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6340693_1280447820"/>
      <w:bookmarkStart w:id="782" w:name="_Toc299"/>
      <w:bookmarkEnd w:id="781"/>
      <w:r>
        <w:rPr>
          <w:rtl w:val="true"/>
        </w:rPr>
        <w:t>تخطيط الثورة</w:t>
      </w:r>
      <w:bookmarkEnd w:id="782"/>
    </w:p>
    <w:p>
      <w:pPr>
        <w:pStyle w:val="Heading4"/>
        <w:numPr>
          <w:ilvl w:val="3"/>
          <w:numId w:val="1"/>
        </w:numPr>
        <w:rPr/>
      </w:pPr>
      <w:bookmarkStart w:id="783" w:name="__RefHeading___Toc6340695_1280447820"/>
      <w:bookmarkStart w:id="784" w:name="_Toc300"/>
      <w:bookmarkEnd w:id="783"/>
      <w:r>
        <w:rPr>
          <w:rtl w:val="true"/>
        </w:rPr>
        <w:t>اشارة</w:t>
      </w:r>
      <w:bookmarkEnd w:id="784"/>
    </w:p>
    <w:p>
      <w:pPr>
        <w:pStyle w:val="BookText"/>
        <w:rPr/>
      </w:pPr>
      <w:r>
        <w:rPr>
          <w:rFonts w:ascii="IRNazanin" w:hAnsi="IRNazanin" w:eastAsia="IRNazanin"/>
          <w:color w:val="111111"/>
          <w:sz w:val="28"/>
          <w:sz w:val="28"/>
          <w:szCs w:val="28"/>
          <w:rtl w:val="true"/>
          <w:lang w:bidi="fa-IR"/>
        </w:rPr>
        <w:t xml:space="preserve">ودرس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أبعاد الثورة بعمق وشمول ، وخطط أساليبها بوعى وإيمان ، فرأى أن يزج بجميع ثقله في المعركة ، ويضحي بكل شيء لإنقاذ الأمة من محنتها في ظلّ ذلك الحكم الأسود الذي تنكّر لجميع متطلبات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أدرك المستشرق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تخطيط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لثورته ، فاعتبر أنّ الحسين قد توخى النصر منذ اللحظة الأولى ، وعلم النصر فيه ، فحركة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خروجه على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كانت عزيمة قلب كبير عزّ عليه الإذعان ، وعزّ عليه النصر العاجل ، فخرج بأهله وذويه ذلك الخروج الذي يبلغ به النصر الأجل بعد موته ، ويحيي به قضية مخذولة ليس لها بغير ذلك 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أيقن أبو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القضية الإسلامية لا يمكن أن تنتصر إلا بفخامة ما يقدمه من التضحيات ، فصمّم بعزم وإيمان على تقديم أروع التضحيات ، وهذه بعضها </w:t>
      </w:r>
      <w:r>
        <w:rPr>
          <w:rFonts w:eastAsia="IRNazanin" w:cs="IRNazanin"/>
          <w:color w:val="111111"/>
          <w:sz w:val="28"/>
          <w:szCs w:val="28"/>
          <w:rtl w:val="true"/>
          <w:lang w:bidi="fa-IR"/>
        </w:rPr>
        <w:t>:</w:t>
      </w:r>
    </w:p>
    <w:p>
      <w:pPr>
        <w:pStyle w:val="Heading4"/>
        <w:numPr>
          <w:ilvl w:val="3"/>
          <w:numId w:val="1"/>
        </w:numPr>
        <w:rPr/>
      </w:pPr>
      <w:bookmarkStart w:id="785" w:name="__RefHeading___Toc6340697_1280447820"/>
      <w:bookmarkStart w:id="786" w:name="_Toc301"/>
      <w:bookmarkEnd w:id="785"/>
      <w:r>
        <w:rPr>
          <w:rtl w:val="true"/>
        </w:rPr>
        <w:t>أوّلاً</w:t>
      </w:r>
      <w:r>
        <w:rPr>
          <w:rtl w:val="true"/>
        </w:rPr>
        <w:t xml:space="preserve">: </w:t>
      </w:r>
      <w:r>
        <w:rPr>
          <w:rtl w:val="true"/>
        </w:rPr>
        <w:t>التضحية بنفسه</w:t>
      </w:r>
      <w:bookmarkEnd w:id="78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عزمه على التضحية بنفسه ، فأذاع ذلك في مكة ، فأخبر المسلمين أنّ أوصاله سوف تتقطع بين النواويس وكربلاء ، وكان في أثناء مسيرته إلى العراق يتحدّث عن مصرعه، ويشابه بينه وبين أخيه يحيى بن زكريا ، وأن رأسه الشريف سوف يرفع إلى بغي من بغايا بني أمية كما رفع رأس يحيى إلى بغي من بغايا بني إسرائيل</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787" w:name="pg16348_171040"/>
    </w:p>
    <w:p>
      <w:pPr>
        <w:pStyle w:val="BookText"/>
        <w:rPr/>
      </w:pPr>
      <w:bookmarkEnd w:id="787"/>
      <w:r>
        <w:rPr>
          <w:rFonts w:ascii="IRNazanin" w:hAnsi="IRNazanin" w:eastAsia="IRNazanin"/>
          <w:color w:val="111111"/>
          <w:sz w:val="28"/>
          <w:sz w:val="28"/>
          <w:szCs w:val="28"/>
          <w:rtl w:val="true"/>
          <w:lang w:bidi="fa-IR"/>
        </w:rPr>
        <w:t xml:space="preserve">لقد صمّم على الموت واستهان بالحياة من أجل أن ترتفع راية الحق وتعلو كلمة الله في الأرض ، وبقي صامداً على عزمه الجبار ، فلم يرتهب حينما أحاطت به الجيوش الهائلة وهي تبيد أهل بيته وأصحابه في مجزرة رهيبة اهتز من هولها الضمير الإنساني ، وقد كان في تلك المحنة الحازبة من أربط الناس جأشاً ، وأمضاهم جناناً ، فلم ير قبله ولا بعده شبيهاً له في شدّة بأسه وقوة عزيمته ، كما لا يعرف التاريخ في جميع مراحله تضحية أبلغ أثراً في حياة الناس من تضحيته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بقيت صرخة مدوّية في وجوه الظالمين والمستبدين</w:t>
      </w:r>
      <w:r>
        <w:rPr>
          <w:rFonts w:eastAsia="IRNazanin" w:cs="IRNazanin"/>
          <w:color w:val="111111"/>
          <w:sz w:val="28"/>
          <w:szCs w:val="28"/>
          <w:rtl w:val="true"/>
          <w:lang w:bidi="fa-IR"/>
        </w:rPr>
        <w:t>.</w:t>
      </w:r>
    </w:p>
    <w:p>
      <w:pPr>
        <w:pStyle w:val="Heading4"/>
        <w:numPr>
          <w:ilvl w:val="3"/>
          <w:numId w:val="1"/>
        </w:numPr>
        <w:rPr/>
      </w:pPr>
      <w:bookmarkStart w:id="788" w:name="__RefHeading___Toc6340699_1280447820"/>
      <w:bookmarkStart w:id="789" w:name="_Toc302"/>
      <w:bookmarkEnd w:id="788"/>
      <w:r>
        <w:rPr>
          <w:rtl w:val="true"/>
        </w:rPr>
        <w:t>ثانياً</w:t>
      </w:r>
      <w:r>
        <w:rPr>
          <w:rtl w:val="true"/>
        </w:rPr>
        <w:t xml:space="preserve">: </w:t>
      </w:r>
      <w:r>
        <w:rPr>
          <w:rtl w:val="true"/>
        </w:rPr>
        <w:t xml:space="preserve">التضحية بأهل بيته </w:t>
      </w:r>
      <w:r>
        <w:rPr>
          <w:rtl w:val="true"/>
        </w:rPr>
        <w:t>(</w:t>
      </w:r>
      <w:r>
        <w:rPr>
          <w:rtl w:val="true"/>
        </w:rPr>
        <w:t>علیه السّلام</w:t>
      </w:r>
      <w:r>
        <w:rPr>
          <w:rtl w:val="true"/>
        </w:rPr>
        <w:t>)</w:t>
      </w:r>
      <w:bookmarkEnd w:id="789"/>
    </w:p>
    <w:p>
      <w:pPr>
        <w:pStyle w:val="BookText"/>
        <w:rPr/>
      </w:pPr>
      <w:r>
        <w:rPr>
          <w:rFonts w:ascii="IRNazanin" w:hAnsi="IRNazanin" w:eastAsia="IRNazanin"/>
          <w:color w:val="111111"/>
          <w:sz w:val="28"/>
          <w:sz w:val="28"/>
          <w:szCs w:val="28"/>
          <w:rtl w:val="true"/>
          <w:lang w:bidi="fa-IR"/>
        </w:rPr>
        <w:t xml:space="preserve">أقدم أبو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أعظم تضحية لم يقدمها أي مصلح اجتماعي في الأرض ، فقد قدّم أبناءه وأهل بيته وأصحابه فداءً لما يرتأيه ضميره من تعميم العدل وإشاعة الحق والخير بين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خطط هذه التضحية ، وآمن بأنّها جزء من رسالته الكبرى ، وقد أذاع ذلك وهو في يثرب حينما خفت إليه السيدة أُمّ سلمة زوج النبي تعذله عن الخروج ، فأخبرها عن قتله وقتل أطفاله ، وقد مضى إلى ساحات الجهاد وهو متسلّح بهذا الإيمان ، فكان يشاهد الصفوة من أصحابه الذين هم من أنبل من عرفتهم الإنسانية في ولائهم للحق ، وهم يتسابقون إلى المنية بين يديه، ويرى الكواكب من أهل بيته وأبنائه ، وهم في غضارة العمر وريعان الشباب ، وقد تناهبت أجسادهم السيوف والرماح ، فكان يأمرهم بالثبات والخلود إلى الصبر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بَنِي عُمُومَتِي ، صَبْراً يا أَهْلَ بَيْتِي ، لَا رَأَيْتُمْ هَوَاناً بَعْدَ هَذَا الْيَومِ أَبَداً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واهتزت الدنيا من هول هذه التضحية التي تمثل شرف العقيدة ، وسمو القصد </w:t>
      </w:r>
      <w:bookmarkStart w:id="790" w:name="pg16348_171041"/>
    </w:p>
    <w:p>
      <w:pPr>
        <w:pStyle w:val="BookText"/>
        <w:rPr/>
      </w:pPr>
      <w:bookmarkEnd w:id="790"/>
      <w:r>
        <w:rPr>
          <w:rFonts w:ascii="Amiri" w:hAnsi="Amiri" w:eastAsia="Amiri" w:cs="Amiri"/>
          <w:color w:val="111111"/>
          <w:sz w:val="28"/>
          <w:sz w:val="28"/>
          <w:szCs w:val="28"/>
          <w:rtl w:val="true"/>
          <w:lang w:bidi="ar-SA"/>
        </w:rPr>
        <w:t xml:space="preserve">وعظمة المبادئ التي ناضل من أجلها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ستبقى قائمة على مر القرون والأجيال ، تضيء للناس الطريق، وتمدهم بأروع الدروس عن التضحية في سبيل الحق والواجب</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6340701_1280447820"/>
      <w:bookmarkStart w:id="792" w:name="_Toc303"/>
      <w:bookmarkEnd w:id="791"/>
      <w:r>
        <w:rPr>
          <w:rtl w:val="true"/>
        </w:rPr>
        <w:t>ثالثاً</w:t>
      </w:r>
      <w:r>
        <w:rPr>
          <w:rtl w:val="true"/>
        </w:rPr>
        <w:t xml:space="preserve">: </w:t>
      </w:r>
      <w:r>
        <w:rPr>
          <w:rtl w:val="true"/>
        </w:rPr>
        <w:t>التضحية بأمواله</w:t>
      </w:r>
      <w:bookmarkEnd w:id="792"/>
    </w:p>
    <w:p>
      <w:pPr>
        <w:pStyle w:val="BookText"/>
        <w:rPr/>
      </w:pPr>
      <w:r>
        <w:rPr>
          <w:rFonts w:ascii="Amiri" w:hAnsi="Amiri" w:eastAsia="Amiri" w:cs="Amiri"/>
          <w:color w:val="111111"/>
          <w:sz w:val="28"/>
          <w:sz w:val="28"/>
          <w:szCs w:val="28"/>
          <w:rtl w:val="true"/>
          <w:lang w:bidi="ar-SA"/>
        </w:rPr>
        <w:t xml:space="preserve">وضحى أبي الضيم بجميع ما يملك فداءً للقرآن ، ووقاية لدين الله ، وقد هجمت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الوحوش الكاسرة من جيوش الأمويين على مخيمه فتناهبوا ثقله ومتاعه حتّى لم يتركوا ملحفة أو إزاراً على مخدّرات الرسالة إلا نهبوه ، ومثلوا بذلك خسة الإنسان حينما يفقد ذاتياته، ويمسخ ضميره </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6340703_1280447820"/>
      <w:bookmarkStart w:id="794" w:name="_Toc304"/>
      <w:bookmarkEnd w:id="793"/>
      <w:r>
        <w:rPr>
          <w:rtl w:val="true"/>
        </w:rPr>
        <w:t xml:space="preserve">رابعا </w:t>
      </w:r>
      <w:r>
        <w:rPr>
          <w:rtl w:val="true"/>
        </w:rPr>
        <w:t xml:space="preserve">: </w:t>
      </w:r>
      <w:r>
        <w:rPr>
          <w:rtl w:val="true"/>
        </w:rPr>
        <w:t>حمل عقائل النبوة</w:t>
      </w:r>
      <w:bookmarkEnd w:id="794"/>
    </w:p>
    <w:p>
      <w:pPr>
        <w:pStyle w:val="BookText"/>
        <w:rPr/>
      </w:pPr>
      <w:r>
        <w:rPr>
          <w:rFonts w:ascii="IRNazanin" w:hAnsi="IRNazanin" w:eastAsia="IRNazanin"/>
          <w:color w:val="111111"/>
          <w:sz w:val="28"/>
          <w:sz w:val="28"/>
          <w:szCs w:val="28"/>
          <w:rtl w:val="true"/>
          <w:lang w:bidi="fa-IR"/>
        </w:rPr>
        <w:t xml:space="preserve">وكان من أروع ما خططه الإمام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ثورته الكبرى حمله لعقائل النبوة ومخدّرات الرسالة إلى كربلاء ، وهو يعلم ما سيجري عليهن من النكبات والخطوب ، وقد أعلن ذلك حينما عذله ابن الحنفية عن حملهن معه إلى العراق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شَاءَ اللهُ أَنْ يَرَاهُنَّ سَبايا</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أن يستكمل أداء رسالته الخالدة في تحرير الأمة وإنقاذها من الاستعباد الأموي ، وقد قامت تلك السيدات بدور مشرق في إكمال نهضة أبي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فأيقظن المجتمع بعد سُباته ، وأسقطن هيبة الحكم الأموي ، وفتحن باب الثورة عليه ، ولولاهن لم يتمكن أحد أن يفوه بكلمة واحدة أمام ذلك الطغيان الفاجر ، وقد أدرك ذلك كلّ من تأمّل في 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أبعادها ، وقد أشار إليها بعض العلماء والكتاب ، وفيما يلي بعضهم </w:t>
      </w:r>
      <w:bookmarkStart w:id="795" w:name="pg16348_171042"/>
    </w:p>
    <w:p>
      <w:pPr>
        <w:pStyle w:val="Heading4"/>
        <w:numPr>
          <w:ilvl w:val="3"/>
          <w:numId w:val="1"/>
        </w:numPr>
        <w:rPr/>
      </w:pPr>
      <w:bookmarkStart w:id="796" w:name="__RefHeading___Toc6340705_1280447820"/>
      <w:bookmarkStart w:id="797" w:name="_Toc305"/>
      <w:bookmarkEnd w:id="795"/>
      <w:bookmarkEnd w:id="796"/>
      <w:r>
        <w:rPr/>
        <w:t>1</w:t>
      </w:r>
      <w:r>
        <w:rPr>
          <w:rtl w:val="true"/>
        </w:rPr>
        <w:t xml:space="preserve"> - </w:t>
      </w:r>
      <w:r>
        <w:rPr>
          <w:rtl w:val="true"/>
        </w:rPr>
        <w:t>الإمام كاشف الغطاء</w:t>
      </w:r>
      <w:bookmarkEnd w:id="797"/>
    </w:p>
    <w:p>
      <w:pPr>
        <w:pStyle w:val="BookText"/>
        <w:rPr/>
      </w:pPr>
      <w:r>
        <w:rPr>
          <w:rFonts w:ascii="IRNazanin" w:hAnsi="IRNazanin" w:eastAsia="IRNazanin"/>
          <w:color w:val="111111"/>
          <w:sz w:val="28"/>
          <w:sz w:val="28"/>
          <w:szCs w:val="28"/>
          <w:rtl w:val="true"/>
          <w:lang w:bidi="fa-IR"/>
        </w:rPr>
        <w:t xml:space="preserve">أكد الإمام الشيخ محمد الحسين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مؤلفاته أن الغاية من خروج الإمام الحسين الا بعائلته إلى كربلاء إكمالاً لنهضته وبلوغاً إلى هدفه في تحطيم دولة الأمويين ،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تشك وترتاب في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هو وولده ، ولم يتعقبه قيام تلك الحرائر في تلك المقامات بتلك التحديات لذهب قتله جُباراً</w:t>
      </w:r>
      <w:r>
        <w:rPr>
          <w:rStyle w:val="FootnoteAnchor"/>
          <w:rtl w:val="true"/>
        </w:rPr>
        <w:footnoteReference w:id="543"/>
      </w:r>
      <w:r>
        <w:rPr>
          <w:rFonts w:ascii="IRNazanin" w:hAnsi="IRNazanin" w:eastAsia="IRNazanin"/>
          <w:color w:val="111111"/>
          <w:sz w:val="28"/>
          <w:sz w:val="28"/>
          <w:szCs w:val="28"/>
          <w:rtl w:val="true"/>
          <w:lang w:bidi="fa-IR"/>
        </w:rPr>
        <w:t xml:space="preserve">، ولم يطلب به أحد ثاراً ، ولضاع دمه هدراً ، فكان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هذا عمل لا بدّ منه ، وأنّه لا يقوم به إلا تلك العقائل فوجب عليه حتماً أن يحملهنّ معه لا لأجل المظلومية بسبيهن فقط ، بل لنظر سياسي وفكر عميق ، وهو تكميل الغرض ، وبلوغ الغاية من قلب الدولة على يزيد ، والمبادرة إلى القضاء عليها قبل أن تقضي على الإسلام وتعود الناس إلى جاهليتها الأولى</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6340707_1280447820"/>
      <w:bookmarkStart w:id="799" w:name="_Toc306"/>
      <w:bookmarkEnd w:id="798"/>
      <w:r>
        <w:rPr/>
        <w:t>2</w:t>
      </w:r>
      <w:r>
        <w:rPr>
          <w:rtl w:val="true"/>
        </w:rPr>
        <w:t xml:space="preserve"> - </w:t>
      </w:r>
      <w:r>
        <w:rPr>
          <w:rtl w:val="true"/>
        </w:rPr>
        <w:t>أحمد فهمي</w:t>
      </w:r>
      <w:bookmarkEnd w:id="79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الأستاذ السيد أحمد فهمي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أدرك الحسين أنه مقتول ؛ إذ هو يعلم علم اليقين قبح طوية يزيد ، وإسفاف نحيزته</w:t>
      </w:r>
      <w:r>
        <w:rPr>
          <w:rStyle w:val="FootnoteAnchor"/>
          <w:rtl w:val="true"/>
        </w:rPr>
        <w:footnoteReference w:id="545"/>
      </w:r>
      <w:r>
        <w:rPr>
          <w:rFonts w:ascii="IRNazanin" w:hAnsi="IRNazanin" w:eastAsia="IRNazanin"/>
          <w:color w:val="111111"/>
          <w:sz w:val="28"/>
          <w:sz w:val="28"/>
          <w:szCs w:val="28"/>
          <w:rtl w:val="true"/>
          <w:lang w:bidi="fa-IR"/>
        </w:rPr>
        <w:t xml:space="preserve">، وسوء سريرته ، فيزيد بعد قتل الحسين ستمتد يده إلى أن يؤذي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سلالته من قتل الأطفال الأبرياء ، وانتهاك حرمة النساء ، وحملهن ومن بقي من الأطفال من قفرة إلى قفرة ، ومن بلد إلى بلد ، فيثير مرأى أولئك حفيظة المسلمين ، فليس ثمة أشنع ولا أفظع من التشفّي والانتقام من النساء والأطفال بعد قتل الشباب والرجال ، فهو بخروجه بتلك الحالة أراد أن يثأر من يزيد في خلافته ، ويقتله في كرامته ، وحقاً لقد وقع ما توقعه، </w:t>
      </w:r>
      <w:bookmarkStart w:id="800" w:name="pg16348_171043"/>
    </w:p>
    <w:p>
      <w:pPr>
        <w:pStyle w:val="BookText"/>
        <w:rPr/>
      </w:pPr>
      <w:bookmarkEnd w:id="800"/>
      <w:r>
        <w:rPr>
          <w:rFonts w:ascii="Amiri" w:hAnsi="Amiri" w:eastAsia="Amiri" w:cs="Amiri"/>
          <w:color w:val="111111"/>
          <w:sz w:val="28"/>
          <w:sz w:val="28"/>
          <w:szCs w:val="28"/>
          <w:rtl w:val="true"/>
          <w:lang w:bidi="ar-SA"/>
        </w:rPr>
        <w:t>فكان لما فعله يزيد وعصبته من فظيع الأثر في نفوس المسلمين ، وزاد في أضغانهم ما عرضوا به سلالة النبوّة من هتك خدر النساء ، وهن اللاتي ما عُرفن إلا بالصيانة والطهر والعزّ والمنعة ، ممّا أطلق ألسنة الشعراء بالهجاء والدم ، ونفر أكثر المسلمين من خلافة الأمويين، وأسخط عليهم قلوب المؤمنين ، فقد قتله الحسين أشدّ من قتله إياه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1" w:name="__RefHeading___Toc6340709_1280447820"/>
      <w:bookmarkStart w:id="802" w:name="_Toc307"/>
      <w:bookmarkEnd w:id="801"/>
      <w:r>
        <w:rPr/>
        <w:t>3</w:t>
      </w:r>
      <w:r>
        <w:rPr>
          <w:rtl w:val="true"/>
        </w:rPr>
        <w:t xml:space="preserve"> - </w:t>
      </w:r>
      <w:r>
        <w:rPr>
          <w:rtl w:val="true"/>
        </w:rPr>
        <w:t>أحمد محمود صبحي</w:t>
      </w:r>
      <w:bookmarkEnd w:id="802"/>
    </w:p>
    <w:p>
      <w:pPr>
        <w:pStyle w:val="BookText"/>
        <w:rPr/>
      </w:pPr>
      <w:r>
        <w:rPr>
          <w:rFonts w:ascii="Amiri" w:hAnsi="Amiri" w:eastAsia="Amiri" w:cs="Amiri"/>
          <w:color w:val="111111"/>
          <w:sz w:val="28"/>
          <w:sz w:val="28"/>
          <w:szCs w:val="28"/>
          <w:rtl w:val="true"/>
          <w:lang w:bidi="ar-SA"/>
        </w:rPr>
        <w:t xml:space="preserve">يقول الدكتور أحمد محمود صبحي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يصحب أهله ليشهد الناس على ما يقترفه أعداؤه بما لا يبرره دين ولا وازع من إنسانية ، فلاتضيع قضيته مع دمه المراق في الصحراء فيفترى عليه أشدّ الافتراء حين يعدم الشاهد العادل على كل ما جرى بينه وبين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الدكتورة بنت الشاطئ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زينب أخت الحسين على ابن زياد وبني أُمية لذة النصر ، وسكبت قطرات من السم الزعاف في كؤوس الظافرين ، وإن كل الأحداث السياسية التي ترتبت بعد ذلك من خروج المختار ، وثورة ابن الزبير ، وسقوط الدولة الأموية ، وقيام الدولة العباسية ، ثمّ تأصل مذهب الشيعة إنّما كانت زينب هي باعثة ذلك ومثيرته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يكون الحال لو قتل الحسين ومن معه جميعاً من الرجال ؟ إلا أن يسجل التاريخ هذه الحادثة الخطيرة من وجهة نظر أعدائه ، فيضيع كلّ أثر لقضيته مع دمه المسفوك في الصحراء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الآراء التي تدعم ما ذكرناه من أن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بعائلته لم يكن </w:t>
      </w:r>
      <w:bookmarkStart w:id="803" w:name="pg16348_171044"/>
    </w:p>
    <w:p>
      <w:pPr>
        <w:pStyle w:val="BookText"/>
        <w:rPr/>
      </w:pPr>
      <w:bookmarkEnd w:id="803"/>
      <w:r>
        <w:rPr>
          <w:rFonts w:ascii="Amiri" w:hAnsi="Amiri" w:eastAsia="Amiri" w:cs="Amiri"/>
          <w:color w:val="111111"/>
          <w:sz w:val="28"/>
          <w:sz w:val="28"/>
          <w:szCs w:val="28"/>
          <w:rtl w:val="true"/>
          <w:lang w:bidi="ar-SA"/>
        </w:rPr>
        <w:t xml:space="preserve">الغرض منه إلا بلورة الرأي العام، وإيضاح المقاصد الرفيعة التي ثار من أجلها ، ومن أهمها القضاء على دولة الأمويين التي كانت تشكل خطراً مباشراً على العقيدة الإسلامية </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6340711_1280447820"/>
      <w:bookmarkStart w:id="805" w:name="_Toc308"/>
      <w:bookmarkEnd w:id="804"/>
      <w:r>
        <w:rPr/>
        <w:t>4</w:t>
      </w:r>
      <w:r>
        <w:rPr>
          <w:rtl w:val="true"/>
        </w:rPr>
        <w:t xml:space="preserve"> - </w:t>
      </w:r>
      <w:r>
        <w:rPr>
          <w:rtl w:val="true"/>
        </w:rPr>
        <w:t>الشيخ عبد الواحد المظفر</w:t>
      </w:r>
      <w:bookmarkEnd w:id="805"/>
    </w:p>
    <w:p>
      <w:pPr>
        <w:pStyle w:val="BookText"/>
        <w:rPr/>
      </w:pPr>
      <w:r>
        <w:rPr>
          <w:rFonts w:ascii="IRNazanin" w:hAnsi="IRNazanin" w:eastAsia="IRNazanin"/>
          <w:color w:val="111111"/>
          <w:sz w:val="28"/>
          <w:sz w:val="28"/>
          <w:szCs w:val="28"/>
          <w:rtl w:val="true"/>
          <w:lang w:bidi="fa-IR"/>
        </w:rPr>
        <w:t xml:space="preserve">وهناك رأي آخر أدلى به العلامة المغفور له الشيخ عبد الواحد المظفر ، وهو أن الحسين إنما خرج بعائلته خوفاً عليها من اعتقال الأمويين وزجها في سجونهم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لو أبقى النساء في المدينة لوضعت السلطة الأموية عليها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اعتقلتها علناً وزجتها في ظلمات السجون ، ولابد له حينئذ من أحد أمرين خطيرين كلّ منهما يشل أعضاء نهضته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الاستسلام لأعدائه وإعطاء صفقته لهم طائعاً ليستنقذ العائلة المصونة ، وهذا خلاف الإصلاح الذي ينشده ، وفرض على نفسه القيام به مهما كلّفه الأمر من الأخطار ، أو يمضي في سبيل إحياء دعوته ، ويترك المخدرات اللواتي ضرب عليهن الوحي ستراً من العظمة والإجلال ، وهذا ما لا تطيق احتماله نفس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الغيور ، ولا يردع أُمية رادع من الحياء ، ولا يزجرها زاجر من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أُمية لا يهمها اقتراف الشائن في بلوغ مقاصدها ، وإدراك غاياتها فتتوصل إلى غرضها ولو بارتكاب أقبح المنكرات الدينية والعقلية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يطرق سمعك سجن سجن الأمويين لزوجة عمرو بن الحَمِق الخزاعي ، وزوجة عبيد الله بن الحرّ الجعفي ، وأخيراً زوجة الكميت الأسدي</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أية حال فقد حطّم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 لعائلته جميع مخططات السياسة الأموية ونسف جميع ما أقامه معاوية من معالم الظلم ، فقد قامت عقائل </w:t>
      </w:r>
    </w:p>
    <w:p>
      <w:pPr>
        <w:pStyle w:val="BookText"/>
        <w:rPr/>
      </w:pPr>
      <w:r>
        <w:rPr>
          <w:rFonts w:ascii="IRNazanin" w:hAnsi="IRNazanin" w:eastAsia="IRNazanin"/>
          <w:color w:val="111111"/>
          <w:sz w:val="28"/>
          <w:sz w:val="28"/>
          <w:szCs w:val="28"/>
          <w:rtl w:val="true"/>
          <w:lang w:bidi="fa-IR"/>
        </w:rPr>
        <w:t xml:space="preserve">الوحي بدور فعال ببث الوعي الاجتماعي ، وتعريف المجتمع بواقع الأمويين وتجريدهم من الإطار الديني ، ولولاهن لاندرست معالم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وذهبت أدراج الرياح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ألمع الأسباب في استمرار خلود مأساة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واستمرار فعالياتها في بثَّ الإصلاح الاجتماعي على امتداد التاريخ هو حمل ودائع الرسالة وعقائل الوحي مع الإمام ، فقد قمن بدور مشرق ببلورة الرأي العام، فحملن راية الإيمان التي حملها الإمام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ونشرن مبادئه العليا التي استشهد من أجلها ، فقد انبرت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وشقيقة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ساحات الجهاد ، وهي تدك حصون الظالمين ، وتدمر جميع ما أحرزوه من الانتصارات في قتل أخيها ، وتلحق بهم الهزيمة والعار ، وتملأ بيوتهم مأساة وحزناً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أقبلت قائدة المسيرة الحسينية عقيلة الوحى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ساحة المعركة وهي تشق صفوف الجيش تفتش عن جثمان أخيها الإمام العظيم ، فلما وقفت عليه شخصت لها أبصار الجيش واستحال إلى سمع ، فماذا تقول أمام هذه الخطوب المذهلة التي تواكبت عليها ؟ إنّها وقفت عليه غير مدهوشة لم تذهلها الرزايا التي تميد منها الجبال ، فشخصت ببصرها إلى السماء وهي تقول بحماسة الإيمان وحرارة العقيدة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هَذَا القُرْبانَ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وأطلقت بذلك أول شرارة للثورة على الحكم الأموي بعد أخيها ، وود الجيش أن تسيخ به الأرض ، فقد استبان له عظم ما اقترفه من الإثم ، وأنّه قد أباد عناصر الإسلام ، ومراكز الوعي والإيمان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اقتربت سبايا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خرجت الجماهير الحاشدة </w:t>
      </w:r>
    </w:p>
    <w:p>
      <w:pPr>
        <w:pStyle w:val="BookText"/>
        <w:rPr/>
      </w:pPr>
      <w:r>
        <w:rPr>
          <w:rFonts w:ascii="Amiri" w:hAnsi="Amiri" w:eastAsia="Amiri" w:cs="Amiri"/>
          <w:color w:val="111111"/>
          <w:sz w:val="28"/>
          <w:sz w:val="28"/>
          <w:szCs w:val="28"/>
          <w:rtl w:val="true"/>
          <w:lang w:bidi="ar-SA"/>
        </w:rPr>
        <w:t>لاستقبال السبايا ، فخطبت فيهم عقيلة الوحي خطاباً مثيراً ومذهلاً، وإذا بالناس حيارى لا يعون ولا يدرون ، قد استحالت بيوتهم إلى مآتم وهم يندبون حظهم التعيس ويبكون على ما اقترفوه من الجرم، وحينما انتهت إلى دار الإمارة استقبلها الطاغية متشفّياً بأحط وأخس ما يكون التشفّي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وانطلقت عقيلة بني هاشم ببسالة وصمود ، فأجابته بكلمات النصر والظفر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 وَسَيَجْمَعُ اللَّهُ بَيْنَكَ وَبَيْنَهُمْ فَتَحاجُ وَتُحَاصَمُ ، فانْظُرْ لِمَنِ الْفَلَجُ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أُمُّكَ يابْنَ مَرْجانَةَ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وأخزت هذه الكلمات ابن مرجانة فكانت أشقّ عليه من ضرب السيوف وطعن الرماح ، ولما انتهت إلى الشام هزّت العرش الأموي بخطابها المثير الرائع ، وحققت بذلك من النصر ما لم تحققه الجيوش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حمل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لعائلته قائماً على أساس من الوعي العميق الذي أحرز به الفتح والنصر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أسباب الثورة الحسينية ومخططاتها </w:t>
      </w:r>
      <w:r>
        <w:rPr>
          <w:rFonts w:eastAsia="Amiri" w:cs="Amiri" w:ascii="Amiri" w:hAnsi="Amiri"/>
          <w:color w:val="111111"/>
          <w:sz w:val="28"/>
          <w:szCs w:val="28"/>
          <w:rtl w:val="true"/>
          <w:lang w:bidi="ar-SA"/>
        </w:rPr>
        <w:t xml:space="preserve">. </w:t>
      </w:r>
      <w:bookmarkStart w:id="806" w:name="pg16348_171047"/>
    </w:p>
    <w:p>
      <w:pPr>
        <w:pStyle w:val="Heading2"/>
        <w:numPr>
          <w:ilvl w:val="1"/>
          <w:numId w:val="1"/>
        </w:numPr>
        <w:rPr/>
      </w:pPr>
      <w:bookmarkStart w:id="807" w:name="__RefHeading___Toc6340713_1280447820"/>
      <w:bookmarkStart w:id="808" w:name="_Toc309"/>
      <w:bookmarkEnd w:id="806"/>
      <w:bookmarkEnd w:id="807"/>
      <w:r>
        <w:rPr>
          <w:rtl w:val="true"/>
        </w:rPr>
        <w:t xml:space="preserve">الامام الحسين </w:t>
      </w:r>
      <w:r>
        <w:rPr>
          <w:rtl w:val="true"/>
        </w:rPr>
        <w:t>(</w:t>
      </w:r>
      <w:r>
        <w:rPr>
          <w:rtl w:val="true"/>
        </w:rPr>
        <w:t>علیه السّلام</w:t>
      </w:r>
      <w:r>
        <w:rPr>
          <w:rtl w:val="true"/>
        </w:rPr>
        <w:t xml:space="preserve">) </w:t>
      </w:r>
      <w:r>
        <w:rPr>
          <w:rtl w:val="true"/>
        </w:rPr>
        <w:t>في مكة</w:t>
      </w:r>
      <w:bookmarkEnd w:id="80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9" w:name="__RefHeading___Toc6340715_1280447820"/>
      <w:bookmarkStart w:id="810" w:name="_Toc310"/>
      <w:bookmarkEnd w:id="809"/>
      <w:r>
        <w:rPr>
          <w:rtl w:val="true"/>
        </w:rPr>
        <w:t>اشارة</w:t>
      </w:r>
      <w:bookmarkEnd w:id="81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وبعدما أعلن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رفضه الكامل لبيعة يزيد اتجه مع أهل بيته إلى مكة التي هي حرم الله ، وحرم رسوله ، عائذاً ببيتها الحرام الذي فرض فيه تعالى الأمن والطمأنينة لجميع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اتجه إلى هذا البلد الأمين ليكون بمأمن من شرور الأمويين واعتداءاتهم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ليلة الأحد لليلتين بقيتا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 وقد خيم الذعر على المدنيين حينما رأوا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ينزحون عنهم إلى غير مآب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الركب من يثرب، وهو جاد في مسيرته ، 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 قوله تعالى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رَبِّ نَجِّنِي مِنَ القَومِ الظَّالِمِينَة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شبه خروجه بخروج موسى على فرعون زمانه ، وكذلك فهو قد خرج على طاغية زمانه فرعون هذه الأمة ليقيم الحق ، ويبني صروح الأمة ليقيم الحق ، ويبني صروح العدل ، وسلك الطريق العام الذي يسلكه الناس من دون أن يتجنب عنه ، وأشار عليه بعض أصحابه أن يحيد عنه كما فعل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يدركه الطلب من السلطة في يثرب، </w:t>
      </w:r>
      <w:bookmarkStart w:id="811" w:name="pg16348_171050"/>
    </w:p>
    <w:p>
      <w:pPr>
        <w:pStyle w:val="BookText"/>
        <w:rPr/>
      </w:pPr>
      <w:bookmarkEnd w:id="811"/>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بساطة وثقة في النفس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 لَا فَارَقْتُ هذَا الطَّرِيقَ أَبَداً ، أَوْ أَنظُرُ إِلى أَبْيَاتِ مَكَّةَ ، أَوْ يَقْضِيَ اللهُ فِي ذلِك ما يُحِبُّ وَيَرْضى</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رضي بكلّ قضاء يبرمه الله ، ولم يضعف ، ولم توهن عزيمته الأحداث الهائلة التي لا يطيقها أي إنسان ، وكان يتمثل في أثناء مسيرته بشعر يزيد 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الصُّبْـ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ـح مُغِيراً وَلَا دُعِيتُ يَزِيدا</w:t>
      </w:r>
    </w:p>
    <w:p>
      <w:pPr>
        <w:pStyle w:val="BookText"/>
        <w:rPr/>
      </w:pPr>
      <w:r>
        <w:rPr>
          <w:rFonts w:ascii="Amiri" w:hAnsi="Amiri" w:eastAsia="Amiri" w:cs="Amiri"/>
          <w:color w:val="111111"/>
          <w:sz w:val="28"/>
          <w:sz w:val="28"/>
          <w:szCs w:val="28"/>
          <w:rtl w:val="true"/>
          <w:lang w:bidi="ar-SA"/>
        </w:rPr>
        <w:t xml:space="preserve">يَومَ أُعطِي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يَرصُدنَنِي أَنْ أَحِيدا</w:t>
      </w:r>
      <w:r>
        <w:rPr>
          <w:rStyle w:val="FootnoteAnchor"/>
          <w:rtl w:val="true"/>
        </w:rPr>
        <w:footnoteReference w:id="55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على ثقة أن المنايا ترصده ما دام مصمّماً على عزمه الجبار في أن يعيش عزيزاً لا يضام ولا يذل ولا يخضع لحكم يزيد ، ويقول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مسيرته ينشد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يَحْمِي بَنِيهِ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وَنِسوَتَهُ كانَ اللَّئِيمَ المُسَبَّبا</w:t>
      </w:r>
    </w:p>
    <w:p>
      <w:pPr>
        <w:pStyle w:val="BookText"/>
        <w:rPr/>
      </w:pPr>
      <w:r>
        <w:rPr>
          <w:rFonts w:ascii="Amiri" w:hAnsi="Amiri" w:eastAsia="Amiri" w:cs="Amiri"/>
          <w:color w:val="111111"/>
          <w:sz w:val="28"/>
          <w:sz w:val="28"/>
          <w:szCs w:val="28"/>
          <w:rtl w:val="true"/>
          <w:lang w:bidi="ar-SA"/>
        </w:rPr>
        <w:t xml:space="preserve">وَمِنْ دُونِ ما يُبغِي يَزِيدُ بِنا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نَخُوضُ حِياضَ الموتِ شَرقاً وَمَغربا</w:t>
      </w:r>
    </w:p>
    <w:p>
      <w:pPr>
        <w:pStyle w:val="BookText"/>
        <w:rPr/>
      </w:pPr>
      <w:r>
        <w:rPr>
          <w:rFonts w:ascii="Amiri" w:hAnsi="Amiri" w:eastAsia="Amiri" w:cs="Amiri"/>
          <w:color w:val="111111"/>
          <w:sz w:val="28"/>
          <w:sz w:val="28"/>
          <w:szCs w:val="28"/>
          <w:rtl w:val="true"/>
          <w:lang w:bidi="ar-SA"/>
        </w:rPr>
        <w:t xml:space="preserve">وَنَضْرِبُ ضَرباً كالحَرِيقِ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رَآهُ ضَيغَمْ فَرَّ هاريا</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ودلّ هذا الشعر على مدى عزمه على أن يخوض حياض الموت سواء أكانت في المشرق أم في المغرب ولا يبايع يزيد بن معاوية </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6340717_1280447820"/>
      <w:bookmarkStart w:id="813" w:name="_Toc311"/>
      <w:bookmarkEnd w:id="812"/>
      <w:r>
        <w:rPr>
          <w:rtl w:val="true"/>
        </w:rPr>
        <w:t>مع عبد الله بن مطيع</w:t>
      </w:r>
      <w:bookmarkEnd w:id="81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واستقبله في أثناء الطريق عبد الله بن مطيع العدوي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w:t>
      </w:r>
    </w:p>
    <w:p>
      <w:pPr>
        <w:pStyle w:val="BookText"/>
        <w:rPr/>
      </w:pPr>
      <w:r>
        <w:rPr>
          <w:rFonts w:ascii="Amiri" w:hAnsi="Amiri" w:eastAsia="Amiri" w:cs="Amiri"/>
          <w:color w:val="111111"/>
          <w:sz w:val="28"/>
          <w:sz w:val="28"/>
          <w:szCs w:val="28"/>
          <w:rtl w:val="true"/>
          <w:lang w:bidi="ar-SA"/>
        </w:rPr>
        <w:t>أبا عبد الله ، جعلني الله فداك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وَقتِي هَذَا أُرِيدُ مَكَّةَ ، فَإِذَا صِرْتُ إِلَيْهَا اسْتَخَرتُ اللهَ فِي أَمرِي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يابن بنت رسول الله فيما قد عزمت عليه ، إنّي أُشير عليك بمشورة فاقبلها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مكة فاحذر أن يغرّك أهل الكوفة ، فيها قتل أبوك وأخوك طعنوه بطعنة كادت أن تأتي على نفسه، فالزم الحرم فإنك سيد العرب في دهرك ، فوالله لئن هلكت ليهلكن أهل بيتك بهلاكك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وشكره وودعه ودعا له بخير</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وجاء في تاريخ مدينة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مطيع وهو يحفر بئراً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فداك أبي وأمي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مَكَّةَ ، وذكر له كتب أهل الكوفة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مطيع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متعنا بنفسك ولا تسر إليهم ، فأبى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بئري هذه قد رشحتها وهذا اليوم أوان تمامها ، قد خرج إلينا في الدلو شيء من مائها ، فلو دعوت الله لنا فيها بالبركة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مائها ، فأتاه منه فشرب منه ، وتمضمض وردّه في البئر فعذب 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وسيلة المآل في عد مناقب الآل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عبد الله بن عباس لقي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أين تريد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فَمَكَّةَ ، وَأَمَّا بَعْدَها فَأَسْتَخِيرُ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 وجعلنا فداك ، إلزم الحرم فإنّك سيد العرب لا يعدل بك أهل الحجاز أحداً، وتتداعى إليك الناس من كل جانب ، لا تفارق الحرم فداك عمّي وخالي ، فوالله إن هلكت لنسترقن بعدك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4" w:name="pg16348_171052"/>
    </w:p>
    <w:p>
      <w:pPr>
        <w:pStyle w:val="BookText"/>
        <w:rPr/>
      </w:pPr>
      <w:bookmarkEnd w:id="814"/>
      <w:r>
        <w:rPr>
          <w:rFonts w:ascii="IRNazanin" w:hAnsi="IRNazanin" w:eastAsia="IRNazanin"/>
          <w:color w:val="111111"/>
          <w:sz w:val="28"/>
          <w:sz w:val="28"/>
          <w:szCs w:val="28"/>
          <w:rtl w:val="true"/>
          <w:lang w:bidi="fa-IR"/>
        </w:rPr>
        <w:t xml:space="preserve">وسار موكب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السير لا يلوي على شيء حتى انتهى إلى مكة فلما نظر إلى جبالها تلا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تَوَجَّهَ تِلْقاءَ مَدْيَنَ قَالَ عَسَى رَبِّي أَنْ يَهْدِيَنِي سَوَاءَ السَّبِيلِ</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كانت هجرته إلى مكة كهجرة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مَدْيَن، فكلّ منهما قد فرّ من فرعون زمانه ، وهاجر لمقاومة الظلم ومناهضة الطغيان </w:t>
      </w:r>
      <w:r>
        <w:rPr>
          <w:rFonts w:eastAsia="IRNazanin" w:cs="IRNazanin"/>
          <w:color w:val="111111"/>
          <w:sz w:val="28"/>
          <w:szCs w:val="28"/>
          <w:rtl w:val="true"/>
          <w:lang w:bidi="fa-IR"/>
        </w:rPr>
        <w:t>.</w:t>
      </w:r>
    </w:p>
    <w:p>
      <w:pPr>
        <w:pStyle w:val="Heading3"/>
        <w:numPr>
          <w:ilvl w:val="2"/>
          <w:numId w:val="1"/>
        </w:numPr>
        <w:rPr/>
      </w:pPr>
      <w:bookmarkStart w:id="815" w:name="__RefHeading___Toc6340719_1280447820"/>
      <w:bookmarkStart w:id="816" w:name="_Toc312"/>
      <w:bookmarkEnd w:id="815"/>
      <w:r>
        <w:rPr>
          <w:rtl w:val="true"/>
        </w:rPr>
        <w:t>في مكة</w:t>
      </w:r>
      <w:bookmarkEnd w:id="816"/>
    </w:p>
    <w:p>
      <w:pPr>
        <w:pStyle w:val="BookText"/>
        <w:rPr/>
      </w:pPr>
      <w:r>
        <w:rPr>
          <w:rFonts w:ascii="IRNazanin" w:hAnsi="IRNazanin" w:eastAsia="IRNazanin"/>
          <w:color w:val="111111"/>
          <w:sz w:val="28"/>
          <w:sz w:val="28"/>
          <w:szCs w:val="28"/>
          <w:rtl w:val="true"/>
          <w:lang w:bidi="fa-IR"/>
        </w:rPr>
        <w:t xml:space="preserve">وانتهى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مكة ليلة الجمعة لثلاث ليال مضين من شعبان</w:t>
      </w:r>
      <w:r>
        <w:rPr>
          <w:rStyle w:val="FootnoteAnchor"/>
          <w:rtl w:val="true"/>
        </w:rPr>
        <w:footnoteReference w:id="561"/>
      </w:r>
      <w:r>
        <w:rPr>
          <w:rFonts w:ascii="Amiri" w:hAnsi="Amiri" w:eastAsia="Amiri" w:cs="Amiri"/>
          <w:color w:val="111111"/>
          <w:sz w:val="28"/>
          <w:sz w:val="28"/>
          <w:szCs w:val="28"/>
          <w:rtl w:val="true"/>
          <w:lang w:bidi="ar-SA"/>
        </w:rPr>
        <w:t>، وقد حط رحله في دار العباس بن عبد المطلب</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أخطب خوارزم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الإمام أحمد بن أعثم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دخل الحسين مكة فرح به أهلها فرحاً شديداً ، وجعلوا يختلفون إليه غدوة وعشية ، وكان قد نزل بأعلى مكة ، وضرب هناك فسطاطاً ضخماً ، ونزل عبد الله بن الزبير داره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تحول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 العباس حوّله إليها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 مكة من قبل يزيد يومئذ عمر بن سعد بن أبي وقاص، فأقام الحسين مؤذناً يؤذن رافعاً صوته فيصلي بالناس ، وهاب ابن سعد أن يميل الحجاج مع الحسين لما يرى من كثرة اختلاف الناس إليه من الآفاق ، فانحدر إلى المدينة وكتب بذلك إلى يزيد</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817" w:name="pg16348_171053"/>
    </w:p>
    <w:p>
      <w:pPr>
        <w:pStyle w:val="BookText"/>
        <w:rPr/>
      </w:pPr>
      <w:bookmarkEnd w:id="817"/>
      <w:r>
        <w:rPr>
          <w:rFonts w:ascii="Amiri" w:hAnsi="Amiri" w:eastAsia="Amiri" w:cs="Amiri"/>
          <w:color w:val="111111"/>
          <w:sz w:val="28"/>
          <w:sz w:val="28"/>
          <w:szCs w:val="28"/>
          <w:rtl w:val="true"/>
          <w:lang w:bidi="ar-SA"/>
        </w:rPr>
        <w:t xml:space="preserve">وقد استقبل استقبالاً حافلاً من المكيّين، وجعلوا يختلفون إليه بكرة وعشية ، وهم يسألونه عن أحكام دينهم ، وأحاديث نبيهم ، يقول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وعكف الناس بمكة يفدون إليه ، ويجلسون حواليه ، ويستمعون كلامه، وينتفعون بما يسمعون منه ، ويضبطون ما يروون عنه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بجاذبيته الروحيّة مهوى القلوب ، وندى الأفئدة، وقد حامت حوله النفوس تروّي غليلها من نمير علومه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جدّه مفجّر العلم والنور في الأرض</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6340721_1280447820"/>
      <w:bookmarkStart w:id="819" w:name="_Toc313"/>
      <w:bookmarkEnd w:id="818"/>
      <w:r>
        <w:rPr>
          <w:rtl w:val="true"/>
        </w:rPr>
        <w:t>احتفاء الحُجَّاج والمعتمرين به</w:t>
      </w:r>
      <w:bookmarkEnd w:id="819"/>
    </w:p>
    <w:p>
      <w:pPr>
        <w:pStyle w:val="BookText"/>
        <w:rPr/>
      </w:pPr>
      <w:r>
        <w:rPr>
          <w:rFonts w:ascii="Amiri" w:hAnsi="Amiri" w:eastAsia="Amiri" w:cs="Amiri"/>
          <w:color w:val="111111"/>
          <w:sz w:val="28"/>
          <w:sz w:val="28"/>
          <w:szCs w:val="28"/>
          <w:rtl w:val="true"/>
          <w:lang w:bidi="ar-SA"/>
        </w:rPr>
        <w:t>وأخذ القادمون إلى بيت الله من الحجّاج والمعتمرين من سائر الآفاق يختلفون إليه</w:t>
      </w:r>
      <w:r>
        <w:rPr>
          <w:rStyle w:val="FootnoteAnchor"/>
          <w:rtl w:val="true"/>
        </w:rPr>
        <w:footnoteReference w:id="565"/>
      </w:r>
      <w:r>
        <w:rPr>
          <w:rFonts w:ascii="Amiri" w:hAnsi="Amiri" w:eastAsia="Amiri" w:cs="Amiri"/>
          <w:color w:val="111111"/>
          <w:sz w:val="28"/>
          <w:sz w:val="28"/>
          <w:szCs w:val="28"/>
          <w:rtl w:val="true"/>
          <w:lang w:bidi="ar-SA"/>
        </w:rPr>
        <w:t>ويهتفون بالدعوة إليه ، ويطوفون حوله ، هذا يلتمس منه العلم والحديث ، وذاك يقتبس منه الحكم النافعة ، والكلم الجامعة ليهتدي بأنوارهما في ظلمات الحياة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يترك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من وقته تمر دون أن يبثّ الوعي الاجتماعي ، ويدعو إلى اليقظة والحذر من السياسة الأموية الهادفة إلى استعباد المسلمين وإذلالهم</w:t>
      </w:r>
      <w:r>
        <w:rPr>
          <w:rFonts w:eastAsia="IRNazanin" w:cs="IRNazanin"/>
          <w:color w:val="111111"/>
          <w:sz w:val="28"/>
          <w:szCs w:val="28"/>
          <w:rtl w:val="true"/>
          <w:lang w:bidi="fa-IR"/>
        </w:rPr>
        <w:t xml:space="preserve">. </w:t>
      </w:r>
      <w:bookmarkStart w:id="820" w:name="pg16348_171054"/>
    </w:p>
    <w:p>
      <w:pPr>
        <w:pStyle w:val="Heading3"/>
        <w:numPr>
          <w:ilvl w:val="2"/>
          <w:numId w:val="1"/>
        </w:numPr>
        <w:rPr/>
      </w:pPr>
      <w:bookmarkStart w:id="821" w:name="__RefHeading___Toc6340723_1280447820"/>
      <w:bookmarkStart w:id="822" w:name="_Toc314"/>
      <w:bookmarkEnd w:id="820"/>
      <w:bookmarkEnd w:id="821"/>
      <w:r>
        <w:rPr>
          <w:rtl w:val="true"/>
        </w:rPr>
        <w:t>فزع ابن الزبير</w:t>
      </w:r>
      <w:bookmarkEnd w:id="822"/>
    </w:p>
    <w:p>
      <w:pPr>
        <w:pStyle w:val="BookText"/>
        <w:rPr/>
      </w:pPr>
      <w:r>
        <w:rPr>
          <w:rFonts w:ascii="IRNazanin" w:hAnsi="IRNazanin" w:eastAsia="IRNazanin"/>
          <w:color w:val="111111"/>
          <w:sz w:val="28"/>
          <w:sz w:val="28"/>
          <w:szCs w:val="28"/>
          <w:rtl w:val="true"/>
          <w:lang w:bidi="fa-IR"/>
        </w:rPr>
        <w:t xml:space="preserve">وكان ابن الزبير لاجئاً إلى مكة فراراً من البيعة ليزيد ، وقد ثقل عليه اختلاف الناس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وإجماعهم على تعظيمه وتبجيله ، وزهد الناس وانصرافهم عنه ؛ لأنه لم يكن يتمتع بصفة محبوبة ، ولا بنزعة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زيد بن عليّ الجذعاني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فيه خلال لا تصلح معها الخلافة ؛ لأنه كان بخيلاً ضيق العطن</w:t>
      </w:r>
      <w:r>
        <w:rPr>
          <w:rStyle w:val="FootnoteAnchor"/>
          <w:rtl w:val="true"/>
        </w:rPr>
        <w:footnoteReference w:id="567"/>
      </w:r>
      <w:r>
        <w:rPr>
          <w:rFonts w:ascii="Amiri" w:hAnsi="Amiri" w:eastAsia="Amiri" w:cs="Amiri"/>
          <w:color w:val="111111"/>
          <w:sz w:val="28"/>
          <w:sz w:val="28"/>
          <w:szCs w:val="28"/>
          <w:rtl w:val="true"/>
          <w:lang w:bidi="ar-SA"/>
        </w:rPr>
        <w:t>،  سيء الخلق ، حسوداً ، كثير الخلاف ، أخرج محمد بن الحنفية ، ونفى عبد الله بن عبّاس إلى الطائف</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مظاهر ذاتياته الشح والبخل ،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بَكْرٍ وَرَبُّكَ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أَمْرِهِ يَبغِي الخِلَافَةَ بِالتَّمْرِ</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وقد عانى الشعب في أيام حكمه القصير الجوع والحرمان ، كما عانت الموالي التي بالغت في نصرته أشد ألوان الضيق ، وقد عبر شاعرهم عن خيبة أملهم في نصرته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المَوالِي أَمسَتْ وَهيَ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تَشكُو الجُوعَ وَالحَرَبا</w:t>
      </w:r>
    </w:p>
    <w:p>
      <w:pPr>
        <w:pStyle w:val="BookText"/>
        <w:rPr/>
      </w:pPr>
      <w:r>
        <w:rPr>
          <w:rFonts w:ascii="Amiri" w:hAnsi="Amiri" w:eastAsia="Amiri" w:cs="Amiri"/>
          <w:color w:val="111111"/>
          <w:sz w:val="28"/>
          <w:sz w:val="28"/>
          <w:szCs w:val="28"/>
          <w:rtl w:val="true"/>
          <w:lang w:bidi="ar-SA"/>
        </w:rPr>
        <w:t xml:space="preserve">ماذا علينا وماذا كان يَرزَؤُنا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المُلُوكِ عَلى ما حَولَنا غَلَبا</w:t>
      </w:r>
      <w:r>
        <w:rPr>
          <w:rStyle w:val="FootnoteAnchor"/>
          <w:rtl w:val="true"/>
        </w:rPr>
        <w:footnoteReference w:id="57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ابن الزبير النسك والطاعة والتقشف تصنعاً لصيد البسطاء وإغراء السذج ، وقد وصفه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يَنْصِبُ حِبالَةَ الدِّينِ لِاصْطِيادِ الدُّنْيا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المؤكد أنه لم يكن يبغي في خروجه على سلطان بني أمية وجه الله ، وإنّما كان يبغي الملك والسلطان ، وقد أدلى بذلك معاصره عبد الله بن عمر حينما ألحت عليه زوجته في مبايعته ، وذكرت له طاعته وتقواه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بغلات معاوية التي كان يحج عليها الشهباء ؟ فإنّ ابن الزبير ما يريد غيرهن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أية حال فإنّ ابن الزبير لم يكن شيء أثقل عليه من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لعلمه بأنّه لا يبايعه أحد مع وجود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على وجه الأرض أحد يساميه ولا يساويه كما يقول ابن كثير</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وجاء في وسيلة المآل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ثقلت وطأة الحسين على ابن الزبير؛ لأن أهل الحجاز لا يبايعونه ما دام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بالبلد ، ولا يتهيأ له ما يطلب منهم مع وجود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الزبير كان مقتنعاً تماماً بأنّ كلّ جهوده ستضيع عبثاً طالما بقي الحسين على قيد الحياة ، ولكن إذا أصابه مكروه فإنّ طريق الخلافة سيكون ممهداً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ابن الزبير يشير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إلى العراق للتخلّص منه ،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شيعتك وشيعة أبيك ؟ فوالله لو أن لي مثلهم ما توجهت إلا إليهم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يشير عليه بالذهاب إلى الكوفة ، وحتّى لا يكون متهماً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فأقم هنا ونحن نبايعك ونقف إلى جانبك حتى الموت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يمنح ابن الزبير النصيحة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يخلص له في الرأي ، وإنّما أراد أن يستريح منه ، ولم تخف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دوافعه ، فراح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الدُّنْيا أَحَبَّ إِلَيْهِ مِنْ أَنْ أَخْرُجَ مِنَ الْحِجازِ، وَقَدْ عَلِمَ أَنَّ النَّاسَ لَا يَعْدِلُونَهُ بِي فَوَدُّ أَنِّي خَرَجْتُ حَتَّىٰ يَخْلُوَ 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ابن أبي الحديد أنه لما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العراق ضرب عبد الله بن عباس بيده على منكب ابن الزبير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 الجَرُّ فَبِيْضِى واصفري</w:t>
      </w:r>
    </w:p>
    <w:p>
      <w:pPr>
        <w:pStyle w:val="BookText"/>
        <w:rPr/>
      </w:pPr>
      <w:r>
        <w:rPr>
          <w:rFonts w:ascii="Amiri" w:hAnsi="Amiri" w:eastAsia="Amiri" w:cs="Amiri"/>
          <w:color w:val="111111"/>
          <w:sz w:val="28"/>
          <w:sz w:val="28"/>
          <w:szCs w:val="28"/>
          <w:rtl w:val="true"/>
          <w:lang w:bidi="ar-SA"/>
        </w:rPr>
        <w:t xml:space="preserve">وَنَقْرِي ما شِبْتِ أَنْ تُنَفِّري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الحُسينُ سائِرٌ فَأَبْشِرِي</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خلا الجو والله لك يابن الزبير، وسار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 فقال ابن الزبير یابن عباس ، والله ما ترون هذا الأمر إلا لكم ، ولا ترون إلا أنكم أحق به من جميع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يرى من كان في شك ، ونحن على يقين ، ولكن أخبر عن نفسك بماذا تروم هذا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شرفت إن كان لك شرف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بنا، فنحن أشرف منك ؛ لأنّ شرفك منا ، وعلت أصواتهما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غلام من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يابن عباس ، فوالله لا تحبوننا يا بني هاشم ، ولا نحبكم أبداً ، فلطمه عبدالله بن الزبير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أتتكلم وأنا حاضر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ضربت الغلام ؟ والله أحق بالضرب منه مَن مَزَق ومَرَق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bookmarkStart w:id="823" w:name="pg16348_171057"/>
    </w:p>
    <w:p>
      <w:pPr>
        <w:pStyle w:val="BookText"/>
        <w:rPr/>
      </w:pPr>
      <w:bookmarkEnd w:id="82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بينهما رجال من قريش فاسكتوهما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تحفل السلطة الأموية بابن الزبير ، وإنّما وجهت جميع اهتماماتها نحو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24" w:name="__RefHeading___Toc6340725_1280447820"/>
      <w:bookmarkStart w:id="825" w:name="_Toc315"/>
      <w:bookmarkEnd w:id="824"/>
      <w:r>
        <w:rPr>
          <w:rtl w:val="true"/>
        </w:rPr>
        <w:t>راى الغزالى</w:t>
      </w:r>
      <w:bookmarkEnd w:id="825"/>
    </w:p>
    <w:p>
      <w:pPr>
        <w:pStyle w:val="BookText"/>
        <w:rPr/>
      </w:pPr>
      <w:r>
        <w:rPr>
          <w:rFonts w:ascii="IRNazanin" w:hAnsi="IRNazanin" w:eastAsia="IRNazanin"/>
          <w:color w:val="111111"/>
          <w:sz w:val="28"/>
          <w:sz w:val="28"/>
          <w:szCs w:val="28"/>
          <w:rtl w:val="true"/>
          <w:lang w:bidi="fa-IR"/>
        </w:rPr>
        <w:t xml:space="preserve">واستبعد الشيخ محمد الغزالي أنّ ابن الزبير قد أشار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إلى العراق ليستريح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الله بن الزبير أتقى الله وأعرق في الإسلام من أن يقترف هذه الدنية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الرأي بعيد عن الواقع ، فإنّ ابن الزبير لم تكن له أية حريجة في الدين، فهو الذي أجّج نار الفتنة في حرب الجمل وزج أباه فيها ، وقد تهالك على السلطان ، وضحى بكل شيء في سبيله ، وقد كان من أعدى الناس للعترة الطاهرة ؛ ولما عوتب في ترك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بأن له أهيل سوء ، فإذا ذكرته اشرأبت أعناقهم ، صلى الله عليه وسلمه فمن كان هذا شأنه فهل يكون تقيّاً وعريقاً في الإسلام ؟</w:t>
      </w:r>
      <w:r>
        <w:rPr>
          <w:rFonts w:eastAsia="IRNazanin" w:cs="IRNazanin"/>
          <w:color w:val="111111"/>
          <w:sz w:val="28"/>
          <w:szCs w:val="28"/>
          <w:rtl w:val="true"/>
          <w:lang w:bidi="fa-IR"/>
        </w:rPr>
        <w:t>!</w:t>
      </w:r>
    </w:p>
    <w:p>
      <w:pPr>
        <w:pStyle w:val="Heading3"/>
        <w:numPr>
          <w:ilvl w:val="2"/>
          <w:numId w:val="1"/>
        </w:numPr>
        <w:rPr/>
      </w:pPr>
      <w:bookmarkStart w:id="826" w:name="__RefHeading___Toc6340727_1280447820"/>
      <w:bookmarkStart w:id="827" w:name="_Toc316"/>
      <w:bookmarkEnd w:id="826"/>
      <w:r>
        <w:rPr>
          <w:rtl w:val="true"/>
        </w:rPr>
        <w:t>رأي رخيص</w:t>
      </w:r>
      <w:bookmarkEnd w:id="827"/>
    </w:p>
    <w:p>
      <w:pPr>
        <w:pStyle w:val="BookText"/>
        <w:rPr/>
      </w:pPr>
      <w:r>
        <w:rPr>
          <w:rFonts w:ascii="IRNazanin" w:hAnsi="IRNazanin" w:eastAsia="IRNazanin"/>
          <w:color w:val="111111"/>
          <w:sz w:val="28"/>
          <w:sz w:val="28"/>
          <w:szCs w:val="28"/>
          <w:rtl w:val="true"/>
          <w:lang w:bidi="fa-IR"/>
        </w:rPr>
        <w:t xml:space="preserve">من الآراء الرخيصة ما ذهب إليه أنيس زكريا المعروف بنزعته الأموية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أهم الأسباب التي أدت إلى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تشجيع ابن الزبير له في الخروج إلى العراق ، فقد كان له أثره المهم في نفسه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القول من أهزل الآراء ،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يتأثر بقول ابن الزبير ، </w:t>
      </w:r>
      <w:bookmarkStart w:id="828" w:name="pg16348_171058"/>
    </w:p>
    <w:p>
      <w:pPr>
        <w:pStyle w:val="BookText"/>
        <w:rPr/>
      </w:pPr>
      <w:bookmarkEnd w:id="828"/>
      <w:r>
        <w:rPr>
          <w:rFonts w:ascii="Amiri" w:hAnsi="Amiri" w:eastAsia="Amiri" w:cs="Amiri"/>
          <w:color w:val="111111"/>
          <w:sz w:val="28"/>
          <w:sz w:val="28"/>
          <w:szCs w:val="28"/>
          <w:rtl w:val="true"/>
          <w:lang w:bidi="ar-SA"/>
        </w:rPr>
        <w:t xml:space="preserve">ولم ينخدع بتشجيعه له ، وإنما كانت هناك عوامل أخرى حفزته إلى الخروج إلى العراق ، وقد ذكرناها بالتفصيل في البحوث السابقة </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6340729_1280447820"/>
      <w:bookmarkStart w:id="830" w:name="_Toc317"/>
      <w:bookmarkEnd w:id="829"/>
      <w:r>
        <w:rPr>
          <w:rtl w:val="true"/>
        </w:rPr>
        <w:t>فزع السلطة المحلية</w:t>
      </w:r>
      <w:bookmarkEnd w:id="830"/>
    </w:p>
    <w:p>
      <w:pPr>
        <w:pStyle w:val="BookText"/>
        <w:rPr/>
      </w:pPr>
      <w:r>
        <w:rPr>
          <w:rFonts w:ascii="IRNazanin" w:hAnsi="IRNazanin" w:eastAsia="IRNazanin"/>
          <w:color w:val="111111"/>
          <w:sz w:val="28"/>
          <w:sz w:val="28"/>
          <w:szCs w:val="28"/>
          <w:rtl w:val="true"/>
          <w:lang w:bidi="fa-IR"/>
        </w:rPr>
        <w:t xml:space="preserve">وذعرت السلطة المحلية في مكة من قدوم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 وخافت أن الله يتخذها مقراً سياسياً لدعوته ، ومنطلقاً لإعلان الثورة على حكومة دمشق ، وقد خف حاكم مكة عمرو بن سعيد الأشدق وهو مذعور فقابل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باللهِ ، وَبهذَا الْبَيْتِ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جاء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ببيت الله الحرام الذي من دخله كان آمناً ، وكان محصناً من كل ظلم واعتداء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يحفل الأشدق بكلامه ، وإنّما رفع رسالة إلى يزيد أحاطه بها علماً بمجيء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 واختلاف الناس إليه ، وازدحامهم على مجلسه ، وإجماعهم على تعظيمه ، وأخبره أن ذلك يشكل خطراً على الدولة الأموية </w:t>
      </w:r>
      <w:r>
        <w:rPr>
          <w:rFonts w:eastAsia="IRNazanin" w:cs="IRNazanin"/>
          <w:color w:val="111111"/>
          <w:sz w:val="28"/>
          <w:szCs w:val="28"/>
          <w:rtl w:val="true"/>
          <w:lang w:bidi="fa-IR"/>
        </w:rPr>
        <w:t>.</w:t>
      </w:r>
    </w:p>
    <w:p>
      <w:pPr>
        <w:pStyle w:val="Heading3"/>
        <w:numPr>
          <w:ilvl w:val="2"/>
          <w:numId w:val="1"/>
        </w:numPr>
        <w:rPr/>
      </w:pPr>
      <w:bookmarkStart w:id="831" w:name="__RefHeading___Toc6340731_1280447820"/>
      <w:bookmarkStart w:id="832" w:name="_Toc318"/>
      <w:bookmarkEnd w:id="831"/>
      <w:r>
        <w:rPr>
          <w:rtl w:val="true"/>
        </w:rPr>
        <w:t>قلق يزيد</w:t>
      </w:r>
      <w:bookmarkEnd w:id="832"/>
    </w:p>
    <w:p>
      <w:pPr>
        <w:pStyle w:val="BookText"/>
        <w:rPr/>
      </w:pPr>
      <w:r>
        <w:rPr>
          <w:rFonts w:ascii="IRNazanin" w:hAnsi="IRNazanin" w:eastAsia="IRNazanin"/>
          <w:color w:val="111111"/>
          <w:sz w:val="28"/>
          <w:sz w:val="28"/>
          <w:szCs w:val="28"/>
          <w:rtl w:val="true"/>
          <w:lang w:bidi="fa-IR"/>
        </w:rPr>
        <w:t xml:space="preserve">واضطرب يزيد أشدّ ما يكون الاضطراب حينما وافته الأنباء بامتناع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بيعته وهجرته إلى مكة، واتخاذها مركزاً لدعوته ، وإرسال أهل العراق الوفود والرسائل إلى الدعوة لبيعته ، فكتب إلى عبد الله بن عبّاس رسالة ، وهذا نصها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ابن عمّك حسيناً ، وعدو الله ابن الزبير التويا ببيعتي ولحقا بمكة </w:t>
      </w:r>
    </w:p>
    <w:p>
      <w:pPr>
        <w:pStyle w:val="BookText"/>
        <w:rPr/>
      </w:pPr>
      <w:r>
        <w:rPr>
          <w:rFonts w:ascii="Amiri" w:hAnsi="Amiri" w:eastAsia="Amiri" w:cs="Amiri"/>
          <w:color w:val="111111"/>
          <w:sz w:val="28"/>
          <w:sz w:val="28"/>
          <w:szCs w:val="28"/>
          <w:rtl w:val="true"/>
          <w:lang w:bidi="ar-SA"/>
        </w:rPr>
        <w:t>مرصدين للفتنة ، معرضين أنفسهما للهلكة ، فأما ابن الزبير فإنّه صريع الفنا، وقتيل السيف غداً ، وأما الحسين فقد أحببت الإعذار إليكم أهل البيت مما كان منه ، وقد بلغني أنّ رجالاً من شيعته من أهل العراق يكاتبونه ويكاتبهم ، ويمنّونه الخلافة ويمنيهم الإمرة ، وقد تعلمون ما بيني وبينكم من الوصلة وعظيم الحرمة ونتائج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قطع ذلك الحسين وبته ، وأنت زعيم أهل بيتك ، وسيد بلادك ، فالقه فاردده عن السعي في الفتنة ، فإن قبل منك وأناب فله عندي الأمان والكرامة الواسعة ، وأجري عليه ما كان أبي يجريه على أخيه ، وإن طلب الزيادة فاضمن له ما أراك الله وأنفذ ضمانك ، وأقوم له بذلك وله علي الأيمان المغلظة ، والمواثيق المؤكدة بما تطمئن به نفسه ، ويعتمد في كل الأمور عليه ، عجل بجواب كتابي ، وبكل حاجة لك قبلي ، والسلام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وختم كتابه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الرّاكِبُ الغادِي لِطِيَّتِهِ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عَذافِرَةٍ فِي سَيرِها فَحَمْ</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ابلِغْ قُريشاً عَلَى نَأْي المَزارِ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الحُسَينِ اللهُ وَالرَّحِمُ</w:t>
      </w:r>
    </w:p>
    <w:p>
      <w:pPr>
        <w:pStyle w:val="BookText"/>
        <w:rPr/>
      </w:pPr>
      <w:r>
        <w:rPr>
          <w:rFonts w:ascii="Amiri" w:hAnsi="Amiri" w:eastAsia="Amiri" w:cs="Amiri"/>
          <w:color w:val="111111"/>
          <w:sz w:val="28"/>
          <w:sz w:val="28"/>
          <w:szCs w:val="28"/>
          <w:rtl w:val="true"/>
          <w:lang w:bidi="ar-SA"/>
        </w:rPr>
        <w:t xml:space="preserve">وَمَوقِفٌ بِفِناءِ البَيتِ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الإِلهِ غَداً تُوفِي بِهِ الذّمَمُ</w:t>
      </w:r>
    </w:p>
    <w:p>
      <w:pPr>
        <w:pStyle w:val="BookText"/>
        <w:rPr/>
      </w:pPr>
      <w:r>
        <w:rPr>
          <w:rFonts w:ascii="Amiri" w:hAnsi="Amiri" w:eastAsia="Amiri" w:cs="Amiri"/>
          <w:color w:val="111111"/>
          <w:sz w:val="28"/>
          <w:sz w:val="28"/>
          <w:szCs w:val="28"/>
          <w:rtl w:val="true"/>
          <w:lang w:bidi="ar-SA"/>
        </w:rPr>
        <w:t xml:space="preserve">عَنَيْتُمْ قَومَكُمْ فَخْراً بِأُمِّكُمْ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لَعَمْرِي حَصالٌ عَفَةٌ كَرَمُ</w:t>
      </w:r>
    </w:p>
    <w:p>
      <w:pPr>
        <w:pStyle w:val="BookText"/>
        <w:rPr/>
      </w:pPr>
      <w:r>
        <w:rPr>
          <w:rFonts w:ascii="Amiri" w:hAnsi="Amiri" w:eastAsia="Amiri" w:cs="Amiri"/>
          <w:color w:val="111111"/>
          <w:sz w:val="28"/>
          <w:sz w:val="28"/>
          <w:szCs w:val="28"/>
          <w:rtl w:val="true"/>
          <w:lang w:bidi="ar-SA"/>
        </w:rPr>
        <w:t xml:space="preserve">هي التي لا يُدانِي فَضلَها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وَخَيرُ النّاسِ قَدْ عَلِمُوا</w:t>
      </w:r>
    </w:p>
    <w:p>
      <w:pPr>
        <w:pStyle w:val="BookText"/>
        <w:rPr/>
      </w:pPr>
      <w:r>
        <w:rPr>
          <w:rFonts w:ascii="Amiri" w:hAnsi="Amiri" w:eastAsia="Amiri" w:cs="Amiri"/>
          <w:color w:val="111111"/>
          <w:sz w:val="28"/>
          <w:sz w:val="28"/>
          <w:szCs w:val="28"/>
          <w:rtl w:val="true"/>
          <w:lang w:bidi="ar-SA"/>
        </w:rPr>
        <w:t xml:space="preserve">إني لأعلَمُ أَوْ ظَنّاً كَعالمه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يَصدُقُ أحياناً فينتَظِمُ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سَوفَ يَترُكُكُمْ ما تَدْعُونَ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قَتلَى تَهاداكُمُ العُقْبانُ وَالرَّخَمُ </w:t>
      </w:r>
      <w:bookmarkStart w:id="833" w:name="pg16348_171060"/>
    </w:p>
    <w:p>
      <w:pPr>
        <w:pStyle w:val="BookText"/>
        <w:rPr/>
      </w:pPr>
      <w:bookmarkEnd w:id="833"/>
      <w:r>
        <w:rPr>
          <w:rFonts w:ascii="Amiri" w:hAnsi="Amiri" w:eastAsia="Amiri" w:cs="Amiri"/>
          <w:color w:val="111111"/>
          <w:sz w:val="28"/>
          <w:sz w:val="28"/>
          <w:szCs w:val="28"/>
          <w:rtl w:val="true"/>
          <w:lang w:bidi="ar-SA"/>
        </w:rPr>
        <w:t xml:space="preserve">يا قومنا لَا تَشبُوا الحَربَ إِذْ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وَأَمسِكُوا بِحِبالِ السَّلم وَاعتَصِمُوا</w:t>
      </w:r>
    </w:p>
    <w:p>
      <w:pPr>
        <w:pStyle w:val="BookText"/>
        <w:rPr/>
      </w:pPr>
      <w:r>
        <w:rPr>
          <w:rFonts w:ascii="Amiri" w:hAnsi="Amiri" w:eastAsia="Amiri" w:cs="Amiri"/>
          <w:color w:val="111111"/>
          <w:sz w:val="28"/>
          <w:sz w:val="28"/>
          <w:szCs w:val="28"/>
          <w:rtl w:val="true"/>
          <w:lang w:bidi="ar-SA"/>
        </w:rPr>
        <w:t xml:space="preserve">قَد جَرَّبَ الحَرب مَنْ قَدْ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وقَد بادَتْ بِها الأُمَمُ</w:t>
      </w:r>
    </w:p>
    <w:p>
      <w:pPr>
        <w:pStyle w:val="BookText"/>
        <w:rPr/>
      </w:pPr>
      <w:r>
        <w:rPr>
          <w:rFonts w:ascii="Amiri" w:hAnsi="Amiri" w:eastAsia="Amiri" w:cs="Amiri"/>
          <w:color w:val="111111"/>
          <w:sz w:val="28"/>
          <w:sz w:val="28"/>
          <w:szCs w:val="28"/>
          <w:rtl w:val="true"/>
          <w:lang w:bidi="ar-SA"/>
        </w:rPr>
        <w:t xml:space="preserve">فَأَنصِفُوا قَومَكُم لا تهلكوا بدخاً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ذِي بَذَخِ زَلَّت بِهِ القَدَمُ</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ودلّت هذه الرسالة على غباوة يزيد ، فقد حسب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المال والثراء في خروجه عليه ، ولم يعلم أنّه إنّما ناهضه لا يبغي بذلك إلا الله والتماس الأجر في الدار الآخرة</w:t>
      </w:r>
      <w:r>
        <w:rPr>
          <w:rFonts w:eastAsia="IRNazanin" w:cs="IRNazanin"/>
          <w:color w:val="111111"/>
          <w:sz w:val="28"/>
          <w:szCs w:val="28"/>
          <w:rtl w:val="true"/>
          <w:lang w:bidi="fa-IR"/>
        </w:rPr>
        <w:t>.</w:t>
      </w:r>
    </w:p>
    <w:p>
      <w:pPr>
        <w:pStyle w:val="Heading3"/>
        <w:numPr>
          <w:ilvl w:val="2"/>
          <w:numId w:val="1"/>
        </w:numPr>
        <w:rPr/>
      </w:pPr>
      <w:bookmarkStart w:id="834" w:name="__RefHeading___Toc6340733_1280447820"/>
      <w:bookmarkStart w:id="835" w:name="_Toc319"/>
      <w:bookmarkEnd w:id="834"/>
      <w:r>
        <w:rPr>
          <w:rtl w:val="true"/>
        </w:rPr>
        <w:t>جواب ابن عباس</w:t>
      </w:r>
      <w:bookmarkEnd w:id="835"/>
    </w:p>
    <w:p>
      <w:pPr>
        <w:pStyle w:val="BookText"/>
        <w:rPr/>
      </w:pPr>
      <w:r>
        <w:rPr>
          <w:rFonts w:ascii="Amiri" w:hAnsi="Amiri" w:eastAsia="Amiri" w:cs="Amiri"/>
          <w:color w:val="111111"/>
          <w:sz w:val="28"/>
          <w:sz w:val="28"/>
          <w:szCs w:val="28"/>
          <w:rtl w:val="true"/>
          <w:lang w:bidi="ar-SA"/>
        </w:rPr>
        <w:t xml:space="preserve">وأجابه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فقد ورد كتابك تذكر فيه لحاق الحسين وابن الزبير بمكة ، فأما ابن الزبير فرجل منقطع عنا برأيه وهواه ، يكاتمنا مع ذلك أضغاناً يسرها في صدره ، يوري علينا وري الزناد ، لا فك الله أسيرها ، فاراً في أمره ما أنت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الحسين فإنّه لما نزل مكة وترك حرم جده ومنازل آبائه سألته عن مقدمه فأخبرني أن عمالك بالمدينة أساءوا إليه ، وعجلوا عليه بالكلام الفاحش ، فأقبل إلى حرم الله مستجيراً به ، وسألقاه فيما أشرت إليه ، ولن أدع النصيحة فيما يجمع الله به الكلمة ، ويطفئ به النائرة، ويخمد به الفتنة ، ويحقن به دماء الأمة ، فاتق الله في السر والعلانية ، ولا تبيتن ليلة وأنت تريد لمسلم غائلة ، ولا ترصده بمظلمة ، ولا تحفر له مهواة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حافر لغيره حفراً وقع فيه ، وكم من مؤمل أملاً لم يؤتَ أمله ، وخذ بحظك من تلاوة القرآن ، ونشر السنّة ، وعليك بالصيام والقيام لا تشغلك عنهما ملاهي الدنيا وأباطيلها ، فإنّ كلّ ما اشتغلت به عن الله يضرّ ويفنى ، وكل ما اشتغلت </w:t>
      </w:r>
      <w:bookmarkStart w:id="836" w:name="pg16348_171061"/>
    </w:p>
    <w:p>
      <w:pPr>
        <w:pStyle w:val="BookText"/>
        <w:rPr/>
      </w:pPr>
      <w:bookmarkEnd w:id="836"/>
      <w:r>
        <w:rPr>
          <w:rFonts w:ascii="Amiri" w:hAnsi="Amiri" w:eastAsia="Amiri" w:cs="Amiri"/>
          <w:color w:val="111111"/>
          <w:sz w:val="28"/>
          <w:sz w:val="28"/>
          <w:szCs w:val="28"/>
          <w:rtl w:val="true"/>
          <w:lang w:bidi="ar-SA"/>
        </w:rPr>
        <w:t>به من أسباب الآخرة ينفع ويبقى ، والسلام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الرسالة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علاقة لبني هاشم بابن الزبير ، ولا هم مسؤولون عن تصرفاته ، فقد كان عدوّاً لهم يتربص بهم الدوائر ، ويبغي لهم الغوائل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نزح من يثرب إلى مكة لا لإثارة الفتنة ، وإنّما لإساءة عمّال يزيد له ، وقد قدم إلى مكة ليستجير ببيتها الحرام </w:t>
      </w:r>
      <w:r>
        <w:rPr>
          <w:rFonts w:eastAsia="IRNazanin" w:cs="IRNazanin"/>
          <w:color w:val="111111"/>
          <w:sz w:val="28"/>
          <w:szCs w:val="28"/>
          <w:rtl w:val="true"/>
          <w:lang w:bidi="fa-IR"/>
        </w:rPr>
        <w:t>.</w:t>
      </w:r>
    </w:p>
    <w:p>
      <w:pPr>
        <w:pStyle w:val="Heading3"/>
        <w:numPr>
          <w:ilvl w:val="2"/>
          <w:numId w:val="1"/>
        </w:numPr>
        <w:rPr/>
      </w:pPr>
      <w:bookmarkStart w:id="837" w:name="__RefHeading___Toc6340735_1280447820"/>
      <w:bookmarkStart w:id="838" w:name="_Toc320"/>
      <w:bookmarkEnd w:id="837"/>
      <w:r>
        <w:rPr>
          <w:rtl w:val="true"/>
        </w:rPr>
        <w:t>إقصاء حاكم المدينة</w:t>
      </w:r>
      <w:bookmarkEnd w:id="838"/>
    </w:p>
    <w:p>
      <w:pPr>
        <w:pStyle w:val="BookText"/>
        <w:rPr/>
      </w:pPr>
      <w:r>
        <w:rPr>
          <w:rFonts w:ascii="IRNazanin" w:hAnsi="IRNazanin" w:eastAsia="IRNazanin"/>
          <w:color w:val="111111"/>
          <w:sz w:val="28"/>
          <w:sz w:val="28"/>
          <w:szCs w:val="28"/>
          <w:rtl w:val="true"/>
          <w:lang w:bidi="fa-IR"/>
        </w:rPr>
        <w:t xml:space="preserve">كان الوليد بن عتبة بن أبي سفيان والياً على يثرب بعد عزل مروان عنها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فطناً ذكياً يحبّ العافية ويكره الفتنة ، ولما امتنع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البيعة ليزيد لم يتخذ معه الإجراءات الصارمة ، ولم يكرهه على ما لا يحبّ ، وإنّما فسح له المجال في الرحيل إلى مكة من دون أن يعوقه عنها ، في ين أنّه قد أصرّ عليه مروان بالتنكيل به فرفض ذلك ، وقد نقل الأمويون موقفه المتّسم باللين والتسامح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يزيد ، فغضب عليه وعزله عن ولايته</w:t>
      </w:r>
      <w:r>
        <w:rPr>
          <w:rStyle w:val="FootnoteAnchor"/>
          <w:rtl w:val="true"/>
        </w:rPr>
        <w:footnoteReference w:id="586"/>
      </w:r>
      <w:r>
        <w:rPr>
          <w:rFonts w:ascii="Amiri" w:hAnsi="Amiri" w:eastAsia="Amiri" w:cs="Amiri"/>
          <w:color w:val="111111"/>
          <w:sz w:val="28"/>
          <w:sz w:val="28"/>
          <w:szCs w:val="28"/>
          <w:rtl w:val="true"/>
          <w:lang w:bidi="ar-SA"/>
        </w:rPr>
        <w:t>، وقد عهد بها إلى جبار من جبابرة الأمويين عمرو بن سعيد الأشدق</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وجاء في تاريخ مدينة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كان عظيم الشدقين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ذلك في معجم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 عظيم الشدقين في شتم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بالقسوة والغلظة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المدينة في رمضان بعد أن تسلّم ولايته عليها</w:t>
      </w:r>
    </w:p>
    <w:p>
      <w:pPr>
        <w:pStyle w:val="BookText"/>
        <w:rPr/>
      </w:pPr>
      <w:r>
        <w:rPr>
          <w:rFonts w:ascii="Amiri" w:hAnsi="Amiri" w:eastAsia="Amiri" w:cs="Amiri"/>
          <w:color w:val="111111"/>
          <w:sz w:val="28"/>
          <w:sz w:val="28"/>
          <w:szCs w:val="28"/>
          <w:rtl w:val="true"/>
          <w:lang w:bidi="ar-SA"/>
        </w:rPr>
        <w:t xml:space="preserve">فصلي بالناس صلاة العتمة، وفي الصباح خرج على الناس وعليه قميص أحمر وعمامة حمراء فرماه الناس بأبصارهم منكرين ما هو عليه ، 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 ما لكم ترموننا بأبصاركم كأنكم تقروننا سيوفكم ؟ أنسيتم ما فعلتم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أنتقم في الأولى ما عدتم إلى الثانية ، أغركم إذ قتلتم عثمان فوجدتموه صابراً حليماً وإماماً ، فذهب غضبه، وذهبت ذاته ، فاغتنموا أنفسكم ، فقد وليكم إمام بالشباب المقتبل البعيد الأمل ، وقد اعتدل جسمه ، واشتد عظمه ، ورمى الدهر ببصره، واستقبله بأسره ، فهو إن عزّ لهس ، وإن وطئ فرس ، لا يقلقل له الحصى ، ولا تقرع له العصا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في خطابه لابن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لنغزونه ، ثمّ لئن دخل الكعبة لنُحَرِّقَنّها عليه ، على رغم أنف من رغم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ورعف الطاغية على المنبر فألقى إليه رجل عمامة فمسح بها دمه ، فقال رجل من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على المنبر في عمامة ، فتنة عمّت وعلا ذكرها ورب الكعبة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لَيَرْعُفَنَّ عَلَىٰ مِنْبَرِي جَبَارٌ مِن جَبَابِرَةِ بَنِي أُمَيَّةَ ، فَيَسِيلُ رُعافُهُ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وعزم الأشدق على مقابلة الجبهة المعارضة بالقوة والبطش ، وقد حفزه إلى ذلك ما حلّ بسلفه الوليد من الإقصاء وسلب الثقة عنه نتيجة تساهله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من أوثق الأسباب التي دعت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مغادرة الحجاز هو الحذر من بطش هذا الطاغية به ، والخوف من اغتياله وهو في الحرم </w:t>
      </w:r>
      <w:r>
        <w:rPr>
          <w:rFonts w:eastAsia="IRNazanin" w:cs="IRNazanin"/>
          <w:color w:val="111111"/>
          <w:sz w:val="28"/>
          <w:szCs w:val="28"/>
          <w:rtl w:val="true"/>
          <w:lang w:bidi="fa-IR"/>
        </w:rPr>
        <w:t xml:space="preserve">. </w:t>
      </w:r>
      <w:bookmarkStart w:id="839" w:name="pg16348_171063"/>
    </w:p>
    <w:p>
      <w:pPr>
        <w:pStyle w:val="Heading3"/>
        <w:numPr>
          <w:ilvl w:val="2"/>
          <w:numId w:val="1"/>
        </w:numPr>
        <w:rPr/>
      </w:pPr>
      <w:bookmarkStart w:id="840" w:name="__RefHeading___Toc6340737_1280447820"/>
      <w:bookmarkStart w:id="841" w:name="_Toc321"/>
      <w:bookmarkEnd w:id="839"/>
      <w:bookmarkEnd w:id="840"/>
      <w:r>
        <w:rPr>
          <w:rtl w:val="true"/>
        </w:rPr>
        <w:t xml:space="preserve">الإمام الحسين </w:t>
      </w:r>
      <w:r>
        <w:rPr>
          <w:rtl w:val="true"/>
        </w:rPr>
        <w:t>(</w:t>
      </w:r>
      <w:r>
        <w:rPr>
          <w:rtl w:val="true"/>
        </w:rPr>
        <w:t>علیه السّلام</w:t>
      </w:r>
      <w:r>
        <w:rPr>
          <w:rtl w:val="true"/>
        </w:rPr>
        <w:t xml:space="preserve">) </w:t>
      </w:r>
      <w:r>
        <w:rPr>
          <w:rtl w:val="true"/>
        </w:rPr>
        <w:t>مع ابن عمر وابن عباس</w:t>
      </w:r>
      <w:bookmarkEnd w:id="841"/>
    </w:p>
    <w:p>
      <w:pPr>
        <w:pStyle w:val="BookText"/>
        <w:rPr/>
      </w:pPr>
      <w:r>
        <w:rPr>
          <w:rFonts w:ascii="IRNazanin" w:hAnsi="IRNazanin" w:eastAsia="IRNazanin"/>
          <w:color w:val="111111"/>
          <w:sz w:val="28"/>
          <w:sz w:val="28"/>
          <w:szCs w:val="28"/>
          <w:rtl w:val="true"/>
          <w:lang w:bidi="fa-IR"/>
        </w:rPr>
        <w:t>وكان عبد الله بن عباس ، وعبد الله بن عمر مقيمين في مكة حينما أقبل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 وقد خفا لاستقباله والتشرف بخدمته ، وكانا قد عزما على مغادرة مكة ، فقال له ابن عمر أبا عبد الله ، رحمك الله ، اتق الله الذي إليه معادك ، فقد عرفت من عداوة أهل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 وقد ولي الناس هذا الرجل یزید ابن معاوية ، ولستُ أمن أن يميل الناس إليه لمكان هذه الصفراء والبيضاء ، فيقتلونك ، ويهلك فيك بشر كثير ، فإنّي 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مَقْتُولٌ ، وَلَئِنْ قَتَلُوهُ وَخَذَلُوهُ ، وَلَنْ يَنْصُرُوهُ؛ لَيَخْذُلُهُمُ اللَّهُ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أُشير عليك أن تدخل في صلح ما دخل فيه الناس ، واصبر كما صبرت لمعاوية من قبل فلعل الله أن يحكم بينك وبين القوم الظالمين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أبي 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أبايِعُ يَزِيدَ ، وَأَدْخُلُ في 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أَبِيهِ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وانبری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أبا عبد الله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وَلِيزِيدَ ، لَا بارَكَ اللهُ في يَزِيدَ ، وَإِنَّهُ يَقْتُلُ وَلَدِي ، وَوَلَدَ ابْنَتِي الْحُسَينَ ، وَالَّذِي نَفْسِي بِيَدِهِ ، لَا يَقْتُلْ وَلَدِي بَيْنَ ظَهرَانِي قَوْمٍ فَلَا يَمْنَعُونَهُ إِلَّا خَالَفَ اللهُ بَيْنَ قُلُوبِهِمْ وَأَلْسِنَتِهِمْ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ابن عباس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والتفت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أَتَعْلَمُ أَنِّي ابْنُ بِنْتِ صلى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 نعلم ما في الدنيا أحد هو ابن بنت رسول الله غيرك ، وأن نصرك لفرض على هذه الأمة كفريضة الصلاة والزكاة التي لا يقبل أحدهما دون الأخرى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تَقُولُ فِي قَوْمٍ أَخْرَجُوا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دارِهِ وَقَرارِهِ وَمَولِدِهِ ، وَحَرَم رَسولِهِ ، وَ مُجاوَرَةِ قَبْرِهِ وَمَسْجِدِهِ وَمَوْضِعِ </w:t>
      </w:r>
    </w:p>
    <w:p>
      <w:pPr>
        <w:pStyle w:val="BookText"/>
        <w:rPr/>
      </w:pPr>
      <w:r>
        <w:rPr>
          <w:rFonts w:ascii="Amiri" w:hAnsi="Amiri" w:eastAsia="Amiri" w:cs="Amiri"/>
          <w:color w:val="111111"/>
          <w:sz w:val="28"/>
          <w:sz w:val="28"/>
          <w:szCs w:val="28"/>
          <w:rtl w:val="true"/>
          <w:lang w:bidi="ar-SA"/>
        </w:rPr>
        <w:t xml:space="preserve">مُهَاجِرِهِ ، فَتَرَكُوهُ خَائِفاً مَرْعُوباً لَا يَسْتَقِرُّ فِي قَرَارٍ ، وَلَا يَأْوِي فِي مَوْطِنٍ ، يُريدُونَ فِي ذَلِكَ قَتْلَهُ ، وَسَفْكَ دَمِهِ ، وَهُوَ لَمْ يُشْرِكْ بِاللهِ وَلَا اتَّخَذَ مِنْ دُونِهِ وَلِيّاً ، وَلَمْ يَتَغَيَّرْ عَمّا كانَ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وانبری ابن عباس يؤيد كلامه ، ويدعم قوله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فيهم </w:t>
      </w:r>
      <w:r>
        <w:rPr>
          <w:rFonts w:ascii="Amiri" w:hAnsi="Amiri" w:eastAsia="Amiri" w:cs="Amiri"/>
          <w:color w:val="111111"/>
          <w:sz w:val="28"/>
          <w:sz w:val="28"/>
          <w:szCs w:val="28"/>
          <w:rtl w:val="true"/>
          <w:lang w:bidi="ar-SA"/>
        </w:rPr>
        <w:t>إِلَّا أَنَّهُم كَفَرُوا بِاللهِ وَرَسُولِهِ وَلَا يَأْتُونَ الصَّلَاةَ إِلَّا وَهُم كُسَالَى</w:t>
      </w:r>
      <w:r>
        <w:rPr>
          <w:rStyle w:val="FootnoteAnchor"/>
          <w:rtl w:val="true"/>
        </w:rPr>
        <w:footnoteReference w:id="591"/>
      </w:r>
      <w:r>
        <w:rPr>
          <w:rFonts w:ascii="Amiri" w:hAnsi="Amiri" w:eastAsia="Amiri" w:cs="Amiri"/>
          <w:color w:val="111111"/>
          <w:sz w:val="28"/>
          <w:sz w:val="28"/>
          <w:szCs w:val="28"/>
          <w:rtl w:val="true"/>
          <w:lang w:bidi="ar-SA"/>
        </w:rPr>
        <w:t>يُرَاؤُونَ النَّاسَ وَلَا يَذْكُرُونَ اللهَ إِلَّا قَلِيلاً مُذَبذَبِينَ بَينَ ذَلِكَ لَا إِلى مَوْلَاءِ وَلَا إِلَىٰ مَوْلَاءِ وَمَنْ يُضْلِلِ اللَّهُ فَلَن تَجِدَ لَهُ سَبِيلاً</w:t>
      </w:r>
      <w:r>
        <w:rPr>
          <w:rStyle w:val="FootnoteAnchor"/>
          <w:rtl w:val="true"/>
        </w:rPr>
        <w:footnoteReference w:id="592"/>
      </w:r>
      <w:r>
        <w:rPr>
          <w:rFonts w:ascii="Amiri" w:hAnsi="Amiri" w:eastAsia="Amiri" w:cs="Amiri"/>
          <w:color w:val="111111"/>
          <w:sz w:val="28"/>
          <w:sz w:val="28"/>
          <w:szCs w:val="28"/>
          <w:rtl w:val="true"/>
          <w:lang w:bidi="ar-SA"/>
        </w:rPr>
        <w:t xml:space="preserve">، وعلى مثل هؤلاء تنزل البطشة الكبرى ، وأما أنت يابن رسول الله فإنّك رأس الفخار برسول الله ، فلا تظن يابن بنت رسول الله أن الله غافل عما يفعل الظالمون، وأنا أشهد أنّ من رغب عن مجاورتك ، وطمع في محاربتك ، ومحاربة نبيك محمد فما له من 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قوله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ابن عباس يظهر له الاستعداد للقيام بنصرته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بنت رسول الله ، كأنك تريدني إلى نفسك ، وتريد مني أن أنصرك ، والله الذي لا إله إلا هو أن لو ضربت بين يديك بسيفي هذا بيدي حتى انخلعا جميعاً من كفّي لما كنت ممن وفي من حقك عُشر العُشر ، وها أنا بين يديك مرني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ابن عمر كلامه ، وأقبل على الحسين فقال له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مهلاً عما قد عزمت عليه ، وارجع من هنا إلى المدينة ، وادخل في صلح القوم ، ولا تغب عن وطنك ، وحرم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تجعل لهؤلاء الذين لا خلاق لهم على نفسك حجّة وسبيلاً، وإن أحببت ألا تبايع فأنت متروك حتى ترى رأيك ، فإنّ يزيد بن معاوية عسى ألا يعيش إلا قليلاً فيكفيك الله أمره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وزجره الإمام ، وردّ عليه قوله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لِهذَا الْكَلَامِ ، أَبَداً ما دَامَتِ السَّماواتُ وَالْأَرْضُ ، أَسْأَلُكَ يا عَبْدَ اللهِ ، أَنَا عِنْدَكَ عَلى خَطَأَ مِنْ أَمْرِيَ هذا ؟ فَإِنْ كُنْتُ عَلَى خَطَأ رُدَّنِي فَأَنا أَخْضَعُ وَأَسْمَعُ وَأُطِيعُ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ولم يكن الله تعالى يجعل ابن بنت رسول الله على خطأ، وليس مثلك من طهارته وصفوته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يزيد بن معاوية ، ولكن أخشى أن يضرب وجهك هذا الحسن الجميل بالسيوف وترى من هذه الأمة ما لا تحبّ ، فارجع معنا إلى المدينة ، وإن لم تحب أن تبايع ، فلا تبايع أبداً ، واقعد في منزلك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إليه الإمام فأخبره عن خبث الأمويين، وسوء نواياهم نحوه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لَا يَتْرُكُونِي ، وَإِنْ أَصابُونِي وَإِنْ لَمْ يُصِيبُونِي ، فَلَا يَزالُونَ حَتَّى أُبايِعَ وَأَنا كارة ، أَوْ يَقْتُلُونِي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يا عَبْدَ اللَّهِ ، إِنَّ مِنْ هَوانِ الدُّنْيا عَلَى اللهِ تَعَالَى أَنَّه أُتِيَ بِرَأْسِ يَحْيَى بْنِ زَكَرِيَّا إِلَى بَغِيٌّ مِنْ بَغَايَا بَنِي إِسْرَائِيلَ ، وَالرَّأْسُ يَنْطِقُ بِالْحُجَّةِ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يا أَبا عَبْدِ الرَّحْمَنِ، إِنَّ بَنِي إِسْرَائِيلَ كَانُوا يَقْتُلُونَ مَا بَيْنَ طلُوعِ الْفَجْرِ إِلى طُلُوعِ الشَّمْسِ سَبْعِينَ نَبِيَّاً ثُمَّ يَجْلِسُونَ فِي أَسْواقِهِمْ يَبِيْعُونَ وَيَشْتَرُونَ كُلُّهُمْ كَأَنَّهُمْ لَمْ يَصْنَعُوا شَيْئاً ، فَلَمْ يُعَجِّلِ اللَّهُ عَلَيْهِمْ ، ثُمَّ أَخَذَهُمْ بَعْدَ ذَلِكَ أَخْذَ عَزِيزِ مُقْتَدِرٍ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وكشفت هذه المحاورة عن تصميمه على الثورة ، وعزمه على مناجزة يزيد ؛ لأنه لا يتركه وشأنه ، فأما أن يبايع، وبذلك يذل هو ويذل الإسلام وتستباح حرمانه ، وأما أن يقتل عزيزاً كريماً ، فاختار المنية للحفاظ على كرامته وكرامة الأمة ومقدساتها </w:t>
      </w:r>
      <w:r>
        <w:rPr>
          <w:rFonts w:eastAsia="Amiri" w:cs="Amiri" w:ascii="Amiri" w:hAnsi="Amiri"/>
          <w:color w:val="111111"/>
          <w:sz w:val="28"/>
          <w:szCs w:val="28"/>
          <w:rtl w:val="true"/>
          <w:lang w:bidi="ar-SA"/>
        </w:rPr>
        <w:t xml:space="preserve">. </w:t>
      </w:r>
      <w:bookmarkStart w:id="842" w:name="pg16348_171066"/>
    </w:p>
    <w:p>
      <w:pPr>
        <w:pStyle w:val="Heading3"/>
        <w:numPr>
          <w:ilvl w:val="2"/>
          <w:numId w:val="1"/>
        </w:numPr>
        <w:rPr/>
      </w:pPr>
      <w:bookmarkStart w:id="843" w:name="__RefHeading___Toc6340739_1280447820"/>
      <w:bookmarkStart w:id="844" w:name="_Toc322"/>
      <w:bookmarkEnd w:id="842"/>
      <w:bookmarkEnd w:id="843"/>
      <w:r>
        <w:rPr>
          <w:rtl w:val="true"/>
        </w:rPr>
        <w:t>وصيته لابن عباس</w:t>
      </w:r>
      <w:bookmarkEnd w:id="844"/>
    </w:p>
    <w:p>
      <w:pPr>
        <w:pStyle w:val="BookText"/>
        <w:rPr/>
      </w:pPr>
      <w:r>
        <w:rPr>
          <w:rFonts w:ascii="Amiri" w:hAnsi="Amiri" w:eastAsia="Amiri" w:cs="Amiri"/>
          <w:color w:val="111111"/>
          <w:sz w:val="28"/>
          <w:sz w:val="28"/>
          <w:szCs w:val="28"/>
          <w:rtl w:val="true"/>
          <w:lang w:bidi="ar-SA"/>
        </w:rPr>
        <w:t xml:space="preserve">وأقبل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عباس ، فعهد إليه بهذه الوصية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يا بْنَ عَبّاسٍ ، إِنَّكَ ابْنُ عَمَّ أَبِي ، وَلَمْ تَزَلْ تَأْمُرُ بِالْخَيرِ مُنْذُ عَرَفْتُكَ ، وَكُنْتَ مَعَ أَبِي تُشِيرُ عَلَيْهِ بِما فِيهِ الرَّشادُ وَالسَّدادُ ، وَقَدْ كانَ أَبِي يَسْتَصْحِبُكَ وَيَسْتَنْصِحُكَ وَيَسْتَشِيرُكَ ، وَتُشِيرُ عَلَيْهِ بِالصَّوابِ ، فَامْضِ إِلَى الْمَدِينَةِ فِي حِفْظِ اللَّهِ ، وَلَا تُخْفِ عَلَيَّ شَيْئًا مِنْ أَخْبَارِكَ ، فَإِنِّي مُسْتَوْطِنْ هذَا الْحَرَمَ ، وَمُقِيمٌ بِهِ مَا رَأَيْتُ أَهْلَهُ يُحِبُّونَني وَيَنْصُرُونَنِي ، فَإِذا هُمْ خَذَلُونِي اسْتَبْدَلْتُ بِهِمْ غَيْرَهُمْ ، وَاسْتَعْصَمْتُ بِالْكَلِمَةِ الَّتِي قَالَهَا إِبْرَاهِيمُ يَوْمَ ألْقِيَ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 ، فَكانَتِ النَّارُ عَلَيْهِ بَرْداً وَسَلَاماً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6340741_1280447820"/>
      <w:bookmarkStart w:id="846" w:name="_Toc323"/>
      <w:bookmarkEnd w:id="845"/>
      <w:r>
        <w:rPr>
          <w:rtl w:val="true"/>
        </w:rPr>
        <w:t>مؤتمر البصرة</w:t>
      </w:r>
      <w:bookmarkEnd w:id="846"/>
    </w:p>
    <w:p>
      <w:pPr>
        <w:pStyle w:val="BookText"/>
        <w:rPr/>
      </w:pPr>
      <w:r>
        <w:rPr>
          <w:rFonts w:ascii="Amiri" w:hAnsi="Amiri" w:eastAsia="Amiri" w:cs="Amiri"/>
          <w:color w:val="111111"/>
          <w:sz w:val="28"/>
          <w:sz w:val="28"/>
          <w:szCs w:val="28"/>
          <w:rtl w:val="true"/>
          <w:lang w:bidi="ar-SA"/>
        </w:rPr>
        <w:t xml:space="preserve">وحينما علم أشياعه في العراق بموت معاوية واستخلاف ولده ، وفرار الحسين الايام من المدينة إلى مكة رغبة بنفسه عن مبايعته ، فاجتمع مؤتمرهم في الكوفة ببيت سليمان بن صُرَد كما سيأتي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مؤتمرهم في البصرة ببيت مارية بنت سعد</w:t>
      </w:r>
      <w:r>
        <w:rPr>
          <w:rStyle w:val="FootnoteAnchor"/>
          <w:rtl w:val="true"/>
        </w:rPr>
        <w:footnoteReference w:id="595"/>
      </w:r>
      <w:r>
        <w:rPr>
          <w:rFonts w:ascii="IRNazanin" w:hAnsi="IRNazanin" w:eastAsia="IRNazanin"/>
          <w:color w:val="111111"/>
          <w:sz w:val="28"/>
          <w:sz w:val="28"/>
          <w:szCs w:val="28"/>
          <w:rtl w:val="true"/>
          <w:lang w:bidi="fa-IR"/>
        </w:rPr>
        <w:t xml:space="preserve">، وناقش المؤتمران كلاهما في الأمر، واتفقا على لوم سياسة معاوية ، ورفض ولاية يزيد ، ودعوة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للشخوص إليهم ، وإعطائه بيعتهم والكتابة إليه بما انتهى إليه الرأي ، واستقرت عليه الكلمة </w:t>
      </w:r>
      <w:r>
        <w:rPr>
          <w:rFonts w:eastAsia="IRNazanin" w:cs="IRNazanin"/>
          <w:color w:val="111111"/>
          <w:sz w:val="28"/>
          <w:szCs w:val="28"/>
          <w:rtl w:val="true"/>
          <w:lang w:bidi="fa-IR"/>
        </w:rPr>
        <w:t>.</w:t>
      </w:r>
    </w:p>
    <w:p>
      <w:pPr>
        <w:pStyle w:val="Heading3"/>
        <w:numPr>
          <w:ilvl w:val="2"/>
          <w:numId w:val="1"/>
        </w:numPr>
        <w:rPr/>
      </w:pPr>
      <w:bookmarkStart w:id="847" w:name="__RefHeading___Toc6340743_1280447820"/>
      <w:bookmarkStart w:id="848" w:name="_Toc324"/>
      <w:bookmarkEnd w:id="847"/>
      <w:r>
        <w:rPr>
          <w:rtl w:val="true"/>
        </w:rPr>
        <w:t>رسائله إلى زعماء البصرة</w:t>
      </w:r>
      <w:bookmarkEnd w:id="84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رؤساء الأخماس بالبصرة يستنهضهم على نصرته والأخذ بحقه ، وقد كتب إلى الأشراف ومن بينهم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مسمع البكري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الجارود العبدي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عمرو الأزدي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الهيثم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عبيد الله بن معمر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أرسل كتاباً إليهم بنسخة واحدة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اللَّهَ اصْطَفَى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 وَأَكْرَمَهُ بِنُبُوَّتِهِ ، وَاخْتارَهُ لِرِسالَتِهِ ، ثُمَّ قَبَضَهُ إِلَيْهِ ، وَقَدْ نَصَحَ لِعِبادِهِ ، وَبَلَغَ ما أُرْسِلَ بِهِ ، وَكُنَّا أَهْلَهُ وَأَوْلِياءَهُ وَأَوْصِياءَهُ وَوَرَثَتَهُ ، وَأَحَقَّ النَّاسِ بِمَقامِهِ ، فَاسْتَأْثَرَ عَلَيْنا قَوْمُنا بِذلِكَ فَرَضِينَا ، وَكَرِهْنَا الْفُرْقَةَ ، وَأَحْبَيْنَا الْعافِيةَ ، وَنَحْنُ نَعْلَمُ أَنَا أَحَقُّ بِذلِكَ الْحَقِّ الْمُسْتَحَقِّ عَلَيْنا مِمَّنْ 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بَعَثْتُ رَسولي إِلَيْكُمْ بِهَذَا الْكِتابِ ، وَأَنا أَدْعُوكُمْ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السُّنَّةَ قَدْ أُمِينَتْ ، وَإِنَّ الْبِدْعَةَ قَدْ أُحْيِيَتْ ، فَإِنْ تَسْمَعُوا قَوْلِي أُهْدِكُمْ إِلَى سَبِيلِ الرَّشادِ ، وَالسَّلَامُ عَلَيْكُمْ وَرَحْمَةُ اللهِ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وألقت هذه الرسالة الأضواء على الخلافة الإسلامية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تصريح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ألصق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وأكثرهم وعياً لأهدافه ، إلّا أنّ القوم استأثروا بها ، فلم يسع العترة الطاهرة إلا الصبر كراهة للفتنة وحفظاً على وحدة المسلمين ، كما حفلت هذه الرسالة بالدعوة إلى الحق بجميع رحابه ومفاهيمه ، فدعت إلى إحياء كتاب الله وسنّة نبيه ، فإنّ الحكم الأموي </w:t>
      </w:r>
      <w:bookmarkStart w:id="849" w:name="pg16348_171068"/>
    </w:p>
    <w:p>
      <w:pPr>
        <w:pStyle w:val="BookText"/>
        <w:rPr/>
      </w:pPr>
      <w:bookmarkEnd w:id="849"/>
      <w:r>
        <w:rPr>
          <w:rFonts w:ascii="Amiri" w:hAnsi="Amiri" w:eastAsia="Amiri" w:cs="Amiri"/>
          <w:color w:val="111111"/>
          <w:sz w:val="28"/>
          <w:sz w:val="28"/>
          <w:szCs w:val="28"/>
          <w:rtl w:val="true"/>
          <w:lang w:bidi="ar-SA"/>
        </w:rPr>
        <w:t xml:space="preserve">عمد إلى إقصائهما عن واقع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وعلّق بعض الكتاب على دعوة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البصرة لبيعته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رسالة الحسين إلى أهل البصرة ترينا كيف كان يعرف مسؤوليته ويمضي معها ، فأهل البصرة لم يكتبوا إليه ، ولم يدعوه إلى بلدهم كما فعل أهل الكوفة ، ومع هذا فهو يكتب إليهم ، ويعدّهم للمجابهة المحتومة ، ذلك أنه حين قرر أن ينهض بتبعات دینه وأُمته ، كان قراره هذا آتياً من أعماق روحه وضميره ، وليس من حركة أهل الكوفة ودعوتهم إياه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وعلى أية حال فقد بعث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لأهل البصرة بيد مولى له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ويكنى أبا رزين ، وقد جدّ في السير حتى انتهى إلى البصرة فسلّم الكتب إلى أربابها </w:t>
      </w:r>
      <w:r>
        <w:rPr>
          <w:rFonts w:eastAsia="IRNazanin" w:cs="IRNazanin"/>
          <w:color w:val="111111"/>
          <w:sz w:val="28"/>
          <w:szCs w:val="28"/>
          <w:rtl w:val="true"/>
          <w:lang w:bidi="fa-IR"/>
        </w:rPr>
        <w:t>.</w:t>
      </w:r>
    </w:p>
    <w:p>
      <w:pPr>
        <w:pStyle w:val="Heading3"/>
        <w:numPr>
          <w:ilvl w:val="2"/>
          <w:numId w:val="1"/>
        </w:numPr>
        <w:rPr/>
      </w:pPr>
      <w:bookmarkStart w:id="850" w:name="__RefHeading___Toc6340745_1280447820"/>
      <w:bookmarkStart w:id="851" w:name="_Toc325"/>
      <w:bookmarkEnd w:id="850"/>
      <w:r>
        <w:rPr>
          <w:rtl w:val="true"/>
        </w:rPr>
        <w:t>جواب الأحنف بن قيس</w:t>
      </w:r>
      <w:bookmarkEnd w:id="851"/>
    </w:p>
    <w:p>
      <w:pPr>
        <w:pStyle w:val="BookText"/>
        <w:rPr/>
      </w:pPr>
      <w:r>
        <w:rPr>
          <w:rFonts w:ascii="IRNazanin" w:hAnsi="IRNazanin" w:eastAsia="IRNazanin"/>
          <w:color w:val="111111"/>
          <w:sz w:val="28"/>
          <w:sz w:val="28"/>
          <w:szCs w:val="28"/>
          <w:rtl w:val="true"/>
          <w:lang w:bidi="fa-IR"/>
        </w:rPr>
        <w:t xml:space="preserve">وأجاب الأحنف بن قيس زعيم العراق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برسالة كتب فيها هذه الآية الكريمة ولم يزد عليها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إِنَّ وَعْدَ اللهِ حَقٌّ ولا يَستَخِفْنَّكَ الَّذينَ لَا يُوقِنُونَ</w:t>
      </w:r>
      <w:r>
        <w:rPr>
          <w:rStyle w:val="FootnoteAnchor"/>
          <w:rtl w:val="true"/>
        </w:rPr>
        <w:footnoteReference w:id="598"/>
      </w:r>
      <w:r>
        <w:rPr>
          <w:rFonts w:ascii="Amiri" w:hAnsi="Amiri" w:eastAsia="Amiri" w:cs="Amiri"/>
          <w:color w:val="111111"/>
          <w:sz w:val="28"/>
          <w:sz w:val="28"/>
          <w:szCs w:val="28"/>
          <w:rtl w:val="true"/>
          <w:lang w:bidi="ar-SA"/>
        </w:rPr>
        <w:t xml:space="preserve">، وقد طلب منه الخلود إلى الصبر ، ولا يستخفه الذين لا يوقنون بالله ، ولا يرجون له وقاراً </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6340747_1280447820"/>
      <w:bookmarkStart w:id="853" w:name="_Toc326"/>
      <w:bookmarkEnd w:id="852"/>
      <w:r>
        <w:rPr>
          <w:rtl w:val="true"/>
        </w:rPr>
        <w:t>جريمة المنذر</w:t>
      </w:r>
      <w:bookmarkEnd w:id="85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المنذر بن الجارود العبدي فقد كان من أجلاف العرب وحقرائهم ، فقد عمد إلى رسول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فبعثه مخفوراً إلى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زياد زوج ابنته بحرية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 له الإخلاص والولاء ، فقتله ابن مرجانة وصلبه عشية الليلة التي خرج </w:t>
      </w:r>
      <w:bookmarkStart w:id="854" w:name="pg16348_171069"/>
    </w:p>
    <w:p>
      <w:pPr>
        <w:pStyle w:val="BookText"/>
        <w:rPr/>
      </w:pPr>
      <w:bookmarkEnd w:id="854"/>
      <w:r>
        <w:rPr>
          <w:rFonts w:ascii="Amiri" w:hAnsi="Amiri" w:eastAsia="Amiri" w:cs="Amiri"/>
          <w:color w:val="111111"/>
          <w:sz w:val="28"/>
          <w:sz w:val="28"/>
          <w:szCs w:val="28"/>
          <w:rtl w:val="true"/>
          <w:lang w:bidi="ar-SA"/>
        </w:rPr>
        <w:t>في صبيحتها إلى الكوفة</w:t>
      </w:r>
      <w:r>
        <w:rPr>
          <w:rStyle w:val="FootnoteAnchor"/>
          <w:rtl w:val="true"/>
        </w:rPr>
        <w:footnoteReference w:id="599"/>
      </w:r>
      <w:r>
        <w:rPr>
          <w:rFonts w:ascii="Amiri" w:hAnsi="Amiri" w:eastAsia="Amiri" w:cs="Amiri"/>
          <w:color w:val="111111"/>
          <w:sz w:val="28"/>
          <w:sz w:val="28"/>
          <w:szCs w:val="28"/>
          <w:rtl w:val="true"/>
          <w:lang w:bidi="ar-SA"/>
        </w:rPr>
        <w:t xml:space="preserve">فكان ضحية فداء قبل سفره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بعض المؤرخين عن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اعتذر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خشي أن يكون الرسول من قبل ابن مرجانة لاختباره فلذا سلّمه إليه وهو اعتذار مهلهل ، أو يجري معه التحقيق حتى يستبين له الأمر</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6340749_1280447820"/>
      <w:bookmarkStart w:id="856" w:name="_Toc327"/>
      <w:bookmarkEnd w:id="855"/>
      <w:r>
        <w:rPr>
          <w:rtl w:val="true"/>
        </w:rPr>
        <w:t>استجابة يزيد بن مسعود</w:t>
      </w:r>
      <w:bookmarkEnd w:id="856"/>
    </w:p>
    <w:p>
      <w:pPr>
        <w:pStyle w:val="BookText"/>
        <w:rPr/>
      </w:pPr>
      <w:r>
        <w:rPr>
          <w:rFonts w:ascii="Amiri" w:hAnsi="Amiri" w:eastAsia="Amiri" w:cs="Amiri"/>
          <w:color w:val="111111"/>
          <w:sz w:val="28"/>
          <w:sz w:val="28"/>
          <w:szCs w:val="28"/>
          <w:rtl w:val="true"/>
          <w:lang w:bidi="ar-SA"/>
        </w:rPr>
        <w:t xml:space="preserve">واستجاب الزعيم الكبير يزيد بن مسعود النهشلي إلى تلبية نداء الحق ، فاندفع بوحي من إيمانه وعقيدته إلى نصرة الإمام ، فعقد مؤتمراً عاماً دعا فيه القبائل العربية الموالية له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حنظلة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 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اجتمعت هذه القبائل ، انبرى فيهم خطيباً ، فوجه خطابه أوّلاً إلى بني تميم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 كيف ترون موضعي فيكم ، وحسبي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وتعالت أصوات بني تميم وهي تعلن ولاءها المطلق ، وإكبارها له قائلين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أنت والله فقرة الظهر ، ورأس الفخر ، حللت في الشرف وسطاً ، وتقدمت فيه فرطاً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وسره تأييدهم ، فانطلق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جمعتكم لأمر أريد أن أشاوركم ، وأستعين بكم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واندفعوا جميعاً يظهرون له الولاء والطاعة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نمنحك النصيحة ، ونجهد لك الرأي ، فقل حتى نسمع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وتطاولت الأعناق ، واشرأبت النفوس لتسمع ما يقول الزعيم الكبير ، وانبرى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مات ، فأهون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هالكاً ومفقوداً ، ألا إنّه قد انكسر باب الجور والإثم ، وتضعضعت أركان الظلم ، وكان قد أحدث بيعة عقد بها أمراً ظنّ أنّه قد أحكمه ، وهيهات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والله ففشل، وشاور فخذل ، وقد قام يزيد شارب الخمور ورأس الفجور يدعي الخلافة على المسلمين ، ويتأمر عليهم بغير رضاً منهم ، مع قصر حلم وقلة علم، لا يعرف من الحقِّ موطى، قدميه ، فأقسم بالله قسماً مبروراً لجهاده على الدين أفضل من جهاد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الحسين بن علي وابن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 الشرف الأصيل والرأي الأثيل</w:t>
      </w:r>
      <w:r>
        <w:rPr>
          <w:rStyle w:val="FootnoteAnchor"/>
          <w:rtl w:val="true"/>
        </w:rPr>
        <w:footnoteReference w:id="600"/>
      </w:r>
      <w:r>
        <w:rPr>
          <w:rFonts w:ascii="IRNazanin" w:hAnsi="IRNazanin" w:eastAsia="IRNazanin"/>
          <w:color w:val="111111"/>
          <w:sz w:val="28"/>
          <w:sz w:val="28"/>
          <w:szCs w:val="28"/>
          <w:rtl w:val="true"/>
          <w:lang w:bidi="fa-IR"/>
        </w:rPr>
        <w:t xml:space="preserve">، له فضل لا يوصف وعلم لا ينزف ، وهو أولى بهذا الأمر لسابقته وسنّه ، وقدمه وقرابته ، يعطف على الصغير ، ويحسن إلى الكبير ، فأكرم به راعي رعية ، وإمام قوم وجبت الله به الحجّة وبلغت به الموعظة ، فلا تعشوا عن نور الحق ولا تسكعوا في وهد الباطل ، فقد كان صخر بن قيس انخذل بكم يوم الجمل فاغسلوها بخروجكم إلى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ونصرته ، والله لا يقصر أحدكم عن نصرته إلّا أورثه الله الذل في ولده ، والقلة في عشيرته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أنا ذا قد لبست للحرب لامتها، وادّرعت لها ،بدرعها ، من لم يقتل يمت، ومن يهرب لم يفت ، فأحسنوا رحمكم الله ردّ الجواب</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الخطاب الرائع بأمور بالغة الأهمية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الاستهانة بهلاك معاوية ، وأنه قد انكسر بموته باب الظلم والجور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بيعة معاوية ليزيد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الصفات الشريرة الماثلة في يزيد من الإدمان على الخمر، وفقد الحلم ، وعدم العلم ، وعدم التبصر بالحق </w:t>
      </w:r>
      <w:r>
        <w:rPr>
          <w:rFonts w:eastAsia="Amiri" w:cs="Amiri" w:ascii="Amiri" w:hAnsi="Amiri"/>
          <w:color w:val="111111"/>
          <w:sz w:val="28"/>
          <w:szCs w:val="28"/>
          <w:rtl w:val="true"/>
          <w:lang w:bidi="ar-SA"/>
        </w:rPr>
        <w:t xml:space="preserve">. </w:t>
      </w:r>
      <w:bookmarkStart w:id="857" w:name="pg16348_171071"/>
    </w:p>
    <w:p>
      <w:pPr>
        <w:pStyle w:val="BookText"/>
        <w:rPr/>
      </w:pPr>
      <w:bookmarkEnd w:id="857"/>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إلى الالتفاف حول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لما يتمتع به من الصفات الشريفة كأصالة الفكر ، وغزارة العلم ، وكبر السن، والعطف على الكبير والصغير ، وغير ذلك من النزعات الكريمة التي تجعله أهلاً لإمامة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عرض للجماهير عن استعداده الكامل للقيام بنصرته والذب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أنهى الزعيم العظيم خطابه انبرى وجهاء بني حنظلة فأظهروا الدعم الكامل له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 نحن نبل كنانتك ، وفرسان عشيرتك ، إن رميت بنا أصبت ، وإن غزوت بنا فتحت ، لا تخوض والله غمرة إلّا ،خضناها ، ولا تلقى والله شدّة إلا لقيناها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ننصرك بأسيافنا ، ونقيك بأبداننا إذا شئت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منطقاً مشرفاً دلّ على تعاطفهم ، ووقوفهم إلى 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من بعدهم بنو عامر فأعربوا عن ولائهم العميق 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 نحن بنو أبيك وحلفاؤك ، لا نرضى إن غضبت ، ولا نبقى إن ظعنت ، والأمر إليك فادعنا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بنو سعد فأظهروا التردد وعدم الرغبة فيما دعاهم إليه ،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الأشياء إلينا خلافك ، والخروج عن رأيك ، وقد كان صخر بن قيس أمرنا بترك القتال يوم الجمل ، فحمدنا أمرنا ، ويقي عزنا فينا ، فأمهلنا نراجع المشورة ، ونأتيك برأينا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وساءه تخاذلهم فاندفع يندد بهم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فعلتموها لارفع الله السيف عنكم أبداً ، ولا زال سيفكم فيكم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6340751_1280447820"/>
      <w:bookmarkStart w:id="859" w:name="_Toc328"/>
      <w:bookmarkEnd w:id="858"/>
      <w:r>
        <w:rPr>
          <w:rtl w:val="true"/>
        </w:rPr>
        <w:t xml:space="preserve">جوابه للإمام الحسين </w:t>
      </w:r>
      <w:r>
        <w:rPr>
          <w:rtl w:val="true"/>
        </w:rPr>
        <w:t>(</w:t>
      </w:r>
      <w:r>
        <w:rPr>
          <w:rtl w:val="true"/>
        </w:rPr>
        <w:t>علیه السّلام</w:t>
      </w:r>
      <w:r>
        <w:rPr>
          <w:rtl w:val="true"/>
        </w:rPr>
        <w:t>)</w:t>
      </w:r>
      <w:bookmarkEnd w:id="85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ورفع يزيد بن مسعود رسالة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شرفه ونبله ، واستجابته </w:t>
      </w:r>
      <w:bookmarkStart w:id="860" w:name="pg16348_171072"/>
    </w:p>
    <w:p>
      <w:pPr>
        <w:pStyle w:val="BookText"/>
        <w:rPr/>
      </w:pPr>
      <w:bookmarkEnd w:id="860"/>
      <w:r>
        <w:rPr>
          <w:rFonts w:ascii="IRNazanin" w:hAnsi="IRNazanin" w:eastAsia="IRNazanin"/>
          <w:color w:val="111111"/>
          <w:sz w:val="28"/>
          <w:sz w:val="28"/>
          <w:szCs w:val="28"/>
          <w:rtl w:val="true"/>
          <w:lang w:bidi="fa-IR"/>
        </w:rPr>
        <w:t xml:space="preserve">لدعوته ، وهذا نصها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وصل إلي كتابك ، وفهمت ما ندبتني إليه ، ودعوتني له من الأخذ بحظي من طاعتك ، والفوز بنصيبي من نصرتك ، وإنّ الله لم يخل الأرض قط من عامل عليها بخير ، ودليل على سبيل نجاة ، وانتم حجّة الله على خلقه ، ووديعته في أرضه ، تفرّعتم من زيتونة أحمدية هو أصلها وأنتم فرعها ، فاقدم سعدت بأسعد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ذللت لك أعناق بني تميم ، وتركتهم أشدّ تتابعاً في طاعتك من الإبل الظماء لورود الماء يوم خمسها</w:t>
      </w:r>
      <w:r>
        <w:rPr>
          <w:rStyle w:val="FootnoteAnchor"/>
          <w:rtl w:val="true"/>
        </w:rPr>
        <w:footnoteReference w:id="603"/>
      </w:r>
      <w:r>
        <w:rPr>
          <w:rFonts w:ascii="Amiri" w:hAnsi="Amiri" w:eastAsia="Amiri" w:cs="Amiri"/>
          <w:color w:val="111111"/>
          <w:sz w:val="28"/>
          <w:sz w:val="28"/>
          <w:szCs w:val="28"/>
          <w:rtl w:val="true"/>
          <w:lang w:bidi="ar-SA"/>
        </w:rPr>
        <w:t>، وقد ذللت لك رقاب بني سعد ، وغسلت درن قلوبها بماء سحابة مزن حين استهل برقها فلمع</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وحفلت هذه الرسالة بسمو أدبه ، وكريم طباعه ، وتقديره البالغ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انتهت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العاشر من المحرم بعد مقتل أصحابه وأهل بيته ، وهو وحيد فريد قد أحاطت به القوى الغادرة ، فلما قرأ الرسالة 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 اللهُ مِنَ الْخَوفِ ، وَأَرْواكَ يَوْمَ الْعَطَشِ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تجهز ابن مسعود لنصرة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قتله فجزع لذلك وذابت نفسه أسى وحسرات</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6340753_1280447820"/>
      <w:bookmarkStart w:id="862" w:name="_Toc329"/>
      <w:bookmarkEnd w:id="861"/>
      <w:r>
        <w:rPr>
          <w:rtl w:val="true"/>
        </w:rPr>
        <w:t>استجابة يزيد البصرى</w:t>
      </w:r>
      <w:bookmarkEnd w:id="86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ولبى نداء الحقِّ يزيد بن تُبيط</w:t>
      </w:r>
      <w:r>
        <w:rPr>
          <w:rStyle w:val="FootnoteAnchor"/>
          <w:rtl w:val="true"/>
        </w:rPr>
        <w:footnoteReference w:id="606"/>
      </w:r>
      <w:r>
        <w:rPr>
          <w:rFonts w:ascii="Amiri" w:hAnsi="Amiri" w:eastAsia="Amiri" w:cs="Amiri"/>
          <w:color w:val="111111"/>
          <w:sz w:val="28"/>
          <w:sz w:val="28"/>
          <w:szCs w:val="28"/>
          <w:rtl w:val="true"/>
          <w:lang w:bidi="ar-SA"/>
        </w:rPr>
        <w:t xml:space="preserve">العبدي البصري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يتردد إلى دار مارية بنت سعد أو منقذ ، وكانت دارها من منتديات الشيعة ، </w:t>
      </w:r>
      <w:bookmarkStart w:id="863" w:name="pg16348_171073"/>
    </w:p>
    <w:p>
      <w:pPr>
        <w:pStyle w:val="BookText"/>
        <w:rPr/>
      </w:pPr>
      <w:bookmarkEnd w:id="863"/>
      <w:r>
        <w:rPr>
          <w:rFonts w:ascii="IRNazanin" w:hAnsi="IRNazanin" w:eastAsia="IRNazanin"/>
          <w:color w:val="111111"/>
          <w:sz w:val="28"/>
          <w:sz w:val="28"/>
          <w:szCs w:val="28"/>
          <w:rtl w:val="true"/>
          <w:lang w:bidi="fa-IR"/>
        </w:rPr>
        <w:t xml:space="preserve">وفيها تذاع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وتنشر مآثرهم ، ولما وجه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 إلى أهل البصرة لنصرته استجاب لها يزيد بن تُبيط ، ولحق به من أولاده العشرة عبد الله وعبيد الله ، وخاف عليه أصحابه أن يدركه الطلب من شرطة ابن زياد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استوت أخفافها بالجدد</w:t>
      </w:r>
      <w:r>
        <w:rPr>
          <w:rStyle w:val="FootnoteAnchor"/>
          <w:rtl w:val="true"/>
        </w:rPr>
        <w:footnoteReference w:id="607"/>
      </w:r>
      <w:r>
        <w:rPr>
          <w:rFonts w:ascii="Amiri" w:hAnsi="Amiri" w:eastAsia="Amiri" w:cs="Amiri"/>
          <w:color w:val="111111"/>
          <w:sz w:val="28"/>
          <w:sz w:val="28"/>
          <w:szCs w:val="28"/>
          <w:rtl w:val="true"/>
          <w:lang w:bidi="ar-SA"/>
        </w:rPr>
        <w:t>لهان علي طلب من طلبني</w:t>
      </w:r>
      <w:r>
        <w:rPr>
          <w:rStyle w:val="FootnoteAnchor"/>
          <w:rtl w:val="true"/>
        </w:rPr>
        <w:footnoteReference w:id="608"/>
      </w:r>
      <w:r>
        <w:rPr>
          <w:rFonts w:ascii="IRNazanin" w:hAnsi="IRNazanin" w:eastAsia="IRNazanin"/>
          <w:color w:val="111111"/>
          <w:sz w:val="28"/>
          <w:sz w:val="28"/>
          <w:szCs w:val="28"/>
          <w:rtl w:val="true"/>
          <w:lang w:bidi="fa-IR"/>
        </w:rPr>
        <w:t xml:space="preserve">، واستوى على جواده مع ولديه ، وصحبه مولاه ،عامر ، وسيف بن مالك ، والأدهم بن أُمية ، فلحقوا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وصحبوه إلى العراق واستشهدوا بين يديه في كربلاء</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6340755_1280447820"/>
      <w:bookmarkStart w:id="865" w:name="_Toc330"/>
      <w:bookmarkEnd w:id="864"/>
      <w:r>
        <w:rPr>
          <w:rtl w:val="true"/>
        </w:rPr>
        <w:t>نقمة العراق على الأُمویین</w:t>
      </w:r>
      <w:bookmarkEnd w:id="865"/>
    </w:p>
    <w:p>
      <w:pPr>
        <w:pStyle w:val="BookText"/>
        <w:rPr/>
      </w:pPr>
      <w:r>
        <w:rPr>
          <w:rFonts w:ascii="Amiri" w:hAnsi="Amiri" w:eastAsia="Amiri" w:cs="Amiri"/>
          <w:color w:val="111111"/>
          <w:sz w:val="28"/>
          <w:sz w:val="28"/>
          <w:szCs w:val="28"/>
          <w:rtl w:val="true"/>
          <w:lang w:bidi="ar-SA"/>
        </w:rPr>
        <w:t xml:space="preserve">وكره العراقيون بصورة عامة حكم الأمويين، ويغضوا سلطانهم ، وفيما الأمويين  أن الأسباب في ذلك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العراق أيام معاوية أصبح يساس بالروح العسكرية والأحكام العرفية التي لا تتقيد بالقانون خصوصاً أيام زياد بن سمية ، فقد كان يأخذ البريء بالسقيم ، والمقبل بالمدبر ، ويقتل على الظنّة والتهمة ، مما أدّى إلى إشاعة الكراهية للأمويين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الكوفة كانت في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الدولة الإسلامية ، وفي أيام معاوية أصبحت دمشق العاصمة ومركز الحكم ، وأصبح العراق مصراً كسائر الأمصار ، وانتقلت عنه الخزينة المركزية، وقد أخذ الكوفيون يندبون حظهم التعيس بعد تحوّل الخلافة عنهم ، وأصبح اسم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رمزاً إلى دولتهم المفقودة، وتعلقت آمالهم بأبناء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ينظرون </w:t>
      </w:r>
    </w:p>
    <w:p>
      <w:pPr>
        <w:pStyle w:val="BookText"/>
        <w:rPr/>
      </w:pPr>
      <w:r>
        <w:rPr>
          <w:rFonts w:ascii="Amiri" w:hAnsi="Amiri" w:eastAsia="Amiri" w:cs="Amiri"/>
          <w:color w:val="111111"/>
          <w:sz w:val="28"/>
          <w:sz w:val="28"/>
          <w:szCs w:val="28"/>
          <w:rtl w:val="true"/>
          <w:lang w:bidi="ar-SA"/>
        </w:rPr>
        <w:t xml:space="preserve">إليهم أنهم الأبطال لاستقلال بلادهم السياسي وتحررها من التبعية لدمشق ، فقد كره أهل العراق الخضوع لأهل الشام كما كره أهل الشام الخضوع والسيطرة لأهل العراق ، وقد صوّر شاعر الشام هذه النزعة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الشّامَ تَكرَهُ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لَها كارهونا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ابْنَ هِندٍ رَضِينا</w:t>
      </w:r>
    </w:p>
    <w:p>
      <w:pPr>
        <w:pStyle w:val="BookText"/>
        <w:rPr/>
      </w:pPr>
      <w:r>
        <w:rPr>
          <w:rFonts w:ascii="Amiri" w:hAnsi="Amiri" w:eastAsia="Amiri" w:cs="Amiri"/>
          <w:color w:val="111111"/>
          <w:sz w:val="28"/>
          <w:sz w:val="28"/>
          <w:szCs w:val="28"/>
          <w:rtl w:val="true"/>
          <w:lang w:bidi="ar-SA"/>
        </w:rPr>
        <w:t xml:space="preserve">وصوّر شاعر العراق هذه النزعة السائدة عند العراقيين بقوله مخاطباً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أَتاكُمْ عَلِيٌّ بِأَهْلِ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الحِجازِ فَما تَصنعُونا</w:t>
      </w:r>
    </w:p>
    <w:p>
      <w:pPr>
        <w:pStyle w:val="BookText"/>
        <w:rPr/>
      </w:pPr>
      <w:r>
        <w:rPr>
          <w:rFonts w:ascii="Amiri" w:hAnsi="Amiri" w:eastAsia="Amiri" w:cs="Amiri"/>
          <w:color w:val="111111"/>
          <w:sz w:val="28"/>
          <w:sz w:val="28"/>
          <w:szCs w:val="28"/>
          <w:rtl w:val="true"/>
          <w:lang w:bidi="ar-SA"/>
        </w:rPr>
        <w:t xml:space="preserve">فَإِنْ يَكره القومُ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رضينا الذي تكرهونا</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وكانت الثورات المتلاحقة التي قام بها العراق إنما هي لكراهية أهل الشام والتخلّص من حكم الأمويين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السياسة الخاطئة التي اتبعها معاوية مع زعماء الشيعة الذين تبنّوا القضايا المصيرية للشعب العراقي وكافة الشعوب الإسلامية وما عانوه من القتل والتنكيل ، قد هزت مشاعر الكوفيين، وأوغرت صدورهم بالحقد على الأمويين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قد زاد في بعضهم للأمويين ، وأشعل جذوة المعارضة في 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الأمويين كانوا ينظرون إلى أهل الكوفة أنهم الجبهة المعارضة لحكمهم وأنّهم المصدر الخطير الذي يهدد دولتهم ، فقابلوهم بمزيد من القسوة والإرهاب ، مما دعا الكوفيين إلى العمل المستمر لمناهضة الحكم الأموي وتقويض سلطانه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الأسباب التي أدت إلى نقمة العراق على الحكم الأموي وبغضهم له </w:t>
      </w:r>
      <w:bookmarkStart w:id="866" w:name="pg16348_171075"/>
    </w:p>
    <w:p>
      <w:pPr>
        <w:pStyle w:val="Heading3"/>
        <w:numPr>
          <w:ilvl w:val="2"/>
          <w:numId w:val="1"/>
        </w:numPr>
        <w:rPr/>
      </w:pPr>
      <w:bookmarkStart w:id="867" w:name="__RefHeading___Toc6340757_1280447820"/>
      <w:bookmarkStart w:id="868" w:name="_Toc331"/>
      <w:bookmarkEnd w:id="866"/>
      <w:bookmarkEnd w:id="867"/>
      <w:r>
        <w:rPr>
          <w:rtl w:val="true"/>
        </w:rPr>
        <w:t>إعلان التمرد في العراق</w:t>
      </w:r>
      <w:bookmarkEnd w:id="868"/>
    </w:p>
    <w:p>
      <w:pPr>
        <w:pStyle w:val="Heading4"/>
        <w:numPr>
          <w:ilvl w:val="3"/>
          <w:numId w:val="1"/>
        </w:numPr>
        <w:rPr/>
      </w:pPr>
      <w:bookmarkStart w:id="869" w:name="__RefHeading___Toc6340759_1280447820"/>
      <w:bookmarkStart w:id="870" w:name="_Toc332"/>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 xml:space="preserve">وبعد هلاك معاوية أيقن العراقيون بانهيار الدولة الأموية ، وقد رأوا أنّ في تقليد يزيد مهام الخلافة إنّما هو استمرار للحكم الأموي الذي جهد على إذلالهم وقهرهم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أجمعت الشيعة في الكوفة على مناجزته والخروج على سلطانه ، ورأوا أنّ في كفاحهم له جهاداً دينياً ، حسبما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الأخيار والصلحاء من الشيعة كانوا ينظرون إلى يزيد نظرتهم إلى ورثة أعداء الإسلام وخلفاء أبي سفيان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أية حال فإنّ شيعة الكوفة لم ترضَ بحكم يزيد ، وأجمعت على خلعه ، والبيعة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قاموا بما يلي </w:t>
      </w:r>
      <w:r>
        <w:rPr>
          <w:rFonts w:eastAsia="IRNazanin" w:cs="IRNazanin"/>
          <w:color w:val="111111"/>
          <w:sz w:val="28"/>
          <w:szCs w:val="28"/>
          <w:rtl w:val="true"/>
          <w:lang w:bidi="fa-IR"/>
        </w:rPr>
        <w:t>:</w:t>
      </w:r>
    </w:p>
    <w:p>
      <w:pPr>
        <w:pStyle w:val="Heading4"/>
        <w:numPr>
          <w:ilvl w:val="3"/>
          <w:numId w:val="1"/>
        </w:numPr>
        <w:rPr/>
      </w:pPr>
      <w:bookmarkStart w:id="871" w:name="__RefHeading___Toc6340761_1280447820"/>
      <w:bookmarkStart w:id="872" w:name="_Toc333"/>
      <w:bookmarkEnd w:id="871"/>
      <w:r>
        <w:rPr>
          <w:rtl w:val="true"/>
        </w:rPr>
        <w:t xml:space="preserve">أولاً </w:t>
      </w:r>
      <w:r>
        <w:rPr>
          <w:rtl w:val="true"/>
        </w:rPr>
        <w:t xml:space="preserve">: </w:t>
      </w:r>
      <w:r>
        <w:rPr>
          <w:rtl w:val="true"/>
        </w:rPr>
        <w:t>المؤتمر العام</w:t>
      </w:r>
      <w:bookmarkEnd w:id="872"/>
    </w:p>
    <w:p>
      <w:pPr>
        <w:pStyle w:val="BookText"/>
        <w:rPr/>
      </w:pPr>
      <w:r>
        <w:rPr>
          <w:rFonts w:ascii="IRNazanin" w:hAnsi="IRNazanin" w:eastAsia="IRNazanin"/>
          <w:color w:val="111111"/>
          <w:sz w:val="28"/>
          <w:sz w:val="28"/>
          <w:szCs w:val="28"/>
          <w:rtl w:val="true"/>
          <w:lang w:bidi="fa-IR"/>
        </w:rPr>
        <w:t xml:space="preserve">وعقدت الشيعة بعد هلاك معاوية مؤتمراً عاماً في بيت أكبر زعمائها سليمان ابن صُرَد الخزاعي ، واندفعوا اندفاعاً كلياً في إلقاء الخطب الحماسية التي تظهر مساوئ الحكم الأموي وفضائحه ، كما أشادوا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ودعوا إلى البيعة له </w:t>
      </w:r>
      <w:r>
        <w:rPr>
          <w:rFonts w:eastAsia="IRNazanin" w:cs="IRNazanin"/>
          <w:color w:val="111111"/>
          <w:sz w:val="28"/>
          <w:szCs w:val="28"/>
          <w:rtl w:val="true"/>
          <w:lang w:bidi="fa-IR"/>
        </w:rPr>
        <w:t>.</w:t>
      </w:r>
    </w:p>
    <w:p>
      <w:pPr>
        <w:pStyle w:val="Heading4"/>
        <w:numPr>
          <w:ilvl w:val="3"/>
          <w:numId w:val="1"/>
        </w:numPr>
        <w:rPr/>
      </w:pPr>
      <w:bookmarkStart w:id="873" w:name="__RefHeading___Toc6340763_1280447820"/>
      <w:bookmarkStart w:id="874" w:name="_Toc334"/>
      <w:bookmarkEnd w:id="873"/>
      <w:r>
        <w:rPr>
          <w:rtl w:val="true"/>
        </w:rPr>
        <w:t>ثانياً</w:t>
      </w:r>
      <w:r>
        <w:rPr>
          <w:rtl w:val="true"/>
        </w:rPr>
        <w:t xml:space="preserve">: </w:t>
      </w:r>
      <w:r>
        <w:rPr>
          <w:rtl w:val="true"/>
        </w:rPr>
        <w:t>خطبة سليمان</w:t>
      </w:r>
      <w:bookmarkEnd w:id="87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واعتلى سليمان بن صُرَد منصة الخطابة ، فافتتح أولى جلساتهم بهذا الخطاب ، وقد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قد هلك ، وإن حسيناً قد قبض على القوم ببيعته ، وقد خرج إلى مكة وأنتم شيعته وشيعة أبيه ، فإن كنتم تعلمون أنكم ناصروه ومجاهد و عدوه فاكتبوا إليه ، وإن خفتم الوهن والفشل فلا تغرّوا الرجل من نفسه</w:t>
      </w:r>
      <w:r>
        <w:rPr>
          <w:rFonts w:eastAsia="Amiri" w:cs="Amiri" w:ascii="Amiri" w:hAnsi="Amiri"/>
          <w:color w:val="111111"/>
          <w:sz w:val="28"/>
          <w:szCs w:val="28"/>
          <w:rtl w:val="true"/>
          <w:lang w:bidi="ar-SA"/>
        </w:rPr>
        <w:t xml:space="preserve">» . </w:t>
      </w:r>
      <w:bookmarkStart w:id="875" w:name="pg16348_171076"/>
    </w:p>
    <w:p>
      <w:pPr>
        <w:pStyle w:val="BookText"/>
        <w:rPr/>
      </w:pPr>
      <w:bookmarkEnd w:id="875"/>
      <w:r>
        <w:rPr>
          <w:rFonts w:ascii="Amiri" w:hAnsi="Amiri" w:eastAsia="Amiri" w:cs="Amiri"/>
          <w:color w:val="111111"/>
          <w:sz w:val="28"/>
          <w:sz w:val="28"/>
          <w:szCs w:val="28"/>
          <w:rtl w:val="true"/>
          <w:lang w:bidi="ar-SA"/>
        </w:rPr>
        <w:t xml:space="preserve">وتعالت أصواتهم من كل جانب وهم يقولون بحماس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نقاتل عدوّه ، ونقتل أنفسنا دونه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وأظهروا رغبتهم الملحة ودعمهم الكامل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وقرروا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خلع بيعة يزيد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إرسال وفد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يدعونه للقدوم إليهم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الرسائل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مختلف الطبقات الشعبية التي تمثل رغبة الجماهير الحاشدة 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876" w:name="__RefHeading___Toc6340765_1280447820"/>
      <w:bookmarkStart w:id="877" w:name="_Toc335"/>
      <w:bookmarkEnd w:id="876"/>
      <w:r>
        <w:rPr>
          <w:rtl w:val="true"/>
        </w:rPr>
        <w:t xml:space="preserve">ثالثاً </w:t>
      </w:r>
      <w:r>
        <w:rPr>
          <w:rtl w:val="true"/>
        </w:rPr>
        <w:t xml:space="preserve">: </w:t>
      </w:r>
      <w:r>
        <w:rPr>
          <w:rtl w:val="true"/>
        </w:rPr>
        <w:t>وفد الكوفة</w:t>
      </w:r>
      <w:bookmarkEnd w:id="877"/>
    </w:p>
    <w:p>
      <w:pPr>
        <w:pStyle w:val="BookText"/>
        <w:rPr/>
      </w:pPr>
      <w:r>
        <w:rPr>
          <w:rFonts w:ascii="IRNazanin" w:hAnsi="IRNazanin" w:eastAsia="IRNazanin"/>
          <w:color w:val="111111"/>
          <w:sz w:val="28"/>
          <w:sz w:val="28"/>
          <w:szCs w:val="28"/>
          <w:rtl w:val="true"/>
          <w:lang w:bidi="fa-IR"/>
        </w:rPr>
        <w:t xml:space="preserve">وأوفدت الكوفة وفداً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يدعونه إلى القدوم إليهم ، ومن بین ذلك الوفد أبو عبد الله الجدلي</w:t>
      </w:r>
      <w:r>
        <w:rPr>
          <w:rStyle w:val="FootnoteAnchor"/>
          <w:rtl w:val="true"/>
        </w:rPr>
        <w:footnoteReference w:id="614"/>
      </w:r>
      <w:r>
        <w:rPr>
          <w:rFonts w:ascii="Amiri" w:hAnsi="Amiri" w:eastAsia="Amiri" w:cs="Amiri"/>
          <w:color w:val="111111"/>
          <w:sz w:val="28"/>
          <w:sz w:val="28"/>
          <w:szCs w:val="28"/>
          <w:rtl w:val="true"/>
          <w:lang w:bidi="ar-SA"/>
        </w:rPr>
        <w:t xml:space="preserve">، ولما مثل الوفد عنده عرض عليه إجماع أهل الكوفة على نصرته والأخذ بحقه ، وأنه ليس لهم إمام غيره ، وحتوه على القدوم إليهم </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6340767_1280447820"/>
      <w:bookmarkStart w:id="879" w:name="_Toc336"/>
      <w:bookmarkEnd w:id="878"/>
      <w:r>
        <w:rPr>
          <w:rtl w:val="true"/>
        </w:rPr>
        <w:t>رابعا</w:t>
      </w:r>
      <w:r>
        <w:rPr>
          <w:rtl w:val="true"/>
        </w:rPr>
        <w:t xml:space="preserve">: </w:t>
      </w:r>
      <w:r>
        <w:rPr>
          <w:rtl w:val="true"/>
        </w:rPr>
        <w:t>الرسائل</w:t>
      </w:r>
      <w:bookmarkEnd w:id="879"/>
    </w:p>
    <w:p>
      <w:pPr>
        <w:pStyle w:val="BookText"/>
        <w:rPr/>
      </w:pPr>
      <w:r>
        <w:rPr>
          <w:rFonts w:ascii="IRNazanin" w:hAnsi="IRNazanin" w:eastAsia="IRNazanin"/>
          <w:color w:val="111111"/>
          <w:sz w:val="28"/>
          <w:sz w:val="28"/>
          <w:szCs w:val="28"/>
          <w:rtl w:val="true"/>
          <w:lang w:bidi="fa-IR"/>
        </w:rPr>
        <w:t xml:space="preserve">وعمد أهل الكوفة بعد مؤتمرهم فكتبوا الرسائل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تعرب عن إخلاصهم وولائهم له ، وتحنّه على القدوم إليهم ليتولى قيادة الأمة ، وهذه بعضها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فيها بعد البسملة ، ما نصه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سليمان بن صُرَد، والمسيب بن نَجَبة ، ورفاعة بن شداد، وحبيب بن مظاهر</w:t>
      </w:r>
      <w:r>
        <w:rPr>
          <w:rStyle w:val="FootnoteAnchor"/>
          <w:rtl w:val="true"/>
        </w:rPr>
        <w:footnoteReference w:id="615"/>
      </w:r>
      <w:r>
        <w:rPr>
          <w:rFonts w:ascii="Amiri" w:hAnsi="Amiri" w:eastAsia="Amiri" w:cs="Amiri"/>
          <w:color w:val="111111"/>
          <w:sz w:val="28"/>
          <w:sz w:val="28"/>
          <w:szCs w:val="28"/>
          <w:rtl w:val="true"/>
          <w:lang w:bidi="ar-SA"/>
        </w:rPr>
        <w:t xml:space="preserve">، وشيعته والمسلمين 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فالحمد لله الذي قصم عدوك الجبار العنيد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انتزى على هذه الأمة فابتزها ، أمرها ، واغتصبها فينها ، وتأمر عليها بغير رضاً منها ، ثمّ قتل خيارها واستبقى ،شرارها وجعل مال الله دولة بين جبابرتها وأغنيائها فبعداً له كما بعدت ثمود ، إنّه ليس علينا إمام، فاقبل لعل الله يجمعنا بك على الحق ، والنعمان بن بشير في قصر الإمارة لسنا نجتمع معه في جمعة ، ولا نخرج معه إلى عيد ، ولو بلغنا أنّك قد أقبلت إلينا أخرجناه حتى نلحقه بالشام إن شاء الله ، والسلام عليك ورحمة الله وبركاته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وكتبت هذه الرسالة في أواخر شهر شعبان ، وحملها عبد الله بن سبع الهمداني، وعبد الله بن وال التيمي ، وقد أمر وهما بالإسراع والحذر من العدو، وأخذا يجدان في السير لا يلويان على شيء، وقدما مكة لعشر مضين من رمضان</w:t>
      </w:r>
      <w:r>
        <w:rPr>
          <w:rStyle w:val="FootnoteAnchor"/>
          <w:rtl w:val="true"/>
        </w:rPr>
        <w:footnoteReference w:id="617"/>
      </w:r>
      <w:r>
        <w:rPr>
          <w:rFonts w:ascii="IRNazanin" w:hAnsi="IRNazanin" w:eastAsia="IRNazanin"/>
          <w:color w:val="111111"/>
          <w:sz w:val="28"/>
          <w:sz w:val="28"/>
          <w:szCs w:val="28"/>
          <w:rtl w:val="true"/>
          <w:lang w:bidi="fa-IR"/>
        </w:rPr>
        <w:t xml:space="preserve">، وسلّما الرسالة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وعرفاه بشوق الناس إلى قدومه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عرضت هذه الرسالة مساوئ الحكم الأموي ، فوصفت معاوية بالجبار العنيد ، وأنّه ابتز أمر الأمة بالقهر والغلبة ، وتأمر عليها بغير رضاً منها ، وقد قتل </w:t>
      </w:r>
    </w:p>
    <w:p>
      <w:pPr>
        <w:pStyle w:val="BookText"/>
        <w:rPr/>
      </w:pPr>
      <w:r>
        <w:rPr>
          <w:rFonts w:ascii="Amiri" w:hAnsi="Amiri" w:eastAsia="Amiri" w:cs="Amiri"/>
          <w:color w:val="111111"/>
          <w:sz w:val="28"/>
          <w:sz w:val="28"/>
          <w:szCs w:val="28"/>
          <w:rtl w:val="true"/>
          <w:lang w:bidi="ar-SA"/>
        </w:rPr>
        <w:t xml:space="preserve">خيارها وصلحاءها ، وجعل العطاء خاصة للأغنياء والوجوه ، وحرم منه بقية طوائف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عرضت إلى مقاطعة الشيعة لحاكم الكوفة النعمان بن بشير ، وأنهم إذا بلغهم قدومه قاموا بإقصائه عن الكوفة وإلحاقه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 الرسالة الثانية جماعة من أهل الكوفة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الحسين بن على من شيعته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فحيَّهلا</w:t>
      </w:r>
      <w:r>
        <w:rPr>
          <w:rStyle w:val="FootnoteAnchor"/>
          <w:rtl w:val="true"/>
        </w:rPr>
        <w:footnoteReference w:id="618"/>
      </w:r>
      <w:r>
        <w:rPr>
          <w:rFonts w:ascii="Amiri" w:hAnsi="Amiri" w:eastAsia="Amiri" w:cs="Amiri"/>
          <w:color w:val="111111"/>
          <w:sz w:val="28"/>
          <w:sz w:val="28"/>
          <w:szCs w:val="28"/>
          <w:rtl w:val="true"/>
          <w:lang w:bidi="ar-SA"/>
        </w:rPr>
        <w:t>فإنّ الناس ينتظرونك ولا رأي لهم غيرك</w:t>
      </w:r>
      <w:r>
        <w:rPr>
          <w:rStyle w:val="FootnoteAnchor"/>
          <w:rtl w:val="true"/>
        </w:rPr>
        <w:footnoteReference w:id="619"/>
      </w:r>
      <w:r>
        <w:rPr>
          <w:rFonts w:ascii="IRNazanin" w:hAnsi="IRNazanin" w:eastAsia="IRNazanin"/>
          <w:color w:val="111111"/>
          <w:sz w:val="28"/>
          <w:sz w:val="28"/>
          <w:szCs w:val="28"/>
          <w:rtl w:val="true"/>
          <w:lang w:bidi="fa-IR"/>
        </w:rPr>
        <w:t>، فالعجل ثم العجل ، والسلام</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هذه الرسالة قيس بن مسهر الصيداوي من بني أسد ، وعبد الرحمن بن عبد الله الأرحبي ، وعمارة بن عبد الله السلولي ، كما حملوا معهم نحواً من خمسين صحيفة من الرجل والاثنين والثلاثة والأربعة</w:t>
      </w:r>
      <w:r>
        <w:rPr>
          <w:rStyle w:val="FootnoteAnchor"/>
          <w:rtl w:val="true"/>
        </w:rPr>
        <w:footnoteReference w:id="621"/>
      </w:r>
      <w:r>
        <w:rPr>
          <w:rFonts w:ascii="Amiri" w:hAnsi="Amiri" w:eastAsia="Amiri" w:cs="Amiri"/>
          <w:color w:val="111111"/>
          <w:sz w:val="28"/>
          <w:sz w:val="28"/>
          <w:szCs w:val="28"/>
          <w:rtl w:val="true"/>
          <w:lang w:bidi="ar-SA"/>
        </w:rPr>
        <w:t xml:space="preserve">وهي تحت الإمام على الإسراع إليهم والترحيب بقدومه ، وتعلن دعمهم الكامل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هذه الرسالة جماعة من الانتهازيين الذين لا يؤمنون بالله ، وهم شَبَثُ بنُ ربعي اليربوعي ، ومُحَمد بن عمر التميمي ، وحجّار بن أبجر العجلي ، ويزيد بن الحارث الشيباني ، وعزرة بن قيس الأحمسي ، وعمرو بن الحجاج الزبيدي ، وهذا نصها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 فقد اخضر الجناب ، وأينعت الثمار ، وطمت الجمام</w:t>
      </w:r>
      <w:r>
        <w:rPr>
          <w:rStyle w:val="FootnoteAnchor"/>
          <w:rtl w:val="true"/>
        </w:rPr>
        <w:footnoteReference w:id="622"/>
      </w:r>
      <w:r>
        <w:rPr>
          <w:rFonts w:ascii="Amiri" w:hAnsi="Amiri" w:eastAsia="Amiri" w:cs="Amiri"/>
          <w:color w:val="111111"/>
          <w:sz w:val="28"/>
          <w:sz w:val="28"/>
          <w:szCs w:val="28"/>
          <w:rtl w:val="true"/>
          <w:lang w:bidi="ar-SA"/>
        </w:rPr>
        <w:t>، فأقدم على جند لك مجندة ، والسلام عليك</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وأعربت هذه الرسالة عن شيوع الأمل وازدهار الحياة ، وتهيئة البلاد عسكرياً للأخذ بحقه ، ومناجزة خصومه ، وقد وقعها أولئك الأشخاص الذين كانوا في طليعة القوى التي زجها ابن مرجانة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المؤكد أنّهم لم يكونوا مؤمنين بحقه ، وإنّما اندفعوا لمساومة السلطة الأموية ، والحصول منها على الأموال ومتع الحياة ، كما صرّح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أمام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تلك الرسائل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حبسنا أنفسنا عليك، ولسنا نحضر الصلاة مع الولاة ، فأقدم علينا فنحن في مائة ألف سيف ، فقد فشا فينا الجور ، وعمل فينا بغير كتاب الله وسنّة نبيه ، ونرجو أن يجمعنا الله بك على الحق ، وينفي عنا بك الظلم ، فأنت أحق بهذا الأمر من يزيد وأبيه الذي غصب الأمة ، وشرب الخمور ، ولعب بالقرود والطنابير ، وتلاعب بالدين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جمهور أهل الكوفة الرسالة الآتية ووقعوها ، وهذا نصها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للحسين بن عليّ أمير المؤمنين من شيعة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ينتظرونك لا رأي لهم في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العجل العجل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أن يجمعنا بك على الحق ويؤيد بك المسلمين والإسلام ، بعد أجزل السلام وأتمه عليك ورحمة الله وبركاته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جماعة هذه الرسالة الموجزة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 ، ومعنا مائة ألف سيف</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آخر الرسائل التي وصلت إليه هذه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 القدوم </w:t>
      </w:r>
    </w:p>
    <w:p>
      <w:pPr>
        <w:pStyle w:val="BookText"/>
        <w:rPr/>
      </w:pPr>
      <w:r>
        <w:rPr>
          <w:rFonts w:ascii="Amiri" w:hAnsi="Amiri" w:eastAsia="Amiri" w:cs="Amiri"/>
          <w:color w:val="111111"/>
          <w:sz w:val="28"/>
          <w:sz w:val="28"/>
          <w:szCs w:val="28"/>
          <w:rtl w:val="true"/>
          <w:lang w:bidi="ar-SA"/>
        </w:rPr>
        <w:t>يابن رسول الله ، فإنّ لك بالكوفة مائة ألف سيف فلا تتأخر</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تتابعت عليه الرسائل ما ملأ منها خرجين،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اجتمع عنده في نوب متفرقة اثنا عشر ألف كتاب</w:t>
      </w:r>
      <w:r>
        <w:rPr>
          <w:rStyle w:val="FootnoteAnchor"/>
          <w:rtl w:val="true"/>
        </w:rPr>
        <w:footnoteReference w:id="628"/>
      </w:r>
      <w:r>
        <w:rPr>
          <w:rFonts w:ascii="Amiri" w:hAnsi="Amiri" w:eastAsia="Amiri" w:cs="Amiri"/>
          <w:color w:val="111111"/>
          <w:sz w:val="28"/>
          <w:sz w:val="28"/>
          <w:szCs w:val="28"/>
          <w:rtl w:val="true"/>
          <w:lang w:bidi="ar-SA"/>
        </w:rPr>
        <w:t>، ووردت إليه قائمة فيها مائة وأربعون ألف اسم يعربون عن نصرتهم له حال ما يصل إلى الكوفة</w:t>
      </w:r>
      <w:r>
        <w:rPr>
          <w:rStyle w:val="FootnoteAnchor"/>
          <w:rtl w:val="true"/>
        </w:rPr>
        <w:footnoteReference w:id="629"/>
      </w:r>
      <w:r>
        <w:rPr>
          <w:rFonts w:ascii="Amiri" w:hAnsi="Amiri" w:eastAsia="Amiri" w:cs="Amiri"/>
          <w:color w:val="111111"/>
          <w:sz w:val="28"/>
          <w:sz w:val="28"/>
          <w:szCs w:val="28"/>
          <w:rtl w:val="true"/>
          <w:lang w:bidi="ar-SA"/>
        </w:rPr>
        <w:t>، كما وردت عليه في يوم واحد ستمائة كتاب</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أية حال فقد كثرت كتب أهل الكوفة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وقع فيها الأشراف وقراء المصر ، وهي تمثل تعطشهم لقدومه ؛ ليكون منقذاً لهم من طغمة الحكم الأموي ، ولكن بمزيد الأسف فقد انطوت صحيفة ذلك الأمل ، وانقلب الوضع وتغيّرت الحالة ، وإذا بالكوفة تنتظر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لتسقي سيوفها من دمه ، وتطعم نبالها من لحمه ، تريد أن تحتضن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التوزّعه السيوف ، وتطعنه الرماح ، وتسحقه الخيول بحوافرها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الكوفة تنتظر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لشاب عليه وثبة الأسد ، وتنشب أظفارها بذلك الجسد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تنتظر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لتسبي عياله بدل أن تحميهم ، وتروّع أطفاله بدل أن تؤويهم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الكتب مزيداً من العناية ، فقد كان أصحاب الرسائل رجالاً بارزين من القبائل وخاصة اليمانية ، وقد كانت أكبر القبائل عدداً وأهمية </w:t>
      </w:r>
    </w:p>
    <w:p>
      <w:pPr>
        <w:pStyle w:val="BookText"/>
        <w:rPr/>
      </w:pPr>
      <w:r>
        <w:rPr>
          <w:rFonts w:ascii="Amiri" w:hAnsi="Amiri" w:eastAsia="Amiri" w:cs="Amiri"/>
          <w:color w:val="111111"/>
          <w:sz w:val="28"/>
          <w:sz w:val="28"/>
          <w:szCs w:val="28"/>
          <w:rtl w:val="true"/>
          <w:lang w:bidi="ar-SA"/>
        </w:rPr>
        <w:t>في الكوفة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شاءت المقادير ، ولا راد لأمر الله على نكث القوم لبيعة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وإجماعهم على حربه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وافته هذه الرسائل عزم على أن يلبي نداءات أهل الكوفة ويوفد إليهم ممثله العظيم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16348_171083"/>
      <w:bookmarkStart w:id="881" w:name="pg16348_171083"/>
      <w:bookmarkEnd w:id="881"/>
    </w:p>
    <w:p>
      <w:pPr>
        <w:pStyle w:val="Heading2"/>
        <w:numPr>
          <w:ilvl w:val="1"/>
          <w:numId w:val="1"/>
        </w:numPr>
        <w:rPr/>
      </w:pPr>
      <w:bookmarkStart w:id="882" w:name="pg16348_171083"/>
      <w:bookmarkStart w:id="883" w:name="__RefHeading___Toc6340769_1280447820"/>
      <w:bookmarkStart w:id="884" w:name="_Toc337"/>
      <w:bookmarkEnd w:id="882"/>
      <w:bookmarkEnd w:id="883"/>
      <w:r>
        <w:rPr>
          <w:rtl w:val="true"/>
        </w:rPr>
        <w:t>ايفادُ مُسلم إِلَى العِرَاقِ</w:t>
      </w:r>
      <w:bookmarkEnd w:id="88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5" w:name="__RefHeading___Toc6340771_1280447820"/>
      <w:bookmarkStart w:id="886" w:name="_Toc338"/>
      <w:bookmarkEnd w:id="885"/>
      <w:r>
        <w:rPr>
          <w:rtl w:val="true"/>
        </w:rPr>
        <w:t>اشارة</w:t>
      </w:r>
      <w:bookmarkEnd w:id="88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وتتابعت كتب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تحته على المسير والقدوم إليهم لإنقاذهم من ظلم الأمويين وعنفهم ، وكانت بعض تلك الرسائل تحمّله المسؤولية أمام الله والأمة إن تأخر عن إجابتهم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أن يختار للقياهم سفيراً له يعرفه باتجاهاتهم ، وصدق نياتهم ، فإن رأى منهم نية صادقة ، وعزيمة مصممة فيأخذ البيعة منهم ، ثمّ يتوجه إليهم بعد ذلك ، وقد اختار لسفارته ثقته وكبير أهل بيته ، والمبرز بالفضل فيهم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وكان من جملة السبي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التغلبية أم عمر الأطرف ، ووالد الحسن البصري ، وسيرين والد محمد ابن سیرین ، وأبان والد حمران مولى المسيب ، وآخرون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عمر قد تخلف عن المسير إلى العراق مع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دعاه لذلك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قتل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بمعصفرات له ، وجلس بفناء داره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الغلام الحازم ، ولو خرجت معهم لذهبت في المعركة وقتلت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عمر الأطرف تمييزاً بينه وبين عمر الأشرف ابن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العلقمي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وهو من أفذاذ التاريخ ، ومن أمهر الساسة ، وأكثرهم قابلية على مواجهة الظروف ، والصمود أمام الأحداث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عليه الإمام القيام بهذه المهمة فاستجاب له عن رضاً ورغبة ، وزوّده برسالة رويت بصور متعددة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أبو حنيفة الدينوري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الْحُسَيْنِ بْنِ عَلِيَّ إِلى مَنْ بَلَغَهُ كَتابِي هذا مِنْ أَوْلِيَائِهِ وَشِيعَتِهِ بِالْكُوفَةِ ، 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أَتَتْني كُتُبُكُمْ ، وَفَهِمْتُ ما ذَكَرْتُمْ مِنْ مَحَبَّتِكُمْ لِقُدُومِي عَلَيْكُمْ ، وَإِنِّي باعِثُ إِلَيْكُمْ بِأَخِي وَابْنِ عَمْيِ ، وَثِقَنِي مِنْ أَهْلِي مُسْلِمِ بْنِ عَقِيلٍ لِيَعْلَمَ لِي كُنْةَ أَمْرِكُمْ ، وَيَكْتُبَ إِلَيَّ بِمَا يَتَبَيَّنُ لَهُ مِنِ اجْتِمَاعِكُمْ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أَمْرُكُمْ عَلَى مَا أَتَتْنِي بِهِ كُتُبُكُمْ ، وَأَخْبَرَتْنِي بِهِ رُسُلُكُمْ أَسْرَعْتُ الْقُدُومَ إِلَيْكُمْ إِنْ شاءَ اللهُ ، وَالسَّلَامُ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صفي الدين، وقد جاء فيها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فَقَدْ وَصَلَتْنِي كُتُبُكُمْ ، وَفَهِمْتُ ما اقْتَضَتْهُ آرَاؤُكُمْ ، وَقَدْ بَعَثْتُ إِلَيْكُمْ ثِقَتِي وَابْنَ عَمِّي مُسْلِمَ بْنَ عَقِيلٍ ، وَسَأَقْدَمُ عَلَيْكُمْ وَشِيكاً في أَثَرِهِ إِنْ شاءَ الله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شاذة ؛ إذ لم يذكر فيها مهمة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إيفاده إليهم من أخذ البيعة في له ، وغير ذلك مما هو من صميم الموضوع في إرسال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الطبري، وقد جاء فيها بعد البسملة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الْحُسَيْنِ بْنِ عَلِيٍّ إِلَى الْمَلَأُ مِنَ الْمُؤْمِنِينَ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هَاتِنَا </w:t>
      </w:r>
    </w:p>
    <w:p>
      <w:pPr>
        <w:pStyle w:val="BookText"/>
        <w:rPr/>
      </w:pPr>
      <w:r>
        <w:rPr>
          <w:rFonts w:ascii="Amiri" w:hAnsi="Amiri" w:eastAsia="Amiri" w:cs="Amiri"/>
          <w:color w:val="111111"/>
          <w:sz w:val="28"/>
          <w:sz w:val="28"/>
          <w:szCs w:val="28"/>
          <w:rtl w:val="true"/>
          <w:lang w:bidi="ar-SA"/>
        </w:rPr>
        <w:t>وَسَعِيداً</w:t>
      </w:r>
      <w:r>
        <w:rPr>
          <w:rStyle w:val="FootnoteAnchor"/>
          <w:rtl w:val="true"/>
        </w:rPr>
        <w:footnoteReference w:id="636"/>
      </w:r>
      <w:r>
        <w:rPr>
          <w:rFonts w:ascii="Amiri" w:hAnsi="Amiri" w:eastAsia="Amiri" w:cs="Amiri"/>
          <w:color w:val="111111"/>
          <w:sz w:val="28"/>
          <w:sz w:val="28"/>
          <w:szCs w:val="28"/>
          <w:rtl w:val="true"/>
          <w:lang w:bidi="ar-SA"/>
        </w:rPr>
        <w:t xml:space="preserve">قَدِما عَلَيَّ بِكُتُبِكُمْ ، وَكانا آخِرَ مَنْ قَدِمَ عَلَيَّ مِنْ رُسُلِكُمْ ، وَقَدْ فَهِمْتُ كُلَّ الَّذِي اقْتَصَصْتُمْ وَذَكَرْتُمْ ، وَمَقالَةٌ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عَلَيْنا إمامٌ فَأَقْبِل لَعَلَّ اللَّهَ أَنْ يَجْمَعَنا بِكَ عَلَى الْهُدَى وَالْحَقِّ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بَعَثْتُ لَكُمْ أَخِي وَابْنَ عَمِّي، وَثِقَتِي مِنْ أَهْلِ بَيْنِي ، وَأَمَرْتُهُ أَنْ يَكْتُبَ إِلَيَّ بِحالِكُمْ وَأَمْرِكُمْ وَرَأْيكُمْ ، فَإِنْ كَتَبَ إِلَيَّ أَنَّهُ قَدِ اجْتَمَعَ رَأْيُ مَلَئِكُمْ وَذَوِي الْفَضْلِ وَالْحِجا مِنْكُمْ عَلَى مِثْلِ ما قَدِمَتْ عَلَيَّ بِهِ رُسُلُكُمْ ، وَقَرَأْتُ فِي كُتُبِكُمْ؛ أَقْدِمْ عَلَيْكُمْ وَشِيكاً إِنْ شاءَ الله ، فَلَعَمْرِي مَا الْإِمَامُ إِلَّا الْعامِلُ بِالْكِتابِ وَالآخِذُ بِالْقِسْطِ وَالدَّائِنُ بِالْحَقِّ ، وَالْحَابِسُ نَفْسَهُ عَلَىٰ ذَاتِ اللهِ ، وَالسَّلَامُ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نص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بالأُمور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والتدليل على سمو مكانته ، فهو ثقة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صلاحية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باستكشاف الأوضاع الراهنة ، ومعرفة التيارات السياسية ، ومدى صدق القوم في دعواهم ، ومن الطبيعي أنّه لا تناط معرفة هذه الأمور الحساسة إلا يمن كانت له المعرفة التامة بشؤون المجتمع وأحوال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أوقف قدومه عليهم بتعريف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بإجماع الجماهير ورجال الفكر على بيعته ، فلا يقدم عليهم حتى يعرّفه سفيره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تحدّث عما يجب أن يتصف به الإمام ، والقائد لمسيرة الأمة من الصفات ، وهي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بكتاب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الأخذ بالقسط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الإدانة بالحق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حبس النفس على ذات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تتوفر هذه الصفات الرفيعة إلا في شخصيته الكريمة التي تحكي اتجاهات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وتسلّم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الرسالة ، وقد أوصاه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بتقوى الله ، وكتمان أمره</w:t>
      </w:r>
      <w:r>
        <w:rPr>
          <w:rStyle w:val="FootnoteAnchor"/>
          <w:rtl w:val="true"/>
        </w:rPr>
        <w:footnoteReference w:id="638"/>
      </w:r>
      <w:r>
        <w:rPr>
          <w:rFonts w:ascii="IRNazanin" w:hAnsi="IRNazanin" w:eastAsia="IRNazanin"/>
          <w:color w:val="111111"/>
          <w:sz w:val="28"/>
          <w:sz w:val="28"/>
          <w:szCs w:val="28"/>
          <w:rtl w:val="true"/>
          <w:lang w:bidi="fa-IR"/>
        </w:rPr>
        <w:t xml:space="preserve">، وغادر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ليلة النصف من شهر رمضان</w:t>
      </w:r>
      <w:r>
        <w:rPr>
          <w:rStyle w:val="FootnoteAnchor"/>
          <w:rtl w:val="true"/>
        </w:rPr>
        <w:footnoteReference w:id="639"/>
      </w:r>
      <w:r>
        <w:rPr>
          <w:rFonts w:ascii="IRNazanin" w:hAnsi="IRNazanin" w:eastAsia="IRNazanin"/>
          <w:color w:val="111111"/>
          <w:sz w:val="28"/>
          <w:sz w:val="28"/>
          <w:szCs w:val="28"/>
          <w:rtl w:val="true"/>
          <w:lang w:bidi="fa-IR"/>
        </w:rPr>
        <w:t xml:space="preserve">وعرّج في طريقه على يثرب فصلى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وطاف بضريحه ، وودّع أهله وأصحابه</w:t>
      </w:r>
      <w:r>
        <w:rPr>
          <w:rStyle w:val="FootnoteAnchor"/>
          <w:rtl w:val="true"/>
        </w:rPr>
        <w:footnoteReference w:id="640"/>
      </w:r>
      <w:r>
        <w:rPr>
          <w:rFonts w:ascii="Amiri" w:hAnsi="Amiri" w:eastAsia="Amiri" w:cs="Amiri"/>
          <w:color w:val="111111"/>
          <w:sz w:val="28"/>
          <w:sz w:val="28"/>
          <w:szCs w:val="28"/>
          <w:rtl w:val="true"/>
          <w:lang w:bidi="ar-SA"/>
        </w:rPr>
        <w:t>، وكان ذلك هو الوداع الأخير لهم ، واتجه صوب العراق وكان معه قيس بن مسهر الصيداوي ، وعمارة بن عبد الله السلولي ، وعبد الرحمن بن عبد الله الأزدي ، واستأجر من يثرب دليلين من قيس يدلانه على الطريق</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وسارت القافلة تجد في السير لا تلوي على شيء، يتقدمها الدليلان وهما يتنكبان الطريق خوفاً من الطلب ، فضلا عن الطريق ، ولم يهتديا له ، وقد أعياهما السير واشتد بهما العطش ، فأشارا إلى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بسنن الطريق بعد أن بان لهما ، وتوفيا في ذلك المكان حسبما يقوله المؤرخون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رفقائه حتى أفضوا إلى الطريق، ووجدوا ماء فأقاموا فيه ليستريحوا مما ألم بهم من عظيم الجهد والعناء </w:t>
      </w:r>
      <w:r>
        <w:rPr>
          <w:rFonts w:eastAsia="IRNazanin" w:cs="IRNazanin"/>
          <w:color w:val="111111"/>
          <w:sz w:val="28"/>
          <w:szCs w:val="28"/>
          <w:rtl w:val="true"/>
          <w:lang w:bidi="fa-IR"/>
        </w:rPr>
        <w:t xml:space="preserve">. </w:t>
      </w:r>
      <w:bookmarkStart w:id="887" w:name="pg16348_171089"/>
    </w:p>
    <w:p>
      <w:pPr>
        <w:pStyle w:val="Heading3"/>
        <w:numPr>
          <w:ilvl w:val="2"/>
          <w:numId w:val="1"/>
        </w:numPr>
        <w:rPr/>
      </w:pPr>
      <w:bookmarkStart w:id="888" w:name="__RefHeading___Toc6340773_1280447820"/>
      <w:bookmarkStart w:id="889" w:name="_Toc339"/>
      <w:bookmarkEnd w:id="887"/>
      <w:bookmarkEnd w:id="888"/>
      <w:r>
        <w:rPr>
          <w:rtl w:val="true"/>
        </w:rPr>
        <w:t xml:space="preserve">رسالة مسلم </w:t>
      </w:r>
      <w:r>
        <w:rPr>
          <w:rtl w:val="true"/>
        </w:rPr>
        <w:t>(</w:t>
      </w:r>
      <w:r>
        <w:rPr>
          <w:rtl w:val="true"/>
        </w:rPr>
        <w:t>علیه السّلام</w:t>
      </w:r>
      <w:r>
        <w:rPr>
          <w:rtl w:val="true"/>
        </w:rPr>
        <w:t xml:space="preserve">) </w:t>
      </w:r>
      <w:r>
        <w:rPr>
          <w:rtl w:val="true"/>
        </w:rPr>
        <w:t xml:space="preserve">للإمام الحسين </w:t>
      </w:r>
      <w:r>
        <w:rPr>
          <w:rtl w:val="true"/>
        </w:rPr>
        <w:t>(</w:t>
      </w:r>
      <w:r>
        <w:rPr>
          <w:rtl w:val="true"/>
        </w:rPr>
        <w:t>علیه السّلام</w:t>
      </w:r>
      <w:r>
        <w:rPr>
          <w:rtl w:val="true"/>
        </w:rPr>
        <w:t>)</w:t>
      </w:r>
      <w:bookmarkEnd w:id="889"/>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تخوف من سفره وتطير بعد أن أصابه من الجهد وموت الدليلين، فرفع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يرجو فيها الاستقالة من سفارته ، وهذا نصها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فإنّي أقبلت من المدينة مع دليلين ، فجازا</w:t>
      </w:r>
      <w:r>
        <w:rPr>
          <w:rStyle w:val="FootnoteAnchor"/>
          <w:rtl w:val="true"/>
        </w:rPr>
        <w:footnoteReference w:id="643"/>
      </w:r>
      <w:r>
        <w:rPr>
          <w:rFonts w:ascii="Amiri" w:hAnsi="Amiri" w:eastAsia="Amiri" w:cs="Amiri"/>
          <w:color w:val="111111"/>
          <w:sz w:val="28"/>
          <w:sz w:val="28"/>
          <w:szCs w:val="28"/>
          <w:rtl w:val="true"/>
          <w:lang w:bidi="ar-SA"/>
        </w:rPr>
        <w:t>عن الطريق فضلا واشتد عليهما العطش فلم يلبثا أن ماتا ، وأقبلنا حتى انتهينا إلى الماء فلم ننج إلا بحشاشة أنفسنا ، وذلك الماء بمكان يدعى المضيق من بطن الخبت ، وقد تطيرت من توجهي هذا فإن رأيت أعفيتني منه ، وبعثت غيري ، والسلام</w:t>
      </w:r>
      <w:r>
        <w:rPr>
          <w:rFonts w:eastAsia="Amiri" w:cs="Amiri" w:ascii="Amiri" w:hAnsi="Amiri"/>
          <w:color w:val="111111"/>
          <w:sz w:val="28"/>
          <w:szCs w:val="28"/>
          <w:rtl w:val="true"/>
          <w:lang w:bidi="ar-SA"/>
        </w:rPr>
        <w:t>» .</w:t>
      </w:r>
    </w:p>
    <w:p>
      <w:pPr>
        <w:pStyle w:val="Heading3"/>
        <w:numPr>
          <w:ilvl w:val="2"/>
          <w:numId w:val="1"/>
        </w:numPr>
        <w:rPr/>
      </w:pPr>
      <w:bookmarkStart w:id="890" w:name="__RefHeading___Toc6340775_1280447820"/>
      <w:bookmarkStart w:id="891" w:name="_Toc340"/>
      <w:bookmarkEnd w:id="890"/>
      <w:r>
        <w:rPr>
          <w:rtl w:val="true"/>
        </w:rPr>
        <w:t xml:space="preserve">جواب الإمام الحسين </w:t>
      </w:r>
      <w:r>
        <w:rPr>
          <w:rtl w:val="true"/>
        </w:rPr>
        <w:t>(</w:t>
      </w:r>
      <w:r>
        <w:rPr>
          <w:rtl w:val="true"/>
        </w:rPr>
        <w:t>علیه السّلام</w:t>
      </w:r>
      <w:r>
        <w:rPr>
          <w:rtl w:val="true"/>
        </w:rPr>
        <w:t>)</w:t>
      </w:r>
      <w:bookmarkEnd w:id="891"/>
    </w:p>
    <w:p>
      <w:pPr>
        <w:pStyle w:val="BookText"/>
        <w:rPr/>
      </w:pPr>
      <w:r>
        <w:rPr>
          <w:rFonts w:ascii="Amiri" w:hAnsi="Amiri" w:eastAsia="Amiri" w:cs="Amiri"/>
          <w:color w:val="111111"/>
          <w:sz w:val="28"/>
          <w:sz w:val="28"/>
          <w:szCs w:val="28"/>
          <w:rtl w:val="true"/>
          <w:lang w:bidi="ar-SA"/>
        </w:rPr>
        <w:t xml:space="preserve">وكتب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لرسالة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ندد فيه بموقفه ، واتهمه بالجبن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خَشِيتُ أَلَّا يَكُونَ حَمَلَكَ عَلَى الْكِتَابِ إِلَيَّ فِي الْإِسْتِعْفَاءِ مِنَ الْوَجْهِ الَّذِي وَجَّهْتُكَ لَهُ إِلَّا الْجُبْنُ ، فَامْضِ لِوَجْهِكَ الَّذِي وَجَّهْتُكَ فِيهِ ، وَالسَّلَامُ</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وفي الحدائق الوردية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حتى أتى المدينة ، وأخذ منها دليلين فمرا به في البرية فأصابهما عطش فمات أحد الدليلين ، فكتب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يستعفيه ، فكتب إليه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امْضِ إِلَى الْكُوفَةِ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6340777_1280447820"/>
      <w:bookmarkStart w:id="893" w:name="_Toc341"/>
      <w:bookmarkEnd w:id="892"/>
      <w:r>
        <w:rPr>
          <w:rtl w:val="true"/>
        </w:rPr>
        <w:t>أضواء على الموضوع</w:t>
      </w:r>
      <w:bookmarkEnd w:id="89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وأكبر الظن أن رسالة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الموضوعات ، ولا نصيب لها من الصحة ، وذلك لما يلي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مضيق الخبت الذي بعث منه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رسالته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ما بين مكة والمدينة حسبما نص عليه الحموي</w:t>
      </w:r>
      <w:r>
        <w:rPr>
          <w:rStyle w:val="FootnoteAnchor"/>
          <w:rtl w:val="true"/>
        </w:rPr>
        <w:footnoteReference w:id="645"/>
      </w:r>
      <w:r>
        <w:rPr>
          <w:rFonts w:ascii="Amiri" w:hAnsi="Amiri" w:eastAsia="Amiri" w:cs="Amiri"/>
          <w:color w:val="111111"/>
          <w:sz w:val="28"/>
          <w:sz w:val="28"/>
          <w:szCs w:val="28"/>
          <w:rtl w:val="true"/>
          <w:lang w:bidi="ar-SA"/>
        </w:rPr>
        <w:t xml:space="preserve">، في حين أن الرواية تنص على أنّه استأجر الدليلين من يثرب، وخرجوا إلى العراق فضلوا عن الطريق ومات الدليلان ، ومن الطبيعي أن هذه الحادثة وقعت ما بين المدينة والعراق ولم تقع ما بين مكة والمدينة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هناك مكان يدعى بهذا الاسم يقع ما بين يثرب والعراق لم يذكره الحموي فإنّ السفر منه إلى مكة ذهاباً وإياباً يستوعب زماناً يزيد على عشرة أيام ، في حين أن سفر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العراق قد حدده المؤرخون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سافر من مكة في اليوم الخامس عشر من شهر رمضان ، وقدم إلى الكوفة في اليوم الخامس من شوال ، فيكون مجموع سفره عشرين يوماً، وهي أسرع مدة يقطعها المسافر من مكة إلى الكوفة ، فإنّ المسافة بينهما تزيد على ألف وستمائة كيلو متر ، وإذا استثنينا من هذه المدة سفر رسول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المكان ورجوعه إليه ، فإنّ مدة سفره من مكة إلى الكوفة تكون أقل من عشرة أيام ، ويستحيل عادة قطع تلك المسافة بهذه الفترة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بالجبن ، وهو يناقض توثيقه له من أنّه ثقته وكبير أهل بيته ، والمبرز بالفضل عليهم ، ومع اتصافه بهذه الصفات كيف يتهمه بالجبن ؟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اتهام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بالجبن يتناقض مع سيرته ، فقد أبدى هذا البطل العظيم من البسالة والشجاعة النادرة ما يبهر العقول، فإنّه حينما انقلبت عليه جموع أهل الكوفة قابلها وحده من دون أن يعينه أو يقف إلى جنبه أي أحد ، وقد أشاع في تلك الجيوش الكبيرة القتل ممّا ملأ قلوبهم ذعراً وخوفاً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جيء به أسيراً إلى ابن زياد </w:t>
      </w:r>
      <w:bookmarkStart w:id="894" w:name="pg16348_171091"/>
    </w:p>
    <w:p>
      <w:pPr>
        <w:pStyle w:val="BookText"/>
        <w:rPr/>
      </w:pPr>
      <w:bookmarkEnd w:id="894"/>
      <w:r>
        <w:rPr>
          <w:rFonts w:ascii="Amiri" w:hAnsi="Amiri" w:eastAsia="Amiri" w:cs="Amiri"/>
          <w:color w:val="111111"/>
          <w:sz w:val="28"/>
          <w:sz w:val="28"/>
          <w:szCs w:val="28"/>
          <w:rtl w:val="true"/>
          <w:lang w:bidi="ar-SA"/>
        </w:rPr>
        <w:t xml:space="preserve">لم يظهر عليه أي ذلّ أو انكسار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فيه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أشجع بني عقيل وأرجلهم</w:t>
      </w:r>
      <w:r>
        <w:rPr>
          <w:rStyle w:val="FootnoteAnchor"/>
          <w:rtl w:val="true"/>
        </w:rPr>
        <w:footnoteReference w:id="646"/>
      </w:r>
      <w:r>
        <w:rPr>
          <w:rFonts w:ascii="IRNazanin" w:hAnsi="IRNazanin" w:eastAsia="IRNazanin"/>
          <w:color w:val="111111"/>
          <w:sz w:val="28"/>
          <w:sz w:val="28"/>
          <w:szCs w:val="28"/>
          <w:rtl w:val="true"/>
          <w:lang w:bidi="fa-IR"/>
        </w:rPr>
        <w:t xml:space="preserve">، بل هو أشجع هاشمي عرفه التاريخ بعد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الحديث من المفتريات الذي وضع للحطّ من قيمة هذا القائد العظيم الذي هو من مفاخر الأمة العربية والإسلامية </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6340779_1280447820"/>
      <w:bookmarkStart w:id="896" w:name="_Toc342"/>
      <w:bookmarkEnd w:id="895"/>
      <w:r>
        <w:rPr>
          <w:rtl w:val="true"/>
        </w:rPr>
        <w:t>في بيت المختار</w:t>
      </w:r>
      <w:bookmarkEnd w:id="896"/>
    </w:p>
    <w:p>
      <w:pPr>
        <w:pStyle w:val="BookText"/>
        <w:rPr/>
      </w:pPr>
      <w:r>
        <w:rPr>
          <w:rFonts w:ascii="IRNazanin" w:hAnsi="IRNazanin" w:eastAsia="IRNazanin"/>
          <w:color w:val="111111"/>
          <w:sz w:val="28"/>
          <w:sz w:val="28"/>
          <w:szCs w:val="28"/>
          <w:rtl w:val="true"/>
          <w:lang w:bidi="fa-IR"/>
        </w:rPr>
        <w:t xml:space="preserve">وسار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يطوي البيداء حتى دخل الكوفة فاختار النزول في بيت المختار الثقفي</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مسلم بن عوسجة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في بيت هانئ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أشهر أعلام الشيعة وأحد سيوفهم ، ومن أحبّ الناس وأنصحهم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اختار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النزول في بيت المختار دون غيره من زعماء الشيعة ؛ وذلك لوثوقه بإخلاصه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وتفانيه في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هناك عاملاً آخر له على أهميته ، فقد كان المختار زوجاً لعمرة بنت النعمان بن بشير حاكم الكوفة</w:t>
      </w:r>
      <w:r>
        <w:rPr>
          <w:rStyle w:val="FootnoteAnchor"/>
          <w:rtl w:val="true"/>
        </w:rPr>
        <w:footnoteReference w:id="648"/>
      </w:r>
      <w:r>
        <w:rPr>
          <w:rFonts w:ascii="IRNazanin" w:hAnsi="IRNazanin" w:eastAsia="IRNazanin"/>
          <w:color w:val="111111"/>
          <w:sz w:val="28"/>
          <w:sz w:val="28"/>
          <w:szCs w:val="28"/>
          <w:rtl w:val="true"/>
          <w:lang w:bidi="fa-IR"/>
        </w:rPr>
        <w:t xml:space="preserve">، ولا شك أنّ يده لن تمتد إلى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طالما كان مقيماً في بيت صهره المختار ، وقد دلّ ذلك على إحاطة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بالشؤون الاجتماعية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وفتح المختار أبواب داره لمسلم ، وقابله بمزيد من الحفاوة والتكريم ، ودعا الشيعة إلى مقابلته ، فأقبلوا إليه من كل حدب وصوب، وهم يظهرون له الولاء والطاعة </w:t>
      </w:r>
      <w:r>
        <w:rPr>
          <w:rFonts w:eastAsia="Amiri" w:cs="Amiri" w:ascii="Amiri" w:hAnsi="Amiri"/>
          <w:color w:val="111111"/>
          <w:sz w:val="28"/>
          <w:szCs w:val="28"/>
          <w:rtl w:val="true"/>
          <w:lang w:bidi="ar-SA"/>
        </w:rPr>
        <w:t xml:space="preserve">. </w:t>
      </w:r>
      <w:bookmarkStart w:id="897" w:name="pg16348_171092"/>
    </w:p>
    <w:p>
      <w:pPr>
        <w:pStyle w:val="Heading3"/>
        <w:numPr>
          <w:ilvl w:val="2"/>
          <w:numId w:val="1"/>
        </w:numPr>
        <w:rPr/>
      </w:pPr>
      <w:bookmarkStart w:id="898" w:name="__RefHeading___Toc6340781_1280447820"/>
      <w:bookmarkStart w:id="899" w:name="_Toc343"/>
      <w:bookmarkEnd w:id="897"/>
      <w:bookmarkEnd w:id="898"/>
      <w:r>
        <w:rPr>
          <w:rtl w:val="true"/>
        </w:rPr>
        <w:t>ابتهاج الكوفة</w:t>
      </w:r>
      <w:bookmarkEnd w:id="899"/>
    </w:p>
    <w:p>
      <w:pPr>
        <w:pStyle w:val="BookText"/>
        <w:rPr/>
      </w:pPr>
      <w:r>
        <w:rPr>
          <w:rFonts w:ascii="IRNazanin" w:hAnsi="IRNazanin" w:eastAsia="IRNazanin"/>
          <w:color w:val="111111"/>
          <w:sz w:val="28"/>
          <w:sz w:val="28"/>
          <w:szCs w:val="28"/>
          <w:rtl w:val="true"/>
          <w:lang w:bidi="fa-IR"/>
        </w:rPr>
        <w:t xml:space="preserve">وعمّت الأفراح بمقدم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الأوساط الشيعية في الكوفة ، وقد وجد منهم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ترحيباً حاراً ، وتأييداً شاملاً ، وكان يقرأ عليهم رسالة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يبكون ، ويبدون التعطش لقدومه ، والتفاني في نصرته ؛ لينقذهم من جور الأمويين وظلمهم، ويعيد في مصرهم حكم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العدالة الكبرى في الأرض ، وكان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يوصيهم بتقوى الله ، وكتمان أمرهم حتى يقدم إليهم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00" w:name="__RefHeading___Toc6340783_1280447820"/>
      <w:bookmarkStart w:id="901" w:name="_Toc344"/>
      <w:bookmarkEnd w:id="900"/>
      <w:r>
        <w:rPr>
          <w:rtl w:val="true"/>
        </w:rPr>
        <w:t xml:space="preserve">البيعة للإمام الحسين </w:t>
      </w:r>
      <w:r>
        <w:rPr>
          <w:rtl w:val="true"/>
        </w:rPr>
        <w:t>(</w:t>
      </w:r>
      <w:r>
        <w:rPr>
          <w:rtl w:val="true"/>
        </w:rPr>
        <w:t>علیه السّلام</w:t>
      </w:r>
      <w:r>
        <w:rPr>
          <w:rtl w:val="true"/>
        </w:rPr>
        <w:t>)</w:t>
      </w:r>
      <w:bookmarkEnd w:id="901"/>
    </w:p>
    <w:p>
      <w:pPr>
        <w:pStyle w:val="BookText"/>
        <w:rPr/>
      </w:pPr>
      <w:r>
        <w:rPr>
          <w:rFonts w:ascii="IRNazanin" w:hAnsi="IRNazanin" w:eastAsia="IRNazanin"/>
          <w:color w:val="111111"/>
          <w:sz w:val="28"/>
          <w:sz w:val="28"/>
          <w:szCs w:val="28"/>
          <w:rtl w:val="true"/>
          <w:lang w:bidi="fa-IR"/>
        </w:rPr>
        <w:t xml:space="preserve">وانثالت الشيعة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تبايعه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صيغة البيعة الدعوة إلى كتاب الله وسنة رسوله ، وجهاد الظالمين ، والدفع عن المستضعفين ، وإعطاء المحرومين ، وقسمة الغنائم بين المسلمين بالسوية ، وردّ المظالم إلى أهلها ، ونصرة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والمسالمة لمن سالموا، والمحاربة لمن حاربوا ، وقد شبه السيد المقرم هذه البيعة ببيعة الأوس والخزرج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 وكان حبيب بن مظاهر الأسدي يأخذ البيعة منهم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6340785_1280447820"/>
      <w:bookmarkStart w:id="903" w:name="_Toc345"/>
      <w:bookmarkEnd w:id="902"/>
      <w:r>
        <w:rPr>
          <w:rtl w:val="true"/>
        </w:rPr>
        <w:t>كلمة عابس الشاكري</w:t>
      </w:r>
      <w:bookmarkEnd w:id="90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المؤمن الفذ عابس بن شبيب الشاكري فأعرب المسلم عن ولائه الشخصي واستعداده للموت في سبيل الدعوة ، إلّا أنّه لم يتعهد له بأي أحد من أهل مصره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لا أخبرك عن الناس ، ولا أعلم ما في أنفسهم ، </w:t>
      </w:r>
      <w:bookmarkStart w:id="904" w:name="pg16348_171093"/>
    </w:p>
    <w:p>
      <w:pPr>
        <w:pStyle w:val="BookText"/>
        <w:rPr/>
      </w:pPr>
      <w:bookmarkEnd w:id="904"/>
      <w:r>
        <w:rPr>
          <w:rFonts w:ascii="Amiri" w:hAnsi="Amiri" w:eastAsia="Amiri" w:cs="Amiri"/>
          <w:color w:val="111111"/>
          <w:sz w:val="28"/>
          <w:sz w:val="28"/>
          <w:szCs w:val="28"/>
          <w:rtl w:val="true"/>
          <w:lang w:bidi="ar-SA"/>
        </w:rPr>
        <w:t>وما أغرك منهم ، والله إنّي محدثك عمّا أنا موطن عليه نفسي ، والله لأجيبنكم إذا دعوتم ، ولأقاتل معكم عدوكم ، ولأضربن بسيفي دونكم حتى ألقى الله ، لا أريد بذلك إلا ما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صدق عابس ما عاهد عليه الله ، فلم يخن ضميره ففدى بنفسه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بين يديه في كربلاء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وانبری حبیب بن مظاهر فخاطب عابساً ،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فقد قضيت ما في نفسك بواجز من قولك ، وأنا والله الذي لا إله إلا هو على مثل ما أنت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واندفع سعيد الحنفي فأيّد مقالة صاحبيه</w:t>
      </w:r>
      <w:r>
        <w:rPr>
          <w:rStyle w:val="FootnoteAnchor"/>
          <w:rtl w:val="true"/>
        </w:rPr>
        <w:footnoteReference w:id="651"/>
      </w:r>
      <w:r>
        <w:rPr>
          <w:rFonts w:ascii="IRNazanin" w:hAnsi="IRNazanin" w:eastAsia="IRNazanin"/>
          <w:color w:val="111111"/>
          <w:sz w:val="28"/>
          <w:sz w:val="28"/>
          <w:szCs w:val="28"/>
          <w:rtl w:val="true"/>
          <w:lang w:bidi="fa-IR"/>
        </w:rPr>
        <w:t xml:space="preserve">، وهؤلاء الأبطال من أنبل من عرفهم التاريخ صدقاً ووفاء ، فقد بذلوا أرواحهم بسخاء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واستشهدوا بين يديه في كربلاء </w:t>
      </w:r>
      <w:r>
        <w:rPr>
          <w:rFonts w:eastAsia="IRNazanin" w:cs="IRNazanin"/>
          <w:color w:val="111111"/>
          <w:sz w:val="28"/>
          <w:szCs w:val="28"/>
          <w:rtl w:val="true"/>
          <w:lang w:bidi="fa-IR"/>
        </w:rPr>
        <w:t>.</w:t>
      </w:r>
    </w:p>
    <w:p>
      <w:pPr>
        <w:pStyle w:val="Heading3"/>
        <w:numPr>
          <w:ilvl w:val="2"/>
          <w:numId w:val="1"/>
        </w:numPr>
        <w:rPr/>
      </w:pPr>
      <w:bookmarkStart w:id="905" w:name="__RefHeading___Toc6340787_1280447820"/>
      <w:bookmarkStart w:id="906" w:name="_Toc346"/>
      <w:bookmarkEnd w:id="905"/>
      <w:r>
        <w:rPr>
          <w:rtl w:val="true"/>
        </w:rPr>
        <w:t>إبعاد الانتهازيين</w:t>
      </w:r>
      <w:bookmarkEnd w:id="906"/>
    </w:p>
    <w:p>
      <w:pPr>
        <w:pStyle w:val="BookText"/>
        <w:rPr/>
      </w:pPr>
      <w:r>
        <w:rPr>
          <w:rFonts w:ascii="IRNazanin" w:hAnsi="IRNazanin" w:eastAsia="IRNazanin"/>
          <w:color w:val="111111"/>
          <w:sz w:val="28"/>
          <w:sz w:val="28"/>
          <w:szCs w:val="28"/>
          <w:rtl w:val="true"/>
          <w:lang w:bidi="fa-IR"/>
        </w:rPr>
        <w:t xml:space="preserve">ولم يذكر لنا التاريخ دور الانتهازيين الذين كاتبوا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عمر بن سعد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مكث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ومبايعة الناس له ، ولعل مسلماً عزلهم عن التدخل في شؤون البيعة ، أو أنهم يترقبون الأحداث ويتجسسون على الثورة ليراسلوا فاجر الشام بما يحدث</w:t>
      </w:r>
      <w:r>
        <w:rPr>
          <w:rFonts w:eastAsia="IRNazanin" w:cs="IRNazanin"/>
          <w:color w:val="111111"/>
          <w:sz w:val="28"/>
          <w:szCs w:val="28"/>
          <w:rtl w:val="true"/>
          <w:lang w:bidi="fa-IR"/>
        </w:rPr>
        <w:t>.</w:t>
      </w:r>
    </w:p>
    <w:p>
      <w:pPr>
        <w:pStyle w:val="Heading3"/>
        <w:numPr>
          <w:ilvl w:val="2"/>
          <w:numId w:val="1"/>
        </w:numPr>
        <w:rPr/>
      </w:pPr>
      <w:bookmarkStart w:id="907" w:name="__RefHeading___Toc6340789_1280447820"/>
      <w:bookmarkStart w:id="908" w:name="_Toc347"/>
      <w:bookmarkEnd w:id="907"/>
      <w:r>
        <w:rPr>
          <w:rtl w:val="true"/>
        </w:rPr>
        <w:t>عدد المبايعين</w:t>
      </w:r>
      <w:bookmarkEnd w:id="908"/>
    </w:p>
    <w:p>
      <w:pPr>
        <w:pStyle w:val="BookText"/>
        <w:rPr/>
      </w:pPr>
      <w:r>
        <w:rPr>
          <w:rFonts w:ascii="IRNazanin" w:hAnsi="IRNazanin" w:eastAsia="IRNazanin"/>
          <w:color w:val="111111"/>
          <w:sz w:val="28"/>
          <w:sz w:val="28"/>
          <w:szCs w:val="28"/>
          <w:rtl w:val="true"/>
          <w:lang w:bidi="fa-IR"/>
        </w:rPr>
        <w:t xml:space="preserve">وتسابقت جماهير الكوفة إلى بيعة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سفيره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اختلف المؤرخون في عدد من بايعه ، وهذه بعض الأقوال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909" w:name="pg16348_171094"/>
    </w:p>
    <w:p>
      <w:pPr>
        <w:pStyle w:val="BookText"/>
        <w:rPr/>
      </w:pPr>
      <w:bookmarkEnd w:id="909"/>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ألفاً ، ومن بينهم حاكم الكوفة النعمان بن بشير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ألفاً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عشر ألفاً، حسبما جاء في رسالة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بايعني من أهل الكوفة ثمانية عشر ألفاً فعجل الإقبال</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ألفاً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6340791_1280447820"/>
      <w:bookmarkStart w:id="911" w:name="_Toc348"/>
      <w:bookmarkEnd w:id="910"/>
      <w:r>
        <w:rPr>
          <w:rtl w:val="true"/>
        </w:rPr>
        <w:t xml:space="preserve">رسالة مسلم </w:t>
      </w:r>
      <w:r>
        <w:rPr>
          <w:rtl w:val="true"/>
        </w:rPr>
        <w:t>(</w:t>
      </w:r>
      <w:r>
        <w:rPr>
          <w:rtl w:val="true"/>
        </w:rPr>
        <w:t>علیه السّلام</w:t>
      </w:r>
      <w:r>
        <w:rPr>
          <w:rtl w:val="true"/>
        </w:rPr>
        <w:t xml:space="preserve">) </w:t>
      </w:r>
      <w:r>
        <w:rPr>
          <w:rtl w:val="true"/>
        </w:rPr>
        <w:t xml:space="preserve">للإمام الحسين </w:t>
      </w:r>
      <w:r>
        <w:rPr>
          <w:rtl w:val="true"/>
        </w:rPr>
        <w:t>(</w:t>
      </w:r>
      <w:r>
        <w:rPr>
          <w:rtl w:val="true"/>
        </w:rPr>
        <w:t>علیه السّلام</w:t>
      </w:r>
      <w:r>
        <w:rPr>
          <w:rtl w:val="true"/>
        </w:rPr>
        <w:t>)</w:t>
      </w:r>
      <w:bookmarkEnd w:id="911"/>
    </w:p>
    <w:p>
      <w:pPr>
        <w:pStyle w:val="BookText"/>
        <w:rPr/>
      </w:pPr>
      <w:r>
        <w:rPr>
          <w:rFonts w:ascii="IRNazanin" w:hAnsi="IRNazanin" w:eastAsia="IRNazanin"/>
          <w:color w:val="111111"/>
          <w:sz w:val="28"/>
          <w:sz w:val="28"/>
          <w:szCs w:val="28"/>
          <w:rtl w:val="true"/>
          <w:lang w:bidi="fa-IR"/>
        </w:rPr>
        <w:t xml:space="preserve">وازداد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إيماناً ووثوقاً بنجاح الدعوة حينما بايعه ذلك العدد الهائل من أهل الكوفة ، فكتب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يستحثّه فيها على القدوم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كتبها قبل شهادته ببضع وعشرين ليلة</w:t>
      </w:r>
      <w:r>
        <w:rPr>
          <w:rStyle w:val="FootnoteAnchor"/>
          <w:rtl w:val="true"/>
        </w:rPr>
        <w:footnoteReference w:id="657"/>
      </w:r>
      <w:r>
        <w:rPr>
          <w:rFonts w:ascii="IRNazanin" w:hAnsi="IRNazanin" w:eastAsia="IRNazanin"/>
          <w:color w:val="111111"/>
          <w:sz w:val="28"/>
          <w:sz w:val="28"/>
          <w:szCs w:val="28"/>
          <w:rtl w:val="true"/>
          <w:lang w:bidi="fa-IR"/>
        </w:rPr>
        <w:t xml:space="preserve">، وهذا نصها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الرائد لا يكذب أهله ، وقد بايعني من أهل الكوفة ثمانية عشر ألفاً</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وفي رواية البلاذري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أهل الكوفة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فعجل حين يأتيك كتابي ، فإنّ الناس كلهم معك ليس لهم في آل معاوية</w:t>
      </w:r>
      <w:bookmarkStart w:id="912" w:name="pg16348_171095"/>
    </w:p>
    <w:p>
      <w:pPr>
        <w:pStyle w:val="BookText"/>
        <w:rPr/>
      </w:pPr>
      <w:bookmarkEnd w:id="912"/>
      <w:r>
        <w:rPr>
          <w:rFonts w:ascii="Amiri" w:hAnsi="Amiri" w:eastAsia="Amiri" w:cs="Amiri"/>
          <w:color w:val="111111"/>
          <w:sz w:val="28"/>
          <w:sz w:val="28"/>
          <w:szCs w:val="28"/>
          <w:rtl w:val="true"/>
          <w:lang w:bidi="ar-SA"/>
        </w:rPr>
        <w:t>رأي ولا هوى</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كتب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الرسالة لأنه لم يرَ أيّة مقاومة لدعوته ، وإنّما رأى إجماعاً شاملاً على بيعة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وتلهفاً حاراً لرؤيته ، وحمل الكتاب جماعة من أهل الكوفة ، وعليهم البطل العظيم عابس الشاكري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 الوفد مكة المكرمة ، وسلّم الرسالة إليه ، وقد استحثوه على القدوم إلى الكوفة ، وذكروا إجماع أهلها على بيعته ، وما لاقاه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الحفاوة البالغة منهم ، وعند ذلك تهيأ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السفر للكوفة </w:t>
      </w:r>
      <w:r>
        <w:rPr>
          <w:rFonts w:eastAsia="IRNazanin" w:cs="IRNazanin"/>
          <w:color w:val="111111"/>
          <w:sz w:val="28"/>
          <w:szCs w:val="28"/>
          <w:rtl w:val="true"/>
          <w:lang w:bidi="fa-IR"/>
        </w:rPr>
        <w:t>.</w:t>
      </w:r>
    </w:p>
    <w:p>
      <w:pPr>
        <w:pStyle w:val="Heading3"/>
        <w:numPr>
          <w:ilvl w:val="2"/>
          <w:numId w:val="1"/>
        </w:numPr>
        <w:rPr/>
      </w:pPr>
      <w:bookmarkStart w:id="913" w:name="__RefHeading___Toc6340793_1280447820"/>
      <w:bookmarkStart w:id="914" w:name="_Toc349"/>
      <w:bookmarkEnd w:id="913"/>
      <w:r>
        <w:rPr>
          <w:rtl w:val="true"/>
        </w:rPr>
        <w:t>موقف النعمان بن بشير</w:t>
      </w:r>
      <w:bookmarkEnd w:id="914"/>
    </w:p>
    <w:p>
      <w:pPr>
        <w:pStyle w:val="BookText"/>
        <w:rPr/>
      </w:pPr>
      <w:r>
        <w:rPr>
          <w:rFonts w:ascii="Amiri" w:hAnsi="Amiri" w:eastAsia="Amiri" w:cs="Amiri"/>
          <w:color w:val="111111"/>
          <w:sz w:val="28"/>
          <w:sz w:val="28"/>
          <w:szCs w:val="28"/>
          <w:rtl w:val="true"/>
          <w:lang w:bidi="ar-SA"/>
        </w:rPr>
        <w:t>كان موقف النعمان بن بشير</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كان قد ولاه معاوية الكوفة بعد عبد الرحمن بن الحكم ، وكان عثماني الهوى يجاهر ببغض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ويسيء القول فيه ، وقد حاربه يوم الجمل وصفين ، وسعى بإخلاص لتوطيد الملك إلى معاوية ، وهو الذي قاد بعض الحملات الإرهابية على بعض المناطق العراقية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ناقماً على يزيد ، ويتمنى زوال الملك عنه شريطة ألا تعود الخلافة لآل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في شأن هذا الرجل أن يزيد لما أوقع بأهل المدينة وأباحها لجنده ثلاثة أيام لم يثأر النعمان لكرامة وطنه وقومه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هلك يزيد دعا النعمان إلى ابن الزبير ، ثم دعا إلى نفسه فقاتله مروان فقتل ،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شاعراً مجيداً ، له ديوان شعر</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الثورة موقفاً يتسم باللين والتسامح ، وقد اتهمه الحزب الأموي بالضعف ، أو التضاعف في حفظ مصلحة الدولة والاهتمام بسلامتها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أكون ضعيفاً وأنا في طاعة الله أحب إلي من أن أكون قوياً في معصية</w:t>
      </w:r>
      <w:bookmarkStart w:id="915" w:name="pg16348_171096"/>
    </w:p>
    <w:p>
      <w:pPr>
        <w:pStyle w:val="BookText"/>
        <w:rPr/>
      </w:pPr>
      <w:bookmarkEnd w:id="915"/>
      <w:r>
        <w:rPr>
          <w:rFonts w:ascii="Amiri" w:hAnsi="Amiri" w:eastAsia="Amiri" w:cs="Amiri"/>
          <w:color w:val="111111"/>
          <w:sz w:val="28"/>
          <w:sz w:val="28"/>
          <w:szCs w:val="28"/>
          <w:rtl w:val="true"/>
          <w:lang w:bidi="ar-SA"/>
        </w:rPr>
        <w:t>الله ، وما كنت لأهتك ستراً ستره الله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أعطى الشيعة بموقفه هذا قوة ، وشجّعهم على العمل ضد الحكومة علناً ، ولعلّ سبب ذلك ذلك يعود لأمرين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ضيفاً عند المختار وهو زوج ابنته عمرة فلم يعرض للثوار بسوء رعاية للمختار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النعمان كان ناقماً على يزيد ؛ وذلك لبغضه للأنصار فقد أغرى الأخطل الشاعر المسيحي في هجائهم فئأر لهم النعمان كما أشرنا إلى ذلك في البحوث السابقة ، ولعلّه لهذا ولغيره لم يتخذ النعمان أي إجراء مضاد للثورة</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6340795_1280447820"/>
      <w:bookmarkStart w:id="917" w:name="_Toc350"/>
      <w:bookmarkEnd w:id="916"/>
      <w:r>
        <w:rPr>
          <w:rtl w:val="true"/>
        </w:rPr>
        <w:t>خطبة النعمان</w:t>
      </w:r>
      <w:bookmarkEnd w:id="917"/>
    </w:p>
    <w:p>
      <w:pPr>
        <w:pStyle w:val="BookText"/>
        <w:rPr/>
      </w:pPr>
      <w:r>
        <w:rPr>
          <w:rFonts w:ascii="Amiri" w:hAnsi="Amiri" w:eastAsia="Amiri" w:cs="Amiri"/>
          <w:color w:val="111111"/>
          <w:sz w:val="28"/>
          <w:sz w:val="28"/>
          <w:szCs w:val="28"/>
          <w:rtl w:val="true"/>
          <w:lang w:bidi="ar-SA"/>
        </w:rPr>
        <w:t xml:space="preserve">وأعطى النعمان للشيعة قوة في ترتيب الثورة وتنظيمها ، وهيأ لهم الفرص في إحكام قواعدها مما ساء الحزب الأموي ، فأنكروا عليه ذلك ، وحرّضوه على ضرب الشيعة ، فخرج النعمان وصعد المنبر فأعلن للناس سياسته المتسمة بالرفق ، فقال بعد حمد الله والثناء عليه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فاتقوا الله عباد الله، ولا تسارعوا إلى الفتنة والفرقة فإنّ فيهما تهلك الرجال وتسفك الدماء ، وتغصب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أقاتل من لم يقاتلني ولا أثب على من لا يثب عليّ ، ولا ، شاتمكم ، ولا أتحرش بكم ، ولا أخذ بالقرف</w:t>
      </w:r>
      <w:r>
        <w:rPr>
          <w:rStyle w:val="FootnoteAnchor"/>
          <w:rtl w:val="true"/>
        </w:rPr>
        <w:footnoteReference w:id="662"/>
      </w:r>
      <w:r>
        <w:rPr>
          <w:rFonts w:ascii="Amiri" w:hAnsi="Amiri" w:eastAsia="Amiri" w:cs="Amiri"/>
          <w:color w:val="111111"/>
          <w:sz w:val="28"/>
          <w:sz w:val="28"/>
          <w:szCs w:val="28"/>
          <w:rtl w:val="true"/>
          <w:lang w:bidi="ar-SA"/>
        </w:rPr>
        <w:t xml:space="preserve">ولا الظنّة ولا التهمة ، ولكنكم إن أبديتم صفحتكم لي ، ونكثتم بيعتكم ، وخالفتم إمامكم فوالله الذي لا إله إلا هو لأضر بنكم بسيفي ما ثبت قائمه في يدي ، ولو لم يكن لي منكم ناصر، أما إنّي أرجو أن يكون من يعرف الحق منكم أكثر </w:t>
      </w:r>
      <w:bookmarkStart w:id="918" w:name="pg16348_171097"/>
    </w:p>
    <w:p>
      <w:pPr>
        <w:pStyle w:val="BookText"/>
        <w:rPr/>
      </w:pPr>
      <w:bookmarkEnd w:id="918"/>
      <w:r>
        <w:rPr>
          <w:rFonts w:ascii="Amiri" w:hAnsi="Amiri" w:eastAsia="Amiri" w:cs="Amiri"/>
          <w:color w:val="111111"/>
          <w:sz w:val="28"/>
          <w:sz w:val="28"/>
          <w:szCs w:val="28"/>
          <w:rtl w:val="true"/>
          <w:lang w:bidi="ar-SA"/>
        </w:rPr>
        <w:t>ممن يرديه الباطل</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هذا الخطاب أي ركون إلى وسائل العنف والشدّة ، وإنما كان فيه تحذير من مغبة الفتنة وحب للعافية ، وعدم التعرض لمن لا يثب على السلطة ، وعدم أخذ الناس بالظنّة والتهمة كما كان يفعل زياد بن أبيه والي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أنيس زكريا على خطاب النعمان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ولنا من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خطب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برهان آخر على أنّه كان يرى الفتنة يقظى ، ولابد أن تشتعل ، وأنه لن يهاجم القائمين بها قبل أن يهاجموه ، فجعل لأنصارها قوة وطيدة الأركان ، ويداً فعّالة في ترتيب المؤامرة وتنظيمها على الأسس المتينة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6340797_1280447820"/>
      <w:bookmarkStart w:id="920" w:name="_Toc351"/>
      <w:bookmarkEnd w:id="919"/>
      <w:r>
        <w:rPr>
          <w:rtl w:val="true"/>
        </w:rPr>
        <w:t>سخط الحزب الاموي</w:t>
      </w:r>
      <w:bookmarkEnd w:id="920"/>
    </w:p>
    <w:p>
      <w:pPr>
        <w:pStyle w:val="BookText"/>
        <w:rPr/>
      </w:pPr>
      <w:r>
        <w:rPr>
          <w:rFonts w:ascii="Amiri" w:hAnsi="Amiri" w:eastAsia="Amiri" w:cs="Amiri"/>
          <w:color w:val="111111"/>
          <w:sz w:val="28"/>
          <w:sz w:val="28"/>
          <w:szCs w:val="28"/>
          <w:rtl w:val="true"/>
          <w:lang w:bidi="ar-SA"/>
        </w:rPr>
        <w:t>وأغضبت سياسة النعمان عملاء الحكم الأموي ، فانبرى إليه عبد الله بن مسلم الحضرمي حليف بني أمية ، فأنكر خطبته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ما ترى إلا الغشم</w:t>
      </w:r>
      <w:r>
        <w:rPr>
          <w:rStyle w:val="FootnoteAnchor"/>
          <w:rtl w:val="true"/>
        </w:rPr>
        <w:footnoteReference w:id="665"/>
      </w:r>
      <w:r>
        <w:rPr>
          <w:rFonts w:ascii="Amiri" w:hAnsi="Amiri" w:eastAsia="Amiri" w:cs="Amiri"/>
          <w:color w:val="111111"/>
          <w:sz w:val="28"/>
          <w:sz w:val="28"/>
          <w:szCs w:val="28"/>
          <w:rtl w:val="true"/>
          <w:lang w:bidi="ar-SA"/>
        </w:rPr>
        <w:t>، إنّ هذا الذي أنت عليه فيما بينك وبين عدوك رأي المستضعفين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ودافع النعمان عن نفسه بأنّه لا يعتمد على أية وسيلة تبعده عن الله ، ولا يسلك طريقاً يتجافى مع دينه ، وقد استبان للحزب الأموي ضعف النعمان ، وانهياره أمام الثورة </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6340799_1280447820"/>
      <w:bookmarkStart w:id="922" w:name="_Toc352"/>
      <w:bookmarkEnd w:id="921"/>
      <w:r>
        <w:rPr>
          <w:rtl w:val="true"/>
        </w:rPr>
        <w:t>اتصال الحزب الاموى بدمشق</w:t>
      </w:r>
      <w:bookmarkEnd w:id="92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وفزع الحزب الأموي من تجاوب الرأي العام مع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واتساع نطاق الثورة ، </w:t>
      </w:r>
      <w:bookmarkStart w:id="923" w:name="pg16348_171098"/>
    </w:p>
    <w:p>
      <w:pPr>
        <w:pStyle w:val="BookText"/>
        <w:rPr/>
      </w:pPr>
      <w:bookmarkEnd w:id="923"/>
      <w:r>
        <w:rPr>
          <w:rFonts w:ascii="Amiri" w:hAnsi="Amiri" w:eastAsia="Amiri" w:cs="Amiri"/>
          <w:color w:val="111111"/>
          <w:sz w:val="28"/>
          <w:sz w:val="28"/>
          <w:szCs w:val="28"/>
          <w:rtl w:val="true"/>
          <w:lang w:bidi="ar-SA"/>
        </w:rPr>
        <w:t xml:space="preserve">في حين أن السلطة المحلية غضت النظر عن مجريات الأحداث ، وقد اتهمتها بالضعف أو بالتواطؤ مع الثوار ، وقام الحزب الأموي باتصال سريع بحكومة دمشق وطلبوا منها اتخاذ الإجراءات الفورية قبل أن يتسع نطاق الثورة ، ويأخذ العراق استقلاله ، وينفصل عن التبعية لدمشق، ومن بين الرسائل التي وفدت على يزيد رسالة عبد الله الحضرمي ،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مسلم بن عقيل قدم الكوفة ، وبايعته الشيعة للحسين بن عليّ ، فإن كان لك بالكوفة حاجة فابعث إليها رجلاً قوياً ينفذ أمرك ، ويعمل مثل عملك في عدوك ، فإنّ النعمان بن بشير رجل ضعيف أو هو يتضعف</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وتدعو هذه الرسالة إلى إقصاء النعمان عن مركزه ، واستعمال شخص آخر مكانه قوي البطش ليتمكن من القضاء على الثورة، فإنّ النعمان لا يصلح للقضاء عليها ، وكتب إليه بمثل ذلك عمارة بن الوليد بن عقبة ، وعمر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سعد ، وشمر بن ذي الجوشن ، وشَبَث بن ربعي ، وزحر بن قيس من جملة الأربعة والأربعين الذين شهدوا على حُجْر وأصحابه بالخروج عن الطاعة ، حسب رغبة زياد ، وتزلفاً للسلطة ، فأودت بأرواحهم إلى جنة عرضها السماوات والأرض</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6340801_1280447820"/>
      <w:bookmarkStart w:id="925" w:name="_Toc353"/>
      <w:bookmarkEnd w:id="924"/>
      <w:r>
        <w:rPr>
          <w:rtl w:val="true"/>
        </w:rPr>
        <w:t>فزع يزيد</w:t>
      </w:r>
      <w:bookmarkEnd w:id="92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وفزع يزيد حينما توافدت عليه رسائل عملائه في الكوفة بمبايعة أهلها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فراودته الهواجس، وظلّ ينفق ليله ساهراً يطيل التفكير في الأمر ، فهو يعلم أن العراق مركز القوة في العالم الإسلامي، وهو يبغضه ويحقد على أبيه ، </w:t>
      </w:r>
      <w:bookmarkStart w:id="926" w:name="pg16348_171099"/>
    </w:p>
    <w:p>
      <w:pPr>
        <w:pStyle w:val="BookText"/>
        <w:rPr/>
      </w:pPr>
      <w:bookmarkEnd w:id="926"/>
      <w:r>
        <w:rPr>
          <w:rFonts w:ascii="IRNazanin" w:hAnsi="IRNazanin" w:eastAsia="IRNazanin"/>
          <w:color w:val="111111"/>
          <w:sz w:val="28"/>
          <w:sz w:val="28"/>
          <w:szCs w:val="28"/>
          <w:rtl w:val="true"/>
          <w:lang w:bidi="fa-IR"/>
        </w:rPr>
        <w:t xml:space="preserve">فقد أصبح موتوراً منهم لما صبّوه عليه من الظلم والجور، وأن كراهية أهل العراق ليزيد لا تقل عن كراهيتهم لأبيه ، كما أنّه على يقين أنّ الأغلبية الساحقة في العالم الإسلامي تتعطش لحكم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الممثل الشرعي لجده وأبيه ، ولا يرضون بغيره بديلاً</w:t>
      </w:r>
      <w:r>
        <w:rPr>
          <w:rFonts w:eastAsia="IRNazanin" w:cs="IRNazanin"/>
          <w:color w:val="111111"/>
          <w:sz w:val="28"/>
          <w:szCs w:val="28"/>
          <w:rtl w:val="true"/>
          <w:lang w:bidi="fa-IR"/>
        </w:rPr>
        <w:t>.</w:t>
      </w:r>
    </w:p>
    <w:p>
      <w:pPr>
        <w:pStyle w:val="Heading3"/>
        <w:numPr>
          <w:ilvl w:val="2"/>
          <w:numId w:val="1"/>
        </w:numPr>
        <w:rPr/>
      </w:pPr>
      <w:bookmarkStart w:id="927" w:name="__RefHeading___Toc6340803_1280447820"/>
      <w:bookmarkStart w:id="928" w:name="_Toc354"/>
      <w:bookmarkEnd w:id="927"/>
      <w:r>
        <w:rPr>
          <w:rtl w:val="true"/>
        </w:rPr>
        <w:t>استشارته السرجون الرومى</w:t>
      </w:r>
      <w:bookmarkEnd w:id="928"/>
    </w:p>
    <w:p>
      <w:pPr>
        <w:pStyle w:val="BookText"/>
        <w:rPr/>
      </w:pPr>
      <w:r>
        <w:rPr>
          <w:rFonts w:ascii="IRNazanin" w:hAnsi="IRNazanin" w:eastAsia="IRNazanin"/>
          <w:color w:val="111111"/>
          <w:sz w:val="28"/>
          <w:sz w:val="28"/>
          <w:szCs w:val="28"/>
          <w:rtl w:val="true"/>
          <w:lang w:bidi="fa-IR"/>
        </w:rPr>
        <w:t xml:space="preserve">وأحاطت الهواجس بيزيد، وشعر بالخطر الذي يهدد ملکه فاستدعى سرجون الرومى ، وكان مستودع أسرار أبيه ، ومستشاراً سياسياً له ، كما كان من أدهى الناس ، فعرض عليه الأمر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رأيك ، إنّ حسيناً قد توجّه إلى الكوفة ، ومسلم بن عقيل بالكوفة يبايع للحسين ، وقد بلغني عن النعمان ضعف وقول سيء ، فما ترى من استعمل على الكوفة ؟</w:t>
      </w:r>
    </w:p>
    <w:p>
      <w:pPr>
        <w:pStyle w:val="BookText"/>
        <w:rPr/>
      </w:pPr>
      <w:r>
        <w:rPr>
          <w:rFonts w:ascii="Amiri" w:hAnsi="Amiri" w:eastAsia="Amiri" w:cs="Amiri"/>
          <w:color w:val="111111"/>
          <w:sz w:val="28"/>
          <w:sz w:val="28"/>
          <w:szCs w:val="28"/>
          <w:rtl w:val="true"/>
          <w:lang w:bidi="ar-SA"/>
        </w:rPr>
        <w:t>وتأمل سرجون ، وأخذ يطيل التفكير ، فقال له أرأيت أن معاوية لو نشر أكنت آخذاً رأيه ؟</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سرجون عهد معاوية لعبيد الله بن زياد على الكوفة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وقد مات ، وقد أمر بهذا الكتاب</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دوافع سرجون في ترشيح ابن زياد لولاية الكوفة فهي لا تخلو 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قسوة ابن زياد وبطشه ، وإنّه لا يقوى أحد على إخضاع العراق غيره ، فهو وحده الذي يتمكن من القضاء على الثورة بما يملك من وسائل الإرهاب والعنف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دفعته العصبية القومية لهذا الترشيح فإنّ ابن زياد رومي النسب </w:t>
      </w:r>
      <w:bookmarkStart w:id="929" w:name="pg16348_171100"/>
    </w:p>
    <w:p>
      <w:pPr>
        <w:pStyle w:val="BookText"/>
        <w:rPr/>
      </w:pPr>
      <w:bookmarkEnd w:id="929"/>
      <w:r>
        <w:rPr>
          <w:rFonts w:ascii="Amiri" w:hAnsi="Amiri" w:eastAsia="Amiri" w:cs="Amiri"/>
          <w:color w:val="111111"/>
          <w:sz w:val="28"/>
          <w:sz w:val="28"/>
          <w:szCs w:val="28"/>
          <w:rtl w:val="true"/>
          <w:lang w:bidi="ar-SA"/>
        </w:rPr>
        <w:t xml:space="preserve">وسرجون رومي ؛ فلذا اختاره </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6340805_1280447820"/>
      <w:bookmarkStart w:id="931" w:name="_Toc355"/>
      <w:bookmarkEnd w:id="930"/>
      <w:r>
        <w:rPr>
          <w:rtl w:val="true"/>
        </w:rPr>
        <w:t>ولاية ابن زياد على الكوفة</w:t>
      </w:r>
      <w:bookmarkEnd w:id="931"/>
    </w:p>
    <w:p>
      <w:pPr>
        <w:pStyle w:val="BookText"/>
        <w:rPr/>
      </w:pPr>
      <w:r>
        <w:rPr>
          <w:rFonts w:ascii="Amiri" w:hAnsi="Amiri" w:eastAsia="Amiri" w:cs="Amiri"/>
          <w:color w:val="111111"/>
          <w:sz w:val="28"/>
          <w:sz w:val="28"/>
          <w:szCs w:val="28"/>
          <w:rtl w:val="true"/>
          <w:lang w:bidi="ar-SA"/>
        </w:rPr>
        <w:t>وكان يزيد ناقماً على ابن زياد أشد ما تكون النقمة ، وأراد عزله عن البصرة</w:t>
      </w:r>
      <w:r>
        <w:rPr>
          <w:rStyle w:val="FootnoteAnchor"/>
          <w:rtl w:val="true"/>
        </w:rPr>
        <w:footnoteReference w:id="670"/>
      </w:r>
      <w:r>
        <w:rPr>
          <w:rFonts w:ascii="Amiri" w:hAnsi="Amiri" w:eastAsia="Amiri" w:cs="Amiri"/>
          <w:color w:val="111111"/>
          <w:sz w:val="28"/>
          <w:sz w:val="28"/>
          <w:szCs w:val="28"/>
          <w:rtl w:val="true"/>
          <w:lang w:bidi="ar-SA"/>
        </w:rPr>
        <w:t xml:space="preserve">وذلك لمعارضة أبيه في البيعة له ، إلا أنّه استجاب لرأي سرجون فقد رأى فيه الحفاظ على مصلحة دولته ، فعهد له بولاية الكوفة والبصرة، وبذلك فقد خضع العراق بأسره لحكمه ، وكتب إليه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فإنّه كتب إلي شيعتي من أهل الكوفة يخبرونني أن ابن عقيل بالكوفة يجمع الجموع لشقّ عصا المسلمين ، فَسِرْ حين تقرأ كتابي هذا حتّى تأتي الكوفة فتطلب ابن عقيل كطلب الخرزة حتى تثقفه فتوثقه أو تقتله أو تنفيه ، والسلام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وأشارت هذه الرسالة إلى مدى قلق السلطة في دمشق وفزعها من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شددت على ابن زياد في الإسراع بالسفر إلى الكوفة لإلقاء القبض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وتنص بعض المصادر أن يزيد كتب إلى ابن زياد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لك جناحان فَطِرْ إلى الكوفة</w:t>
      </w:r>
      <w:r>
        <w:rPr>
          <w:rFonts w:eastAsia="IRNazanin" w:cs="IRNazanin"/>
          <w:color w:val="111111"/>
          <w:sz w:val="28"/>
          <w:szCs w:val="28"/>
          <w:rtl w:val="true"/>
          <w:lang w:bidi="fa-IR"/>
        </w:rPr>
        <w:t>»</w:t>
      </w:r>
      <w:r>
        <w:rPr>
          <w:rStyle w:val="FootnoteAnchor"/>
          <w:rtl w:val="true"/>
        </w:rPr>
        <w:footnoteReference w:id="672"/>
      </w:r>
      <w:r>
        <w:rPr>
          <w:rFonts w:ascii="Amiri" w:hAnsi="Amiri" w:eastAsia="Amiri" w:cs="Amiri"/>
          <w:color w:val="111111"/>
          <w:sz w:val="28"/>
          <w:sz w:val="28"/>
          <w:szCs w:val="28"/>
          <w:rtl w:val="true"/>
          <w:lang w:bidi="ar-SA"/>
        </w:rPr>
        <w:t xml:space="preserve">، وهذا مما ينبئ عن الخوف الذي ألم بيزيد من الثورة 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مسلم بن عمرو الباهلي العهد لابن زياد بولاية الكوفة مع تلك الرسالة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الباهلي كان من عيون بني أمية في الكوفة ومن أهم عملائهم ، كما كان من أجلاف العرب ، وهو الذي ظنّ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يشرب جرعة من الماء حينما جيء به أسيراً إلى ابن زياد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لهذا الجلف الباهلي من موقف مخز ، فإنّه لما اشتد النزاع بين ابن زياد </w:t>
      </w:r>
      <w:bookmarkStart w:id="932" w:name="pg16348_171101"/>
    </w:p>
    <w:p>
      <w:pPr>
        <w:pStyle w:val="BookText"/>
        <w:rPr/>
      </w:pPr>
      <w:bookmarkEnd w:id="932"/>
      <w:r>
        <w:rPr>
          <w:rFonts w:ascii="IRNazanin" w:hAnsi="IRNazanin" w:eastAsia="IRNazanin"/>
          <w:color w:val="111111"/>
          <w:sz w:val="28"/>
          <w:sz w:val="28"/>
          <w:szCs w:val="28"/>
          <w:rtl w:val="true"/>
          <w:lang w:bidi="fa-IR"/>
        </w:rPr>
        <w:t xml:space="preserve">وهانئ طلب من ابن زياد أن ينفرد بهانئ ، ولما خلابه أخذ يرجح له تسليم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زياد ، وأنه ابن عمّ القوم ليسوا بضاريه ، ولكنّ هانئاً لم ينخدع بقوله ، وراح مصمماً على رأيه وحمايته لضيفه وذماره ، ولكن الباهلي لا يعبأ بالخزيلمواقفه المخزية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وتسلّم ابن زياد من الباهلي العهد له بولاية الكوفة ، وقد طار فرحاً ، فقد تمّ له الحكم على جميع أنحاء العراق بعد ما كان مهدداً بالعزل عن ولاية البصرة ، وقد سرّ بما خولته دمشق من الحكم المطلق على العراق، وبما سوّغت له من استعمال الشدة والقسوة وسفك الدماء لكل من لا يدخل في طاعة يزيد أو يشترك بأية مؤامرة ضدّه ، وكان هذا التفويض المطلق في استعمال القسوة على الناس ممّا يتفق مع رغبات ابن زیاد و ميوله ، فقد كان من عوامل استمتاعاته النفسية حبّ الجريمة والإساءة إلى الناس ، وعدم التردد في سفك الدماء </w:t>
      </w:r>
      <w:r>
        <w:rPr>
          <w:rFonts w:eastAsia="IRNazanin" w:cs="IRNazanin"/>
          <w:color w:val="111111"/>
          <w:sz w:val="28"/>
          <w:szCs w:val="28"/>
          <w:rtl w:val="true"/>
          <w:lang w:bidi="fa-IR"/>
        </w:rPr>
        <w:t>.</w:t>
      </w:r>
    </w:p>
    <w:p>
      <w:pPr>
        <w:pStyle w:val="Heading3"/>
        <w:numPr>
          <w:ilvl w:val="2"/>
          <w:numId w:val="1"/>
        </w:numPr>
        <w:rPr/>
      </w:pPr>
      <w:bookmarkStart w:id="933" w:name="__RefHeading___Toc6340807_1280447820"/>
      <w:bookmarkStart w:id="934" w:name="_Toc356"/>
      <w:bookmarkEnd w:id="933"/>
      <w:r>
        <w:rPr>
          <w:rtl w:val="true"/>
        </w:rPr>
        <w:t>خطبة ابن زياد في البصرة</w:t>
      </w:r>
      <w:bookmarkEnd w:id="934"/>
    </w:p>
    <w:p>
      <w:pPr>
        <w:pStyle w:val="BookText"/>
        <w:rPr/>
      </w:pPr>
      <w:r>
        <w:rPr>
          <w:rFonts w:ascii="Amiri" w:hAnsi="Amiri" w:eastAsia="Amiri" w:cs="Amiri"/>
          <w:color w:val="111111"/>
          <w:sz w:val="28"/>
          <w:sz w:val="28"/>
          <w:szCs w:val="28"/>
          <w:rtl w:val="true"/>
          <w:lang w:bidi="ar-SA"/>
        </w:rPr>
        <w:t xml:space="preserve">وتهيأ ابن زياد لمغادرة البصرة والتوجّه إلى الكوفة ، وقبل مغادرته لها جمع الناس ، وخطب فيهم خطاباً قاسياً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إن أمير المؤمنين يزيد ولاني الكوفة ، وأنا غادٍ إليها الغداة ، فوالله إنّي ما تقرن بي الصعبة ، ولا يُقعقع لي بالسنان</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يُقعقعُ لَهُ بالشنان ، يضرب لمن لا يتضع لحوادث الدهر ، ولا يروعه ما لا حقيقة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قعع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وإنّي لَنكل لمن عاداني ، وسَم لمن حاريني ، فقد أنصف القارة من راماها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البصرة ، قد استخلفت عليكم عثمان بن زياد بن أبي سفيان ، وإياكم </w:t>
      </w:r>
    </w:p>
    <w:p>
      <w:pPr>
        <w:pStyle w:val="BookText"/>
        <w:rPr/>
      </w:pPr>
      <w:r>
        <w:rPr>
          <w:rFonts w:ascii="Amiri" w:hAnsi="Amiri" w:eastAsia="Amiri" w:cs="Amiri"/>
          <w:color w:val="111111"/>
          <w:sz w:val="28"/>
          <w:sz w:val="28"/>
          <w:szCs w:val="28"/>
          <w:rtl w:val="true"/>
          <w:lang w:bidi="ar-SA"/>
        </w:rPr>
        <w:t>والخلاف والإرجاف، فوالله الذي لا إله غيره لئن بلغني عن رجل منكم خلاف لأقتلنه وعرينه</w:t>
      </w:r>
      <w:r>
        <w:rPr>
          <w:rStyle w:val="FootnoteAnchor"/>
          <w:rtl w:val="true"/>
        </w:rPr>
        <w:footnoteReference w:id="674"/>
      </w:r>
      <w:r>
        <w:rPr>
          <w:rFonts w:ascii="Amiri" w:hAnsi="Amiri" w:eastAsia="Amiri" w:cs="Amiri"/>
          <w:color w:val="111111"/>
          <w:sz w:val="28"/>
          <w:sz w:val="28"/>
          <w:szCs w:val="28"/>
          <w:rtl w:val="true"/>
          <w:lang w:bidi="ar-SA"/>
        </w:rPr>
        <w:t>ووليه ، ولآخذن الأدنى بالأقصى حتى تسمعوا لي ، ولا يكون فيكم مخالف ولا مشاق ، أنا ابن زياد أشبهته بين من وطأ الحصى ، ولم ينتزعني شبه خال ولا ابن عم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أهون سفك الدماء عند أولئك البرابرة الوحوش من ولاة بني أُمية ، لقد تحدّث الطاغية عن نفسيته الشريرة التي توغلت في الإثم ، فهو يأخذ البريء بالسقيم ، والمقبل بالمدير ، والأدنى بالأقصى ، ويقتل على الظنّة والتهمة كما كان يفعل أبوه زياد الذي أشاع القتل في ربوع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يذكر توجّه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 مخافة التحاق أهل البصرة به ، أو انتفاضة أهل البصرة عليه ؛ ولذا تهدد وتوعد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رجل بالبصرة من بني سعد من قادة جيش عبيد الله بن زياد قد سقط من السطح فانكسرت رجله ، فدخل عليه أبو قلابة</w:t>
      </w:r>
      <w:r>
        <w:rPr>
          <w:rStyle w:val="FootnoteAnchor"/>
          <w:rtl w:val="true"/>
        </w:rPr>
        <w:footnoteReference w:id="676"/>
      </w:r>
      <w:r>
        <w:rPr>
          <w:rFonts w:ascii="Amiri" w:hAnsi="Amiri" w:eastAsia="Amiri" w:cs="Amiri"/>
          <w:color w:val="111111"/>
          <w:sz w:val="28"/>
          <w:sz w:val="28"/>
          <w:szCs w:val="28"/>
          <w:rtl w:val="true"/>
          <w:lang w:bidi="ar-SA"/>
        </w:rPr>
        <w:t xml:space="preserve">فعاده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لك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قلابة ، وأي خير في كسر رجلي جميعاً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ستر الله عليك أكثر ، فلما كان بعد ثلاث ورد علیه کتاب ابن زیاد يسأله أن يخرج فيقاتل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أصابني ما أصابني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لم يكن إلا سبعة أيام حتى وافى الخبر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bookmarkStart w:id="935" w:name="pg16348_171103"/>
    </w:p>
    <w:p>
      <w:pPr>
        <w:pStyle w:val="BookText"/>
        <w:rPr/>
      </w:pPr>
      <w:bookmarkEnd w:id="935"/>
      <w:r>
        <w:rPr>
          <w:rFonts w:ascii="Amiri" w:hAnsi="Amiri" w:eastAsia="Amiri" w:cs="Amiri"/>
          <w:color w:val="111111"/>
          <w:sz w:val="28"/>
          <w:sz w:val="28"/>
          <w:szCs w:val="28"/>
          <w:rtl w:val="true"/>
          <w:lang w:bidi="ar-SA"/>
        </w:rPr>
        <w:t>رحم الله أبا قلابة لقد صدق أنه كان خيراً لي</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6340809_1280447820"/>
      <w:bookmarkStart w:id="937" w:name="_Toc357"/>
      <w:bookmarkEnd w:id="936"/>
      <w:r>
        <w:rPr>
          <w:rtl w:val="true"/>
        </w:rPr>
        <w:t xml:space="preserve">بغض عبيد الله لآل البيت </w:t>
      </w:r>
      <w:r>
        <w:rPr>
          <w:rtl w:val="true"/>
        </w:rPr>
        <w:t>(</w:t>
      </w:r>
      <w:r>
        <w:rPr>
          <w:rtl w:val="true"/>
        </w:rPr>
        <w:t>علیهم السّلام</w:t>
      </w:r>
      <w:r>
        <w:rPr>
          <w:rtl w:val="true"/>
        </w:rPr>
        <w:t>)</w:t>
      </w:r>
      <w:bookmarkEnd w:id="937"/>
    </w:p>
    <w:p>
      <w:pPr>
        <w:pStyle w:val="BookText"/>
        <w:rPr/>
      </w:pPr>
      <w:r>
        <w:rPr>
          <w:rFonts w:ascii="IRNazanin" w:hAnsi="IRNazanin" w:eastAsia="IRNazanin"/>
          <w:color w:val="111111"/>
          <w:sz w:val="28"/>
          <w:sz w:val="28"/>
          <w:szCs w:val="28"/>
          <w:rtl w:val="true"/>
          <w:lang w:bidi="fa-IR"/>
        </w:rPr>
        <w:t xml:space="preserve">بنی عبیدالله بن زیاد مساجد بالبصرة تقوم على 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والوقيعة فيه ، فبنى مسجد بني عدي، ومسجد بني مجاشع ، ومسجد كان في العلاقين على فرضة</w:t>
      </w:r>
      <w:r>
        <w:rPr>
          <w:rStyle w:val="FootnoteAnchor"/>
          <w:rtl w:val="true"/>
        </w:rPr>
        <w:footnoteReference w:id="678"/>
      </w:r>
      <w:r>
        <w:rPr>
          <w:rFonts w:ascii="Amiri" w:hAnsi="Amiri" w:eastAsia="Amiri" w:cs="Amiri"/>
          <w:color w:val="111111"/>
          <w:sz w:val="28"/>
          <w:sz w:val="28"/>
          <w:szCs w:val="28"/>
          <w:rtl w:val="true"/>
          <w:lang w:bidi="ar-SA"/>
        </w:rPr>
        <w:t>البصرة ، ومسجد في الأزد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6340811_1280447820"/>
      <w:bookmarkStart w:id="939" w:name="_Toc358"/>
      <w:bookmarkEnd w:id="938"/>
      <w:r>
        <w:rPr>
          <w:rtl w:val="true"/>
        </w:rPr>
        <w:t>سفر الطاغية إلى الكوفة</w:t>
      </w:r>
      <w:bookmarkEnd w:id="939"/>
    </w:p>
    <w:p>
      <w:pPr>
        <w:pStyle w:val="BookText"/>
        <w:rPr/>
      </w:pPr>
      <w:r>
        <w:rPr>
          <w:rFonts w:ascii="Amiri" w:hAnsi="Amiri" w:eastAsia="Amiri" w:cs="Amiri"/>
          <w:color w:val="111111"/>
          <w:sz w:val="28"/>
          <w:sz w:val="28"/>
          <w:szCs w:val="28"/>
          <w:rtl w:val="true"/>
          <w:lang w:bidi="ar-SA"/>
        </w:rPr>
        <w:t>وسار الرجس الخبيث من البصرة متجهاً إلى الكوفة ليقترف أعظم موبقة لم يقترفها شقي غيره ، وقد صحبه من أهل البصرة خمسمائة رجل فيهم عبد الله بن الحارث بن نوفل ، وشريك بن عبد الله الأعور الحارثي</w:t>
      </w:r>
      <w:r>
        <w:rPr>
          <w:rStyle w:val="FootnoteAnchor"/>
          <w:rtl w:val="true"/>
        </w:rPr>
        <w:footnoteReference w:id="680"/>
      </w:r>
      <w:r>
        <w:rPr>
          <w:rFonts w:ascii="IRNazanin" w:hAnsi="IRNazanin" w:eastAsia="IRNazanin"/>
          <w:color w:val="111111"/>
          <w:sz w:val="28"/>
          <w:sz w:val="28"/>
          <w:szCs w:val="28"/>
          <w:rtl w:val="true"/>
          <w:lang w:bidi="fa-IR"/>
        </w:rPr>
        <w:t xml:space="preserve">، وهو من أخلص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صحب ابن زياد ليكون عيناً عليه ، ويتعرف على خططه ، وقد صحب ابن زياد هذا العدد ليستعين بهم على بثّ الإرهاب ، وإذاعة الخوف بين الناس والاتصال بزعماء الكوفة لصرفهم عن الثورة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أية حال فقد أخذ ابن زياد يجد في السير لا يلوي على شيء قد واصل السير إلى الكوفة مخافة أن يسبقه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 وقد جهد أصحابه ، وأعياهم المسير فسقط منهم جماعة منهم عبدالله بن الحارث فلم يعبأ بهم ، ولما ورد القادسية سقط مولاه مهران ، فقال له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أمسكت على هذا الحال فتنظر إلى القصر فلك مائة ألف</w:t>
      </w:r>
      <w:r>
        <w:rPr>
          <w:rFonts w:eastAsia="IRNazanin" w:cs="IRNazanin"/>
          <w:color w:val="111111"/>
          <w:sz w:val="28"/>
          <w:szCs w:val="28"/>
          <w:rtl w:val="true"/>
          <w:lang w:bidi="fa-IR"/>
        </w:rPr>
        <w:t xml:space="preserve">. </w:t>
      </w:r>
      <w:bookmarkStart w:id="940" w:name="pg16348_171104"/>
    </w:p>
    <w:p>
      <w:pPr>
        <w:pStyle w:val="BookText"/>
        <w:rPr/>
      </w:pPr>
      <w:bookmarkEnd w:id="940"/>
      <w:r>
        <w:rPr>
          <w:rFonts w:ascii="Amiri" w:hAnsi="Amiri" w:eastAsia="Amiri" w:cs="Amiri"/>
          <w:color w:val="111111"/>
          <w:sz w:val="28"/>
          <w:sz w:val="28"/>
          <w:szCs w:val="28"/>
          <w:rtl w:val="true"/>
          <w:lang w:bidi="ar-SA"/>
        </w:rPr>
        <w:t xml:space="preserve">فقال له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أستطيع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ونزل الطاغية فلبس ثياباً يمانية وعمامة سوداء وتلتم ؛ ليوهم من رآه أنّه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وحده فدخل الكوفة ممّا يلي النجف</w:t>
      </w:r>
      <w:r>
        <w:rPr>
          <w:rStyle w:val="FootnoteAnchor"/>
          <w:rtl w:val="true"/>
        </w:rPr>
        <w:footnoteReference w:id="681"/>
      </w:r>
      <w:r>
        <w:rPr>
          <w:rFonts w:ascii="IRNazanin" w:hAnsi="IRNazanin" w:eastAsia="IRNazanin"/>
          <w:color w:val="111111"/>
          <w:sz w:val="28"/>
          <w:sz w:val="28"/>
          <w:szCs w:val="28"/>
          <w:rtl w:val="true"/>
          <w:lang w:bidi="fa-IR"/>
        </w:rPr>
        <w:t xml:space="preserve">، وكان قلبه كجناح طائر من شدة الخوف ، ولو كانت عنده مسكة من البسالة والشجاعة لما تنكر وغير بزته ، وأوهم على الناس أنّه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تذرّع الجبان بهذه الوسائل لحماية نفسه ، وتن بعض المصادر أنه نفسه عن الكلام خوفاً من أن يعرفه الناس فتأخذه سيوفهم </w:t>
      </w:r>
      <w:r>
        <w:rPr>
          <w:rFonts w:eastAsia="IRNazanin" w:cs="IRNazanin"/>
          <w:color w:val="111111"/>
          <w:sz w:val="28"/>
          <w:szCs w:val="28"/>
          <w:rtl w:val="true"/>
          <w:lang w:bidi="fa-IR"/>
        </w:rPr>
        <w:t>.</w:t>
      </w:r>
    </w:p>
    <w:p>
      <w:pPr>
        <w:pStyle w:val="Heading3"/>
        <w:numPr>
          <w:ilvl w:val="2"/>
          <w:numId w:val="1"/>
        </w:numPr>
        <w:rPr/>
      </w:pPr>
      <w:bookmarkStart w:id="941" w:name="__RefHeading___Toc6340813_1280447820"/>
      <w:bookmarkStart w:id="942" w:name="_Toc359"/>
      <w:bookmarkEnd w:id="941"/>
      <w:r>
        <w:rPr>
          <w:rtl w:val="true"/>
        </w:rPr>
        <w:t>في قصر الإمارة</w:t>
      </w:r>
      <w:bookmarkEnd w:id="942"/>
    </w:p>
    <w:p>
      <w:pPr>
        <w:pStyle w:val="BookText"/>
        <w:rPr/>
      </w:pPr>
      <w:r>
        <w:rPr>
          <w:rFonts w:ascii="Amiri" w:hAnsi="Amiri" w:eastAsia="Amiri" w:cs="Amiri"/>
          <w:color w:val="111111"/>
          <w:sz w:val="28"/>
          <w:sz w:val="28"/>
          <w:szCs w:val="28"/>
          <w:rtl w:val="true"/>
          <w:lang w:bidi="ar-SA"/>
        </w:rPr>
        <w:t>وأسرع الخبيث نحو قصر الإمارة</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وقد وقفت عليه غير مرّة ، وتطلعت إلى كثير من معالمه ، ففي بعض أبوابه الرئيسية مظلات لحرّاس القصر قد ردمت ولم يبق منها إلا بعض معالمها ، وفي جانب منه بعض الغرف التي أُعدت للسجن ، وقد صمّمت بشكل غريب ، وفي جانب منه مطابخ القصر ولم يشر الأستاذ الجنابي إليها وقد أحكم بناء القصر حتى كان من المتعذر اقتحامه والاستيلاء عليه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علاه الفزع ، وساءه أشدّ ما يكون</w:t>
      </w:r>
      <w:bookmarkStart w:id="943" w:name="pg16348_171105"/>
    </w:p>
    <w:p>
      <w:pPr>
        <w:pStyle w:val="BookText"/>
        <w:rPr/>
      </w:pPr>
      <w:bookmarkEnd w:id="943"/>
      <w:r>
        <w:rPr>
          <w:rFonts w:ascii="IRNazanin" w:hAnsi="IRNazanin" w:eastAsia="IRNazanin"/>
          <w:color w:val="111111"/>
          <w:sz w:val="28"/>
          <w:sz w:val="28"/>
          <w:szCs w:val="28"/>
          <w:rtl w:val="true"/>
          <w:lang w:bidi="fa-IR"/>
        </w:rPr>
        <w:t xml:space="preserve">الاستياء من تباشير الناس وفرحهم بقدوم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انتهى إلى باب القصر وجده مغلقاً ، والنعمان بن بشير مشرف من أعلى القصر ، وكان قد توهّم أنّ القادم 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أصوات الناس قد تعالت بالترحيب به والهتاف بحياته ، فانبرى يخاطبه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بمؤد إليك أمانتي يابن رسول الله ، ومالي في قتالك من إرب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ولمس ابن مرجانة في كلام النعمان الضعف والانهيار ، فصاح به بنبرات تقطر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لافتحتَ ، فقد طال ليلك</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تكلم عرفه بعض من كان خلفه فصاح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مرجانة ورب الكعبة ومن الغريب أنّ ذلك المجتمع لم يميز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ابن مرجانة ، مع أنّ كلاً منهما قد عاش فترة في ديارهم ، ولعلّ الذي أوقعهم في ذلك تغيير ابن زیاد لبزته ، ولبسه للعمامة السوداء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أية حال فإنّ الناس حينما علموا أنّه ابن زياد جفلوا وخفّوا مسرعين إلى دورهم وهم يتحدثون عما عانوه من الظلم والجور أيام أبيه ، وقد أوجسوا من عبيد الله الشر، وبادر ابن زياد في ليلته فاستولى على المال والسلاح ، وأنفق ليله ساهراً قد جمع حوله عملاء الحكم الأموي فأخذوا يحدثونه عن الثورة ويعرفونه بأعضائها البارزين ، ويضعون معه المخططات للقضاء عليها </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6340815_1280447820"/>
      <w:bookmarkStart w:id="945" w:name="_Toc360"/>
      <w:bookmarkEnd w:id="944"/>
      <w:r>
        <w:rPr>
          <w:rtl w:val="true"/>
        </w:rPr>
        <w:t>خطابه في الكوفة</w:t>
      </w:r>
      <w:bookmarkEnd w:id="94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انبثق نور الصبح أمر ابن مرجانة بجمع الناس في المسجد الأعظم ، فاجتمعت الجماهير ، وقد خيم عليها الذعر والخوف ، وخرج ابن زیاد متقلداً سيفه ومعتماً بعمامة ، فاعتلى أعواد المنبر ، وخطب الناس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 فإنّ </w:t>
      </w:r>
      <w:bookmarkStart w:id="946" w:name="pg16348_171106"/>
    </w:p>
    <w:p>
      <w:pPr>
        <w:pStyle w:val="BookText"/>
        <w:rPr/>
      </w:pPr>
      <w:bookmarkEnd w:id="946"/>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مصركم وثغركم وفيئكم ، وأمرني بإنصاف مظلومكم وإعطاء محرومكم ، وبالإحسان إلى سامعكم ومطيعكم ، وبالشدّة على مريبكم ، فأنا لمطيعكم كالوالد البرّ الشفيق ، وسيفي وسوطي على من ترك أمري ، وخالف عهدي فليبقِ امرؤ على نفسه ، الصدق ينبئ عنك لا الوعيد</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الخطاب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أهل الكوفة بولايته على مصرهم ، وعزل النعمان بن بشير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تعريفهم أن حكومة دمشق قد عهدت له بالإحسان على من يتبع السلطة ولم يتمرّد عليها ، واستعمال الشدّة والقسوة على الخارجين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يعرض ابن مرجانة في خطابه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وسفيره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انتفاضة الجماهير عليه وهو بعد لم يحكم أمره </w:t>
      </w:r>
      <w:r>
        <w:rPr>
          <w:rFonts w:eastAsia="IRNazanin" w:cs="IRNazanin"/>
          <w:color w:val="111111"/>
          <w:sz w:val="28"/>
          <w:szCs w:val="28"/>
          <w:rtl w:val="true"/>
          <w:lang w:bidi="fa-IR"/>
        </w:rPr>
        <w:t>.</w:t>
      </w:r>
    </w:p>
    <w:p>
      <w:pPr>
        <w:pStyle w:val="Heading3"/>
        <w:numPr>
          <w:ilvl w:val="2"/>
          <w:numId w:val="1"/>
        </w:numPr>
        <w:rPr/>
      </w:pPr>
      <w:bookmarkStart w:id="947" w:name="__RefHeading___Toc6340817_1280447820"/>
      <w:bookmarkStart w:id="948" w:name="_Toc361"/>
      <w:bookmarkEnd w:id="947"/>
      <w:r>
        <w:rPr>
          <w:rtl w:val="true"/>
        </w:rPr>
        <w:t>نشر الإرهاب</w:t>
      </w:r>
      <w:bookmarkEnd w:id="948"/>
    </w:p>
    <w:p>
      <w:pPr>
        <w:pStyle w:val="BookText"/>
        <w:rPr/>
      </w:pPr>
      <w:r>
        <w:rPr>
          <w:rFonts w:ascii="Amiri" w:hAnsi="Amiri" w:eastAsia="Amiri" w:cs="Amiri"/>
          <w:color w:val="111111"/>
          <w:sz w:val="28"/>
          <w:sz w:val="28"/>
          <w:szCs w:val="28"/>
          <w:rtl w:val="true"/>
          <w:lang w:bidi="ar-SA"/>
        </w:rPr>
        <w:t xml:space="preserve">وعمد ابن زياد إلى نشر الإرهاب، وإذاعة الخوف، ويقول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أصبح ابن زياد بعد قدومه إلى الكوفة صال وجال ، وأرعد وأبرق ، وأمسك جماعة من أهل الكوفة فقتلهم في الساعة</w:t>
      </w:r>
      <w:r>
        <w:rPr>
          <w:rStyle w:val="FootnoteAnchor"/>
          <w:rtl w:val="true"/>
        </w:rPr>
        <w:footnoteReference w:id="685"/>
      </w:r>
      <w:r>
        <w:rPr>
          <w:rFonts w:ascii="Amiri" w:hAnsi="Amiri" w:eastAsia="Amiri" w:cs="Amiri"/>
          <w:color w:val="111111"/>
          <w:sz w:val="28"/>
          <w:sz w:val="28"/>
          <w:szCs w:val="28"/>
          <w:rtl w:val="true"/>
          <w:lang w:bidi="ar-SA"/>
        </w:rPr>
        <w:t xml:space="preserve">، وقد عمد إلى ذلك لإماتة الأعصاب ، وصرف الناس عن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أحدث تهديد ابن زياد تحولاً غريباً ، فقد ظهرت قوة الحزب الأُموي للوجود بعد أن أشرفت على العدم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الثاني أمر بجمع الناس في المسجد ، وخرج إليهم بزي غير ما كان يخرج به ، فخطب فيهم خطاباً عنيفاً تهدد فيه وتوعد ، فقد قال بعد حمد الله والثناء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فإنّه لا يصلح هذا الأمر إلا في شدّة من غير عنف ، ولين من غير </w:t>
      </w:r>
      <w:bookmarkStart w:id="949" w:name="pg16348_171107"/>
    </w:p>
    <w:p>
      <w:pPr>
        <w:pStyle w:val="BookText"/>
        <w:rPr/>
      </w:pPr>
      <w:bookmarkEnd w:id="949"/>
      <w:r>
        <w:rPr>
          <w:rFonts w:ascii="Amiri" w:hAnsi="Amiri" w:eastAsia="Amiri" w:cs="Amiri"/>
          <w:color w:val="111111"/>
          <w:sz w:val="28"/>
          <w:sz w:val="28"/>
          <w:szCs w:val="28"/>
          <w:rtl w:val="true"/>
          <w:lang w:bidi="ar-SA"/>
        </w:rPr>
        <w:t>ضعف ، وأن آخذ البريء بالسقيم ، والشاهد بالغائب ، والولي بالولي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رجل من أهل الكوفة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عبد الله المرّي فردّ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686"/>
      </w:r>
      <w:r>
        <w:rPr>
          <w:rFonts w:ascii="Amiri" w:hAnsi="Amiri" w:eastAsia="Amiri" w:cs="Amiri"/>
          <w:color w:val="111111"/>
          <w:sz w:val="28"/>
          <w:sz w:val="28"/>
          <w:szCs w:val="28"/>
          <w:rtl w:val="true"/>
          <w:lang w:bidi="ar-SA"/>
        </w:rPr>
        <w:t xml:space="preserve">إِنَّما المرء بجده ، والسيف بحده ، والفرس بشدّه ، وعليك أن تقول ، وعلينا أن نسمع ، فلا تقدّم فينا السيئة قبل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وأفحم ابن زياد ، فنزل عن المنبر ودخل قصر الإمارة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0" w:name="__RefHeading___Toc6340819_1280447820"/>
      <w:bookmarkStart w:id="951" w:name="_Toc362"/>
      <w:bookmarkEnd w:id="950"/>
      <w:r>
        <w:rPr>
          <w:rtl w:val="true"/>
        </w:rPr>
        <w:t xml:space="preserve">تحول مسلم </w:t>
      </w:r>
      <w:r>
        <w:rPr>
          <w:rtl w:val="true"/>
        </w:rPr>
        <w:t>(</w:t>
      </w:r>
      <w:r>
        <w:rPr>
          <w:rtl w:val="true"/>
        </w:rPr>
        <w:t>علیه السّلام</w:t>
      </w:r>
      <w:r>
        <w:rPr>
          <w:rtl w:val="true"/>
        </w:rPr>
        <w:t xml:space="preserve">) </w:t>
      </w:r>
      <w:r>
        <w:rPr>
          <w:rtl w:val="true"/>
        </w:rPr>
        <w:t>إلى دار هانئ</w:t>
      </w:r>
      <w:bookmarkEnd w:id="951"/>
    </w:p>
    <w:p>
      <w:pPr>
        <w:pStyle w:val="BookText"/>
        <w:rPr/>
      </w:pPr>
      <w:r>
        <w:rPr>
          <w:rFonts w:ascii="IRNazanin" w:hAnsi="IRNazanin" w:eastAsia="IRNazanin"/>
          <w:color w:val="111111"/>
          <w:sz w:val="28"/>
          <w:sz w:val="28"/>
          <w:szCs w:val="28"/>
          <w:rtl w:val="true"/>
          <w:lang w:bidi="fa-IR"/>
        </w:rPr>
        <w:t xml:space="preserve">واضطر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تغيير مقرّه ، وإحاطة نشاطه السياسي بكثير من السرّ والكتمان ، فقد شعر بالخطر الذي داهمه حينما قدم الطاغية إلى الكوفة ، فهو يعلم بخبث هذا الوغد ، وأنّه لا يرجو الله وقاراً ولا يتحرج من اقتراف الإثم ، وقد أجمع أمره على مغادرة دار المختار ؛ لأنه لم تكن عنده قوة تحميه ، ولم يكن يأوي إلى رکن شديد ، فالتجأ إلى دار هانئ بن عروة فهو سيد المصر وزعيم مراد ، وعنده من القوة ما يضمن حماية الثورة والتغلب على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ركب يركب معه أربعة آلاف دارع وثمانية آلاف راجل ، فإذا أجابتها أحلافها من كندة وغيرها كان في ثلاثين ألف دارع</w:t>
      </w:r>
      <w:r>
        <w:rPr>
          <w:rStyle w:val="FootnoteAnchor"/>
          <w:rtl w:val="true"/>
        </w:rPr>
        <w:footnoteReference w:id="688"/>
      </w:r>
      <w:r>
        <w:rPr>
          <w:rFonts w:ascii="Amiri" w:hAnsi="Amiri" w:eastAsia="Amiri" w:cs="Amiri"/>
          <w:color w:val="111111"/>
          <w:sz w:val="28"/>
          <w:sz w:val="28"/>
          <w:szCs w:val="28"/>
          <w:rtl w:val="true"/>
          <w:lang w:bidi="ar-SA"/>
        </w:rPr>
        <w:t xml:space="preserve">، كما كانت له ألطاف وأيادٍ بيضاء على أسرته مما جعلتهم يكنون له أعمق الود والإخلاص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 هذا الزعيم العربي الكبير فرحّب به ، واستقبله بحفاوة بالغة ، وتنص بعض المصادر</w:t>
      </w:r>
      <w:r>
        <w:rPr>
          <w:rStyle w:val="FootnoteAnchor"/>
          <w:rtl w:val="true"/>
        </w:rPr>
        <w:footnoteReference w:id="689"/>
      </w:r>
      <w:r>
        <w:rPr>
          <w:rFonts w:ascii="IRNazanin" w:hAnsi="IRNazanin" w:eastAsia="IRNazanin"/>
          <w:color w:val="111111"/>
          <w:sz w:val="28"/>
          <w:sz w:val="28"/>
          <w:szCs w:val="28"/>
          <w:rtl w:val="true"/>
          <w:lang w:bidi="fa-IR"/>
        </w:rPr>
        <w:t xml:space="preserve">أنّه قد ثقل على هانئ استجارة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الله وعظم عليه أن يتخذ داره معقلاً للثورة، ومركزاً للتجمعات ضد الدولة ، فإنّه بذلك </w:t>
      </w:r>
      <w:bookmarkStart w:id="952" w:name="pg16348_171108"/>
    </w:p>
    <w:p>
      <w:pPr>
        <w:pStyle w:val="BookText"/>
        <w:rPr/>
      </w:pPr>
      <w:bookmarkEnd w:id="952"/>
      <w:r>
        <w:rPr>
          <w:rFonts w:ascii="Amiri" w:hAnsi="Amiri" w:eastAsia="Amiri" w:cs="Amiri"/>
          <w:color w:val="111111"/>
          <w:sz w:val="28"/>
          <w:sz w:val="28"/>
          <w:szCs w:val="28"/>
          <w:rtl w:val="true"/>
          <w:lang w:bidi="ar-SA"/>
        </w:rPr>
        <w:t xml:space="preserve">يعرّض نفسه للنقمة والبلاء ، إلا أنّه استجاب لمسلم على كره خضوعاً للعادات العربية التي لا تطرد اللاجئ إليها وإن عانت من ذلك أعظم المصاعب والمشاكل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نراه أنّه لا صحة لذلك، فإنّ مسلماً لو شعر منه عدم الرضا والقبول لما ركن إليه ، وتحرّج أشدّ ما يكون التحرّج من دخول داره ؛ وذلك لما توفرت في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الطاقات التربوية الدينية ، وما عرف به من الشمم والإباء الذي يبعده كل البعد من سلوك أي طريق فيه حرج أو تكلّف على الناس ، وبالإضافة إلى ذلك فإن مسلماً لو لم يحرز منه التجاوب التام ، والإيمان الخالص بدعوته لما التجأ إليه في تلك الفترة العصيبة التي تحيط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المؤكد أنّ هانئاً لم يستجب الحماية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 على كره أو حياء ، وإنّما استجاب له عن رضاً وإيمان بوحي من دينه وعقيدته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أية حال فقد استقر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هانئ واتخذها مقراً للثورة ، وقد احتفى به هانئ ، ودعا القبائل لمبايعته ، فبايعه في منزله ثمانية عشر ألفاً</w:t>
      </w:r>
      <w:r>
        <w:rPr>
          <w:rStyle w:val="FootnoteAnchor"/>
          <w:rtl w:val="true"/>
        </w:rPr>
        <w:footnoteReference w:id="690"/>
      </w:r>
      <w:r>
        <w:rPr>
          <w:rFonts w:ascii="IRNazanin" w:hAnsi="IRNazanin" w:eastAsia="IRNazanin"/>
          <w:color w:val="111111"/>
          <w:sz w:val="28"/>
          <w:sz w:val="28"/>
          <w:szCs w:val="28"/>
          <w:rtl w:val="true"/>
          <w:lang w:bidi="fa-IR"/>
        </w:rPr>
        <w:t xml:space="preserve">، وقد عرف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هانئاً بشؤون الثورة ، وأحاطه علماً بدعاتها وأعضائها البارزين </w:t>
      </w:r>
      <w:r>
        <w:rPr>
          <w:rFonts w:eastAsia="IRNazanin" w:cs="IRNazanin"/>
          <w:color w:val="111111"/>
          <w:sz w:val="28"/>
          <w:szCs w:val="28"/>
          <w:rtl w:val="true"/>
          <w:lang w:bidi="fa-IR"/>
        </w:rPr>
        <w:t>.</w:t>
      </w:r>
    </w:p>
    <w:p>
      <w:pPr>
        <w:pStyle w:val="Heading3"/>
        <w:numPr>
          <w:ilvl w:val="2"/>
          <w:numId w:val="1"/>
        </w:numPr>
        <w:rPr/>
      </w:pPr>
      <w:bookmarkStart w:id="953" w:name="__RefHeading___Toc6340821_1280447820"/>
      <w:bookmarkStart w:id="954" w:name="_Toc363"/>
      <w:bookmarkEnd w:id="953"/>
      <w:r>
        <w:rPr>
          <w:rtl w:val="true"/>
        </w:rPr>
        <w:t xml:space="preserve">امتناع مسلم </w:t>
      </w:r>
      <w:r>
        <w:rPr>
          <w:rtl w:val="true"/>
        </w:rPr>
        <w:t>(</w:t>
      </w:r>
      <w:r>
        <w:rPr>
          <w:rtl w:val="true"/>
        </w:rPr>
        <w:t>علیه السّلام</w:t>
      </w:r>
      <w:r>
        <w:rPr>
          <w:rtl w:val="true"/>
        </w:rPr>
        <w:t xml:space="preserve">) </w:t>
      </w:r>
      <w:r>
        <w:rPr>
          <w:rtl w:val="true"/>
        </w:rPr>
        <w:t>من اغتيال ابن زیاد</w:t>
      </w:r>
      <w:bookmarkEnd w:id="95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معظم المؤرخين إلى أن شريك بن عبد الله الأعور مرض مرضاً شديداً في بیت هاني بن عروة أو في بيته</w:t>
      </w:r>
      <w:r>
        <w:rPr>
          <w:rStyle w:val="FootnoteAnchor"/>
          <w:rtl w:val="true"/>
        </w:rPr>
        <w:footnoteReference w:id="691"/>
      </w:r>
      <w:r>
        <w:rPr>
          <w:rFonts w:ascii="Amiri" w:hAnsi="Amiri" w:eastAsia="Amiri" w:cs="Amiri"/>
          <w:color w:val="111111"/>
          <w:sz w:val="28"/>
          <w:sz w:val="28"/>
          <w:szCs w:val="28"/>
          <w:rtl w:val="true"/>
          <w:lang w:bidi="ar-SA"/>
        </w:rPr>
        <w:t xml:space="preserve">، فانتهى خبره إلى ابن زياد فأرسل إليه رسولاً يعلمه أنه آت لعيادته ، فاغتنم شريك هذه الفرصة ، فقال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غايتك وغاية شيعتك هلاك هذا الطاغية، وقد أمكنك الله منه ، وهو صائر إليّ ليعودني ، </w:t>
      </w:r>
    </w:p>
    <w:p>
      <w:pPr>
        <w:pStyle w:val="BookText"/>
        <w:rPr/>
      </w:pPr>
      <w:r>
        <w:rPr>
          <w:rFonts w:ascii="Amiri" w:hAnsi="Amiri" w:eastAsia="Amiri" w:cs="Amiri"/>
          <w:color w:val="111111"/>
          <w:sz w:val="28"/>
          <w:sz w:val="28"/>
          <w:szCs w:val="28"/>
          <w:rtl w:val="true"/>
          <w:lang w:bidi="ar-SA"/>
        </w:rPr>
        <w:t>فقم فادخل الخزانة حتّى إذا اطمأن عندي فاخرج إليه فاقتله ، ثمّ صر إلى قصر الإمارة فاجلس فيه فإنّه لا ينازعك فيه أحد من الناس ، وإن رزقني الله العافية صرت إلى البصرة فكفيتك أمرها ، وبايع لك أهلها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وكره هانئ أن يقتل ابن زياد في داره تمسكاً بالعادات العربية التي لا تبيح قتل الضيف والقاصد إليها في بيوتها</w:t>
      </w:r>
      <w:r>
        <w:rPr>
          <w:rStyle w:val="FootnoteAnchor"/>
          <w:rtl w:val="true"/>
        </w:rPr>
        <w:footnoteReference w:id="693"/>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يقتل في 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فوالله إن قتله لقربان إلى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يُعنَ شريك بهانئ والتفت إلى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يحثه على اغتيال ابن زياد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تقصر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وبينما هم في الحديث وإذا بالضجّة على الباب ، فقد أقبل ابن مرجانة مع حاشيته ، فقام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الخزانة مختفياً بها، ودخل ابن زياد فجعل يسأل شريكاً عن مرضه ، وشريك يجيبه ، ولما استبطأ شريك خروج مسلم جعل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الانْتِظارُ بِسَلْمَى أَنْ تُحَبُّوها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سُلَيْمَى وَحَبُّوا مَن يُحييها</w:t>
      </w:r>
    </w:p>
    <w:p>
      <w:pPr>
        <w:pStyle w:val="BookText"/>
        <w:rPr/>
      </w:pPr>
      <w:r>
        <w:rPr>
          <w:rFonts w:ascii="Amiri" w:hAnsi="Amiri" w:eastAsia="Amiri" w:cs="Amiri"/>
          <w:color w:val="111111"/>
          <w:sz w:val="28"/>
          <w:sz w:val="28"/>
          <w:szCs w:val="28"/>
          <w:rtl w:val="true"/>
          <w:lang w:bidi="ar-SA"/>
        </w:rPr>
        <w:t>كَأْسُ المَنيَّةِ بِالتَّعجِيلِ فَاسْقُوها</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مَا الانْتِظَارُ بِسَلمى لا تُحبُّوهَا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سُليمى وَحَبُّوا مَنْ يُحَيّيها</w:t>
      </w:r>
    </w:p>
    <w:p>
      <w:pPr>
        <w:pStyle w:val="BookText"/>
        <w:rPr/>
      </w:pPr>
      <w:r>
        <w:rPr>
          <w:rFonts w:ascii="Amiri" w:hAnsi="Amiri" w:eastAsia="Amiri" w:cs="Amiri"/>
          <w:color w:val="111111"/>
          <w:sz w:val="28"/>
          <w:sz w:val="28"/>
          <w:szCs w:val="28"/>
          <w:rtl w:val="true"/>
          <w:lang w:bidi="ar-SA"/>
        </w:rPr>
        <w:t xml:space="preserve">هَلْ شِرْبَةٌ عَذْبَةٌ أُسقَى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وَكَانَتْ مُنْيَتِي فِيهَا</w:t>
      </w:r>
    </w:p>
    <w:p>
      <w:pPr>
        <w:pStyle w:val="BookText"/>
        <w:rPr/>
      </w:pPr>
      <w:r>
        <w:rPr>
          <w:rFonts w:ascii="Amiri" w:hAnsi="Amiri" w:eastAsia="Amiri" w:cs="Amiri"/>
          <w:color w:val="111111"/>
          <w:sz w:val="28"/>
          <w:sz w:val="28"/>
          <w:szCs w:val="28"/>
          <w:rtl w:val="true"/>
          <w:lang w:bidi="ar-SA"/>
        </w:rPr>
        <w:t xml:space="preserve">فَإِنْ أَحَسَّتْ سُليمى مِنكَ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تَأْمَنُ يَوماً مِنْ دَواهِيهَا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أنشد هذا البيت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تَنظُرُونَ بِسَلْمَى عِندَ فُرصَتِها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وَفي وُدُّها وَاسْتَوْسَقَ الصَّرَمُ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صوته ليُسمع مسلماً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 إسقنيها وإن كانت فيها نفسي</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وغفل ابن زياد عن مراده، وظنّ أنّه يهجر ، فقال لهانئ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أيهجر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أصلح الله الأمير لم يزل هكذا منذ أصبح</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وفطن مهران مولی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دُبّر لسیده ، فغمزه ونهض به سريعاً ، فقال له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 إني أريد أن أوصي إليك فقال له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أعود إليك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والتفت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زياد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ابن زياد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مع إكرامي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بيت هانئ ويد أبي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ولى الطاغية خرج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الحجرة ، فالتفت إليه شريك وقلبه يذوب أسى وحسرات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قتله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منعني منه خلتان إحداهما كراهية هانئ لقتله في منزله ، والأخرى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قَيْدُ الْفَتْكِ</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ولا يفتك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قتلته لاستقام لك أمرك ، واستوسق لك سلطانك</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وفي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هانئاً قال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قتلته لقتلت فاسقاً فاجراً كافراً غادراً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هانئ تعلقت بمسلم ، وأقسمت عليه بالله ألا يقتل ابن زياد في دارها ، فلما علم هانئ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ويلها قتلتني وقتلت نفسها ، والذي فرّت منه وقعت فيه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5" w:name="pg16348_171111"/>
    </w:p>
    <w:p>
      <w:pPr>
        <w:pStyle w:val="BookText"/>
        <w:rPr/>
      </w:pPr>
      <w:bookmarkEnd w:id="955"/>
      <w:r>
        <w:rPr>
          <w:rFonts w:ascii="Amiri" w:hAnsi="Amiri" w:eastAsia="Amiri" w:cs="Amiri"/>
          <w:color w:val="111111"/>
          <w:sz w:val="28"/>
          <w:sz w:val="28"/>
          <w:szCs w:val="28"/>
          <w:rtl w:val="true"/>
          <w:lang w:bidi="ar-SA"/>
        </w:rPr>
        <w:t xml:space="preserve">ولم يلبث شريك بعد الحادثة إلا ثلاثة أيام حتى توفي ، فصلى عليه ابن زياد ودفنه بالثوية ، ولما تبين له ما دبره له شريك 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أصلي على جنازة عراقي ، ولولا أن قبر زياد فيهم لنبشت شريكاً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6340823_1280447820"/>
      <w:bookmarkStart w:id="957" w:name="_Toc364"/>
      <w:bookmarkEnd w:id="956"/>
      <w:r>
        <w:rPr>
          <w:rtl w:val="true"/>
        </w:rPr>
        <w:t>أضواء على الموقف</w:t>
      </w:r>
      <w:bookmarkEnd w:id="957"/>
    </w:p>
    <w:p>
      <w:pPr>
        <w:pStyle w:val="BookText"/>
        <w:rPr/>
      </w:pPr>
      <w:r>
        <w:rPr>
          <w:rFonts w:ascii="IRNazanin" w:hAnsi="IRNazanin" w:eastAsia="IRNazanin"/>
          <w:color w:val="111111"/>
          <w:sz w:val="28"/>
          <w:sz w:val="28"/>
          <w:szCs w:val="28"/>
          <w:rtl w:val="true"/>
          <w:lang w:bidi="fa-IR"/>
        </w:rPr>
        <w:t xml:space="preserve">ويتساءل الكثيرون من الناس عن موقف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فيلقون عليه اللوم والتقريع ، ويحملونه مسؤولية ما وقع من الأحداث ، فلو اغتال الطاغية لأنقذ المسلمين من شرّ عظيم ، وما مني المسلمون بتلك الأزمات الموجعة التي أغرقتهم في المحن والخطوب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هذا النقد فليس موضوعياً، ولا يحمل أي طابع من التوازن والتحقيق ؛ وذلك لعدم التقائه بسيرة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بواقع شخصيته ، فقد كان الرجل فذاً من أفذاذ الإسلام في ورعه وتقواه وتحرّجه في الدين، فقد تربى في بيت 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 اتجاهاته الفكرية ، واتخذ سيرته المشرقة منهاجاً يسير على أضوائها في حياته ، وقد بنى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حياته على الحق المحض الذي لا التواء فيه ، وتحرّج أعظم ما يكون التحرّج في سلوكه ، فلم يرتكب أي شيء شد عن هدي الإسلام وواقعه ، وهو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يَرَى الْحُولُ الْقُلَّبُ وَجْهَ الحيلة وَدُونَها حاجز مِنْ تَقْوَى الله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هذه السيرة بنى ابن عقيل حياته الفكرية ، وتكاد أن تكون هذه السيرة هي المنهاج البارز في سلوك العلويين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الدكتور محمد طاهر درويش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للهاشميين مجال يحيون فيه ، ولا يعرفون سواه ، فهم منذ جاهليتهم للرئاسة الدينية ، قد طبعوا على ما توحي به من الإيمان والصراحة ، والصدق والعفّة ، والشرف والفضيلة والترفع ، والخلائق المثالية والمزايا الأدبية ، والشمائل الدينية والآداب النبوية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مسلماً لم يقدم على اغتيال عدوّه الماكر ؛ لأنّ الإيمان قيد الفتك ، ولا يفتك مؤمن، وعلّق هبة الدين على هذه الكلمة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كبيرة المغزى ، بعيدة المدى ، فإن آل علي من قوة تمسكهم بالحق والصدق نبذوا الغدر والمكر حتى لدى الضرورة ، واختاروا النصر الأجل بقوة الحق على النصر العاجل بالخديعة ، شنشنة فيهم معروفة عن أسلافهم ، وموروثة في أخلاقهم ، كأنّهم مخلوقون لإقامة حكم العدل والفضيلة في قلوب العرفاء الأصفياء ، وقد حفظ التاريخ لهم الكراسي في القلوب</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ويقول الشيخ أحمد فهمي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عبيد الله بن زياد، وهو من هو في دهائه ، وشدّة مراسه أمكنت مسلماً الفرصة منه إذ كان بين يديه، ورأسه قريب المنال منه ، وكان في استطاعته قتله ولو أنّه فعل ذلك لحرم يزيد نفساً جبارة ، ويداً فتاكة ، وقوة لا يستهان بها ، ولكن مسلماً متأثر بهدي ابن عمّه ، عاف هذا المسلك وصان نفسه من أن يقتله غيلة ومكرا</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مهمة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عهد بها إليه هي أخذ البيعة من الناس والتعرف على مجريات الأحداث ، ولم يعهد إليه بأكثر من ذلك ، ولو قام باغتيال الطاغية لخرج عن حدود مسؤولياته ، على أنّ الحكومة التي جاء ممثلاً لها إنّما هي حكومة دينية تُعنى </w:t>
      </w:r>
      <w:bookmarkStart w:id="958" w:name="pg16348_171113"/>
    </w:p>
    <w:p>
      <w:pPr>
        <w:pStyle w:val="BookText"/>
        <w:rPr/>
      </w:pPr>
      <w:bookmarkEnd w:id="958"/>
      <w:r>
        <w:rPr>
          <w:rFonts w:ascii="Amiri" w:hAnsi="Amiri" w:eastAsia="Amiri" w:cs="Amiri"/>
          <w:color w:val="111111"/>
          <w:sz w:val="28"/>
          <w:sz w:val="28"/>
          <w:szCs w:val="28"/>
          <w:rtl w:val="true"/>
          <w:lang w:bidi="ar-SA"/>
        </w:rPr>
        <w:t xml:space="preserve">قبل كل شيء بمبادئ الدين والالتزام بتطبيق سننه وأحكامه ، وليس من الإسلام في شيء القيام بعملية الاغتيال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يتحرّجون أشدّ ما يكون التحرج من السلوك في المنعطفات ، وكانوا ينعون على الأمويين شذوذ أعمالهم التي لا تتفق مع نواميس الدين، وما 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بنهضته الكبرى إلا لتصحيح الأوضاع الراهنة وإعادة المنهج الإسلامي إلى الناس ، وماذا يقول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للأخيار والمتحرّجين في دينهم لو قام بهذه العملية التي لا يقرها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أية حال فقد استمسك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بفضائل دينه وشرفه من اغتيال ابن زياد ، وكان تحت قبضته ، وإن من أهزل الأقوال وأوهنها القول بأنّ عدم فتكه به ناشئ عن ضعفه وخَوَره ، فإنّ هذا أمر لا يمكن أن يُصغى إليه ، فقد أثبت في مواقفه البطولية في الكوفة حينما غدر به أهلها ما لم يشاهد التاريخ له نظيراً في جميع مراحله ، فقد صمد أمام ذلك الزحف الهائل من الجيوش فقابلها وحده ، ولم تظهر عليه أية بادرة من الخوف والوهن ، فقد قام بعزم ثابت يحصد الرؤوس ويحطم الجيوش حتى ضجّت الكوفة من كثرة من قتل منها ، فكيف يتهم بطل هاشم وفخر عدنان بالوهن والضعف ؟</w:t>
      </w:r>
      <w:r>
        <w:rPr>
          <w:rFonts w:eastAsia="IRNazanin" w:cs="IRNazanin"/>
          <w:color w:val="111111"/>
          <w:sz w:val="28"/>
          <w:szCs w:val="28"/>
          <w:rtl w:val="true"/>
          <w:lang w:bidi="fa-IR"/>
        </w:rPr>
        <w:t>!!</w:t>
      </w:r>
    </w:p>
    <w:p>
      <w:pPr>
        <w:pStyle w:val="Heading3"/>
        <w:numPr>
          <w:ilvl w:val="2"/>
          <w:numId w:val="1"/>
        </w:numPr>
        <w:rPr/>
      </w:pPr>
      <w:bookmarkStart w:id="959" w:name="__RefHeading___Toc6340825_1280447820"/>
      <w:bookmarkStart w:id="960" w:name="_Toc365"/>
      <w:bookmarkEnd w:id="959"/>
      <w:r>
        <w:rPr>
          <w:rtl w:val="true"/>
        </w:rPr>
        <w:t>المخططات الرهيبة</w:t>
      </w:r>
      <w:bookmarkEnd w:id="96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وأدّت المخططات الرهيبة التي صممها الطاغية إلى نجاحه في الميادين السياسية وتغلبه على الأحداث ، فبعد أن كانت الكوفة تحت قبضة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انقلبت عليه رأساً على عقب ، فزج بها الماكر الخبيث إلى حرب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والقضاء عليه ، ومن بين هذه المخططات </w:t>
      </w:r>
      <w:r>
        <w:rPr>
          <w:rFonts w:eastAsia="IRNazanin" w:cs="IRNazanin"/>
          <w:color w:val="111111"/>
          <w:sz w:val="28"/>
          <w:szCs w:val="28"/>
          <w:rtl w:val="true"/>
          <w:lang w:bidi="fa-IR"/>
        </w:rPr>
        <w:t xml:space="preserve">: </w:t>
      </w:r>
      <w:bookmarkStart w:id="961" w:name="pg16348_171114"/>
    </w:p>
    <w:p>
      <w:pPr>
        <w:pStyle w:val="Heading3"/>
        <w:numPr>
          <w:ilvl w:val="2"/>
          <w:numId w:val="1"/>
        </w:numPr>
        <w:rPr/>
      </w:pPr>
      <w:bookmarkStart w:id="962" w:name="__RefHeading___Toc6340827_1280447820"/>
      <w:bookmarkStart w:id="963" w:name="_Toc366"/>
      <w:bookmarkEnd w:id="961"/>
      <w:bookmarkEnd w:id="962"/>
      <w:r>
        <w:rPr/>
        <w:t>1</w:t>
      </w:r>
      <w:r>
        <w:rPr>
          <w:rtl w:val="true"/>
        </w:rPr>
        <w:t xml:space="preserve"> - </w:t>
      </w:r>
      <w:r>
        <w:rPr>
          <w:rtl w:val="true"/>
        </w:rPr>
        <w:t xml:space="preserve">التجسس على المسلم </w:t>
      </w:r>
      <w:r>
        <w:rPr>
          <w:rtl w:val="true"/>
        </w:rPr>
        <w:t>(</w:t>
      </w:r>
      <w:r>
        <w:rPr>
          <w:rtl w:val="true"/>
        </w:rPr>
        <w:t>علیه السّلام</w:t>
      </w:r>
      <w:r>
        <w:rPr>
          <w:rtl w:val="true"/>
        </w:rPr>
        <w:t>)</w:t>
      </w:r>
      <w:bookmarkEnd w:id="963"/>
    </w:p>
    <w:p>
      <w:pPr>
        <w:pStyle w:val="Heading4"/>
        <w:numPr>
          <w:ilvl w:val="3"/>
          <w:numId w:val="1"/>
        </w:numPr>
        <w:rPr/>
      </w:pPr>
      <w:bookmarkStart w:id="964" w:name="__RefHeading___Toc6340829_1280447820"/>
      <w:bookmarkStart w:id="965" w:name="_Toc367"/>
      <w:bookmarkEnd w:id="964"/>
      <w:r>
        <w:rPr>
          <w:rtl w:val="true"/>
        </w:rPr>
        <w:t>اشارة</w:t>
      </w:r>
      <w:bookmarkEnd w:id="965"/>
    </w:p>
    <w:p>
      <w:pPr>
        <w:pStyle w:val="BookText"/>
        <w:rPr/>
      </w:pPr>
      <w:r>
        <w:rPr>
          <w:rFonts w:ascii="IRNazanin" w:hAnsi="IRNazanin" w:eastAsia="IRNazanin"/>
          <w:color w:val="111111"/>
          <w:sz w:val="28"/>
          <w:sz w:val="28"/>
          <w:szCs w:val="28"/>
          <w:rtl w:val="true"/>
          <w:lang w:bidi="fa-IR"/>
        </w:rPr>
        <w:t xml:space="preserve">وأوّل بادرة سلكها ابن زياد هى التجسس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ومعرفة جميع نشاطاته السياسية والوقوف على نقاط القوة والضعف عنده ومن المؤكد أنّ للتجسس أهمية فعالة في شلّ الحركات السرية والعلنية المناهضة للدولة ، وقد اتخذه الأمويون أداة فعالة لعرقلة كل حركة مناهضة لدولتهم ، وذلك منذ تأسيسها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اختار للقيام بهذه المهمة مولاه معقلاً، وكان من صنائعه ، وتربى في كنفه ، ودرس طباعه ، ووثق بإخلاصه ، وكان فطناً ذكياً ، فأعطاه ثلاثة آلاف درهم ، وأمره أن يتصل بالشيعة ، ويعرفهم أنّه من أهل الشام ، وأنّه مولى لذي الكلاع الحميري ، وكانت الصبغة السائدة على الموالي هي الإخلاص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أمره بالانتساب إلى الموالي حتّى ينفي الشك والريب عنه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التقى بهم فليعرفهم بأنّه ممّن أنعم الله عليه بحب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بلغه قدوم رجل إلى الكوفة يدعو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عنده مال يريد أن يلقاه ليوصله إليه حتى يستعين به علی حرب عدوّه ، ومضى معقل في مهمته فدخل الجامع ، وجعل يفحص ويسأل عمّن له معرفة بمسلم ، فأرشد إلى مسلم بن عوسجة ، فانبرى إليه ، وهو يظهر الإخلاص والولاء للعترة الطاهرة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أتيتك لتقبض مني هذا المال ، وتدلّني على صاحبك لأبايعه ، وإن شئت أخذت بيعتي قبل لقائي إياه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سرني لقاؤك إياي لتنال الذي تحبّ ، وينصر الله بك أهل بيت نبيه ، وقد ساءني معرفة الناس هذا الأمر منّي قبل أن يتم مخافة هذا الطاغية وسطوته ، ثمّ أخذ منه البيعة وأخذ منه المواثيق المغلّظة على النصيحة وكتمان الأمر</w:t>
      </w:r>
      <w:r>
        <w:rPr>
          <w:rStyle w:val="FootnoteAnchor"/>
          <w:rtl w:val="true"/>
        </w:rPr>
        <w:footnoteReference w:id="706"/>
      </w:r>
      <w:r>
        <w:rPr>
          <w:rFonts w:ascii="IRNazanin" w:hAnsi="IRNazanin" w:eastAsia="IRNazanin"/>
          <w:color w:val="111111"/>
          <w:sz w:val="28"/>
          <w:sz w:val="28"/>
          <w:szCs w:val="28"/>
          <w:rtl w:val="true"/>
          <w:lang w:bidi="fa-IR"/>
        </w:rPr>
        <w:t xml:space="preserve">وفي اليوم الثاني أدخله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فبايعه وأخذ منه المال وأعطاه إلى الله </w:t>
      </w:r>
      <w:bookmarkStart w:id="966" w:name="pg16348_171115"/>
    </w:p>
    <w:p>
      <w:pPr>
        <w:pStyle w:val="BookText"/>
        <w:rPr/>
      </w:pPr>
      <w:bookmarkEnd w:id="966"/>
      <w:r>
        <w:rPr>
          <w:rFonts w:ascii="Amiri" w:hAnsi="Amiri" w:eastAsia="Amiri" w:cs="Amiri"/>
          <w:color w:val="111111"/>
          <w:sz w:val="28"/>
          <w:sz w:val="28"/>
          <w:szCs w:val="28"/>
          <w:rtl w:val="true"/>
          <w:lang w:bidi="ar-SA"/>
        </w:rPr>
        <w:t xml:space="preserve">أبي ثمامة الصائدي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عيّنه لقبض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ليشتري به السلاح والكراع ، وكان معقل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على مسلم الله ، وآخر من يخرج منه ، وجميع البوادر والأحداث التي تصدر ينقلها بتحفظ في المساء إلى ابن زياد</w:t>
      </w:r>
      <w:r>
        <w:rPr>
          <w:rStyle w:val="FootnoteAnchor"/>
          <w:rtl w:val="true"/>
        </w:rPr>
        <w:footnoteReference w:id="707"/>
      </w:r>
      <w:r>
        <w:rPr>
          <w:rFonts w:ascii="Amiri" w:hAnsi="Amiri" w:eastAsia="Amiri" w:cs="Amiri"/>
          <w:color w:val="111111"/>
          <w:sz w:val="28"/>
          <w:sz w:val="28"/>
          <w:szCs w:val="28"/>
          <w:rtl w:val="true"/>
          <w:lang w:bidi="ar-SA"/>
        </w:rPr>
        <w:t xml:space="preserve">حتى وقف على جميع أسرار الثورة </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6340831_1280447820"/>
      <w:bookmarkStart w:id="968" w:name="_Toc368"/>
      <w:bookmarkEnd w:id="967"/>
      <w:r>
        <w:rPr>
          <w:rtl w:val="true"/>
        </w:rPr>
        <w:t>مع أعضاء الثورة</w:t>
      </w:r>
      <w:bookmarkEnd w:id="968"/>
    </w:p>
    <w:p>
      <w:pPr>
        <w:pStyle w:val="BookText"/>
        <w:rPr/>
      </w:pPr>
      <w:r>
        <w:rPr>
          <w:rFonts w:ascii="Amiri" w:hAnsi="Amiri" w:eastAsia="Amiri" w:cs="Amiri"/>
          <w:color w:val="111111"/>
          <w:sz w:val="28"/>
          <w:sz w:val="28"/>
          <w:szCs w:val="28"/>
          <w:rtl w:val="true"/>
          <w:lang w:bidi="ar-SA"/>
        </w:rPr>
        <w:t xml:space="preserve">والذي يواجه أعضاء الثورة من المؤاخذات ،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معقلاً كان من أهل الشام الذي عرفوا بالبغض والكراهية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والولاء لبني أمية والتفاني في حبّهم ، فما معنى الركون إليه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التريب حينما أعطى المال لمسلم بن عوسجة وهو يبكي ، فما معنى بكائه أو تباكيه ؟ أليس ذلك مما يوجب الريب في شأنه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حينما اتصل بهم كان أوّل داخل وآخر خارج ، فما معنى هذا الاستمرار والمكث الطويل في مقر القيادة العامة ؟ أليس ذلك مما يوجب الشك في أمره ؟</w:t>
      </w:r>
    </w:p>
    <w:p>
      <w:pPr>
        <w:pStyle w:val="BookText"/>
        <w:rPr/>
      </w:pPr>
      <w:r>
        <w:rPr>
          <w:rFonts w:ascii="Amiri" w:hAnsi="Amiri" w:eastAsia="Amiri" w:cs="Amiri"/>
          <w:color w:val="111111"/>
          <w:sz w:val="28"/>
          <w:sz w:val="28"/>
          <w:szCs w:val="28"/>
          <w:rtl w:val="true"/>
          <w:lang w:bidi="ar-SA"/>
        </w:rPr>
        <w:t xml:space="preserve">لقد كان الأولى بالقوم التحرز منه ، ولكن القوم قد خدعتهم المظاهر المزيفة ، ومن الحق أن هذا الجاسوس كان ماهراً في صناعته ، وخبيراً فيما انتدب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ابن زياد قد استفاد من عملية التجسس أُموراً بالغة الخطورة ، فقد عرف العناصر الفعّالة في الثورة، وعرف مواطن الضعف فيها ، وغير ذلك من الأمور التي ساعدته في التغلب على الأحداث</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6340833_1280447820"/>
      <w:bookmarkStart w:id="970" w:name="_Toc369"/>
      <w:bookmarkEnd w:id="969"/>
      <w:r>
        <w:rPr/>
        <w:t>2</w:t>
      </w:r>
      <w:r>
        <w:rPr>
          <w:rtl w:val="true"/>
        </w:rPr>
        <w:t xml:space="preserve"> - </w:t>
      </w:r>
      <w:r>
        <w:rPr>
          <w:rtl w:val="true"/>
        </w:rPr>
        <w:t>رشوة الزعماء والوجوه</w:t>
      </w:r>
      <w:bookmarkEnd w:id="97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وقف ابن زياد على نبض الكوفة ، وعرف كيف يستدرج أهلها فبادر إلى إرشاء </w:t>
      </w:r>
      <w:bookmarkStart w:id="971" w:name="pg16348_171116"/>
    </w:p>
    <w:p>
      <w:pPr>
        <w:pStyle w:val="BookText"/>
        <w:rPr/>
      </w:pPr>
      <w:bookmarkEnd w:id="971"/>
      <w:r>
        <w:rPr>
          <w:rFonts w:ascii="IRNazanin" w:hAnsi="IRNazanin" w:eastAsia="IRNazanin"/>
          <w:color w:val="111111"/>
          <w:sz w:val="28"/>
          <w:sz w:val="28"/>
          <w:szCs w:val="28"/>
          <w:rtl w:val="true"/>
          <w:lang w:bidi="fa-IR"/>
        </w:rPr>
        <w:t xml:space="preserve">الوجوه والزعماء فبذل لهم المال بسخاء فاستمال ودّهم، واستولى على قلوبهم ، فصارت ألسنتهم تكيل له المدح والثناء ، وكانوا ساعده القوي في تشتيت شمل الناس وتفريق جموعهم عن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استعبدهم ابن مرجانة بما بذله من الأموال ، فأخلصواله ومنحوه النصيحة ، وخانوا بعهودهم ومواثيقهم التي أعطوها لمسلم ، وقد أخبر بعض أهل الكوفة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الظاهرة حينما التقى به في أثناء الطريق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أشراف الناس فقد عظمت رشوتهم ، وملئت غرائرهم ، يستمال ودهم ، ويستخلص به نصيحتهم ، وأما سائر الناس فإنّ أفئدتهم تهوي إليك ، وسيوفهم غداً مشهورة عليك</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تناسى الكوفيون كتبهم التي أرسلوها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وبيعتهم له على يد سفيره من أجل الأموال التي أغدقتها عليهم السلطة ، يقول بعض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الجماعات التي أقامها النكير على بني ية ، وراسلت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وأكدت له إخلاصها ، وذرفت أمام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دموعها هي الجماعات التي ابتاعها عبيد الله بن زياد بالدرهم والدينار، وقد ابتاعها فيما بعد مصعب بن الزبير فتخلوا عن المختار ، وتركوه وحيداً يلقى حتفه ، ثمّ اشتراها الخليفة الأموي عبد الملك بن مروان فتخلوا عن مصعب ، وتركوه يلقى مصيره على يد عبد الملك بن مروان</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6340835_1280447820"/>
      <w:bookmarkStart w:id="973" w:name="_Toc370"/>
      <w:bookmarkEnd w:id="972"/>
      <w:r>
        <w:rPr/>
        <w:t>3</w:t>
      </w:r>
      <w:r>
        <w:rPr>
          <w:rtl w:val="true"/>
        </w:rPr>
        <w:t xml:space="preserve"> - </w:t>
      </w:r>
      <w:r>
        <w:rPr>
          <w:rtl w:val="true"/>
        </w:rPr>
        <w:t>الإحجام عن كبس دار هانئ</w:t>
      </w:r>
      <w:bookmarkEnd w:id="97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الطاغية أنّ هانئاً هو العضو البارز في الثورة ، فقد أطلعه الجاسوس الخطير معقل على الدور الفعّال الذي يقوم به هانئ في دعم الثورة ، ومساندتها بجميع </w:t>
      </w:r>
      <w:bookmarkStart w:id="974" w:name="pg16348_171117"/>
    </w:p>
    <w:p>
      <w:pPr>
        <w:pStyle w:val="BookText"/>
        <w:rPr/>
      </w:pPr>
      <w:bookmarkEnd w:id="974"/>
      <w:r>
        <w:rPr>
          <w:rFonts w:ascii="IRNazanin" w:hAnsi="IRNazanin" w:eastAsia="IRNazanin"/>
          <w:color w:val="111111"/>
          <w:sz w:val="28"/>
          <w:sz w:val="28"/>
          <w:szCs w:val="28"/>
          <w:rtl w:val="true"/>
          <w:lang w:bidi="fa-IR"/>
        </w:rPr>
        <w:t xml:space="preserve">قدراته ، وعرّفه أنّ داره أصبحت المركز العام للشيعة ، والمقر الرئيسي لسفير الحسين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لم يقم بكبسها وتطويقها بالجيش ليقضي بذلك على الثورة ؟ وإنّما أحجم عن ذلك لعجزه عسكرياً ، وعدم مقدرته على فتح باب الحرب ، فإن دار هانئ مع الدور التي كانت محيطة بها كانت تضم أربعة آلاف مقاتل ممّن بايعوا مسلماً بالإضافة إلى أتباع هانئ ومكانته المرموقة في المصر ، فلهذا لم يستطع ابن زياد من القيام بذلك نظراً للمضاعفات السيئة </w:t>
      </w:r>
      <w:r>
        <w:rPr>
          <w:rFonts w:eastAsia="IRNazanin" w:cs="IRNazanin"/>
          <w:color w:val="111111"/>
          <w:sz w:val="28"/>
          <w:szCs w:val="28"/>
          <w:rtl w:val="true"/>
          <w:lang w:bidi="fa-IR"/>
        </w:rPr>
        <w:t>.</w:t>
      </w:r>
    </w:p>
    <w:p>
      <w:pPr>
        <w:pStyle w:val="Heading3"/>
        <w:numPr>
          <w:ilvl w:val="2"/>
          <w:numId w:val="1"/>
        </w:numPr>
        <w:rPr/>
      </w:pPr>
      <w:bookmarkStart w:id="975" w:name="__RefHeading___Toc6340837_1280447820"/>
      <w:bookmarkStart w:id="976" w:name="_Toc371"/>
      <w:bookmarkEnd w:id="975"/>
      <w:r>
        <w:rPr>
          <w:rtl w:val="true"/>
        </w:rPr>
        <w:t>رسل الغدر</w:t>
      </w:r>
      <w:bookmarkEnd w:id="976"/>
    </w:p>
    <w:p>
      <w:pPr>
        <w:pStyle w:val="BookText"/>
        <w:rPr/>
      </w:pPr>
      <w:r>
        <w:rPr>
          <w:rFonts w:ascii="Amiri" w:hAnsi="Amiri" w:eastAsia="Amiri" w:cs="Amiri"/>
          <w:color w:val="111111"/>
          <w:sz w:val="28"/>
          <w:sz w:val="28"/>
          <w:szCs w:val="28"/>
          <w:rtl w:val="true"/>
          <w:lang w:bidi="ar-SA"/>
        </w:rPr>
        <w:t xml:space="preserve">وأنفق ابن زياد لياليه ساهراً يطيل التفكير، ويطيل البحث مع حاشيته في شأن هانئ ، فهو أعزّ مَنْ في المصر ، وأقوى شخصية يستطيع القيام بحماية الثورة ، ولا يدع مسلماً فريسة لأعدائه ، فإذا قضى عليه فقد استأصل الثورة من جذورها ، وقد أعرض عن إلقاء القبض عليه وتطويق داره ، فإن ذلك ليس بالأمر الممكن ، وقد اتفق رأيه على خديعته بإرسال وفد إليه من قبل السلطة يعرض عليه رغبة ابن زياد في زيارته ، فإذا وقع تحت قبضته فقد تمّ كلّ شيء ، ويكون تشتيت أتباعه ليس بالأمر العسير، وشكل وفداً لدعوته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أسماء بن خارجة زعيم فزارة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 زعيم كندة ، وكان ابن زياد قد تزوج ابنته عائشة حينما استعمله يزيد على الكوفة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الحجاج ، وكانت روعة أخت عمرو بن الحجاج تحت هانئ بن عروة ، وهي أُم يحيى بن هانئ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لحسان بن أسماء علم بالمؤامرة التي دبرت ضد هانئ ، وإنما كان يعلم </w:t>
      </w:r>
      <w:bookmarkStart w:id="977" w:name="pg16348_171118"/>
    </w:p>
    <w:p>
      <w:pPr>
        <w:pStyle w:val="BookText"/>
        <w:rPr/>
      </w:pPr>
      <w:bookmarkEnd w:id="977"/>
      <w:r>
        <w:rPr>
          <w:rFonts w:ascii="Amiri" w:hAnsi="Amiri" w:eastAsia="Amiri" w:cs="Amiri"/>
          <w:color w:val="111111"/>
          <w:sz w:val="28"/>
          <w:sz w:val="28"/>
          <w:szCs w:val="28"/>
          <w:rtl w:val="true"/>
          <w:lang w:bidi="ar-SA"/>
        </w:rPr>
        <w:t>بها محمد بن الأشعث وعمرو بن الحجاج ، وقد أمرهم ابن زياد أن يحملوا له عواطفه ورغبته الملحة في زيارته ، ويعملوا جاهدين على إقناعه</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6340839_1280447820"/>
      <w:bookmarkStart w:id="979" w:name="_Toc372"/>
      <w:bookmarkEnd w:id="978"/>
      <w:r>
        <w:rPr>
          <w:rtl w:val="true"/>
        </w:rPr>
        <w:t xml:space="preserve">اعتقال هانئ </w:t>
      </w:r>
      <w:r>
        <w:rPr>
          <w:rtl w:val="true"/>
        </w:rPr>
        <w:t>(</w:t>
      </w:r>
      <w:r>
        <w:rPr>
          <w:rtl w:val="true"/>
        </w:rPr>
        <w:t>رضی الله عنه</w:t>
      </w:r>
      <w:r>
        <w:rPr>
          <w:rtl w:val="true"/>
        </w:rPr>
        <w:t>)</w:t>
      </w:r>
      <w:bookmarkEnd w:id="979"/>
    </w:p>
    <w:p>
      <w:pPr>
        <w:pStyle w:val="BookText"/>
        <w:rPr/>
      </w:pPr>
      <w:r>
        <w:rPr>
          <w:rFonts w:ascii="Amiri" w:hAnsi="Amiri" w:eastAsia="Amiri" w:cs="Amiri"/>
          <w:color w:val="111111"/>
          <w:sz w:val="28"/>
          <w:sz w:val="28"/>
          <w:szCs w:val="28"/>
          <w:rtl w:val="true"/>
          <w:lang w:bidi="ar-SA"/>
        </w:rPr>
        <w:t xml:space="preserve">وأسرع الوفد إلى هانئ عشية فوجدوه جالساً على باب داره فسلموا عليه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لقاء الأمير فإنّه قد ذكرك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 شاكٍ لعدته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الشكوى تمنعني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وأبطلوا هذا الزعم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بلغه أنك تجلس كل عشية على باب دارك ، وقد استبطأك ، والإبطاء والجفاء لا يحتمله السلطان ، أقسمنا عليك لما ركبت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وأخذوا يلحون عليه في زيارته ، فاستجاب لهم وهو لا يعلم ما أضمرته له الأقدار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أدري كيف اقتنع هانئ أن يذهب معهم إلى ابن زياد ليلقي نفسه في الفخ مع قيامه بمناصرة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يريد قلب الحكم الأموي وهو في ضيافته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الحزم والحيطة أن يستجيب لرسل ابن زياد حتّى يأتي معهم إليه ، أو أن الأمر ليس من الخطورة في شيء ؟</w:t>
      </w:r>
    </w:p>
    <w:p>
      <w:pPr>
        <w:pStyle w:val="BookText"/>
        <w:rPr/>
      </w:pPr>
      <w:r>
        <w:rPr>
          <w:rFonts w:ascii="IRNazanin" w:hAnsi="IRNazanin" w:eastAsia="IRNazanin"/>
          <w:color w:val="111111"/>
          <w:sz w:val="28"/>
          <w:sz w:val="28"/>
          <w:szCs w:val="28"/>
          <w:rtl w:val="true"/>
          <w:lang w:bidi="fa-IR"/>
        </w:rPr>
        <w:t xml:space="preserve">كلا ثم كلا ، بل إن التدبير السياسي يقتضي ألا يجتمع معه إلا ومعه الخيل والسلاح ، وهو ذلك الزعيم المتبوع ؛ ليتمكن من التخلص منه إذا اقتضت الحاجة إليه كما صنع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أمير المدينة ، ولكن لا راد لقضاء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هانئاً دعا بثيابه فلبسها ودعا ببغلة فركبها ، فلمّا كان قريباً من القصر أحست نفسه بالشر فعزم على الانصراف ، وقال لحسان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الأخ ، إني والله لخائف من هذا الرجل فما ترى؟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 والله ما أتخوّف عليك شيئاً ولم تجعل على نفسك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القوم يلحون عليه حتى أدخلوه على </w:t>
      </w:r>
    </w:p>
    <w:p>
      <w:pPr>
        <w:pStyle w:val="BookText"/>
        <w:rPr/>
      </w:pPr>
      <w:r>
        <w:rPr>
          <w:rFonts w:ascii="Amiri" w:hAnsi="Amiri" w:eastAsia="Amiri" w:cs="Amiri"/>
          <w:color w:val="111111"/>
          <w:sz w:val="28"/>
          <w:sz w:val="28"/>
          <w:szCs w:val="28"/>
          <w:rtl w:val="true"/>
          <w:lang w:bidi="ar-SA"/>
        </w:rPr>
        <w:t xml:space="preserve">ابن مرجانة ، فاستقبله بعنف وشراسة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بحائن رجلاه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شريح إلى جانبه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جاءَهُ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وذعر هانئ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أيها الأمير ؟</w:t>
      </w:r>
    </w:p>
    <w:p>
      <w:pPr>
        <w:pStyle w:val="BookText"/>
        <w:rPr/>
      </w:pPr>
      <w:r>
        <w:rPr>
          <w:rFonts w:ascii="Amiri" w:hAnsi="Amiri" w:eastAsia="Amiri" w:cs="Amiri"/>
          <w:color w:val="111111"/>
          <w:sz w:val="28"/>
          <w:sz w:val="28"/>
          <w:szCs w:val="28"/>
          <w:rtl w:val="true"/>
          <w:lang w:bidi="ar-SA"/>
        </w:rPr>
        <w:t xml:space="preserve">فصاح به الطاغية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هانئ ، ما هذه الأمور التي تتربص في دارك لأمير المؤمنين وعامة المسلمين ؟ جئت بمسلم بن عقيل فأدخلته دارك ، وجمعت له السلاح والرجال في الدور حولك ، وظننت أن تلك الأمور تخفى علي ؟</w:t>
      </w:r>
    </w:p>
    <w:p>
      <w:pPr>
        <w:pStyle w:val="BookText"/>
        <w:rPr/>
      </w:pPr>
      <w:r>
        <w:rPr>
          <w:rFonts w:ascii="Amiri" w:hAnsi="Amiri" w:eastAsia="Amiri" w:cs="Amiri"/>
          <w:color w:val="111111"/>
          <w:sz w:val="28"/>
          <w:sz w:val="28"/>
          <w:szCs w:val="28"/>
          <w:rtl w:val="true"/>
          <w:lang w:bidi="ar-SA"/>
        </w:rPr>
        <w:t xml:space="preserve">فأنكر ذلك هانئ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ذلك وما مسلم عندي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وطال النزاع واحتدم الجدال بينهما ، فرأى ابن زياد أن يحسم النزاع ، فدعا معقلاً الذي جعله عيناً عليهم ، فلما مثل عنده قال لهانئ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وسُقط في يد هانئ ساعة ، وأطرق برأسه إلى الأرض ، ولكن سرعان ما سيطرت شجاعته على الموقف ، فانتفض كالأسد ، وقال لابن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الذي بلغك ، ولن أضيع يدك عندي ، تشخص لأهل الشام أنت وأهل بيتك سالمين بأموالكم ، فإنه جاء حق من هو أحق من حقك وحق صاحبك</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فثار ابن زیاد وصاح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تفارقني حتى تأتيني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وسخر منه هانئ ، وأنكر عليه قائلاًله مقالة الرجل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آتيك بضيفي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طال الجدال بينهما انبرى إلى هانئ مسلم بن عمرو الباهلي وهو من خدّام السلطة ، ولم يكن رجل في المجلس غريب غيره ، فطلب من ابن زياد أن يختلي بهانئ ليقنعه فأذن له، فقام وخلا به ناحية بحيث يراهما ابن زياد ويسمع صوتهما إذا علا ، وحاول الباهلي إقناع هانئ فحذره من نقمة السلطان وأنّ السلطة لا تنوي السوء بمسلم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هانئ ، أنشدك الله أن تقتل نفسك، وتدخل البلاء على قومك ، 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القوم ، وليسوا بقاتليه ، ولا ضائريه ، فادفعه إليه فليس عليك بذلك مخزاة ، ولا منقصة إنّما تدفعه إلى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يخف على هانئ هذا المنطق الرخيص، فهو يعلم أن السلطة إذا ظفرت بمسلم فسوف تنكل به ، ولا تدعه حيّاً وأنّ ذلك يعود عليه بالعار والخزي إن سلّم ضيفه وافد آل محمّد فريسة لهم ، فأجابه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بلى والله عليَّ في ذلك أعظم العار أن يكون مسلم في جواري وضيفي وهو رسول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حي صحيح الساعدين كثير الأعوان ، والله لو لم أكن إلا وحدي لما سلّمته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وحفل هذا الكلام بمنطق الأحرار الذين يهبون حياتهم للمثل العليا ولا يخضعون لما يخل بشرفهم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يئس الباهلي من إقناع هاني انطلق نحو ابن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قد أبى أن يسلّم مسلماً أو يقتل</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 الطاغية بهانئ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أتأتيني به أو لأضربن عنقك ؟ </w:t>
      </w:r>
      <w:bookmarkStart w:id="980" w:name="pg16348_171121"/>
    </w:p>
    <w:p>
      <w:pPr>
        <w:pStyle w:val="BookText"/>
        <w:rPr/>
      </w:pPr>
      <w:bookmarkEnd w:id="980"/>
      <w:r>
        <w:rPr>
          <w:rFonts w:ascii="Amiri" w:hAnsi="Amiri" w:eastAsia="Amiri" w:cs="Amiri"/>
          <w:color w:val="111111"/>
          <w:sz w:val="28"/>
          <w:sz w:val="28"/>
          <w:szCs w:val="28"/>
          <w:rtl w:val="true"/>
          <w:lang w:bidi="ar-SA"/>
        </w:rPr>
        <w:t xml:space="preserve">فلم يعبأ به هانئ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تكثر البارقة حولك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الطاغية وانتفخت أوداجه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والهفا عليك ، أبالبارقة تخوفني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وصاح بغلامه مهران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 فأخذ بضفيرتي هانئ ، وأخذ ابن زياد القضيب فاستعرض به وجهه ، وضربه ضرباً عنيفاً حتى كسر أنفه ، ونثر لحم خدّيه وجبينه على لحيته حتى تحطّم القضيب وسالت الدماء على ثيابه ، وعمد هانئ إلى قائم سيف شرطي محاولاً اختطافه ليدافع به عن نفسه فمنعه منه ، فصاح به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أحروري أحللت بنفسك ، وحل لنا قتلك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ابن زياد باعتقاله في أحد بيوت القصر ، واندفع حسّان بن أسماء بن خارجة وكان ممّن أمّن هانئاً وجاء به إلى ابن زياد ، وقد خاف من سطوة عشيرته ونقمتهم عليه ، فأنكر عليه ما فعله بهانئ ،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يا غادر ، أمرتنا أن نجيئك بالرجل فلما أتيناك به هشمت وجهه ، وسیلت دماءه وزعمت أنك تقتله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وغضب منه ابن زياد فأوعز إلى شرطته بتأديبه فلهز وتعتع ثمّ ترك ، وأمّا ابن الأشعث المتملق الحقير فجعل يحرّك رأسه ويقول ليسمع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رأى الأمير لنا كان أم علينا ، إنّما الأمير مؤدّب</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يهم ابن الأشعث ما اقترفه الطاغية من جريمة في سبيل تأمين مصالحه ورغباته </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6340841_1280447820"/>
      <w:bookmarkStart w:id="982" w:name="_Toc373"/>
      <w:bookmarkEnd w:id="981"/>
      <w:r>
        <w:rPr>
          <w:rtl w:val="true"/>
        </w:rPr>
        <w:t>انتفاضة مذحج</w:t>
      </w:r>
      <w:bookmarkEnd w:id="98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خبر هانئ إلى أسرته فاندفعت بتثاقل ، فقاد جموعها الانتهازي الجبان </w:t>
      </w:r>
    </w:p>
    <w:p>
      <w:pPr>
        <w:pStyle w:val="BookText"/>
        <w:rPr/>
      </w:pPr>
      <w:r>
        <w:rPr>
          <w:rFonts w:ascii="Amiri" w:hAnsi="Amiri" w:eastAsia="Amiri" w:cs="Amiri"/>
          <w:color w:val="111111"/>
          <w:sz w:val="28"/>
          <w:sz w:val="28"/>
          <w:szCs w:val="28"/>
          <w:rtl w:val="true"/>
          <w:lang w:bidi="ar-SA"/>
        </w:rPr>
        <w:t>عمرو بن الحجاج الذي لا عهد له بالشرف والمروءة ، فأقبل ومعه مذحج وهو يرفع عقيرته لتسمع السلطة مقالته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الحجّاج ، وهذه فرسان مذحج ووجوهها ، لم نخلع طاعة ولم نفارق جماعة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كلامه بالخنوع والمسالمة للسلطة وليس فيه اندفاع لإنقاذ هانئ ، ولذا لم يحفل به ابن زياد ، فالتفت إلى شريح القاضي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على صاحبهم فانظر إليه ، ثمّ اخرج إليهم فأعلمهم أنه حيّ ، وخرج شريح فدخل على هانئ فلما بصر به صاح مستجيراً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للمسلمين، أهلكت عشيرتي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أيحذرونني عدوهم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قد سمع الأصوات وضجيج الناس فالتفت إلى شريح</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وجاء في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شريحاً ظل قاضياً على الكوفة خمساً وسبعين سنة من عهد عمر بن الخطاب إلى عهد الحجاج ، وكان من أصل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 إنّي لأظنّها أصوات مذحج وشيعتي من المسلمين ، إنّه إن دخل علي عشرة نفر أنقذوني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هانئاً قال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 اتق الله فإنّه قاتلي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شريح وكان عليه عين لابن زياد مخافة أن يدلي بشيء على خلاف رغبات السلطة فيفسد عليها أمرها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نظرت إلى صاحبكم وأنّه حيّ لم يقتل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وبادر عمرو بن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 لم يقتل فالحمد الله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وولوا منهزمين كأنما أُتيح لهم الخلاص من السجن وهم يصحبون العار والخزي ، وظلوا مثالاً للخيانة والجبن على امتداد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هزيمة مذحج بهذه السرعة وعدم تأكدها من سلامة زعيمها جاءت نتيجة اتفاق سري بين زعماء مذحج وبين ابن زياد للقضاء على هانئ ، ولولا ذلك لنفرت مذحج حينما أُخرج هانئ من السجن في وضح النهار ، ونفّذ فيه حكم الإعدام في سوق الحذائين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أية حال فقد خلدت مذحج للذل ، ورضيت بالهوان ، وانبری شاعر مجهول أخفى اسمه حذراً من نقمة الأمويين وبطشهم فرثى هانئاً وندد بأسرته محاولاً بذلك أن يثير في نفوسهم روح العصبية القبلية ليثأروا لقتيلهم ،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هاني فِي السُّوقِ وَابْنِ عَقِيلِ</w:t>
      </w:r>
    </w:p>
    <w:p>
      <w:pPr>
        <w:pStyle w:val="BookText"/>
        <w:rPr/>
      </w:pPr>
      <w:r>
        <w:rPr>
          <w:rFonts w:ascii="Amiri" w:hAnsi="Amiri" w:eastAsia="Amiri" w:cs="Amiri"/>
          <w:color w:val="111111"/>
          <w:sz w:val="28"/>
          <w:sz w:val="28"/>
          <w:szCs w:val="28"/>
          <w:rtl w:val="true"/>
          <w:lang w:bidi="ar-SA"/>
        </w:rPr>
        <w:t xml:space="preserve">إِلَى بَطَلِ قَد هَسمَ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يَهوِي مِن طَمارِ قَتِيلِ</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أصابَهُما أَمرُ الأَمِيرِ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يَسري بِكُلِّ سَبيل</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تَرَى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وَنَضْحَ دَمٍ قَد سالَ كُلَّ مَسيل</w:t>
      </w:r>
    </w:p>
    <w:p>
      <w:pPr>
        <w:pStyle w:val="BookText"/>
        <w:rPr/>
      </w:pPr>
      <w:r>
        <w:rPr>
          <w:rFonts w:ascii="Amiri" w:hAnsi="Amiri" w:eastAsia="Amiri" w:cs="Amiri"/>
          <w:color w:val="111111"/>
          <w:sz w:val="28"/>
          <w:sz w:val="28"/>
          <w:szCs w:val="28"/>
          <w:rtl w:val="true"/>
          <w:lang w:bidi="ar-SA"/>
        </w:rPr>
        <w:t xml:space="preserve">فتى هُوَ أَحْيِي مِن فَتاةٍ حَبِيَّةٍ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مِن ذِي شَفَرَتَيْنِ صَقِيلِ</w:t>
      </w:r>
    </w:p>
    <w:p>
      <w:pPr>
        <w:pStyle w:val="BookText"/>
        <w:rPr/>
      </w:pPr>
      <w:r>
        <w:rPr>
          <w:rFonts w:ascii="Amiri" w:hAnsi="Amiri" w:eastAsia="Amiri" w:cs="Amiri"/>
          <w:color w:val="111111"/>
          <w:sz w:val="28"/>
          <w:sz w:val="28"/>
          <w:szCs w:val="28"/>
          <w:rtl w:val="true"/>
          <w:lang w:bidi="ar-SA"/>
        </w:rPr>
        <w:t xml:space="preserve">أَيَركَبُ أَسماء الهَمالِيجَ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طَلَبَتْهُ مَذحج بذحُول</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الذحول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الثأر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تطوفُ حَوَالَيهِ مُرَادٌ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رِقْبةٍ من سائلٍ وَمَسُولِ </w:t>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أُرْضِيَتْ بِقَلِيلِ</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وعلّق الدكتور يوسف خليف على هذه الأبيات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واللحن هنا تأثر عنيف ، والتعبير فيه قوي صريح ، بل تصل فيه الصراحة إلى درجة الجرأة ، وشجّع الشاعر على هذه الجرأة أنه كان في مأمن من بطش الأمويين ؛ لأنه استطاع أن يخفي اسمه ، حتى أصبح شخصاً مختلفاً فيه عند بعض الرواة ، ومجهولاً تماماً عند بعضهم ، وهو في هذا اللحن لا يتحدث عن الحسين ، ولا عن السياسة ، وإنما كل حرصه أن يثير روح العصبية القبلية في نفوس اليمنية ليثأر والقتيلهم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متعمداً من غير شك ذكر محمد بن الأشعث اليمني ، ولم يذكر إلا أسماء بن خارجة الفزاري على أنّه هو المسؤول عن دم هانئ مع أن كليهما كان رسول ابن زياد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الشاعر حرص على أن يغفل ذكر ابن الأشعث حتّى لا يثير فتنة أو انقساماً بين اليمنية ، وهو في أشدّ الحاجة إلى أن يوحد صفوفهم حتى يدركوا ثأرهم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واعتمد الشاعر في قصيدته على هذه الصورة المفزعة التي رسمها للقتيلين اللذين هشم السيف وجه أحدهما وألقي بالآخر من أعلى القصر ، واللذين أصبحا أحاديث للناس في كل مكان ، وهو حريص في هذه الصورة على أن يعرض للناس منظرين رهيبين يثيران في نفوسهم كلّ عواطف الحزن والسخط والانتقام ، منظر هذين الجسدين وقد غيّر الموت من لونهما ، وهذا الدم الذي ينضح منهما ويسيل كل مسيل ، ثمّ منظر أسماء بن خارجة وهو يختال في طرقات الكوفة على دوابه التي تتبختر به آمناً مطمئناً ، ويسأل إلى متى سيظل هذا الرجل في أمنه وخيلاته </w:t>
      </w:r>
      <w:bookmarkStart w:id="983" w:name="pg16348_171125"/>
    </w:p>
    <w:p>
      <w:pPr>
        <w:pStyle w:val="BookText"/>
        <w:rPr/>
      </w:pPr>
      <w:bookmarkEnd w:id="983"/>
      <w:r>
        <w:rPr>
          <w:rFonts w:ascii="Amiri" w:hAnsi="Amiri" w:eastAsia="Amiri" w:cs="Amiri"/>
          <w:color w:val="111111"/>
          <w:sz w:val="28"/>
          <w:sz w:val="28"/>
          <w:szCs w:val="28"/>
          <w:rtl w:val="true"/>
          <w:lang w:bidi="ar-SA"/>
        </w:rPr>
        <w:t xml:space="preserve">ومن حوله قبيلة القتيل تطالبه بالثأر ، فلا يجد أشدّ من طعنها في كرامتها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تثأروا بقتيلكم فكونوا بغايا يبغى شرفهن بثمن بخس دراهم معدودات</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تنكرت مذحج لزعيمها الكبير فلم توف له حقوقه فتركته أسيراً بيد ابن مرجانة يمعن في إرهاقه من دون أن تحرك ساكناً في حين أنها كانت لها السيادة والسيطرة على الكوفة كما يرى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وعلى أية حال فقد كان لاعتقال هانئ الأثر الكبير في ذيوع الفزع والخوف في نفوس الكوفيين مما أدى إلى تفرق الناس عن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وإخفاق الثورة </w:t>
      </w:r>
      <w:r>
        <w:rPr>
          <w:rFonts w:eastAsia="IRNazanin" w:cs="IRNazanin"/>
          <w:color w:val="111111"/>
          <w:sz w:val="28"/>
          <w:szCs w:val="28"/>
          <w:rtl w:val="true"/>
          <w:lang w:bidi="fa-IR"/>
        </w:rPr>
        <w:t>.</w:t>
      </w:r>
    </w:p>
    <w:p>
      <w:pPr>
        <w:pStyle w:val="Heading3"/>
        <w:numPr>
          <w:ilvl w:val="2"/>
          <w:numId w:val="1"/>
        </w:numPr>
        <w:rPr/>
      </w:pPr>
      <w:bookmarkStart w:id="984" w:name="__RefHeading___Toc6340843_1280447820"/>
      <w:bookmarkStart w:id="985" w:name="_Toc374"/>
      <w:bookmarkEnd w:id="984"/>
      <w:r>
        <w:rPr>
          <w:rtl w:val="true"/>
        </w:rPr>
        <w:t xml:space="preserve">ثورة مسلم </w:t>
      </w:r>
      <w:r>
        <w:rPr>
          <w:rtl w:val="true"/>
        </w:rPr>
        <w:t>(</w:t>
      </w:r>
      <w:r>
        <w:rPr>
          <w:rtl w:val="true"/>
        </w:rPr>
        <w:t>علیه السّلام</w:t>
      </w:r>
      <w:r>
        <w:rPr>
          <w:rtl w:val="true"/>
        </w:rPr>
        <w:t>)</w:t>
      </w:r>
      <w:bookmarkEnd w:id="985"/>
    </w:p>
    <w:p>
      <w:pPr>
        <w:pStyle w:val="BookText"/>
        <w:rPr/>
      </w:pPr>
      <w:r>
        <w:rPr>
          <w:rFonts w:ascii="IRNazanin" w:hAnsi="IRNazanin" w:eastAsia="IRNazanin"/>
          <w:color w:val="111111"/>
          <w:sz w:val="28"/>
          <w:sz w:val="28"/>
          <w:szCs w:val="28"/>
          <w:rtl w:val="true"/>
          <w:lang w:bidi="fa-IR"/>
        </w:rPr>
        <w:t xml:space="preserve">ولما علم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جرى على هانئ بادر لإعلان الثورة على ابن زياد لعلمه بأنّه سيلقى نفس المصير الذي لاقاه هانئ ، فأوعز إلى عبد الله بن حازم أن ينادي في أصحابه وقد ملأ بهم الدور ، فاجتمع إليه أربعة آلاف</w:t>
      </w:r>
      <w:r>
        <w:rPr>
          <w:rStyle w:val="FootnoteAnchor"/>
          <w:rtl w:val="true"/>
        </w:rPr>
        <w:footnoteReference w:id="727"/>
      </w:r>
      <w:r>
        <w:rPr>
          <w:rFonts w:ascii="IRNazanin" w:hAnsi="IRNazanin" w:eastAsia="IRNazanin"/>
          <w:color w:val="111111"/>
          <w:sz w:val="28"/>
          <w:sz w:val="28"/>
          <w:szCs w:val="28"/>
          <w:rtl w:val="true"/>
          <w:lang w:bidi="fa-IR"/>
        </w:rPr>
        <w:t>، أو أربعون ألفاً</w:t>
      </w:r>
      <w:r>
        <w:rPr>
          <w:rStyle w:val="FootnoteAnchor"/>
          <w:rtl w:val="true"/>
        </w:rPr>
        <w:footnoteReference w:id="728"/>
      </w:r>
      <w:r>
        <w:rPr>
          <w:rFonts w:ascii="Amiri" w:hAnsi="Amiri" w:eastAsia="Amiri" w:cs="Amiri"/>
          <w:color w:val="111111"/>
          <w:sz w:val="28"/>
          <w:sz w:val="28"/>
          <w:szCs w:val="28"/>
          <w:rtl w:val="true"/>
          <w:lang w:bidi="ar-SA"/>
        </w:rPr>
        <w:t xml:space="preserve">، وهم ينادون بشعار المسلمين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بتنظيم جيشه ، فأسند القيادات العامة في الجيش إلى من عرفوا بالولاء والإخلاص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عمرو بن عزير الكندي ، جعله على ربع كندة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 ، جعله على ربع مذحج وأسد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ثمامة الصائدي، جعله على ربع قبائل بني تميم وهمدان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جعدة الجدلي ، جعله على ربع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واتجه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بجيشه نحو قصر الإمارة فأحاطوا به</w:t>
      </w:r>
      <w:r>
        <w:rPr>
          <w:rStyle w:val="FootnoteAnchor"/>
          <w:rtl w:val="true"/>
        </w:rPr>
        <w:footnoteReference w:id="730"/>
      </w:r>
      <w:r>
        <w:rPr>
          <w:rFonts w:ascii="Amiri" w:hAnsi="Amiri" w:eastAsia="Amiri" w:cs="Amiri"/>
          <w:color w:val="111111"/>
          <w:sz w:val="28"/>
          <w:sz w:val="28"/>
          <w:szCs w:val="28"/>
          <w:rtl w:val="true"/>
          <w:lang w:bidi="ar-SA"/>
        </w:rPr>
        <w:t xml:space="preserve">، وكان ابن زياد قد خرج من القصر ليخطب الناس على أثر اعتقاله لهانئ ، فجاء إلى المسجد الأعظم فاعتلى أعواد المنبر ، ثمّ التفت إلى أصحابه فرآهم عن يمينه وشماله وفي أيديهم الأعمدة وقد شهر وا سيوفهم للحفاظ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فهدأ روعه وخاطب أهل الكوفة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يا أهل الكوفة فاعتصموا بطاعة الله ورسوله ، وطاعة أئمتكم ولا تختلفوا ، ولا تفرقوا فتهلكوا وتذلّوا، وتندموا وتقهروا ، فلا يجعلن أحد على نفسه سبيلاً ، وقد أعذر من أنذر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أتم الطاغية خطابه حتى سمع الضجّة وأصوات الناس قد علت ، فسأل عن ذلك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 الحذر ، هذا مسلم بن عقيل قد أقبل في جميع من بايعه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واختطف الرعب لونه ، وسرت الرعدة بجميع أوصاله فأسرع الجبان نحو القصر وهو يلهث من شدّة الخوف ، فدخل القصر ، وأغلق عليه أبوابه</w:t>
      </w:r>
      <w:r>
        <w:rPr>
          <w:rStyle w:val="FootnoteAnchor"/>
          <w:rtl w:val="true"/>
        </w:rPr>
        <w:footnoteReference w:id="733"/>
      </w:r>
      <w:r>
        <w:rPr>
          <w:rFonts w:ascii="IRNazanin" w:hAnsi="IRNazanin" w:eastAsia="IRNazanin"/>
          <w:color w:val="111111"/>
          <w:sz w:val="28"/>
          <w:sz w:val="28"/>
          <w:szCs w:val="28"/>
          <w:rtl w:val="true"/>
          <w:lang w:bidi="fa-IR"/>
        </w:rPr>
        <w:t xml:space="preserve">، وامتلأ المسجد والسوق من أصحاب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وضاقت الدنيا على ابن زياد ، وأيقن بالهلاك ؛ إذ لم تكن عنده قوة تحميه سوى ثلاثين رجلاً من الشرط، وعشرين رجلاً من الأشراف الذين هم من عملائه ، وقد تزايد جيش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فيما يقول </w:t>
      </w:r>
      <w:bookmarkStart w:id="986" w:name="pg16348_171127"/>
    </w:p>
    <w:p>
      <w:pPr>
        <w:pStyle w:val="BookText"/>
        <w:rPr/>
      </w:pPr>
      <w:bookmarkEnd w:id="986"/>
      <w:r>
        <w:rPr>
          <w:rFonts w:ascii="Amiri" w:hAnsi="Amiri" w:eastAsia="Amiri" w:cs="Amiri"/>
          <w:color w:val="111111"/>
          <w:sz w:val="28"/>
          <w:sz w:val="28"/>
          <w:szCs w:val="28"/>
          <w:rtl w:val="true"/>
          <w:lang w:bidi="ar-SA"/>
        </w:rPr>
        <w:t>بعض المؤرخين ثمانية عشر ألفاً</w:t>
      </w:r>
      <w:r>
        <w:rPr>
          <w:rStyle w:val="FootnoteAnchor"/>
          <w:rtl w:val="true"/>
        </w:rPr>
        <w:footnoteReference w:id="734"/>
      </w:r>
      <w:r>
        <w:rPr>
          <w:rFonts w:ascii="IRNazanin" w:hAnsi="IRNazanin" w:eastAsia="IRNazanin"/>
          <w:color w:val="111111"/>
          <w:sz w:val="28"/>
          <w:sz w:val="28"/>
          <w:szCs w:val="28"/>
          <w:rtl w:val="true"/>
          <w:lang w:bidi="fa-IR"/>
        </w:rPr>
        <w:t xml:space="preserve">، وقد نشروا الأعلام وشهروا السيوف ، وقد ارتفعت أصواتهم بقذف ابن زياد وشتمه ، وجرى بين أتباع ابن زياد وبين جيش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شديد كما نص على ذلك بعض المؤرخين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وأمعن الطاغية في أقرب الوسائل التي تمكنه من إنقاذ حكومته من الثورة فرأى أن لا طريق له سوى حرب الأعصاب ودعايات الإرهاب فسلك ذلك </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6340845_1280447820"/>
      <w:bookmarkStart w:id="988" w:name="_Toc375"/>
      <w:bookmarkEnd w:id="987"/>
      <w:r>
        <w:rPr>
          <w:rtl w:val="true"/>
        </w:rPr>
        <w:t>دعایات ابن زياد المناهضة</w:t>
      </w:r>
      <w:bookmarkEnd w:id="988"/>
    </w:p>
    <w:p>
      <w:pPr>
        <w:pStyle w:val="BookText"/>
        <w:rPr/>
      </w:pPr>
      <w:r>
        <w:rPr>
          <w:rFonts w:ascii="Amiri" w:hAnsi="Amiri" w:eastAsia="Amiri" w:cs="Amiri"/>
          <w:color w:val="111111"/>
          <w:sz w:val="28"/>
          <w:sz w:val="28"/>
          <w:szCs w:val="28"/>
          <w:rtl w:val="true"/>
          <w:lang w:bidi="ar-SA"/>
        </w:rPr>
        <w:t xml:space="preserve">وأوعز الطاغية إلى جماعة من وجوه أهل الكوفة أن يبادروا ببث الذعر ونشر الخوف بين الناس ، وقد انتدب للقيام بهذه المهمة الذوات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شهاب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شَوْر الدهلي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 بن أبجر العجلي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 الضبابي</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وانطلق هؤلاء إلى صفوف جيش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يشيعون الخوف، ويبتون الأراجيف فيهم ، ويظهرون لهم الإخلاص والولاء خوفاً عليهم من جيوش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أن بعضهم ممن كاتب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كسَبَتْ وشمر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ما قاله كثير 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الحقوا بأهاليكم ، ولا تعجلوا الشر، ولا تعرضوا أنفسكم للقتل فإنّ هذه جنود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أقبلت ، وقد أعطى الله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لئن أقمتم على حربه، ولم تنصرفوا من عشيتكم أن يحرم ذريتكم </w:t>
      </w:r>
      <w:bookmarkStart w:id="989" w:name="pg16348_171128"/>
    </w:p>
    <w:p>
      <w:pPr>
        <w:pStyle w:val="BookText"/>
        <w:rPr/>
      </w:pPr>
      <w:bookmarkEnd w:id="989"/>
      <w:r>
        <w:rPr>
          <w:rFonts w:ascii="Amiri" w:hAnsi="Amiri" w:eastAsia="Amiri" w:cs="Amiri"/>
          <w:color w:val="111111"/>
          <w:sz w:val="28"/>
          <w:sz w:val="28"/>
          <w:szCs w:val="28"/>
          <w:rtl w:val="true"/>
          <w:lang w:bidi="ar-SA"/>
        </w:rPr>
        <w:t>العطاء ، ويفرّق مقاتلكم في مغازي أهل الشام من غير طمع ، وأن يأخذ البريء بالسقيم ، والشاهد بالغائب ، حتّى لا تبقى فيكم بقية من أهل المعصية إلا أذاقها وبال ما جرت أيديها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التهديد كالصاعقة على رؤوس أهل الكوفة ، فقد كان يحمل ألواناً قاسية من الإرهاب،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بجيوش أهل الشام ، فقد زحفت إليهم ، وهي ستشيع فيهم القتل والتنكيل إن بقوا مصرين على المعصية والعناد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حرمانهم من العطاء ، وقد كانت الكوفة حامية عسكرية تتلقى جميع مواردها الاقتصادية من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تجميرهم</w:t>
      </w:r>
      <w:r>
        <w:rPr>
          <w:rStyle w:val="FootnoteAnchor"/>
          <w:rtl w:val="true"/>
        </w:rPr>
        <w:footnoteReference w:id="737"/>
      </w:r>
      <w:r>
        <w:rPr>
          <w:rFonts w:ascii="Amiri" w:hAnsi="Amiri" w:eastAsia="Amiri" w:cs="Amiri"/>
          <w:color w:val="111111"/>
          <w:sz w:val="28"/>
          <w:sz w:val="28"/>
          <w:szCs w:val="28"/>
          <w:rtl w:val="true"/>
          <w:lang w:bidi="ar-SA"/>
        </w:rPr>
        <w:t xml:space="preserve">في مغازي أهل الشام ، وزجهم في ساحات الحروب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أصروا على التمرد فإن ابن زياد سيعلن الأحكام العرفية ويسوسهم بسياسة أبيه التي تحمل شارات الموت والدمار حتى يقضي على جميع ألوان الشغب والعصيان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بقية عملاء السلطة بنشر الإرهاب وإذاعة الذعر ، وكان من جملة ما أذاعوه بين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 اتقوا الله ولا تستعجلوا الفتنة ، ولا تشقوا عصا هذه الأمة ، ولا توردوا على أنفسكم خيول الشام ، فقد ذقتموها ، وجربتم شوكتها</w:t>
      </w:r>
      <w:r>
        <w:rPr>
          <w:rFonts w:eastAsia="Amiri" w:cs="Amiri" w:ascii="Amiri" w:hAnsi="Amiri"/>
          <w:color w:val="111111"/>
          <w:sz w:val="28"/>
          <w:szCs w:val="28"/>
          <w:rtl w:val="true"/>
          <w:lang w:bidi="ar-SA"/>
        </w:rPr>
        <w:t>» .</w:t>
      </w:r>
    </w:p>
    <w:p>
      <w:pPr>
        <w:pStyle w:val="Heading3"/>
        <w:numPr>
          <w:ilvl w:val="2"/>
          <w:numId w:val="1"/>
        </w:numPr>
        <w:rPr/>
      </w:pPr>
      <w:bookmarkStart w:id="990" w:name="__RefHeading___Toc6340847_1280447820"/>
      <w:bookmarkStart w:id="991" w:name="_Toc376"/>
      <w:bookmarkEnd w:id="990"/>
      <w:r>
        <w:rPr>
          <w:rtl w:val="true"/>
        </w:rPr>
        <w:t>أوبئة الفزع والخوف</w:t>
      </w:r>
      <w:bookmarkEnd w:id="99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وسرت أوبئة الخوف والفزع في نفوس الكوفيين ، وانهارت أعصابهم وكأن الموت قد خيّم عليهم ، فجعل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بتعجيل الفتنة ، </w:t>
      </w:r>
      <w:bookmarkStart w:id="992" w:name="pg16348_171129"/>
    </w:p>
    <w:p>
      <w:pPr>
        <w:pStyle w:val="BookText"/>
        <w:rPr/>
      </w:pPr>
      <w:bookmarkEnd w:id="992"/>
      <w:r>
        <w:rPr>
          <w:rFonts w:ascii="Amiri" w:hAnsi="Amiri" w:eastAsia="Amiri" w:cs="Amiri"/>
          <w:color w:val="111111"/>
          <w:sz w:val="28"/>
          <w:sz w:val="28"/>
          <w:szCs w:val="28"/>
          <w:rtl w:val="true"/>
          <w:lang w:bidi="ar-SA"/>
        </w:rPr>
        <w:t>وغداً تأتينا جموع أهل الشام ، ينبغي لنا أن نقيم في منازلنا ، وندع هؤلاء القوم حتى يصلح الله ذات بينهم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المرأة تأتي ابنها أو أخاها أو زوجها ، وهي مصفرة الوجه من الخوف فتتوسل إليه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يكفونك</w:t>
      </w:r>
      <w:r>
        <w:rPr>
          <w:rStyle w:val="FootnoteAnchor"/>
          <w:rtl w:val="true"/>
        </w:rPr>
        <w:footnoteReference w:id="739"/>
      </w:r>
      <w:r>
        <w:rPr>
          <w:rFonts w:ascii="Amiri" w:hAnsi="Amiri" w:eastAsia="Amiri" w:cs="Amiri"/>
          <w:color w:val="111111"/>
          <w:sz w:val="28"/>
          <w:sz w:val="28"/>
          <w:szCs w:val="28"/>
          <w:rtl w:val="true"/>
          <w:lang w:bidi="ar-SA"/>
        </w:rPr>
        <w:t xml:space="preserve">، وكان الرجل يأتي إلى ولده وأخيه فيملأ قلبه رعباً وخوفاً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والدخول بين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نجح ابن زياد في ذلك إلى حدّ بعيد ، فقد تغلب على الأحداث ، وسيطر على الموقف سيطرة تامة ، وقد خلع الكوفيون ما كانوا يرتدونه من ثياب التمرد على بني أمية ولبسوا ثياب الذل والعبودية من جراء ذلك الإرهاب الهائل والقسوة في الحكم ، فكانت الدماء تترقرق بين العمائم واللحى </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6340849_1280447820"/>
      <w:bookmarkStart w:id="994" w:name="_Toc377"/>
      <w:bookmarkEnd w:id="993"/>
      <w:r>
        <w:rPr>
          <w:rtl w:val="true"/>
        </w:rPr>
        <w:t>هزيمة الجيش</w:t>
      </w:r>
      <w:bookmarkEnd w:id="994"/>
    </w:p>
    <w:p>
      <w:pPr>
        <w:pStyle w:val="BookText"/>
        <w:rPr/>
      </w:pPr>
      <w:r>
        <w:rPr>
          <w:rFonts w:ascii="IRNazanin" w:hAnsi="IRNazanin" w:eastAsia="IRNazanin"/>
          <w:color w:val="111111"/>
          <w:sz w:val="28"/>
          <w:sz w:val="28"/>
          <w:szCs w:val="28"/>
          <w:rtl w:val="true"/>
          <w:lang w:bidi="fa-IR"/>
        </w:rPr>
        <w:t xml:space="preserve">ومني جيش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بهزيمة مخزية لم يحدث لها نظير في جميع فترات التاريخ ، فقد هزمته الدعايات المضللة من دون أن تكون في قباله أية قوة عسكرية ،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مسلماً كلّما انتهى إلى زقاق انسلّ جماعة من أصحابه ، وفرّوا منهزمين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والدخول بين السلاطين</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يمض قليل من الوقت حتى انهزم معظمهم ، وقد صلّى بجماعة منهم صلاة العشاء في الجامع الأعظم فكانوا يفرون في أثناء الصلاة ، وما أنهى ابن عقيل صلاته حتى انهزموا بأجمعهم بما فيهم قادة جيشه ، ولم يجد أحداً يدله على الطريق ، ويقي حيراناً لا يدري إلى أين مسراه ومولجه ؟</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وكان قد أُثخن بالجراح فيما يقوله </w:t>
      </w:r>
      <w:bookmarkStart w:id="995" w:name="pg16348_171130"/>
    </w:p>
    <w:p>
      <w:pPr>
        <w:pStyle w:val="BookText"/>
        <w:rPr/>
      </w:pPr>
      <w:bookmarkEnd w:id="995"/>
      <w:r>
        <w:rPr>
          <w:rFonts w:ascii="Amiri" w:hAnsi="Amiri" w:eastAsia="Amiri" w:cs="Amiri"/>
          <w:color w:val="111111"/>
          <w:sz w:val="28"/>
          <w:sz w:val="28"/>
          <w:szCs w:val="28"/>
          <w:rtl w:val="true"/>
          <w:lang w:bidi="ar-SA"/>
        </w:rPr>
        <w:t>بعض المؤرخين</w:t>
      </w:r>
      <w:r>
        <w:rPr>
          <w:rStyle w:val="FootnoteAnchor"/>
          <w:rtl w:val="true"/>
        </w:rPr>
        <w:footnoteReference w:id="742"/>
      </w:r>
      <w:r>
        <w:rPr>
          <w:rFonts w:ascii="Amiri" w:hAnsi="Amiri" w:eastAsia="Amiri" w:cs="Amiri"/>
          <w:color w:val="111111"/>
          <w:sz w:val="28"/>
          <w:sz w:val="28"/>
          <w:szCs w:val="28"/>
          <w:rtl w:val="true"/>
          <w:lang w:bidi="ar-SA"/>
        </w:rPr>
        <w:t xml:space="preserve">، وقد أمسى طريداً مشرداً لا مأوى يأوي إليه ، ولا قلب يعطف عليه </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6340851_1280447820"/>
      <w:bookmarkStart w:id="997" w:name="_Toc378"/>
      <w:bookmarkEnd w:id="996"/>
      <w:r>
        <w:rPr>
          <w:rtl w:val="true"/>
        </w:rPr>
        <w:t>في ضيافة طوعة</w:t>
      </w:r>
      <w:bookmarkEnd w:id="997"/>
    </w:p>
    <w:p>
      <w:pPr>
        <w:pStyle w:val="BookText"/>
        <w:rPr/>
      </w:pPr>
      <w:r>
        <w:rPr>
          <w:rFonts w:ascii="Amiri" w:hAnsi="Amiri" w:eastAsia="Amiri" w:cs="Amiri"/>
          <w:color w:val="111111"/>
          <w:sz w:val="28"/>
          <w:sz w:val="28"/>
          <w:szCs w:val="28"/>
          <w:rtl w:val="true"/>
          <w:lang w:bidi="ar-SA"/>
        </w:rPr>
        <w:t>وسار القائد العظيم سليل هاشم وفخر عدنان مُتَلَدِداً</w:t>
      </w:r>
      <w:r>
        <w:rPr>
          <w:rStyle w:val="FootnoteAnchor"/>
          <w:rtl w:val="true"/>
        </w:rPr>
        <w:footnoteReference w:id="743"/>
      </w:r>
      <w:r>
        <w:rPr>
          <w:rFonts w:ascii="Amiri" w:hAnsi="Amiri" w:eastAsia="Amiri" w:cs="Amiri"/>
          <w:color w:val="111111"/>
          <w:sz w:val="28"/>
          <w:sz w:val="28"/>
          <w:szCs w:val="28"/>
          <w:rtl w:val="true"/>
          <w:lang w:bidi="ar-SA"/>
        </w:rPr>
        <w:t>في أزقة الكوفة وشوارعها ، ومضى هائماً على وجهه في جهة كندة</w:t>
      </w:r>
      <w:r>
        <w:rPr>
          <w:rStyle w:val="FootnoteAnchor"/>
          <w:rtl w:val="true"/>
        </w:rPr>
        <w:footnoteReference w:id="744"/>
      </w:r>
      <w:r>
        <w:rPr>
          <w:rFonts w:ascii="Amiri" w:hAnsi="Amiri" w:eastAsia="Amiri" w:cs="Amiri"/>
          <w:color w:val="111111"/>
          <w:sz w:val="28"/>
          <w:sz w:val="28"/>
          <w:szCs w:val="28"/>
          <w:rtl w:val="true"/>
          <w:lang w:bidi="ar-SA"/>
        </w:rPr>
        <w:t xml:space="preserve">يلتمس داراً لينفق فيها بقية الليل ، وقد خلت المدينة من المارة ، وعادت كأنها واحة موحشة ، فقد أسرع كلّ واحد من جيشه وأعوانه إلى داره وأغلق عليه الأبواب مخافة أن تعرفه مباحث الأمن وعيون ابن زياد بأنّه كان مع ابن عقيل فتلقي عليه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وأحاطت بمسلم تيارات مذهلة من الهموم ، وكاد قلبه أن ينفجر من شدة الألم وعظيم الحزن ، وقد هاله إجماع القوم على نكث بيعته وغدرهم به ، واستبان له أنه ليس في المصر رجل شريف يقوم بضيافته وحمايته أو يدله على الطريق ، فقد كان لا يعرف مسالك البلد وطرقها ، وسار وهو حائر الفكر خائر القوى حتى انتهى إلى دار سيّدة يقال لها 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سيدة من في المصر رجالاً ونساءً بما تملكه من إنسانية ونبل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ولد للأشعث بن قيس وقد أعتقها ، فتزوجها أسيد الحضرمي فولدت له بلالاً</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وفي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كانت فيما مضى امرأة قيس الكندي ، فتزوجها رجل من بعده من حضرموت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البطين، فأولدها ولداً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وكانت السيدة واقفة على الباب تنتظر ابنها ، وترتقب طلوعه</w:t>
      </w:r>
    </w:p>
    <w:p>
      <w:pPr>
        <w:pStyle w:val="BookText"/>
        <w:rPr/>
      </w:pPr>
      <w:r>
        <w:rPr>
          <w:rFonts w:ascii="IRNazanin" w:hAnsi="IRNazanin" w:eastAsia="IRNazanin"/>
          <w:color w:val="111111"/>
          <w:sz w:val="28"/>
          <w:sz w:val="28"/>
          <w:szCs w:val="28"/>
          <w:rtl w:val="true"/>
          <w:lang w:bidi="fa-IR"/>
        </w:rPr>
        <w:t xml:space="preserve">للأحداث الرهيبة التي حلت في المصر ، ولما رآها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إليها ، فسلّم عليها فردت عليه السلام بتثاقل ،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فبادرت إلى دارها ، وجاءته بالماء ، فشرب منه ، ثمّ لم يبرح مكانه ، فاسترابت من أمره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تشرب الماء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أهلك ، إنّ مجلسك مجلس ريبة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وسکت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فأعادت عليه القول بالانصراف وهو ساكت ، وكررت عليه القول ثالثاً فلم يجبها ، فذعرت منه وصاحت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أُحلّ لك الجلوس على بابي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حرّمت عليه الجلوس لم يجد بُداً من الانصراف ، فقال لها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في هذا المصر منزل ولا عشيرة ، فهل لك إلى أجر ومعروف ؟ ولعلّي أكافئك بعد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وشعرت المرأة بأنّ الرجل غريب ، وأنّه على شأن كبير ، وله مكانة عظمى يستطيع أن يجازيها على معروفها وإحسانها ، فبادرته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w:t>
      </w:r>
    </w:p>
    <w:p>
      <w:pPr>
        <w:pStyle w:val="BookText"/>
        <w:rPr/>
      </w:pPr>
      <w:r>
        <w:rPr>
          <w:rFonts w:ascii="Amiri" w:hAnsi="Amiri" w:eastAsia="Amiri" w:cs="Amiri"/>
          <w:color w:val="111111"/>
          <w:sz w:val="28"/>
          <w:sz w:val="28"/>
          <w:szCs w:val="28"/>
          <w:rtl w:val="true"/>
          <w:lang w:bidi="ar-SA"/>
        </w:rPr>
        <w:t xml:space="preserve">فقال لها وعيناه تفيضان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القوم وغرّوني</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المرأة في دهشة وإكبار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 بن عقيل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وانبرت السيدة بكل خضوع وتقدير فسمحت لضيفها الكبير بالدخول إلى </w:t>
      </w:r>
      <w:bookmarkStart w:id="998" w:name="pg16348_171132"/>
    </w:p>
    <w:p>
      <w:pPr>
        <w:pStyle w:val="BookText"/>
        <w:rPr/>
      </w:pPr>
      <w:bookmarkEnd w:id="998"/>
      <w:r>
        <w:rPr>
          <w:rFonts w:ascii="IRNazanin" w:hAnsi="IRNazanin" w:eastAsia="IRNazanin"/>
          <w:color w:val="111111"/>
          <w:sz w:val="28"/>
          <w:sz w:val="28"/>
          <w:szCs w:val="28"/>
          <w:rtl w:val="true"/>
          <w:lang w:bidi="fa-IR"/>
        </w:rPr>
        <w:t xml:space="preserve">منزلها ، وقد حازت الشرف والمجد ، فقد آوت سلیل هاشم ، وسفير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وأدخلته في بيت في دارها غير البيت الذي كانت تأوي إليه ، وجاءته بالضياء والطعام ، فأبى أن يأكل ، فقد مزق الأسى قلبه الشريف ، وأيقن بالرزء القاصم ، وتمثلت أمامه الأحداث الرهيبة التي سيواجهها ، وكان أكثر ما يفكر به كتابه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بالقدوم إلى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يمض قليل من الوقت حتى جاء بلال بن أسيد</w:t>
      </w:r>
      <w:r>
        <w:rPr>
          <w:rStyle w:val="FootnoteAnchor"/>
          <w:rtl w:val="true"/>
        </w:rPr>
        <w:footnoteReference w:id="748"/>
      </w:r>
      <w:r>
        <w:rPr>
          <w:rFonts w:ascii="IRNazanin" w:hAnsi="IRNazanin" w:eastAsia="IRNazanin"/>
          <w:color w:val="111111"/>
          <w:sz w:val="28"/>
          <w:sz w:val="28"/>
          <w:szCs w:val="28"/>
          <w:rtl w:val="true"/>
          <w:lang w:bidi="fa-IR"/>
        </w:rPr>
        <w:t xml:space="preserve">ابن السيدة طوعة ، فرأى أمّه تكثر الدخول والخروج إلى ذلك البيت لتقوم برعاية ضيفها ، فأنكر عليها ذلك واستراب منه ، فسألها عنه فأنكرته فألح عليها فأخبرته بالأمر بعد أن أخذت عليه العهود والمواثيق بكتمان الأمر وطارت نفس الخبيث فرحاً وسروراً ، وقد أنفق ليله ساهراً يترقب بفارغ الصبر انبثاق نور الصبح ليخبر السلطة بمقام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 وقد تنكر هذا الخبيث للأخلاق العربية التي تلزم بقرى الضيف وحمايته ، فقد كان هذا الخلق سائداً حتّى في العصر الجاهلي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لنتخذ من هذه البادرة مقياساً عاماً وشاملاً لانهيار القيم الأخلاقية والإنسانية في ذلك المجتمع الذي تنكر لجميع العادات والقيم العربية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أية حال فقد طوى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ليلته حزيناً ، قد ساورته الهموم ، وتوسد الأرق ، وكان 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قضى شطراً من الليل في عبادة الله ما بين الصلاة وقراءة القرآن ، وقد خفق في بعض الليل فرأى 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بسرعة اللحاق به ، فأيقن عند ذلك بدنو الأجل المحتوم منه </w:t>
      </w:r>
      <w:r>
        <w:rPr>
          <w:rFonts w:eastAsia="IRNazanin" w:cs="IRNazanin"/>
          <w:color w:val="111111"/>
          <w:sz w:val="28"/>
          <w:szCs w:val="28"/>
          <w:rtl w:val="true"/>
          <w:lang w:bidi="fa-IR"/>
        </w:rPr>
        <w:t>.</w:t>
      </w:r>
    </w:p>
    <w:p>
      <w:pPr>
        <w:pStyle w:val="Heading3"/>
        <w:numPr>
          <w:ilvl w:val="2"/>
          <w:numId w:val="1"/>
        </w:numPr>
        <w:rPr/>
      </w:pPr>
      <w:bookmarkStart w:id="999" w:name="__RefHeading___Toc6340853_1280447820"/>
      <w:bookmarkStart w:id="1000" w:name="_Toc379"/>
      <w:bookmarkEnd w:id="999"/>
      <w:r>
        <w:rPr>
          <w:rtl w:val="true"/>
        </w:rPr>
        <w:t>تأكد الطاغية من فشل الثورة</w:t>
      </w:r>
      <w:bookmarkEnd w:id="100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انهزمت جيوش أهل الكوفة ، وولّت الأدبار تصحب معها الخيانة والعار، </w:t>
      </w:r>
      <w:bookmarkStart w:id="1001" w:name="pg16348_171133"/>
    </w:p>
    <w:p>
      <w:pPr>
        <w:pStyle w:val="BookText"/>
        <w:rPr/>
      </w:pPr>
      <w:bookmarkEnd w:id="1001"/>
      <w:r>
        <w:rPr>
          <w:rFonts w:ascii="IRNazanin" w:hAnsi="IRNazanin" w:eastAsia="IRNazanin"/>
          <w:color w:val="111111"/>
          <w:sz w:val="28"/>
          <w:sz w:val="28"/>
          <w:szCs w:val="28"/>
          <w:rtl w:val="true"/>
          <w:lang w:bidi="fa-IR"/>
        </w:rPr>
        <w:t xml:space="preserve">وقد خلا الجامع الأعظم منهم ، لم يطمئن الطاغية الجبان من ذلك ، خوفاً من أن يكون ذلك مكيدة وخديعة ، فعهد إلى أذنابه بالتأكد من انهزام جيش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وأمرهم بأن يشرفوا على ظلال المسجد لينظروا هل كمن أحد من الثوار فيه ؟ وأخذوا يدلون القناديل ، ويشعلون النار في القصب ، ويدلونها بالحبال فتصل إلى صحن الجامع ، وفعلوا ذلك بالظُّلَّة التي فيها المنبر ، فلم يروا إنساناً ، فأخبروه بذلك فاطمئن بفشل الثورة وأيقن بالقضاء عليها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6340855_1280447820"/>
      <w:bookmarkStart w:id="1003" w:name="_Toc380"/>
      <w:bookmarkEnd w:id="1002"/>
      <w:r>
        <w:rPr>
          <w:rtl w:val="true"/>
        </w:rPr>
        <w:t>إعلان حالة الطوارئ</w:t>
      </w:r>
      <w:bookmarkEnd w:id="1003"/>
    </w:p>
    <w:p>
      <w:pPr>
        <w:pStyle w:val="BookText"/>
        <w:rPr/>
      </w:pPr>
      <w:r>
        <w:rPr>
          <w:rFonts w:ascii="Amiri" w:hAnsi="Amiri" w:eastAsia="Amiri" w:cs="Amiri"/>
          <w:color w:val="111111"/>
          <w:sz w:val="28"/>
          <w:sz w:val="28"/>
          <w:szCs w:val="28"/>
          <w:rtl w:val="true"/>
          <w:lang w:bidi="ar-SA"/>
        </w:rPr>
        <w:t>وأعلن الطاغية في الصباح الباكر حالة الطوارئ في جميع أنحاء المصر ، وقد شدّد على المدير العام لشرطته الحصين بن تميم</w:t>
      </w:r>
      <w:r>
        <w:rPr>
          <w:rStyle w:val="FootnoteAnchor"/>
          <w:rtl w:val="true"/>
        </w:rPr>
        <w:footnoteReference w:id="750"/>
      </w:r>
      <w:r>
        <w:rPr>
          <w:rFonts w:ascii="Amiri" w:hAnsi="Amiri" w:eastAsia="Amiri" w:cs="Amiri"/>
          <w:color w:val="111111"/>
          <w:sz w:val="28"/>
          <w:sz w:val="28"/>
          <w:szCs w:val="28"/>
          <w:rtl w:val="true"/>
          <w:lang w:bidi="ar-SA"/>
        </w:rPr>
        <w:t xml:space="preserve">بتنفيذ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تفتيش جميع الدور والمنازل في الكوفة تفتيشاً دقيقاً للبحث عن مسلم</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الإحاطة بالطرق والسكك لئلا يهرب منها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الاعتقالات الواسعة لجميع المؤيدين للثورة ، وقد ألقت الشَرَطَةُ القبض على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يزيد الكلبي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صلخب الأزدي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نوفل بن الحارث </w:t>
      </w:r>
      <w:r>
        <w:rPr>
          <w:rFonts w:eastAsia="IRNazanin" w:cs="IRNazanin"/>
          <w:color w:val="111111"/>
          <w:sz w:val="28"/>
          <w:szCs w:val="28"/>
          <w:rtl w:val="true"/>
          <w:lang w:bidi="fa-IR"/>
        </w:rPr>
        <w:t xml:space="preserve">. </w:t>
      </w:r>
      <w:bookmarkStart w:id="1004" w:name="pg16348_171134"/>
    </w:p>
    <w:p>
      <w:pPr>
        <w:pStyle w:val="BookText"/>
        <w:rPr/>
      </w:pPr>
      <w:bookmarkEnd w:id="100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بن أبي عبيد الثقفي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الأعور الهمداني </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6340857_1280447820"/>
      <w:bookmarkStart w:id="1006" w:name="_Toc381"/>
      <w:bookmarkEnd w:id="1005"/>
      <w:r>
        <w:rPr>
          <w:rtl w:val="true"/>
        </w:rPr>
        <w:t>راية الأمان</w:t>
      </w:r>
      <w:bookmarkEnd w:id="1006"/>
    </w:p>
    <w:p>
      <w:pPr>
        <w:pStyle w:val="BookText"/>
        <w:rPr/>
      </w:pPr>
      <w:r>
        <w:rPr>
          <w:rFonts w:ascii="Amiri" w:hAnsi="Amiri" w:eastAsia="Amiri" w:cs="Amiri"/>
          <w:color w:val="111111"/>
          <w:sz w:val="28"/>
          <w:sz w:val="28"/>
          <w:szCs w:val="28"/>
          <w:rtl w:val="true"/>
          <w:lang w:bidi="ar-SA"/>
        </w:rPr>
        <w:t xml:space="preserve">وأوعز الطاغية إلى محمّد بن الأشعث أن يرفع راية الأمان ، ويعلن إلى الملأ أنّ من انضم إليها كان آمناً ، ولعل أسباب ذلك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التعرف على العناصر الموالية لمسلم لإلقاء القبض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إعلان الانتصار والقضاء على الثورة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شلّ حركة المقاومة ، وإظهار سيطرة الدولة على جميع الأوضاع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رفعت راية الأمان فسارع الكوفيون الذين كانوا مع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الانضمام إليها ؛ لنفي التهمة وإظهار إخلاصهم للحكم القائم آنذاك</w:t>
      </w:r>
      <w:r>
        <w:rPr>
          <w:rFonts w:eastAsia="IRNazanin" w:cs="IRNazanin"/>
          <w:color w:val="111111"/>
          <w:sz w:val="28"/>
          <w:szCs w:val="28"/>
          <w:rtl w:val="true"/>
          <w:lang w:bidi="fa-IR"/>
        </w:rPr>
        <w:t>.</w:t>
      </w:r>
    </w:p>
    <w:p>
      <w:pPr>
        <w:pStyle w:val="Heading3"/>
        <w:numPr>
          <w:ilvl w:val="2"/>
          <w:numId w:val="1"/>
        </w:numPr>
        <w:rPr/>
      </w:pPr>
      <w:bookmarkStart w:id="1007" w:name="__RefHeading___Toc6340859_1280447820"/>
      <w:bookmarkStart w:id="1008" w:name="_Toc382"/>
      <w:bookmarkEnd w:id="1007"/>
      <w:r>
        <w:rPr>
          <w:rtl w:val="true"/>
        </w:rPr>
        <w:t>اشتباه</w:t>
      </w:r>
      <w:bookmarkEnd w:id="100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ما ذكره ابن قتيبة</w:t>
      </w:r>
      <w:r>
        <w:rPr>
          <w:rStyle w:val="FootnoteAnchor"/>
          <w:rtl w:val="true"/>
        </w:rPr>
        <w:footnoteReference w:id="752"/>
      </w:r>
      <w:r>
        <w:rPr>
          <w:rFonts w:ascii="Amiri" w:hAnsi="Amiri" w:eastAsia="Amiri" w:cs="Amiri"/>
          <w:color w:val="111111"/>
          <w:sz w:val="28"/>
          <w:sz w:val="28"/>
          <w:szCs w:val="28"/>
          <w:rtl w:val="true"/>
          <w:lang w:bidi="ar-SA"/>
        </w:rPr>
        <w:t>، والحر العاملي</w:t>
      </w:r>
      <w:r>
        <w:rPr>
          <w:rStyle w:val="FootnoteAnchor"/>
          <w:rtl w:val="true"/>
        </w:rPr>
        <w:footnoteReference w:id="753"/>
      </w:r>
      <w:r>
        <w:rPr>
          <w:rFonts w:ascii="IRNazanin" w:hAnsi="IRNazanin" w:eastAsia="IRNazanin"/>
          <w:color w:val="111111"/>
          <w:sz w:val="28"/>
          <w:sz w:val="28"/>
          <w:szCs w:val="28"/>
          <w:rtl w:val="true"/>
          <w:lang w:bidi="fa-IR"/>
        </w:rPr>
        <w:t xml:space="preserve">من أنّ مسلماً كان في بيت المختار ثم خرج لحرب ابن زياد ، وبعد فشل ثورته التجأ إلى بيت هانئ ، فأجاره هانئ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زياد يدخل داري فاضرب عنقه، فامتنع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الفتك به ، وقام ابن زیاد باعتقالهانئ ثمّ أرسل شرطة لإلقاء القبض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فقاتلهم حتى ضعف عن المقاومة فوقع أسيراً بأيديهم ، وهذا الذي أفاداه لم يذهب إليه أحد من المؤرخين فإنّ تفصيل الحادثة حسبما ذكرناه ، وما عداه فهو من الأقوال </w:t>
      </w:r>
      <w:bookmarkStart w:id="1009" w:name="pg16348_171135"/>
    </w:p>
    <w:p>
      <w:pPr>
        <w:pStyle w:val="BookText"/>
        <w:rPr/>
      </w:pPr>
      <w:bookmarkEnd w:id="1009"/>
      <w:r>
        <w:rPr>
          <w:rFonts w:ascii="Amiri" w:hAnsi="Amiri" w:eastAsia="Amiri" w:cs="Amiri"/>
          <w:color w:val="111111"/>
          <w:sz w:val="28"/>
          <w:sz w:val="28"/>
          <w:szCs w:val="28"/>
          <w:rtl w:val="true"/>
          <w:lang w:bidi="ar-SA"/>
        </w:rPr>
        <w:t>الشاذة التي نشأت من قلة التتبع</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6340861_1280447820"/>
      <w:bookmarkStart w:id="1011" w:name="_Toc383"/>
      <w:bookmarkEnd w:id="1010"/>
      <w:r>
        <w:rPr>
          <w:rtl w:val="true"/>
        </w:rPr>
        <w:t>خطبة ابن زياد</w:t>
      </w:r>
      <w:bookmarkEnd w:id="1011"/>
    </w:p>
    <w:p>
      <w:pPr>
        <w:pStyle w:val="BookText"/>
        <w:rPr/>
      </w:pPr>
      <w:r>
        <w:rPr>
          <w:rFonts w:ascii="IRNazanin" w:hAnsi="IRNazanin" w:eastAsia="IRNazanin"/>
          <w:color w:val="111111"/>
          <w:sz w:val="28"/>
          <w:sz w:val="28"/>
          <w:szCs w:val="28"/>
          <w:rtl w:val="true"/>
          <w:lang w:bidi="fa-IR"/>
        </w:rPr>
        <w:t xml:space="preserve">ولما أيقن الطاغية بفشل 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وتقلل قواته المسلحة أمر بجمع الناس في الجامع ، فتوافدت الجماهير، وقد خيّم عليها الذعر والخوف فجاء الطاغية ، وهو يرعد ويبرق ويتهدد ويتوعد فصعد المنبر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 إنّ مسلم بن عقيل أتى هذه البلاد، وأظهر العناد ، وشقّ العصا، وقد برئت الذمة من رجل أصبناه في داره ، ومن جاء به فله دیته ، اتقوا الله عباد الله ، وإلزموا طاعتكم وبيعتكم ، ولا تجعلوا على أنفسكم سبيلاً، ومن أتاني بمسلم بن عقيل فله عشرة آلاف درهم ، والمنزلة الرفيعة من يزيد بن معاوية ، وله في كل يوم حاجة مقضية</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الخطاب بالقسوة والصرامة ، وفيه هذه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بالإعدام على كل من أوى مسلماً مهما كانت لذلك الشخص من مكانة اجتماعية في المصر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ديّة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لمن جاء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ظفر بمسلم تمنحه السلطة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يأتي به يكون من المقربين عند يزيد ، وينال ثقته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تكافئ السلطة من جاء به بقضاء حاجة له في كل يوم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وتمنّى أكثر أُولئك الأوغاد الظفر بمسلم لينالوا المكافأة من ابن مرجانة والتقرب إلى يزيد بن معاوية </w:t>
      </w:r>
      <w:r>
        <w:rPr>
          <w:rFonts w:eastAsia="Amiri" w:cs="Amiri" w:ascii="Amiri" w:hAnsi="Amiri"/>
          <w:color w:val="111111"/>
          <w:sz w:val="28"/>
          <w:szCs w:val="28"/>
          <w:rtl w:val="true"/>
          <w:lang w:bidi="ar-SA"/>
        </w:rPr>
        <w:t xml:space="preserve">. </w:t>
      </w:r>
      <w:bookmarkStart w:id="1012" w:name="pg16348_171136"/>
    </w:p>
    <w:p>
      <w:pPr>
        <w:pStyle w:val="Heading3"/>
        <w:numPr>
          <w:ilvl w:val="2"/>
          <w:numId w:val="1"/>
        </w:numPr>
        <w:rPr/>
      </w:pPr>
      <w:bookmarkStart w:id="1013" w:name="__RefHeading___Toc6340863_1280447820"/>
      <w:bookmarkStart w:id="1014" w:name="_Toc384"/>
      <w:bookmarkEnd w:id="1012"/>
      <w:bookmarkEnd w:id="1013"/>
      <w:r>
        <w:rPr>
          <w:rtl w:val="true"/>
        </w:rPr>
        <w:t xml:space="preserve">الإفشاء بمكان مسلم </w:t>
      </w:r>
      <w:r>
        <w:rPr>
          <w:rtl w:val="true"/>
        </w:rPr>
        <w:t>(</w:t>
      </w:r>
      <w:r>
        <w:rPr>
          <w:rtl w:val="true"/>
        </w:rPr>
        <w:t>علیه السّلام</w:t>
      </w:r>
      <w:r>
        <w:rPr>
          <w:rtl w:val="true"/>
        </w:rPr>
        <w:t>)</w:t>
      </w:r>
      <w:bookmarkEnd w:id="1014"/>
    </w:p>
    <w:p>
      <w:pPr>
        <w:pStyle w:val="BookText"/>
        <w:rPr/>
      </w:pPr>
      <w:r>
        <w:rPr>
          <w:rFonts w:ascii="IRNazanin" w:hAnsi="IRNazanin" w:eastAsia="IRNazanin"/>
          <w:color w:val="111111"/>
          <w:sz w:val="28"/>
          <w:sz w:val="28"/>
          <w:szCs w:val="28"/>
          <w:rtl w:val="true"/>
          <w:lang w:bidi="fa-IR"/>
        </w:rPr>
        <w:t xml:space="preserve">وطالت تلك الليلة على بلال ابن السيدة الكريمة طوعة التي آوت مسلماً ، فقد ظل يترقب بفارغ الصبر طلوع الصبح ليخبر السلطة بمقام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 ولم يرقد تلك الليلة من الفرح والسرور ، فقد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بوارق آماله وأحلامه ، وما كاد الصبح أن يتنفس حتى أسرع ولدها إلى القصر بحالة تلفت النظر إليها من الدهشة ، فقصد عبد الرحمن بن محمد بن الأشعث ، وهو من الأسرة الخبيثة التي لا عهد لها بالشرف والمروءة فسارّه ، وأعلمه بمكان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 فأمره عبد الرحمن بالسكوت لئلا يسمع غيره فيبادر بإخبار ابن زياد فينال الجائزة منه ، وأسرع عبد الرحمن إلى أبيه محمد بن الأشعث ، فأخبره بالأمر ، وفطن ابن زياد إلى خطورة الأمر فبادر يسأل ابن الأشعث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عبد الرحمن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البشارة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 مِثْلُكَ من بشر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يخبرني أن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طوعة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وسرّ ابن زياد ، ولم يتمالك نفسه من الفرح ، فانبرى يمني ابن الأشعث بالمال والجاه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فأتنى به ، ولك ما أردت من الجائزة والحظ الأوفى</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تمكن ابن مرجانة من الظفر بسليل هاشم ليجعله قرباناً إلى أمويته اللصيقة التي نحر في سبيلها هو وأبوه جميع القيم الإنسانية، واستباحا كل ما حرّمه الله من إثم وفساد </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6340865_1280447820"/>
      <w:bookmarkStart w:id="1016" w:name="_Toc385"/>
      <w:bookmarkEnd w:id="1015"/>
      <w:r>
        <w:rPr>
          <w:rtl w:val="true"/>
        </w:rPr>
        <w:t xml:space="preserve">الهجوم على مسلم </w:t>
      </w:r>
      <w:r>
        <w:rPr>
          <w:rtl w:val="true"/>
        </w:rPr>
        <w:t>(</w:t>
      </w:r>
      <w:r>
        <w:rPr>
          <w:rtl w:val="true"/>
        </w:rPr>
        <w:t>علیه السّلام</w:t>
      </w:r>
      <w:r>
        <w:rPr>
          <w:rtl w:val="true"/>
        </w:rPr>
        <w:t>)</w:t>
      </w:r>
      <w:bookmarkEnd w:id="101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وندب الطاغية لحرب مسلم عمرو بن حريث المخزومي صاحب شَرَطَته </w:t>
      </w:r>
    </w:p>
    <w:p>
      <w:pPr>
        <w:pStyle w:val="BookText"/>
        <w:rPr/>
      </w:pPr>
      <w:r>
        <w:rPr>
          <w:rFonts w:ascii="IRNazanin" w:hAnsi="IRNazanin" w:eastAsia="IRNazanin"/>
          <w:color w:val="111111"/>
          <w:sz w:val="28"/>
          <w:sz w:val="28"/>
          <w:szCs w:val="28"/>
          <w:rtl w:val="true"/>
          <w:lang w:bidi="fa-IR"/>
        </w:rPr>
        <w:t>ومحمد بن الأشعث</w:t>
      </w:r>
      <w:r>
        <w:rPr>
          <w:rStyle w:val="FootnoteAnchor"/>
          <w:rtl w:val="true"/>
        </w:rPr>
        <w:footnoteReference w:id="756"/>
      </w:r>
      <w:r>
        <w:rPr>
          <w:rFonts w:ascii="IRNazanin" w:hAnsi="IRNazanin" w:eastAsia="IRNazanin"/>
          <w:color w:val="111111"/>
          <w:sz w:val="28"/>
          <w:sz w:val="28"/>
          <w:szCs w:val="28"/>
          <w:rtl w:val="true"/>
          <w:lang w:bidi="fa-IR"/>
        </w:rPr>
        <w:t>وضمّ إليهما ثلاثمائة رجل من صناديد الكوفة وفرسانها ، وأقبلت تلك الوحوش الكاسرة لحرب القائد العظيم الذي أراد أن يحررها من الذل والعبودية، وينقذها من الظلم والجور، ولما سمع وقع حوافر الخيل وصيحات الرجال علم أنه قد أتي إليه فبادر إلى فرسه فأسرجه والجمه وصب عليه درعه ، وتقلّد سيفه، والتفت إلى السيدة الكريمة طوعة فشكرها على ضيافتها ، وأخبرها أنه إنما أُتي إليه من قبل ابنها الباغي اللئيم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 وجزاك عني خیرا، اعلمي إنما أُتيت من قبل ابنك</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واقتحم الجيش عليه الدار ، فشدّ عليهم يضربهم بسيفه، ففروا منهزمين، ثمّ عادوا إليه فأخرجهم منها وانطلق نحوهم في السكة شاهراً سيفه لم يختلج في قلبه خوف ولا رعب ، فجعل يحصد رؤوسهم بسيفه ، وقد أبدى من البطولات النادرة ما لم يشاهد لها التاريخ نظيراً في جميع عمليات الحروب ، وكان يقاتلهم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المَوتِ لَا شَكٍّ جَارِعُ</w:t>
      </w:r>
    </w:p>
    <w:p>
      <w:pPr>
        <w:pStyle w:val="BookText"/>
        <w:rPr/>
      </w:pPr>
      <w:r>
        <w:rPr>
          <w:rFonts w:ascii="Amiri" w:hAnsi="Amiri" w:eastAsia="Amiri" w:cs="Amiri"/>
          <w:color w:val="111111"/>
          <w:sz w:val="28"/>
          <w:sz w:val="28"/>
          <w:szCs w:val="28"/>
          <w:rtl w:val="true"/>
          <w:lang w:bidi="ar-SA"/>
        </w:rPr>
        <w:t xml:space="preserve">فَصَبْراً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قَضاءِ اللهِ فِي الخَلْقِ ذَائِعُ</w:t>
      </w:r>
      <w:r>
        <w:rPr>
          <w:rStyle w:val="FootnoteAnchor"/>
          <w:rtl w:val="true"/>
        </w:rPr>
        <w:footnoteReference w:id="75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وأبدى سليل هاشم من الشجاعة وقوة البأس ما حيّر الألباب ، وأبهر العقول ، فقد قتل منهم 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وأربعين رجلاً</w:t>
      </w:r>
      <w:r>
        <w:rPr>
          <w:rStyle w:val="FootnoteAnchor"/>
          <w:rtl w:val="true"/>
        </w:rPr>
        <w:footnoteReference w:id="759"/>
      </w:r>
      <w:r>
        <w:rPr>
          <w:rFonts w:ascii="Amiri" w:hAnsi="Amiri" w:eastAsia="Amiri" w:cs="Amiri"/>
          <w:color w:val="111111"/>
          <w:sz w:val="28"/>
          <w:sz w:val="28"/>
          <w:szCs w:val="28"/>
          <w:rtl w:val="true"/>
          <w:lang w:bidi="ar-SA"/>
        </w:rPr>
        <w:t>ما عدا الجرحى ، وكان من قوته النادرة أنه يأخذ الرجل بيده ويرمي به من فوق البيت</w:t>
      </w:r>
      <w:r>
        <w:rPr>
          <w:rStyle w:val="FootnoteAnchor"/>
          <w:rtl w:val="true"/>
        </w:rPr>
        <w:footnoteReference w:id="760"/>
      </w:r>
      <w:r>
        <w:rPr>
          <w:rFonts w:ascii="IRNazanin" w:hAnsi="IRNazanin" w:eastAsia="IRNazanin"/>
          <w:color w:val="111111"/>
          <w:sz w:val="28"/>
          <w:sz w:val="28"/>
          <w:szCs w:val="28"/>
          <w:rtl w:val="true"/>
          <w:lang w:bidi="fa-IR"/>
        </w:rPr>
        <w:t>، وليس في تاريخ الإنسانية مثل هذه البطولة ، ولا مثل هذه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غريباً عليه فعمه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الناس وأقواهم بأساً ، وأشدّهم عزيمة </w:t>
      </w:r>
      <w:r>
        <w:rPr>
          <w:rFonts w:eastAsia="IRNazanin" w:cs="IRNazanin"/>
          <w:color w:val="111111"/>
          <w:sz w:val="28"/>
          <w:szCs w:val="28"/>
          <w:rtl w:val="true"/>
          <w:lang w:bidi="fa-IR"/>
        </w:rPr>
        <w:t xml:space="preserve">. </w:t>
      </w:r>
      <w:bookmarkStart w:id="1017" w:name="pg16348_171138"/>
    </w:p>
    <w:p>
      <w:pPr>
        <w:pStyle w:val="BookText"/>
        <w:rPr/>
      </w:pPr>
      <w:bookmarkEnd w:id="1017"/>
      <w:r>
        <w:rPr>
          <w:rFonts w:ascii="Amiri" w:hAnsi="Amiri" w:eastAsia="Amiri" w:cs="Amiri"/>
          <w:color w:val="111111"/>
          <w:sz w:val="28"/>
          <w:sz w:val="28"/>
          <w:szCs w:val="28"/>
          <w:rtl w:val="true"/>
          <w:lang w:bidi="ar-SA"/>
        </w:rPr>
        <w:t>واستعمل معه الجبناء من أنذال أهل الكوفة ألواناً قاسية وشاذة من الحرب، فقد اعتلوا سطوح بيوتهم وجعلوا يرمونه بالحجارة وقذائف النار</w:t>
      </w:r>
      <w:r>
        <w:rPr>
          <w:rStyle w:val="FootnoteAnchor"/>
          <w:rtl w:val="true"/>
        </w:rPr>
        <w:footnoteReference w:id="761"/>
      </w:r>
      <w:r>
        <w:rPr>
          <w:rFonts w:ascii="Amiri" w:hAnsi="Amiri" w:eastAsia="Amiri" w:cs="Amiri"/>
          <w:color w:val="111111"/>
          <w:sz w:val="28"/>
          <w:sz w:val="28"/>
          <w:szCs w:val="28"/>
          <w:rtl w:val="true"/>
          <w:lang w:bidi="ar-SA"/>
        </w:rPr>
        <w:t xml:space="preserve">، ولو كانت في ميدان فسيح لأتى عليهم ولكنها كانت في الأزقة والشوارع </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6340867_1280447820"/>
      <w:bookmarkStart w:id="1019" w:name="_Toc386"/>
      <w:bookmarkEnd w:id="1018"/>
      <w:r>
        <w:rPr>
          <w:rtl w:val="true"/>
        </w:rPr>
        <w:t>فشل الجيوش</w:t>
      </w:r>
      <w:bookmarkEnd w:id="1019"/>
    </w:p>
    <w:p>
      <w:pPr>
        <w:pStyle w:val="BookText"/>
        <w:rPr/>
      </w:pPr>
      <w:r>
        <w:rPr>
          <w:rFonts w:ascii="Amiri" w:hAnsi="Amiri" w:eastAsia="Amiri" w:cs="Amiri"/>
          <w:color w:val="111111"/>
          <w:sz w:val="28"/>
          <w:sz w:val="28"/>
          <w:szCs w:val="28"/>
          <w:rtl w:val="true"/>
          <w:lang w:bidi="ar-SA"/>
        </w:rPr>
        <w:t>وفشلت جيوش أهل الكوفة ، وعجزت عن مقاومة البطل العظيم ، فقد أشاع فيهم القتل ، وألحق بهم خسائر فادحة ، وأسرع الخائن الجبان محمد الأشعث يطلب من سيده ابن مرجانة أن يمده بالخيل والرجال فقد عجز عن مقاومة مسلم ، ولامه الطاغية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بعثناك إلى رجل واحد تأتينا به ، فثلم في أصحابك هذه الثلمة العظيمة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وثقل هذا التقريع على ابن الأشعث ، فراح يشيد بابن عقيل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أنك أرسلتني إلى بقال من بقالي الكوفة أو جرمقاني من جرامقة</w:t>
      </w:r>
      <w:r>
        <w:rPr>
          <w:rStyle w:val="FootnoteAnchor"/>
          <w:rtl w:val="true"/>
        </w:rPr>
        <w:footnoteReference w:id="763"/>
      </w:r>
      <w:r>
        <w:rPr>
          <w:rFonts w:ascii="Amiri" w:hAnsi="Amiri" w:eastAsia="Amiri" w:cs="Amiri"/>
          <w:color w:val="111111"/>
          <w:sz w:val="28"/>
          <w:sz w:val="28"/>
          <w:szCs w:val="28"/>
          <w:rtl w:val="true"/>
          <w:lang w:bidi="ar-SA"/>
        </w:rPr>
        <w:t>الحيرة</w:t>
      </w:r>
      <w:r>
        <w:rPr>
          <w:rStyle w:val="FootnoteAnchor"/>
          <w:rtl w:val="true"/>
        </w:rPr>
        <w:footnoteReference w:id="764"/>
      </w:r>
      <w:r>
        <w:rPr>
          <w:rFonts w:ascii="Amiri" w:hAnsi="Amiri" w:eastAsia="Amiri" w:cs="Amiri"/>
          <w:color w:val="111111"/>
          <w:sz w:val="28"/>
          <w:sz w:val="28"/>
          <w:szCs w:val="28"/>
          <w:rtl w:val="true"/>
          <w:lang w:bidi="ar-SA"/>
        </w:rPr>
        <w:t>، وإنما بعثتني إلى أسد ضرغام ، وسيف حسام في كف بطل همام من آل خير الأنام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وأمده ابن زياد بقوة كبيرة من الجيش ، فجعل البطل العظيم يقاتل وحده وهو يرتجز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رَأَيْتُ المَوتَ شَيْئاً نُكْرا </w:t>
      </w:r>
    </w:p>
    <w:p>
      <w:pPr>
        <w:pStyle w:val="BookText"/>
        <w:rPr/>
      </w:pPr>
      <w:r>
        <w:rPr>
          <w:rFonts w:ascii="Amiri" w:hAnsi="Amiri" w:eastAsia="Amiri" w:cs="Amiri"/>
          <w:color w:val="111111"/>
          <w:sz w:val="28"/>
          <w:sz w:val="28"/>
          <w:szCs w:val="28"/>
          <w:rtl w:val="true"/>
          <w:lang w:bidi="ar-SA"/>
        </w:rPr>
        <w:t xml:space="preserve">كُلُّ امرِي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يُخلط الباردُ سُخناً مُرًا</w:t>
      </w:r>
    </w:p>
    <w:p>
      <w:pPr>
        <w:pStyle w:val="BookText"/>
        <w:rPr/>
      </w:pPr>
      <w:r>
        <w:rPr>
          <w:rFonts w:ascii="Amiri" w:hAnsi="Amiri" w:eastAsia="Amiri" w:cs="Amiri"/>
          <w:color w:val="111111"/>
          <w:sz w:val="28"/>
          <w:sz w:val="28"/>
          <w:szCs w:val="28"/>
          <w:rtl w:val="true"/>
          <w:lang w:bidi="ar-SA"/>
        </w:rPr>
        <w:t xml:space="preserve">رُدَّ شُعاعُ الشَّمس فاستَقَرًا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أُكذَبَ أَوْ أَغَرًا</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لقد كنت يابن عقيل سيد الأحرار ، فقد رفعت لواء العزة والكرامة ورفعت شعار الحرية والإباء ، وأمّا خصومك الحقراء فهم العبيد الذين رضوا بالذل والهوان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وحلل الدكتور يوسف خليف هذا الرجز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كل الصدق ، معبراً تعبيراً دقيقاً عن الموجات النفسية التي كانت تندفع في نفس الشاعر وهو في موقفه الضيق الحرج ، فهو قبل كلّ شيء مصمم على أن يحتفظ بحريته ولو أدّى هذا إلى قتله ، وهو يعلن في صراحة وصدق أن الموت شيء منكر ولا يقول هذا كما يقوله غيره ممّن يغالطون أنفسهم أنّ الموت شيء محبب إلى نفسه ، وإنّما يعبر عن نفسيته تعبيراً صادقاً ، فالموت شيء لا يحبه ، ولكنّه لا يفر منه ما دام قد صمّم على الاحتفاظ بحريته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يحاول أن يهدئ من روعه ، ويجعل هذه الموجة العالية الرهيبة تنحسر عن نفسه دون أن يجذبها في تيارات من الهلع والفزع ، فيحدث عن نفسه بأنّ الدنيا متقلبة ، وكل امرئ فيها لابد أن يلاقي ما يسوءه، وهو يعرض هذا الحديث النفسي في صورة فنية رائعة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حريص على الحياة ، ولكنّه حريص على الحرية بجعله متردداً لأنه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يكذب عليه أعداؤه أو يخدعوه فيقتلوه دون محاولة منه لتنفيذ عهده بأن يموت في سبيل حريته ، أو يأسروه فيفقد حريته التي يحرص عليها حرصه على الحياة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كيف استطاع أن يصوّر موقفه الضيق الحرج هذا التصوير الفني الرائع الذي يشمل روعته من تعبيره عن نفسيته تعبيراً صادقاً لا رياء فيه ولا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السرّ الذي يجعل هذه السطور القليلة تؤثر في نفوسنا تأثيراً يجعلنا نشعر بما كان </w:t>
      </w:r>
      <w:bookmarkStart w:id="1020" w:name="pg16348_171140"/>
    </w:p>
    <w:p>
      <w:pPr>
        <w:pStyle w:val="BookText"/>
        <w:rPr/>
      </w:pPr>
      <w:bookmarkEnd w:id="1020"/>
      <w:r>
        <w:rPr>
          <w:rFonts w:ascii="Amiri" w:hAnsi="Amiri" w:eastAsia="Amiri" w:cs="Amiri"/>
          <w:color w:val="111111"/>
          <w:sz w:val="28"/>
          <w:sz w:val="28"/>
          <w:szCs w:val="28"/>
          <w:rtl w:val="true"/>
          <w:lang w:bidi="ar-SA"/>
        </w:rPr>
        <w:t>يعانيه قائلها من صراع داخلي هائل لا يعد له إلا صراعه الخارجي مع أعدائه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6340869_1280447820"/>
      <w:bookmarkStart w:id="1022" w:name="_Toc387"/>
      <w:bookmarkEnd w:id="1021"/>
      <w:r>
        <w:rPr>
          <w:rtl w:val="true"/>
        </w:rPr>
        <w:t>أمان ابن الأشعث</w:t>
      </w:r>
      <w:bookmarkEnd w:id="1022"/>
    </w:p>
    <w:p>
      <w:pPr>
        <w:pStyle w:val="BookText"/>
        <w:rPr/>
      </w:pPr>
      <w:r>
        <w:rPr>
          <w:rFonts w:ascii="IRNazanin" w:hAnsi="IRNazanin" w:eastAsia="IRNazanin"/>
          <w:color w:val="111111"/>
          <w:sz w:val="28"/>
          <w:sz w:val="28"/>
          <w:szCs w:val="28"/>
          <w:rtl w:val="true"/>
          <w:lang w:bidi="fa-IR"/>
        </w:rPr>
        <w:t xml:space="preserve">ولمّا سمع محمد بن الأشعث رجز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أقسم فيه أن يموت ميتة الأحرار، وألا يخدع ولا يغر انبرى إليه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تكذب ولا تخدع ، إن القوم بنو عمّك وليسوا بقاتليك ولا ضاريك</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يعتن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مضى يقاتلهم أعنف القتال وأشدّه ، ففروا منهزمين من بين يديه، واعتلوا فوق بيوتهم يرمونه بالحجارة، فأنكر عليهم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 مالكم ترمونني بالحجارة ، كما تُرمى الكفار، وأنا من أهل بيت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أما ترعون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يستطيعوا مقابلته وجبنوا عن مقاتلته ، وضاق بابن الأشعث أمره فصاح بالجيش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 حتّى أُكلّمه ، ودنا منه ، فخاطبه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عقيل ، لا تقتل نفسك،أنت آمن ، ودمك في عنقي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يحفل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على علم بأن ابن الأشعث لم يمر في تاريخه ولا في تاريخ أسرته أي معنى من معاني الشرف والنبل والوفاء ، فاندفع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الأشعث ، لا أعطي بيدي أبداً ، وأنا أقدر على القتال ، والله لا كان ذلك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الأشعث ففرّ الجبان يلهث كأنّه الكلب ، وأخذ العطش القاسي من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مأخذاً عظيماً ، فجعل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العطش قد بلغ منّي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وتكاثرت الجنود عليه إلّا أنّها منيت بالذعر والجبن ، وصاح بهم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العار والفشل أن تجزعوا من رجل واحد هذا الجزع، احملوا عليه </w:t>
      </w:r>
      <w:bookmarkStart w:id="1023" w:name="pg16348_171141"/>
    </w:p>
    <w:p>
      <w:pPr>
        <w:pStyle w:val="BookText"/>
        <w:rPr/>
      </w:pPr>
      <w:bookmarkEnd w:id="1023"/>
      <w:r>
        <w:rPr>
          <w:rFonts w:ascii="Amiri" w:hAnsi="Amiri" w:eastAsia="Amiri" w:cs="Amiri"/>
          <w:color w:val="111111"/>
          <w:sz w:val="28"/>
          <w:sz w:val="28"/>
          <w:szCs w:val="28"/>
          <w:rtl w:val="true"/>
          <w:lang w:bidi="ar-SA"/>
        </w:rPr>
        <w:t>بأجمعكم حملة واحدة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وحملوا عليه حملة واحدة فضربه بكير بن حمران الأحمري ضربة منكرة على شفته العليا ، وأسرع السيف إلى السفلى ، وضربه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منكرة على رأسه ، وثنّى بأخرى على حبل عاتقه كادت تأتي إلى جوفه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6340871_1280447820"/>
      <w:bookmarkStart w:id="1025" w:name="_Toc388"/>
      <w:bookmarkEnd w:id="1024"/>
      <w:r>
        <w:rPr>
          <w:rtl w:val="true"/>
        </w:rPr>
        <w:t xml:space="preserve">أسر مسلم </w:t>
      </w:r>
      <w:r>
        <w:rPr>
          <w:rtl w:val="true"/>
        </w:rPr>
        <w:t>(</w:t>
      </w:r>
      <w:r>
        <w:rPr>
          <w:rtl w:val="true"/>
        </w:rPr>
        <w:t>علیه السّلام</w:t>
      </w:r>
      <w:r>
        <w:rPr>
          <w:rtl w:val="true"/>
        </w:rPr>
        <w:t xml:space="preserve">) </w:t>
      </w:r>
      <w:r>
        <w:rPr>
          <w:rtl w:val="true"/>
        </w:rPr>
        <w:t>وقتله</w:t>
      </w:r>
      <w:bookmarkEnd w:id="1025"/>
    </w:p>
    <w:p>
      <w:pPr>
        <w:pStyle w:val="BookText"/>
        <w:rPr/>
      </w:pPr>
      <w:r>
        <w:rPr>
          <w:rFonts w:ascii="IRNazanin" w:hAnsi="IRNazanin" w:eastAsia="IRNazanin"/>
          <w:color w:val="111111"/>
          <w:sz w:val="28"/>
          <w:sz w:val="28"/>
          <w:szCs w:val="28"/>
          <w:rtl w:val="true"/>
          <w:lang w:bidi="fa-IR"/>
        </w:rPr>
        <w:t xml:space="preserve">وبعدما أُثخن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بالجراح ، وأعياه نزيف الدم ، انهارت قواه ، وضعف عن المقاومة ، فوقع أسيراً بأيدي أولئك الأوغاد ، فتسابقوا إلى ابن زياد يحملون له البشرى بأسرهم للقائد العظيم الذي جاء ليحررهم من الذل والعبودية ، وقد طار الطاغية فرحاً ، فقد ظفر بخصمه ، وتم له القضاء على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كيفية أسره فقد اختلفت فيها أقوال المؤرخين ، وهذه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اعثم الكوفي أنّ مسلماً وقف ليستريح مما ألم به من الجروح ، من خلفه رجل من أهل الكوفة طعنة غادرة فسقط إلى الأرض فأسرعوا إلى فطعنه أسره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المفيد أن مسلماً لما أثخن بالحجارة وعجز عن القتال أسند ظهره إلى جنب دار فقال له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للقوم 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الأمان ؟ </w:t>
      </w:r>
      <w:bookmarkStart w:id="1026" w:name="pg16348_171142"/>
    </w:p>
    <w:p>
      <w:pPr>
        <w:pStyle w:val="BookText"/>
        <w:rPr/>
      </w:pPr>
      <w:bookmarkEnd w:id="1026"/>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إلّا عبيد الله بن العباس السلمي</w:t>
      </w:r>
      <w:r>
        <w:rPr>
          <w:rStyle w:val="FootnoteAnchor"/>
          <w:rtl w:val="true"/>
        </w:rPr>
        <w:footnoteReference w:id="772"/>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ناقة لي في هذا ولا جمل ، وتنحى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لم تؤمنوني ما وضعت يدي في أيديكم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وأتي ببغلة فحمل عليها فاجتمعوا حوله ، وانتزعوا سيفه فكأنه عند ذلك أيس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عملواله حفيرة وستروها بالتراب ، ثم انكشفوا بين يديه، فحمل عليهم ، فلما انتهى إليها سقط فيها ، فازدحموا عليه وأسروه</w:t>
      </w:r>
      <w:r>
        <w:rPr>
          <w:rStyle w:val="FootnoteAnchor"/>
          <w:rtl w:val="true"/>
        </w:rPr>
        <w:footnoteReference w:id="774"/>
      </w:r>
      <w:r>
        <w:rPr>
          <w:rFonts w:ascii="Amiri" w:hAnsi="Amiri" w:eastAsia="Amiri" w:cs="Amiri"/>
          <w:color w:val="111111"/>
          <w:sz w:val="28"/>
          <w:sz w:val="28"/>
          <w:szCs w:val="28"/>
          <w:rtl w:val="true"/>
          <w:lang w:bidi="ar-SA"/>
        </w:rPr>
        <w:t>، وهذا القول لم يذهب إليه غير أبي مخنف</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6340873_1280447820"/>
      <w:bookmarkStart w:id="1028" w:name="_Toc389"/>
      <w:bookmarkEnd w:id="1027"/>
      <w:r>
        <w:rPr>
          <w:rtl w:val="true"/>
        </w:rPr>
        <w:t>مع عبيد الله السلمى</w:t>
      </w:r>
      <w:bookmarkEnd w:id="1028"/>
    </w:p>
    <w:p>
      <w:pPr>
        <w:pStyle w:val="BookText"/>
        <w:rPr/>
      </w:pPr>
      <w:r>
        <w:rPr>
          <w:rFonts w:ascii="IRNazanin" w:hAnsi="IRNazanin" w:eastAsia="IRNazanin"/>
          <w:color w:val="111111"/>
          <w:sz w:val="28"/>
          <w:sz w:val="28"/>
          <w:szCs w:val="28"/>
          <w:rtl w:val="true"/>
          <w:lang w:bidi="fa-IR"/>
        </w:rPr>
        <w:t xml:space="preserve">ولم يفكر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الساعة الحرجة بما سيعانيه من القتل والتنكيل على يد الطاغية ابن مرجانة ، وإنما شغل فكره ماكتبه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بالقدوم إلى هذا المصر ، فقد أيقن أنه سيلاقى نفس المصير الذي لاقاه، فدمعت عيناه ، وظنّ عبيد الله بن العباس السلمي أنّه يبكي لما صار إليه من الأسر ، فأنكر عليه ذلك،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يطلب مثل الذي تطلب إذا نزل به مثل الذي نزل بك لم يبكِ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عليه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توهمه فيه قائلاً إني والله ما لنفسي بكيت ، ولا لها من القتل أرثى ، وإن كنت لا أحب لها طرفة عين تلفاً ، ولكن أبكي لأهلي المقبلين ، أبكي للحسين وآل الحسين</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1029" w:name="pg16348_171143"/>
    </w:p>
    <w:p>
      <w:pPr>
        <w:pStyle w:val="BookText"/>
        <w:rPr/>
      </w:pPr>
      <w:bookmarkEnd w:id="1029"/>
      <w:r>
        <w:rPr>
          <w:rFonts w:ascii="Amiri" w:hAnsi="Amiri" w:eastAsia="Amiri" w:cs="Amiri"/>
          <w:color w:val="111111"/>
          <w:sz w:val="28"/>
          <w:sz w:val="28"/>
          <w:szCs w:val="28"/>
          <w:rtl w:val="true"/>
          <w:lang w:bidi="ar-SA"/>
        </w:rPr>
        <w:t xml:space="preserve">وازدحمت الشوارع والأزقة بالجماهير الحاشدة لتنظر ما يؤول إليه أمر القائد العظيم ، وما سيلاقيه من الأمويين ، ولم يستطع أحد منهم أن ينبس ببنت شفة حذراً من السلطة العاتية </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6340875_1280447820"/>
      <w:bookmarkStart w:id="1031" w:name="_Toc390"/>
      <w:bookmarkEnd w:id="1030"/>
      <w:r>
        <w:rPr>
          <w:rtl w:val="true"/>
        </w:rPr>
        <w:t>مع مسلم بن عمرو الباهلي</w:t>
      </w:r>
      <w:bookmarkEnd w:id="1031"/>
    </w:p>
    <w:p>
      <w:pPr>
        <w:pStyle w:val="BookText"/>
        <w:rPr/>
      </w:pPr>
      <w:r>
        <w:rPr>
          <w:rFonts w:ascii="Amiri" w:hAnsi="Amiri" w:eastAsia="Amiri" w:cs="Amiri"/>
          <w:color w:val="111111"/>
          <w:sz w:val="28"/>
          <w:sz w:val="28"/>
          <w:szCs w:val="28"/>
          <w:rtl w:val="true"/>
          <w:lang w:bidi="ar-SA"/>
        </w:rPr>
        <w:t>وجيء بمسلم أسيراً تحف به الشرطة وقد شهرت عليه السيوف ، فلما انتهي به إلى قصر الإمارة رأى جرّة فيها ماء بارد ، وقد أخذ العطش منه مأخذاً أليماً ، فالتفت إلى من حوله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من هذا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اللثيم الدنس مسلم بن عمرو الباهلي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أتراها ما أبردها ؟ والله لا تذوق منها قطرة حتى تذوق الحميم في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حد لظلم الإنسان ، ولا منتهى لوحشيته وجفائه ، فما يضر أولئك الجفاة لو سقوه الماء وهو أسير بين أيديهم لا يملك من أمره شيئاً، وكان هذا السمت من التردّي وسقوط الأخلاق قد عرف به هولاء من قتلة المصلحين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فانبرى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التعرف على هذا الإنسان الممسوخ الذي تنكر لأبسط القيم الإنسانية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Amiri" w:hAnsi="Amiri" w:eastAsia="Amiri" w:cs="Amiri"/>
          <w:color w:val="111111"/>
          <w:sz w:val="28"/>
          <w:sz w:val="28"/>
          <w:szCs w:val="28"/>
          <w:rtl w:val="true"/>
          <w:lang w:bidi="ar-SA"/>
        </w:rPr>
        <w:t>فأجابه مفتخراً بأنّه من عملاء السلطة الأموية وأذنابها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تركته ، ونصح الأمة والإمام إذ غششته ، وسمع وأطاع إذ عصيته ، أنا مسلم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حق عرفه الباهلي ؟ وأية نصيحة أسداها للأمة هذا الجلف الجافي الذي ارتطم في الباطل وماج في الضلال ؟ لقد كان منتهى ما يفخر به تماديه في خدمة ابن مرجانة الذي هو صفحة عار وخزي على الإنسانية في جميع مراحل التاريخ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عليه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بمنطقه الفياض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لأمك الشكل ، ما أجفاك وأفظك وأقسى </w:t>
      </w:r>
      <w:bookmarkStart w:id="1032" w:name="pg16348_171144"/>
    </w:p>
    <w:p>
      <w:pPr>
        <w:pStyle w:val="BookText"/>
        <w:rPr/>
      </w:pPr>
      <w:bookmarkEnd w:id="1032"/>
      <w:r>
        <w:rPr>
          <w:rFonts w:ascii="Amiri" w:hAnsi="Amiri" w:eastAsia="Amiri" w:cs="Amiri"/>
          <w:color w:val="111111"/>
          <w:sz w:val="28"/>
          <w:sz w:val="28"/>
          <w:szCs w:val="28"/>
          <w:rtl w:val="true"/>
          <w:lang w:bidi="ar-SA"/>
        </w:rPr>
        <w:t xml:space="preserve">قلبك وأغلظك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يابن باهلة أولى بالحميم والخلود في نار جهنم منّي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واستحيا عمارة بن عقبة</w:t>
      </w:r>
      <w:r>
        <w:rPr>
          <w:rStyle w:val="FootnoteAnchor"/>
          <w:rtl w:val="true"/>
        </w:rPr>
        <w:footnoteReference w:id="777"/>
      </w:r>
      <w:r>
        <w:rPr>
          <w:rFonts w:ascii="IRNazanin" w:hAnsi="IRNazanin" w:eastAsia="IRNazanin"/>
          <w:color w:val="111111"/>
          <w:sz w:val="28"/>
          <w:sz w:val="28"/>
          <w:szCs w:val="28"/>
          <w:rtl w:val="true"/>
          <w:lang w:bidi="fa-IR"/>
        </w:rPr>
        <w:t xml:space="preserve">من جفوة الباهلي وقسوته ، فدعا بماء بارد ، فصبّه في قدح فأخذ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أراد أن يشرب يمتلئ القدح دماً، وفعل ذلك ثلاثاً، فقال وقد ذاب قلبه من الظمأ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من الرزق المقسوم لشربته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شاءت المقادير أن يحرم من الماء ويموت ظامئاً ، كما حرم من الماء ابن عمه 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w:t>
      </w:r>
      <w:r>
        <w:rPr>
          <w:rFonts w:eastAsia="IRNazanin" w:cs="IRNazanin"/>
          <w:color w:val="111111"/>
          <w:sz w:val="28"/>
          <w:szCs w:val="28"/>
          <w:rtl w:val="true"/>
          <w:lang w:bidi="fa-IR"/>
        </w:rPr>
        <w:t>.</w:t>
      </w:r>
    </w:p>
    <w:p>
      <w:pPr>
        <w:pStyle w:val="Heading3"/>
        <w:numPr>
          <w:ilvl w:val="2"/>
          <w:numId w:val="1"/>
        </w:numPr>
        <w:rPr/>
      </w:pPr>
      <w:bookmarkStart w:id="1033" w:name="__RefHeading___Toc6340877_1280447820"/>
      <w:bookmarkStart w:id="1034" w:name="_Toc391"/>
      <w:bookmarkEnd w:id="1033"/>
      <w:r>
        <w:rPr>
          <w:rtl w:val="true"/>
        </w:rPr>
        <w:t>مع ابن زیاد</w:t>
      </w:r>
      <w:bookmarkEnd w:id="1034"/>
    </w:p>
    <w:p>
      <w:pPr>
        <w:pStyle w:val="BookText"/>
        <w:rPr/>
      </w:pPr>
      <w:r>
        <w:rPr>
          <w:rFonts w:ascii="IRNazanin" w:hAnsi="IRNazanin" w:eastAsia="IRNazanin"/>
          <w:color w:val="111111"/>
          <w:sz w:val="28"/>
          <w:sz w:val="28"/>
          <w:szCs w:val="28"/>
          <w:rtl w:val="true"/>
          <w:lang w:bidi="fa-IR"/>
        </w:rPr>
        <w:t xml:space="preserve">وكان من أعظم ما رزئ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يدخل أسيراً على الدعي ابن مرجانة ، الله فقد ودّ أنّ الأرض وارته ولا يمثل أمامه ، وقد شاءت المقادير أن يدخل عليه ، وقد دخل تحف به الشرطة ، فلم يحفل البطل بابن زياد ولم يُعنَ به ، فسلّم على الناس ولم يسلّم عليه ، فأنكر عليه الحرسي وهو من صعاليك الكوفة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تسلم على الأمير ؟</w:t>
      </w:r>
    </w:p>
    <w:p>
      <w:pPr>
        <w:pStyle w:val="BookText"/>
        <w:rPr/>
      </w:pPr>
      <w:r>
        <w:rPr>
          <w:rFonts w:ascii="IRNazanin" w:hAnsi="IRNazanin" w:eastAsia="IRNazanin"/>
          <w:color w:val="111111"/>
          <w:sz w:val="28"/>
          <w:sz w:val="28"/>
          <w:szCs w:val="28"/>
          <w:rtl w:val="true"/>
          <w:lang w:bidi="fa-IR"/>
        </w:rPr>
        <w:t xml:space="preserve">فصاح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محتقراً له ولأميره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لا أُمّ لك ، مالك والكلام ، والله ليس لي بأمير فأسلم عليه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يكون ابن مرجانة أميراً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الأحرار ، وأحد المستشهدين في سبيل الكرامة الإنسانية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أمير على أولئك الممسوخين الذين لم يألفوا </w:t>
      </w:r>
    </w:p>
    <w:p>
      <w:pPr>
        <w:pStyle w:val="BookText"/>
        <w:rPr/>
      </w:pPr>
      <w:r>
        <w:rPr>
          <w:rFonts w:ascii="IRNazanin" w:hAnsi="IRNazanin" w:eastAsia="IRNazanin"/>
          <w:color w:val="111111"/>
          <w:sz w:val="28"/>
          <w:sz w:val="28"/>
          <w:szCs w:val="28"/>
          <w:rtl w:val="true"/>
          <w:lang w:bidi="fa-IR"/>
        </w:rPr>
        <w:t xml:space="preserve">إلا الخنوع والذل والعار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والتاع الطاغية من احتقار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وتبدّد جبروته ، فصاح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سلمت أم لم تسلّم فإنّك مقتول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يملك الطاغية سوى سفك الدم الحرام ، وحسب أن ذلك يخيف مسلماً أو يوجب انهياره وخضوعه له ، فانبرى إليه بطل عدنان قائلاً بكل ثقة واعتزاز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قتلتني فقد قتل من هو شرّ منك من كان خيراً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ولذعه هذا الكلام الصارم ، وأطاح بغلوائه ، فقد ألحقه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بالجلادين والسفاكين من قتلة الأحرار والمصلحين ، واندفع الطاغية يصيح بمسلم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شاق ، يا عاق، خرجت على إمام زمانك ، وشققت عصا المسلمين ، وألقحت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إمام خرج عليه مسلم الا وأية عصاً للمسلمين شقّها ، وأيّة فتنة القحها ؟ إنما خرج على قرين الفهود والقرود ، لقد خرج لينقذ الأمة من محنتها أيام ذلك الحكم الأسود وانبرى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معاوية خليفة بإجماع الأمة ، بل تغلب على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بالحيلة ، وأخذ منه الخلافة بالغصب ، وكذلك ابنه يزيد ، وأمّا الفتنة فإنّما ألقحتها أنت وأبوك زياد ابن علاج من بني ثقيف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أرجو أن يرزقني الله الشهادة على يد شرّ بريته ، فوالله ما خالفت ولا كفرت ولا بدّلت ، وإنّما أنا في طاعة أمير المؤمنين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أولى بالخلافة من معاوية وابنه وآل زياد</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الكلمات أشدّ على ابن مرجانة من الموت ، فقد كشفت واقعه أمام شرطته وعملائه ، وجرّدته من كل نزعة إنسانية ، وأبرزته كأحقر مخلوق </w:t>
      </w:r>
    </w:p>
    <w:p>
      <w:pPr>
        <w:pStyle w:val="BookText"/>
        <w:rPr/>
      </w:pPr>
      <w:r>
        <w:rPr>
          <w:rFonts w:ascii="IRNazanin" w:hAnsi="IRNazanin" w:eastAsia="IRNazanin"/>
          <w:color w:val="111111"/>
          <w:sz w:val="28"/>
          <w:sz w:val="28"/>
          <w:szCs w:val="28"/>
          <w:rtl w:val="true"/>
          <w:lang w:bidi="fa-IR"/>
        </w:rPr>
        <w:t xml:space="preserve">على وجه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يجد الدعي وسيلة يلجأ إليها سوى الافتعالات الكاذبة التي هي بضاعته وبضاعة أبيه زياد من قبل ، فأخذ يتهم مسلماً بما هو بريء منه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 ألم تكن تشرب الخمر في المدينة ؟</w:t>
      </w:r>
    </w:p>
    <w:p>
      <w:pPr>
        <w:pStyle w:val="BookText"/>
        <w:rPr/>
      </w:pPr>
      <w:r>
        <w:rPr>
          <w:rFonts w:ascii="IRNazanin" w:hAnsi="IRNazanin" w:eastAsia="IRNazanin"/>
          <w:color w:val="111111"/>
          <w:sz w:val="28"/>
          <w:sz w:val="28"/>
          <w:szCs w:val="28"/>
          <w:rtl w:val="true"/>
          <w:lang w:bidi="fa-IR"/>
        </w:rPr>
        <w:t xml:space="preserve">فصاح به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أحق والله بشرب الخمر من يقتل النفس المحرمة ، وهو يلهو ويلعب كأنّه لم يسمع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واسترد الطاغية تفكيره فرأى أنّ هذه الأكاذيب لا تجديه شيئاً ، فراح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منتك نفسك أمراً حال الله بينك وبينه وجعله لأهله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باستهزاء وسخرية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الله كفى بالله حاكماً بيننا وبينكم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أتظن أن لك من الأمر شيئاً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والله ما هو الظن ولكنه اليقين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لا تدع سوء القتلة ، وقبح المثلة ، وخبث السريرة ، والله لو كان معي عشرة ممن أثق بهم ، وقدرت على شربة ماء لطال عليك أن تراني في هذا القصر ، ولكن إن كنت عزمت على قتلي فأقم لي رجلاً من قريش أُوصي له بما أُريد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وسمح له الطاغية بأن يوصي بما أهمّه </w:t>
      </w:r>
      <w:r>
        <w:rPr>
          <w:rFonts w:eastAsia="Amiri" w:cs="Amiri" w:ascii="Amiri" w:hAnsi="Amiri"/>
          <w:color w:val="111111"/>
          <w:sz w:val="28"/>
          <w:szCs w:val="28"/>
          <w:rtl w:val="true"/>
          <w:lang w:bidi="ar-SA"/>
        </w:rPr>
        <w:t xml:space="preserve">. </w:t>
      </w:r>
      <w:bookmarkStart w:id="1035" w:name="pg16348_171147"/>
    </w:p>
    <w:p>
      <w:pPr>
        <w:pStyle w:val="Heading3"/>
        <w:numPr>
          <w:ilvl w:val="2"/>
          <w:numId w:val="1"/>
        </w:numPr>
        <w:rPr/>
      </w:pPr>
      <w:bookmarkStart w:id="1036" w:name="__RefHeading___Toc6340879_1280447820"/>
      <w:bookmarkStart w:id="1037" w:name="_Toc392"/>
      <w:bookmarkEnd w:id="1035"/>
      <w:bookmarkEnd w:id="1036"/>
      <w:r>
        <w:rPr>
          <w:rtl w:val="true"/>
        </w:rPr>
        <w:t xml:space="preserve">وصيّة مسلم </w:t>
      </w:r>
      <w:r>
        <w:rPr>
          <w:rtl w:val="true"/>
        </w:rPr>
        <w:t>(</w:t>
      </w:r>
      <w:r>
        <w:rPr>
          <w:rtl w:val="true"/>
        </w:rPr>
        <w:t>علیه السّلام</w:t>
      </w:r>
      <w:r>
        <w:rPr>
          <w:rtl w:val="true"/>
        </w:rPr>
        <w:t>)</w:t>
      </w:r>
      <w:bookmarkEnd w:id="1037"/>
    </w:p>
    <w:p>
      <w:pPr>
        <w:pStyle w:val="BookText"/>
        <w:rPr/>
      </w:pPr>
      <w:r>
        <w:rPr>
          <w:rFonts w:ascii="IRNazanin" w:hAnsi="IRNazanin" w:eastAsia="IRNazanin"/>
          <w:color w:val="111111"/>
          <w:sz w:val="28"/>
          <w:sz w:val="28"/>
          <w:szCs w:val="28"/>
          <w:rtl w:val="true"/>
          <w:lang w:bidi="fa-IR"/>
        </w:rPr>
        <w:t xml:space="preserve">ونظر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ابن زیاد فرأى عمر بن سعد فأحبّ أن يعهد إليه بوصيته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في المجلس قرشياً غيرك</w:t>
      </w:r>
      <w:r>
        <w:rPr>
          <w:rStyle w:val="FootnoteAnchor"/>
          <w:rtl w:val="true"/>
        </w:rPr>
        <w:footnoteReference w:id="781"/>
      </w:r>
      <w:r>
        <w:rPr>
          <w:rFonts w:ascii="Amiri" w:hAnsi="Amiri" w:eastAsia="Amiri" w:cs="Amiri"/>
          <w:color w:val="111111"/>
          <w:sz w:val="28"/>
          <w:sz w:val="28"/>
          <w:szCs w:val="28"/>
          <w:rtl w:val="true"/>
          <w:lang w:bidi="ar-SA"/>
        </w:rPr>
        <w:t>، ولي إليك حاجة وهي سر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واستشاط ابن زياد غضباً حيث نفاه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 وأبطل استلحاقه ببني أُمية ، فقد أبطل ذلك النسب اللصيق الذي ثبت بشهادة أبي مريم الخمّار ولم يستطع أن يقول ابن زياد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وامتنع ابن سعد من الاستجابة لمسلم إرضاء لعواطف سيده ابن مرجانة ، وكسباً لمودته ، وقد لمس ابن زياد خوره وخنوعه فأسرّها في نفسه ، ورأى أنّه خليق بأن يرشّحه لقيادة قواته المسلحة التي يزج بها لحرب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ابن زياد عمر بن سعد بأن يقوم مع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ليعهد إليه بوصيته ، وقام ابن سعد معه ، فأوصاه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ديناً بالكوفة يبلغ سبعمائة درهم ، فيبيع سيفه ودرعه ليوفيها عنه</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وفي تاريخ الأمم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دلّ ذلك على شدة احتياطه وتحرّجه في دينه ، كما أوصى أن يعطي لطوعة ما يفضل من وفاء دينه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يستوهب جنّته من ابن زياد فيواريها</w:t>
      </w:r>
      <w:r>
        <w:rPr>
          <w:rStyle w:val="FootnoteAnchor"/>
          <w:rtl w:val="true"/>
        </w:rPr>
        <w:footnoteReference w:id="784"/>
      </w:r>
      <w:r>
        <w:rPr>
          <w:rFonts w:ascii="Amiri" w:hAnsi="Amiri" w:eastAsia="Amiri" w:cs="Amiri"/>
          <w:color w:val="111111"/>
          <w:sz w:val="28"/>
          <w:sz w:val="28"/>
          <w:szCs w:val="28"/>
          <w:rtl w:val="true"/>
          <w:lang w:bidi="ar-SA"/>
        </w:rPr>
        <w:t xml:space="preserve">، وذلك لعلمه بخبث الأمويين ، وأنهم لا يتركون المثلة </w:t>
      </w:r>
      <w:r>
        <w:rPr>
          <w:rFonts w:eastAsia="Amiri" w:cs="Amiri" w:ascii="Amiri" w:hAnsi="Amiri"/>
          <w:color w:val="111111"/>
          <w:sz w:val="28"/>
          <w:szCs w:val="28"/>
          <w:rtl w:val="true"/>
          <w:lang w:bidi="ar-SA"/>
        </w:rPr>
        <w:t xml:space="preserve">. </w:t>
      </w:r>
      <w:bookmarkStart w:id="1038" w:name="pg16348_171148"/>
    </w:p>
    <w:p>
      <w:pPr>
        <w:pStyle w:val="BookText"/>
        <w:rPr/>
      </w:pPr>
      <w:bookmarkEnd w:id="1038"/>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بخبره</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وفي تاريخ الأمم والملوك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محمّد بن الأشعث أرسل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إياس بن العثل الطائي من بني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فقد شغله أمره لأنه كتب إليه بالقدوم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ابن سعد يلهث على ابن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أيها الأمير ما قال لي ؟ إنّه قال كذا وكذا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فأنكر عليه ابن زياد إبداءه السرّ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يخونك الأمين ، ولكن قد يؤتمن الخائن ، أما ماله فهو لك تصنع به ما شئت، وأما الحسين فإن لم يردنا لم نرده ، وإن أرادنا لم نكف عنه ، وأما جئته فإنّا لن نشفّعك فيها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ترك الطاغية شفاعة ابن سعد في جنّة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عزم على التمثيل بها للتشفّي منه ، منه ، وليتخذ من ذلك وسيلة لإرهاب الناس وخوفهم </w:t>
      </w:r>
      <w:r>
        <w:rPr>
          <w:rFonts w:eastAsia="IRNazanin" w:cs="IRNazanin"/>
          <w:color w:val="111111"/>
          <w:sz w:val="28"/>
          <w:szCs w:val="28"/>
          <w:rtl w:val="true"/>
          <w:lang w:bidi="fa-IR"/>
        </w:rPr>
        <w:t>.</w:t>
      </w:r>
    </w:p>
    <w:p>
      <w:pPr>
        <w:pStyle w:val="Heading3"/>
        <w:numPr>
          <w:ilvl w:val="2"/>
          <w:numId w:val="1"/>
        </w:numPr>
        <w:rPr/>
      </w:pPr>
      <w:bookmarkStart w:id="1039" w:name="__RefHeading___Toc6340881_1280447820"/>
      <w:bookmarkStart w:id="1040" w:name="_Toc393"/>
      <w:bookmarkEnd w:id="1039"/>
      <w:r>
        <w:rPr>
          <w:rtl w:val="true"/>
        </w:rPr>
        <w:t xml:space="preserve">الطاغية مع المسلم </w:t>
      </w:r>
      <w:r>
        <w:rPr>
          <w:rtl w:val="true"/>
        </w:rPr>
        <w:t>(</w:t>
      </w:r>
      <w:r>
        <w:rPr>
          <w:rtl w:val="true"/>
        </w:rPr>
        <w:t>علیه السّلام</w:t>
      </w:r>
      <w:r>
        <w:rPr>
          <w:rtl w:val="true"/>
        </w:rPr>
        <w:t>)</w:t>
      </w:r>
      <w:bookmarkEnd w:id="1040"/>
    </w:p>
    <w:p>
      <w:pPr>
        <w:pStyle w:val="BookText"/>
        <w:rPr/>
      </w:pPr>
      <w:r>
        <w:rPr>
          <w:rFonts w:ascii="IRNazanin" w:hAnsi="IRNazanin" w:eastAsia="IRNazanin"/>
          <w:color w:val="111111"/>
          <w:sz w:val="28"/>
          <w:sz w:val="28"/>
          <w:szCs w:val="28"/>
          <w:rtl w:val="true"/>
          <w:lang w:bidi="fa-IR"/>
        </w:rPr>
        <w:t xml:space="preserve">وصاح ابن مرجانة بمسلم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أتيت إلى هذا البلد ؟ شتت أمرهم ، وفرّقت كلمتهم ، ورميت بعضهم على بعض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فخر هاشم قائلاً بكل ثقة واعتزاز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لذلك أتيت هذا البلد، ولكنّكم أظهرتم المنكر ، ودفنتم المعروف، وتأمّرتم على الناس من غير رضاً ، وحملتموهم على غير ما أمركم الله به ، وعملتم فيهم بأعمال كسرى وقيصر ، فأتيناهم لنأمر بالمعروف ، وننهي عن المنكر ، وندعوهم إلى حكم الكتاب والسنة </w:t>
      </w:r>
      <w:bookmarkStart w:id="1041" w:name="pg16348_171149"/>
    </w:p>
    <w:p>
      <w:pPr>
        <w:pStyle w:val="BookText"/>
        <w:rPr/>
      </w:pPr>
      <w:bookmarkEnd w:id="1041"/>
      <w:r>
        <w:rPr>
          <w:rFonts w:ascii="Amiri" w:hAnsi="Amiri" w:eastAsia="Amiri" w:cs="Amiri"/>
          <w:color w:val="111111"/>
          <w:sz w:val="28"/>
          <w:sz w:val="28"/>
          <w:szCs w:val="28"/>
          <w:rtl w:val="true"/>
          <w:lang w:bidi="ar-SA"/>
        </w:rPr>
        <w:t xml:space="preserve">وكنا أهل ذلك ، فإنّه لم تزل الخلافة لنا منذ قتل أمير المؤمنين علي بن أبي طالب ، ولا تزال الخلافة لنا فإنّا قهرنا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أوّل من خرج على إمام هدى ، وشقّ عصا المسلمين، وأخذ هذا الأمر غصباً ، ونازع أهله بالظلم والعدوان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وأدلى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الحديث عن أسباب الثورة التي أعلنها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الحكم الأموي ، وقد التاع الطاغية من كلام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وتبددت نشوة ظفره ، لالا فلم يجد مسلكاً ينفذ منه لإطفاء غضبه سوى السبّ للعترة الطاهرة ، فأخذ يسبّ عليّاً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وأبوك أحق بالشتم منهم ، فاقض ما أنت قاض ، فنحن أهل بيت موكل بنا البلاء</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ظل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الرمق الأخير من حياته عالي الهمة ، وجابه الأخطار ببأس شديد ، فكان في دفاعه ومنطقه مع ابن مرجانة مثالاً للبطولات النادرة </w:t>
      </w:r>
      <w:r>
        <w:rPr>
          <w:rFonts w:eastAsia="IRNazanin" w:cs="IRNazanin"/>
          <w:color w:val="111111"/>
          <w:sz w:val="28"/>
          <w:szCs w:val="28"/>
          <w:rtl w:val="true"/>
          <w:lang w:bidi="fa-IR"/>
        </w:rPr>
        <w:t>.</w:t>
      </w:r>
    </w:p>
    <w:p>
      <w:pPr>
        <w:pStyle w:val="Heading3"/>
        <w:numPr>
          <w:ilvl w:val="2"/>
          <w:numId w:val="1"/>
        </w:numPr>
        <w:rPr/>
      </w:pPr>
      <w:bookmarkStart w:id="1042" w:name="__RefHeading___Toc6340883_1280447820"/>
      <w:bookmarkStart w:id="1043" w:name="_Toc394"/>
      <w:bookmarkEnd w:id="1042"/>
      <w:r>
        <w:rPr>
          <w:rtl w:val="true"/>
        </w:rPr>
        <w:t>إلى الرفيق الاعلى</w:t>
      </w:r>
      <w:bookmarkEnd w:id="1043"/>
    </w:p>
    <w:p>
      <w:pPr>
        <w:pStyle w:val="BookText"/>
        <w:rPr/>
      </w:pPr>
      <w:r>
        <w:rPr>
          <w:rFonts w:ascii="IRNazanin" w:hAnsi="IRNazanin" w:eastAsia="IRNazanin"/>
          <w:color w:val="111111"/>
          <w:sz w:val="28"/>
          <w:sz w:val="28"/>
          <w:szCs w:val="28"/>
          <w:rtl w:val="true"/>
          <w:lang w:bidi="fa-IR"/>
        </w:rPr>
        <w:t xml:space="preserve">وآن للقائد العظيم أن ينتقل عن هذه الحياة بعد ما أدّى رسالته بأمانة وإخلاص ، وقد رزق الشهادة على يد الممسوخ القذر ابن مرجانة ، فندب لقتله بكير بن حمران الذي ضربه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مسلماً ، واصعد به إلى أعلى القصر ، واضرب عنقه بيدك ؛ ليكون ذلك أشفى لصدرك</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والتفت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الأشعث الذي أعطاه الأمان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الأشعث ، </w:t>
      </w:r>
    </w:p>
    <w:p>
      <w:pPr>
        <w:pStyle w:val="BookText"/>
        <w:rPr/>
      </w:pPr>
      <w:r>
        <w:rPr>
          <w:rFonts w:ascii="Amiri" w:hAnsi="Amiri" w:eastAsia="Amiri" w:cs="Amiri"/>
          <w:color w:val="111111"/>
          <w:sz w:val="28"/>
          <w:sz w:val="28"/>
          <w:szCs w:val="28"/>
          <w:rtl w:val="true"/>
          <w:lang w:bidi="ar-SA"/>
        </w:rPr>
        <w:t>أما والله لولا أنك آمنتني ما استسلمت ، قم بسيفك دوني فقد أخفرت ذمتك ، فلم يحفل به ابن الأشعث</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واستقبل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بثغر باسم ، فصعد به إلى أعلى القصر وهو يسبح الله ويستغفره بكل طمأنينة ورضاً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وبين قوم غرونا ، وخذلونا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وأشرف به الجلاد على موضع الحذائين</w:t>
      </w:r>
      <w:r>
        <w:rPr>
          <w:rStyle w:val="FootnoteAnchor"/>
          <w:rtl w:val="true"/>
        </w:rPr>
        <w:footnoteReference w:id="793"/>
      </w:r>
      <w:r>
        <w:rPr>
          <w:rFonts w:ascii="Amiri" w:hAnsi="Amiri" w:eastAsia="Amiri" w:cs="Amiri"/>
          <w:color w:val="111111"/>
          <w:sz w:val="28"/>
          <w:sz w:val="28"/>
          <w:szCs w:val="28"/>
          <w:rtl w:val="true"/>
          <w:lang w:bidi="ar-SA"/>
        </w:rPr>
        <w:t xml:space="preserve">فضرب عنقه ، ورمى برأسه وجسده من أعلى القصر أمام الجماهير المحتشدة ، فاستولى الخوف والتخاذل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كل إنسان لبيته وكأنّ الأمر لا يعنيه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انتهت حياة هذا البطل العظيم الذي يحمل نزعات 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ابن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استشهد دفاعاً عن الحق ودفاعاً عن حقوق المظلومين والمضطهدين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 القاتل الأثيم ، فاستقبله ابن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يقول وأنتم تصعدون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يسبح الله ويستغفره ، فلما أردت قتله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أمكنني منك وأقادني منك ، فضربته ضربة لم تغن شيئاً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في خدشاً تخدشنيه وفاء من دمك أيها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ابن زياد وراح يبدي إعجابه وإكباره له قائلاً أو فخراً عند الموت</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انطوت بقتل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مشرقة من أروع صفحات العقيدة </w:t>
      </w:r>
      <w:bookmarkStart w:id="1044" w:name="pg16348_171151"/>
    </w:p>
    <w:p>
      <w:pPr>
        <w:pStyle w:val="BookText"/>
        <w:rPr/>
      </w:pPr>
      <w:bookmarkEnd w:id="1044"/>
      <w:r>
        <w:rPr>
          <w:rFonts w:ascii="IRNazanin" w:hAnsi="IRNazanin" w:eastAsia="IRNazanin"/>
          <w:color w:val="111111"/>
          <w:sz w:val="28"/>
          <w:sz w:val="28"/>
          <w:szCs w:val="28"/>
          <w:rtl w:val="true"/>
          <w:lang w:bidi="fa-IR"/>
        </w:rPr>
        <w:t xml:space="preserve">والجهاد في الإسلام، فقد استشهد في سبيل العدالة الاجتماعية ، ومن أجل إنقاذ الأُمة وتحريرها من الظلم والجور، وهو أول شهيد من الأسرة النبوية يقتل علناً أمام المسلمين ، ولم يقوموا بحمايته والذب عنه سلب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سليل الخيانة محمد بن الأشعث</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إنما سمي بالأشعث لشعوثة رأسه ، واسمه معدي كرب ، هلك بعد مقتل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بأربعين ليلة ، وكان عمره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الخلفاء الراشدين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محمد بن الأشعث فأمه أم فروة أُخت أبي بكر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المستطاب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سلب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فسلب سیفه ودرعه ، وهو غير حافل بالعار والخزي ، وقد تعرّض للنقد اللاذع من جميع الأوساط في الكوفة ، ويقول بعض الشعراء في هجائه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وَتَرَكتَ عَمَّكَ أَن تُقاتِلَ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فَشَلاً وَلَولَا أَنتَ كانَ مَنِيعا</w:t>
      </w:r>
    </w:p>
    <w:p>
      <w:pPr>
        <w:pStyle w:val="BookText"/>
        <w:rPr/>
      </w:pPr>
      <w:r>
        <w:rPr>
          <w:rFonts w:ascii="Amiri" w:hAnsi="Amiri" w:eastAsia="Amiri" w:cs="Amiri"/>
          <w:color w:val="111111"/>
          <w:sz w:val="28"/>
          <w:sz w:val="28"/>
          <w:szCs w:val="28"/>
          <w:rtl w:val="true"/>
          <w:lang w:bidi="ar-SA"/>
        </w:rPr>
        <w:t xml:space="preserve">وَقَتَلْتَ وافِدَ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وَسَلَبتَ أَشيافاً لَهُ وَدُرُوعا</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أَتَرَكتَ أشركت مُسلِمَ لا تُقَاتِلُ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المَنية أن تكون صريعا</w:t>
      </w:r>
    </w:p>
    <w:p>
      <w:pPr>
        <w:pStyle w:val="BookText"/>
        <w:rPr/>
      </w:pPr>
      <w:r>
        <w:rPr>
          <w:rFonts w:ascii="Amiri" w:hAnsi="Amiri" w:eastAsia="Amiri" w:cs="Amiri"/>
          <w:color w:val="111111"/>
          <w:sz w:val="28"/>
          <w:sz w:val="28"/>
          <w:szCs w:val="28"/>
          <w:rtl w:val="true"/>
          <w:lang w:bidi="ar-SA"/>
        </w:rPr>
        <w:t xml:space="preserve">وَقَتَلتَ وَافِدَ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وَسَلَبْتَ أسيافاً لَهُ وَدُرُوعًا</w:t>
      </w:r>
    </w:p>
    <w:p>
      <w:pPr>
        <w:pStyle w:val="BookText"/>
        <w:rPr/>
      </w:pPr>
      <w:r>
        <w:rPr>
          <w:rFonts w:ascii="Amiri" w:hAnsi="Amiri" w:eastAsia="Amiri" w:cs="Amiri"/>
          <w:color w:val="111111"/>
          <w:sz w:val="28"/>
          <w:sz w:val="28"/>
          <w:szCs w:val="28"/>
          <w:rtl w:val="true"/>
          <w:lang w:bidi="ar-SA"/>
        </w:rPr>
        <w:t xml:space="preserve">لوْ كُنتَ مِنْ أَسَدٍ عَرَفتَ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وَرَجُوتَ أَحمدَ فِي المَعادِ شَفيعا</w:t>
      </w:r>
    </w:p>
    <w:p>
      <w:pPr>
        <w:pStyle w:val="BookText"/>
        <w:rPr/>
      </w:pPr>
      <w:r>
        <w:rPr>
          <w:rFonts w:ascii="IRNazanin" w:hAnsi="IRNazanin" w:eastAsia="IRNazanin"/>
          <w:color w:val="111111"/>
          <w:sz w:val="28"/>
          <w:sz w:val="28"/>
          <w:szCs w:val="28"/>
          <w:rtl w:val="true"/>
          <w:lang w:bidi="fa-IR"/>
        </w:rPr>
        <w:t xml:space="preserve">وعمد بعض أجلاف أهل الكوفة فسلبوا رداء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وثيابه </w:t>
      </w:r>
      <w:r>
        <w:rPr>
          <w:rFonts w:eastAsia="IRNazanin" w:cs="IRNazanin"/>
          <w:color w:val="111111"/>
          <w:sz w:val="28"/>
          <w:szCs w:val="28"/>
          <w:rtl w:val="true"/>
          <w:lang w:bidi="fa-IR"/>
        </w:rPr>
        <w:t>.</w:t>
      </w:r>
    </w:p>
    <w:p>
      <w:pPr>
        <w:pStyle w:val="Heading3"/>
        <w:numPr>
          <w:ilvl w:val="2"/>
          <w:numId w:val="1"/>
        </w:numPr>
        <w:rPr/>
      </w:pPr>
      <w:bookmarkStart w:id="1045" w:name="__RefHeading___Toc6340885_1280447820"/>
      <w:bookmarkStart w:id="1046" w:name="_Toc395"/>
      <w:bookmarkEnd w:id="1045"/>
      <w:r>
        <w:rPr>
          <w:rtl w:val="true"/>
        </w:rPr>
        <w:t xml:space="preserve">تنفيذ الإعدام في هانئ </w:t>
      </w:r>
      <w:r>
        <w:rPr>
          <w:rtl w:val="true"/>
        </w:rPr>
        <w:t>(</w:t>
      </w:r>
      <w:r>
        <w:rPr>
          <w:rtl w:val="true"/>
        </w:rPr>
        <w:t>رضی الله عنه</w:t>
      </w:r>
      <w:r>
        <w:rPr>
          <w:rtl w:val="true"/>
        </w:rPr>
        <w:t>)</w:t>
      </w:r>
      <w:bookmarkEnd w:id="104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الطاغية بإعدام الزعيم الكبير هاني بن عروة، وإلحاقه بمسلم مبالغة في </w:t>
      </w:r>
    </w:p>
    <w:p>
      <w:pPr>
        <w:pStyle w:val="BookText"/>
        <w:rPr/>
      </w:pPr>
      <w:r>
        <w:rPr>
          <w:rFonts w:ascii="Amiri" w:hAnsi="Amiri" w:eastAsia="Amiri" w:cs="Amiri"/>
          <w:color w:val="111111"/>
          <w:sz w:val="28"/>
          <w:sz w:val="28"/>
          <w:szCs w:val="28"/>
          <w:rtl w:val="true"/>
          <w:lang w:bidi="ar-SA"/>
        </w:rPr>
        <w:t>إذلال زعماء الكوفة وإذاعة للذعر والخوف بين الناس ، وقام محمد بن الأشعث فتشفع فيه خوفاً من بطش أسرته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 إنك قد عرفت شرفه في عشيرته ، وقد عرف قومه أنّي وأسماء بن خارجة جئنا به إليك ، فأنشدك الله أيها الأمير لما وهبته لي ، فإنّي أخاف عداوة أهل بيته ، وأنهم سادات أهل الكوفة وأكثرهم عدداً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يحفل به ابن زياد ، وإنّما زبره وصاح به فسكت العبد ، وأُخرج البطل إلى السوق في موضع تباع فيه الأغنام</w:t>
      </w:r>
      <w:r>
        <w:rPr>
          <w:rStyle w:val="FootnoteAnchor"/>
          <w:rtl w:val="true"/>
        </w:rPr>
        <w:footnoteReference w:id="799"/>
      </w:r>
      <w:r>
        <w:rPr>
          <w:rFonts w:ascii="Amiri" w:hAnsi="Amiri" w:eastAsia="Amiri" w:cs="Amiri"/>
          <w:color w:val="111111"/>
          <w:sz w:val="28"/>
          <w:sz w:val="28"/>
          <w:szCs w:val="28"/>
          <w:rtl w:val="true"/>
          <w:lang w:bidi="ar-SA"/>
        </w:rPr>
        <w:t xml:space="preserve">مبالغة في إذلاله ، ولما علم أنه ملاق حتفه جعل يستنجد بأسرته ، وقد رفع عقيرته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وامذحجاه ، ولا مذحج لي اليوم ، واعشيرتاه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كانت عند مذحج صبابة من الشرف والنبل لانبرت إلى إنقاذ زعيمها ، ولكنها كانت كغيرها من قبائل الكوفة ، قد طلقت المعروف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 هانئ إلى إخراج يده من الكتاف ، وهو يطلب السلاح ليدافع به عن نفسه ، فلمّا بصروا به بادروا إليه فأوثقوه كتافاً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برباطة جأش ورسوخ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ماكنت بالذي أُعينكم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وغد من شرطة ابن زياد يقال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التركي إِنِّي قَتَلتُ رَاشِدَ التَّركيا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أَبيضَ مَشرَفِيًا</w:t>
      </w:r>
    </w:p>
    <w:p>
      <w:pPr>
        <w:pStyle w:val="BookText"/>
        <w:rPr/>
      </w:pPr>
      <w:r>
        <w:rPr>
          <w:rFonts w:ascii="Amiri" w:hAnsi="Amiri" w:eastAsia="Amiri" w:cs="Amiri"/>
          <w:color w:val="111111"/>
          <w:sz w:val="28"/>
          <w:sz w:val="28"/>
          <w:szCs w:val="28"/>
          <w:rtl w:val="true"/>
          <w:lang w:bidi="ar-SA"/>
        </w:rPr>
        <w:t>أَرضِي بِذاك الله وَالنَّبِيا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ذلك في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فضربه بالسيف </w:t>
      </w:r>
    </w:p>
    <w:p>
      <w:pPr>
        <w:pStyle w:val="BookText"/>
        <w:rPr/>
      </w:pPr>
      <w:r>
        <w:rPr>
          <w:rFonts w:ascii="Amiri" w:hAnsi="Amiri" w:eastAsia="Amiri" w:cs="Amiri"/>
          <w:color w:val="111111"/>
          <w:sz w:val="28"/>
          <w:sz w:val="28"/>
          <w:szCs w:val="28"/>
          <w:rtl w:val="true"/>
          <w:lang w:bidi="ar-SA"/>
        </w:rPr>
        <w:t>فلم يصنع به شيئاً ، ورفع هانئ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إلى رحمتك ورضوانك ، اللهم اجعل هذا اليوم كفارة لذنوبي ، فإنّي إنّما تعصبت لابن بنت نبيك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الباغي ضربة أخرى فهوى إلى الأرض يتخبط بدمه الزاكي ، ولم يلبث إلا قليلاً حتى فارق الحياة</w:t>
      </w:r>
      <w:r>
        <w:rPr>
          <w:rStyle w:val="FootnoteAnchor"/>
          <w:rtl w:val="true"/>
        </w:rPr>
        <w:footnoteReference w:id="802"/>
      </w:r>
      <w:r>
        <w:rPr>
          <w:rFonts w:ascii="Amiri" w:hAnsi="Amiri" w:eastAsia="Amiri" w:cs="Amiri"/>
          <w:color w:val="111111"/>
          <w:sz w:val="28"/>
          <w:sz w:val="28"/>
          <w:szCs w:val="28"/>
          <w:rtl w:val="true"/>
          <w:lang w:bidi="ar-SA"/>
        </w:rPr>
        <w:t>، وكان عمره يوم استشهد تسعاً وتسعين سنة</w:t>
      </w:r>
      <w:r>
        <w:rPr>
          <w:rStyle w:val="FootnoteAnchor"/>
          <w:rtl w:val="true"/>
        </w:rPr>
        <w:footnoteReference w:id="803"/>
      </w:r>
      <w:r>
        <w:rPr>
          <w:rFonts w:ascii="Amiri" w:hAnsi="Amiri" w:eastAsia="Amiri" w:cs="Amiri"/>
          <w:color w:val="111111"/>
          <w:sz w:val="28"/>
          <w:sz w:val="28"/>
          <w:szCs w:val="28"/>
          <w:rtl w:val="true"/>
          <w:lang w:bidi="ar-SA"/>
        </w:rPr>
        <w:t xml:space="preserve">، وقد مضى شهيداً دون مبادئه وعقيدته ، وجزع لقتله الأحرار والمصلحون ، وقد رثاه أبو الأسود الدؤلي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وَذَاكَ مِنْ جَزَعِ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هُمْ جَدَعُوا الأُنُوفَ وَكُنَّ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بِقَتلِهُمُ الكَرِيمَ أَخا مُرادِ</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أَقُولُ وَرَادَنِي جَزَعاً وَغَيظاً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وَأَبْعَدَهُمْ بِما غَدَرُوا وَخانوا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وَقَومُ عادِ</w:t>
      </w:r>
    </w:p>
    <w:p>
      <w:pPr>
        <w:pStyle w:val="BookText"/>
        <w:rPr/>
      </w:pPr>
      <w:r>
        <w:rPr>
          <w:rFonts w:ascii="Amiri" w:hAnsi="Amiri" w:eastAsia="Amiri" w:cs="Amiri"/>
          <w:color w:val="111111"/>
          <w:sz w:val="28"/>
          <w:sz w:val="28"/>
          <w:szCs w:val="28"/>
          <w:rtl w:val="true"/>
          <w:lang w:bidi="ar-SA"/>
        </w:rPr>
        <w:t xml:space="preserve">وَلَا رَجَعَتْ رِكَابُهُمْ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إلى يوم التنادِ</w:t>
      </w:r>
    </w:p>
    <w:p>
      <w:pPr>
        <w:pStyle w:val="BookText"/>
        <w:rPr/>
      </w:pPr>
      <w:r>
        <w:rPr>
          <w:rFonts w:ascii="IRNazanin" w:hAnsi="IRNazanin" w:eastAsia="IRNazanin"/>
          <w:color w:val="111111"/>
          <w:sz w:val="28"/>
          <w:sz w:val="28"/>
          <w:szCs w:val="28"/>
          <w:rtl w:val="true"/>
          <w:lang w:bidi="fa-IR"/>
        </w:rPr>
        <w:t xml:space="preserve">ورثاه الأخطل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 عَن يَومِ ابْنِ عُروةَ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يَغِبْ عَنْ لَيْلَةِ ابْنِ عَقِيل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الحَرْبِ صَرَاهَا فَلَيسَ بِناكِلٍ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وَلَا وَجْبِ الفُؤادِ ثَقِيل</w:t>
      </w:r>
      <w:r>
        <w:rPr>
          <w:rStyle w:val="FootnoteAnchor"/>
          <w:rtl w:val="true"/>
        </w:rPr>
        <w:footnoteReference w:id="805"/>
      </w:r>
      <w:bookmarkStart w:id="1047" w:name="pg16348_171154"/>
    </w:p>
    <w:p>
      <w:pPr>
        <w:pStyle w:val="Heading3"/>
        <w:numPr>
          <w:ilvl w:val="2"/>
          <w:numId w:val="1"/>
        </w:numPr>
        <w:rPr/>
      </w:pPr>
      <w:bookmarkStart w:id="1048" w:name="__RefHeading___Toc6340887_1280447820"/>
      <w:bookmarkStart w:id="1049" w:name="_Toc396"/>
      <w:bookmarkEnd w:id="1047"/>
      <w:bookmarkEnd w:id="1048"/>
      <w:r>
        <w:rPr>
          <w:rtl w:val="true"/>
        </w:rPr>
        <w:t>السحل في الشوارع</w:t>
      </w:r>
      <w:bookmarkEnd w:id="1049"/>
    </w:p>
    <w:p>
      <w:pPr>
        <w:pStyle w:val="BookText"/>
        <w:rPr/>
      </w:pPr>
      <w:r>
        <w:rPr>
          <w:rFonts w:ascii="IRNazanin" w:hAnsi="IRNazanin" w:eastAsia="IRNazanin"/>
          <w:color w:val="111111"/>
          <w:sz w:val="28"/>
          <w:sz w:val="28"/>
          <w:szCs w:val="28"/>
          <w:rtl w:val="true"/>
          <w:lang w:bidi="fa-IR"/>
        </w:rPr>
        <w:t xml:space="preserve">وعهد الطاغية إلى زبانيته وعملائه بسحل جثة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وهانئ في الشوارع والأسواق ، فعمدوا إلى شدّ أرجلهما بالحبال ، وأخذوا يسحلونهما في الطرق</w:t>
      </w:r>
      <w:r>
        <w:rPr>
          <w:rStyle w:val="FootnoteAnchor"/>
          <w:rtl w:val="true"/>
        </w:rPr>
        <w:footnoteReference w:id="806"/>
      </w:r>
      <w:r>
        <w:rPr>
          <w:rFonts w:ascii="Amiri" w:hAnsi="Amiri" w:eastAsia="Amiri" w:cs="Amiri"/>
          <w:color w:val="111111"/>
          <w:sz w:val="28"/>
          <w:sz w:val="28"/>
          <w:szCs w:val="28"/>
          <w:rtl w:val="true"/>
          <w:lang w:bidi="ar-SA"/>
        </w:rPr>
        <w:t xml:space="preserve">وذلك لإخافة العامة وشيوع الإرهاب، وليكونا عبرة لكل من تحدثه نفسه بالخروج على الحكم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سحب هانئ أمام أسرته وقومه ، ولو كان عندهم ذرة من الشرف والحمية لانبروا إلى تخليص جنّة زعيمهم من أيدي الغوغاء الذين بالغوا في إهانتها </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6340889_1280447820"/>
      <w:bookmarkStart w:id="1051" w:name="_Toc397"/>
      <w:bookmarkEnd w:id="1050"/>
      <w:r>
        <w:rPr>
          <w:rtl w:val="true"/>
        </w:rPr>
        <w:t>صلب الجثتين</w:t>
      </w:r>
      <w:bookmarkEnd w:id="1051"/>
    </w:p>
    <w:p>
      <w:pPr>
        <w:pStyle w:val="BookText"/>
        <w:rPr/>
      </w:pPr>
      <w:r>
        <w:rPr>
          <w:rFonts w:ascii="IRNazanin" w:hAnsi="IRNazanin" w:eastAsia="IRNazanin"/>
          <w:color w:val="111111"/>
          <w:sz w:val="28"/>
          <w:sz w:val="28"/>
          <w:szCs w:val="28"/>
          <w:rtl w:val="true"/>
          <w:lang w:bidi="fa-IR"/>
        </w:rPr>
        <w:t xml:space="preserve">ولما قضى الطاغية أربه في سحل جنّة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وهانئ أمر بصلبهما ، فصلبا منكوسين</w:t>
      </w:r>
      <w:r>
        <w:rPr>
          <w:rStyle w:val="FootnoteAnchor"/>
          <w:rtl w:val="true"/>
        </w:rPr>
        <w:footnoteReference w:id="807"/>
      </w:r>
      <w:r>
        <w:rPr>
          <w:rFonts w:ascii="Amiri" w:hAnsi="Amiri" w:eastAsia="Amiri" w:cs="Amiri"/>
          <w:color w:val="111111"/>
          <w:sz w:val="28"/>
          <w:sz w:val="28"/>
          <w:szCs w:val="28"/>
          <w:rtl w:val="true"/>
          <w:lang w:bidi="ar-SA"/>
        </w:rPr>
        <w:t>في الكناسة</w:t>
      </w:r>
      <w:r>
        <w:rPr>
          <w:rStyle w:val="FootnoteAnchor"/>
          <w:rtl w:val="true"/>
        </w:rPr>
        <w:footnoteReference w:id="808"/>
      </w:r>
      <w:r>
        <w:rPr>
          <w:rFonts w:ascii="IRNazanin" w:hAnsi="IRNazanin" w:eastAsia="IRNazanin"/>
          <w:color w:val="111111"/>
          <w:sz w:val="28"/>
          <w:sz w:val="28"/>
          <w:szCs w:val="28"/>
          <w:rtl w:val="true"/>
          <w:lang w:bidi="fa-IR"/>
        </w:rPr>
        <w:t xml:space="preserve">، فكان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قتيل صلبت جثته من بني هاشم</w:t>
      </w:r>
      <w:r>
        <w:rPr>
          <w:rStyle w:val="FootnoteAnchor"/>
          <w:rtl w:val="true"/>
        </w:rPr>
        <w:footnoteReference w:id="809"/>
      </w:r>
      <w:r>
        <w:rPr>
          <w:rFonts w:ascii="IRNazanin" w:hAnsi="IRNazanin" w:eastAsia="IRNazanin"/>
          <w:color w:val="111111"/>
          <w:sz w:val="28"/>
          <w:sz w:val="28"/>
          <w:szCs w:val="28"/>
          <w:rtl w:val="true"/>
          <w:lang w:bidi="fa-IR"/>
        </w:rPr>
        <w:t xml:space="preserve">، وقد استعظم المسلمون أشدّ ما يكون الاستعظام هذا الحادث الخطير ، فإنّ هذا التمثيل الفظيع إنّما هو جزاء الذين يحاربون الله ورسوله ، ويسعون في الأرض فساداً ،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وهانئ إنما هما من رواد الحق ودعاة الإصلاح في الأرض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فقد أخضع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لمسلم وهاني العراق الثائر ، وارتمت جميع أوساطه تحت قدميه بدون أية مقاومة </w:t>
      </w:r>
      <w:r>
        <w:rPr>
          <w:rFonts w:eastAsia="Amiri" w:cs="Amiri" w:ascii="Amiri" w:hAnsi="Amiri"/>
          <w:color w:val="111111"/>
          <w:sz w:val="28"/>
          <w:szCs w:val="28"/>
          <w:rtl w:val="true"/>
          <w:lang w:bidi="ar-SA"/>
        </w:rPr>
        <w:t xml:space="preserve">. </w:t>
      </w:r>
      <w:bookmarkStart w:id="1052" w:name="pg16348_171155"/>
    </w:p>
    <w:p>
      <w:pPr>
        <w:pStyle w:val="Heading3"/>
        <w:numPr>
          <w:ilvl w:val="2"/>
          <w:numId w:val="1"/>
        </w:numPr>
        <w:rPr/>
      </w:pPr>
      <w:bookmarkStart w:id="1053" w:name="__RefHeading___Toc6340891_1280447820"/>
      <w:bookmarkStart w:id="1054" w:name="_Toc398"/>
      <w:bookmarkEnd w:id="1052"/>
      <w:bookmarkEnd w:id="1053"/>
      <w:r>
        <w:rPr>
          <w:rtl w:val="true"/>
        </w:rPr>
        <w:t>حمل رؤوس الشهداء إلى دمشق</w:t>
      </w:r>
      <w:bookmarkEnd w:id="1054"/>
    </w:p>
    <w:p>
      <w:pPr>
        <w:pStyle w:val="BookText"/>
        <w:rPr/>
      </w:pPr>
      <w:r>
        <w:rPr>
          <w:rFonts w:ascii="IRNazanin" w:hAnsi="IRNazanin" w:eastAsia="IRNazanin"/>
          <w:color w:val="111111"/>
          <w:sz w:val="28"/>
          <w:sz w:val="28"/>
          <w:szCs w:val="28"/>
          <w:rtl w:val="true"/>
          <w:lang w:bidi="fa-IR"/>
        </w:rPr>
        <w:t xml:space="preserve">وعمد ابن مرجانة إلى إرسال رأس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وهانئ وعمارة بن صلخب الأزدي</w:t>
      </w:r>
      <w:r>
        <w:rPr>
          <w:rStyle w:val="FootnoteAnchor"/>
          <w:rtl w:val="true"/>
        </w:rPr>
        <w:footnoteReference w:id="810"/>
      </w:r>
      <w:r>
        <w:rPr>
          <w:rFonts w:ascii="IRNazanin" w:hAnsi="IRNazanin" w:eastAsia="IRNazanin"/>
          <w:color w:val="111111"/>
          <w:sz w:val="28"/>
          <w:sz w:val="28"/>
          <w:szCs w:val="28"/>
          <w:rtl w:val="true"/>
          <w:lang w:bidi="fa-IR"/>
        </w:rPr>
        <w:t xml:space="preserve">هدية إلى سيده يزيد لينال الجائزة ، ويحرز إخلاص الأسرة المالكة له ويثبت التصاقه بهم ، وقد أرسل معها هذه الرسالة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 فالحمد لله الذي أخذ لأمير المؤمنين بحقه ، وكفاه مؤونة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 إلى دار هانئ بن عروة المرادي ، وأنّي جعلت عليهما العيون ، و دسست إليهما الرجال ، وكدتهما حتى استخرجتهما ، وأمكن الله منهما فضربت أعناقهما ، وبعثت إليك برأسيهما مع هانئ بن أبي حيّة الوادعي الهمداني ، والزبير بن الأروح التميمي ، وهما من أهل السمع والطاعة ، فليسألهما أمير المؤمنين عمّا أحبّ فإنّ عندهما علماً وصدقاً وفهماً وورعاً ، والسلام</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واحتوت هذه الرسالة على العمليات التي قام بها الطاغية للقضاء على الثورة ، والتي كان من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استعانته بالعيون والجواسيس في معرفة شؤون الثورة والوقوف على أسرارها ، وقد قام بهذه العملية معقل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دس لهانئ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البارز في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حتى صار تحت قبضته واعتقله ، وكذلك كاد لمسلم حينما ثار عليه ، فقد أرسل عيون أهل الكوفة ووجوهها مع العرفاء فأخذوا يذيعون الذعر وينشرون الإرهاب حتى انهزم جيشه </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6340893_1280447820"/>
      <w:bookmarkStart w:id="1056" w:name="_Toc399"/>
      <w:bookmarkEnd w:id="1055"/>
      <w:r>
        <w:rPr>
          <w:rtl w:val="true"/>
        </w:rPr>
        <w:t>جواب یزید</w:t>
      </w:r>
      <w:bookmarkEnd w:id="105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انتهت الرؤوس إلى دمشق سرّ يزيد بذلك سروراً بالغاً ، وكتب لابن مرجانة </w:t>
      </w:r>
    </w:p>
    <w:p>
      <w:pPr>
        <w:pStyle w:val="BookText"/>
        <w:rPr/>
      </w:pPr>
      <w:r>
        <w:rPr>
          <w:rFonts w:ascii="Amiri" w:hAnsi="Amiri" w:eastAsia="Amiri" w:cs="Amiri"/>
          <w:color w:val="111111"/>
          <w:sz w:val="28"/>
          <w:sz w:val="28"/>
          <w:szCs w:val="28"/>
          <w:rtl w:val="true"/>
          <w:lang w:bidi="ar-SA"/>
        </w:rPr>
        <w:t>جواباً عن رسالته شكره فيها ، 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فإنك لم تعد أن كنت كما أُحبّ ، عملت عمل الحازم وصلت صولة الشجاع الرابض ، فقد كفيت وصدقت ظنّي ورأيي فيك ، وقد دعوت رسوليك فسألتهما عن الذي ذكرت ، فقد وجدتهما في رأيهما وعقلهما وفهمهما وفضلهما ومذهبهما كما ذكرت ، وقد أمرت لكلّ واحد منهما بعشرة آلاف درهم ، وسرحتهما إليك فاستوص بهما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أنّ الحسين بن علي قد عزم على المسير إلى العراق ، فضع المراصد والمناظر واحترس ، واحبس على الظنّ، واكتب إليّ في كل يوم بما يتجدد لك من خير أو شر ، والسلام</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ونقل الزركلي في هامش أعلامه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صلة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حوادث سنة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ورد إلى بغداد كتاب من خراسان يذكر فيه أنّه وجد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أبراج سورها برج متصل بها فيه خمسة آلاف رأس في سلال من حشيش ، ومن هذه الرؤوس تسعة وعشرون رأساً في أذن كل رأس منها رقعة مشدودة بخيط إبريسم باسم كل رجل منهم، وعد منهم هانئ بن عروة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وجدوا على حالهم إلا أنه قد جفت جلودهم والشعر عليها بحالته لم يتغير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هذه الرسالة بالتقدير البالغ لابن زياد ، وأضفت عليه صفة الحازم اليقظ ، وأنّه قد حقق ظنّ يزيد فيه أنّه أهل للقيام بمثل هذه الأعمال الخطيرة ، وقد عرّفه </w:t>
      </w:r>
      <w:bookmarkStart w:id="1057" w:name="pg16348_171157"/>
    </w:p>
    <w:p>
      <w:pPr>
        <w:pStyle w:val="BookText"/>
        <w:rPr/>
      </w:pPr>
      <w:bookmarkEnd w:id="1057"/>
      <w:r>
        <w:rPr>
          <w:rFonts w:ascii="IRNazanin" w:hAnsi="IRNazanin" w:eastAsia="IRNazanin"/>
          <w:color w:val="111111"/>
          <w:sz w:val="28"/>
          <w:sz w:val="28"/>
          <w:szCs w:val="28"/>
          <w:rtl w:val="true"/>
          <w:lang w:bidi="fa-IR"/>
        </w:rPr>
        <w:t xml:space="preserve">يزيد بعزم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التوجّه إلى العراق، وأوصاه باتخاذ التدابير التالية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المراصد والحرس على جميع الطرق والمواصلات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التحرّس في أعماله ، وأن يكون حذراً يقظاً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بسياسة البطش والإرهاب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اتصال دائم مع يزيد ، ويكتب له بجميع ما يحدث في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 ابن مرجانة جميع ما عهده إليه سيده ، ونفّذ ما يلي </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6340895_1280447820"/>
      <w:bookmarkStart w:id="1059" w:name="_Toc400"/>
      <w:bookmarkEnd w:id="1058"/>
      <w:r>
        <w:rPr>
          <w:rtl w:val="true"/>
        </w:rPr>
        <w:t>إعلان الأحكام العرفية</w:t>
      </w:r>
      <w:bookmarkEnd w:id="1059"/>
    </w:p>
    <w:p>
      <w:pPr>
        <w:pStyle w:val="BookText"/>
        <w:rPr/>
      </w:pPr>
      <w:r>
        <w:rPr>
          <w:rFonts w:ascii="IRNazanin" w:hAnsi="IRNazanin" w:eastAsia="IRNazanin"/>
          <w:color w:val="111111"/>
          <w:sz w:val="28"/>
          <w:sz w:val="28"/>
          <w:szCs w:val="28"/>
          <w:rtl w:val="true"/>
          <w:lang w:bidi="fa-IR"/>
        </w:rPr>
        <w:t xml:space="preserve">وبعدما أطاح الطاغية بثورة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على العراق بيد من حديد ، وأعلن الأحكام العرفية في جميع أنحاء العراق ، واعتمد في تنفيذ خططه على القسوة البالغة ، فأشاع من الظلم والجور ما لا يوصف، فكان اسمه موجباً لإثارة الفزع والخوف في نفوس العراقيين كما كان اسم أبيه زياد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فوضت إليه حكومة دمشق السلطات الواسعة، وأمرته بأخذ الناس بالظنّة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وإعدام كلّ من يحقد على الحكم الأموي ، أوله ضلع بالاشتراك في أية مؤامرة تحاك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الأساليب الرهيبة ساق الناس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يحكم بالموت على كل من يتخلّف أو يرتدع عن الخوض في المعركة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6340897_1280447820"/>
      <w:bookmarkStart w:id="1061" w:name="_Toc401"/>
      <w:bookmarkEnd w:id="1060"/>
      <w:r>
        <w:rPr>
          <w:rtl w:val="true"/>
        </w:rPr>
        <w:t>احتلال الحدود العراقية</w:t>
      </w:r>
      <w:bookmarkEnd w:id="106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واحتل ابن زیاد جميع الحدود العراقية احتلالاً عسكرياً ، ومنع الناس من الدخول للعراق والخروج منه إلا بإذن وتأشير خاص من شرطة الحدود، وكانوا </w:t>
      </w:r>
      <w:bookmarkStart w:id="1062" w:name="pg16348_171158"/>
    </w:p>
    <w:p>
      <w:pPr>
        <w:pStyle w:val="BookText"/>
        <w:rPr/>
      </w:pPr>
      <w:bookmarkEnd w:id="1062"/>
      <w:r>
        <w:rPr>
          <w:rFonts w:ascii="IRNazanin" w:hAnsi="IRNazanin" w:eastAsia="IRNazanin"/>
          <w:color w:val="111111"/>
          <w:sz w:val="28"/>
          <w:sz w:val="28"/>
          <w:szCs w:val="28"/>
          <w:rtl w:val="true"/>
          <w:lang w:bidi="fa-IR"/>
        </w:rPr>
        <w:t xml:space="preserve">اذا أخذوا رجلاً أجروا معه التحقيق الكامل ، فإن علموا براءته أطلقوا سراحه وإلا بعثوه مخفوراً إلى السلطة المركزية في الكوفة لتجري معه المزيد من التحقيق ، وقد احتاط في هذه الجهة أشدّ الاحتياط مخافة أن يلج أحد إلى العراق أو يخرج منه من شيعة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على جميع المفارق ورؤوس المنازل عيوناً من عسكره ، كما عيّن في البر نقاطاً ومسالح ترصد جميع الحركات ، وقد بعث الحصين ابن تميم رئيس شرطته إلى القادسية ، ومنها إلى خفّان</w:t>
      </w:r>
      <w:r>
        <w:rPr>
          <w:rStyle w:val="FootnoteAnchor"/>
          <w:rtl w:val="true"/>
        </w:rPr>
        <w:footnoteReference w:id="814"/>
      </w:r>
      <w:r>
        <w:rPr>
          <w:rFonts w:ascii="Amiri" w:hAnsi="Amiri" w:eastAsia="Amiri" w:cs="Amiri"/>
          <w:color w:val="111111"/>
          <w:sz w:val="28"/>
          <w:sz w:val="28"/>
          <w:szCs w:val="28"/>
          <w:rtl w:val="true"/>
          <w:lang w:bidi="ar-SA"/>
        </w:rPr>
        <w:t>، ثمّ إلى القطقطانة</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وجبل لعلع ، ورتب في كلّ مكان جماعة من الفرسان والخيالة لتفتيش الداخل والخارج ، وقد حفظت هذه الإجراءات تلك المناطق من الاشتراك بأي عمل ضد الدولة ، كما حفظت خطوط المواصلات بين الكوفة والشام ، وقد ألقت الشرطة القبض على قيس بن مسهر الصيداوي رسول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 وبعثته مخفوراً إلى ابن زياد ، وسنذكر حديثه في البحوث الآتية</w:t>
      </w:r>
      <w:r>
        <w:rPr>
          <w:rFonts w:eastAsia="IRNazanin" w:cs="IRNazanin"/>
          <w:color w:val="111111"/>
          <w:sz w:val="28"/>
          <w:szCs w:val="28"/>
          <w:rtl w:val="true"/>
          <w:lang w:bidi="fa-IR"/>
        </w:rPr>
        <w:t>.</w:t>
      </w:r>
    </w:p>
    <w:p>
      <w:pPr>
        <w:pStyle w:val="Heading3"/>
        <w:numPr>
          <w:ilvl w:val="2"/>
          <w:numId w:val="1"/>
        </w:numPr>
        <w:rPr/>
      </w:pPr>
      <w:bookmarkStart w:id="1063" w:name="__RefHeading___Toc6340899_1280447820"/>
      <w:bookmarkStart w:id="1064" w:name="_Toc402"/>
      <w:bookmarkEnd w:id="1063"/>
      <w:r>
        <w:rPr>
          <w:rtl w:val="true"/>
        </w:rPr>
        <w:t>الاعتقالات الواسعة</w:t>
      </w:r>
      <w:bookmarkEnd w:id="106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ابن زياد بحملة اعتقالات واسعة النطاق في صفوف الشيعة فاعتقل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ألفاً</w:t>
      </w:r>
      <w:r>
        <w:rPr>
          <w:rStyle w:val="FootnoteAnchor"/>
          <w:rtl w:val="true"/>
        </w:rPr>
        <w:footnoteReference w:id="816"/>
      </w:r>
      <w:r>
        <w:rPr>
          <w:rFonts w:ascii="Amiri" w:hAnsi="Amiri" w:eastAsia="Amiri" w:cs="Amiri"/>
          <w:color w:val="111111"/>
          <w:sz w:val="28"/>
          <w:sz w:val="28"/>
          <w:szCs w:val="28"/>
          <w:rtl w:val="true"/>
          <w:lang w:bidi="ar-SA"/>
        </w:rPr>
        <w:t>، وكان من بين المعتقلين سليمان ابن صُرَد الخزاعي ، والمختار بن أبي عبيد الثقفي ، وأربعمائة من الأعيان والوجوه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أثارت هذه الإجراءات عاصفة من الفزع والهلع لا في الكوفة فحسب وإنّما في جميع أنحاء العراق ، وقد ابتعد الكوفيون عن التدخل في أية مشكلة سياسية ، ولم تبد منهم أية حركة من حركات المعارضة ، وأيقنوا أن لا قدرة لهم على الإطاحة بالعرش الأموي ، وظلوا قابعين تحت وطأة سياطه القاسية</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5" w:name="pg16348_171161"/>
      <w:bookmarkStart w:id="1066" w:name="pg16348_171161"/>
      <w:bookmarkEnd w:id="1066"/>
    </w:p>
    <w:p>
      <w:pPr>
        <w:pStyle w:val="Heading2"/>
        <w:numPr>
          <w:ilvl w:val="1"/>
          <w:numId w:val="1"/>
        </w:numPr>
        <w:rPr/>
      </w:pPr>
      <w:bookmarkStart w:id="1067" w:name="pg16348_171161"/>
      <w:bookmarkStart w:id="1068" w:name="__RefHeading___Toc6340901_1280447820"/>
      <w:bookmarkStart w:id="1069" w:name="_Toc403"/>
      <w:bookmarkEnd w:id="1067"/>
      <w:bookmarkEnd w:id="1068"/>
      <w:r>
        <w:rPr>
          <w:rtl w:val="true"/>
        </w:rPr>
        <w:t>اِخْفَاقُ الثَّورة</w:t>
      </w:r>
      <w:bookmarkEnd w:id="106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0" w:name="__RefHeading___Toc6340903_1280447820"/>
      <w:bookmarkStart w:id="1071" w:name="_Toc404"/>
      <w:bookmarkEnd w:id="1070"/>
      <w:r>
        <w:rPr>
          <w:rtl w:val="true"/>
        </w:rPr>
        <w:t>اشارة</w:t>
      </w:r>
      <w:bookmarkEnd w:id="107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2" w:name="pg16348_171163"/>
      <w:bookmarkStart w:id="1073" w:name="pg16348_171163"/>
      <w:bookmarkEnd w:id="1073"/>
    </w:p>
    <w:p>
      <w:pPr>
        <w:pStyle w:val="BookText"/>
        <w:rPr/>
      </w:pPr>
      <w:bookmarkStart w:id="1074" w:name="pg16348_171163"/>
      <w:bookmarkEnd w:id="1074"/>
      <w:r>
        <w:rPr>
          <w:rFonts w:ascii="IRNazanin" w:hAnsi="IRNazanin" w:eastAsia="IRNazanin"/>
          <w:color w:val="111111"/>
          <w:sz w:val="28"/>
          <w:sz w:val="28"/>
          <w:szCs w:val="28"/>
          <w:rtl w:val="true"/>
          <w:lang w:bidi="fa-IR"/>
        </w:rPr>
        <w:t xml:space="preserve">ويتساءل الكثيرون عن الأسباب التي أدت إلى إخفاق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ثورته مع ما كان يتمتع به من القوى العسكرية في حين أن خصمه لم تكن عنده أية قوة يستطيع أن يدافع بها عن نفسه فضلاً عن الهجوم والدخول في عمليات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ويعزو بعضهم السبب في ذلك إلى قلة خبرة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الشؤون السياسية ، وعجزه من السيطرة على الموقف ، فترك المجال مفتوحاً لعدوه حتى تغلب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سطحي ليست له أية صبغة من التحقيق ؛ وذلك لعدم ابتنائه على دراسة الأحداث بعمق وشمول ، ومن 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المجتمع الكوفي ، وما مُني به من التناقض في سلوكه الفردي والاجتماعي ، والوقوف على المخططات السياسية التي اعتمد عليها ابن زياد للتغلب على الأحداث، والنظر في الصلاحيات المعطاة لمسلم بن عقيل من قبل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الإحاطة بهذه الأمور توضح لنا الأسباب في إخفاق الثورة ، وفيما يلي ذلك </w:t>
      </w:r>
      <w:r>
        <w:rPr>
          <w:rFonts w:eastAsia="IRNazanin" w:cs="IRNazanin"/>
          <w:color w:val="111111"/>
          <w:sz w:val="28"/>
          <w:szCs w:val="28"/>
          <w:rtl w:val="true"/>
          <w:lang w:bidi="fa-IR"/>
        </w:rPr>
        <w:t>:</w:t>
      </w:r>
    </w:p>
    <w:p>
      <w:pPr>
        <w:pStyle w:val="Heading3"/>
        <w:numPr>
          <w:ilvl w:val="2"/>
          <w:numId w:val="1"/>
        </w:numPr>
        <w:rPr/>
      </w:pPr>
      <w:bookmarkStart w:id="1075" w:name="__RefHeading___Toc6340905_1280447820"/>
      <w:bookmarkStart w:id="1076" w:name="_Toc405"/>
      <w:bookmarkEnd w:id="1075"/>
      <w:r>
        <w:rPr>
          <w:rtl w:val="true"/>
        </w:rPr>
        <w:t>المجتمع الكوفي</w:t>
      </w:r>
      <w:bookmarkEnd w:id="107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لنا أن نتحدث بمزيد من التحقيق عن طبيعة المجتمع الكوفي فإنّه المرآة الذي تنعكس عليه الأحداث الهائلة التي لعبت دورها الخطير في تاريخ الإسلام السياسي ، وأن نتبين العناصر التي سكنت الكوفة ، وننظر إلى طبيعة الصلات </w:t>
      </w:r>
      <w:bookmarkStart w:id="1077" w:name="pg16348_171164"/>
    </w:p>
    <w:p>
      <w:pPr>
        <w:pStyle w:val="BookText"/>
        <w:rPr/>
      </w:pPr>
      <w:bookmarkEnd w:id="1077"/>
      <w:r>
        <w:rPr>
          <w:rFonts w:ascii="IRNazanin" w:hAnsi="IRNazanin" w:eastAsia="IRNazanin"/>
          <w:color w:val="111111"/>
          <w:sz w:val="28"/>
          <w:sz w:val="28"/>
          <w:szCs w:val="28"/>
          <w:rtl w:val="true"/>
          <w:lang w:bidi="fa-IR"/>
        </w:rPr>
        <w:t xml:space="preserve">الاجتماعية فيما بينها ، والحياة الاقتصادية التي كانت تعيش فيها ، فإنّ البحث عن ذلك يلقى الأضواء على فشل الثورة ، كما يلقي الأضواء على التذبذب والانحرافات الفكرية التي مُني بها هذا المجتمع ، والتي كان من نتائجها ارتكابه لأبشع جريمة في تاريخ الإنسانية ، وهي إقدامه على 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القراء ذلك </w:t>
      </w:r>
      <w:r>
        <w:rPr>
          <w:rFonts w:eastAsia="IRNazanin" w:cs="IRNazanin"/>
          <w:color w:val="111111"/>
          <w:sz w:val="28"/>
          <w:szCs w:val="28"/>
          <w:rtl w:val="true"/>
          <w:lang w:bidi="fa-IR"/>
        </w:rPr>
        <w:t>:</w:t>
      </w:r>
    </w:p>
    <w:p>
      <w:pPr>
        <w:pStyle w:val="Heading3"/>
        <w:numPr>
          <w:ilvl w:val="2"/>
          <w:numId w:val="1"/>
        </w:numPr>
        <w:rPr/>
      </w:pPr>
      <w:bookmarkStart w:id="1078" w:name="__RefHeading___Toc6340907_1280447820"/>
      <w:bookmarkStart w:id="1079" w:name="_Toc406"/>
      <w:bookmarkEnd w:id="1078"/>
      <w:r>
        <w:rPr>
          <w:rtl w:val="true"/>
        </w:rPr>
        <w:t>الظواهر الاجتماعية</w:t>
      </w:r>
      <w:bookmarkEnd w:id="1079"/>
    </w:p>
    <w:p>
      <w:pPr>
        <w:pStyle w:val="Heading4"/>
        <w:numPr>
          <w:ilvl w:val="3"/>
          <w:numId w:val="1"/>
        </w:numPr>
        <w:rPr/>
      </w:pPr>
      <w:bookmarkStart w:id="1080" w:name="__RefHeading___Toc6340909_1280447820"/>
      <w:bookmarkStart w:id="1081" w:name="_Toc407"/>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أما الظواهر الاجتماعية التي تفرّد بها المجتمع الكوفي دون بقية الشعوب ، فهي</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6340911_1280447820"/>
      <w:bookmarkStart w:id="1083" w:name="_Toc408"/>
      <w:bookmarkEnd w:id="1082"/>
      <w:r>
        <w:rPr>
          <w:rtl w:val="true"/>
        </w:rPr>
        <w:t>أوّلاً</w:t>
      </w:r>
      <w:r>
        <w:rPr>
          <w:rtl w:val="true"/>
        </w:rPr>
        <w:t xml:space="preserve">: </w:t>
      </w:r>
      <w:r>
        <w:rPr>
          <w:rtl w:val="true"/>
        </w:rPr>
        <w:t>التناقض في السلوك</w:t>
      </w:r>
      <w:bookmarkEnd w:id="1083"/>
    </w:p>
    <w:p>
      <w:pPr>
        <w:pStyle w:val="BookText"/>
        <w:rPr/>
      </w:pPr>
      <w:r>
        <w:rPr>
          <w:rFonts w:ascii="Amiri" w:hAnsi="Amiri" w:eastAsia="Amiri" w:cs="Amiri"/>
          <w:color w:val="111111"/>
          <w:sz w:val="28"/>
          <w:sz w:val="28"/>
          <w:szCs w:val="28"/>
          <w:rtl w:val="true"/>
          <w:lang w:bidi="ar-SA"/>
        </w:rPr>
        <w:t xml:space="preserve">والظاهرة الغريبة في المجتمع الكوفي أنّه كان في تناقض صريح مع حياته الواقعية ، فهو يقول شيئاً ويفعل ضدّه ، ويؤمن بشيء ويفعل ما ينافيه ، والحال أنّه يجب أن تتطابق أعمال الإنسان مع ما يؤمن به ، وقد أدلى الفرزدق بهذا التناقض حينما سأله الإمام الحسين الالها عن أهل الكوفة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قلوب الناس معك ، وسيوفهم مشهورة عليك</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الواجب يقضي أن تذب سيوفهم عمّا يؤمنون به ، وأن يناضلوا عمّا يعتقدون به ، ولا توجد مثل هذه الظاهرة في تاريخ أي شعب من الشعوب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غرائب هذا التناقض أن المجتمع الكوفي قد تدخل تدخلاً إيجابياً في المجالات السياسية وهام في تياراتها ، فكان يهتف بسقوط الدولة الأموية ، وقد كاتبوا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لينقذهم من جور الأمويين وبطشهم ، وبعثوا الوفود إليه مع آلاف الرسائل التي تحثّه على القدوم لمصرهم ، ولما بعث إليهم سفيره مسلم بن عقيل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قابلوه بحماس بالغ وأظهر واله الدعم الكامل حتى كاتب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84" w:name="pg16348_171165"/>
    </w:p>
    <w:p>
      <w:pPr>
        <w:pStyle w:val="BookText"/>
        <w:rPr/>
      </w:pPr>
      <w:bookmarkEnd w:id="1084"/>
      <w:r>
        <w:rPr>
          <w:rFonts w:ascii="Amiri" w:hAnsi="Amiri" w:eastAsia="Amiri" w:cs="Amiri"/>
          <w:color w:val="111111"/>
          <w:sz w:val="28"/>
          <w:sz w:val="28"/>
          <w:szCs w:val="28"/>
          <w:rtl w:val="true"/>
          <w:lang w:bidi="ar-SA"/>
        </w:rPr>
        <w:t xml:space="preserve">بالقدوم إليهم ، ولكن لما دهمهم ابن مرجانة ونشر الرعب والفزع في بلادهم تخلّوا عنه ، واقفلوا عليهم بيوتهم وراحوا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والدخول بين السلاطين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حياتهم العملية لم تكن صدى لعقيدتهم التي آمنوا بها ، فقد كانوا يمنون قادتهم بالوقوف معهم ثمّ يتخلون عنهم في اللحظات الحاسمة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مظاهر ذلك التناقض أنّهم بعدما أرغموا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الصلح مع معاوية وغادر مصرهم جعلوا ينوحون ويبكون على ما فرّطوه تجاهه ، ولما قتلوا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سبايا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مدينتهم أخذوا يعجون بالنياحة والبكاء فاستغرب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منهم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يَبْكُونَ وَيَتُوحُونَ مِنْ أَجْلِنا ، فَمَنْ قَتَلَنا ؟</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فقدان التوازن في حياة ذلك المجتمع جرّ لهم الويلات والخطوب وألقاهم في شرّ عظيم </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6340913_1280447820"/>
      <w:bookmarkStart w:id="1086" w:name="_Toc409"/>
      <w:bookmarkEnd w:id="1085"/>
      <w:r>
        <w:rPr>
          <w:rtl w:val="true"/>
        </w:rPr>
        <w:t>ثانياً</w:t>
      </w:r>
      <w:r>
        <w:rPr>
          <w:rtl w:val="true"/>
        </w:rPr>
        <w:t xml:space="preserve">: </w:t>
      </w:r>
      <w:r>
        <w:rPr>
          <w:rtl w:val="true"/>
        </w:rPr>
        <w:t>الغدر والتذبذب</w:t>
      </w:r>
      <w:bookmarkEnd w:id="1086"/>
    </w:p>
    <w:p>
      <w:pPr>
        <w:pStyle w:val="BookText"/>
        <w:rPr/>
      </w:pPr>
      <w:r>
        <w:rPr>
          <w:rFonts w:ascii="Amiri" w:hAnsi="Amiri" w:eastAsia="Amiri" w:cs="Amiri"/>
          <w:color w:val="111111"/>
          <w:sz w:val="28"/>
          <w:sz w:val="28"/>
          <w:szCs w:val="28"/>
          <w:rtl w:val="true"/>
          <w:lang w:bidi="ar-SA"/>
        </w:rPr>
        <w:t xml:space="preserve">والظاهرة الأخرى في المجتمع الكوفي الغدر ، فقد كانت من خصائصهم التي اشتهروا بها ، وقد ضرب بهم المثل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أغدر من كوفي</w:t>
      </w:r>
      <w:r>
        <w:rPr>
          <w:rStyle w:val="FootnoteAnchor"/>
          <w:rtl w:val="true"/>
        </w:rPr>
        <w:footnoteReference w:id="821"/>
      </w:r>
      <w:r>
        <w:rPr>
          <w:rFonts w:ascii="Amiri" w:hAnsi="Amiri" w:eastAsia="Amiri" w:cs="Amiri"/>
          <w:color w:val="111111"/>
          <w:sz w:val="28"/>
          <w:sz w:val="28"/>
          <w:szCs w:val="28"/>
          <w:rtl w:val="true"/>
          <w:lang w:bidi="ar-SA"/>
        </w:rPr>
        <w:t xml:space="preserve">، كما ضرب المثل بعدم وفائهم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لا يوفي</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أُسُودٌ رَوَاعَةٌ ، وَتَعَالِبُ رَوَاغَةٌ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أناس مجتمعة أبدانهم، مختلفة أهواؤهم ، وإن من فاز بهم </w:t>
      </w:r>
    </w:p>
    <w:p>
      <w:pPr>
        <w:pStyle w:val="BookText"/>
        <w:rPr/>
      </w:pPr>
      <w:r>
        <w:rPr>
          <w:rFonts w:ascii="Amiri" w:hAnsi="Amiri" w:eastAsia="Amiri" w:cs="Amiri"/>
          <w:color w:val="111111"/>
          <w:sz w:val="28"/>
          <w:sz w:val="28"/>
          <w:szCs w:val="28"/>
          <w:rtl w:val="true"/>
          <w:lang w:bidi="ar-SA"/>
        </w:rPr>
        <w:t>فاز بالسهم الأخيب، وأنه أصبح لا يطمع في نصرتهم ولا يصدق قولهم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للكوفيين طابعاً خاصاً عرفوا به ، وهو النكول في العهد والنكوص عن الوعد والهروب من الحق ، وهذه الصفات سمة كل جماعة لم تنضج تربيتها الإيمانية العالية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الجانب العملي في حياتهم هو التقلب والتردد والتخاذل ، وقد غرّوا زيد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الثائر العظيم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معك مائة ألف رجل من أهل الكوفة يضربون دونك بأسيافهم</w:t>
      </w:r>
      <w:r>
        <w:rPr>
          <w:rStyle w:val="FootnoteAnchor"/>
          <w:rtl w:val="true"/>
        </w:rPr>
        <w:footnoteReference w:id="824"/>
      </w:r>
      <w:r>
        <w:rPr>
          <w:rFonts w:ascii="Amiri" w:hAnsi="Amiri" w:eastAsia="Amiri" w:cs="Amiri"/>
          <w:color w:val="111111"/>
          <w:sz w:val="28"/>
          <w:sz w:val="28"/>
          <w:szCs w:val="28"/>
          <w:rtl w:val="true"/>
          <w:lang w:bidi="ar-SA"/>
        </w:rPr>
        <w:t>، وقد أحصى ديوانه منهم خمسة عشر ألفاً كانوا قد بايعوه على النصرة</w:t>
      </w:r>
      <w:r>
        <w:rPr>
          <w:rStyle w:val="FootnoteAnchor"/>
          <w:rtl w:val="true"/>
        </w:rPr>
        <w:footnoteReference w:id="825"/>
      </w:r>
      <w:r>
        <w:rPr>
          <w:rFonts w:ascii="Amiri" w:hAnsi="Amiri" w:eastAsia="Amiri" w:cs="Amiri"/>
          <w:color w:val="111111"/>
          <w:sz w:val="28"/>
          <w:sz w:val="28"/>
          <w:szCs w:val="28"/>
          <w:rtl w:val="true"/>
          <w:lang w:bidi="ar-SA"/>
        </w:rPr>
        <w:t>، ثمّ لما أعلن الثورة هبط عددهم إلى مائتين وثمانية عشر رجلاً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نصح داود بن علي زيداً بألا ينخدع بأهل الكوفة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 ، إنّ هؤلاء يغرونك من نفسك ، أليس قد خذلوا من كان أعز عليهم منك جدّك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قتل ،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بايعوه ثمّ وثبوا عليه فانتزعوا رداءه من عنقه ، وانتهبوا فسطاطه وجرحوه ؟ أوليس قد أخرجوا جدك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وحلفوا بأوكد الأيمان ثمّ خذلوه وأسلموه ؟ ثمّ لم يرضوا بذلك حتى قتلوه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ينكثون البيعة بعد البيعة ، وقد أشار إلى هذه الظاهرة أعشى همدان الذي كان شاعر ثورة عبد الرحمن بن محمد بن الأشعث الذي ثار على الحجاج ، يقول داعياً على أهل الكوفة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اللَّهُ إِلَّا أَنْ يُتَمِّمَ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ويُطفِئَ نُورَ الفاسِقِينَ فَيَخمُدا </w:t>
      </w:r>
    </w:p>
    <w:p>
      <w:pPr>
        <w:pStyle w:val="BookText"/>
        <w:rPr/>
      </w:pPr>
      <w:r>
        <w:rPr>
          <w:rFonts w:ascii="Amiri" w:hAnsi="Amiri" w:eastAsia="Amiri" w:cs="Amiri"/>
          <w:color w:val="111111"/>
          <w:sz w:val="28"/>
          <w:sz w:val="28"/>
          <w:szCs w:val="28"/>
          <w:rtl w:val="true"/>
          <w:lang w:bidi="ar-SA"/>
        </w:rPr>
        <w:t xml:space="preserve">ويُنزِلَ ذلاً بِالعِرَاقِ وَأَهلِهِ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نَقَضُوا العَهدَ الوَثِيقَ المُؤَكَّدا</w:t>
      </w:r>
    </w:p>
    <w:p>
      <w:pPr>
        <w:pStyle w:val="BookText"/>
        <w:rPr/>
      </w:pPr>
      <w:r>
        <w:rPr>
          <w:rFonts w:ascii="Amiri" w:hAnsi="Amiri" w:eastAsia="Amiri" w:cs="Amiri"/>
          <w:color w:val="111111"/>
          <w:sz w:val="28"/>
          <w:sz w:val="28"/>
          <w:szCs w:val="28"/>
          <w:rtl w:val="true"/>
          <w:lang w:bidi="ar-SA"/>
        </w:rPr>
        <w:t xml:space="preserve">وَما أَحدَثُوا مِن بِدعَةٍ وَعَظيمَةٍ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لَمْ تَصْعَدْ إلَى اللهِ مَصعدا</w:t>
      </w:r>
    </w:p>
    <w:p>
      <w:pPr>
        <w:pStyle w:val="BookText"/>
        <w:rPr/>
      </w:pPr>
      <w:r>
        <w:rPr>
          <w:rFonts w:ascii="Amiri" w:hAnsi="Amiri" w:eastAsia="Amiri" w:cs="Amiri"/>
          <w:color w:val="111111"/>
          <w:sz w:val="28"/>
          <w:sz w:val="28"/>
          <w:szCs w:val="28"/>
          <w:rtl w:val="true"/>
          <w:lang w:bidi="ar-SA"/>
        </w:rPr>
        <w:t xml:space="preserve">وما نَكَنُوا مِنْ بَيعَةٍ بَعدَ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ضَمِنُوها اليوم خاسُوا بها غَدًا</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ويقول النجاشي في هجائهم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سَقَى اللهُ قَوْماً صَوبَ 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سَقَى اللهُ أَهْلَ الكُوفَةِ المَطَرا</w:t>
      </w:r>
    </w:p>
    <w:p>
      <w:pPr>
        <w:pStyle w:val="BookText"/>
        <w:rPr/>
      </w:pPr>
      <w:r>
        <w:rPr>
          <w:rFonts w:ascii="Amiri" w:hAnsi="Amiri" w:eastAsia="Amiri" w:cs="Amiri"/>
          <w:color w:val="111111"/>
          <w:sz w:val="28"/>
          <w:sz w:val="28"/>
          <w:szCs w:val="28"/>
          <w:rtl w:val="true"/>
          <w:lang w:bidi="ar-SA"/>
        </w:rPr>
        <w:t xml:space="preserve">ألقَى العَداوَةَ وَالبَغْضاءَ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يَكُونُوا لِمَنْ عاداهُمْ جَزَرا</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وقد عُرفوا بهذا السمت عند جميع الباحثين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مترددون متقلبون وأنّهم لم يألفوا النظام والطاعة ، وأن الإخلاص السياسي والعسكري لم يكن معروفاً لهم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ذلك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وزتر شنين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صفاتهم المميزة البارزة الهوائية والتقلب ونقص الثقة بأنفسهم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هذا التذبذب في حياتهم مقتصراً على العامة ، وإنما كان شائعاً حتى عند رجال الفكر والأدب ، فسراقة البارقي الشاعر المعروف وقف في وجه المختار ، واشترك في قتاله يوم جبانة السبيع ، فلما انتصر المختار وقع سراقة أسيراً بين يدي أصحاب المختار ، فزج به في السجن ، فأخذ سراقة يستعطفه وينظم القصيد في مدحه ، ويذكر مبادئ ثورته ويبالغ في تمجيده ، فكان مما قاله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نُصِرتَ عَلَى عَدُوِّكَ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كَتِيبَةٍ تَنْعَى حُسَينا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كَنَصرِ مُحَمَّدٍ فِي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الشَّعَبِ إِذْ لَاقَى حُنَينا </w:t>
      </w:r>
    </w:p>
    <w:p>
      <w:pPr>
        <w:pStyle w:val="BookText"/>
        <w:rPr/>
      </w:pPr>
      <w:r>
        <w:rPr>
          <w:rFonts w:ascii="Amiri" w:hAnsi="Amiri" w:eastAsia="Amiri" w:cs="Amiri"/>
          <w:color w:val="111111"/>
          <w:sz w:val="28"/>
          <w:sz w:val="28"/>
          <w:szCs w:val="28"/>
          <w:rtl w:val="true"/>
          <w:lang w:bidi="ar-SA"/>
        </w:rPr>
        <w:t xml:space="preserve">فَأَسجِحْ إِذْ مَلَكْتَ فَلَوْ مَلكنا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لجُرنا في الحُكُومَةِ وَاعتَدينا</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تَقَبَّلْ تَوبَةٌ مِنِّي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سَأَشْكُرُ إِنْ جَعَلتَ النَّقْدَ دَينَا</w:t>
      </w:r>
    </w:p>
    <w:p>
      <w:pPr>
        <w:pStyle w:val="BookText"/>
        <w:rPr/>
      </w:pPr>
      <w:r>
        <w:rPr>
          <w:rFonts w:ascii="Amiri" w:hAnsi="Amiri" w:eastAsia="Amiri" w:cs="Amiri"/>
          <w:color w:val="111111"/>
          <w:sz w:val="28"/>
          <w:sz w:val="28"/>
          <w:szCs w:val="28"/>
          <w:rtl w:val="true"/>
          <w:lang w:bidi="ar-SA"/>
        </w:rPr>
        <w:t xml:space="preserve">ولما عفا عنه المختار خرج من الكوفة فلم يبعد عنها قليلاً حتّى أخذ يهجو المختار ويحرّض عليه ، وقد قال في هجائه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أبا إسحاق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البَلقَ دُهماً مُصمِناتِ</w:t>
      </w:r>
    </w:p>
    <w:p>
      <w:pPr>
        <w:pStyle w:val="BookText"/>
        <w:rPr/>
      </w:pPr>
      <w:r>
        <w:rPr>
          <w:rFonts w:ascii="Amiri" w:hAnsi="Amiri" w:eastAsia="Amiri" w:cs="Amiri"/>
          <w:color w:val="111111"/>
          <w:sz w:val="28"/>
          <w:sz w:val="28"/>
          <w:szCs w:val="28"/>
          <w:rtl w:val="true"/>
          <w:lang w:bidi="ar-SA"/>
        </w:rPr>
        <w:t xml:space="preserve">كَفَرْتُ بوَحيكُمْ وَجَعَلتُ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قِتالَكُم حَتَّى المَماتِ</w:t>
      </w:r>
    </w:p>
    <w:p>
      <w:pPr>
        <w:pStyle w:val="BookText"/>
        <w:rPr/>
      </w:pPr>
      <w:r>
        <w:rPr>
          <w:rFonts w:ascii="Amiri" w:hAnsi="Amiri" w:eastAsia="Amiri" w:cs="Amiri"/>
          <w:color w:val="111111"/>
          <w:sz w:val="28"/>
          <w:sz w:val="28"/>
          <w:szCs w:val="28"/>
          <w:rtl w:val="true"/>
          <w:lang w:bidi="ar-SA"/>
        </w:rPr>
        <w:t xml:space="preserve">أُرِي عَيْنَيَّ مالَم تُبصِراهُ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عالم بالتُّرْهاتِ</w:t>
      </w:r>
    </w:p>
    <w:p>
      <w:pPr>
        <w:pStyle w:val="BookText"/>
        <w:rPr/>
      </w:pPr>
      <w:r>
        <w:rPr>
          <w:rFonts w:ascii="Amiri" w:hAnsi="Amiri" w:eastAsia="Amiri" w:cs="Amiri"/>
          <w:color w:val="111111"/>
          <w:sz w:val="28"/>
          <w:sz w:val="28"/>
          <w:szCs w:val="28"/>
          <w:rtl w:val="true"/>
          <w:lang w:bidi="ar-SA"/>
        </w:rPr>
        <w:t xml:space="preserve">إذا قالُوا أَقولُ لَهُم كَذِبتُمْ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خَرجُوا لَبِستُ لَهُم أَدَاتِي</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لقد مضى يصب ثورته وسخريته على المختار وأصحابه في نفس الوزن الذي نظم فيه قصيدته السابقة ، ومن الطبيعي أن هذا التناقض في حياتهم كان ناجماً من الاضطراب النفسي ، وعدم التوازن في السلوك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غرائب ذلك التناقض أن بعضهم كان يحتاط في أبسط الأمور ولا يتحرّج من اقتراف أعظم الموبقات ، فقد جاء رجل من أهل الكوفة إلى عبد الله بن عمر يستفتيه في دم البعوض يكون على الثوب أطاهر أم نجس ؟ 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فيهر ابن عمر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هذا يسألني عن دم البعوض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قتلوا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سمعته يقول فيه وفي أخيه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الصراط السوي في مناقب آل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7" w:name="pg16348_171169"/>
    </w:p>
    <w:p>
      <w:pPr>
        <w:pStyle w:val="BookText"/>
        <w:rPr/>
      </w:pPr>
      <w:bookmarkEnd w:id="1087"/>
      <w:r>
        <w:rPr>
          <w:rFonts w:ascii="Amiri" w:hAnsi="Amiri" w:eastAsia="Amiri" w:cs="Amiri"/>
          <w:color w:val="111111"/>
          <w:sz w:val="28"/>
          <w:sz w:val="28"/>
          <w:szCs w:val="28"/>
          <w:rtl w:val="true"/>
          <w:lang w:bidi="ar-SA"/>
        </w:rPr>
        <w:t xml:space="preserve">ويعز و بعضهم السبب في هذا الاضطراب إلى الظروف السياسية القاسية التي مرت عليهم ، فإنّ الحكم الأموي كان قد عاملهم بمنتهى القسوة والشدة ، فرماهم بأقسى الولاة وأشدّهم عنفاً أمثال المغيرة بن شعبة ، وزياد بن سمية مما جعل الحياة السياسية ضيقة ومتحرّجة ممّا نجم عنه هذا التناقض في السلوك </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6340915_1280447820"/>
      <w:bookmarkStart w:id="1089" w:name="_Toc410"/>
      <w:bookmarkEnd w:id="1088"/>
      <w:r>
        <w:rPr>
          <w:rtl w:val="true"/>
        </w:rPr>
        <w:t>ثالثاً</w:t>
      </w:r>
      <w:r>
        <w:rPr>
          <w:rtl w:val="true"/>
        </w:rPr>
        <w:t xml:space="preserve">: </w:t>
      </w:r>
      <w:r>
        <w:rPr>
          <w:rtl w:val="true"/>
        </w:rPr>
        <w:t>التمرّد على الولاة</w:t>
      </w:r>
      <w:bookmarkEnd w:id="1089"/>
    </w:p>
    <w:p>
      <w:pPr>
        <w:pStyle w:val="BookText"/>
        <w:rPr/>
      </w:pPr>
      <w:r>
        <w:rPr>
          <w:rFonts w:ascii="Amiri" w:hAnsi="Amiri" w:eastAsia="Amiri" w:cs="Amiri"/>
          <w:color w:val="111111"/>
          <w:sz w:val="28"/>
          <w:sz w:val="28"/>
          <w:szCs w:val="28"/>
          <w:rtl w:val="true"/>
          <w:lang w:bidi="ar-SA"/>
        </w:rPr>
        <w:t>والطابع الخاص الذي عرف به المجتمع الكوفي التمرد على الولاة والتبرّم منهم ، فلا يكاد يتولى عليهم وال وحاكم حتى أعلنوا الطعن عليه ، فقد طعنوا في سعد بن أبي وقاص مؤسس مدينتهم واتهموه بأنّه لا يحسن الصلاة</w:t>
      </w:r>
      <w:r>
        <w:rPr>
          <w:rStyle w:val="FootnoteAnchor"/>
          <w:rtl w:val="true"/>
        </w:rPr>
        <w:footnoteReference w:id="834"/>
      </w:r>
      <w:r>
        <w:rPr>
          <w:rFonts w:ascii="Amiri" w:hAnsi="Amiri" w:eastAsia="Amiri" w:cs="Amiri"/>
          <w:color w:val="111111"/>
          <w:sz w:val="28"/>
          <w:sz w:val="28"/>
          <w:szCs w:val="28"/>
          <w:rtl w:val="true"/>
          <w:lang w:bidi="ar-SA"/>
        </w:rPr>
        <w:t xml:space="preserve">، فعزله عمر وولّى مكانه الصحابي الجليل عمار بن ياسر ، ولم يلبثوا أن شكوه إلى عمر فعزله ، وولّى مكانه أبا موسى الأشعري ، ولم تمض أيام من ولايته حتى طعنوا فيه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أبي موسى</w:t>
      </w:r>
      <w:r>
        <w:rPr>
          <w:rStyle w:val="FootnoteAnchor"/>
          <w:rtl w:val="true"/>
        </w:rPr>
        <w:footnoteReference w:id="835"/>
      </w:r>
      <w:r>
        <w:rPr>
          <w:rFonts w:ascii="Amiri" w:hAnsi="Amiri" w:eastAsia="Amiri" w:cs="Amiri"/>
          <w:color w:val="111111"/>
          <w:sz w:val="28"/>
          <w:sz w:val="28"/>
          <w:szCs w:val="28"/>
          <w:rtl w:val="true"/>
          <w:lang w:bidi="ar-SA"/>
        </w:rPr>
        <w:t xml:space="preserve">، وضاق عمر بهم ذرعاً وبدا عليه الضجر فسأله المغيرة عن شأنه،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هذا يا أمير المؤمنين إلا من عظيم ، فهل نابك من نائب ؟</w:t>
      </w:r>
    </w:p>
    <w:p>
      <w:pPr>
        <w:pStyle w:val="BookText"/>
        <w:rPr/>
      </w:pPr>
      <w:r>
        <w:rPr>
          <w:rFonts w:ascii="Amiri" w:hAnsi="Amiri" w:eastAsia="Amiri" w:cs="Amiri"/>
          <w:color w:val="111111"/>
          <w:sz w:val="28"/>
          <w:sz w:val="28"/>
          <w:szCs w:val="28"/>
          <w:rtl w:val="true"/>
          <w:lang w:bidi="ar-SA"/>
        </w:rPr>
        <w:t xml:space="preserve">فانبرى عمر يشكو إليه الألم الذي داخله من أهل الكوفة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نائب أعظم من مائة ألف لا يرضون عن أمير ، ولا يرضى عنهم أمير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عمر عنهم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عذيري من أهل الكوفة إن استعملت عليهم القوي فجروه ، وإن وليت عليهم الضعيف حقروه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جبلوا على التمرّد فهم لا يطيقون الهدوء والاستقرار</w:t>
      </w:r>
      <w:r>
        <w:rPr>
          <w:rFonts w:eastAsia="Amiri" w:cs="Amiri" w:ascii="Amiri" w:hAnsi="Amiri"/>
          <w:color w:val="111111"/>
          <w:sz w:val="28"/>
          <w:szCs w:val="28"/>
          <w:rtl w:val="true"/>
          <w:lang w:bidi="ar-SA"/>
        </w:rPr>
        <w:t xml:space="preserve">. </w:t>
      </w:r>
      <w:bookmarkStart w:id="1090" w:name="pg16348_171170"/>
    </w:p>
    <w:p>
      <w:pPr>
        <w:pStyle w:val="BookText"/>
        <w:rPr/>
      </w:pPr>
      <w:bookmarkEnd w:id="1090"/>
      <w:r>
        <w:rPr>
          <w:rFonts w:ascii="Amiri" w:hAnsi="Amiri" w:eastAsia="Amiri" w:cs="Amiri"/>
          <w:color w:val="111111"/>
          <w:sz w:val="28"/>
          <w:sz w:val="28"/>
          <w:szCs w:val="28"/>
          <w:rtl w:val="true"/>
          <w:lang w:bidi="ar-SA"/>
        </w:rPr>
        <w:t>ويرى ديمومبين أن هذه الظاهرة اعتادها الكوفيون من أيام الفرس الذين دأبوا على تغيير حكامهم دوماً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فان فلوتن إلى أنّ العرب المستقرين بالكوفة كانوا قد تعوّدوا على حياة الصحراء بما فيها من ضغن وشحناء وحبّ الانتقام والتخريب والأخذ بالثأر ؛ فلذا تعودوا على التمرّد ، وعدم الطاعة للنظام</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6340917_1280447820"/>
      <w:bookmarkStart w:id="1092" w:name="_Toc411"/>
      <w:bookmarkEnd w:id="1091"/>
      <w:r>
        <w:rPr>
          <w:rtl w:val="true"/>
        </w:rPr>
        <w:t>رابعاً</w:t>
      </w:r>
      <w:r>
        <w:rPr>
          <w:rtl w:val="true"/>
        </w:rPr>
        <w:t xml:space="preserve">: </w:t>
      </w:r>
      <w:r>
        <w:rPr>
          <w:rtl w:val="true"/>
        </w:rPr>
        <w:t>الانهزامية</w:t>
      </w:r>
      <w:bookmarkEnd w:id="109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والظاهرة الغريبة التي عرف بها المجتمع الكوفي هي الانهزامية ، وعدم الصمود أمام الأحداث، فإذا جدّ الجد ولّوا منهزمين على أعقابهم ، فقد أجمعوا في حماس على مبايعة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 ولما أعلن الثورة على ابن مرجانة انفضوا من حوله حتى لم يبقَ معه إنسان يدله على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وقفوا مثل هذا الموقف مع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تركوه وحده يصارع جيوش الأمويين ،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فعلوها حسينية ، وبايعوا عبد الله بن معاوية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إلى نفسك فبنو هاشم أولى بالأمر من بني مروان</w:t>
      </w:r>
      <w:r>
        <w:rPr>
          <w:rStyle w:val="FootnoteAnchor"/>
          <w:rtl w:val="true"/>
        </w:rPr>
        <w:footnoteReference w:id="840"/>
      </w:r>
      <w:r>
        <w:rPr>
          <w:rFonts w:ascii="Amiri" w:hAnsi="Amiri" w:eastAsia="Amiri" w:cs="Amiri"/>
          <w:color w:val="111111"/>
          <w:sz w:val="28"/>
          <w:sz w:val="28"/>
          <w:szCs w:val="28"/>
          <w:rtl w:val="true"/>
          <w:lang w:bidi="ar-SA"/>
        </w:rPr>
        <w:t>، وأخرجوه حيث كان مقيماً ، وأدخلوه القصر فبايعوه ، ولما زحف لقتاله والي الأمويين عبد الله بن عمر فروا منهزمين ، ونظر عبدالله بن معاوية فإذا الأرض بيضاء من أصحابه فقد غدر به قائد قواته ؛ لأنه كان على اتفاق مع والي الأمويين فانهزم وانهزم معه الجيش</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1093" w:name="pg16348_171171"/>
    </w:p>
    <w:p>
      <w:pPr>
        <w:pStyle w:val="BookText"/>
        <w:rPr/>
      </w:pPr>
      <w:bookmarkEnd w:id="1093"/>
      <w:r>
        <w:rPr>
          <w:rFonts w:ascii="Amiri" w:hAnsi="Amiri" w:eastAsia="Amiri" w:cs="Amiri"/>
          <w:color w:val="111111"/>
          <w:sz w:val="28"/>
          <w:sz w:val="28"/>
          <w:szCs w:val="28"/>
          <w:rtl w:val="true"/>
          <w:lang w:bidi="ar-SA"/>
        </w:rPr>
        <w:t xml:space="preserve">وكان عيسى بن زيد يقول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موضع ثقة يفي ببيعته ، ويثبت عند اللقاء</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4" w:name="__RefHeading___Toc6340919_1280447820"/>
      <w:bookmarkStart w:id="1095" w:name="_Toc412"/>
      <w:bookmarkEnd w:id="1094"/>
      <w:r>
        <w:rPr>
          <w:rtl w:val="true"/>
        </w:rPr>
        <w:t>خامساً</w:t>
      </w:r>
      <w:r>
        <w:rPr>
          <w:rtl w:val="true"/>
        </w:rPr>
        <w:t xml:space="preserve">: </w:t>
      </w:r>
      <w:r>
        <w:rPr>
          <w:rtl w:val="true"/>
        </w:rPr>
        <w:t>مساوئ الأخلاق</w:t>
      </w:r>
      <w:bookmarkEnd w:id="1095"/>
    </w:p>
    <w:p>
      <w:pPr>
        <w:pStyle w:val="BookText"/>
        <w:rPr/>
      </w:pPr>
      <w:r>
        <w:rPr>
          <w:rFonts w:ascii="Amiri" w:hAnsi="Amiri" w:eastAsia="Amiri" w:cs="Amiri"/>
          <w:color w:val="111111"/>
          <w:sz w:val="28"/>
          <w:sz w:val="28"/>
          <w:szCs w:val="28"/>
          <w:rtl w:val="true"/>
          <w:lang w:bidi="ar-SA"/>
        </w:rPr>
        <w:t xml:space="preserve">واتصفت الأكثرية الساحقة من أهل الكوفة بمساوئ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وصفهم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أَهْمِلْتُمْ خُضْتُمْ ، وَإِنْ حُوربْتُمْ خُرْتُمْ ، وَإِنِ اجْتَمَعَ النَّاسُ عَلى إِمَامٍ طَعَنْتُمْ ، وَإِنْ جِئْتُمْ إِلَى مُشاقَّةٍ نَكَصْتُمْ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فيهم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العلانية ، خور السريرة ، هرج في سرح في الرخاء ، جزع في اللقاء ، تقدمهم ألسنتهم ، ولا تشايعهم قلوبهم</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ووصفهم المختار لعبد الله بن الزبير حينما سأله عنهم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لسلطانهم في العلانية أولياء وفي السر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ابن الزبير على قول المختار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عبيد السوء إذا رأوا أريابهم خدموهم وأطاعوهم ، فإذا غابوا عنهم شتموهم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وهجاهم أعشى هَمْدان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وَجُبناً حَشَاهُ رَبُّهُمْ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يَقْرَبُونَ النّاسَ إلا تهددا</w:t>
      </w:r>
    </w:p>
    <w:p>
      <w:pPr>
        <w:pStyle w:val="BookText"/>
        <w:rPr/>
      </w:pPr>
      <w:r>
        <w:rPr>
          <w:rFonts w:ascii="Amiri" w:hAnsi="Amiri" w:eastAsia="Amiri" w:cs="Amiri"/>
          <w:color w:val="111111"/>
          <w:sz w:val="28"/>
          <w:sz w:val="28"/>
          <w:szCs w:val="28"/>
          <w:rtl w:val="true"/>
          <w:lang w:bidi="ar-SA"/>
        </w:rPr>
        <w:t xml:space="preserve">فَلَا صِدْقَ في قول وَلَا صَبْرَ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فَخْراً فِيهِمْ وَتَزيدا</w:t>
      </w:r>
      <w:r>
        <w:rPr>
          <w:rStyle w:val="FootnoteAnchor"/>
          <w:rtl w:val="true"/>
        </w:rPr>
        <w:footnoteReference w:id="84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فيهم أبو السرايا </w:t>
      </w:r>
      <w:r>
        <w:rPr>
          <w:rFonts w:eastAsia="Amiri" w:cs="Amiri" w:ascii="Amiri" w:hAnsi="Amiri"/>
          <w:color w:val="111111"/>
          <w:sz w:val="28"/>
          <w:szCs w:val="28"/>
          <w:rtl w:val="true"/>
          <w:lang w:bidi="ar-SA"/>
        </w:rPr>
        <w:t xml:space="preserve">: </w:t>
      </w:r>
      <w:bookmarkStart w:id="1096" w:name="pg16348_171172"/>
    </w:p>
    <w:p>
      <w:pPr>
        <w:pStyle w:val="BookText"/>
        <w:rPr/>
      </w:pPr>
      <w:bookmarkEnd w:id="1096"/>
      <w:r>
        <w:rPr>
          <w:rFonts w:ascii="Amiri" w:hAnsi="Amiri" w:eastAsia="Amiri" w:cs="Amiri"/>
          <w:color w:val="111111"/>
          <w:sz w:val="28"/>
          <w:sz w:val="28"/>
          <w:szCs w:val="28"/>
          <w:rtl w:val="true"/>
          <w:lang w:bidi="ar-SA"/>
        </w:rPr>
        <w:t xml:space="preserve">وَمارَستُ أقطار البِلادِ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شَبَهاً فيما وَطَأْتُ مِنَ الأَرضِ</w:t>
      </w:r>
    </w:p>
    <w:p>
      <w:pPr>
        <w:pStyle w:val="BookText"/>
        <w:rPr/>
      </w:pPr>
      <w:r>
        <w:rPr>
          <w:rFonts w:ascii="Amiri" w:hAnsi="Amiri" w:eastAsia="Amiri" w:cs="Amiri"/>
          <w:color w:val="111111"/>
          <w:sz w:val="28"/>
          <w:sz w:val="28"/>
          <w:szCs w:val="28"/>
          <w:rtl w:val="true"/>
          <w:lang w:bidi="ar-SA"/>
        </w:rPr>
        <w:t xml:space="preserve">خلافاً وَجَهْلاً وانتشار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وَوَهناً وَعَجْزاً فِي الشَّدائِدِ وَالخَفْضِ</w:t>
      </w:r>
    </w:p>
    <w:p>
      <w:pPr>
        <w:pStyle w:val="BookText"/>
        <w:rPr/>
      </w:pPr>
      <w:r>
        <w:rPr>
          <w:rFonts w:ascii="Amiri" w:hAnsi="Amiri" w:eastAsia="Amiri" w:cs="Amiri"/>
          <w:color w:val="111111"/>
          <w:sz w:val="28"/>
          <w:sz w:val="28"/>
          <w:szCs w:val="28"/>
          <w:rtl w:val="true"/>
          <w:lang w:bidi="ar-SA"/>
        </w:rPr>
        <w:t xml:space="preserve">لَقَدْ سَبَقتْ فِيكُمْ إِلَى الحَشْرِ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عَنكُمُ راضٍ وَلَا فِيكُمْ مَرضِي</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سَأَبعُدُ دَارِي مِنْ قِلَى عَنْ دِيارِكُمْ فَذُوقُوا إِذا وَلّيتُ عاقِبةَ البُغضِ</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وحلّل الدكتور يوسف خليف هذه الأبيات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السرايا في هذه الأبيات يردد تلك الفكرة القديمة التي عرفت عن أهل الكوفة من أنهم أهل شقاق ونفاق ومساوئ أخلاق ، فيصفهم بالشقاق والجهل وتفرّق العزيمة والضعف والعجز ، ویری أن هذه صفاتهم التي تلازمهم دائماً في الحرب والسلم ، وهي صفات لم تجعل أحداً من زعمائهم أو أئمتهم يرضى عنهم ، وهم منفردون بها من بين سائر أقطار الأرض التي وطأتها قدماه ، ثمّ يعلن في النهاية بغضه لهم البشر في جميع واعتزامه البعد عنهم ليذوقوا من بعده سوء العاقبة وسوء المصير</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ووصفهم أبو بكر الهذلي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الكوفة قطعوا الرحم ووصلوا المثانة، كتبوا إلى الحسين بن عليّ إنّا معك مائة ألف وغروه حتى إذا جاء خرجوا إليه وقتلوه وأهل بيته صغيرهم وكبيرهم ، ثم ذهبوا يطلبون دمه ، فهل سمع السامعون بمثل هذا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6340921_1280447820"/>
      <w:bookmarkStart w:id="1098" w:name="_Toc413"/>
      <w:bookmarkEnd w:id="1097"/>
      <w:r>
        <w:rPr>
          <w:rtl w:val="true"/>
        </w:rPr>
        <w:t>سادساً</w:t>
      </w:r>
      <w:r>
        <w:rPr>
          <w:rtl w:val="true"/>
        </w:rPr>
        <w:t xml:space="preserve">: </w:t>
      </w:r>
      <w:r>
        <w:rPr>
          <w:rtl w:val="true"/>
        </w:rPr>
        <w:t>الجشع والطمع</w:t>
      </w:r>
      <w:bookmarkEnd w:id="109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نزعة عامة سادت في أوساط المجتمع الكوفي ، وهي التهالك على المادة </w:t>
      </w:r>
      <w:bookmarkStart w:id="1099" w:name="pg16348_171173"/>
    </w:p>
    <w:p>
      <w:pPr>
        <w:pStyle w:val="BookText"/>
        <w:rPr/>
      </w:pPr>
      <w:bookmarkEnd w:id="1099"/>
      <w:r>
        <w:rPr>
          <w:rFonts w:ascii="IRNazanin" w:hAnsi="IRNazanin" w:eastAsia="IRNazanin"/>
          <w:color w:val="111111"/>
          <w:sz w:val="28"/>
          <w:sz w:val="28"/>
          <w:szCs w:val="28"/>
          <w:rtl w:val="true"/>
          <w:lang w:bidi="fa-IR"/>
        </w:rPr>
        <w:t xml:space="preserve">والسعي على حصولها بكل طريق ، فلا يبالون في سبيلها بالعار والخزي ، ولقد لعبت هذه الجهة دورها الخطير في إخفاق 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بذل ابن زياد الأموال بسخاء للوجوه والأشراف فخفّوا إليه سراعاً فغدروا بمسلم ونكثوا عهودهم ، وقد ملكهم ابن زياد بعطائه فأخرجهم لحرب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أقسموا الأيمان المغلّظة على نصرته والذب عنه </w:t>
      </w:r>
      <w:r>
        <w:rPr>
          <w:rFonts w:eastAsia="IRNazanin" w:cs="IRNazanin"/>
          <w:color w:val="111111"/>
          <w:sz w:val="28"/>
          <w:szCs w:val="28"/>
          <w:rtl w:val="true"/>
          <w:lang w:bidi="fa-IR"/>
        </w:rPr>
        <w:t>.</w:t>
      </w:r>
    </w:p>
    <w:p>
      <w:pPr>
        <w:pStyle w:val="Heading4"/>
        <w:numPr>
          <w:ilvl w:val="3"/>
          <w:numId w:val="1"/>
        </w:numPr>
        <w:rPr/>
      </w:pPr>
      <w:bookmarkStart w:id="1100" w:name="__RefHeading___Toc6340923_1280447820"/>
      <w:bookmarkStart w:id="1101" w:name="_Toc414"/>
      <w:bookmarkEnd w:id="1100"/>
      <w:r>
        <w:rPr>
          <w:rtl w:val="true"/>
        </w:rPr>
        <w:t xml:space="preserve">سابعا </w:t>
      </w:r>
      <w:r>
        <w:rPr>
          <w:rtl w:val="true"/>
        </w:rPr>
        <w:t xml:space="preserve">: </w:t>
      </w:r>
      <w:r>
        <w:rPr>
          <w:rtl w:val="true"/>
        </w:rPr>
        <w:t>التاثر بالدعايات</w:t>
      </w:r>
      <w:bookmarkEnd w:id="1101"/>
    </w:p>
    <w:p>
      <w:pPr>
        <w:pStyle w:val="BookText"/>
        <w:rPr/>
      </w:pPr>
      <w:r>
        <w:rPr>
          <w:rFonts w:ascii="Amiri" w:hAnsi="Amiri" w:eastAsia="Amiri" w:cs="Amiri"/>
          <w:color w:val="111111"/>
          <w:sz w:val="28"/>
          <w:sz w:val="28"/>
          <w:szCs w:val="28"/>
          <w:rtl w:val="true"/>
          <w:lang w:bidi="ar-SA"/>
        </w:rPr>
        <w:t xml:space="preserve">وظاهرة أُخرى من ظواهر المجتمع الكوفي وهي سرعة التأثر بالدعايات من دون فحص ووقوف على واقعها، وقد استغل هذه الظاهرة الأمويون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مشكين</w:t>
      </w:r>
      <w:r>
        <w:rPr>
          <w:rFonts w:eastAsia="Amiri" w:cs="Amiri" w:ascii="Amiri" w:hAnsi="Amiri"/>
          <w:color w:val="111111"/>
          <w:sz w:val="28"/>
          <w:szCs w:val="28"/>
          <w:rtl w:val="true"/>
          <w:lang w:bidi="ar-SA"/>
        </w:rPr>
        <w:t>)</w:t>
      </w:r>
      <w:r>
        <w:rPr>
          <w:rStyle w:val="FootnoteAnchor"/>
          <w:rtl w:val="true"/>
        </w:rPr>
        <w:footnoteReference w:id="851"/>
      </w:r>
      <w:r>
        <w:rPr>
          <w:rFonts w:ascii="IRNazanin" w:hAnsi="IRNazanin" w:eastAsia="IRNazanin"/>
          <w:color w:val="111111"/>
          <w:sz w:val="28"/>
          <w:sz w:val="28"/>
          <w:szCs w:val="28"/>
          <w:rtl w:val="true"/>
          <w:lang w:bidi="fa-IR"/>
        </w:rPr>
        <w:t xml:space="preserve">فأشاعوا في أوساط الجيش العراقي أنّ الحسن صالح معاوية ، وحينما سمعوا بذلك ماجوا في الفتنة وارتطموا في الاختلاف، فعمدوا إلى أمتعة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فنهبوها ،كما اعتدوا عليه فطعنوه في فخذه ، ولما أذاعت عصابة ابن زياد بين جيش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جيش أهل الشام قد أقبل إليكم فلا تجعلوا أنفسكم عرضة للنقمة والعذاب ، وسمعوا ذلك انهارت أعصابهم ، وولّوا منهزمين ، وأمسى ابن عقيل وحده ليس معه إنسان يدله على الطريق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مظاهر الحياة الاجتماعية في الكوفة ، وهي تكشف عن ضحالة ذلك المجتمع ، وانهياره أمام الأحداث، فلم تكن له إرادة صلبة ولا وعي اجتماعي أصيل ، وقد جرّوا لهم بذلك الويل ، فدمروا قضاياهم المصيرية وتنكروا لجميع حقوقهم ، وفتحوا المجال للطاغية ابن مرجانة أن يتحكم فيهم ويصبّ عليهم وابلاً من العذاب الأليم </w:t>
      </w:r>
      <w:r>
        <w:rPr>
          <w:rFonts w:eastAsia="Amiri" w:cs="Amiri" w:ascii="Amiri" w:hAnsi="Amiri"/>
          <w:color w:val="111111"/>
          <w:sz w:val="28"/>
          <w:szCs w:val="28"/>
          <w:rtl w:val="true"/>
          <w:lang w:bidi="ar-SA"/>
        </w:rPr>
        <w:t xml:space="preserve">. </w:t>
      </w:r>
      <w:bookmarkStart w:id="1102" w:name="pg16348_171174"/>
    </w:p>
    <w:p>
      <w:pPr>
        <w:pStyle w:val="Heading3"/>
        <w:numPr>
          <w:ilvl w:val="2"/>
          <w:numId w:val="1"/>
        </w:numPr>
        <w:rPr/>
      </w:pPr>
      <w:bookmarkStart w:id="1103" w:name="__RefHeading___Toc6340925_1280447820"/>
      <w:bookmarkStart w:id="1104" w:name="_Toc415"/>
      <w:bookmarkEnd w:id="1102"/>
      <w:bookmarkEnd w:id="1103"/>
      <w:r>
        <w:rPr>
          <w:rtl w:val="true"/>
        </w:rPr>
        <w:t>الحياة الاقتصادية</w:t>
      </w:r>
      <w:bookmarkEnd w:id="1104"/>
    </w:p>
    <w:p>
      <w:pPr>
        <w:pStyle w:val="BookText"/>
        <w:rPr/>
      </w:pPr>
      <w:r>
        <w:rPr>
          <w:rFonts w:ascii="Amiri" w:hAnsi="Amiri" w:eastAsia="Amiri" w:cs="Amiri"/>
          <w:color w:val="111111"/>
          <w:sz w:val="28"/>
          <w:sz w:val="28"/>
          <w:szCs w:val="28"/>
          <w:rtl w:val="true"/>
          <w:lang w:bidi="ar-SA"/>
        </w:rPr>
        <w:t xml:space="preserve">أما الحياة الاقتصادية في الكوفة فكانت تتسم بعدم التوازن ، فقد كانت فيها الطبقة الأرستقراطية التي غرقت في الثراء العريض ، فقد منحتها الدولة الأموية أيام عثمان ومعاوية الهبات والامتيازات الخاصة فأثرت على حساب الضعفاء والمحرومين ، ومن بين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بن قيس ، وقد اشترى في أيام عثمان أراضي واسعة في العراق ، وكان في طليعة الإقطاعيين في ذلك العصر، وهو الذي أرغم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قبول التحكيم ؛ لأنّ حكومته كانت تهدد مصالحه وامتيازاته الخاصة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 وكان أثرى رجل في الكوفة</w:t>
      </w:r>
      <w:r>
        <w:rPr>
          <w:rStyle w:val="FootnoteAnchor"/>
          <w:rtl w:val="true"/>
        </w:rPr>
        <w:footnoteReference w:id="852"/>
      </w:r>
      <w:r>
        <w:rPr>
          <w:rFonts w:ascii="Amiri" w:hAnsi="Amiri" w:eastAsia="Amiri" w:cs="Amiri"/>
          <w:color w:val="111111"/>
          <w:sz w:val="28"/>
          <w:sz w:val="28"/>
          <w:szCs w:val="28"/>
          <w:rtl w:val="true"/>
          <w:lang w:bidi="ar-SA"/>
        </w:rPr>
        <w:t xml:space="preserve">، وقد لعب دوراً خطيراً في إفساد ثورة مسلم الوشل حركتها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ربعي ، وهو من الطبقة الأرستقراطية البارزة في الكوفة</w:t>
      </w:r>
      <w:r>
        <w:rPr>
          <w:rStyle w:val="FootnoteAnchor"/>
          <w:rtl w:val="true"/>
        </w:rPr>
        <w:footnoteReference w:id="853"/>
      </w:r>
      <w:r>
        <w:rPr>
          <w:rFonts w:ascii="IRNazanin" w:hAnsi="IRNazanin" w:eastAsia="IRNazanin"/>
          <w:color w:val="111111"/>
          <w:sz w:val="28"/>
          <w:sz w:val="28"/>
          <w:szCs w:val="28"/>
          <w:rtl w:val="true"/>
          <w:lang w:bidi="fa-IR"/>
        </w:rPr>
        <w:t xml:space="preserve">، وهو أحد المخذلين عن مسلم الا ، كما تولى قيادة بعض الفرق التي حاربت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بعض المثرين في ذلك العصر ، وكانوا يداً لابن مرجانة وساعده القوي ، فقد كانوا يملكون نفوذاً واسعاً في الكوفة ، وقد استطاعوا أن يعلنوا معارضتهم للمختار رغم ما كان يتمتع به من الكتل الشعبية الضخمة المؤلفة من الموالي بحكومته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والعبيد ، وهم الدين أما الأكثرية الساحقة في المجتمع الكوفي فكانت مرتبطة بالدولة تتلقى مواردها المعاشية منها باعتبارها المعسكر الرئيسي للدولة فهي التي تقوم بالإنفاق عليها ، </w:t>
      </w:r>
    </w:p>
    <w:p>
      <w:pPr>
        <w:pStyle w:val="BookText"/>
        <w:rPr/>
      </w:pPr>
      <w:r>
        <w:rPr>
          <w:rFonts w:ascii="Amiri" w:hAnsi="Amiri" w:eastAsia="Amiri" w:cs="Amiri"/>
          <w:color w:val="111111"/>
          <w:sz w:val="28"/>
          <w:sz w:val="28"/>
          <w:szCs w:val="28"/>
          <w:rtl w:val="true"/>
          <w:lang w:bidi="ar-SA"/>
        </w:rPr>
        <w:t xml:space="preserve">وقد عانى بعضهم الحرمان والبؤس، وقد صوّر الشاعر الأسدي سوء حياته الاقتصادية بقصيدة يمدح بها بعض نبلاء الكوفة لينال من معروفه وكرمه ،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طَلْحَةَ الجَوادِ أَغِثْنِي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بسجالٍ مِن سَيبِكَ المَقسُومِ</w:t>
      </w:r>
    </w:p>
    <w:p>
      <w:pPr>
        <w:pStyle w:val="BookText"/>
        <w:rPr/>
      </w:pPr>
      <w:r>
        <w:rPr>
          <w:rFonts w:ascii="Amiri" w:hAnsi="Amiri" w:eastAsia="Amiri" w:cs="Amiri"/>
          <w:color w:val="111111"/>
          <w:sz w:val="28"/>
          <w:sz w:val="28"/>
          <w:szCs w:val="28"/>
          <w:rtl w:val="true"/>
          <w:lang w:bidi="ar-SA"/>
        </w:rPr>
        <w:t xml:space="preserve">أحْيِي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w:t>
      </w:r>
    </w:p>
    <w:p>
      <w:pPr>
        <w:pStyle w:val="BookText"/>
        <w:rPr/>
      </w:pPr>
      <w:r>
        <w:rPr>
          <w:rFonts w:ascii="Amiri" w:hAnsi="Amiri" w:eastAsia="Amiri" w:cs="Amiri"/>
          <w:color w:val="111111"/>
          <w:sz w:val="28"/>
          <w:sz w:val="28"/>
          <w:szCs w:val="28"/>
          <w:rtl w:val="true"/>
          <w:lang w:bidi="ar-SA"/>
        </w:rPr>
        <w:t xml:space="preserve">تَطوَّعْ لَنا بِسُلْتِ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p>
    <w:p>
      <w:pPr>
        <w:pStyle w:val="BookText"/>
        <w:rPr/>
      </w:pPr>
      <w:r>
        <w:rPr>
          <w:rFonts w:ascii="Amiri" w:hAnsi="Amiri" w:eastAsia="Amiri" w:cs="Amiri"/>
          <w:color w:val="111111"/>
          <w:sz w:val="28"/>
          <w:sz w:val="28"/>
          <w:szCs w:val="28"/>
          <w:rtl w:val="true"/>
          <w:lang w:bidi="ar-SA"/>
        </w:rPr>
        <w:t xml:space="preserve">قَدْ عَلِمْتُمْ فَلا تُعَامِسَ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فِي طَعامِ اليَتيمِ</w:t>
      </w:r>
    </w:p>
    <w:p>
      <w:pPr>
        <w:pStyle w:val="BookText"/>
        <w:rPr/>
      </w:pPr>
      <w:r>
        <w:rPr>
          <w:rFonts w:ascii="Amiri" w:hAnsi="Amiri" w:eastAsia="Amiri" w:cs="Amiri"/>
          <w:color w:val="111111"/>
          <w:sz w:val="28"/>
          <w:sz w:val="28"/>
          <w:szCs w:val="28"/>
          <w:rtl w:val="true"/>
          <w:lang w:bidi="ar-SA"/>
        </w:rPr>
        <w:t xml:space="preserve">لَيسَ لِي غَيرُ جَرَّةٍ وَأَصِيصٌ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مُنَمنَم كالوشُومِ</w:t>
      </w:r>
    </w:p>
    <w:p>
      <w:pPr>
        <w:pStyle w:val="BookText"/>
        <w:rPr/>
      </w:pPr>
      <w:r>
        <w:rPr>
          <w:rFonts w:ascii="Amiri" w:hAnsi="Amiri" w:eastAsia="Amiri" w:cs="Amiri"/>
          <w:color w:val="111111"/>
          <w:sz w:val="28"/>
          <w:sz w:val="28"/>
          <w:szCs w:val="28"/>
          <w:rtl w:val="true"/>
          <w:lang w:bidi="ar-SA"/>
        </w:rPr>
        <w:t xml:space="preserve">وَكِساءٌ أَبيعُهُ بِرَغيف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رقعنا خُروقَهُ بِأَدِيمِ</w:t>
      </w:r>
    </w:p>
    <w:p>
      <w:pPr>
        <w:pStyle w:val="BookText"/>
        <w:rPr/>
      </w:pPr>
      <w:r>
        <w:rPr>
          <w:rFonts w:ascii="Amiri" w:hAnsi="Amiri" w:eastAsia="Amiri" w:cs="Amiri"/>
          <w:color w:val="111111"/>
          <w:sz w:val="28"/>
          <w:sz w:val="28"/>
          <w:szCs w:val="28"/>
          <w:rtl w:val="true"/>
          <w:lang w:bidi="ar-SA"/>
        </w:rPr>
        <w:t xml:space="preserve">وإكاف أعارتيهِ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ولِحافٌ لِكُلِّ ضَيفٍ كَرِيمٍ</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أرأيت هذا الفقر المدقع الذي دعا الشاعر إلى هذا الاستعطاف والتذلل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مشكلة الفقر الذي أخذ بخناقه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شوقي ضيف على هذه الأبيات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ارتفع صوت المال في القصيدة الأموية ، واحتل جوانب غير قليلة منها ، فقد كان أساسياً في حياة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فطبيعي أن يكون أساسياً في فنّهم وشعرهم ؛ أليس المال دعامة هامة من دعائم الحياة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يكون دعامة هامة من دعائم البناء الفني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يستتر في قاع الحياة ، وقاع الشعر ؛ لأنّ الشعر إنّما هو تعبير عن الحياة</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الحياة الاقتصادية تؤثر تأثيراً عميقاً وفعّالاً في كيان المجتمع ، وتلعب دوراً خطيراً في توجيه المجتمع نحو الخير أو الشر ، وقد ثبت أن كثيراً من الجرائم التي يقترفها بعض المصابين في سلوكهم إنما جاءت نتيجة لفقرهم ويؤسهم أو لجشعهم </w:t>
      </w:r>
      <w:bookmarkStart w:id="1105" w:name="pg16348_171176"/>
    </w:p>
    <w:p>
      <w:pPr>
        <w:pStyle w:val="BookText"/>
        <w:rPr/>
      </w:pPr>
      <w:bookmarkEnd w:id="1105"/>
      <w:r>
        <w:rPr>
          <w:rFonts w:ascii="IRNazanin" w:hAnsi="IRNazanin" w:eastAsia="IRNazanin"/>
          <w:color w:val="111111"/>
          <w:sz w:val="28"/>
          <w:sz w:val="28"/>
          <w:szCs w:val="28"/>
          <w:rtl w:val="true"/>
          <w:lang w:bidi="fa-IR"/>
        </w:rPr>
        <w:t xml:space="preserve">على تحصيل المادة ، وقد اندفع أكثر الجيش الذي خرج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مناهم ابن مرجانة بزيادة مرتباتهم التي يتقاضونها من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أية حال فإنّ سوء الحالة الاقتصادية في الكوفة كانت من الأسباب الفعالة في إخفاق 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وتحوّل الجماهير عنه حينما أغدق ابن زياد الأموال على الوجوه والعرفاء وغيرهم فاندفعوا إلى القيام بمناهضة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الناس عنه</w:t>
      </w:r>
      <w:r>
        <w:rPr>
          <w:rFonts w:eastAsia="IRNazanin" w:cs="IRNazanin"/>
          <w:color w:val="111111"/>
          <w:sz w:val="28"/>
          <w:szCs w:val="28"/>
          <w:rtl w:val="true"/>
          <w:lang w:bidi="fa-IR"/>
        </w:rPr>
        <w:t>.</w:t>
      </w:r>
    </w:p>
    <w:p>
      <w:pPr>
        <w:pStyle w:val="Heading3"/>
        <w:numPr>
          <w:ilvl w:val="2"/>
          <w:numId w:val="1"/>
        </w:numPr>
        <w:rPr/>
      </w:pPr>
      <w:bookmarkStart w:id="1106" w:name="__RefHeading___Toc6340927_1280447820"/>
      <w:bookmarkStart w:id="1107" w:name="_Toc416"/>
      <w:bookmarkEnd w:id="1106"/>
      <w:r>
        <w:rPr>
          <w:rtl w:val="true"/>
        </w:rPr>
        <w:t>عناصر السكان</w:t>
      </w:r>
      <w:bookmarkEnd w:id="1107"/>
    </w:p>
    <w:p>
      <w:pPr>
        <w:pStyle w:val="Heading4"/>
        <w:numPr>
          <w:ilvl w:val="3"/>
          <w:numId w:val="1"/>
        </w:numPr>
        <w:rPr/>
      </w:pPr>
      <w:bookmarkStart w:id="1108" w:name="__RefHeading___Toc6340929_1280447820"/>
      <w:bookmarkStart w:id="1109" w:name="_Toc417"/>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 xml:space="preserve">كانت الكوفة أممية قد امتزجت فيها عناصر مختلفة في لغاتها ، ومتباينة في طباعها وعاداتها وتقاليدها فكان فيها العربي والفارسي والنبطي إلى جانب العبيد وغيرهم ، ولم تعد مدينة عربية خالصة كمكة والمدينة ، وإنّما كانت مدينة أهلها أخلاط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هاجرت إليها هذه العناصر باعتبارها المركز الرئيسي للمعسكر الإسلامي، فمنها تتدفق الجيوش الإسلامية للجهاد ، كما تتدفق بها المغانم الكثيرة التي وعد الله بها المجاهدين، وقد بلغ نصيب الجندي المقاتل من في المدائن اثني عشر ألفاً</w:t>
      </w:r>
      <w:r>
        <w:rPr>
          <w:rStyle w:val="FootnoteAnchor"/>
          <w:rtl w:val="true"/>
        </w:rPr>
        <w:footnoteReference w:id="856"/>
      </w:r>
      <w:r>
        <w:rPr>
          <w:rFonts w:ascii="Amiri" w:hAnsi="Amiri" w:eastAsia="Amiri" w:cs="Amiri"/>
          <w:color w:val="111111"/>
          <w:sz w:val="28"/>
          <w:sz w:val="28"/>
          <w:szCs w:val="28"/>
          <w:rtl w:val="true"/>
          <w:lang w:bidi="ar-SA"/>
        </w:rPr>
        <w:t xml:space="preserve">، مما دعا ذلك إلى الهجرة إليها باعتبارها السبيل إلى الثروة ، ونشير إلى بعض تلك العناصر </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6340931_1280447820"/>
      <w:bookmarkStart w:id="1111" w:name="_Toc418"/>
      <w:bookmarkEnd w:id="1110"/>
      <w:r>
        <w:rPr>
          <w:rtl w:val="true"/>
        </w:rPr>
        <w:t>الأول</w:t>
      </w:r>
      <w:r>
        <w:rPr>
          <w:rtl w:val="true"/>
        </w:rPr>
        <w:t xml:space="preserve">: </w:t>
      </w:r>
      <w:r>
        <w:rPr>
          <w:rtl w:val="true"/>
        </w:rPr>
        <w:t>العرب</w:t>
      </w:r>
      <w:bookmarkEnd w:id="1111"/>
    </w:p>
    <w:p>
      <w:pPr>
        <w:pStyle w:val="Heading5"/>
        <w:numPr>
          <w:ilvl w:val="4"/>
          <w:numId w:val="1"/>
        </w:numPr>
        <w:rPr/>
      </w:pPr>
      <w:bookmarkStart w:id="1112" w:name="__RefHeading___Toc6340933_1280447820"/>
      <w:bookmarkStart w:id="1113" w:name="_Toc419"/>
      <w:bookmarkEnd w:id="1112"/>
      <w:r>
        <w:rPr>
          <w:rtl w:val="true"/>
        </w:rPr>
        <w:t>اشارة</w:t>
      </w:r>
      <w:bookmarkEnd w:id="111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تم تأسيس الكوفة على يد فاتح العراق سعد بن أبي وقاص اتجهت إليها أنظار العرب ، وتسابقوا إلى الهجرة إليها ، فقد سكنها في وقت مبكر سبعون بدرياً وثلاثمائة من أصحاب الشجرة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ترجم ابن سعد في طبقاته مائة وخمسين صحابياً ممّن نزلوا الكوفة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فيها السفاح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خيار الصحابة وأهل الشرف</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 أما القبائل العربية التي سكنتها ،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القبائل اليمنية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وتسابقت القبائل اليمنية إلى سكنى الكوفة ، فكان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ألفاً</w:t>
      </w:r>
      <w:r>
        <w:rPr>
          <w:rStyle w:val="FootnoteAnchor"/>
          <w:rtl w:val="true"/>
        </w:rPr>
        <w:footnoteReference w:id="860"/>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قُضاعة ، غَسّان ، بَجِيْلَة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خَثْعَم ، عِنْدَة ، حَضْرَمَوت ، الأزد ، مَدْحِج ، حِمْيَر ، هَمْدان ، النَّخَعِ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هي الأسر التي تنتمي إلى اليمن ، وقد استوطنت الكوفة ، ونزلت في الجانب الشرقي من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القبائل المشهورة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مَذحج ، وهَمْدان ، وكندة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لها السيطرة والسيادة على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عبد الملك بن مروان بعد دخوله إلى الكوفة حينما جاءته قبائل مذحج وهَمْدان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لأحد مع هؤلاء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القبائل العدنانية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القبائل العدنانية التي سكنت الكوفة فكان عددها ثمانية آلاف شخص ، وهي تتشكل من أسرتين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 بَنُو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 بني بكر وسكنت الكوفة قبائل بني بكر ، وهي عدة أسر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 أَسَد ، غَطَفان ، مُحارِب ، نُمير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مجموعة أُخرى من القبائل العربية استوطنت الكوفة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 وجديلة ، وضُبيعة ، وعبد القيس ، وتغلب ، وإياد ، وَطَيء ، وثَقيف ، وعامر ، </w:t>
      </w:r>
      <w:bookmarkStart w:id="1114" w:name="pg16348_171178"/>
    </w:p>
    <w:p>
      <w:pPr>
        <w:pStyle w:val="BookText"/>
        <w:rPr/>
      </w:pPr>
      <w:bookmarkEnd w:id="1114"/>
      <w:r>
        <w:rPr>
          <w:rFonts w:ascii="Amiri" w:hAnsi="Amiri" w:eastAsia="Amiri" w:cs="Amiri"/>
          <w:color w:val="111111"/>
          <w:sz w:val="28"/>
          <w:sz w:val="28"/>
          <w:szCs w:val="28"/>
          <w:rtl w:val="true"/>
          <w:lang w:bidi="ar-SA"/>
        </w:rPr>
        <w:t>ومزينة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إلى جانب القرشيين الذين سكنوا الكوفة عناصر شديدة البداوة من سكان الخيام وبيوت الشعر، وأصحاب الإبل من بني دارم التميمي وجيرانهم اليهنيين القدماء من طيء ، وعناصر نصف رحالة من ربيعة وأسد من الغرب والشمال الغربي ، وبكر من الشرق والجنوب الشرقي ، وعبد القيس الذين جاء وا من هَجَر من الجنوب الشرقي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عناصر متحضرة من القبائل الجنوبية الأصيلة العربية الذين نزحوا من اليمن وحضرموت ، وهؤلاء كانوا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نصف متحضرة من كندة وبجيلة ، وعناصر متحضرة تماماً من سكان المدن والقرى اليمنية من مذحج وحمير وهَمْدان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العنصر العربي الذي استوطن الكوفة منذ تأسيسها كان مزيجاً من اليمانية والنزارية وغيرهما ، ولكن اليمانية كانت أكثر عدداً كما كان تأثيرها في حياة المجتمع الكوفي أشدّ من غيرها </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6340935_1280447820"/>
      <w:bookmarkStart w:id="1116" w:name="_Toc420"/>
      <w:bookmarkEnd w:id="1115"/>
      <w:r>
        <w:rPr>
          <w:rtl w:val="true"/>
        </w:rPr>
        <w:t>الروح القبلية</w:t>
      </w:r>
      <w:bookmarkEnd w:id="1116"/>
    </w:p>
    <w:p>
      <w:pPr>
        <w:pStyle w:val="BookText"/>
        <w:rPr/>
      </w:pPr>
      <w:r>
        <w:rPr>
          <w:rFonts w:ascii="Amiri" w:hAnsi="Amiri" w:eastAsia="Amiri" w:cs="Amiri"/>
          <w:color w:val="111111"/>
          <w:sz w:val="28"/>
          <w:sz w:val="28"/>
          <w:szCs w:val="28"/>
          <w:rtl w:val="true"/>
          <w:lang w:bidi="ar-SA"/>
        </w:rPr>
        <w:t xml:space="preserve">وسادت في قبائل المجتمع العربي في الكوفة الروح القبلية فكانت كل قبيلة تنزل في حي معين لها لا يشاركها فيه إلا حلفاؤها ، كما كان لكل قبيلة مسجدها الخاص ، ومقبرتها الخاصة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ماسنيون أنّ جبّانات الكوفة هى إحدى الصفات المميزة لطوبوغرافيتها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117" w:name="pg16348_171179"/>
    </w:p>
    <w:p>
      <w:pPr>
        <w:pStyle w:val="BookText"/>
        <w:rPr/>
      </w:pPr>
      <w:bookmarkEnd w:id="1117"/>
      <w:r>
        <w:rPr>
          <w:rFonts w:ascii="Amiri" w:hAnsi="Amiri" w:eastAsia="Amiri" w:cs="Amiri"/>
          <w:color w:val="111111"/>
          <w:sz w:val="28"/>
          <w:sz w:val="28"/>
          <w:szCs w:val="28"/>
          <w:rtl w:val="true"/>
          <w:lang w:bidi="ar-SA"/>
        </w:rPr>
        <w:t>كما سميت شوارعها وسككها بالقبائل التي كانت تقطن فيها</w:t>
      </w:r>
      <w:r>
        <w:rPr>
          <w:rStyle w:val="FootnoteAnchor"/>
          <w:rtl w:val="true"/>
        </w:rPr>
        <w:footnoteReference w:id="864"/>
      </w:r>
      <w:r>
        <w:rPr>
          <w:rFonts w:ascii="Amiri" w:hAnsi="Amiri" w:eastAsia="Amiri" w:cs="Amiri"/>
          <w:color w:val="111111"/>
          <w:sz w:val="28"/>
          <w:sz w:val="28"/>
          <w:szCs w:val="28"/>
          <w:rtl w:val="true"/>
          <w:lang w:bidi="ar-SA"/>
        </w:rPr>
        <w:t xml:space="preserve">، وغدت المدينة صورة تامة للحياة القبلية، وبلغ الإحساس بالروح القبلية والتعصب لها إلى درجة عالية ، فكانت القبائل تتنافس فيما بينها على إحراز النصر كما حدث في واقعة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غلب على الحياة فيها طابع الحياة الجاهلية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ويحدثنا ابن أبي الحديد عن الروح القبلية السائدة في الكوفة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الكوفة في آخر عهد علي كانوا قبائل ، فكان الرجل يخرج من منازل قبيلته فيمرّ بمنازل قبيلة أخرى ، فينادي باسم قبيلته يا للنخع أو بالكندة ، فيتألب عليه فتيان القبيلة التي مر بها فينادون بالتميم أو يالربيعة ، ويقبلون إلى ذلك الصائح فيضربونه فيمضي إلى قبيلته فيستصرخها فتسل السيوف وتثور الفتنة</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الروح القبلية هي العنصر البارز في حياة المجتمع الكوفي ، وقد استغلّ ابن سمية هذه الظاهرة في إلقاء القبض على حُجْر وإخماد ثورته ، فضرب بعض الأسر ببعض ، وكذلك استغل هذه الظاهرة ابنه للقضاء على حركة مسلم الا وهانئ وعبد الله بن عفيف الأزدي </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6340937_1280447820"/>
      <w:bookmarkStart w:id="1119" w:name="_Toc421"/>
      <w:bookmarkEnd w:id="1118"/>
      <w:r>
        <w:rPr>
          <w:rtl w:val="true"/>
        </w:rPr>
        <w:t xml:space="preserve">الثاني </w:t>
      </w:r>
      <w:r>
        <w:rPr>
          <w:rtl w:val="true"/>
        </w:rPr>
        <w:t xml:space="preserve">: </w:t>
      </w:r>
      <w:r>
        <w:rPr>
          <w:rtl w:val="true"/>
        </w:rPr>
        <w:t>الفرس</w:t>
      </w:r>
      <w:bookmarkEnd w:id="111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جانب العنصر العربي الذي استوطن الكوفة كان العنصر الفارسي ، وكانوا يسمون الحمراء</w:t>
      </w:r>
      <w:r>
        <w:rPr>
          <w:rStyle w:val="FootnoteAnchor"/>
          <w:rtl w:val="true"/>
        </w:rPr>
        <w:footnoteReference w:id="867"/>
      </w:r>
      <w:r>
        <w:rPr>
          <w:rFonts w:ascii="Amiri" w:hAnsi="Amiri" w:eastAsia="Amiri" w:cs="Amiri"/>
          <w:color w:val="111111"/>
          <w:sz w:val="28"/>
          <w:sz w:val="28"/>
          <w:szCs w:val="28"/>
          <w:rtl w:val="true"/>
          <w:lang w:bidi="ar-SA"/>
        </w:rPr>
        <w:t xml:space="preserve">، وقد سألوا عن أمنع القبائل العربية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 فتحالفوا معهم</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موجة فارسية استوطنت الكوفة عقيب تأسيسها هي المجموعة </w:t>
      </w:r>
    </w:p>
    <w:p>
      <w:pPr>
        <w:pStyle w:val="BookText"/>
        <w:rPr/>
      </w:pPr>
      <w:r>
        <w:rPr>
          <w:rFonts w:ascii="Amiri" w:hAnsi="Amiri" w:eastAsia="Amiri" w:cs="Amiri"/>
          <w:color w:val="111111"/>
          <w:sz w:val="28"/>
          <w:sz w:val="28"/>
          <w:szCs w:val="28"/>
          <w:rtl w:val="true"/>
          <w:lang w:bidi="ar-SA"/>
        </w:rPr>
        <w:t xml:space="preserve">الضخمة من بقايا فلول الجيوش الساسانية التي انضمت إلى الجيش العربي وأخذت تقاتل معه ، وقد عرفت في التاريخ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جندي يرأسهم رجل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معه تحت قيادة رستم في القادسية ، فلما انهزمت الفرس وقتل رستم عقدوا أماناً مع سعد بن أبي وقاص ، وشرطوا عليه أن ينزلوا حيث شاءوا ، ويحالفوا من أحبوا وأن يفرض لهم العطاء ، وقد حالفوا زهرة بن حُوَيّة التميمي أحد قادة الفتح ، وفرض لهم سعد في ألف ألف ، وأسلموا وشهدوا فتح المدائن معه كما شهدوا فتح جلولاء ، ثمّ تحوّلوا فنزلوا الكوفة</w:t>
      </w:r>
      <w:r>
        <w:rPr>
          <w:rStyle w:val="FootnoteAnchor"/>
          <w:rtl w:val="true"/>
        </w:rPr>
        <w:footnoteReference w:id="869"/>
      </w:r>
      <w:r>
        <w:rPr>
          <w:rFonts w:ascii="Amiri" w:hAnsi="Amiri" w:eastAsia="Amiri" w:cs="Amiri"/>
          <w:color w:val="111111"/>
          <w:sz w:val="28"/>
          <w:sz w:val="28"/>
          <w:szCs w:val="28"/>
          <w:rtl w:val="true"/>
          <w:lang w:bidi="ar-SA"/>
        </w:rPr>
        <w:t xml:space="preserve">، وقد كونت هذه الجالية مجموعة كبيرة في المجتمع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أكثر من نصف سكان الكوفة ، وقد أخذ عددهم بازدياد حتى تضاءلت نسبة العرب في الكوفة ، وتغلبوا في عصر المأمون حتى كانت اللغة الفارسية تحتل الصدارة في ذلك العصر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الجاحظ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اللغة الفارسية أثرت تأثيراً كبيراً في لغة الكوفة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الفرس كانوا يشكلون عنصراً مهماً في الكوفة ، وكونوا بها جالية متميزة ، فكان أهل الكوفة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من حمراء ديلم</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البلاذري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زياداً سيّر بعضهم إلى الشام ، وسیر قوماً منهم إلى البصرة</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 xml:space="preserve">، وقد شاركت هذه الجالية في كثير من الفتوحات الإسلامية ، كما شكلت المد العالي للإطاحة بالحكم الأموي </w:t>
      </w:r>
      <w:r>
        <w:rPr>
          <w:rFonts w:eastAsia="Amiri" w:cs="Amiri" w:ascii="Amiri" w:hAnsi="Amiri"/>
          <w:color w:val="111111"/>
          <w:sz w:val="28"/>
          <w:szCs w:val="28"/>
          <w:rtl w:val="true"/>
          <w:lang w:bidi="ar-SA"/>
        </w:rPr>
        <w:t xml:space="preserve">. </w:t>
      </w:r>
      <w:bookmarkStart w:id="1120" w:name="pg16348_171181"/>
    </w:p>
    <w:p>
      <w:pPr>
        <w:pStyle w:val="Heading4"/>
        <w:numPr>
          <w:ilvl w:val="3"/>
          <w:numId w:val="1"/>
        </w:numPr>
        <w:rPr/>
      </w:pPr>
      <w:bookmarkStart w:id="1121" w:name="__RefHeading___Toc6340939_1280447820"/>
      <w:bookmarkStart w:id="1122" w:name="_Toc422"/>
      <w:bookmarkEnd w:id="1120"/>
      <w:bookmarkEnd w:id="1121"/>
      <w:r>
        <w:rPr>
          <w:rtl w:val="true"/>
        </w:rPr>
        <w:t>الثالث</w:t>
      </w:r>
      <w:r>
        <w:rPr>
          <w:rtl w:val="true"/>
        </w:rPr>
        <w:t xml:space="preserve">: </w:t>
      </w:r>
      <w:r>
        <w:rPr>
          <w:rtl w:val="true"/>
        </w:rPr>
        <w:t>الأنباط</w:t>
      </w:r>
      <w:bookmarkEnd w:id="1122"/>
    </w:p>
    <w:p>
      <w:pPr>
        <w:pStyle w:val="BookText"/>
        <w:rPr/>
      </w:pPr>
      <w:r>
        <w:rPr>
          <w:rFonts w:ascii="Amiri" w:hAnsi="Amiri" w:eastAsia="Amiri" w:cs="Amiri"/>
          <w:color w:val="111111"/>
          <w:sz w:val="28"/>
          <w:sz w:val="28"/>
          <w:szCs w:val="28"/>
          <w:rtl w:val="true"/>
          <w:lang w:bidi="ar-SA"/>
        </w:rPr>
        <w:t xml:space="preserve">وكانت الأنباط من العناصر التي سكنت الكوفة ، وقد أثروا في الحياة العامة تأثيراً عقلياً واجتماعياً،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الأنباط ليسوا عنصراً خاصاً من البشر وإنّما هم من العرب ، وكانوا يستخدمون اللغة الآرامية في كتابتهم ، وكانوا يستوطنون بلاد العرب الصخرية ، وقد انتقلوا منها إلى العراق ، واشتغلوا بالزراعة ، وكانوا ينطقون بلغتهم الآرامية</w:t>
      </w:r>
      <w:r>
        <w:rPr>
          <w:rStyle w:val="FootnoteAnchor"/>
          <w:rtl w:val="true"/>
        </w:rPr>
        <w:footnoteReference w:id="874"/>
      </w:r>
      <w:r>
        <w:rPr>
          <w:rFonts w:ascii="Amiri" w:hAnsi="Amiri" w:eastAsia="Amiri" w:cs="Amiri"/>
          <w:color w:val="111111"/>
          <w:sz w:val="28"/>
          <w:sz w:val="28"/>
          <w:szCs w:val="28"/>
          <w:rtl w:val="true"/>
          <w:lang w:bidi="ar-SA"/>
        </w:rPr>
        <w:t xml:space="preserve">، وقد أثروا تأثيراً بالغاً في حياة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عمرو بن العلاء لأهل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حذلقة النبط وصلفهم ، ولنا دهاء فارس وأحلامهم</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بني عبس أسر رجلاً من أهل نهاوند اسمه دينار ، وكان يواصل العبسي ويهدي إليه ، وقد قدم الكوفة في أيام معاوية ، فقام في الناس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أهل الكوفة ، أنتم أوّل من مررتم بنا كنتم خيار الناس ، فعمرتم بذلك زمان عمر وعثمان ، ثمّ تغيرتم وفشت فيكم خصال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 وخبّ ، وغدر ، وضيق ، ولم يكن فيكم واحدة منهن ، فرافقتكم فإذا ذلك في مولّديكم ، فعلمت من أين أتيتم</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دي بود أن التغير الاجتماعي وتبدل الأخلاق في الكوفة قد نشأ في وقت مبكر أيام معاوية بن أبي سفيان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للأنباط ضلعاً كبيراً في هذا التغيير </w:t>
      </w:r>
      <w:r>
        <w:rPr>
          <w:rFonts w:eastAsia="Amiri" w:cs="Amiri" w:ascii="Amiri" w:hAnsi="Amiri"/>
          <w:color w:val="111111"/>
          <w:sz w:val="28"/>
          <w:szCs w:val="28"/>
          <w:rtl w:val="true"/>
          <w:lang w:bidi="ar-SA"/>
        </w:rPr>
        <w:t xml:space="preserve">. </w:t>
      </w:r>
      <w:bookmarkStart w:id="1123" w:name="pg16348_171182"/>
    </w:p>
    <w:p>
      <w:pPr>
        <w:pStyle w:val="Heading4"/>
        <w:numPr>
          <w:ilvl w:val="3"/>
          <w:numId w:val="1"/>
        </w:numPr>
        <w:rPr/>
      </w:pPr>
      <w:bookmarkStart w:id="1124" w:name="__RefHeading___Toc6340941_1280447820"/>
      <w:bookmarkStart w:id="1125" w:name="_Toc423"/>
      <w:bookmarkEnd w:id="1123"/>
      <w:bookmarkEnd w:id="1124"/>
      <w:r>
        <w:rPr>
          <w:rtl w:val="true"/>
        </w:rPr>
        <w:t>الرابع</w:t>
      </w:r>
      <w:r>
        <w:rPr>
          <w:rtl w:val="true"/>
        </w:rPr>
        <w:t xml:space="preserve">: </w:t>
      </w:r>
      <w:r>
        <w:rPr>
          <w:rtl w:val="true"/>
        </w:rPr>
        <w:t>السريان</w:t>
      </w:r>
      <w:bookmarkEnd w:id="1125"/>
    </w:p>
    <w:p>
      <w:pPr>
        <w:pStyle w:val="BookText"/>
        <w:rPr/>
      </w:pPr>
      <w:r>
        <w:rPr>
          <w:rFonts w:ascii="Amiri" w:hAnsi="Amiri" w:eastAsia="Amiri" w:cs="Amiri"/>
          <w:color w:val="111111"/>
          <w:sz w:val="28"/>
          <w:sz w:val="28"/>
          <w:szCs w:val="28"/>
          <w:rtl w:val="true"/>
          <w:lang w:bidi="ar-SA"/>
        </w:rPr>
        <w:t xml:space="preserve">والعنصر الرابع الذي شارك في تكوين الكوفة هم السريان ، فقد كانوا منتشرين في العراق قبل الفتح الإسلامي ، وكان الكثيرون منهم مقيمين على حوض دجلة ، وبعضهم كان مقيماً في الحيرة والكوفة ، وقد ارتبطوا بأهل الكوفة وتأثروا بعاداتهم وأخلاقهم ، فإنّ الحياة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تأثير وتأثر فكلّ إنسان يتأثر ويؤثر فيمن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العناصر التي شاركت في استيطان الكوفة وبناء مجتمعها فهي لم تكن عربية خالصة وإنّما امتزجت بها هذه العناصر ، وقد نشأت بينها المصاهرة ، فنشأ جيل مختلط من هذه العناصر ، ولكن التغلّب الجنسي كان للعرب باعتبارهم الأكثرية الساحقة في القطر ، فقد أصبحت التقاليد الدينية والعادات الاجتماعية خاضعة للعرب ، كما كانت لهم الكلمة العليا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عناصر السكان في الكوفة </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6340943_1280447820"/>
      <w:bookmarkStart w:id="1127" w:name="_Toc424"/>
      <w:bookmarkEnd w:id="1126"/>
      <w:r>
        <w:rPr>
          <w:rtl w:val="true"/>
        </w:rPr>
        <w:t>الأديان</w:t>
      </w:r>
      <w:bookmarkEnd w:id="1127"/>
    </w:p>
    <w:p>
      <w:pPr>
        <w:pStyle w:val="BookText"/>
        <w:rPr/>
      </w:pPr>
      <w:r>
        <w:rPr>
          <w:rFonts w:ascii="Amiri" w:hAnsi="Amiri" w:eastAsia="Amiri" w:cs="Amiri"/>
          <w:color w:val="111111"/>
          <w:sz w:val="28"/>
          <w:sz w:val="28"/>
          <w:szCs w:val="28"/>
          <w:rtl w:val="true"/>
          <w:lang w:bidi="ar-SA"/>
        </w:rPr>
        <w:t xml:space="preserve">ولم يكن المجتمع الكوفي يدين بدين واحد ، وإنما كانت فيه أديان متعددة ، ولكل دين الحرية في إقامة طقوسه الدينية ، وهذه بعضها </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6340945_1280447820"/>
      <w:bookmarkStart w:id="1129" w:name="_Toc425"/>
      <w:bookmarkEnd w:id="1128"/>
      <w:r>
        <w:rPr>
          <w:rtl w:val="true"/>
        </w:rPr>
        <w:t>الإسلام</w:t>
      </w:r>
      <w:bookmarkEnd w:id="1129"/>
    </w:p>
    <w:p>
      <w:pPr>
        <w:pStyle w:val="Heading4"/>
        <w:numPr>
          <w:ilvl w:val="3"/>
          <w:numId w:val="1"/>
        </w:numPr>
        <w:rPr/>
      </w:pPr>
      <w:bookmarkStart w:id="1130" w:name="__RefHeading___Toc6340947_1280447820"/>
      <w:bookmarkStart w:id="1131" w:name="_Toc426"/>
      <w:bookmarkEnd w:id="1130"/>
      <w:r>
        <w:rPr>
          <w:rtl w:val="true"/>
        </w:rPr>
        <w:t>اشارة</w:t>
      </w:r>
      <w:bookmarkEnd w:id="113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الإسلام دين الأكثرية الساحقة للعرب الذين استوطنوا الكوفة فإنّها إنّما أنشئت لتكون حامية للجنود الإسلامية التي كانت تبعث بهم الدولة لحركات الفتوح وعمليات الجهاد ، ولكن الإسلام لم ينفذ إلى أعماق قلوب الكثيرين منهم ، وإنّما جرى على ألسنتهم طمعاً بثمرات الفتوح التي أفاء الله بها على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علم الاجتماع أن التحوّل الاجتماعي لا يكون إلا بعد أجيال وأجيال ، وأن المجتمع </w:t>
      </w:r>
      <w:bookmarkStart w:id="1132" w:name="pg16348_171183"/>
    </w:p>
    <w:p>
      <w:pPr>
        <w:pStyle w:val="BookText"/>
        <w:rPr/>
      </w:pPr>
      <w:bookmarkEnd w:id="1132"/>
      <w:r>
        <w:rPr>
          <w:rFonts w:ascii="Amiri" w:hAnsi="Amiri" w:eastAsia="Amiri" w:cs="Amiri"/>
          <w:color w:val="111111"/>
          <w:sz w:val="28"/>
          <w:sz w:val="28"/>
          <w:szCs w:val="28"/>
          <w:rtl w:val="true"/>
          <w:lang w:bidi="ar-SA"/>
        </w:rPr>
        <w:t xml:space="preserve">يظل محافظاً على عاداته وتقاليده التي اكتسبها من آبائه ، ويؤيد ذلك ما مني به من الحركات الفكرية التي تتنافى مع الإسلام ، وإلى الانقسامات الخطيرة بين صفوفه ، ونشير إلى بعض تلك الانقسامات </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6340949_1280447820"/>
      <w:bookmarkStart w:id="1134" w:name="_Toc427"/>
      <w:bookmarkEnd w:id="1133"/>
      <w:r>
        <w:rPr>
          <w:rtl w:val="true"/>
        </w:rPr>
        <w:t>أوّلاً</w:t>
      </w:r>
      <w:r>
        <w:rPr>
          <w:rtl w:val="true"/>
        </w:rPr>
        <w:t xml:space="preserve">: </w:t>
      </w:r>
      <w:r>
        <w:rPr>
          <w:rtl w:val="true"/>
        </w:rPr>
        <w:t>الخوارج</w:t>
      </w:r>
      <w:bookmarkEnd w:id="1134"/>
    </w:p>
    <w:p>
      <w:pPr>
        <w:pStyle w:val="BookText"/>
        <w:rPr/>
      </w:pPr>
      <w:r>
        <w:rPr>
          <w:rFonts w:ascii="IRNazanin" w:hAnsi="IRNazanin" w:eastAsia="IRNazanin"/>
          <w:color w:val="111111"/>
          <w:sz w:val="28"/>
          <w:sz w:val="28"/>
          <w:szCs w:val="28"/>
          <w:rtl w:val="true"/>
          <w:lang w:bidi="fa-IR"/>
        </w:rPr>
        <w:t xml:space="preserve">واعتنق هذه الفكرة القرّاء وأصحاب الجباه السود حينما رفعت المصاحف في صفين ، وقد أرغموا الإمام على قبول التحكيم بعد ما مني معاوية بالهزيمة الساحقة ، فاستجاب لهم الإمام على كره ، وقد حذرهم من أنّها مكيدة وخديعة فلم يكن يجدي ذلك معهم ، وأصروا على فكرتهم ، ولما استبان لهم ضلال ما اقترفوه أقبلوا على الإمام وهم 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كفرنا وتبنا ، فأعلن توبتك وقر على نفسك بالكفر لنكون معك فأبى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فاعتزلوه ، واتخذوا لهم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الله</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وانغمسوا في الباطل وماجوا في الضلال ، فحاربهم الإمام وقضى على الكثيرين منهم إلّا أنّ البقية الباقية منهم ظلت تواصل نشر أفكارها بنشاط ، وقد لعبت دوراً مهماً في إفساد جيش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اضطر إلى الصلح مع معاوية ، كما كان أكثر الجيش الذي زجّه ابن زياد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الخوارج وكانوا موتورين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فرووا أحقادهم من أبنائه الطيبين في كارثة كربلاء </w:t>
      </w:r>
      <w:r>
        <w:rPr>
          <w:rFonts w:eastAsia="IRNazanin" w:cs="IRNazanin"/>
          <w:color w:val="111111"/>
          <w:sz w:val="28"/>
          <w:szCs w:val="28"/>
          <w:rtl w:val="true"/>
          <w:lang w:bidi="fa-IR"/>
        </w:rPr>
        <w:t>.</w:t>
      </w:r>
    </w:p>
    <w:p>
      <w:pPr>
        <w:pStyle w:val="Heading4"/>
        <w:numPr>
          <w:ilvl w:val="3"/>
          <w:numId w:val="1"/>
        </w:numPr>
        <w:rPr/>
      </w:pPr>
      <w:bookmarkStart w:id="1135" w:name="__RefHeading___Toc6340951_1280447820"/>
      <w:bookmarkStart w:id="1136" w:name="_Toc428"/>
      <w:bookmarkEnd w:id="1135"/>
      <w:r>
        <w:rPr>
          <w:rtl w:val="true"/>
        </w:rPr>
        <w:t>ثانيا</w:t>
      </w:r>
      <w:r>
        <w:rPr>
          <w:rtl w:val="true"/>
        </w:rPr>
        <w:t xml:space="preserve">: </w:t>
      </w:r>
      <w:r>
        <w:rPr>
          <w:rtl w:val="true"/>
        </w:rPr>
        <w:t>الحزب الاموى</w:t>
      </w:r>
      <w:bookmarkEnd w:id="113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يمثلون وجوه الكوفة وزعماءها ، كقيس بن الأشعث ، وعمرو بن الحجاج الزبيدي، ويزيد بن الحرث ، وشَبَث بن ربعي ، وعمرو بن حريث ، وعمر بن سعد ، وكانوا يدينون بالولاء لبني أمية ، ويرون أنهم أحق بالخلافة وأولى بزعامة الأمة </w:t>
      </w:r>
      <w:bookmarkStart w:id="1137" w:name="pg16348_171184"/>
    </w:p>
    <w:p>
      <w:pPr>
        <w:pStyle w:val="BookText"/>
        <w:rPr/>
      </w:pPr>
      <w:bookmarkEnd w:id="1137"/>
      <w:r>
        <w:rPr>
          <w:rFonts w:ascii="IRNazanin" w:hAnsi="IRNazanin" w:eastAsia="IRNazanin"/>
          <w:color w:val="111111"/>
          <w:sz w:val="28"/>
          <w:sz w:val="28"/>
          <w:szCs w:val="28"/>
          <w:rtl w:val="true"/>
          <w:lang w:bidi="fa-IR"/>
        </w:rPr>
        <w:t xml:space="preserve">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لعبوا دوراً خطيراً في فشل 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زجوا الناس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1138" w:name="__RefHeading___Toc6340953_1280447820"/>
      <w:bookmarkStart w:id="1139" w:name="_Toc429"/>
      <w:bookmarkEnd w:id="1138"/>
      <w:r>
        <w:rPr>
          <w:rtl w:val="true"/>
        </w:rPr>
        <w:t>ثالثا</w:t>
      </w:r>
      <w:r>
        <w:rPr>
          <w:rtl w:val="true"/>
        </w:rPr>
        <w:t xml:space="preserve">: </w:t>
      </w:r>
      <w:r>
        <w:rPr>
          <w:rtl w:val="true"/>
        </w:rPr>
        <w:t>الشيعة</w:t>
      </w:r>
      <w:bookmarkEnd w:id="1139"/>
    </w:p>
    <w:p>
      <w:pPr>
        <w:pStyle w:val="BookText"/>
        <w:rPr/>
      </w:pPr>
      <w:r>
        <w:rPr>
          <w:rFonts w:ascii="IRNazanin" w:hAnsi="IRNazanin" w:eastAsia="IRNazanin"/>
          <w:color w:val="111111"/>
          <w:sz w:val="28"/>
          <w:sz w:val="28"/>
          <w:szCs w:val="28"/>
          <w:rtl w:val="true"/>
          <w:lang w:bidi="fa-IR"/>
        </w:rPr>
        <w:t xml:space="preserve">وهي التي تدين بالولاء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وترى أنه فرض ديني ، وقد أخلصت شيعة الكوفة في الولاء لهم ، أما مظاهر حبّهم ، فهي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الحماسية التي يمجدون فيها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ويذكرون فضلهم ومآثرهم ، وما شاهدوه من صنوف العدل والحق في ظل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الدموع السخية التي يهريقونها حينما يذكرون آلام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عانوه في عهد معاوية من التوهين والتنكيل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ولكنّهم لم يبذلوا أيّة تضحية تذكر لعقيدتهم، فقد كان تشيعهم عاطفياً لا عقائدياً ، وقد تخلوا عن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وتركوه فريسة بيد الطاغية ابن مرجانة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ويروي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في كربلاء وهم ينظرون إلى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تناهبت جسمه الشريف السيوف والرماح فكانوا يبكون ، ويدعون الله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أنزل نصرك على ابن بنت نبيك ، فانبرى إليهم أحدهم فأنكر عليهم ذلك الدعاء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تهبون إلى نصرته بدل هذا الدعاء ؟ وقد جردهم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إطار التشيع وصاح بهم يا شيعة آل أبي سفيان</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الشيعة بالمعنى الصحيح لم تكن إلا فئة نادرة في ذلك العصر ، وقد التحق بعضهم بالإمام الحسين الله واستشهدوا معه ، كما زُج الكثيرون منهم في ظلمات السجون </w:t>
      </w:r>
      <w:r>
        <w:rPr>
          <w:rFonts w:eastAsia="Amiri" w:cs="Amiri" w:ascii="Amiri" w:hAnsi="Amiri"/>
          <w:color w:val="111111"/>
          <w:sz w:val="28"/>
          <w:szCs w:val="28"/>
          <w:rtl w:val="true"/>
          <w:lang w:bidi="ar-SA"/>
        </w:rPr>
        <w:t xml:space="preserve">. </w:t>
      </w:r>
      <w:bookmarkStart w:id="1140" w:name="pg16348_171185"/>
    </w:p>
    <w:p>
      <w:pPr>
        <w:pStyle w:val="BookText"/>
        <w:rPr/>
      </w:pPr>
      <w:bookmarkEnd w:id="1140"/>
      <w:r>
        <w:rPr>
          <w:rFonts w:ascii="Amiri" w:hAnsi="Amiri" w:eastAsia="Amiri" w:cs="Amiri"/>
          <w:color w:val="111111"/>
          <w:sz w:val="28"/>
          <w:sz w:val="28"/>
          <w:szCs w:val="28"/>
          <w:rtl w:val="true"/>
          <w:lang w:bidi="ar-SA"/>
        </w:rPr>
        <w:t xml:space="preserve">روى زيد بن أرقم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شيعَتِنا إِلا صِدِّيقٌ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أنّى يكون ذلك وعامتهم يموتون على فراشهم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تَتْلُو كِتابَ اللهِ وَالَّذِينَ آمَنُوا بِاللهِ وَرَسُولِهِ أُولَئِكَ هُمُ الصَّدِيقُونَ والشُّهَدَاءُ عِنْدَ رَبهم</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أقرأ هذه الآية من كتاب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الشُّهَداءُ لَيْسَ إِلَّا كَما تَقُولُ لَكَانَ الشُّهَدَاءُ قَلِيلاً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فلم يكن المسلمون في الكوفة على رأي واحد وإنّما كانت هناك انقسامات خطيرة بين صفوفهم </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6340955_1280447820"/>
      <w:bookmarkStart w:id="1142" w:name="_Toc430"/>
      <w:bookmarkEnd w:id="1141"/>
      <w:r>
        <w:rPr>
          <w:rtl w:val="true"/>
        </w:rPr>
        <w:t>النصارى</w:t>
      </w:r>
      <w:bookmarkEnd w:id="1142"/>
    </w:p>
    <w:p>
      <w:pPr>
        <w:pStyle w:val="BookText"/>
        <w:rPr/>
      </w:pPr>
      <w:r>
        <w:rPr>
          <w:rFonts w:ascii="Amiri" w:hAnsi="Amiri" w:eastAsia="Amiri" w:cs="Amiri"/>
          <w:color w:val="111111"/>
          <w:sz w:val="28"/>
          <w:sz w:val="28"/>
          <w:szCs w:val="28"/>
          <w:rtl w:val="true"/>
          <w:lang w:bidi="ar-SA"/>
        </w:rPr>
        <w:t>من العناصر التي سكنت الكوفة النصارى ، فقد أقبلوا إليها من الحيرة بعد زوال مجدها ، وقد أقاموا لهم في الكوفة عدة كنائس ، فقد كانت لهم كنيسة في ظهر قبلة المسجد الأعظم</w:t>
      </w:r>
      <w:r>
        <w:rPr>
          <w:rStyle w:val="FootnoteAnchor"/>
          <w:rtl w:val="true"/>
        </w:rPr>
        <w:footnoteReference w:id="882"/>
      </w:r>
      <w:r>
        <w:rPr>
          <w:rFonts w:ascii="Amiri" w:hAnsi="Amiri" w:eastAsia="Amiri" w:cs="Amiri"/>
          <w:color w:val="111111"/>
          <w:sz w:val="28"/>
          <w:sz w:val="28"/>
          <w:szCs w:val="28"/>
          <w:rtl w:val="true"/>
          <w:lang w:bidi="ar-SA"/>
        </w:rPr>
        <w:t>وكان لهم أسقفان أحدهما نسطوري ، والآخر يعقوبي</w:t>
      </w:r>
      <w:r>
        <w:rPr>
          <w:rStyle w:val="FootnoteAnchor"/>
          <w:rtl w:val="true"/>
        </w:rPr>
        <w:footnoteReference w:id="883"/>
      </w:r>
      <w:r>
        <w:rPr>
          <w:rFonts w:ascii="Amiri" w:hAnsi="Amiri" w:eastAsia="Amiri" w:cs="Amiri"/>
          <w:color w:val="111111"/>
          <w:sz w:val="28"/>
          <w:sz w:val="28"/>
          <w:szCs w:val="28"/>
          <w:rtl w:val="true"/>
          <w:lang w:bidi="ar-SA"/>
        </w:rPr>
        <w:t xml:space="preserve">، وكانوا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نصارى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استوطنوا الكوفة عند تخطيطها مع سعد ، وكانت لهذه الطائفة عزّة ومنعة</w:t>
      </w:r>
      <w:r>
        <w:rPr>
          <w:rStyle w:val="FootnoteAnchor"/>
          <w:rtl w:val="true"/>
        </w:rPr>
        <w:footnoteReference w:id="884"/>
      </w:r>
      <w:r>
        <w:rPr>
          <w:rFonts w:ascii="Amiri" w:hAnsi="Amiri" w:eastAsia="Amiri" w:cs="Amiri"/>
          <w:color w:val="111111"/>
          <w:sz w:val="28"/>
          <w:sz w:val="28"/>
          <w:szCs w:val="28"/>
          <w:rtl w:val="true"/>
          <w:lang w:bidi="ar-SA"/>
        </w:rPr>
        <w:t>، وقد رفض أبناؤها دفع الجزية مما اضطر عمر أن يعاملهم معاملة المسلمين فجعل جزيتهم مثل صدقة المسلمين</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نزلوا الكوفة في خلافة عمر ، واستوطنوا في ناحية </w:t>
      </w:r>
      <w:bookmarkStart w:id="1143" w:name="pg16348_171186"/>
    </w:p>
    <w:p>
      <w:pPr>
        <w:pStyle w:val="BookText"/>
        <w:rPr/>
      </w:pPr>
      <w:bookmarkEnd w:id="1143"/>
      <w:r>
        <w:rPr>
          <w:rFonts w:ascii="Amiri" w:hAnsi="Amiri" w:eastAsia="Amiri" w:cs="Amiri"/>
          <w:color w:val="111111"/>
          <w:sz w:val="28"/>
          <w:sz w:val="28"/>
          <w:szCs w:val="28"/>
          <w:rtl w:val="true"/>
          <w:lang w:bidi="ar-SA"/>
        </w:rPr>
        <w:t>منها سميت محلة النجرانية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شاركت النصارى مشاركة إيجابية في كثير من أعمال الدولة ، فقد اتخذ 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كاتباً نصرانياً</w:t>
      </w:r>
      <w:r>
        <w:rPr>
          <w:rStyle w:val="FootnoteAnchor"/>
          <w:rtl w:val="true"/>
        </w:rPr>
        <w:footnoteReference w:id="887"/>
      </w:r>
      <w:r>
        <w:rPr>
          <w:rFonts w:ascii="Amiri" w:hAnsi="Amiri" w:eastAsia="Amiri" w:cs="Amiri"/>
          <w:color w:val="111111"/>
          <w:sz w:val="28"/>
          <w:sz w:val="28"/>
          <w:szCs w:val="28"/>
          <w:rtl w:val="true"/>
          <w:lang w:bidi="ar-SA"/>
        </w:rPr>
        <w:t xml:space="preserve">، كما ولى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مسيحياً لإدارة شؤون مسجد قريب من الكوفة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شغل المسيحيون في الكوفة أعمال الصيرفة ، وكوّنوا أسواقاً لها</w:t>
      </w:r>
      <w:r>
        <w:rPr>
          <w:rStyle w:val="FootnoteAnchor"/>
          <w:rtl w:val="true"/>
        </w:rPr>
        <w:footnoteReference w:id="889"/>
      </w:r>
      <w:r>
        <w:rPr>
          <w:rFonts w:ascii="Amiri" w:hAnsi="Amiri" w:eastAsia="Amiri" w:cs="Amiri"/>
          <w:color w:val="111111"/>
          <w:sz w:val="28"/>
          <w:sz w:val="28"/>
          <w:szCs w:val="28"/>
          <w:rtl w:val="true"/>
          <w:lang w:bidi="ar-SA"/>
        </w:rPr>
        <w:t xml:space="preserve">، وكانت ، الحركة المصرفية بأيديهم ، كما كانوا يقومون بعقد القروض لتسهيل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تجارة التبادل والصيرفة بأيديهم</w:t>
      </w:r>
      <w:r>
        <w:rPr>
          <w:rStyle w:val="FootnoteAnchor"/>
          <w:rtl w:val="true"/>
        </w:rPr>
        <w:footnoteReference w:id="890"/>
      </w:r>
      <w:r>
        <w:rPr>
          <w:rFonts w:ascii="Amiri" w:hAnsi="Amiri" w:eastAsia="Amiri" w:cs="Amiri"/>
          <w:color w:val="111111"/>
          <w:sz w:val="28"/>
          <w:sz w:val="28"/>
          <w:szCs w:val="28"/>
          <w:rtl w:val="true"/>
          <w:lang w:bidi="ar-SA"/>
        </w:rPr>
        <w:t>، وقد مهروا في الصيرفة ونظموها على شكل يشبه البنوك في هذا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هذه البنوك الأهلية تستقرض منها الحكومة المحلية الأموال إذا حدثت ثورة في القطر ، فكانت الأموال توزّع على أعضاء الثورة لإخمادها ، وقد استقرض منها ابن زياد الأموال فوزعها على وجوه الكوفة وأشرافها للقضاء على 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أية حال فإن المجتمع الكوفي كان مزيجاً من المسلمين والمسيحيين وكانت العلاقة بينهما وثيقة للغاية </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6340957_1280447820"/>
      <w:bookmarkStart w:id="1145" w:name="_Toc431"/>
      <w:bookmarkEnd w:id="1144"/>
      <w:r>
        <w:rPr>
          <w:rtl w:val="true"/>
        </w:rPr>
        <w:t>اليهود</w:t>
      </w:r>
      <w:bookmarkEnd w:id="114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واستوطن اليهود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 وقد قدم قسم كبير منهم من الحجاز </w:t>
      </w:r>
      <w:bookmarkStart w:id="1146" w:name="pg16348_171187"/>
    </w:p>
    <w:p>
      <w:pPr>
        <w:pStyle w:val="BookText"/>
        <w:rPr/>
      </w:pPr>
      <w:bookmarkEnd w:id="1146"/>
      <w:r>
        <w:rPr>
          <w:rFonts w:ascii="IRNazanin" w:hAnsi="IRNazanin" w:eastAsia="IRNazanin"/>
          <w:color w:val="111111"/>
          <w:sz w:val="28"/>
          <w:sz w:val="28"/>
          <w:szCs w:val="28"/>
          <w:rtl w:val="true"/>
          <w:lang w:bidi="fa-IR"/>
        </w:rPr>
        <w:t>بعد أن أجلاهم منه عمر بن منه عمر بن الخطاب</w:t>
      </w:r>
      <w:r>
        <w:rPr>
          <w:rStyle w:val="FootnoteAnchor"/>
          <w:rtl w:val="true"/>
        </w:rPr>
        <w:footnoteReference w:id="892"/>
      </w:r>
      <w:r>
        <w:rPr>
          <w:rFonts w:ascii="Amiri" w:hAnsi="Amiri" w:eastAsia="Amiri" w:cs="Amiri"/>
          <w:color w:val="111111"/>
          <w:sz w:val="28"/>
          <w:sz w:val="28"/>
          <w:szCs w:val="28"/>
          <w:rtl w:val="true"/>
          <w:lang w:bidi="ar-SA"/>
        </w:rPr>
        <w:t xml:space="preserve">، وقد كانت لهم محلّة تعرف باسمهم في الكوفة ، كما بنوا فيها معابد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الرحالة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بالكوفة سبعة آلاف يهودي ، وفيها قبر يسكنه اليهود وحوله كنيس لهم</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زاولوا بعض الحرف التي كان العرب يأنفون منها كالصياغة وغيرها، وكانت اليهود تحقد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ما يكون الحقد ؛ لأنّه أباد الكثيرين منهم وألحق بهم العار والهزيمة ، وقد قاموا بدور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مجزرة كربلاء تشفياً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بأبنائه وذريته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ينتهي بنا الحديث عن بعض الأديان السائدة في الكوفة ، وقد اشترك معظمها في حركات الجهاد وعمليات الحروب في ذلك العصر</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6340959_1280447820"/>
      <w:bookmarkStart w:id="1148" w:name="_Toc432"/>
      <w:bookmarkEnd w:id="1147"/>
      <w:r>
        <w:rPr>
          <w:rtl w:val="true"/>
        </w:rPr>
        <w:t>تنظيم الجيش</w:t>
      </w:r>
      <w:bookmarkEnd w:id="1148"/>
    </w:p>
    <w:p>
      <w:pPr>
        <w:pStyle w:val="BookText"/>
        <w:rPr/>
      </w:pPr>
      <w:r>
        <w:rPr>
          <w:rFonts w:ascii="Amiri" w:hAnsi="Amiri" w:eastAsia="Amiri" w:cs="Amiri"/>
          <w:color w:val="111111"/>
          <w:sz w:val="28"/>
          <w:sz w:val="28"/>
          <w:szCs w:val="28"/>
          <w:rtl w:val="true"/>
          <w:lang w:bidi="ar-SA"/>
        </w:rPr>
        <w:t xml:space="preserve">وأنشأت الكوفة لتكون معسكراً للجيوش الإسلامية ، وقد نظم الجيش فيها على أساس قبلي كما كانوا مرتبين وفق قبائلهم ، وكانوا يقسمون في معسكراتهم باعتبار القبائل والبطون التي ينتمون إليها ، وقد رتبت كما يلي </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6340961_1280447820"/>
      <w:bookmarkStart w:id="1150" w:name="_Toc433"/>
      <w:bookmarkEnd w:id="1149"/>
      <w:r>
        <w:rPr>
          <w:rtl w:val="true"/>
        </w:rPr>
        <w:t>نظام الأسباع</w:t>
      </w:r>
      <w:bookmarkEnd w:id="1150"/>
    </w:p>
    <w:p>
      <w:pPr>
        <w:pStyle w:val="BookText"/>
        <w:rPr/>
      </w:pPr>
      <w:r>
        <w:rPr>
          <w:rFonts w:ascii="Amiri" w:hAnsi="Amiri" w:eastAsia="Amiri" w:cs="Amiri"/>
          <w:color w:val="111111"/>
          <w:sz w:val="28"/>
          <w:sz w:val="28"/>
          <w:szCs w:val="28"/>
          <w:rtl w:val="true"/>
          <w:lang w:bidi="ar-SA"/>
        </w:rPr>
        <w:t>ووزّع الجيش توزيعاً سباعياً يقوم قبل كل شيء على أساس قبلى بالرغم من أنّهم كانوا يقاتلون في سبيل الله إلا أن الروح القبلية كانت سائدة ولم تضعف ، وفيما يلي أنظمتها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وحلفاؤها من الأحابيش وغيرهم ، وجديلة ، وكانوا أعواناً </w:t>
      </w:r>
    </w:p>
    <w:p>
      <w:pPr>
        <w:pStyle w:val="BookText"/>
        <w:rPr/>
      </w:pPr>
      <w:r>
        <w:rPr>
          <w:rFonts w:ascii="Amiri" w:hAnsi="Amiri" w:eastAsia="Amiri" w:cs="Amiri"/>
          <w:color w:val="111111"/>
          <w:sz w:val="28"/>
          <w:sz w:val="28"/>
          <w:szCs w:val="28"/>
          <w:rtl w:val="true"/>
          <w:lang w:bidi="ar-SA"/>
        </w:rPr>
        <w:t xml:space="preserve">طيعين للولاة القرشيين منذ إمارة سعد ، وتولوا بإخلاص عمّال بني أُمية وولاتهم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 وغسان ، وبجيلة، وخثعم ، وكندة ، وحضرموت ، والأزد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 وحِمْير ، وهَمْدان وحلفاؤهم ، وقد اتسموا بالعداء لبني أمية والمساندة الكاملة للإمام على وأبنائه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 وسائر الرباب وحلفاؤهما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 وغطفان ، ومحارب ، وضبيعة ، وتغلب ، والنمر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إياد ، وعك ، وعبد القيس ، وأهل هجر ، والحمراء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طيء</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وتحتوي هذه الأسباع على قطعات قبلية من الجيش ، وقد استعمل هذا النظام لأجل التعبئة العامة للحروب التي جرت في ذلك العصر، وتوزيع الغنائم عليها بعد العودة من الحرب، وظلّت الكوفة على هذا التقسيم ؛ حتّى إذا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زياد بن أبيه حاكم العراق فغير ذلك المنهج وجعله رباعياً ، فكان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 وجعل عليهم عمرو بن حريث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 وهمدان ، وعليهم خالد بن عرفطة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وبكر ، وكندة ، وعليهم قيس بن الوليد بن عبد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 وأسد</w:t>
      </w:r>
      <w:r>
        <w:rPr>
          <w:rStyle w:val="FootnoteAnchor"/>
          <w:rtl w:val="true"/>
        </w:rPr>
        <w:footnoteReference w:id="895"/>
      </w:r>
      <w:r>
        <w:rPr>
          <w:rFonts w:ascii="Amiri" w:hAnsi="Amiri" w:eastAsia="Amiri" w:cs="Amiri"/>
          <w:color w:val="111111"/>
          <w:sz w:val="28"/>
          <w:sz w:val="28"/>
          <w:szCs w:val="28"/>
          <w:rtl w:val="true"/>
          <w:lang w:bidi="ar-SA"/>
        </w:rPr>
        <w:t xml:space="preserve">، وعليهم أبو بردة بن أبي موسى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عمد إلى هذا التغيير لإخضاع الكوفة لنظام حكمه ، كما أنّ الذين انتخبهم </w:t>
      </w:r>
      <w:bookmarkStart w:id="1151" w:name="pg16348_171189"/>
    </w:p>
    <w:p>
      <w:pPr>
        <w:pStyle w:val="BookText"/>
        <w:rPr/>
      </w:pPr>
      <w:bookmarkEnd w:id="1151"/>
      <w:r>
        <w:rPr>
          <w:rFonts w:ascii="IRNazanin" w:hAnsi="IRNazanin" w:eastAsia="IRNazanin"/>
          <w:color w:val="111111"/>
          <w:sz w:val="28"/>
          <w:sz w:val="28"/>
          <w:szCs w:val="28"/>
          <w:rtl w:val="true"/>
          <w:lang w:bidi="fa-IR"/>
        </w:rPr>
        <w:t xml:space="preserve">الرئاسة الأنظمة قد عرفوا بالولاء والإخلاص للدولة، وقد استعان بهم ابن زياد لقمع 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تولى بعضهم قيادة الفرق التي زجها الطاغية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عمرو بن حريث وخالد بن عرفطة من قادة ذلك الجيش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رؤساء الأنظمة فقد كانت الدولة لا تنتخب إلا من ذوي المكانة الاجتماعية المعروفين بالنجدة والبسالة والتجربة في الحرب</w:t>
      </w:r>
      <w:r>
        <w:rPr>
          <w:rStyle w:val="FootnoteAnchor"/>
          <w:rtl w:val="true"/>
        </w:rPr>
        <w:footnoteReference w:id="896"/>
      </w:r>
      <w:r>
        <w:rPr>
          <w:rFonts w:ascii="IRNazanin" w:hAnsi="IRNazanin" w:eastAsia="IRNazanin"/>
          <w:color w:val="111111"/>
          <w:sz w:val="28"/>
          <w:sz w:val="28"/>
          <w:szCs w:val="28"/>
          <w:rtl w:val="true"/>
          <w:lang w:bidi="fa-IR"/>
        </w:rPr>
        <w:t xml:space="preserve">، ورؤساء الأرباع يكونون خاضعين للسلطة الحكومية ، كما أنّ اتصال السلطة بالشعب يكون عن طريقهم ، ونظراً لأهميتهم البالغة في المصر فقد كتب إليهم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إلى نصرته والذب عنه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6340963_1280447820"/>
      <w:bookmarkStart w:id="1153" w:name="_Toc434"/>
      <w:bookmarkEnd w:id="1152"/>
      <w:r>
        <w:rPr>
          <w:rtl w:val="true"/>
        </w:rPr>
        <w:t>العُرفاء</w:t>
      </w:r>
      <w:bookmarkEnd w:id="1153"/>
    </w:p>
    <w:p>
      <w:pPr>
        <w:pStyle w:val="BookText"/>
        <w:rPr/>
      </w:pPr>
      <w:r>
        <w:rPr>
          <w:rFonts w:ascii="Amiri" w:hAnsi="Amiri" w:eastAsia="Amiri" w:cs="Amiri"/>
          <w:color w:val="111111"/>
          <w:sz w:val="28"/>
          <w:sz w:val="28"/>
          <w:szCs w:val="28"/>
          <w:rtl w:val="true"/>
          <w:lang w:bidi="ar-SA"/>
        </w:rPr>
        <w:t>وكانت الدولة تعتمد على العرفاء</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والعريف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بأمور القبيلة والجماعة من الناس يلي أمورهم ، ويتعرف الأمير منه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فكانوا يقومون بأمور القبائل ويوزعون عليهم العطاء ، كما كانوا يقومون بتنظيم السجلات العامة التي فيها أسماء الرجال والنساء والأطفال، وتسجيل من يولد ليفرض له العطاء من الدولة ، وحذف العطاء لمن يموت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كانوا مسؤولين عن شؤون الأمن والنظام ، وكانوا في أيام الحرب يندبون الناس للقتال ويحثّونهم على الحرب ، ويخبرون السلطة بأسماء الذين يتخلّفون </w:t>
      </w:r>
      <w:bookmarkStart w:id="1154" w:name="pg16348_171190"/>
    </w:p>
    <w:p>
      <w:pPr>
        <w:pStyle w:val="BookText"/>
        <w:rPr/>
      </w:pPr>
      <w:bookmarkEnd w:id="1154"/>
      <w:r>
        <w:rPr>
          <w:rFonts w:ascii="IRNazanin" w:hAnsi="IRNazanin" w:eastAsia="IRNazanin"/>
          <w:color w:val="111111"/>
          <w:sz w:val="28"/>
          <w:sz w:val="28"/>
          <w:szCs w:val="28"/>
          <w:rtl w:val="true"/>
          <w:lang w:bidi="fa-IR"/>
        </w:rPr>
        <w:t>عن القتال</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قصر العرفاء أو أهملوا واجباتهم فإنّ الحكومة تعاقبهم أقسى العقوبات وأشدّها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أهم الأسباب في تفرّق الناس عن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قيام العرفاء في تخذيل الناس عن الثورة وإشاعة الإرهاب والأراجيف بين الناس</w:t>
      </w:r>
      <w:r>
        <w:rPr>
          <w:rStyle w:val="FootnoteAnchor"/>
          <w:rtl w:val="true"/>
        </w:rPr>
        <w:footnoteReference w:id="901"/>
      </w:r>
      <w:r>
        <w:rPr>
          <w:rFonts w:ascii="IRNazanin" w:hAnsi="IRNazanin" w:eastAsia="IRNazanin"/>
          <w:color w:val="111111"/>
          <w:sz w:val="28"/>
          <w:sz w:val="28"/>
          <w:szCs w:val="28"/>
          <w:rtl w:val="true"/>
          <w:lang w:bidi="fa-IR"/>
        </w:rPr>
        <w:t xml:space="preserve">، كما كانوا السبب الفعّال في زج الناس وإخراجهم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هنا ينتهي بنا الحديث عن مظاهر الحياة الاجتماعية في الكوفة ، وكان الإلمام بها من ضرورات البحث ؛ وذلك لما لها من الأثر في إخفاق الثورة </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6340965_1280447820"/>
      <w:bookmarkStart w:id="1156" w:name="_Toc435"/>
      <w:bookmarkEnd w:id="1155"/>
      <w:r>
        <w:rPr>
          <w:rtl w:val="true"/>
        </w:rPr>
        <w:t>الطاغية ابن مرجانة</w:t>
      </w:r>
      <w:bookmarkEnd w:id="1156"/>
    </w:p>
    <w:p>
      <w:pPr>
        <w:pStyle w:val="BookText"/>
        <w:rPr/>
      </w:pPr>
      <w:r>
        <w:rPr>
          <w:rFonts w:ascii="Amiri" w:hAnsi="Amiri" w:eastAsia="Amiri" w:cs="Amiri"/>
          <w:color w:val="111111"/>
          <w:sz w:val="28"/>
          <w:sz w:val="28"/>
          <w:szCs w:val="28"/>
          <w:rtl w:val="true"/>
          <w:lang w:bidi="ar-SA"/>
        </w:rPr>
        <w:t xml:space="preserve">ولابد لنا أن نتعرّف على قائد الانقلاب الطاغية ابن مرجانة فنقف على نشأته وصفاته ومخططاته الرهيبة التي أدت إلى القضاء على الثورة ، وإلى القرّاء ذلك </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6340967_1280447820"/>
      <w:bookmarkStart w:id="1158" w:name="_Toc436"/>
      <w:bookmarkEnd w:id="1157"/>
      <w:r>
        <w:rPr>
          <w:rtl w:val="true"/>
        </w:rPr>
        <w:t>ولادته أبواه</w:t>
      </w:r>
      <w:bookmarkEnd w:id="1158"/>
    </w:p>
    <w:p>
      <w:pPr>
        <w:pStyle w:val="BookText"/>
        <w:rPr/>
      </w:pPr>
      <w:r>
        <w:rPr>
          <w:rFonts w:ascii="Amiri" w:hAnsi="Amiri" w:eastAsia="Amiri" w:cs="Amiri"/>
          <w:color w:val="111111"/>
          <w:sz w:val="28"/>
          <w:sz w:val="28"/>
          <w:szCs w:val="28"/>
          <w:rtl w:val="true"/>
          <w:lang w:bidi="ar-SA"/>
        </w:rPr>
        <w:t xml:space="preserve">ولد الطاغية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 xml:space="preserve">، وقد ولد لخلق الكوارث وإشاعة الخطوب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فيكون عمره يوم قتله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 ولم تعيّن المصادر التي بأيدينا المكان الذي ولد فيه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أبوه فهو زياد بن سمية ، وهو من عناصر الشر والفساد في الأرض ، فقد سمل </w:t>
      </w:r>
      <w:bookmarkStart w:id="1159" w:name="pg16348_171191"/>
    </w:p>
    <w:p>
      <w:pPr>
        <w:pStyle w:val="BookText"/>
        <w:rPr/>
      </w:pPr>
      <w:bookmarkEnd w:id="1159"/>
      <w:r>
        <w:rPr>
          <w:rFonts w:ascii="Amiri" w:hAnsi="Amiri" w:eastAsia="Amiri" w:cs="Amiri"/>
          <w:color w:val="111111"/>
          <w:sz w:val="28"/>
          <w:sz w:val="28"/>
          <w:szCs w:val="28"/>
          <w:rtl w:val="true"/>
          <w:lang w:bidi="ar-SA"/>
        </w:rPr>
        <w:t xml:space="preserve">عيون الناس ، وصلبهم على جذوع النخل ، وقتل على الظنّة والتهمة وأخذ البريء بذنب السقيم ، وأغرق العراق بالحزن والشكل والحداد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أُمه مرجانة فكانت مجوسية</w:t>
      </w:r>
      <w:r>
        <w:rPr>
          <w:rStyle w:val="FootnoteAnchor"/>
          <w:rtl w:val="true"/>
        </w:rPr>
        <w:footnoteReference w:id="903"/>
      </w:r>
      <w:r>
        <w:rPr>
          <w:rFonts w:ascii="Amiri" w:hAnsi="Amiri" w:eastAsia="Amiri" w:cs="Amiri"/>
          <w:color w:val="111111"/>
          <w:sz w:val="28"/>
          <w:sz w:val="28"/>
          <w:szCs w:val="28"/>
          <w:rtl w:val="true"/>
          <w:lang w:bidi="ar-SA"/>
        </w:rPr>
        <w:t xml:space="preserve">وقد عرفت بالبغاء ، وقد عرض بها عبيد الله التميمي أمام ابنها عبيد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الزانيات وأبناء الزانيات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ابن زياد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جنين في بطن حمقاء تسعة أشهر إلا خرج ماثقا</w:t>
      </w:r>
      <w:r>
        <w:rPr>
          <w:rStyle w:val="FootnoteAnchor"/>
          <w:rtl w:val="true"/>
        </w:rPr>
        <w:footnoteReference w:id="904"/>
      </w:r>
      <w:r>
        <w:rPr>
          <w:rFonts w:ascii="Amiri" w:hAnsi="Amiri" w:eastAsia="Amiri" w:cs="Amiri"/>
          <w:color w:val="111111"/>
          <w:sz w:val="28"/>
          <w:sz w:val="28"/>
          <w:szCs w:val="28"/>
          <w:rtl w:val="true"/>
          <w:lang w:bidi="ar-SA"/>
        </w:rPr>
        <w:t>، وفارق زياد مرجانة فتزوج بها شيرويه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واتهم عبيد الله بفجور أُمه ، وعدم شرعية ولادته ، وفي ذلك يقول ابن مفرغ في هجائه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لِعُبَيدِ اللهِ مالكَ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وَلَا يَدرِي امْرُؤٌ كَيْفَ تُنسَبُ</w:t>
      </w:r>
      <w:r>
        <w:rPr>
          <w:rStyle w:val="FootnoteAnchor"/>
          <w:rtl w:val="true"/>
        </w:rPr>
        <w:footnoteReference w:id="906"/>
      </w:r>
    </w:p>
    <w:p>
      <w:pPr>
        <w:pStyle w:val="Heading3"/>
        <w:numPr>
          <w:ilvl w:val="2"/>
          <w:numId w:val="1"/>
        </w:numPr>
        <w:rPr/>
      </w:pPr>
      <w:bookmarkStart w:id="1160" w:name="__RefHeading___Toc6340969_1280447820"/>
      <w:bookmarkStart w:id="1161" w:name="_Toc437"/>
      <w:bookmarkEnd w:id="1160"/>
      <w:r>
        <w:rPr>
          <w:rtl w:val="true"/>
        </w:rPr>
        <w:t>نشأته</w:t>
      </w:r>
      <w:bookmarkEnd w:id="116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الطاغية في بيت الجريمة ، وقد قطع دور طفولته في بيت زوج أمه شيرويه ، ولم يكن مسلماً ، ولما ترعرع أخذه أبوه زياد ، وقد ربّاه على سفك الدماء والبطش بالناس ، وربّاه على الغدر والمكر ، وقد ورث جميع صفات أبيه الشريرة من الظلم والتلذذ بالإساءة إلى الناس ، وقد كان لا يقل قسوة عن أبيه ، وقد قال الطاغية في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زياد ، أشبهته من بين من وطأ الحصى ، ولم ينتزعني شبه خال ولا ابن عم</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كأبيه في شدّته وصرامته في الباطل وتنكره للحق </w:t>
      </w:r>
      <w:r>
        <w:rPr>
          <w:rFonts w:eastAsia="Amiri" w:cs="Amiri" w:ascii="Amiri" w:hAnsi="Amiri"/>
          <w:color w:val="111111"/>
          <w:sz w:val="28"/>
          <w:szCs w:val="28"/>
          <w:rtl w:val="true"/>
          <w:lang w:bidi="ar-SA"/>
        </w:rPr>
        <w:t xml:space="preserve">. </w:t>
      </w:r>
      <w:bookmarkStart w:id="1162" w:name="pg16348_171192"/>
    </w:p>
    <w:p>
      <w:pPr>
        <w:pStyle w:val="Heading3"/>
        <w:numPr>
          <w:ilvl w:val="2"/>
          <w:numId w:val="1"/>
        </w:numPr>
        <w:rPr/>
      </w:pPr>
      <w:bookmarkStart w:id="1163" w:name="__RefHeading___Toc6340971_1280447820"/>
      <w:bookmarkStart w:id="1164" w:name="_Toc438"/>
      <w:bookmarkEnd w:id="1162"/>
      <w:bookmarkEnd w:id="1163"/>
      <w:r>
        <w:rPr>
          <w:rtl w:val="true"/>
        </w:rPr>
        <w:t>صفاته</w:t>
      </w:r>
      <w:bookmarkEnd w:id="1164"/>
    </w:p>
    <w:p>
      <w:pPr>
        <w:pStyle w:val="Heading4"/>
        <w:numPr>
          <w:ilvl w:val="3"/>
          <w:numId w:val="1"/>
        </w:numPr>
        <w:rPr/>
      </w:pPr>
      <w:bookmarkStart w:id="1165" w:name="__RefHeading___Toc6340973_1280447820"/>
      <w:bookmarkStart w:id="1166" w:name="_Toc439"/>
      <w:bookmarkEnd w:id="1165"/>
      <w:r>
        <w:rPr>
          <w:rtl w:val="true"/>
        </w:rPr>
        <w:t>اشارة</w:t>
      </w:r>
      <w:bookmarkEnd w:id="1166"/>
    </w:p>
    <w:p>
      <w:pPr>
        <w:pStyle w:val="BookText"/>
        <w:rPr/>
      </w:pPr>
      <w:r>
        <w:rPr>
          <w:rFonts w:ascii="Amiri" w:hAnsi="Amiri" w:eastAsia="Amiri" w:cs="Amiri"/>
          <w:color w:val="111111"/>
          <w:sz w:val="28"/>
          <w:sz w:val="28"/>
          <w:szCs w:val="28"/>
          <w:rtl w:val="true"/>
          <w:lang w:bidi="ar-SA"/>
        </w:rPr>
        <w:t>أما صفاته النفسية فكان من أبرزها القسوة والتلذذ بسفك الدماء ، وقد أخذ امرأة من الخوارج فقطع يديها ورجليها ، وأمر بعرضها في السوق</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الحسن البصري بأنّه غلام سفيه سفك الدماء سفكاً شديداً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فيه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 النفس التي حرم الله قتلها على الغضب والعداوة وسوء الظن وهو يلهو ويلعب كأنه لم يصنع شيئاً</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متكبراً لا يسمع من أحد نصيحة ، وقد دخل عليه الصحابي عائذ بن عمرو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الرَّعاءِ الحُطَمَةُ</w:t>
      </w:r>
      <w:r>
        <w:rPr>
          <w:rStyle w:val="FootnoteAnchor"/>
          <w:rtl w:val="true"/>
        </w:rPr>
        <w:footnoteReference w:id="911"/>
      </w:r>
      <w:r>
        <w:rPr>
          <w:rFonts w:ascii="Amiri" w:hAnsi="Amiri" w:eastAsia="Amiri" w:cs="Amiri"/>
          <w:color w:val="111111"/>
          <w:sz w:val="28"/>
          <w:sz w:val="28"/>
          <w:szCs w:val="28"/>
          <w:rtl w:val="true"/>
          <w:lang w:bidi="ar-SA"/>
        </w:rPr>
        <w:t xml:space="preserve">فإيّاك أن تكون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فلذعه قوله وصاح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إنّما أنت من نخالة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فأنكر عليه عائذ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فيهم نخالة ؟ إنّما كانت النخالة بعدهم وفي غيرهم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7" w:name="__RefHeading___Toc6340975_1280447820"/>
      <w:bookmarkStart w:id="1168" w:name="_Toc440"/>
      <w:bookmarkEnd w:id="1167"/>
      <w:r>
        <w:rPr/>
        <w:t>1</w:t>
      </w:r>
      <w:r>
        <w:rPr>
          <w:rtl w:val="true"/>
        </w:rPr>
        <w:t xml:space="preserve"> - </w:t>
      </w:r>
      <w:r>
        <w:rPr>
          <w:rtl w:val="true"/>
        </w:rPr>
        <w:t>الغش</w:t>
      </w:r>
      <w:bookmarkEnd w:id="116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صفات ابن مرجانة الغش ، فهو أول من غش الدراهم وضربها زيوفاً حين فرّ من البصرة ،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فشت في الأمصار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1169" w:name="pg16348_171193"/>
    </w:p>
    <w:p>
      <w:pPr>
        <w:pStyle w:val="BookText"/>
        <w:rPr/>
      </w:pPr>
      <w:bookmarkEnd w:id="1169"/>
      <w:r>
        <w:rPr>
          <w:rFonts w:ascii="Amiri" w:hAnsi="Amiri" w:eastAsia="Amiri" w:cs="Amiri"/>
          <w:color w:val="111111"/>
          <w:sz w:val="28"/>
          <w:sz w:val="28"/>
          <w:szCs w:val="28"/>
          <w:rtl w:val="true"/>
          <w:lang w:bidi="ar-SA"/>
        </w:rPr>
        <w:t xml:space="preserve">وعرف في أثناء ولايته على البصرة بالغش للرعية والخديعة لها ، وقد نصحه معقل بن يسار أن يترك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يَسْتَرْعِيهِ اللهُ رَعِيَّتَهُ وَيَموتُ وَهُوَ عَاشُ لِرَعِيَّتِهِ إِلَّا حَرَّمَ اللهُ عَلَيْهِ الْجَنَّةَ</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بعض نزعاته وصفاته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صفاته الجسمية فقد كان منها ما يلي </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6340977_1280447820"/>
      <w:bookmarkStart w:id="1171" w:name="_Toc441"/>
      <w:bookmarkEnd w:id="1170"/>
      <w:r>
        <w:rPr/>
        <w:t>2</w:t>
      </w:r>
      <w:r>
        <w:rPr>
          <w:rtl w:val="true"/>
        </w:rPr>
        <w:t xml:space="preserve"> - </w:t>
      </w:r>
      <w:r>
        <w:rPr>
          <w:rtl w:val="true"/>
        </w:rPr>
        <w:t>اللّكنَة</w:t>
      </w:r>
      <w:bookmarkEnd w:id="1171"/>
    </w:p>
    <w:p>
      <w:pPr>
        <w:pStyle w:val="BookText"/>
        <w:rPr/>
      </w:pPr>
      <w:r>
        <w:rPr>
          <w:rFonts w:ascii="Amiri" w:hAnsi="Amiri" w:eastAsia="Amiri" w:cs="Amiri"/>
          <w:color w:val="111111"/>
          <w:sz w:val="28"/>
          <w:sz w:val="28"/>
          <w:szCs w:val="28"/>
          <w:rtl w:val="true"/>
          <w:lang w:bidi="ar-SA"/>
        </w:rPr>
        <w:t>ونشأ الطاغية فى بيت أمه مرجانة ولم تكن عربية فأخذ لكنتها ، فقد نشأ معها بالأساورة</w:t>
      </w:r>
      <w:r>
        <w:rPr>
          <w:rStyle w:val="FootnoteAnchor"/>
          <w:rtl w:val="true"/>
        </w:rPr>
        <w:footnoteReference w:id="915"/>
      </w:r>
      <w:r>
        <w:rPr>
          <w:rFonts w:ascii="Amiri" w:hAnsi="Amiri" w:eastAsia="Amiri" w:cs="Amiri"/>
          <w:color w:val="111111"/>
          <w:sz w:val="28"/>
          <w:sz w:val="28"/>
          <w:szCs w:val="28"/>
          <w:rtl w:val="true"/>
          <w:lang w:bidi="ar-SA"/>
        </w:rPr>
        <w:t xml:space="preserve">، وكان زياد قد زوجها من شيرويه الأساور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يفهم اللغة العربية ، فقد قال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سيوفكم</w:t>
      </w:r>
      <w:r>
        <w:rPr>
          <w:rStyle w:val="FootnoteAnchor"/>
          <w:rtl w:val="true"/>
        </w:rPr>
        <w:footnoteReference w:id="916"/>
      </w:r>
      <w:r>
        <w:rPr>
          <w:rFonts w:ascii="Amiri" w:hAnsi="Amiri" w:eastAsia="Amiri" w:cs="Amiri"/>
          <w:color w:val="111111"/>
          <w:sz w:val="28"/>
          <w:sz w:val="28"/>
          <w:szCs w:val="28"/>
          <w:rtl w:val="true"/>
          <w:lang w:bidi="ar-SA"/>
        </w:rPr>
        <w:t xml:space="preserve">وهو يريد سلّوا سيوفكم ، وإلى هذا يشير يزيد بن مفرغ في هجائه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فَتَحتَ سَيفَكَ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أَضَعتَ وَكُلُّ أَمرِكَ لِلضّياع</w:t>
      </w:r>
    </w:p>
    <w:p>
      <w:pPr>
        <w:pStyle w:val="BookText"/>
        <w:rPr/>
      </w:pPr>
      <w:r>
        <w:rPr>
          <w:rFonts w:ascii="Amiri" w:hAnsi="Amiri" w:eastAsia="Amiri" w:cs="Amiri"/>
          <w:color w:val="111111"/>
          <w:sz w:val="28"/>
          <w:sz w:val="28"/>
          <w:szCs w:val="28"/>
          <w:rtl w:val="true"/>
          <w:lang w:bidi="ar-SA"/>
        </w:rPr>
        <w:t xml:space="preserve">وجرت بينه وبين سويد مشادة ،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على است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 منه سويد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 أنّ للأرض استاً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لا ينطق بالحاء ، وقد قال لهانئ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أهروري سائر اليوم ، يريد أحروري ، وكان يقلب العين همزة كما كان يقلب القاف كافاً ، فقد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كاتلنا كاتلناه ، يريد من قاتلنا قاتلناه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1172" w:name="pg16348_171194"/>
    </w:p>
    <w:p>
      <w:pPr>
        <w:pStyle w:val="Heading4"/>
        <w:numPr>
          <w:ilvl w:val="3"/>
          <w:numId w:val="1"/>
        </w:numPr>
        <w:rPr/>
      </w:pPr>
      <w:bookmarkStart w:id="1173" w:name="__RefHeading___Toc6340979_1280447820"/>
      <w:bookmarkStart w:id="1174" w:name="_Toc442"/>
      <w:bookmarkEnd w:id="1172"/>
      <w:bookmarkEnd w:id="1173"/>
      <w:r>
        <w:rPr/>
        <w:t>3</w:t>
      </w:r>
      <w:r>
        <w:rPr>
          <w:rtl w:val="true"/>
        </w:rPr>
        <w:t xml:space="preserve"> - </w:t>
      </w:r>
      <w:r>
        <w:rPr>
          <w:rtl w:val="true"/>
        </w:rPr>
        <w:t>الرقطة</w:t>
      </w:r>
      <w:bookmarkEnd w:id="1174"/>
    </w:p>
    <w:p>
      <w:pPr>
        <w:pStyle w:val="BookText"/>
        <w:rPr/>
      </w:pPr>
      <w:r>
        <w:rPr>
          <w:rFonts w:ascii="Amiri" w:hAnsi="Amiri" w:eastAsia="Amiri" w:cs="Amiri"/>
          <w:color w:val="111111"/>
          <w:sz w:val="28"/>
          <w:sz w:val="28"/>
          <w:szCs w:val="28"/>
          <w:rtl w:val="true"/>
          <w:lang w:bidi="ar-SA"/>
        </w:rPr>
        <w:t>من الصفات الجسدية لابن مرجانة أنّه كان أرقط</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عبيد الله بن زياد أرقط ، شديد الرقطة فاحشها</w:t>
      </w:r>
      <w:r>
        <w:rPr>
          <w:rFonts w:eastAsia="Amiri" w:cs="Amiri" w:ascii="Amiri" w:hAnsi="Amiri"/>
          <w:color w:val="111111"/>
          <w:sz w:val="28"/>
          <w:szCs w:val="28"/>
          <w:rtl w:val="true"/>
          <w:lang w:bidi="ar-SA"/>
        </w:rPr>
        <w:t>» .</w:t>
      </w:r>
    </w:p>
    <w:p>
      <w:pPr>
        <w:pStyle w:val="Heading4"/>
        <w:numPr>
          <w:ilvl w:val="3"/>
          <w:numId w:val="1"/>
        </w:numPr>
        <w:rPr/>
      </w:pPr>
      <w:bookmarkStart w:id="1175" w:name="__RefHeading___Toc6340981_1280447820"/>
      <w:bookmarkStart w:id="1176" w:name="_Toc443"/>
      <w:bookmarkEnd w:id="1175"/>
      <w:r>
        <w:rPr/>
        <w:t>4</w:t>
      </w:r>
      <w:r>
        <w:rPr>
          <w:rtl w:val="true"/>
        </w:rPr>
        <w:t xml:space="preserve"> - </w:t>
      </w:r>
      <w:r>
        <w:rPr>
          <w:rtl w:val="true"/>
        </w:rPr>
        <w:t>نهمه في الطعام</w:t>
      </w:r>
      <w:bookmarkEnd w:id="1176"/>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نهماً في الطعام ، فكان في كل يوم يأكل خمس أكلات آخرها جنبة بغل ، ويوضع بين يديه بعد ما يفرغ عناق</w:t>
      </w:r>
      <w:r>
        <w:rPr>
          <w:rStyle w:val="FootnoteAnchor"/>
          <w:rtl w:val="true"/>
        </w:rPr>
        <w:footnoteReference w:id="920"/>
      </w:r>
      <w:r>
        <w:rPr>
          <w:rFonts w:ascii="Amiri" w:hAnsi="Amiri" w:eastAsia="Amiri" w:cs="Amiri"/>
          <w:color w:val="111111"/>
          <w:sz w:val="28"/>
          <w:sz w:val="28"/>
          <w:szCs w:val="28"/>
          <w:rtl w:val="true"/>
          <w:lang w:bidi="ar-SA"/>
        </w:rPr>
        <w:t>أوجدي فيأتي عليه وحده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كان مسرفاً في النساء فقد بنى ليلة قدومه إلى الكوفة بأم نافع بنت عمارة بن عقبة بن أبي معيط</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تزوّج ابن زياد هنداً بنت أسماء بن خارجة سيد فزارة عاب محمد بن عمير بن عطارد التميمي ومحمد بن الأشعث أسماء تزويجه لابنته ، ولما بلغ ذلك عبيد الله أرغم ابن الأشعث على تزويجه ابنته ، وزوّج أخاه عثمان ابنة محمد بن عمير</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صفاته الجسمية </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6340983_1280447820"/>
      <w:bookmarkStart w:id="1178" w:name="_Toc444"/>
      <w:bookmarkEnd w:id="1177"/>
      <w:r>
        <w:rPr>
          <w:rtl w:val="true"/>
        </w:rPr>
        <w:t>ولايتُهُ عَلى البصرة</w:t>
      </w:r>
      <w:bookmarkEnd w:id="117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 إليه معاوية إمارة البصرة وولاه أُمور المسلمين ، وكان في ميعة الشباب </w:t>
      </w:r>
      <w:bookmarkStart w:id="1179" w:name="pg16348_171195"/>
    </w:p>
    <w:p>
      <w:pPr>
        <w:pStyle w:val="BookText"/>
        <w:rPr/>
      </w:pPr>
      <w:bookmarkEnd w:id="1179"/>
      <w:r>
        <w:rPr>
          <w:rFonts w:ascii="Amiri" w:hAnsi="Amiri" w:eastAsia="Amiri" w:cs="Amiri"/>
          <w:color w:val="111111"/>
          <w:sz w:val="28"/>
          <w:sz w:val="28"/>
          <w:szCs w:val="28"/>
          <w:rtl w:val="true"/>
          <w:lang w:bidi="ar-SA"/>
        </w:rPr>
        <w:t xml:space="preserve">وغروره وطيشه ، وقد ساس البصرة كما ساسها أبوه ، فكان يقتل على الظنّة والتهمة ، ويأخذ البريء بالسقيم والمقبل بالمدبر ، وقد وثق به معاوية وارتضى سيرته ، وكتب إليه بولاية الكوفة إلا أنّه هلك قبل أن يبعث إليه بهذا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بنى ابن زياد بيضاء البصرة أمر أصحابه أن يسمعوا من أفواه الناس ما يقولون ، فأتي برجل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رآها 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أَتَبْنُونَ بِكُلِّ رِيعٍ آيَةٌ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وَتَتَّخِذُونَ مَصانِعَ لَعَلَّكُمْ تَخْلُدُونَ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أيها الأمير عن قصد ، وإنّما آية خطرت على قلبي فقرأها لساني ؛ لا روية لي فيها ولا 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لأعملن فيك بالآية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بَطَشْتُم بَطَشْتُم جَبَّارِينَ</w:t>
      </w:r>
      <w:r>
        <w:rPr>
          <w:rStyle w:val="FootnoteAnchor"/>
          <w:rtl w:val="true"/>
        </w:rPr>
        <w:footnoteReference w:id="925"/>
      </w:r>
      <w:r>
        <w:rPr>
          <w:rFonts w:ascii="Amiri" w:hAnsi="Amiri" w:eastAsia="Amiri" w:cs="Amiri"/>
          <w:color w:val="111111"/>
          <w:sz w:val="28"/>
          <w:sz w:val="28"/>
          <w:szCs w:val="28"/>
          <w:rtl w:val="true"/>
          <w:lang w:bidi="ar-SA"/>
        </w:rPr>
        <w:t>، فأمر فبني ركن من أركان القصر عليه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6340985_1280447820"/>
      <w:bookmarkStart w:id="1181" w:name="_Toc445"/>
      <w:bookmarkEnd w:id="1180"/>
      <w:r>
        <w:rPr>
          <w:rtl w:val="true"/>
        </w:rPr>
        <w:t>مع الخوارج</w:t>
      </w:r>
      <w:bookmarkEnd w:id="1181"/>
    </w:p>
    <w:p>
      <w:pPr>
        <w:pStyle w:val="BookText"/>
        <w:rPr/>
      </w:pPr>
      <w:r>
        <w:rPr>
          <w:rFonts w:ascii="Amiri" w:hAnsi="Amiri" w:eastAsia="Amiri" w:cs="Amiri"/>
          <w:color w:val="111111"/>
          <w:sz w:val="28"/>
          <w:sz w:val="28"/>
          <w:szCs w:val="28"/>
          <w:rtl w:val="true"/>
          <w:lang w:bidi="ar-SA"/>
        </w:rPr>
        <w:t xml:space="preserve">أتي عبيد الله بن زياد بجارية خُماسية من الخوارج كان يطلب أباها بذحل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تحت أخمصي ما رفعته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له لأنّه يفعل بأمك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فبنكاح استحله بكتاب الله وسنة رسوله ، ليس كمن جاء من سفاح لا نكاح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تعنيني ؟</w:t>
      </w:r>
      <w:r>
        <w:rPr>
          <w:rFonts w:eastAsia="Amiri" w:cs="Amiri" w:ascii="Amiri" w:hAnsi="Amiri"/>
          <w:color w:val="111111"/>
          <w:sz w:val="28"/>
          <w:szCs w:val="28"/>
          <w:rtl w:val="true"/>
          <w:lang w:bidi="ar-SA"/>
        </w:rPr>
        <w:t xml:space="preserve">! </w:t>
      </w:r>
      <w:bookmarkStart w:id="1182" w:name="pg16348_171196"/>
    </w:p>
    <w:p>
      <w:pPr>
        <w:pStyle w:val="BookText"/>
        <w:rPr/>
      </w:pPr>
      <w:bookmarkEnd w:id="1182"/>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ولكنّي أعني صاحب السرير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الشيخين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سبقا وفازا ، واتبعا ما به أمرا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عثمان وعلي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أحسنا فالله ولي إحسانهما ، وإن كانا أساءا فالله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في معاوية وعمرو ؟ فلعنتهما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يزيد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فيمن أنت سيئة من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 لزنية ، وآخرك لدعوة ، وأنت فيما بين ذلك جبار عنيد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6340987_1280447820"/>
      <w:bookmarkStart w:id="1184" w:name="_Toc446"/>
      <w:bookmarkEnd w:id="1183"/>
      <w:r>
        <w:rPr>
          <w:rtl w:val="true"/>
        </w:rPr>
        <w:t>ابن زیاد وابن الزبير الشاعر</w:t>
      </w:r>
      <w:bookmarkEnd w:id="1184"/>
    </w:p>
    <w:p>
      <w:pPr>
        <w:pStyle w:val="BookText"/>
        <w:rPr/>
      </w:pPr>
      <w:r>
        <w:rPr>
          <w:rFonts w:ascii="IRNazanin" w:hAnsi="IRNazanin" w:eastAsia="IRNazanin"/>
          <w:color w:val="111111"/>
          <w:sz w:val="28"/>
          <w:sz w:val="28"/>
          <w:szCs w:val="28"/>
          <w:rtl w:val="true"/>
          <w:lang w:bidi="fa-IR"/>
        </w:rPr>
        <w:t xml:space="preserve">كان ابن زياد صديقاً حميماً لعبد الله بن الزبير، وكان يصله ويقضي ديونه ، وكان يجمعهما الولاء لبني أمية ، والبغض لعترة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ولابن الزبير مدائح لابن زياد ،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عُبيد الله تهوى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تَعَشفُ مَجهول الفَلَاةِ وَتَدابُ</w:t>
      </w:r>
    </w:p>
    <w:p>
      <w:pPr>
        <w:pStyle w:val="BookText"/>
        <w:rPr/>
      </w:pPr>
      <w:r>
        <w:rPr>
          <w:rFonts w:ascii="Amiri" w:hAnsi="Amiri" w:eastAsia="Amiri" w:cs="Amiri"/>
          <w:color w:val="111111"/>
          <w:sz w:val="28"/>
          <w:sz w:val="28"/>
          <w:szCs w:val="28"/>
          <w:rtl w:val="true"/>
          <w:lang w:bidi="ar-SA"/>
        </w:rPr>
        <w:t xml:space="preserve">وَقَد ضَمَرَتْ حَتَّى كَأَنَّ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نطافُ فَلَاةٍ ماؤُها مُتَصَبِّبُ</w:t>
      </w:r>
    </w:p>
    <w:p>
      <w:pPr>
        <w:pStyle w:val="BookText"/>
        <w:rPr/>
      </w:pPr>
      <w:r>
        <w:rPr>
          <w:rFonts w:ascii="Amiri" w:hAnsi="Amiri" w:eastAsia="Amiri" w:cs="Amiri"/>
          <w:color w:val="111111"/>
          <w:sz w:val="28"/>
          <w:sz w:val="28"/>
          <w:szCs w:val="28"/>
          <w:rtl w:val="true"/>
          <w:lang w:bidi="ar-SA"/>
        </w:rPr>
        <w:t xml:space="preserve">فَقُلتُ لَها لَا تَشتكي الأَينَ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قَوْمٌ مِنْ أُمَيَّةَ مُصعَبٌ</w:t>
      </w:r>
    </w:p>
    <w:p>
      <w:pPr>
        <w:pStyle w:val="BookText"/>
        <w:rPr/>
      </w:pPr>
      <w:r>
        <w:rPr>
          <w:rFonts w:ascii="Amiri" w:hAnsi="Amiri" w:eastAsia="Amiri" w:cs="Amiri"/>
          <w:color w:val="111111"/>
          <w:sz w:val="28"/>
          <w:sz w:val="28"/>
          <w:szCs w:val="28"/>
          <w:rtl w:val="true"/>
          <w:lang w:bidi="ar-SA"/>
        </w:rPr>
        <w:t xml:space="preserve">إِذَا ذَكَرُوا فَضْلَ امري كانَ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عُبَيدِ اللهِ أَثَرَى وَأَطيبُ</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لَو يُشفَى بِكَ الفَرحُ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الأَعداء نابٌ وَمِخْلَبُ </w:t>
      </w:r>
      <w:bookmarkStart w:id="1185" w:name="pg16348_171197"/>
    </w:p>
    <w:p>
      <w:pPr>
        <w:pStyle w:val="BookText"/>
        <w:rPr/>
      </w:pPr>
      <w:bookmarkEnd w:id="1185"/>
      <w:r>
        <w:rPr>
          <w:rFonts w:ascii="Amiri" w:hAnsi="Amiri" w:eastAsia="Amiri" w:cs="Amiri"/>
          <w:color w:val="111111"/>
          <w:sz w:val="28"/>
          <w:sz w:val="28"/>
          <w:szCs w:val="28"/>
          <w:rtl w:val="true"/>
          <w:lang w:bidi="ar-SA"/>
        </w:rPr>
        <w:t xml:space="preserve">تصافي عُبيد اللهِ وَالمَجدُ صَفوة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خلِيفَينِ ما أَرسَى شَبِيرٌ وَيَثرِبُ</w:t>
      </w:r>
    </w:p>
    <w:p>
      <w:pPr>
        <w:pStyle w:val="BookText"/>
        <w:rPr/>
      </w:pPr>
      <w:r>
        <w:rPr>
          <w:rFonts w:ascii="Amiri" w:hAnsi="Amiri" w:eastAsia="Amiri" w:cs="Amiri"/>
          <w:color w:val="111111"/>
          <w:sz w:val="28"/>
          <w:sz w:val="28"/>
          <w:szCs w:val="28"/>
          <w:rtl w:val="true"/>
          <w:lang w:bidi="ar-SA"/>
        </w:rPr>
        <w:t>وَأَنتَ إِلَى الخَيراتِ أول سابق فَأَبْشِرْ فَقَد أدركت ما كُنتَ تَطْلُبُ</w:t>
      </w:r>
      <w:r>
        <w:rPr>
          <w:rStyle w:val="FootnoteAnchor"/>
          <w:rtl w:val="true"/>
        </w:rPr>
        <w:footnoteReference w:id="928"/>
      </w:r>
    </w:p>
    <w:p>
      <w:pPr>
        <w:pStyle w:val="Heading3"/>
        <w:numPr>
          <w:ilvl w:val="2"/>
          <w:numId w:val="1"/>
        </w:numPr>
        <w:rPr/>
      </w:pPr>
      <w:bookmarkStart w:id="1186" w:name="__RefHeading___Toc6340989_1280447820"/>
      <w:bookmarkStart w:id="1187" w:name="_Toc447"/>
      <w:bookmarkEnd w:id="1186"/>
      <w:r>
        <w:rPr>
          <w:rtl w:val="true"/>
        </w:rPr>
        <w:t>أحقاد يزيد على ابن مرجانة</w:t>
      </w:r>
      <w:bookmarkEnd w:id="1187"/>
    </w:p>
    <w:p>
      <w:pPr>
        <w:pStyle w:val="BookText"/>
        <w:rPr/>
      </w:pPr>
      <w:r>
        <w:rPr>
          <w:rFonts w:ascii="IRNazanin" w:hAnsi="IRNazanin" w:eastAsia="IRNazanin"/>
          <w:color w:val="111111"/>
          <w:sz w:val="28"/>
          <w:sz w:val="28"/>
          <w:szCs w:val="28"/>
          <w:rtl w:val="true"/>
          <w:lang w:bidi="fa-IR"/>
        </w:rPr>
        <w:t xml:space="preserve">وكان يزيد ناقماً ناقماً على ابن مرجانة أشدّ ما يكون الانتقام ؛ لأمور كان من أهمها أن أباه زياداً كان من المنكرين على معاوية ولايته ليزيد ؛ لاستهتاره ، وإقباله على اللهو والمجون ، وقد أراد يزيد أن يعزل عبيد الله من البصرة، ويجرده من جميع الامتيازات ، إلا أنّه لما أعلن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وبعث سفيره مسلماً لأخذ البيعة من أهل الكوفة أشار عليه سرجون بأن يقره على ولاية البصرة ويضم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الكوفة ، ويندبه للقضاء على الثورة ، فاستجاب له يزيد ، وقد خلص العراق بأسره لحكم ابن زياد فقبض عليه بيد من حديد ، واندفع كالمسعور للقضاء على الثورة ليحرز بذلك ثقة يزيد به، وينال إخلاص البيت الأموي له </w:t>
      </w:r>
      <w:r>
        <w:rPr>
          <w:rFonts w:eastAsia="IRNazanin" w:cs="IRNazanin"/>
          <w:color w:val="111111"/>
          <w:sz w:val="28"/>
          <w:szCs w:val="28"/>
          <w:rtl w:val="true"/>
          <w:lang w:bidi="fa-IR"/>
        </w:rPr>
        <w:t>.</w:t>
      </w:r>
    </w:p>
    <w:p>
      <w:pPr>
        <w:pStyle w:val="Heading3"/>
        <w:numPr>
          <w:ilvl w:val="2"/>
          <w:numId w:val="1"/>
        </w:numPr>
        <w:rPr/>
      </w:pPr>
      <w:bookmarkStart w:id="1188" w:name="__RefHeading___Toc6340991_1280447820"/>
      <w:bookmarkStart w:id="1189" w:name="_Toc448"/>
      <w:bookmarkEnd w:id="1188"/>
      <w:r>
        <w:rPr>
          <w:rtl w:val="true"/>
        </w:rPr>
        <w:t>مخططات الانقلاب</w:t>
      </w:r>
      <w:bookmarkEnd w:id="1189"/>
    </w:p>
    <w:p>
      <w:pPr>
        <w:pStyle w:val="BookText"/>
        <w:rPr/>
      </w:pPr>
      <w:r>
        <w:rPr>
          <w:rFonts w:ascii="Amiri" w:hAnsi="Amiri" w:eastAsia="Amiri" w:cs="Amiri"/>
          <w:color w:val="111111"/>
          <w:sz w:val="28"/>
          <w:sz w:val="28"/>
          <w:szCs w:val="28"/>
          <w:rtl w:val="true"/>
          <w:lang w:bidi="ar-SA"/>
        </w:rPr>
        <w:t xml:space="preserve">وبالرغم من حداثة سن ابن زياد فإنّه كان من أمهر السياسيين في الانقلابات ، وأكثرهم تغلباً على الأحداث، وقد استطاع بغدره ومكره أن يسيطر على حامية الكوفة ، ويقضي على جذور الثورة ويخمد نارها ، وقد كانت أهم مخططاته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التجسس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والوقوف على جميع شؤون الثورة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أوبئة الخوف ، وقد أثار جواً من الفزع والإرهاب لم تشهد له الكوفة نظيراً ، وانشغل الناس بنفوسهم عن التدخل في أيّ شأن من الشؤون السياسية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المال للوجوه والأشراف ، وقد صاروا عملاء عنده يوجههم حيثما </w:t>
      </w:r>
      <w:bookmarkStart w:id="1190" w:name="pg16348_171198"/>
    </w:p>
    <w:p>
      <w:pPr>
        <w:pStyle w:val="BookText"/>
        <w:rPr/>
      </w:pPr>
      <w:bookmarkEnd w:id="1190"/>
      <w:r>
        <w:rPr>
          <w:rFonts w:ascii="IRNazanin" w:hAnsi="IRNazanin" w:eastAsia="IRNazanin"/>
          <w:color w:val="111111"/>
          <w:sz w:val="28"/>
          <w:sz w:val="28"/>
          <w:szCs w:val="28"/>
          <w:rtl w:val="true"/>
          <w:lang w:bidi="fa-IR"/>
        </w:rPr>
        <w:t xml:space="preserve">شاء ، وقد أفسدوا عشائرهم وألحقوا الهزيمة بجيش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الاحتيال على هانئ بإلقاء القبض عليه ، وهو أمنع شخصية في المصر ، وقد قضى بذلك على أهم العناصر الفعالة في الثورة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المخططات الرهيبة التي استطاع أن يسيطر بها الطاغية على الموقف ، ويقضي على الثورة ويزج حامية الكوفة إلى 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1191" w:name="__RefHeading___Toc6340993_1280447820"/>
      <w:bookmarkStart w:id="1192" w:name="_Toc449"/>
      <w:bookmarkEnd w:id="1191"/>
      <w:r>
        <w:rPr>
          <w:rtl w:val="true"/>
        </w:rPr>
        <w:t xml:space="preserve">مسلم بن عقيل </w:t>
      </w:r>
      <w:r>
        <w:rPr>
          <w:rtl w:val="true"/>
        </w:rPr>
        <w:t>(</w:t>
      </w:r>
      <w:r>
        <w:rPr>
          <w:rtl w:val="true"/>
        </w:rPr>
        <w:t>علیه السّلام</w:t>
      </w:r>
      <w:r>
        <w:rPr>
          <w:rtl w:val="true"/>
        </w:rPr>
        <w:t>)</w:t>
      </w:r>
      <w:bookmarkEnd w:id="1192"/>
    </w:p>
    <w:p>
      <w:pPr>
        <w:pStyle w:val="BookText"/>
        <w:rPr/>
      </w:pPr>
      <w:r>
        <w:rPr>
          <w:rFonts w:ascii="IRNazanin" w:hAnsi="IRNazanin" w:eastAsia="IRNazanin"/>
          <w:color w:val="111111"/>
          <w:sz w:val="28"/>
          <w:sz w:val="28"/>
          <w:szCs w:val="28"/>
          <w:rtl w:val="true"/>
          <w:lang w:bidi="fa-IR"/>
        </w:rPr>
        <w:t xml:space="preserve">أما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أعلام التقوى في الإسلام ، وكان متحرّجاً في دينه أشدّ ما يكون التحرّج ، فلم يسلك أي منعطف في طريقه ، ولا يقرّ أية وسيلة من وسائل المكر والخداع ، وإن توقف عليها النصر السياسي شأنه في ذلك شأن 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إلى ذلك إنه لم يبعث إلى الكوفة كوال مطلق حتى يتصرّف حسبما يراه ، وإنما كانت مهمته محدودة وهي أخذ البيعة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والاستطلاع على حقيقة الكوفيين فإن رآهم مجتمعين بعث إليه بالقدوم إليهم ، ولم يؤمر بغير ذلك ، وقد أطلنا الحديث في هذه الجهة في البحوث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ينتهي بنا الحديث عن إخفاق ثورة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فاتحة لفاجعة كربلاء ، ومصدراً لآلامها العميقة ، كما ينتهي بنا الحديث عن 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الثاني من هذا الكتاب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اله الطاهرين والطَّاهِرِينَ </w:t>
      </w:r>
      <w:bookmarkStart w:id="1193" w:name="pg16348_171199"/>
    </w:p>
    <w:p>
      <w:pPr>
        <w:pStyle w:val="Heading2"/>
        <w:numPr>
          <w:ilvl w:val="1"/>
          <w:numId w:val="1"/>
        </w:numPr>
        <w:rPr/>
      </w:pPr>
      <w:bookmarkStart w:id="1194" w:name="__RefHeading___Toc6340995_1280447820"/>
      <w:bookmarkStart w:id="1195" w:name="_Toc450"/>
      <w:bookmarkEnd w:id="1193"/>
      <w:bookmarkEnd w:id="1194"/>
      <w:r>
        <w:rPr>
          <w:rtl w:val="true"/>
        </w:rPr>
        <w:t>المحتویات</w:t>
      </w:r>
      <w:bookmarkEnd w:id="1195"/>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مَعَ النَّاكِثينَ وَالقَاسِطين والمارقین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 xml:space="preserve">الناكثون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دوافع التمرّد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خديعة معاوية للزبير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مؤتمر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قرارات المؤتمر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تجهيز الجيش بالأموال المنهوبة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الخطاب السياسي لعائشة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عائشة مع 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الزحف إلى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الحوابُ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ربوع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النزاع على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رسل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التقاء الجيشين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رسل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الدعوة إلى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الحرب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مصرع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مصرع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قيادة عائشة للجيش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عقر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العفو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متارك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القاسطون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إيفاد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معاوية مع ابن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رد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قميص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زحف معاوية لصفين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تهيؤ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للحرب ، وخطاب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احتلال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رسل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منع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مصرع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مكيدة ابن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وثيقة التحكيم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رجوع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المارقون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اجتماع الحكمين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تمرد 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قتال 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مخلفات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تفلل جيش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احتلال مصر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الغارة على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الغارة على الحجاز واليمن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عبث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دعاء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أفوك دولة الحق</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 xml:space="preserve">مؤتمر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رخيص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اشتراك الامويين في المؤامرة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اغتيال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متارك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خلافة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الصلح بين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حُجر بن عدي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تحوّل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حكومة مُعاوية</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p>
    <w:p>
      <w:pPr>
        <w:pStyle w:val="BookText"/>
        <w:rPr/>
      </w:pPr>
      <w:r>
        <w:rPr>
          <w:rFonts w:ascii="Amiri" w:hAnsi="Amiri" w:eastAsia="Amiri" w:cs="Amiri"/>
          <w:color w:val="111111"/>
          <w:sz w:val="28"/>
          <w:sz w:val="28"/>
          <w:szCs w:val="28"/>
          <w:rtl w:val="true"/>
          <w:lang w:bidi="ar-SA"/>
        </w:rPr>
        <w:t xml:space="preserve">سياسته الاقتصادية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الحرمان الاقتصادى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الرفاه على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استخدام المال في تدعيم ملکه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المنح الهائلة لأسرته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منح خراج مصر لعمرو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هبات الأموال للمؤيدين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شراء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عجز الخزينة المركزية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مصادرة أموال المواطنين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ضريبة النيروز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نهب الولاة والعمّال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جباية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اصطفاء 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شل الحركة الاقتصادية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حجة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سياسة التفريق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اضطهاد الموالي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العصبية القبلية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سياسة البطش والجبروت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احتقار الفقراء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سياسة الخداع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إشاعة الانتهازية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الخلاعة والمجون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إشاعة المجون في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الإستخفاف بالقيم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استلحاق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إنكار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الحقد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تغيير الواقع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الوعّاظ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معاهد 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حديث مفتعل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ستر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التحرج من ذكر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مع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القتل الجماعي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إبادة القوى الواعية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مذكرة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الحمق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مذكرة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أوفى بن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جماعته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إنكار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جويرية العبدي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صيفي بن فسيل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العنزي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المروّعون من أعلام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ترويع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هدم دور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حرمان الشيعة من العطاء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عدم قبول شهادة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إبعاد الشيعة إلى 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البيعة ليزيد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ولادة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ولعه بالصيد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شغفه بالقرود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إدمانه على 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ندماؤه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نصيحة معاوية ليزيد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دفاع محمد عزة دروزة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إقرار معاوية لاستهتار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صلى الله حقد يزيد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بغضه للأنصار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دعوة المغيرة لبيعة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تبرير بعض الكتاب لمعاوية في البيعة ليزيد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دحلان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المنعم ماجد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كلمتان في شجب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دوافع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الوسائل الدبلوماسية في أخذ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العجاج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الأحوص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مسكين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الشاعر أبو حزابة ويزيد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الأموال للوجوه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مراسلة الولاة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وفود الأقطار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مؤتمر الوفود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المؤيدون للبيعة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خطاب الأحنف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فشل المؤتمر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معاوية ليثرب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اجتماع مغلق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كلمة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كلمة عبد 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كلمة 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كلمة 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كلمة عبد 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كلمة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 السيدة عائشة في بيعة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الجبهة المعارضة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موقف الأسرة الأموية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إيقاع الخلاف بين الأمويين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تجميد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اغتيال الشخصيات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إعلان البيعة رسمياً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مع المعارضين في 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إرغام المعارضين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وفود الأقطار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مذكرة مروان 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رأي مروان في إبعاد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رسالة معاوية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صدى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المؤتمر السياسي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رسالة جعدة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نصيحة الخدري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استيلاء الإمام الحسين الا على أموال للدولة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حدیث 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بني أُمية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مرض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وصايا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موت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بدِايَةُ حُكُومَةِ يَزِيدَ</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 xml:space="preserve">خطاب 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خطابه في أهل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خطابه إلى أهل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مع المعارضة في 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الأوامر المشدّدة إلى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تفاؤل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فزع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استشارته لمروان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رأي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أضواء على موقف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استدعاء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اتصال الوليد بدمشق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الأوامر المشددة من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رفض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وداع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رؤيا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وداعه لقبر أمه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فزع الهاشميات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أخيه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وصيته لابن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الثَّوْرةُ الحُسَينِيَةُ اسبابها ومخططاتها</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 xml:space="preserve">أسباب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المسؤولية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الإمام محمد عبده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محمد عبد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عبد الحفيظ أبو السعود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الدكتور أحمد محمود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عبدالله العلائلي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المسؤولية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الحجّة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حماية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إرادة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اقتصاد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المظالم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احتقار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المظالم الهائلة على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تدمير القيم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انهيار المجتمع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الدفاع عن حقوقه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إماتة البدع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النبوي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العزة والكرامة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غدر الأمويين وفتكهم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رأي رخيص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تخطيط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التضحية بنفسه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التضحية بأهل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التضحية بأمواله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عقائل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فهمي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محمود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الواحد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الأمام الحسين في مكة</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 xml:space="preserve">مع عبد الله بن مطيع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احتفاء الحُجَّاج والمعتمرين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فزع ابن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رأى الغزالي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رأي رخيص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فزع السلطة المحلية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قلق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جواب 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إقصاء حاكم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 عمر وابن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وصيته لابن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مؤتمر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رسائله إلى زعماء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جواب الأحنف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جريمة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استجابة يزيد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جوابه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استجابة يزيد البصرى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نقمة العراق على الامويين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إعلان التمرد في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ايفادُ مُسلم إلى العراق</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p>
    <w:p>
      <w:pPr>
        <w:pStyle w:val="BookText"/>
        <w:rPr/>
      </w:pPr>
      <w:r>
        <w:rPr>
          <w:rFonts w:ascii="IRNazanin" w:hAnsi="IRNazanin" w:eastAsia="IRNazanin"/>
          <w:color w:val="111111"/>
          <w:sz w:val="28"/>
          <w:sz w:val="28"/>
          <w:szCs w:val="28"/>
          <w:rtl w:val="true"/>
          <w:lang w:bidi="fa-IR"/>
        </w:rPr>
        <w:t xml:space="preserve">رسالة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أضواء على الموضوع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في بيت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ابتهاج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البيعة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كلمة عابس الشاكري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إبعاد الانتهازيين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عدد المبايعين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رسالة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موقف النعمان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خطبة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سخط الحزب الاموي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اتصال الحزب الاموي بدمشق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فزع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استشارته لسرجون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ولاية ابن زياد على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خطبة ابن زياد في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بغض عبید الله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سفر الطاغية إلى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قصر الإمارة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خطابه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نشر الإرهاب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تحول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 هانئ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امتناع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اغتيال ابن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أضواء على الموقف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المخططات الرهيبة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التجسس على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مع أعضاء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رشوة الزعماء والوجوه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الإحجام عن كبس دار هانئ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رسل الغدر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اعتقال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انتفاضة مذحج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دعایات ابن زياد المناهضة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أوبئة الفزع والخوف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هزيمة الجيش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ضيافة طوعة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تأكد الطاغية من فشل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إعلان حالة الطوارئ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راية الأمان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خطبة ابن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الإفشاء بمكان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الهجوم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فشل الجيوش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أمان ابن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أسر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مع عبيد الله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مع مسلم بن عمرو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مع ابن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وصية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الطاغية مع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سلب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تنفيذ الإعدام في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السحل في الشوارع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صلب الجثتين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حمل رؤوس الشهداء إلى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جواب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إعلان الأحكام العرفية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احتلال الحدود العراقية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الاعتقالات الواسعة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اخْفَاقُ الثَّوْرة</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453</w:t>
      </w:r>
    </w:p>
    <w:p>
      <w:pPr>
        <w:pStyle w:val="BookText"/>
        <w:rPr/>
      </w:pPr>
      <w:r>
        <w:rPr>
          <w:rFonts w:ascii="Amiri" w:hAnsi="Amiri" w:eastAsia="Amiri" w:cs="Amiri"/>
          <w:color w:val="111111"/>
          <w:sz w:val="28"/>
          <w:sz w:val="28"/>
          <w:szCs w:val="28"/>
          <w:rtl w:val="true"/>
          <w:lang w:bidi="ar-SA"/>
        </w:rPr>
        <w:t xml:space="preserve">المجتمع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الظواهر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في السلوك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والتذبذب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التمرد على الولاة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الانهزامية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مساوئ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والطمع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التأثر بالدعايات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الحياة الاقتصادية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عناصر السكان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الروح القبلية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الأنباط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تنظيم الجيش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نظام الأسباع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العرفاء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الطاغية ابن مرجانة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ولادته وأبواه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الغش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اللكنة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نهمه في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ولايته على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مع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ابن زیاد وابن الزبير الشاعر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أحقاد يزيد على ابن مرجانة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مخططات الانقلاب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أحاط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يقع بينه وبين عائشة ، بما ورد عن أبي رافع قال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حي وقبيلة مَهْرَة بن حَيْدان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في طريق البصرة من مياههم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حم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عباس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يوماً لنسائه وهن جميعاً عنده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أَيَّتُكُنَّ صاحِبَةُ أنه الْجَمَلِ الْأَدَبِّ تَنْبَحُها كِلَابُ الْحَوْأَبِ؟ يُقْتَلُ عَنْ يَمِينِها وَشِمَالِها قَتْلَى كَثِيرَةً كُلُّهُمْ في النّارِ ، وَتَنْجُو بَعْدَ مَا كَادَتْ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الحديث من أعلام نبوته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جانبه و منعطفه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جزع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زكريا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ساحة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أقط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 ، والثكل فقد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هبل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زكريا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زكريا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عدد الضحايا عشرون ألفاً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شيخ المضيرة 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بعض أشجانه يهج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المثل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يُستدفأ به فيكون فوق الشعار، فالشعار أقرب للبدن من 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دَثَرَ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 وخليق وجدير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برح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يعتري الصبي بعد البكاء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مأق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صاحب هذا القول هو معاوية عند ما أخبره ابن العاص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الأمن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موسى من فقراء الصفة، وهو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يشبه رائحتنا رائحة الشاة من لبس العباءة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سويد بن غفلة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أبي موسى الأشعري على شاطئ الفرات في خلافة عثمان فروى لي خبراً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إِسْرَائِيلَ اخْتَلَفُوا ، فَلَمْ يَزَلِ الْإِخْتِلَافُ بَيْنَهُمْ حَتَّى بَعَثُوا حَكَمَيْنِ ضالين ضَلًّا وَأَضَلَّا مَنِ اتَّبَعَهُما ، وَلَا يَنفَكُ أَمْرُ أُمَّتِي حَتَّى يَبْعَثُوا حَكَمَيْنِ يَضِلَّانِ وَيُضَلَّانِ مَنِ اتَّبَعَهُما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غير الصحيفة التي تم عليها إيقاف القتال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الناس يحقرون ذرية أبي موسى ويسخرون منهم ، فقد سمع الفرزدق أبا بردة بن أبي موسى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أتبختر ، وأنا ابن أحد الحكمين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بقرب الكوفة تُنسب إليها فرقة الخوارج الحرورية ، فقد كان اجتماعهم فيها ، فتعمقوا بأمر الدين حتى مرقوا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الجيش تمرّ قدام الجيش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نسر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 رأس السهم حيث يقع الوتر، وإذا كان في الفوق ميل أو انكسار فذلك السهم أفوق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المنكسر الفوق الذي لا نصل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الابتلاع للريق والماء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نغبة وهي الجرعة ، والتهمام بفتح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المُمارسة وشدة العلاج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القُطقُطانة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من جهة البرية بالطف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بلغها واحتلتها قواته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ستكون لهم الدولة بسبب اجتماع كلمتهم ، واختلاف رأي العراقيين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به القعب من ليف ونحوه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ماث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ذاب في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عربية مشهورة بالشجاعة والإقدام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الموالي والعرب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الموالي ومبادئ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منه المجهود والمشقة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تشبه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غول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المجتمعات الإسلامية في القرن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الحركات الفكرية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الأسود الدؤلي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السهولة واللين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سَجَحَ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 وهي كورة قرب الإسكندرية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 العبقريات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في أخلاق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في أخلاق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شراعة أو بشراعة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المجّان والندماء، من أصحاب والبة بن الحباب ، و مطيع بن زياد ، وحمّاد عجرد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عن أسامي الكتب والفنون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أكداس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مصادر هذه الأحداث في الجزء الثاني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الكودن وهو البرذون يشبه به البليد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كدن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الهاشميات والقصائد العلويات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التوابل ، أو ما يعالج به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فَوَة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الغفران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لعشرة أنفس فيهم سمرة بن جندب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آخِرُكُمْ يَمُوتُ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 سمرة آخر العشرة موتاً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على ذلك العلامة فقيد الإسلام الشيخ محمود أبو رية في كتابه 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هذا القول على أن كذب أبي هريرة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اشتهر حتى عم الآفاق ، وأصبح الناس يتحدثون به في كل مكان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المطبوع على هامش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هذا الحديث لمعارضة الحديث الصحيح المروي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 مُعاوِيَةَ يَخْطِبُ عَلَى مِنْبَرِي فَاضْرِبُوا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ووفيات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الخوارج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والمد ، وهو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الرملة التي لم توطء ، والدرة العذراء التي لم تسقف ، وقرية بغوطة دمشق وإليها ينسب مرج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حُجْر هو الذي فتحها ، فكان جزاؤه أن يُقتل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العريض ، أو سهم فيه نصل 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شقص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الأمويون يرمزون بهذه الكنية إلى جعل الإمام كقاطع 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للدولة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الناطف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سبب وفاة يزيد أنّه حمل قرده على أتان وهو سكران ، فركض خلفها ، فاندقت عنقه فانقطع شيء في جوفه ، فمات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أدباء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الجنس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صليصل وصرار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الأماكن القريبة للمدينة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الصارعة لشاريها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أكر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موبقات المغيرة أنّه أوّل من رشي في الإسلام كما يروي البيهقي ، كما أنّه كان الوسيط في استلحاق زياد بمعاوية ، وقد شُهِدَ عليه عند عمر بالزنا عند ما كان والياً على البصرة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للدولة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شباب أهل الجنة 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و فلسفته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إنطون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لمؤلف مجهول قامت بنشره أكاديمية العلوم للاتحاد السوفيتي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يعلو رؤوس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بعد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جرجي زیدان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آرنولد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جلال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عند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خالد بن المهاجر ابن أخي عبدالرحمن قد قتل الطبيب ، فأخذ وأتي به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لاجزاك الله من زائر خيراً ، قتلت طبيبي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أهلكت دينك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تَبَرَ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اختلاف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جلال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بشر الدولابي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إسلاميات طه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يتخذ منه الكحل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ثمد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الثامنة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حلب 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نشر أكاديمية العلوم للاتحاد السوفيتي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الثائر الأول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سعيد المقبري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تذکرون کسرى وقيصر ودهاءهما وعندكم معاوية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دعبل بن علي الخزاعي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جبر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الإمام كاشف الغطاء عن هذه الجهة بالتفصيل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السياسة الحسينية</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نحيزة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نحز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الغامض من أسرار السنن والفرائض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 ليال مضين من شعبان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نزل في شعب علي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بين أيدينا النص كاملاً، والظاهر أن الخوارزمي قد نقله بالمعنى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النص الذي ذكره أن أمير مكة هو عمر بن سعد بن أبي وقاص ، مع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تذكر المصادر التاريخية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عمرو بن سعيد بن العاص الأشدق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عَطَنَ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يكنى عبد الله بن الزبير أبا بكر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معالم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في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طيأ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والمطمئن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هوا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بذلك لتشادقه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لقب بذلك لأنه كان أفقم مائل الذقن ، جاء ذلك في 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لقب بذلك لأنه أصابه اعوجاج في حلقه لإغراقه في شتم آل البيت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الروم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الأثيل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أثل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الظماء التي ترعى ثلاثة أيام وترد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بعض المصادر مصحفاً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الغليظة ، الصلبة ، المستوية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جَدَدَ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ذخيرة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حبيب بن مظهر بن رئاب بن الأشتر ، أبو القاسم الأسدي الفقعسي ، ومظهر بزنة محمد على الأشهر، ويضبط بالطاء المهملة في بعض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ويمضي على الألسن وفي بعض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المضبوط قديماً، ويؤيد الرأي الأوّل أرجوزته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 اختلاف في اسمي المبعوثين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بمعنى أقبل وعجّل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هلل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إمام لهم غيرك</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جَمَمَ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المسألة الشرقية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المسلوك في أحوال الأنبياء والأوصياء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مكتبة الإمام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في نهضته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والخوارج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رقية بنت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وأمها تغلبية ، وكان خالد بن الوليد سباها في الردة من عين التمر أي شفاثة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فاشتراها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وتزوجها ، فأولدها عمر ورقية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هانئ بن هانئ السبيعي ، وسعيد بن عبد الله الحنفي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جازا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تركاه خلفهما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جوز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مكتبة الإمام كاشف الغطاء العامة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الأعيان في أخبار مشاهير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النعمان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الكوفة ، ابن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إليكم من ابن بنت بحدل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الإمام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بشير الأنصاري الخزرجي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قَرَفَ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في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غَشَمَ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البالية الصغيرة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عرن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زيد بن عامر الجرمي البصري عالم بالقضاء والأحكام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مرفأ السفن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أقدم بناية حكومية شيّدت في الإسلام ، بناها سعد بن أبي وقاص ، وقد اندثرت معالمه ، كما اندثرت جميع معالم الكوفة ما عدا الجامع ، وقد اهتمت مديرية الآثار العامة في العراق بالتعرّف عليه ، فكشفت في مواسم مختلفة أُسسه ، وقد أظهرت نتائج الحفائر التي أجريت عليه أنه يتألف من سور خارجي يضم أربعة جدران تقريباً طولها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ومعدل سمكها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أمتار ، وتدعم كل ضلع من الخارج ستة أبراج نصف دائرية باستثناء الضلع الشمالي ، حيث يدعمها برجان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والمسافة ما بين كل برج وآخر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سنتمتراً ، وارتفاع هذا السور بأبراجه يصل إلى ما يقرب من عشرين متراً ، وقد بني القصر بناء محكماً ، وصمّمت هندسته على غاية حربية ليكون في حماية آمنة من كل غزو خارجي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تخطيط مدينة الكوفة للدكتور كاظم الجنابي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والمشهور بين المؤرخين أن شريكاً كان في بيت هانئ لا في بيته ، فقد كان مقيماً بالبصرة ، وجاء مع ابن زياد إلى الكوفة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بعض المؤرخين إلى أنّ الذي دعا مسلماً لاغتيال ابن زياد هو هانئ بن عروة كما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ذلك ما جاء 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هانئاً استقبح قتل ابن زياد في داره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أنشد هذه الأبيات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الحديث النبوي المراد منه أن الإنسان المؤمن يمتنع لأجل إيمانه أن يسفك الدم الحرام طاعة لأمر الحمية ، وركوباً بالسنن الجاهلية ، فكان إيمانه قيد فتكه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في صدر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مرآة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المثل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والبيت لعمرو بن معدي كرب ، وروي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أُريد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كلامه بصورة أخرى وهي تخالف ما رواه مشهور المؤرّخين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التي يلمع بريقها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يخلوني وعدوهم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شريح القاضي ينتمي لإحدى بطون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لغرفة شيدت فوق قصر الإمارة ، وفي أعلاها قتل مسلم بن عقيل ، ورميت جثته إلى الأرض ، وما ذكره ابن أبي الحديد أن الطمار هو الجدار فليس بصحيح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أصابهما بغي الأمير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هملاج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نوع من 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هملج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لشاعر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إنّها لعبد الله بن الزبير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لعبد الرحمن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إنّها لسليم بن سلام الحنفي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إلى نهاية القرن الثاني للهجرة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الشعار فيه تحريض للجيش على الموت في الحرب للتغلب على الأعداء ، وفيه تفاؤل بالنصر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 الجند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أبقاهم في ثغر العدو ولم يقفلهم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في أحوال الأنبياء والأوصياء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مقامات الحريري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تلفت يميناً وشمالاً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لدد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أنه كان شريداً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يشرب مع أصحاب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القارئ اللبيب أن الحصين اسم يحمله شخصان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ابن تميم التميمي وهو على شرطة ابن زياد في الكوفة وقد قدم معه من البصرة ، وهو الذي اشترك في قتال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والآخر ابن نمير السكوني وهو شامي حارب به يزيد بن معاوية أهل المدينة ومكة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العجم صاروا إلى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جرمق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عبيد الله السلمي</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ذلك الطريحي في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وبعث عمرو بن حريث غلاماً له فجاء بقلّة عليها منديل وقدح فصبّ فيه ماءً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جنّته فإنا لا نبالي إذا قتلناه ما صنع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مسلماً لم يكلّم ابن زياد بعد شتمه له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بن قيس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سوق الأغنام شرقي الكناسة على تخوم محلة مذحج ، وإنما فعل ذلك إذلالاً لأسرته فقد نفّذ فيه حكم الإعدام بالقرب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ثأر لدم هانئ عبد الرحمن بن حصين المرادي فقتل رشيداً ، يوم الخازر بالموصل ، وفي ذلك يقول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أبي الأسود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يتعرّض المؤرخون إلى شؤون هذه الرؤوس الكريمة ، فهل دفنت في دمشق أو في مكان آخر ؟ فقد أهملوا ذلك ، إلا أنه جاء في 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فيما يخص رأس هانئ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في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أي سنة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هـ ورد الخبر إلى بغداد أنه وجد بخراسان بالقصر أزجاً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الأبنية ، بيت يبنى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ألف رأس في برج ، في أذن كل واحد خيط من إبريسم فيه رقعة فيها اسم صاحبه ، وكان من جملتها رأس هاني بن عروة، وحاتم بن حسنة ، وطلق بن معاذ وغيرهم ، وتاريخهم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تاريخ وضعهم في ذلك الأزج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سبعين من الهجرة</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في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القطقطانة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من جهة البريّة بالطف به كان سجن النعمان النعمان بن المنذر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مرآة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في أحوال الأنبياء والأوصياء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سَجَحَ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اتهموه بأنه يتاجر في أقواتهم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وعبد الله المذكور هو ابن معاوية بن عبد الله بن جعفر بن أبي طالب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عمر بن عبد العزيز بن مروان بن الحكم والي الكوفة حينها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دعوة الإمام الشهيد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أهل الكوفة يوم عاشوراء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يُرْضِي الْوِلَاةَ عَنْكُمْ أَبَداً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نهر دجيل عند دير الجائليق ، وفيه قتل مصعب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عمرو بن حريث كان أكثر أهل الكوفة مالاً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والتجديد في الشعر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کتاب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کتاب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الطوبوغرافيا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الوصف أو الرسم الدقيق للأماكن أو لسماتها السطحية ، وتشمل الهضاب والطرق والأودية والبحيرات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والتجديد في الشعر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في القرن الثاني الهجري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المؤمن صديق شهيد ، الحديث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يبدأ سوق البنوك والصيرفة من مسجد سهيل إلى المسجد الأعظم ، كما نصت على ذلك بعض المصادر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في تاريخ يهود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رزق الله غنيمة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بنيامين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عزار حداد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يعرف أصحابه ، 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فارجِعُوا حَتَّى يَرَفَعَ إِلَينا عُرَفاؤُكُم أَمرَكُمْ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القاسي الذي يظلم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حَطم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العجم بالبصرة نزلوها 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ابن قتيبة الدينوري على ذلك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للكنة فيه ، أو لجبن ، أو دهشة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الرَّقطُ والرَّقطةُ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تشوبه نقط بياض ، أو بياض تشوبه نقط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رقط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أولاد المعز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عنق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العصبيّة القبلية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النص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الهفوات النادرة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الحادي والأربعون ،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54067</Words>
  <Characters>219413</Characters>
  <CharactersWithSpaces>271573</CharactersWithSpaces>
  <Paragraphs>2150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2026-08-25T12:19:14Z</dcterms:created>
  <dc:creator>ghaemiyeh.com</dc:creator>
  <dc:description/>
  <dc:language>en-US</dc:language>
  <cp:lastModifiedBy/>
  <dcterms:modified xsi:type="dcterms:W3CDTF">2026-08-25T15:49:28Z</dcterms:modified>
  <cp:revision>1</cp:revision>
  <dc:subject/>
  <dc:title>موسوعة سیرة أهل البیت علیهم السلام جلد 13</dc:title>
</cp:coreProperties>
</file>

<file path=docProps/custom.xml><?xml version="1.0" encoding="utf-8"?>
<Properties xmlns="http://schemas.openxmlformats.org/officeDocument/2006/custom-properties" xmlns:vt="http://schemas.openxmlformats.org/officeDocument/2006/docPropsVTypes"/>
</file>