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79527_128044782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5279529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279531_1280447820">
            <w:r>
              <w:rPr>
                <w:webHidden/>
                <w:rStyle w:val="IndexLink"/>
                <w:rtl w:val="true"/>
              </w:rPr>
              <w:t>تتمة الفصل الأول في الأسماء</w:t>
            </w:r>
            <w:r>
              <w:rPr>
                <w:rStyle w:val="IndexLink"/>
                <w:rtl w:val="true"/>
              </w:rPr>
              <w:tab/>
            </w:r>
            <w:r>
              <w:rPr>
                <w:rStyle w:val="IndexLink"/>
              </w:rPr>
              <w:t>14</w:t>
            </w:r>
          </w:hyperlink>
        </w:p>
        <w:p>
          <w:pPr>
            <w:pStyle w:val="Contents3"/>
            <w:tabs>
              <w:tab w:val="clear" w:pos="8459"/>
              <w:tab w:val="right" w:pos="9026" w:leader="dot"/>
            </w:tabs>
            <w:rPr/>
          </w:pPr>
          <w:hyperlink w:anchor="__RefHeading___Toc5279533_1280447820">
            <w:r>
              <w:rPr>
                <w:webHidden/>
                <w:rStyle w:val="IndexLink"/>
                <w:rtl w:val="true"/>
              </w:rPr>
              <w:t>تتمة ابواب الحاء</w:t>
            </w:r>
            <w:r>
              <w:rPr>
                <w:rStyle w:val="IndexLink"/>
                <w:rtl w:val="true"/>
              </w:rPr>
              <w:tab/>
            </w:r>
            <w:r>
              <w:rPr>
                <w:rStyle w:val="IndexLink"/>
              </w:rPr>
              <w:t>14</w:t>
            </w:r>
          </w:hyperlink>
        </w:p>
        <w:p>
          <w:pPr>
            <w:pStyle w:val="Contents4"/>
            <w:tabs>
              <w:tab w:val="clear" w:pos="8176"/>
              <w:tab w:val="right" w:pos="9026" w:leader="dot"/>
            </w:tabs>
            <w:rPr/>
          </w:pPr>
          <w:hyperlink w:anchor="__RefHeading___Toc5279535_1280447820">
            <w:r>
              <w:rPr>
                <w:webHidden/>
                <w:rStyle w:val="IndexLink"/>
                <w:rtl w:val="true"/>
              </w:rPr>
              <w:t>تتمة باب الحسين</w:t>
            </w:r>
            <w:r>
              <w:rPr>
                <w:rStyle w:val="IndexLink"/>
                <w:rtl w:val="true"/>
              </w:rPr>
              <w:tab/>
            </w:r>
            <w:r>
              <w:rPr>
                <w:rStyle w:val="IndexLink"/>
              </w:rPr>
              <w:t>14</w:t>
            </w:r>
          </w:hyperlink>
        </w:p>
        <w:p>
          <w:pPr>
            <w:pStyle w:val="Contents5"/>
            <w:tabs>
              <w:tab w:val="clear" w:pos="7892"/>
              <w:tab w:val="right" w:pos="9026" w:leader="dot"/>
            </w:tabs>
            <w:rPr/>
          </w:pPr>
          <w:hyperlink w:anchor="__RefHeading___Toc5279537_1280447820">
            <w:r>
              <w:rPr>
                <w:webHidden/>
                <w:rStyle w:val="IndexLink"/>
              </w:rPr>
              <w:t>6464</w:t>
            </w:r>
            <w:r>
              <w:rPr>
                <w:rStyle w:val="IndexLink"/>
                <w:rtl w:val="true"/>
              </w:rPr>
              <w:tab/>
            </w:r>
            <w:r>
              <w:rPr>
                <w:rStyle w:val="IndexLink"/>
              </w:rPr>
              <w:t>14</w:t>
            </w:r>
          </w:hyperlink>
        </w:p>
        <w:p>
          <w:pPr>
            <w:pStyle w:val="Contents5"/>
            <w:tabs>
              <w:tab w:val="clear" w:pos="7892"/>
              <w:tab w:val="right" w:pos="9026" w:leader="dot"/>
            </w:tabs>
            <w:rPr/>
          </w:pPr>
          <w:hyperlink w:anchor="__RefHeading___Toc5279539_1280447820">
            <w:r>
              <w:rPr>
                <w:webHidden/>
                <w:rStyle w:val="IndexLink"/>
              </w:rPr>
              <w:t>6469</w:t>
            </w:r>
            <w:r>
              <w:rPr>
                <w:rStyle w:val="IndexLink"/>
                <w:rtl w:val="true"/>
              </w:rPr>
              <w:tab/>
            </w:r>
            <w:r>
              <w:rPr>
                <w:rStyle w:val="IndexLink"/>
              </w:rPr>
              <w:t>17</w:t>
            </w:r>
          </w:hyperlink>
        </w:p>
        <w:p>
          <w:pPr>
            <w:pStyle w:val="Contents5"/>
            <w:tabs>
              <w:tab w:val="clear" w:pos="7892"/>
              <w:tab w:val="right" w:pos="9026" w:leader="dot"/>
            </w:tabs>
            <w:rPr/>
          </w:pPr>
          <w:hyperlink w:anchor="__RefHeading___Toc5279541_1280447820">
            <w:r>
              <w:rPr>
                <w:webHidden/>
                <w:rStyle w:val="IndexLink"/>
              </w:rPr>
              <w:t>6471</w:t>
            </w:r>
            <w:r>
              <w:rPr>
                <w:rStyle w:val="IndexLink"/>
                <w:rtl w:val="true"/>
              </w:rPr>
              <w:tab/>
            </w:r>
            <w:r>
              <w:rPr>
                <w:rStyle w:val="IndexLink"/>
              </w:rPr>
              <w:t>20</w:t>
            </w:r>
          </w:hyperlink>
        </w:p>
        <w:p>
          <w:pPr>
            <w:pStyle w:val="Contents5"/>
            <w:tabs>
              <w:tab w:val="clear" w:pos="7892"/>
              <w:tab w:val="right" w:pos="9026" w:leader="dot"/>
            </w:tabs>
            <w:rPr/>
          </w:pPr>
          <w:hyperlink w:anchor="__RefHeading___Toc5279543_1280447820">
            <w:r>
              <w:rPr>
                <w:webHidden/>
                <w:rStyle w:val="IndexLink"/>
              </w:rPr>
              <w:t>6473</w:t>
            </w:r>
            <w:r>
              <w:rPr>
                <w:rStyle w:val="IndexLink"/>
                <w:rtl w:val="true"/>
              </w:rPr>
              <w:tab/>
            </w:r>
            <w:r>
              <w:rPr>
                <w:rStyle w:val="IndexLink"/>
              </w:rPr>
              <w:t>22</w:t>
            </w:r>
          </w:hyperlink>
        </w:p>
        <w:p>
          <w:pPr>
            <w:pStyle w:val="Contents5"/>
            <w:tabs>
              <w:tab w:val="clear" w:pos="7892"/>
              <w:tab w:val="right" w:pos="9026" w:leader="dot"/>
            </w:tabs>
            <w:rPr/>
          </w:pPr>
          <w:hyperlink w:anchor="__RefHeading___Toc5279545_1280447820">
            <w:r>
              <w:rPr>
                <w:webHidden/>
                <w:rStyle w:val="IndexLink"/>
              </w:rPr>
              <w:t>6474</w:t>
            </w:r>
            <w:r>
              <w:rPr>
                <w:rStyle w:val="IndexLink"/>
                <w:rtl w:val="true"/>
              </w:rPr>
              <w:tab/>
            </w:r>
            <w:r>
              <w:rPr>
                <w:rStyle w:val="IndexLink"/>
              </w:rPr>
              <w:t>22</w:t>
            </w:r>
          </w:hyperlink>
        </w:p>
        <w:p>
          <w:pPr>
            <w:pStyle w:val="Contents5"/>
            <w:tabs>
              <w:tab w:val="clear" w:pos="7892"/>
              <w:tab w:val="right" w:pos="9026" w:leader="dot"/>
            </w:tabs>
            <w:rPr/>
          </w:pPr>
          <w:hyperlink w:anchor="__RefHeading___Toc5279547_1280447820">
            <w:r>
              <w:rPr>
                <w:webHidden/>
                <w:rStyle w:val="IndexLink"/>
              </w:rPr>
              <w:t>6475</w:t>
            </w:r>
            <w:r>
              <w:rPr>
                <w:rStyle w:val="IndexLink"/>
                <w:rtl w:val="true"/>
              </w:rPr>
              <w:tab/>
            </w:r>
            <w:r>
              <w:rPr>
                <w:rStyle w:val="IndexLink"/>
              </w:rPr>
              <w:t>25</w:t>
            </w:r>
          </w:hyperlink>
        </w:p>
        <w:p>
          <w:pPr>
            <w:pStyle w:val="Contents5"/>
            <w:tabs>
              <w:tab w:val="clear" w:pos="7892"/>
              <w:tab w:val="right" w:pos="9026" w:leader="dot"/>
            </w:tabs>
            <w:rPr/>
          </w:pPr>
          <w:hyperlink w:anchor="__RefHeading___Toc5279549_1280447820">
            <w:r>
              <w:rPr>
                <w:webHidden/>
                <w:rStyle w:val="IndexLink"/>
              </w:rPr>
              <w:t>6477</w:t>
            </w:r>
            <w:r>
              <w:rPr>
                <w:rStyle w:val="IndexLink"/>
                <w:rtl w:val="true"/>
              </w:rPr>
              <w:tab/>
            </w:r>
            <w:r>
              <w:rPr>
                <w:rStyle w:val="IndexLink"/>
              </w:rPr>
              <w:t>33</w:t>
            </w:r>
          </w:hyperlink>
        </w:p>
        <w:p>
          <w:pPr>
            <w:pStyle w:val="Contents5"/>
            <w:tabs>
              <w:tab w:val="clear" w:pos="7892"/>
              <w:tab w:val="right" w:pos="9026" w:leader="dot"/>
            </w:tabs>
            <w:rPr/>
          </w:pPr>
          <w:hyperlink w:anchor="__RefHeading___Toc5279551_1280447820">
            <w:r>
              <w:rPr>
                <w:webHidden/>
                <w:rStyle w:val="IndexLink"/>
              </w:rPr>
              <w:t>6478</w:t>
            </w:r>
            <w:r>
              <w:rPr>
                <w:rStyle w:val="IndexLink"/>
                <w:rtl w:val="true"/>
              </w:rPr>
              <w:tab/>
            </w:r>
            <w:r>
              <w:rPr>
                <w:rStyle w:val="IndexLink"/>
              </w:rPr>
              <w:t>33</w:t>
            </w:r>
          </w:hyperlink>
        </w:p>
        <w:p>
          <w:pPr>
            <w:pStyle w:val="Contents5"/>
            <w:tabs>
              <w:tab w:val="clear" w:pos="7892"/>
              <w:tab w:val="right" w:pos="9026" w:leader="dot"/>
            </w:tabs>
            <w:rPr/>
          </w:pPr>
          <w:hyperlink w:anchor="__RefHeading___Toc5279553_1280447820">
            <w:r>
              <w:rPr>
                <w:webHidden/>
                <w:rStyle w:val="IndexLink"/>
              </w:rPr>
              <w:t>6480</w:t>
            </w:r>
            <w:r>
              <w:rPr>
                <w:rStyle w:val="IndexLink"/>
                <w:rtl w:val="true"/>
              </w:rPr>
              <w:tab/>
            </w:r>
            <w:r>
              <w:rPr>
                <w:rStyle w:val="IndexLink"/>
              </w:rPr>
              <w:t>38</w:t>
            </w:r>
          </w:hyperlink>
        </w:p>
        <w:p>
          <w:pPr>
            <w:pStyle w:val="Contents5"/>
            <w:tabs>
              <w:tab w:val="clear" w:pos="7892"/>
              <w:tab w:val="right" w:pos="9026" w:leader="dot"/>
            </w:tabs>
            <w:rPr/>
          </w:pPr>
          <w:hyperlink w:anchor="__RefHeading___Toc5279555_1280447820">
            <w:r>
              <w:rPr>
                <w:webHidden/>
                <w:rStyle w:val="IndexLink"/>
              </w:rPr>
              <w:t>6481</w:t>
            </w:r>
            <w:r>
              <w:rPr>
                <w:rStyle w:val="IndexLink"/>
                <w:rtl w:val="true"/>
              </w:rPr>
              <w:tab/>
            </w:r>
            <w:r>
              <w:rPr>
                <w:rStyle w:val="IndexLink"/>
              </w:rPr>
              <w:t>38</w:t>
            </w:r>
          </w:hyperlink>
        </w:p>
        <w:p>
          <w:pPr>
            <w:pStyle w:val="Contents5"/>
            <w:tabs>
              <w:tab w:val="clear" w:pos="7892"/>
              <w:tab w:val="right" w:pos="9026" w:leader="dot"/>
            </w:tabs>
            <w:rPr/>
          </w:pPr>
          <w:hyperlink w:anchor="__RefHeading___Toc5279557_1280447820">
            <w:r>
              <w:rPr>
                <w:webHidden/>
                <w:rStyle w:val="IndexLink"/>
              </w:rPr>
              <w:t>6484</w:t>
            </w:r>
            <w:r>
              <w:rPr>
                <w:rStyle w:val="IndexLink"/>
                <w:rtl w:val="true"/>
              </w:rPr>
              <w:tab/>
            </w:r>
            <w:r>
              <w:rPr>
                <w:rStyle w:val="IndexLink"/>
              </w:rPr>
              <w:t>41</w:t>
            </w:r>
          </w:hyperlink>
        </w:p>
        <w:p>
          <w:pPr>
            <w:pStyle w:val="Contents5"/>
            <w:tabs>
              <w:tab w:val="clear" w:pos="7892"/>
              <w:tab w:val="right" w:pos="9026" w:leader="dot"/>
            </w:tabs>
            <w:rPr/>
          </w:pPr>
          <w:hyperlink w:anchor="__RefHeading___Toc5279559_1280447820">
            <w:r>
              <w:rPr>
                <w:webHidden/>
                <w:rStyle w:val="IndexLink"/>
              </w:rPr>
              <w:t>6489</w:t>
            </w:r>
            <w:r>
              <w:rPr>
                <w:rStyle w:val="IndexLink"/>
                <w:rtl w:val="true"/>
              </w:rPr>
              <w:tab/>
            </w:r>
            <w:r>
              <w:rPr>
                <w:rStyle w:val="IndexLink"/>
              </w:rPr>
              <w:t>45</w:t>
            </w:r>
          </w:hyperlink>
        </w:p>
        <w:p>
          <w:pPr>
            <w:pStyle w:val="Contents5"/>
            <w:tabs>
              <w:tab w:val="clear" w:pos="7892"/>
              <w:tab w:val="right" w:pos="9026" w:leader="dot"/>
            </w:tabs>
            <w:rPr/>
          </w:pPr>
          <w:hyperlink w:anchor="__RefHeading___Toc5279561_1280447820">
            <w:r>
              <w:rPr>
                <w:webHidden/>
                <w:rStyle w:val="IndexLink"/>
              </w:rPr>
              <w:t>6491</w:t>
            </w:r>
            <w:r>
              <w:rPr>
                <w:rStyle w:val="IndexLink"/>
                <w:rtl w:val="true"/>
              </w:rPr>
              <w:tab/>
            </w:r>
            <w:r>
              <w:rPr>
                <w:rStyle w:val="IndexLink"/>
              </w:rPr>
              <w:t>46</w:t>
            </w:r>
          </w:hyperlink>
        </w:p>
        <w:p>
          <w:pPr>
            <w:pStyle w:val="Contents5"/>
            <w:tabs>
              <w:tab w:val="clear" w:pos="7892"/>
              <w:tab w:val="right" w:pos="9026" w:leader="dot"/>
            </w:tabs>
            <w:rPr/>
          </w:pPr>
          <w:hyperlink w:anchor="__RefHeading___Toc5279563_1280447820">
            <w:r>
              <w:rPr>
                <w:webHidden/>
                <w:rStyle w:val="IndexLink"/>
              </w:rPr>
              <w:t>6493</w:t>
            </w:r>
            <w:r>
              <w:rPr>
                <w:rStyle w:val="IndexLink"/>
                <w:rtl w:val="true"/>
              </w:rPr>
              <w:tab/>
            </w:r>
            <w:r>
              <w:rPr>
                <w:rStyle w:val="IndexLink"/>
              </w:rPr>
              <w:t>48</w:t>
            </w:r>
          </w:hyperlink>
        </w:p>
        <w:p>
          <w:pPr>
            <w:pStyle w:val="Contents5"/>
            <w:tabs>
              <w:tab w:val="clear" w:pos="7892"/>
              <w:tab w:val="right" w:pos="9026" w:leader="dot"/>
            </w:tabs>
            <w:rPr/>
          </w:pPr>
          <w:hyperlink w:anchor="__RefHeading___Toc5279565_1280447820">
            <w:r>
              <w:rPr>
                <w:webHidden/>
                <w:rStyle w:val="IndexLink"/>
              </w:rPr>
              <w:t>6494</w:t>
            </w:r>
            <w:r>
              <w:rPr>
                <w:rStyle w:val="IndexLink"/>
                <w:rtl w:val="true"/>
              </w:rPr>
              <w:tab/>
            </w:r>
            <w:r>
              <w:rPr>
                <w:rStyle w:val="IndexLink"/>
              </w:rPr>
              <w:t>49</w:t>
            </w:r>
          </w:hyperlink>
        </w:p>
        <w:p>
          <w:pPr>
            <w:pStyle w:val="Contents5"/>
            <w:tabs>
              <w:tab w:val="clear" w:pos="7892"/>
              <w:tab w:val="right" w:pos="9026" w:leader="dot"/>
            </w:tabs>
            <w:rPr/>
          </w:pPr>
          <w:hyperlink w:anchor="__RefHeading___Toc5279567_1280447820">
            <w:r>
              <w:rPr>
                <w:webHidden/>
                <w:rStyle w:val="IndexLink"/>
              </w:rPr>
              <w:t>6495</w:t>
            </w:r>
            <w:r>
              <w:rPr>
                <w:rStyle w:val="IndexLink"/>
                <w:rtl w:val="true"/>
              </w:rPr>
              <w:tab/>
            </w:r>
            <w:r>
              <w:rPr>
                <w:rStyle w:val="IndexLink"/>
              </w:rPr>
              <w:t>50</w:t>
            </w:r>
          </w:hyperlink>
        </w:p>
        <w:p>
          <w:pPr>
            <w:pStyle w:val="Contents5"/>
            <w:tabs>
              <w:tab w:val="clear" w:pos="7892"/>
              <w:tab w:val="right" w:pos="9026" w:leader="dot"/>
            </w:tabs>
            <w:rPr/>
          </w:pPr>
          <w:hyperlink w:anchor="__RefHeading___Toc5279569_1280447820">
            <w:r>
              <w:rPr>
                <w:webHidden/>
                <w:rStyle w:val="IndexLink"/>
              </w:rPr>
              <w:t>6497</w:t>
            </w:r>
            <w:r>
              <w:rPr>
                <w:rStyle w:val="IndexLink"/>
                <w:rtl w:val="true"/>
              </w:rPr>
              <w:tab/>
            </w:r>
            <w:r>
              <w:rPr>
                <w:rStyle w:val="IndexLink"/>
              </w:rPr>
              <w:t>53</w:t>
            </w:r>
          </w:hyperlink>
        </w:p>
        <w:p>
          <w:pPr>
            <w:pStyle w:val="Contents5"/>
            <w:tabs>
              <w:tab w:val="clear" w:pos="7892"/>
              <w:tab w:val="right" w:pos="9026" w:leader="dot"/>
            </w:tabs>
            <w:rPr/>
          </w:pPr>
          <w:hyperlink w:anchor="__RefHeading___Toc5279571_1280447820">
            <w:r>
              <w:rPr>
                <w:webHidden/>
                <w:rStyle w:val="IndexLink"/>
              </w:rPr>
              <w:t>6498</w:t>
            </w:r>
            <w:r>
              <w:rPr>
                <w:rStyle w:val="IndexLink"/>
                <w:rtl w:val="true"/>
              </w:rPr>
              <w:tab/>
            </w:r>
            <w:r>
              <w:rPr>
                <w:rStyle w:val="IndexLink"/>
              </w:rPr>
              <w:t>64</w:t>
            </w:r>
          </w:hyperlink>
        </w:p>
        <w:p>
          <w:pPr>
            <w:pStyle w:val="Contents5"/>
            <w:tabs>
              <w:tab w:val="clear" w:pos="7892"/>
              <w:tab w:val="right" w:pos="9026" w:leader="dot"/>
            </w:tabs>
            <w:rPr/>
          </w:pPr>
          <w:hyperlink w:anchor="__RefHeading___Toc5279573_1280447820">
            <w:r>
              <w:rPr>
                <w:webHidden/>
                <w:rStyle w:val="IndexLink"/>
              </w:rPr>
              <w:t>6499</w:t>
            </w:r>
            <w:r>
              <w:rPr>
                <w:rStyle w:val="IndexLink"/>
                <w:rtl w:val="true"/>
              </w:rPr>
              <w:tab/>
            </w:r>
            <w:r>
              <w:rPr>
                <w:rStyle w:val="IndexLink"/>
              </w:rPr>
              <w:t>65</w:t>
            </w:r>
          </w:hyperlink>
        </w:p>
        <w:p>
          <w:pPr>
            <w:pStyle w:val="Contents5"/>
            <w:tabs>
              <w:tab w:val="clear" w:pos="7892"/>
              <w:tab w:val="right" w:pos="9026" w:leader="dot"/>
            </w:tabs>
            <w:rPr/>
          </w:pPr>
          <w:hyperlink w:anchor="__RefHeading___Toc5279575_1280447820">
            <w:r>
              <w:rPr>
                <w:webHidden/>
                <w:rStyle w:val="IndexLink"/>
              </w:rPr>
              <w:t>6502</w:t>
            </w:r>
            <w:r>
              <w:rPr>
                <w:rStyle w:val="IndexLink"/>
                <w:rtl w:val="true"/>
              </w:rPr>
              <w:tab/>
            </w:r>
            <w:r>
              <w:rPr>
                <w:rStyle w:val="IndexLink"/>
              </w:rPr>
              <w:t>68</w:t>
            </w:r>
          </w:hyperlink>
        </w:p>
        <w:p>
          <w:pPr>
            <w:pStyle w:val="Contents5"/>
            <w:tabs>
              <w:tab w:val="clear" w:pos="7892"/>
              <w:tab w:val="right" w:pos="9026" w:leader="dot"/>
            </w:tabs>
            <w:rPr/>
          </w:pPr>
          <w:hyperlink w:anchor="__RefHeading___Toc5279577_1280447820">
            <w:r>
              <w:rPr>
                <w:webHidden/>
                <w:rStyle w:val="IndexLink"/>
              </w:rPr>
              <w:t>6504</w:t>
            </w:r>
            <w:r>
              <w:rPr>
                <w:rStyle w:val="IndexLink"/>
                <w:rtl w:val="true"/>
              </w:rPr>
              <w:tab/>
            </w:r>
            <w:r>
              <w:rPr>
                <w:rStyle w:val="IndexLink"/>
              </w:rPr>
              <w:t>70</w:t>
            </w:r>
          </w:hyperlink>
        </w:p>
        <w:p>
          <w:pPr>
            <w:pStyle w:val="Contents5"/>
            <w:tabs>
              <w:tab w:val="clear" w:pos="7892"/>
              <w:tab w:val="right" w:pos="9026" w:leader="dot"/>
            </w:tabs>
            <w:rPr/>
          </w:pPr>
          <w:hyperlink w:anchor="__RefHeading___Toc5279579_1280447820">
            <w:r>
              <w:rPr>
                <w:webHidden/>
                <w:rStyle w:val="IndexLink"/>
              </w:rPr>
              <w:t>6505</w:t>
            </w:r>
            <w:r>
              <w:rPr>
                <w:rStyle w:val="IndexLink"/>
                <w:rtl w:val="true"/>
              </w:rPr>
              <w:tab/>
            </w:r>
            <w:r>
              <w:rPr>
                <w:rStyle w:val="IndexLink"/>
              </w:rPr>
              <w:t>73</w:t>
            </w:r>
          </w:hyperlink>
        </w:p>
        <w:p>
          <w:pPr>
            <w:pStyle w:val="Contents5"/>
            <w:tabs>
              <w:tab w:val="clear" w:pos="7892"/>
              <w:tab w:val="right" w:pos="9026" w:leader="dot"/>
            </w:tabs>
            <w:rPr/>
          </w:pPr>
          <w:hyperlink w:anchor="__RefHeading___Toc5279581_1280447820">
            <w:r>
              <w:rPr>
                <w:webHidden/>
                <w:rStyle w:val="IndexLink"/>
              </w:rPr>
              <w:t>6510</w:t>
            </w:r>
            <w:r>
              <w:rPr>
                <w:rStyle w:val="IndexLink"/>
                <w:rtl w:val="true"/>
              </w:rPr>
              <w:tab/>
            </w:r>
            <w:r>
              <w:rPr>
                <w:rStyle w:val="IndexLink"/>
              </w:rPr>
              <w:t>76</w:t>
            </w:r>
          </w:hyperlink>
        </w:p>
        <w:p>
          <w:pPr>
            <w:pStyle w:val="Contents5"/>
            <w:tabs>
              <w:tab w:val="clear" w:pos="7892"/>
              <w:tab w:val="right" w:pos="9026" w:leader="dot"/>
            </w:tabs>
            <w:rPr/>
          </w:pPr>
          <w:hyperlink w:anchor="__RefHeading___Toc5279583_1280447820">
            <w:r>
              <w:rPr>
                <w:webHidden/>
                <w:rStyle w:val="IndexLink"/>
              </w:rPr>
              <w:t>6511</w:t>
            </w:r>
            <w:r>
              <w:rPr>
                <w:rStyle w:val="IndexLink"/>
                <w:rtl w:val="true"/>
              </w:rPr>
              <w:tab/>
            </w:r>
            <w:r>
              <w:rPr>
                <w:rStyle w:val="IndexLink"/>
              </w:rPr>
              <w:t>78</w:t>
            </w:r>
          </w:hyperlink>
        </w:p>
        <w:p>
          <w:pPr>
            <w:pStyle w:val="Contents5"/>
            <w:tabs>
              <w:tab w:val="clear" w:pos="7892"/>
              <w:tab w:val="right" w:pos="9026" w:leader="dot"/>
            </w:tabs>
            <w:rPr/>
          </w:pPr>
          <w:hyperlink w:anchor="__RefHeading___Toc5279585_1280447820">
            <w:r>
              <w:rPr>
                <w:webHidden/>
                <w:rStyle w:val="IndexLink"/>
              </w:rPr>
              <w:t>6512</w:t>
            </w:r>
            <w:r>
              <w:rPr>
                <w:rStyle w:val="IndexLink"/>
                <w:rtl w:val="true"/>
              </w:rPr>
              <w:tab/>
            </w:r>
            <w:r>
              <w:rPr>
                <w:rStyle w:val="IndexLink"/>
              </w:rPr>
              <w:t>79</w:t>
            </w:r>
          </w:hyperlink>
        </w:p>
        <w:p>
          <w:pPr>
            <w:pStyle w:val="Contents5"/>
            <w:tabs>
              <w:tab w:val="clear" w:pos="7892"/>
              <w:tab w:val="right" w:pos="9026" w:leader="dot"/>
            </w:tabs>
            <w:rPr/>
          </w:pPr>
          <w:hyperlink w:anchor="__RefHeading___Toc5279587_1280447820">
            <w:r>
              <w:rPr>
                <w:webHidden/>
                <w:rStyle w:val="IndexLink"/>
              </w:rPr>
              <w:t>6513</w:t>
            </w:r>
            <w:r>
              <w:rPr>
                <w:rStyle w:val="IndexLink"/>
                <w:rtl w:val="true"/>
              </w:rPr>
              <w:tab/>
            </w:r>
            <w:r>
              <w:rPr>
                <w:rStyle w:val="IndexLink"/>
              </w:rPr>
              <w:t>79</w:t>
            </w:r>
          </w:hyperlink>
        </w:p>
        <w:p>
          <w:pPr>
            <w:pStyle w:val="Contents5"/>
            <w:tabs>
              <w:tab w:val="clear" w:pos="7892"/>
              <w:tab w:val="right" w:pos="9026" w:leader="dot"/>
            </w:tabs>
            <w:rPr/>
          </w:pPr>
          <w:hyperlink w:anchor="__RefHeading___Toc5279589_1280447820">
            <w:r>
              <w:rPr>
                <w:webHidden/>
                <w:rStyle w:val="IndexLink"/>
              </w:rPr>
              <w:t>6515</w:t>
            </w:r>
            <w:r>
              <w:rPr>
                <w:rStyle w:val="IndexLink"/>
                <w:rtl w:val="true"/>
              </w:rPr>
              <w:tab/>
            </w:r>
            <w:r>
              <w:rPr>
                <w:rStyle w:val="IndexLink"/>
              </w:rPr>
              <w:t>82</w:t>
            </w:r>
          </w:hyperlink>
        </w:p>
        <w:p>
          <w:pPr>
            <w:pStyle w:val="Contents5"/>
            <w:tabs>
              <w:tab w:val="clear" w:pos="7892"/>
              <w:tab w:val="right" w:pos="9026" w:leader="dot"/>
            </w:tabs>
            <w:rPr/>
          </w:pPr>
          <w:hyperlink w:anchor="__RefHeading___Toc5279591_1280447820">
            <w:r>
              <w:rPr>
                <w:webHidden/>
                <w:rStyle w:val="IndexLink"/>
              </w:rPr>
              <w:t>6518</w:t>
            </w:r>
            <w:r>
              <w:rPr>
                <w:rStyle w:val="IndexLink"/>
                <w:rtl w:val="true"/>
              </w:rPr>
              <w:tab/>
            </w:r>
            <w:r>
              <w:rPr>
                <w:rStyle w:val="IndexLink"/>
              </w:rPr>
              <w:t>85</w:t>
            </w:r>
          </w:hyperlink>
        </w:p>
        <w:p>
          <w:pPr>
            <w:pStyle w:val="Contents5"/>
            <w:tabs>
              <w:tab w:val="clear" w:pos="7892"/>
              <w:tab w:val="right" w:pos="9026" w:leader="dot"/>
            </w:tabs>
            <w:rPr/>
          </w:pPr>
          <w:hyperlink w:anchor="__RefHeading___Toc5279593_1280447820">
            <w:r>
              <w:rPr>
                <w:webHidden/>
                <w:rStyle w:val="IndexLink"/>
              </w:rPr>
              <w:t>6519</w:t>
            </w:r>
            <w:r>
              <w:rPr>
                <w:rStyle w:val="IndexLink"/>
                <w:rtl w:val="true"/>
              </w:rPr>
              <w:tab/>
            </w:r>
            <w:r>
              <w:rPr>
                <w:rStyle w:val="IndexLink"/>
              </w:rPr>
              <w:t>85</w:t>
            </w:r>
          </w:hyperlink>
        </w:p>
        <w:p>
          <w:pPr>
            <w:pStyle w:val="Contents5"/>
            <w:tabs>
              <w:tab w:val="clear" w:pos="7892"/>
              <w:tab w:val="right" w:pos="9026" w:leader="dot"/>
            </w:tabs>
            <w:rPr/>
          </w:pPr>
          <w:hyperlink w:anchor="__RefHeading___Toc5279595_1280447820">
            <w:r>
              <w:rPr>
                <w:webHidden/>
                <w:rStyle w:val="IndexLink"/>
              </w:rPr>
              <w:t>6522</w:t>
            </w:r>
            <w:r>
              <w:rPr>
                <w:rStyle w:val="IndexLink"/>
                <w:rtl w:val="true"/>
              </w:rPr>
              <w:tab/>
            </w:r>
            <w:r>
              <w:rPr>
                <w:rStyle w:val="IndexLink"/>
              </w:rPr>
              <w:t>91</w:t>
            </w:r>
          </w:hyperlink>
        </w:p>
        <w:p>
          <w:pPr>
            <w:pStyle w:val="Contents5"/>
            <w:tabs>
              <w:tab w:val="clear" w:pos="7892"/>
              <w:tab w:val="right" w:pos="9026" w:leader="dot"/>
            </w:tabs>
            <w:rPr/>
          </w:pPr>
          <w:hyperlink w:anchor="__RefHeading___Toc5279597_1280447820">
            <w:r>
              <w:rPr>
                <w:webHidden/>
                <w:rStyle w:val="IndexLink"/>
              </w:rPr>
              <w:t>6523</w:t>
            </w:r>
            <w:r>
              <w:rPr>
                <w:rStyle w:val="IndexLink"/>
                <w:rtl w:val="true"/>
              </w:rPr>
              <w:tab/>
            </w:r>
            <w:r>
              <w:rPr>
                <w:rStyle w:val="IndexLink"/>
              </w:rPr>
              <w:t>91</w:t>
            </w:r>
          </w:hyperlink>
        </w:p>
        <w:p>
          <w:pPr>
            <w:pStyle w:val="Contents5"/>
            <w:tabs>
              <w:tab w:val="clear" w:pos="7892"/>
              <w:tab w:val="right" w:pos="9026" w:leader="dot"/>
            </w:tabs>
            <w:rPr/>
          </w:pPr>
          <w:hyperlink w:anchor="__RefHeading___Toc5279599_1280447820">
            <w:r>
              <w:rPr>
                <w:webHidden/>
                <w:rStyle w:val="IndexLink"/>
              </w:rPr>
              <w:t>6524</w:t>
            </w:r>
            <w:r>
              <w:rPr>
                <w:rStyle w:val="IndexLink"/>
                <w:rtl w:val="true"/>
              </w:rPr>
              <w:tab/>
            </w:r>
            <w:r>
              <w:rPr>
                <w:rStyle w:val="IndexLink"/>
              </w:rPr>
              <w:t>95</w:t>
            </w:r>
          </w:hyperlink>
        </w:p>
        <w:p>
          <w:pPr>
            <w:pStyle w:val="Contents5"/>
            <w:tabs>
              <w:tab w:val="clear" w:pos="7892"/>
              <w:tab w:val="right" w:pos="9026" w:leader="dot"/>
            </w:tabs>
            <w:rPr/>
          </w:pPr>
          <w:hyperlink w:anchor="__RefHeading___Toc5279601_1280447820">
            <w:r>
              <w:rPr>
                <w:webHidden/>
                <w:rStyle w:val="IndexLink"/>
              </w:rPr>
              <w:t>6525</w:t>
            </w:r>
            <w:r>
              <w:rPr>
                <w:rStyle w:val="IndexLink"/>
                <w:rtl w:val="true"/>
              </w:rPr>
              <w:tab/>
            </w:r>
            <w:r>
              <w:rPr>
                <w:rStyle w:val="IndexLink"/>
              </w:rPr>
              <w:t>96</w:t>
            </w:r>
          </w:hyperlink>
        </w:p>
        <w:p>
          <w:pPr>
            <w:pStyle w:val="Contents5"/>
            <w:tabs>
              <w:tab w:val="clear" w:pos="7892"/>
              <w:tab w:val="right" w:pos="9026" w:leader="dot"/>
            </w:tabs>
            <w:rPr/>
          </w:pPr>
          <w:hyperlink w:anchor="__RefHeading___Toc5279603_1280447820">
            <w:r>
              <w:rPr>
                <w:webHidden/>
                <w:rStyle w:val="IndexLink"/>
              </w:rPr>
              <w:t>6526</w:t>
            </w:r>
            <w:r>
              <w:rPr>
                <w:rStyle w:val="IndexLink"/>
                <w:rtl w:val="true"/>
              </w:rPr>
              <w:tab/>
            </w:r>
            <w:r>
              <w:rPr>
                <w:rStyle w:val="IndexLink"/>
              </w:rPr>
              <w:t>104</w:t>
            </w:r>
          </w:hyperlink>
        </w:p>
        <w:p>
          <w:pPr>
            <w:pStyle w:val="Contents5"/>
            <w:tabs>
              <w:tab w:val="clear" w:pos="7892"/>
              <w:tab w:val="right" w:pos="9026" w:leader="dot"/>
            </w:tabs>
            <w:rPr/>
          </w:pPr>
          <w:hyperlink w:anchor="__RefHeading___Toc5279605_1280447820">
            <w:r>
              <w:rPr>
                <w:webHidden/>
                <w:rStyle w:val="IndexLink"/>
              </w:rPr>
              <w:t>6528</w:t>
            </w:r>
            <w:r>
              <w:rPr>
                <w:rStyle w:val="IndexLink"/>
                <w:rtl w:val="true"/>
              </w:rPr>
              <w:tab/>
            </w:r>
            <w:r>
              <w:rPr>
                <w:rStyle w:val="IndexLink"/>
              </w:rPr>
              <w:t>106</w:t>
            </w:r>
          </w:hyperlink>
        </w:p>
        <w:p>
          <w:pPr>
            <w:pStyle w:val="Contents5"/>
            <w:tabs>
              <w:tab w:val="clear" w:pos="7892"/>
              <w:tab w:val="right" w:pos="9026" w:leader="dot"/>
            </w:tabs>
            <w:rPr/>
          </w:pPr>
          <w:hyperlink w:anchor="__RefHeading___Toc5279607_1280447820">
            <w:r>
              <w:rPr>
                <w:webHidden/>
                <w:rStyle w:val="IndexLink"/>
              </w:rPr>
              <w:t>6529</w:t>
            </w:r>
            <w:r>
              <w:rPr>
                <w:rStyle w:val="IndexLink"/>
                <w:rtl w:val="true"/>
              </w:rPr>
              <w:tab/>
            </w:r>
            <w:r>
              <w:rPr>
                <w:rStyle w:val="IndexLink"/>
              </w:rPr>
              <w:t>106</w:t>
            </w:r>
          </w:hyperlink>
        </w:p>
        <w:p>
          <w:pPr>
            <w:pStyle w:val="Contents5"/>
            <w:tabs>
              <w:tab w:val="clear" w:pos="7892"/>
              <w:tab w:val="right" w:pos="9026" w:leader="dot"/>
            </w:tabs>
            <w:rPr/>
          </w:pPr>
          <w:hyperlink w:anchor="__RefHeading___Toc5279609_1280447820">
            <w:r>
              <w:rPr>
                <w:webHidden/>
                <w:rStyle w:val="IndexLink"/>
              </w:rPr>
              <w:t>6535</w:t>
            </w:r>
            <w:r>
              <w:rPr>
                <w:rStyle w:val="IndexLink"/>
                <w:rtl w:val="true"/>
              </w:rPr>
              <w:tab/>
            </w:r>
            <w:r>
              <w:rPr>
                <w:rStyle w:val="IndexLink"/>
              </w:rPr>
              <w:t>114</w:t>
            </w:r>
          </w:hyperlink>
        </w:p>
        <w:p>
          <w:pPr>
            <w:pStyle w:val="Contents5"/>
            <w:tabs>
              <w:tab w:val="clear" w:pos="7892"/>
              <w:tab w:val="right" w:pos="9026" w:leader="dot"/>
            </w:tabs>
            <w:rPr/>
          </w:pPr>
          <w:hyperlink w:anchor="__RefHeading___Toc5279611_1280447820">
            <w:r>
              <w:rPr>
                <w:webHidden/>
                <w:rStyle w:val="IndexLink"/>
              </w:rPr>
              <w:t>6537</w:t>
            </w:r>
            <w:r>
              <w:rPr>
                <w:rStyle w:val="IndexLink"/>
                <w:rtl w:val="true"/>
              </w:rPr>
              <w:tab/>
            </w:r>
            <w:r>
              <w:rPr>
                <w:rStyle w:val="IndexLink"/>
              </w:rPr>
              <w:t>115</w:t>
            </w:r>
          </w:hyperlink>
        </w:p>
        <w:p>
          <w:pPr>
            <w:pStyle w:val="Contents5"/>
            <w:tabs>
              <w:tab w:val="clear" w:pos="7892"/>
              <w:tab w:val="right" w:pos="9026" w:leader="dot"/>
            </w:tabs>
            <w:rPr/>
          </w:pPr>
          <w:hyperlink w:anchor="__RefHeading___Toc5279613_1280447820">
            <w:r>
              <w:rPr>
                <w:webHidden/>
                <w:rStyle w:val="IndexLink"/>
              </w:rPr>
              <w:t>6539</w:t>
            </w:r>
            <w:r>
              <w:rPr>
                <w:rStyle w:val="IndexLink"/>
                <w:rtl w:val="true"/>
              </w:rPr>
              <w:tab/>
            </w:r>
            <w:r>
              <w:rPr>
                <w:rStyle w:val="IndexLink"/>
              </w:rPr>
              <w:t>117</w:t>
            </w:r>
          </w:hyperlink>
        </w:p>
        <w:p>
          <w:pPr>
            <w:pStyle w:val="Contents5"/>
            <w:tabs>
              <w:tab w:val="clear" w:pos="7892"/>
              <w:tab w:val="right" w:pos="9026" w:leader="dot"/>
            </w:tabs>
            <w:rPr/>
          </w:pPr>
          <w:hyperlink w:anchor="__RefHeading___Toc5279615_1280447820">
            <w:r>
              <w:rPr>
                <w:webHidden/>
                <w:rStyle w:val="IndexLink"/>
              </w:rPr>
              <w:t>6540</w:t>
            </w:r>
            <w:r>
              <w:rPr>
                <w:rStyle w:val="IndexLink"/>
                <w:rtl w:val="true"/>
              </w:rPr>
              <w:tab/>
            </w:r>
            <w:r>
              <w:rPr>
                <w:rStyle w:val="IndexLink"/>
              </w:rPr>
              <w:t>120</w:t>
            </w:r>
          </w:hyperlink>
        </w:p>
        <w:p>
          <w:pPr>
            <w:pStyle w:val="Contents5"/>
            <w:tabs>
              <w:tab w:val="clear" w:pos="7892"/>
              <w:tab w:val="right" w:pos="9026" w:leader="dot"/>
            </w:tabs>
            <w:rPr/>
          </w:pPr>
          <w:hyperlink w:anchor="__RefHeading___Toc5279617_1280447820">
            <w:r>
              <w:rPr>
                <w:webHidden/>
                <w:rStyle w:val="IndexLink"/>
              </w:rPr>
              <w:t>6542</w:t>
            </w:r>
            <w:r>
              <w:rPr>
                <w:rStyle w:val="IndexLink"/>
                <w:rtl w:val="true"/>
              </w:rPr>
              <w:tab/>
            </w:r>
            <w:r>
              <w:rPr>
                <w:rStyle w:val="IndexLink"/>
              </w:rPr>
              <w:t>121</w:t>
            </w:r>
          </w:hyperlink>
        </w:p>
        <w:p>
          <w:pPr>
            <w:pStyle w:val="Contents5"/>
            <w:tabs>
              <w:tab w:val="clear" w:pos="7892"/>
              <w:tab w:val="right" w:pos="9026" w:leader="dot"/>
            </w:tabs>
            <w:rPr/>
          </w:pPr>
          <w:hyperlink w:anchor="__RefHeading___Toc5279619_1280447820">
            <w:r>
              <w:rPr>
                <w:webHidden/>
                <w:rStyle w:val="IndexLink"/>
              </w:rPr>
              <w:t>6543</w:t>
            </w:r>
            <w:r>
              <w:rPr>
                <w:rStyle w:val="IndexLink"/>
                <w:rtl w:val="true"/>
              </w:rPr>
              <w:tab/>
            </w:r>
            <w:r>
              <w:rPr>
                <w:rStyle w:val="IndexLink"/>
              </w:rPr>
              <w:t>125</w:t>
            </w:r>
          </w:hyperlink>
        </w:p>
        <w:p>
          <w:pPr>
            <w:pStyle w:val="Contents5"/>
            <w:tabs>
              <w:tab w:val="clear" w:pos="7892"/>
              <w:tab w:val="right" w:pos="9026" w:leader="dot"/>
            </w:tabs>
            <w:rPr/>
          </w:pPr>
          <w:hyperlink w:anchor="__RefHeading___Toc5279621_1280447820">
            <w:r>
              <w:rPr>
                <w:webHidden/>
                <w:rStyle w:val="IndexLink"/>
              </w:rPr>
              <w:t>6545</w:t>
            </w:r>
            <w:r>
              <w:rPr>
                <w:rStyle w:val="IndexLink"/>
                <w:rtl w:val="true"/>
              </w:rPr>
              <w:tab/>
            </w:r>
            <w:r>
              <w:rPr>
                <w:rStyle w:val="IndexLink"/>
              </w:rPr>
              <w:t>127</w:t>
            </w:r>
          </w:hyperlink>
        </w:p>
        <w:p>
          <w:pPr>
            <w:pStyle w:val="Contents5"/>
            <w:tabs>
              <w:tab w:val="clear" w:pos="7892"/>
              <w:tab w:val="right" w:pos="9026" w:leader="dot"/>
            </w:tabs>
            <w:rPr/>
          </w:pPr>
          <w:hyperlink w:anchor="__RefHeading___Toc5279623_1280447820">
            <w:r>
              <w:rPr>
                <w:webHidden/>
                <w:rStyle w:val="IndexLink"/>
              </w:rPr>
              <w:t>6548</w:t>
            </w:r>
            <w:r>
              <w:rPr>
                <w:rStyle w:val="IndexLink"/>
                <w:rtl w:val="true"/>
              </w:rPr>
              <w:tab/>
            </w:r>
            <w:r>
              <w:rPr>
                <w:rStyle w:val="IndexLink"/>
              </w:rPr>
              <w:t>129</w:t>
            </w:r>
          </w:hyperlink>
        </w:p>
        <w:p>
          <w:pPr>
            <w:pStyle w:val="Contents5"/>
            <w:tabs>
              <w:tab w:val="clear" w:pos="7892"/>
              <w:tab w:val="right" w:pos="9026" w:leader="dot"/>
            </w:tabs>
            <w:rPr/>
          </w:pPr>
          <w:hyperlink w:anchor="__RefHeading___Toc5279625_1280447820">
            <w:r>
              <w:rPr>
                <w:webHidden/>
                <w:rStyle w:val="IndexLink"/>
              </w:rPr>
              <w:t>6549</w:t>
            </w:r>
            <w:r>
              <w:rPr>
                <w:rStyle w:val="IndexLink"/>
                <w:rtl w:val="true"/>
              </w:rPr>
              <w:tab/>
            </w:r>
            <w:r>
              <w:rPr>
                <w:rStyle w:val="IndexLink"/>
              </w:rPr>
              <w:t>130</w:t>
            </w:r>
          </w:hyperlink>
        </w:p>
        <w:p>
          <w:pPr>
            <w:pStyle w:val="Contents5"/>
            <w:tabs>
              <w:tab w:val="clear" w:pos="7892"/>
              <w:tab w:val="right" w:pos="9026" w:leader="dot"/>
            </w:tabs>
            <w:rPr/>
          </w:pPr>
          <w:hyperlink w:anchor="__RefHeading___Toc5279627_1280447820">
            <w:r>
              <w:rPr>
                <w:webHidden/>
                <w:rStyle w:val="IndexLink"/>
              </w:rPr>
              <w:t>6557</w:t>
            </w:r>
            <w:r>
              <w:rPr>
                <w:rStyle w:val="IndexLink"/>
                <w:rtl w:val="true"/>
              </w:rPr>
              <w:tab/>
            </w:r>
            <w:r>
              <w:rPr>
                <w:rStyle w:val="IndexLink"/>
              </w:rPr>
              <w:t>136</w:t>
            </w:r>
          </w:hyperlink>
        </w:p>
        <w:p>
          <w:pPr>
            <w:pStyle w:val="Contents5"/>
            <w:tabs>
              <w:tab w:val="clear" w:pos="7892"/>
              <w:tab w:val="right" w:pos="9026" w:leader="dot"/>
            </w:tabs>
            <w:rPr/>
          </w:pPr>
          <w:hyperlink w:anchor="__RefHeading___Toc5279629_1280447820">
            <w:r>
              <w:rPr>
                <w:webHidden/>
                <w:rStyle w:val="IndexLink"/>
              </w:rPr>
              <w:t>6558</w:t>
            </w:r>
            <w:r>
              <w:rPr>
                <w:rStyle w:val="IndexLink"/>
                <w:rtl w:val="true"/>
              </w:rPr>
              <w:tab/>
            </w:r>
            <w:r>
              <w:rPr>
                <w:rStyle w:val="IndexLink"/>
              </w:rPr>
              <w:t>136</w:t>
            </w:r>
          </w:hyperlink>
        </w:p>
        <w:p>
          <w:pPr>
            <w:pStyle w:val="Contents5"/>
            <w:tabs>
              <w:tab w:val="clear" w:pos="7892"/>
              <w:tab w:val="right" w:pos="9026" w:leader="dot"/>
            </w:tabs>
            <w:rPr/>
          </w:pPr>
          <w:hyperlink w:anchor="__RefHeading___Toc5279631_1280447820">
            <w:r>
              <w:rPr>
                <w:webHidden/>
                <w:rStyle w:val="IndexLink"/>
              </w:rPr>
              <w:t>6559</w:t>
            </w:r>
            <w:r>
              <w:rPr>
                <w:rStyle w:val="IndexLink"/>
                <w:rtl w:val="true"/>
              </w:rPr>
              <w:tab/>
            </w:r>
            <w:r>
              <w:rPr>
                <w:rStyle w:val="IndexLink"/>
              </w:rPr>
              <w:t>139</w:t>
            </w:r>
          </w:hyperlink>
        </w:p>
        <w:p>
          <w:pPr>
            <w:pStyle w:val="Contents5"/>
            <w:tabs>
              <w:tab w:val="clear" w:pos="7892"/>
              <w:tab w:val="right" w:pos="9026" w:leader="dot"/>
            </w:tabs>
            <w:rPr/>
          </w:pPr>
          <w:hyperlink w:anchor="__RefHeading___Toc5279633_1280447820">
            <w:r>
              <w:rPr>
                <w:webHidden/>
                <w:rStyle w:val="IndexLink"/>
              </w:rPr>
              <w:t>6562</w:t>
            </w:r>
            <w:r>
              <w:rPr>
                <w:rStyle w:val="IndexLink"/>
                <w:rtl w:val="true"/>
              </w:rPr>
              <w:tab/>
            </w:r>
            <w:r>
              <w:rPr>
                <w:rStyle w:val="IndexLink"/>
              </w:rPr>
              <w:t>141</w:t>
            </w:r>
          </w:hyperlink>
        </w:p>
        <w:p>
          <w:pPr>
            <w:pStyle w:val="Contents5"/>
            <w:tabs>
              <w:tab w:val="clear" w:pos="7892"/>
              <w:tab w:val="right" w:pos="9026" w:leader="dot"/>
            </w:tabs>
            <w:rPr/>
          </w:pPr>
          <w:hyperlink w:anchor="__RefHeading___Toc5279635_1280447820">
            <w:r>
              <w:rPr>
                <w:webHidden/>
                <w:rStyle w:val="IndexLink"/>
              </w:rPr>
              <w:t>6565</w:t>
            </w:r>
            <w:r>
              <w:rPr>
                <w:rStyle w:val="IndexLink"/>
                <w:rtl w:val="true"/>
              </w:rPr>
              <w:tab/>
            </w:r>
            <w:r>
              <w:rPr>
                <w:rStyle w:val="IndexLink"/>
              </w:rPr>
              <w:t>143</w:t>
            </w:r>
          </w:hyperlink>
        </w:p>
        <w:p>
          <w:pPr>
            <w:pStyle w:val="Contents5"/>
            <w:tabs>
              <w:tab w:val="clear" w:pos="7892"/>
              <w:tab w:val="right" w:pos="9026" w:leader="dot"/>
            </w:tabs>
            <w:rPr/>
          </w:pPr>
          <w:hyperlink w:anchor="__RefHeading___Toc5279637_1280447820">
            <w:r>
              <w:rPr>
                <w:webHidden/>
                <w:rStyle w:val="IndexLink"/>
              </w:rPr>
              <w:t>6570</w:t>
            </w:r>
            <w:r>
              <w:rPr>
                <w:rStyle w:val="IndexLink"/>
                <w:rtl w:val="true"/>
              </w:rPr>
              <w:tab/>
            </w:r>
            <w:r>
              <w:rPr>
                <w:rStyle w:val="IndexLink"/>
              </w:rPr>
              <w:t>146</w:t>
            </w:r>
          </w:hyperlink>
        </w:p>
        <w:p>
          <w:pPr>
            <w:pStyle w:val="Contents5"/>
            <w:tabs>
              <w:tab w:val="clear" w:pos="7892"/>
              <w:tab w:val="right" w:pos="9026" w:leader="dot"/>
            </w:tabs>
            <w:rPr/>
          </w:pPr>
          <w:hyperlink w:anchor="__RefHeading___Toc5279639_1280447820">
            <w:r>
              <w:rPr>
                <w:webHidden/>
                <w:rStyle w:val="IndexLink"/>
              </w:rPr>
              <w:t>6571</w:t>
            </w:r>
            <w:r>
              <w:rPr>
                <w:rStyle w:val="IndexLink"/>
                <w:rtl w:val="true"/>
              </w:rPr>
              <w:tab/>
            </w:r>
            <w:r>
              <w:rPr>
                <w:rStyle w:val="IndexLink"/>
              </w:rPr>
              <w:t>147</w:t>
            </w:r>
          </w:hyperlink>
        </w:p>
        <w:p>
          <w:pPr>
            <w:pStyle w:val="Contents5"/>
            <w:tabs>
              <w:tab w:val="clear" w:pos="7892"/>
              <w:tab w:val="right" w:pos="9026" w:leader="dot"/>
            </w:tabs>
            <w:rPr/>
          </w:pPr>
          <w:hyperlink w:anchor="__RefHeading___Toc5279641_1280447820">
            <w:r>
              <w:rPr>
                <w:webHidden/>
                <w:rStyle w:val="IndexLink"/>
              </w:rPr>
              <w:t>6574</w:t>
            </w:r>
            <w:r>
              <w:rPr>
                <w:rStyle w:val="IndexLink"/>
                <w:rtl w:val="true"/>
              </w:rPr>
              <w:tab/>
            </w:r>
            <w:r>
              <w:rPr>
                <w:rStyle w:val="IndexLink"/>
              </w:rPr>
              <w:t>150</w:t>
            </w:r>
          </w:hyperlink>
        </w:p>
        <w:p>
          <w:pPr>
            <w:pStyle w:val="Contents5"/>
            <w:tabs>
              <w:tab w:val="clear" w:pos="7892"/>
              <w:tab w:val="right" w:pos="9026" w:leader="dot"/>
            </w:tabs>
            <w:rPr/>
          </w:pPr>
          <w:hyperlink w:anchor="__RefHeading___Toc5279643_1280447820">
            <w:r>
              <w:rPr>
                <w:webHidden/>
                <w:rStyle w:val="IndexLink"/>
              </w:rPr>
              <w:t>6578</w:t>
            </w:r>
            <w:r>
              <w:rPr>
                <w:rStyle w:val="IndexLink"/>
                <w:rtl w:val="true"/>
              </w:rPr>
              <w:tab/>
            </w:r>
            <w:r>
              <w:rPr>
                <w:rStyle w:val="IndexLink"/>
              </w:rPr>
              <w:t>153</w:t>
            </w:r>
          </w:hyperlink>
        </w:p>
        <w:p>
          <w:pPr>
            <w:pStyle w:val="Contents5"/>
            <w:tabs>
              <w:tab w:val="clear" w:pos="7892"/>
              <w:tab w:val="right" w:pos="9026" w:leader="dot"/>
            </w:tabs>
            <w:rPr/>
          </w:pPr>
          <w:hyperlink w:anchor="__RefHeading___Toc5279645_1280447820">
            <w:r>
              <w:rPr>
                <w:webHidden/>
                <w:rStyle w:val="IndexLink"/>
              </w:rPr>
              <w:t>6583</w:t>
            </w:r>
            <w:r>
              <w:rPr>
                <w:rStyle w:val="IndexLink"/>
                <w:rtl w:val="true"/>
              </w:rPr>
              <w:tab/>
            </w:r>
            <w:r>
              <w:rPr>
                <w:rStyle w:val="IndexLink"/>
              </w:rPr>
              <w:t>156</w:t>
            </w:r>
          </w:hyperlink>
        </w:p>
        <w:p>
          <w:pPr>
            <w:pStyle w:val="Contents5"/>
            <w:tabs>
              <w:tab w:val="clear" w:pos="7892"/>
              <w:tab w:val="right" w:pos="9026" w:leader="dot"/>
            </w:tabs>
            <w:rPr/>
          </w:pPr>
          <w:hyperlink w:anchor="__RefHeading___Toc5279647_1280447820">
            <w:r>
              <w:rPr>
                <w:webHidden/>
                <w:rStyle w:val="IndexLink"/>
              </w:rPr>
              <w:t>6585</w:t>
            </w:r>
            <w:r>
              <w:rPr>
                <w:rStyle w:val="IndexLink"/>
                <w:rtl w:val="true"/>
              </w:rPr>
              <w:tab/>
            </w:r>
            <w:r>
              <w:rPr>
                <w:rStyle w:val="IndexLink"/>
              </w:rPr>
              <w:t>158</w:t>
            </w:r>
          </w:hyperlink>
        </w:p>
        <w:p>
          <w:pPr>
            <w:pStyle w:val="Contents5"/>
            <w:tabs>
              <w:tab w:val="clear" w:pos="7892"/>
              <w:tab w:val="right" w:pos="9026" w:leader="dot"/>
            </w:tabs>
            <w:rPr/>
          </w:pPr>
          <w:hyperlink w:anchor="__RefHeading___Toc5279649_1280447820">
            <w:r>
              <w:rPr>
                <w:webHidden/>
                <w:rStyle w:val="IndexLink"/>
              </w:rPr>
              <w:t>6587</w:t>
            </w:r>
            <w:r>
              <w:rPr>
                <w:rStyle w:val="IndexLink"/>
                <w:rtl w:val="true"/>
              </w:rPr>
              <w:tab/>
            </w:r>
            <w:r>
              <w:rPr>
                <w:rStyle w:val="IndexLink"/>
              </w:rPr>
              <w:t>160</w:t>
            </w:r>
          </w:hyperlink>
        </w:p>
        <w:p>
          <w:pPr>
            <w:pStyle w:val="Contents5"/>
            <w:tabs>
              <w:tab w:val="clear" w:pos="7892"/>
              <w:tab w:val="right" w:pos="9026" w:leader="dot"/>
            </w:tabs>
            <w:rPr/>
          </w:pPr>
          <w:hyperlink w:anchor="__RefHeading___Toc5279651_1280447820">
            <w:r>
              <w:rPr>
                <w:webHidden/>
                <w:rStyle w:val="IndexLink"/>
              </w:rPr>
              <w:t>6589</w:t>
            </w:r>
            <w:r>
              <w:rPr>
                <w:rStyle w:val="IndexLink"/>
                <w:rtl w:val="true"/>
              </w:rPr>
              <w:tab/>
            </w:r>
            <w:r>
              <w:rPr>
                <w:rStyle w:val="IndexLink"/>
              </w:rPr>
              <w:t>162</w:t>
            </w:r>
          </w:hyperlink>
        </w:p>
        <w:p>
          <w:pPr>
            <w:pStyle w:val="Contents5"/>
            <w:tabs>
              <w:tab w:val="clear" w:pos="7892"/>
              <w:tab w:val="right" w:pos="9026" w:leader="dot"/>
            </w:tabs>
            <w:rPr/>
          </w:pPr>
          <w:hyperlink w:anchor="__RefHeading___Toc5279653_1280447820">
            <w:r>
              <w:rPr>
                <w:webHidden/>
                <w:rStyle w:val="IndexLink"/>
              </w:rPr>
              <w:t>6590</w:t>
            </w:r>
            <w:r>
              <w:rPr>
                <w:rStyle w:val="IndexLink"/>
                <w:rtl w:val="true"/>
              </w:rPr>
              <w:tab/>
            </w:r>
            <w:r>
              <w:rPr>
                <w:rStyle w:val="IndexLink"/>
              </w:rPr>
              <w:t>166</w:t>
            </w:r>
          </w:hyperlink>
        </w:p>
        <w:p>
          <w:pPr>
            <w:pStyle w:val="Contents4"/>
            <w:tabs>
              <w:tab w:val="clear" w:pos="8176"/>
              <w:tab w:val="right" w:pos="9026" w:leader="dot"/>
            </w:tabs>
            <w:rPr/>
          </w:pPr>
          <w:hyperlink w:anchor="__RefHeading___Toc5279655_1280447820">
            <w:r>
              <w:rPr>
                <w:webHidden/>
                <w:rStyle w:val="IndexLink"/>
                <w:rtl w:val="true"/>
              </w:rPr>
              <w:t>باب المتفرقة</w:t>
            </w:r>
            <w:r>
              <w:rPr>
                <w:rStyle w:val="IndexLink"/>
                <w:rtl w:val="true"/>
              </w:rPr>
              <w:tab/>
            </w:r>
            <w:r>
              <w:rPr>
                <w:rStyle w:val="IndexLink"/>
              </w:rPr>
              <w:t>174</w:t>
            </w:r>
          </w:hyperlink>
        </w:p>
        <w:p>
          <w:pPr>
            <w:pStyle w:val="Contents5"/>
            <w:tabs>
              <w:tab w:val="clear" w:pos="7892"/>
              <w:tab w:val="right" w:pos="9026" w:leader="dot"/>
            </w:tabs>
            <w:rPr/>
          </w:pPr>
          <w:hyperlink w:anchor="__RefHeading___Toc5279657_128044782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5279659_1280447820">
            <w:r>
              <w:rPr>
                <w:webHidden/>
                <w:rStyle w:val="IndexLink"/>
              </w:rPr>
              <w:t>6597</w:t>
            </w:r>
            <w:r>
              <w:rPr>
                <w:rStyle w:val="IndexLink"/>
                <w:rtl w:val="true"/>
              </w:rPr>
              <w:tab/>
            </w:r>
            <w:r>
              <w:rPr>
                <w:rStyle w:val="IndexLink"/>
              </w:rPr>
              <w:t>175</w:t>
            </w:r>
          </w:hyperlink>
        </w:p>
        <w:p>
          <w:pPr>
            <w:pStyle w:val="Contents5"/>
            <w:tabs>
              <w:tab w:val="clear" w:pos="7892"/>
              <w:tab w:val="right" w:pos="9026" w:leader="dot"/>
            </w:tabs>
            <w:rPr/>
          </w:pPr>
          <w:hyperlink w:anchor="__RefHeading___Toc5279661_1280447820">
            <w:r>
              <w:rPr>
                <w:webHidden/>
                <w:rStyle w:val="IndexLink"/>
              </w:rPr>
              <w:t>6598</w:t>
            </w:r>
            <w:r>
              <w:rPr>
                <w:rStyle w:val="IndexLink"/>
                <w:rtl w:val="true"/>
              </w:rPr>
              <w:tab/>
            </w:r>
            <w:r>
              <w:rPr>
                <w:rStyle w:val="IndexLink"/>
              </w:rPr>
              <w:t>175</w:t>
            </w:r>
          </w:hyperlink>
        </w:p>
        <w:p>
          <w:pPr>
            <w:pStyle w:val="Contents5"/>
            <w:tabs>
              <w:tab w:val="clear" w:pos="7892"/>
              <w:tab w:val="right" w:pos="9026" w:leader="dot"/>
            </w:tabs>
            <w:rPr/>
          </w:pPr>
          <w:hyperlink w:anchor="__RefHeading___Toc5279663_1280447820">
            <w:r>
              <w:rPr>
                <w:webHidden/>
                <w:rStyle w:val="IndexLink"/>
              </w:rPr>
              <w:t>6600</w:t>
            </w:r>
            <w:r>
              <w:rPr>
                <w:rStyle w:val="IndexLink"/>
                <w:rtl w:val="true"/>
              </w:rPr>
              <w:tab/>
            </w:r>
            <w:r>
              <w:rPr>
                <w:rStyle w:val="IndexLink"/>
              </w:rPr>
              <w:t>176</w:t>
            </w:r>
          </w:hyperlink>
        </w:p>
        <w:p>
          <w:pPr>
            <w:pStyle w:val="Contents4"/>
            <w:tabs>
              <w:tab w:val="clear" w:pos="8176"/>
              <w:tab w:val="right" w:pos="9026" w:leader="dot"/>
            </w:tabs>
            <w:rPr/>
          </w:pPr>
          <w:hyperlink w:anchor="__RefHeading___Toc5279665_1280447820">
            <w:r>
              <w:rPr>
                <w:webHidden/>
                <w:rStyle w:val="IndexLink"/>
                <w:rtl w:val="true"/>
              </w:rPr>
              <w:t>باب الحصين</w:t>
            </w:r>
            <w:r>
              <w:rPr>
                <w:rStyle w:val="IndexLink"/>
                <w:rtl w:val="true"/>
              </w:rPr>
              <w:tab/>
            </w:r>
            <w:r>
              <w:rPr>
                <w:rStyle w:val="IndexLink"/>
              </w:rPr>
              <w:t>180</w:t>
            </w:r>
          </w:hyperlink>
        </w:p>
        <w:p>
          <w:pPr>
            <w:pStyle w:val="Contents5"/>
            <w:tabs>
              <w:tab w:val="clear" w:pos="7892"/>
              <w:tab w:val="right" w:pos="9026" w:leader="dot"/>
            </w:tabs>
            <w:rPr/>
          </w:pPr>
          <w:hyperlink w:anchor="__RefHeading___Toc5279667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5279669_1280447820">
            <w:r>
              <w:rPr>
                <w:webHidden/>
                <w:rStyle w:val="IndexLink"/>
              </w:rPr>
              <w:t>6604</w:t>
            </w:r>
            <w:r>
              <w:rPr>
                <w:rStyle w:val="IndexLink"/>
                <w:rtl w:val="true"/>
              </w:rPr>
              <w:tab/>
            </w:r>
            <w:r>
              <w:rPr>
                <w:rStyle w:val="IndexLink"/>
              </w:rPr>
              <w:t>181</w:t>
            </w:r>
          </w:hyperlink>
        </w:p>
        <w:p>
          <w:pPr>
            <w:pStyle w:val="Contents5"/>
            <w:tabs>
              <w:tab w:val="clear" w:pos="7892"/>
              <w:tab w:val="right" w:pos="9026" w:leader="dot"/>
            </w:tabs>
            <w:rPr/>
          </w:pPr>
          <w:hyperlink w:anchor="__RefHeading___Toc5279671_1280447820">
            <w:r>
              <w:rPr>
                <w:webHidden/>
                <w:rStyle w:val="IndexLink"/>
              </w:rPr>
              <w:t>6605</w:t>
            </w:r>
            <w:r>
              <w:rPr>
                <w:rStyle w:val="IndexLink"/>
                <w:rtl w:val="true"/>
              </w:rPr>
              <w:tab/>
            </w:r>
            <w:r>
              <w:rPr>
                <w:rStyle w:val="IndexLink"/>
              </w:rPr>
              <w:t>183</w:t>
            </w:r>
          </w:hyperlink>
        </w:p>
        <w:p>
          <w:pPr>
            <w:pStyle w:val="Contents5"/>
            <w:tabs>
              <w:tab w:val="clear" w:pos="7892"/>
              <w:tab w:val="right" w:pos="9026" w:leader="dot"/>
            </w:tabs>
            <w:rPr/>
          </w:pPr>
          <w:hyperlink w:anchor="__RefHeading___Toc5279673_1280447820">
            <w:r>
              <w:rPr>
                <w:webHidden/>
                <w:rStyle w:val="IndexLink"/>
              </w:rPr>
              <w:t>6607</w:t>
            </w:r>
            <w:r>
              <w:rPr>
                <w:rStyle w:val="IndexLink"/>
                <w:rtl w:val="true"/>
              </w:rPr>
              <w:tab/>
            </w:r>
            <w:r>
              <w:rPr>
                <w:rStyle w:val="IndexLink"/>
              </w:rPr>
              <w:t>184</w:t>
            </w:r>
          </w:hyperlink>
        </w:p>
        <w:p>
          <w:pPr>
            <w:pStyle w:val="Contents5"/>
            <w:tabs>
              <w:tab w:val="clear" w:pos="7892"/>
              <w:tab w:val="right" w:pos="9026" w:leader="dot"/>
            </w:tabs>
            <w:rPr/>
          </w:pPr>
          <w:hyperlink w:anchor="__RefHeading___Toc5279675_1280447820">
            <w:r>
              <w:rPr>
                <w:webHidden/>
                <w:rStyle w:val="IndexLink"/>
              </w:rPr>
              <w:t>6608</w:t>
            </w:r>
            <w:r>
              <w:rPr>
                <w:rStyle w:val="IndexLink"/>
                <w:rtl w:val="true"/>
              </w:rPr>
              <w:tab/>
            </w:r>
            <w:r>
              <w:rPr>
                <w:rStyle w:val="IndexLink"/>
              </w:rPr>
              <w:t>185</w:t>
            </w:r>
          </w:hyperlink>
        </w:p>
        <w:p>
          <w:pPr>
            <w:pStyle w:val="Contents5"/>
            <w:tabs>
              <w:tab w:val="clear" w:pos="7892"/>
              <w:tab w:val="right" w:pos="9026" w:leader="dot"/>
            </w:tabs>
            <w:rPr/>
          </w:pPr>
          <w:hyperlink w:anchor="__RefHeading___Toc5279677_1280447820">
            <w:r>
              <w:rPr>
                <w:webHidden/>
                <w:rStyle w:val="IndexLink"/>
              </w:rPr>
              <w:t>6609</w:t>
            </w:r>
            <w:r>
              <w:rPr>
                <w:rStyle w:val="IndexLink"/>
                <w:rtl w:val="true"/>
              </w:rPr>
              <w:tab/>
            </w:r>
            <w:r>
              <w:rPr>
                <w:rStyle w:val="IndexLink"/>
              </w:rPr>
              <w:t>186</w:t>
            </w:r>
          </w:hyperlink>
        </w:p>
        <w:p>
          <w:pPr>
            <w:pStyle w:val="Contents5"/>
            <w:tabs>
              <w:tab w:val="clear" w:pos="7892"/>
              <w:tab w:val="right" w:pos="9026" w:leader="dot"/>
            </w:tabs>
            <w:rPr/>
          </w:pPr>
          <w:hyperlink w:anchor="__RefHeading___Toc5279679_1280447820">
            <w:r>
              <w:rPr>
                <w:webHidden/>
                <w:rStyle w:val="IndexLink"/>
              </w:rPr>
              <w:t>6610</w:t>
            </w:r>
            <w:r>
              <w:rPr>
                <w:rStyle w:val="IndexLink"/>
                <w:rtl w:val="true"/>
              </w:rPr>
              <w:tab/>
            </w:r>
            <w:r>
              <w:rPr>
                <w:rStyle w:val="IndexLink"/>
              </w:rPr>
              <w:t>188</w:t>
            </w:r>
          </w:hyperlink>
        </w:p>
        <w:p>
          <w:pPr>
            <w:pStyle w:val="Contents5"/>
            <w:tabs>
              <w:tab w:val="clear" w:pos="7892"/>
              <w:tab w:val="right" w:pos="9026" w:leader="dot"/>
            </w:tabs>
            <w:rPr/>
          </w:pPr>
          <w:hyperlink w:anchor="__RefHeading___Toc5279681_1280447820">
            <w:r>
              <w:rPr>
                <w:webHidden/>
                <w:rStyle w:val="IndexLink"/>
              </w:rPr>
              <w:t>6611</w:t>
            </w:r>
            <w:r>
              <w:rPr>
                <w:rStyle w:val="IndexLink"/>
                <w:rtl w:val="true"/>
              </w:rPr>
              <w:tab/>
            </w:r>
            <w:r>
              <w:rPr>
                <w:rStyle w:val="IndexLink"/>
              </w:rPr>
              <w:t>189</w:t>
            </w:r>
          </w:hyperlink>
        </w:p>
        <w:p>
          <w:pPr>
            <w:pStyle w:val="Contents5"/>
            <w:tabs>
              <w:tab w:val="clear" w:pos="7892"/>
              <w:tab w:val="right" w:pos="9026" w:leader="dot"/>
            </w:tabs>
            <w:rPr/>
          </w:pPr>
          <w:hyperlink w:anchor="__RefHeading___Toc5279683_1280447820">
            <w:r>
              <w:rPr>
                <w:webHidden/>
                <w:rStyle w:val="IndexLink"/>
              </w:rPr>
              <w:t>6614</w:t>
            </w:r>
            <w:r>
              <w:rPr>
                <w:rStyle w:val="IndexLink"/>
                <w:rtl w:val="true"/>
              </w:rPr>
              <w:tab/>
            </w:r>
            <w:r>
              <w:rPr>
                <w:rStyle w:val="IndexLink"/>
              </w:rPr>
              <w:t>191</w:t>
            </w:r>
          </w:hyperlink>
        </w:p>
        <w:p>
          <w:pPr>
            <w:pStyle w:val="Contents5"/>
            <w:tabs>
              <w:tab w:val="clear" w:pos="7892"/>
              <w:tab w:val="right" w:pos="9026" w:leader="dot"/>
            </w:tabs>
            <w:rPr/>
          </w:pPr>
          <w:hyperlink w:anchor="__RefHeading___Toc5279685_1280447820">
            <w:r>
              <w:rPr>
                <w:webHidden/>
                <w:rStyle w:val="IndexLink"/>
              </w:rPr>
              <w:t>6616</w:t>
            </w:r>
            <w:r>
              <w:rPr>
                <w:rStyle w:val="IndexLink"/>
                <w:rtl w:val="true"/>
              </w:rPr>
              <w:tab/>
            </w:r>
            <w:r>
              <w:rPr>
                <w:rStyle w:val="IndexLink"/>
              </w:rPr>
              <w:t>192</w:t>
            </w:r>
          </w:hyperlink>
        </w:p>
        <w:p>
          <w:pPr>
            <w:pStyle w:val="Contents5"/>
            <w:tabs>
              <w:tab w:val="clear" w:pos="7892"/>
              <w:tab w:val="right" w:pos="9026" w:leader="dot"/>
            </w:tabs>
            <w:rPr/>
          </w:pPr>
          <w:hyperlink w:anchor="__RefHeading___Toc5279687_1280447820">
            <w:r>
              <w:rPr>
                <w:webHidden/>
                <w:rStyle w:val="IndexLink"/>
              </w:rPr>
              <w:t>6617</w:t>
            </w:r>
            <w:r>
              <w:rPr>
                <w:rStyle w:val="IndexLink"/>
                <w:rtl w:val="true"/>
              </w:rPr>
              <w:tab/>
            </w:r>
            <w:r>
              <w:rPr>
                <w:rStyle w:val="IndexLink"/>
              </w:rPr>
              <w:t>193</w:t>
            </w:r>
          </w:hyperlink>
        </w:p>
        <w:p>
          <w:pPr>
            <w:pStyle w:val="Contents5"/>
            <w:tabs>
              <w:tab w:val="clear" w:pos="7892"/>
              <w:tab w:val="right" w:pos="9026" w:leader="dot"/>
            </w:tabs>
            <w:rPr/>
          </w:pPr>
          <w:hyperlink w:anchor="__RefHeading___Toc5279689_1280447820">
            <w:r>
              <w:rPr>
                <w:webHidden/>
                <w:rStyle w:val="IndexLink"/>
              </w:rPr>
              <w:t>6620</w:t>
            </w:r>
            <w:r>
              <w:rPr>
                <w:rStyle w:val="IndexLink"/>
                <w:rtl w:val="true"/>
              </w:rPr>
              <w:tab/>
            </w:r>
            <w:r>
              <w:rPr>
                <w:rStyle w:val="IndexLink"/>
              </w:rPr>
              <w:t>195</w:t>
            </w:r>
          </w:hyperlink>
        </w:p>
        <w:p>
          <w:pPr>
            <w:pStyle w:val="Contents5"/>
            <w:tabs>
              <w:tab w:val="clear" w:pos="7892"/>
              <w:tab w:val="right" w:pos="9026" w:leader="dot"/>
            </w:tabs>
            <w:rPr/>
          </w:pPr>
          <w:hyperlink w:anchor="__RefHeading___Toc5279691_1280447820">
            <w:r>
              <w:rPr>
                <w:webHidden/>
                <w:rStyle w:val="IndexLink"/>
              </w:rPr>
              <w:t>6625</w:t>
            </w:r>
            <w:r>
              <w:rPr>
                <w:rStyle w:val="IndexLink"/>
                <w:rtl w:val="true"/>
              </w:rPr>
              <w:tab/>
            </w:r>
            <w:r>
              <w:rPr>
                <w:rStyle w:val="IndexLink"/>
              </w:rPr>
              <w:t>198</w:t>
            </w:r>
          </w:hyperlink>
        </w:p>
        <w:p>
          <w:pPr>
            <w:pStyle w:val="Contents4"/>
            <w:tabs>
              <w:tab w:val="clear" w:pos="8176"/>
              <w:tab w:val="right" w:pos="9026" w:leader="dot"/>
            </w:tabs>
            <w:rPr/>
          </w:pPr>
          <w:hyperlink w:anchor="__RefHeading___Toc5279693_1280447820">
            <w:r>
              <w:rPr>
                <w:webHidden/>
                <w:rStyle w:val="IndexLink"/>
                <w:rtl w:val="true"/>
              </w:rPr>
              <w:t>تذييل</w:t>
            </w:r>
            <w:r>
              <w:rPr>
                <w:rStyle w:val="IndexLink"/>
                <w:rtl w:val="true"/>
              </w:rPr>
              <w:t>:</w:t>
              <w:tab/>
            </w:r>
            <w:r>
              <w:rPr>
                <w:rStyle w:val="IndexLink"/>
              </w:rPr>
              <w:t>206</w:t>
            </w:r>
          </w:hyperlink>
        </w:p>
        <w:p>
          <w:pPr>
            <w:pStyle w:val="Contents5"/>
            <w:tabs>
              <w:tab w:val="clear" w:pos="7892"/>
              <w:tab w:val="right" w:pos="9026" w:leader="dot"/>
            </w:tabs>
            <w:rPr/>
          </w:pPr>
          <w:hyperlink w:anchor="__RefHeading___Toc5279695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5279697_1280447820">
            <w:r>
              <w:rPr>
                <w:webHidden/>
                <w:rStyle w:val="IndexLink"/>
              </w:rPr>
              <w:t>6626</w:t>
            </w:r>
            <w:r>
              <w:rPr>
                <w:rStyle w:val="IndexLink"/>
                <w:rtl w:val="true"/>
              </w:rPr>
              <w:tab/>
            </w:r>
            <w:r>
              <w:rPr>
                <w:rStyle w:val="IndexLink"/>
              </w:rPr>
              <w:t>206</w:t>
            </w:r>
          </w:hyperlink>
        </w:p>
        <w:p>
          <w:pPr>
            <w:pStyle w:val="Contents5"/>
            <w:tabs>
              <w:tab w:val="clear" w:pos="7892"/>
              <w:tab w:val="right" w:pos="9026" w:leader="dot"/>
            </w:tabs>
            <w:rPr/>
          </w:pPr>
          <w:hyperlink w:anchor="__RefHeading___Toc5279699_1280447820">
            <w:r>
              <w:rPr>
                <w:webHidden/>
                <w:rStyle w:val="IndexLink"/>
              </w:rPr>
              <w:t>6627</w:t>
            </w:r>
            <w:r>
              <w:rPr>
                <w:rStyle w:val="IndexLink"/>
                <w:rtl w:val="true"/>
              </w:rPr>
              <w:tab/>
            </w:r>
            <w:r>
              <w:rPr>
                <w:rStyle w:val="IndexLink"/>
              </w:rPr>
              <w:t>206</w:t>
            </w:r>
          </w:hyperlink>
        </w:p>
        <w:p>
          <w:pPr>
            <w:pStyle w:val="Contents5"/>
            <w:tabs>
              <w:tab w:val="clear" w:pos="7892"/>
              <w:tab w:val="right" w:pos="9026" w:leader="dot"/>
            </w:tabs>
            <w:rPr/>
          </w:pPr>
          <w:hyperlink w:anchor="__RefHeading___Toc5279701_1280447820">
            <w:r>
              <w:rPr>
                <w:webHidden/>
                <w:rStyle w:val="IndexLink"/>
              </w:rPr>
              <w:t>6628</w:t>
            </w:r>
            <w:r>
              <w:rPr>
                <w:rStyle w:val="IndexLink"/>
                <w:rtl w:val="true"/>
              </w:rPr>
              <w:tab/>
            </w:r>
            <w:r>
              <w:rPr>
                <w:rStyle w:val="IndexLink"/>
              </w:rPr>
              <w:t>207</w:t>
            </w:r>
          </w:hyperlink>
        </w:p>
        <w:p>
          <w:pPr>
            <w:pStyle w:val="Contents5"/>
            <w:tabs>
              <w:tab w:val="clear" w:pos="7892"/>
              <w:tab w:val="right" w:pos="9026" w:leader="dot"/>
            </w:tabs>
            <w:rPr/>
          </w:pPr>
          <w:hyperlink w:anchor="__RefHeading___Toc5279703_1280447820">
            <w:r>
              <w:rPr>
                <w:webHidden/>
                <w:rStyle w:val="IndexLink"/>
              </w:rPr>
              <w:t>6629</w:t>
            </w:r>
            <w:r>
              <w:rPr>
                <w:rStyle w:val="IndexLink"/>
                <w:rtl w:val="true"/>
              </w:rPr>
              <w:tab/>
            </w:r>
            <w:r>
              <w:rPr>
                <w:rStyle w:val="IndexLink"/>
              </w:rPr>
              <w:t>207</w:t>
            </w:r>
          </w:hyperlink>
        </w:p>
        <w:p>
          <w:pPr>
            <w:pStyle w:val="Contents5"/>
            <w:tabs>
              <w:tab w:val="clear" w:pos="7892"/>
              <w:tab w:val="right" w:pos="9026" w:leader="dot"/>
            </w:tabs>
            <w:rPr/>
          </w:pPr>
          <w:hyperlink w:anchor="__RefHeading___Toc5279705_1280447820">
            <w:r>
              <w:rPr>
                <w:webHidden/>
                <w:rStyle w:val="IndexLink"/>
              </w:rPr>
              <w:t>6630</w:t>
            </w:r>
            <w:r>
              <w:rPr>
                <w:rStyle w:val="IndexLink"/>
                <w:rtl w:val="true"/>
              </w:rPr>
              <w:tab/>
            </w:r>
            <w:r>
              <w:rPr>
                <w:rStyle w:val="IndexLink"/>
              </w:rPr>
              <w:t>207</w:t>
            </w:r>
          </w:hyperlink>
        </w:p>
        <w:p>
          <w:pPr>
            <w:pStyle w:val="Contents5"/>
            <w:tabs>
              <w:tab w:val="clear" w:pos="7892"/>
              <w:tab w:val="right" w:pos="9026" w:leader="dot"/>
            </w:tabs>
            <w:rPr/>
          </w:pPr>
          <w:hyperlink w:anchor="__RefHeading___Toc5279707_1280447820">
            <w:r>
              <w:rPr>
                <w:webHidden/>
                <w:rStyle w:val="IndexLink"/>
              </w:rPr>
              <w:t>6631</w:t>
            </w:r>
            <w:r>
              <w:rPr>
                <w:rStyle w:val="IndexLink"/>
                <w:rtl w:val="true"/>
              </w:rPr>
              <w:tab/>
            </w:r>
            <w:r>
              <w:rPr>
                <w:rStyle w:val="IndexLink"/>
              </w:rPr>
              <w:t>208</w:t>
            </w:r>
          </w:hyperlink>
        </w:p>
        <w:p>
          <w:pPr>
            <w:pStyle w:val="Contents5"/>
            <w:tabs>
              <w:tab w:val="clear" w:pos="7892"/>
              <w:tab w:val="right" w:pos="9026" w:leader="dot"/>
            </w:tabs>
            <w:rPr/>
          </w:pPr>
          <w:hyperlink w:anchor="__RefHeading___Toc5279709_1280447820">
            <w:r>
              <w:rPr>
                <w:webHidden/>
                <w:rStyle w:val="IndexLink"/>
              </w:rPr>
              <w:t>6632</w:t>
            </w:r>
            <w:r>
              <w:rPr>
                <w:rStyle w:val="IndexLink"/>
                <w:rtl w:val="true"/>
              </w:rPr>
              <w:tab/>
            </w:r>
            <w:r>
              <w:rPr>
                <w:rStyle w:val="IndexLink"/>
              </w:rPr>
              <w:t>208</w:t>
            </w:r>
          </w:hyperlink>
        </w:p>
        <w:p>
          <w:pPr>
            <w:pStyle w:val="Contents5"/>
            <w:tabs>
              <w:tab w:val="clear" w:pos="7892"/>
              <w:tab w:val="right" w:pos="9026" w:leader="dot"/>
            </w:tabs>
            <w:rPr/>
          </w:pPr>
          <w:hyperlink w:anchor="__RefHeading___Toc5279711_1280447820">
            <w:r>
              <w:rPr>
                <w:webHidden/>
                <w:rStyle w:val="IndexLink"/>
              </w:rPr>
              <w:t>6633</w:t>
            </w:r>
            <w:r>
              <w:rPr>
                <w:rStyle w:val="IndexLink"/>
                <w:rtl w:val="true"/>
              </w:rPr>
              <w:tab/>
            </w:r>
            <w:r>
              <w:rPr>
                <w:rStyle w:val="IndexLink"/>
              </w:rPr>
              <w:t>209</w:t>
            </w:r>
          </w:hyperlink>
        </w:p>
        <w:p>
          <w:pPr>
            <w:pStyle w:val="Contents5"/>
            <w:tabs>
              <w:tab w:val="clear" w:pos="7892"/>
              <w:tab w:val="right" w:pos="9026" w:leader="dot"/>
            </w:tabs>
            <w:rPr/>
          </w:pPr>
          <w:hyperlink w:anchor="__RefHeading___Toc5279713_1280447820">
            <w:r>
              <w:rPr>
                <w:webHidden/>
                <w:rStyle w:val="IndexLink"/>
              </w:rPr>
              <w:t>6634</w:t>
            </w:r>
            <w:r>
              <w:rPr>
                <w:rStyle w:val="IndexLink"/>
                <w:rtl w:val="true"/>
              </w:rPr>
              <w:tab/>
            </w:r>
            <w:r>
              <w:rPr>
                <w:rStyle w:val="IndexLink"/>
              </w:rPr>
              <w:t>209</w:t>
            </w:r>
          </w:hyperlink>
        </w:p>
        <w:p>
          <w:pPr>
            <w:pStyle w:val="Contents5"/>
            <w:tabs>
              <w:tab w:val="clear" w:pos="7892"/>
              <w:tab w:val="right" w:pos="9026" w:leader="dot"/>
            </w:tabs>
            <w:rPr/>
          </w:pPr>
          <w:hyperlink w:anchor="__RefHeading___Toc5279715_1280447820">
            <w:r>
              <w:rPr>
                <w:webHidden/>
                <w:rStyle w:val="IndexLink"/>
              </w:rPr>
              <w:t>6635</w:t>
            </w:r>
            <w:r>
              <w:rPr>
                <w:rStyle w:val="IndexLink"/>
                <w:rtl w:val="true"/>
              </w:rPr>
              <w:tab/>
            </w:r>
            <w:r>
              <w:rPr>
                <w:rStyle w:val="IndexLink"/>
              </w:rPr>
              <w:t>210</w:t>
            </w:r>
          </w:hyperlink>
        </w:p>
        <w:p>
          <w:pPr>
            <w:pStyle w:val="Contents5"/>
            <w:tabs>
              <w:tab w:val="clear" w:pos="7892"/>
              <w:tab w:val="right" w:pos="9026" w:leader="dot"/>
            </w:tabs>
            <w:rPr/>
          </w:pPr>
          <w:hyperlink w:anchor="__RefHeading___Toc5279717_1280447820">
            <w:r>
              <w:rPr>
                <w:webHidden/>
                <w:rStyle w:val="IndexLink"/>
              </w:rPr>
              <w:t>6636</w:t>
            </w:r>
            <w:r>
              <w:rPr>
                <w:rStyle w:val="IndexLink"/>
                <w:rtl w:val="true"/>
              </w:rPr>
              <w:tab/>
            </w:r>
            <w:r>
              <w:rPr>
                <w:rStyle w:val="IndexLink"/>
              </w:rPr>
              <w:t>210</w:t>
            </w:r>
          </w:hyperlink>
        </w:p>
        <w:p>
          <w:pPr>
            <w:pStyle w:val="Contents5"/>
            <w:tabs>
              <w:tab w:val="clear" w:pos="7892"/>
              <w:tab w:val="right" w:pos="9026" w:leader="dot"/>
            </w:tabs>
            <w:rPr/>
          </w:pPr>
          <w:hyperlink w:anchor="__RefHeading___Toc5279719_1280447820">
            <w:r>
              <w:rPr>
                <w:webHidden/>
                <w:rStyle w:val="IndexLink"/>
              </w:rPr>
              <w:t>6637</w:t>
            </w:r>
            <w:r>
              <w:rPr>
                <w:rStyle w:val="IndexLink"/>
                <w:rtl w:val="true"/>
              </w:rPr>
              <w:tab/>
            </w:r>
            <w:r>
              <w:rPr>
                <w:rStyle w:val="IndexLink"/>
              </w:rPr>
              <w:t>210</w:t>
            </w:r>
          </w:hyperlink>
        </w:p>
        <w:p>
          <w:pPr>
            <w:pStyle w:val="Contents5"/>
            <w:tabs>
              <w:tab w:val="clear" w:pos="7892"/>
              <w:tab w:val="right" w:pos="9026" w:leader="dot"/>
            </w:tabs>
            <w:rPr/>
          </w:pPr>
          <w:hyperlink w:anchor="__RefHeading___Toc5279721_1280447820">
            <w:r>
              <w:rPr>
                <w:webHidden/>
                <w:rStyle w:val="IndexLink"/>
              </w:rPr>
              <w:t>6638</w:t>
            </w:r>
            <w:r>
              <w:rPr>
                <w:rStyle w:val="IndexLink"/>
                <w:rtl w:val="true"/>
              </w:rPr>
              <w:tab/>
            </w:r>
            <w:r>
              <w:rPr>
                <w:rStyle w:val="IndexLink"/>
              </w:rPr>
              <w:t>211</w:t>
            </w:r>
          </w:hyperlink>
        </w:p>
        <w:p>
          <w:pPr>
            <w:pStyle w:val="Contents5"/>
            <w:tabs>
              <w:tab w:val="clear" w:pos="7892"/>
              <w:tab w:val="right" w:pos="9026" w:leader="dot"/>
            </w:tabs>
            <w:rPr/>
          </w:pPr>
          <w:hyperlink w:anchor="__RefHeading___Toc5279723_1280447820">
            <w:r>
              <w:rPr>
                <w:webHidden/>
                <w:rStyle w:val="IndexLink"/>
              </w:rPr>
              <w:t>6639</w:t>
            </w:r>
            <w:r>
              <w:rPr>
                <w:rStyle w:val="IndexLink"/>
                <w:rtl w:val="true"/>
              </w:rPr>
              <w:tab/>
            </w:r>
            <w:r>
              <w:rPr>
                <w:rStyle w:val="IndexLink"/>
              </w:rPr>
              <w:t>211</w:t>
            </w:r>
          </w:hyperlink>
        </w:p>
        <w:p>
          <w:pPr>
            <w:pStyle w:val="Contents5"/>
            <w:tabs>
              <w:tab w:val="clear" w:pos="7892"/>
              <w:tab w:val="right" w:pos="9026" w:leader="dot"/>
            </w:tabs>
            <w:rPr/>
          </w:pPr>
          <w:hyperlink w:anchor="__RefHeading___Toc5279725_1280447820">
            <w:r>
              <w:rPr>
                <w:webHidden/>
                <w:rStyle w:val="IndexLink"/>
              </w:rPr>
              <w:t>6640</w:t>
            </w:r>
            <w:r>
              <w:rPr>
                <w:rStyle w:val="IndexLink"/>
                <w:rtl w:val="true"/>
              </w:rPr>
              <w:tab/>
            </w:r>
            <w:r>
              <w:rPr>
                <w:rStyle w:val="IndexLink"/>
              </w:rPr>
              <w:t>211</w:t>
            </w:r>
          </w:hyperlink>
        </w:p>
        <w:p>
          <w:pPr>
            <w:pStyle w:val="Contents5"/>
            <w:tabs>
              <w:tab w:val="clear" w:pos="7892"/>
              <w:tab w:val="right" w:pos="9026" w:leader="dot"/>
            </w:tabs>
            <w:rPr/>
          </w:pPr>
          <w:hyperlink w:anchor="__RefHeading___Toc5279727_1280447820">
            <w:r>
              <w:rPr>
                <w:webHidden/>
                <w:rStyle w:val="IndexLink"/>
              </w:rPr>
              <w:t>6641</w:t>
            </w:r>
            <w:r>
              <w:rPr>
                <w:rStyle w:val="IndexLink"/>
                <w:rtl w:val="true"/>
              </w:rPr>
              <w:tab/>
            </w:r>
            <w:r>
              <w:rPr>
                <w:rStyle w:val="IndexLink"/>
              </w:rPr>
              <w:t>212</w:t>
            </w:r>
          </w:hyperlink>
        </w:p>
        <w:p>
          <w:pPr>
            <w:pStyle w:val="Contents5"/>
            <w:tabs>
              <w:tab w:val="clear" w:pos="7892"/>
              <w:tab w:val="right" w:pos="9026" w:leader="dot"/>
            </w:tabs>
            <w:rPr/>
          </w:pPr>
          <w:hyperlink w:anchor="__RefHeading___Toc5279729_1280447820">
            <w:r>
              <w:rPr>
                <w:webHidden/>
                <w:rStyle w:val="IndexLink"/>
              </w:rPr>
              <w:t>6642</w:t>
            </w:r>
            <w:r>
              <w:rPr>
                <w:rStyle w:val="IndexLink"/>
                <w:rtl w:val="true"/>
              </w:rPr>
              <w:tab/>
            </w:r>
            <w:r>
              <w:rPr>
                <w:rStyle w:val="IndexLink"/>
              </w:rPr>
              <w:t>212</w:t>
            </w:r>
          </w:hyperlink>
        </w:p>
        <w:p>
          <w:pPr>
            <w:pStyle w:val="Contents5"/>
            <w:tabs>
              <w:tab w:val="clear" w:pos="7892"/>
              <w:tab w:val="right" w:pos="9026" w:leader="dot"/>
            </w:tabs>
            <w:rPr/>
          </w:pPr>
          <w:hyperlink w:anchor="__RefHeading___Toc5279731_1280447820">
            <w:r>
              <w:rPr>
                <w:webHidden/>
                <w:rStyle w:val="IndexLink"/>
              </w:rPr>
              <w:t>6643</w:t>
            </w:r>
            <w:r>
              <w:rPr>
                <w:rStyle w:val="IndexLink"/>
                <w:rtl w:val="true"/>
              </w:rPr>
              <w:tab/>
            </w:r>
            <w:r>
              <w:rPr>
                <w:rStyle w:val="IndexLink"/>
              </w:rPr>
              <w:t>212</w:t>
            </w:r>
          </w:hyperlink>
        </w:p>
        <w:p>
          <w:pPr>
            <w:pStyle w:val="Contents4"/>
            <w:tabs>
              <w:tab w:val="clear" w:pos="8176"/>
              <w:tab w:val="right" w:pos="9026" w:leader="dot"/>
            </w:tabs>
            <w:rPr/>
          </w:pPr>
          <w:hyperlink w:anchor="__RefHeading___Toc5279733_1280447820">
            <w:r>
              <w:rPr>
                <w:webHidden/>
                <w:rStyle w:val="IndexLink"/>
                <w:rtl w:val="true"/>
              </w:rPr>
              <w:t>باب الحاء بعدها الضاد</w:t>
            </w:r>
            <w:r>
              <w:rPr>
                <w:rStyle w:val="IndexLink"/>
                <w:rtl w:val="true"/>
              </w:rPr>
              <w:tab/>
            </w:r>
            <w:r>
              <w:rPr>
                <w:rStyle w:val="IndexLink"/>
              </w:rPr>
              <w:t>216</w:t>
            </w:r>
          </w:hyperlink>
        </w:p>
        <w:p>
          <w:pPr>
            <w:pStyle w:val="Contents5"/>
            <w:tabs>
              <w:tab w:val="clear" w:pos="7892"/>
              <w:tab w:val="right" w:pos="9026" w:leader="dot"/>
            </w:tabs>
            <w:rPr/>
          </w:pPr>
          <w:hyperlink w:anchor="__RefHeading___Toc5279735_1280447820">
            <w:r>
              <w:rPr>
                <w:webHidden/>
                <w:rStyle w:val="IndexLink"/>
              </w:rPr>
              <w:t>6644</w:t>
            </w:r>
            <w:r>
              <w:rPr>
                <w:rStyle w:val="IndexLink"/>
                <w:rtl w:val="true"/>
              </w:rPr>
              <w:tab/>
            </w:r>
            <w:r>
              <w:rPr>
                <w:rStyle w:val="IndexLink"/>
              </w:rPr>
              <w:t>216</w:t>
            </w:r>
          </w:hyperlink>
        </w:p>
        <w:p>
          <w:pPr>
            <w:pStyle w:val="Contents5"/>
            <w:tabs>
              <w:tab w:val="clear" w:pos="7892"/>
              <w:tab w:val="right" w:pos="9026" w:leader="dot"/>
            </w:tabs>
            <w:rPr/>
          </w:pPr>
          <w:hyperlink w:anchor="__RefHeading___Toc5279737_1280447820">
            <w:r>
              <w:rPr>
                <w:webHidden/>
                <w:rStyle w:val="IndexLink"/>
              </w:rPr>
              <w:t>6645</w:t>
            </w:r>
            <w:r>
              <w:rPr>
                <w:rStyle w:val="IndexLink"/>
                <w:rtl w:val="true"/>
              </w:rPr>
              <w:tab/>
            </w:r>
            <w:r>
              <w:rPr>
                <w:rStyle w:val="IndexLink"/>
              </w:rPr>
              <w:t>216</w:t>
            </w:r>
          </w:hyperlink>
        </w:p>
        <w:p>
          <w:pPr>
            <w:pStyle w:val="Contents5"/>
            <w:tabs>
              <w:tab w:val="clear" w:pos="7892"/>
              <w:tab w:val="right" w:pos="9026" w:leader="dot"/>
            </w:tabs>
            <w:rPr/>
          </w:pPr>
          <w:hyperlink w:anchor="__RefHeading___Toc5279739_1280447820">
            <w:r>
              <w:rPr>
                <w:webHidden/>
                <w:rStyle w:val="IndexLink"/>
              </w:rPr>
              <w:t>6647</w:t>
            </w:r>
            <w:r>
              <w:rPr>
                <w:rStyle w:val="IndexLink"/>
                <w:rtl w:val="true"/>
              </w:rPr>
              <w:tab/>
            </w:r>
            <w:r>
              <w:rPr>
                <w:rStyle w:val="IndexLink"/>
              </w:rPr>
              <w:t>224</w:t>
            </w:r>
          </w:hyperlink>
        </w:p>
        <w:p>
          <w:pPr>
            <w:pStyle w:val="Contents5"/>
            <w:tabs>
              <w:tab w:val="clear" w:pos="7892"/>
              <w:tab w:val="right" w:pos="9026" w:leader="dot"/>
            </w:tabs>
            <w:rPr/>
          </w:pPr>
          <w:hyperlink w:anchor="__RefHeading___Toc5279741_1280447820">
            <w:r>
              <w:rPr>
                <w:webHidden/>
                <w:rStyle w:val="IndexLink"/>
              </w:rPr>
              <w:t>6648</w:t>
            </w:r>
            <w:r>
              <w:rPr>
                <w:rStyle w:val="IndexLink"/>
                <w:rtl w:val="true"/>
              </w:rPr>
              <w:tab/>
            </w:r>
            <w:r>
              <w:rPr>
                <w:rStyle w:val="IndexLink"/>
              </w:rPr>
              <w:t>224</w:t>
            </w:r>
          </w:hyperlink>
        </w:p>
        <w:p>
          <w:pPr>
            <w:pStyle w:val="Contents5"/>
            <w:tabs>
              <w:tab w:val="clear" w:pos="7892"/>
              <w:tab w:val="right" w:pos="9026" w:leader="dot"/>
            </w:tabs>
            <w:rPr/>
          </w:pPr>
          <w:hyperlink w:anchor="__RefHeading___Toc5279743_1280447820">
            <w:r>
              <w:rPr>
                <w:webHidden/>
                <w:rStyle w:val="IndexLink"/>
              </w:rPr>
              <w:t>6649</w:t>
            </w:r>
            <w:r>
              <w:rPr>
                <w:rStyle w:val="IndexLink"/>
                <w:rtl w:val="true"/>
              </w:rPr>
              <w:tab/>
            </w:r>
            <w:r>
              <w:rPr>
                <w:rStyle w:val="IndexLink"/>
              </w:rPr>
              <w:t>226</w:t>
            </w:r>
          </w:hyperlink>
        </w:p>
        <w:p>
          <w:pPr>
            <w:pStyle w:val="Contents5"/>
            <w:tabs>
              <w:tab w:val="clear" w:pos="7892"/>
              <w:tab w:val="right" w:pos="9026" w:leader="dot"/>
            </w:tabs>
            <w:rPr/>
          </w:pPr>
          <w:hyperlink w:anchor="__RefHeading___Toc5279745_1280447820">
            <w:r>
              <w:rPr>
                <w:webHidden/>
                <w:rStyle w:val="IndexLink"/>
              </w:rPr>
              <w:t>6650</w:t>
            </w:r>
            <w:r>
              <w:rPr>
                <w:rStyle w:val="IndexLink"/>
                <w:rtl w:val="true"/>
              </w:rPr>
              <w:tab/>
            </w:r>
            <w:r>
              <w:rPr>
                <w:rStyle w:val="IndexLink"/>
              </w:rPr>
              <w:t>227</w:t>
            </w:r>
          </w:hyperlink>
        </w:p>
        <w:p>
          <w:pPr>
            <w:pStyle w:val="Contents4"/>
            <w:tabs>
              <w:tab w:val="clear" w:pos="8176"/>
              <w:tab w:val="right" w:pos="9026" w:leader="dot"/>
            </w:tabs>
            <w:rPr/>
          </w:pPr>
          <w:hyperlink w:anchor="__RefHeading___Toc5279747_1280447820">
            <w:r>
              <w:rPr>
                <w:webHidden/>
                <w:rStyle w:val="IndexLink"/>
                <w:rtl w:val="true"/>
              </w:rPr>
              <w:t>باب حفص</w:t>
            </w:r>
            <w:r>
              <w:rPr>
                <w:rStyle w:val="IndexLink"/>
                <w:rtl w:val="true"/>
              </w:rPr>
              <w:tab/>
            </w:r>
            <w:r>
              <w:rPr>
                <w:rStyle w:val="IndexLink"/>
              </w:rPr>
              <w:t>230</w:t>
            </w:r>
          </w:hyperlink>
        </w:p>
        <w:p>
          <w:pPr>
            <w:pStyle w:val="Contents5"/>
            <w:tabs>
              <w:tab w:val="clear" w:pos="7892"/>
              <w:tab w:val="right" w:pos="9026" w:leader="dot"/>
            </w:tabs>
            <w:rPr/>
          </w:pPr>
          <w:hyperlink w:anchor="__RefHeading___Toc5279749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5279751_1280447820">
            <w:r>
              <w:rPr>
                <w:webHidden/>
                <w:rStyle w:val="IndexLink"/>
              </w:rPr>
              <w:t>6652</w:t>
            </w:r>
            <w:r>
              <w:rPr>
                <w:rStyle w:val="IndexLink"/>
                <w:rtl w:val="true"/>
              </w:rPr>
              <w:tab/>
            </w:r>
            <w:r>
              <w:rPr>
                <w:rStyle w:val="IndexLink"/>
              </w:rPr>
              <w:t>231</w:t>
            </w:r>
          </w:hyperlink>
        </w:p>
        <w:p>
          <w:pPr>
            <w:pStyle w:val="Contents5"/>
            <w:tabs>
              <w:tab w:val="clear" w:pos="7892"/>
              <w:tab w:val="right" w:pos="9026" w:leader="dot"/>
            </w:tabs>
            <w:rPr/>
          </w:pPr>
          <w:hyperlink w:anchor="__RefHeading___Toc5279753_1280447820">
            <w:r>
              <w:rPr>
                <w:webHidden/>
                <w:rStyle w:val="IndexLink"/>
              </w:rPr>
              <w:t>6653</w:t>
            </w:r>
            <w:r>
              <w:rPr>
                <w:rStyle w:val="IndexLink"/>
                <w:rtl w:val="true"/>
              </w:rPr>
              <w:tab/>
            </w:r>
            <w:r>
              <w:rPr>
                <w:rStyle w:val="IndexLink"/>
              </w:rPr>
              <w:t>231</w:t>
            </w:r>
          </w:hyperlink>
        </w:p>
        <w:p>
          <w:pPr>
            <w:pStyle w:val="Contents5"/>
            <w:tabs>
              <w:tab w:val="clear" w:pos="7892"/>
              <w:tab w:val="right" w:pos="9026" w:leader="dot"/>
            </w:tabs>
            <w:rPr/>
          </w:pPr>
          <w:hyperlink w:anchor="__RefHeading___Toc5279755_1280447820">
            <w:r>
              <w:rPr>
                <w:webHidden/>
                <w:rStyle w:val="IndexLink"/>
              </w:rPr>
              <w:t>6654</w:t>
            </w:r>
            <w:r>
              <w:rPr>
                <w:rStyle w:val="IndexLink"/>
                <w:rtl w:val="true"/>
              </w:rPr>
              <w:tab/>
            </w:r>
            <w:r>
              <w:rPr>
                <w:rStyle w:val="IndexLink"/>
              </w:rPr>
              <w:t>232</w:t>
            </w:r>
          </w:hyperlink>
        </w:p>
        <w:p>
          <w:pPr>
            <w:pStyle w:val="Contents5"/>
            <w:tabs>
              <w:tab w:val="clear" w:pos="7892"/>
              <w:tab w:val="right" w:pos="9026" w:leader="dot"/>
            </w:tabs>
            <w:rPr/>
          </w:pPr>
          <w:hyperlink w:anchor="__RefHeading___Toc5279757_1280447820">
            <w:r>
              <w:rPr>
                <w:webHidden/>
                <w:rStyle w:val="IndexLink"/>
              </w:rPr>
              <w:t>6655</w:t>
            </w:r>
            <w:r>
              <w:rPr>
                <w:rStyle w:val="IndexLink"/>
                <w:rtl w:val="true"/>
              </w:rPr>
              <w:tab/>
            </w:r>
            <w:r>
              <w:rPr>
                <w:rStyle w:val="IndexLink"/>
              </w:rPr>
              <w:t>233</w:t>
            </w:r>
          </w:hyperlink>
        </w:p>
        <w:p>
          <w:pPr>
            <w:pStyle w:val="Contents5"/>
            <w:tabs>
              <w:tab w:val="clear" w:pos="7892"/>
              <w:tab w:val="right" w:pos="9026" w:leader="dot"/>
            </w:tabs>
            <w:rPr/>
          </w:pPr>
          <w:hyperlink w:anchor="__RefHeading___Toc5279759_1280447820">
            <w:r>
              <w:rPr>
                <w:webHidden/>
                <w:rStyle w:val="IndexLink"/>
              </w:rPr>
              <w:t>6656</w:t>
            </w:r>
            <w:r>
              <w:rPr>
                <w:rStyle w:val="IndexLink"/>
                <w:rtl w:val="true"/>
              </w:rPr>
              <w:tab/>
            </w:r>
            <w:r>
              <w:rPr>
                <w:rStyle w:val="IndexLink"/>
              </w:rPr>
              <w:t>234</w:t>
            </w:r>
          </w:hyperlink>
        </w:p>
        <w:p>
          <w:pPr>
            <w:pStyle w:val="Contents5"/>
            <w:tabs>
              <w:tab w:val="clear" w:pos="7892"/>
              <w:tab w:val="right" w:pos="9026" w:leader="dot"/>
            </w:tabs>
            <w:rPr/>
          </w:pPr>
          <w:hyperlink w:anchor="__RefHeading___Toc5279761_1280447820">
            <w:r>
              <w:rPr>
                <w:webHidden/>
                <w:rStyle w:val="IndexLink"/>
              </w:rPr>
              <w:t>6657</w:t>
            </w:r>
            <w:r>
              <w:rPr>
                <w:rStyle w:val="IndexLink"/>
                <w:rtl w:val="true"/>
              </w:rPr>
              <w:tab/>
            </w:r>
            <w:r>
              <w:rPr>
                <w:rStyle w:val="IndexLink"/>
              </w:rPr>
              <w:t>234</w:t>
            </w:r>
          </w:hyperlink>
        </w:p>
        <w:p>
          <w:pPr>
            <w:pStyle w:val="Contents5"/>
            <w:tabs>
              <w:tab w:val="clear" w:pos="7892"/>
              <w:tab w:val="right" w:pos="9026" w:leader="dot"/>
            </w:tabs>
            <w:rPr/>
          </w:pPr>
          <w:hyperlink w:anchor="__RefHeading___Toc5279763_1280447820">
            <w:r>
              <w:rPr>
                <w:webHidden/>
                <w:rStyle w:val="IndexLink"/>
              </w:rPr>
              <w:t>6658</w:t>
            </w:r>
            <w:r>
              <w:rPr>
                <w:rStyle w:val="IndexLink"/>
                <w:rtl w:val="true"/>
              </w:rPr>
              <w:tab/>
            </w:r>
            <w:r>
              <w:rPr>
                <w:rStyle w:val="IndexLink"/>
              </w:rPr>
              <w:t>235</w:t>
            </w:r>
          </w:hyperlink>
        </w:p>
        <w:p>
          <w:pPr>
            <w:pStyle w:val="Contents5"/>
            <w:tabs>
              <w:tab w:val="clear" w:pos="7892"/>
              <w:tab w:val="right" w:pos="9026" w:leader="dot"/>
            </w:tabs>
            <w:rPr/>
          </w:pPr>
          <w:hyperlink w:anchor="__RefHeading___Toc5279765_1280447820">
            <w:r>
              <w:rPr>
                <w:webHidden/>
                <w:rStyle w:val="IndexLink"/>
              </w:rPr>
              <w:t>6659</w:t>
            </w:r>
            <w:r>
              <w:rPr>
                <w:rStyle w:val="IndexLink"/>
                <w:rtl w:val="true"/>
              </w:rPr>
              <w:tab/>
            </w:r>
            <w:r>
              <w:rPr>
                <w:rStyle w:val="IndexLink"/>
              </w:rPr>
              <w:t>236</w:t>
            </w:r>
          </w:hyperlink>
        </w:p>
        <w:p>
          <w:pPr>
            <w:pStyle w:val="Contents5"/>
            <w:tabs>
              <w:tab w:val="clear" w:pos="7892"/>
              <w:tab w:val="right" w:pos="9026" w:leader="dot"/>
            </w:tabs>
            <w:rPr/>
          </w:pPr>
          <w:hyperlink w:anchor="__RefHeading___Toc5279767_1280447820">
            <w:r>
              <w:rPr>
                <w:webHidden/>
                <w:rStyle w:val="IndexLink"/>
              </w:rPr>
              <w:t>6661</w:t>
            </w:r>
            <w:r>
              <w:rPr>
                <w:rStyle w:val="IndexLink"/>
                <w:rtl w:val="true"/>
              </w:rPr>
              <w:tab/>
            </w:r>
            <w:r>
              <w:rPr>
                <w:rStyle w:val="IndexLink"/>
              </w:rPr>
              <w:t>239</w:t>
            </w:r>
          </w:hyperlink>
        </w:p>
        <w:p>
          <w:pPr>
            <w:pStyle w:val="Contents5"/>
            <w:tabs>
              <w:tab w:val="clear" w:pos="7892"/>
              <w:tab w:val="right" w:pos="9026" w:leader="dot"/>
            </w:tabs>
            <w:rPr/>
          </w:pPr>
          <w:hyperlink w:anchor="__RefHeading___Toc5279769_1280447820">
            <w:r>
              <w:rPr>
                <w:webHidden/>
                <w:rStyle w:val="IndexLink"/>
              </w:rPr>
              <w:t>6662</w:t>
            </w:r>
            <w:r>
              <w:rPr>
                <w:rStyle w:val="IndexLink"/>
                <w:rtl w:val="true"/>
              </w:rPr>
              <w:tab/>
            </w:r>
            <w:r>
              <w:rPr>
                <w:rStyle w:val="IndexLink"/>
              </w:rPr>
              <w:t>240</w:t>
            </w:r>
          </w:hyperlink>
        </w:p>
        <w:p>
          <w:pPr>
            <w:pStyle w:val="Contents5"/>
            <w:tabs>
              <w:tab w:val="clear" w:pos="7892"/>
              <w:tab w:val="right" w:pos="9026" w:leader="dot"/>
            </w:tabs>
            <w:rPr/>
          </w:pPr>
          <w:hyperlink w:anchor="__RefHeading___Toc5279771_1280447820">
            <w:r>
              <w:rPr>
                <w:webHidden/>
                <w:rStyle w:val="IndexLink"/>
              </w:rPr>
              <w:t>6663</w:t>
            </w:r>
            <w:r>
              <w:rPr>
                <w:rStyle w:val="IndexLink"/>
                <w:rtl w:val="true"/>
              </w:rPr>
              <w:tab/>
            </w:r>
            <w:r>
              <w:rPr>
                <w:rStyle w:val="IndexLink"/>
              </w:rPr>
              <w:t>241</w:t>
            </w:r>
          </w:hyperlink>
        </w:p>
        <w:p>
          <w:pPr>
            <w:pStyle w:val="Contents5"/>
            <w:tabs>
              <w:tab w:val="clear" w:pos="7892"/>
              <w:tab w:val="right" w:pos="9026" w:leader="dot"/>
            </w:tabs>
            <w:rPr/>
          </w:pPr>
          <w:hyperlink w:anchor="__RefHeading___Toc5279773_1280447820">
            <w:r>
              <w:rPr>
                <w:webHidden/>
                <w:rStyle w:val="IndexLink"/>
              </w:rPr>
              <w:t>6664</w:t>
            </w:r>
            <w:r>
              <w:rPr>
                <w:rStyle w:val="IndexLink"/>
                <w:rtl w:val="true"/>
              </w:rPr>
              <w:tab/>
            </w:r>
            <w:r>
              <w:rPr>
                <w:rStyle w:val="IndexLink"/>
              </w:rPr>
              <w:t>242</w:t>
            </w:r>
          </w:hyperlink>
        </w:p>
        <w:p>
          <w:pPr>
            <w:pStyle w:val="Contents5"/>
            <w:tabs>
              <w:tab w:val="clear" w:pos="7892"/>
              <w:tab w:val="right" w:pos="9026" w:leader="dot"/>
            </w:tabs>
            <w:rPr/>
          </w:pPr>
          <w:hyperlink w:anchor="__RefHeading___Toc5279775_1280447820">
            <w:r>
              <w:rPr>
                <w:webHidden/>
                <w:rStyle w:val="IndexLink"/>
              </w:rPr>
              <w:t>6665</w:t>
            </w:r>
            <w:r>
              <w:rPr>
                <w:rStyle w:val="IndexLink"/>
                <w:rtl w:val="true"/>
              </w:rPr>
              <w:tab/>
            </w:r>
            <w:r>
              <w:rPr>
                <w:rStyle w:val="IndexLink"/>
              </w:rPr>
              <w:t>243</w:t>
            </w:r>
          </w:hyperlink>
        </w:p>
        <w:p>
          <w:pPr>
            <w:pStyle w:val="Contents5"/>
            <w:tabs>
              <w:tab w:val="clear" w:pos="7892"/>
              <w:tab w:val="right" w:pos="9026" w:leader="dot"/>
            </w:tabs>
            <w:rPr/>
          </w:pPr>
          <w:hyperlink w:anchor="__RefHeading___Toc5279777_1280447820">
            <w:r>
              <w:rPr>
                <w:webHidden/>
                <w:rStyle w:val="IndexLink"/>
              </w:rPr>
              <w:t>6666</w:t>
            </w:r>
            <w:r>
              <w:rPr>
                <w:rStyle w:val="IndexLink"/>
                <w:rtl w:val="true"/>
              </w:rPr>
              <w:tab/>
            </w:r>
            <w:r>
              <w:rPr>
                <w:rStyle w:val="IndexLink"/>
              </w:rPr>
              <w:t>244</w:t>
            </w:r>
          </w:hyperlink>
        </w:p>
        <w:p>
          <w:pPr>
            <w:pStyle w:val="Contents5"/>
            <w:tabs>
              <w:tab w:val="clear" w:pos="7892"/>
              <w:tab w:val="right" w:pos="9026" w:leader="dot"/>
            </w:tabs>
            <w:rPr/>
          </w:pPr>
          <w:hyperlink w:anchor="__RefHeading___Toc5279779_1280447820">
            <w:r>
              <w:rPr>
                <w:webHidden/>
                <w:rStyle w:val="IndexLink"/>
              </w:rPr>
              <w:t>6667</w:t>
            </w:r>
            <w:r>
              <w:rPr>
                <w:rStyle w:val="IndexLink"/>
                <w:rtl w:val="true"/>
              </w:rPr>
              <w:tab/>
            </w:r>
            <w:r>
              <w:rPr>
                <w:rStyle w:val="IndexLink"/>
              </w:rPr>
              <w:t>252</w:t>
            </w:r>
          </w:hyperlink>
        </w:p>
        <w:p>
          <w:pPr>
            <w:pStyle w:val="Contents5"/>
            <w:tabs>
              <w:tab w:val="clear" w:pos="7892"/>
              <w:tab w:val="right" w:pos="9026" w:leader="dot"/>
            </w:tabs>
            <w:rPr/>
          </w:pPr>
          <w:hyperlink w:anchor="__RefHeading___Toc5279781_1280447820">
            <w:r>
              <w:rPr>
                <w:webHidden/>
                <w:rStyle w:val="IndexLink"/>
              </w:rPr>
              <w:t>6668</w:t>
            </w:r>
            <w:r>
              <w:rPr>
                <w:rStyle w:val="IndexLink"/>
                <w:rtl w:val="true"/>
              </w:rPr>
              <w:tab/>
            </w:r>
            <w:r>
              <w:rPr>
                <w:rStyle w:val="IndexLink"/>
              </w:rPr>
              <w:t>253</w:t>
            </w:r>
          </w:hyperlink>
        </w:p>
        <w:p>
          <w:pPr>
            <w:pStyle w:val="Contents5"/>
            <w:tabs>
              <w:tab w:val="clear" w:pos="7892"/>
              <w:tab w:val="right" w:pos="9026" w:leader="dot"/>
            </w:tabs>
            <w:rPr/>
          </w:pPr>
          <w:hyperlink w:anchor="__RefHeading___Toc5279783_1280447820">
            <w:r>
              <w:rPr>
                <w:webHidden/>
                <w:rStyle w:val="IndexLink"/>
              </w:rPr>
              <w:t>6669</w:t>
            </w:r>
            <w:r>
              <w:rPr>
                <w:rStyle w:val="IndexLink"/>
                <w:rtl w:val="true"/>
              </w:rPr>
              <w:tab/>
            </w:r>
            <w:r>
              <w:rPr>
                <w:rStyle w:val="IndexLink"/>
              </w:rPr>
              <w:t>254</w:t>
            </w:r>
          </w:hyperlink>
        </w:p>
        <w:p>
          <w:pPr>
            <w:pStyle w:val="Contents5"/>
            <w:tabs>
              <w:tab w:val="clear" w:pos="7892"/>
              <w:tab w:val="right" w:pos="9026" w:leader="dot"/>
            </w:tabs>
            <w:rPr/>
          </w:pPr>
          <w:hyperlink w:anchor="__RefHeading___Toc5279785_1280447820">
            <w:r>
              <w:rPr>
                <w:webHidden/>
                <w:rStyle w:val="IndexLink"/>
              </w:rPr>
              <w:t>6670</w:t>
            </w:r>
            <w:r>
              <w:rPr>
                <w:rStyle w:val="IndexLink"/>
                <w:rtl w:val="true"/>
              </w:rPr>
              <w:tab/>
            </w:r>
            <w:r>
              <w:rPr>
                <w:rStyle w:val="IndexLink"/>
              </w:rPr>
              <w:t>255</w:t>
            </w:r>
          </w:hyperlink>
        </w:p>
        <w:p>
          <w:pPr>
            <w:pStyle w:val="Contents5"/>
            <w:tabs>
              <w:tab w:val="clear" w:pos="7892"/>
              <w:tab w:val="right" w:pos="9026" w:leader="dot"/>
            </w:tabs>
            <w:rPr/>
          </w:pPr>
          <w:hyperlink w:anchor="__RefHeading___Toc5279787_1280447820">
            <w:r>
              <w:rPr>
                <w:webHidden/>
                <w:rStyle w:val="IndexLink"/>
              </w:rPr>
              <w:t>6671</w:t>
            </w:r>
            <w:r>
              <w:rPr>
                <w:rStyle w:val="IndexLink"/>
                <w:rtl w:val="true"/>
              </w:rPr>
              <w:tab/>
            </w:r>
            <w:r>
              <w:rPr>
                <w:rStyle w:val="IndexLink"/>
              </w:rPr>
              <w:t>255</w:t>
            </w:r>
          </w:hyperlink>
        </w:p>
        <w:p>
          <w:pPr>
            <w:pStyle w:val="Contents5"/>
            <w:tabs>
              <w:tab w:val="clear" w:pos="7892"/>
              <w:tab w:val="right" w:pos="9026" w:leader="dot"/>
            </w:tabs>
            <w:rPr/>
          </w:pPr>
          <w:hyperlink w:anchor="__RefHeading___Toc5279789_1280447820">
            <w:r>
              <w:rPr>
                <w:webHidden/>
                <w:rStyle w:val="IndexLink"/>
              </w:rPr>
              <w:t>6673</w:t>
            </w:r>
            <w:r>
              <w:rPr>
                <w:rStyle w:val="IndexLink"/>
                <w:rtl w:val="true"/>
              </w:rPr>
              <w:tab/>
            </w:r>
            <w:r>
              <w:rPr>
                <w:rStyle w:val="IndexLink"/>
              </w:rPr>
              <w:t>256</w:t>
            </w:r>
          </w:hyperlink>
        </w:p>
        <w:p>
          <w:pPr>
            <w:pStyle w:val="Contents5"/>
            <w:tabs>
              <w:tab w:val="clear" w:pos="7892"/>
              <w:tab w:val="right" w:pos="9026" w:leader="dot"/>
            </w:tabs>
            <w:rPr/>
          </w:pPr>
          <w:hyperlink w:anchor="__RefHeading___Toc5279791_1280447820">
            <w:r>
              <w:rPr>
                <w:webHidden/>
                <w:rStyle w:val="IndexLink"/>
              </w:rPr>
              <w:t>6674</w:t>
            </w:r>
            <w:r>
              <w:rPr>
                <w:rStyle w:val="IndexLink"/>
                <w:rtl w:val="true"/>
              </w:rPr>
              <w:tab/>
            </w:r>
            <w:r>
              <w:rPr>
                <w:rStyle w:val="IndexLink"/>
              </w:rPr>
              <w:t>256</w:t>
            </w:r>
          </w:hyperlink>
        </w:p>
        <w:p>
          <w:pPr>
            <w:pStyle w:val="Contents5"/>
            <w:tabs>
              <w:tab w:val="clear" w:pos="7892"/>
              <w:tab w:val="right" w:pos="9026" w:leader="dot"/>
            </w:tabs>
            <w:rPr/>
          </w:pPr>
          <w:hyperlink w:anchor="__RefHeading___Toc5279793_1280447820">
            <w:r>
              <w:rPr>
                <w:webHidden/>
                <w:rStyle w:val="IndexLink"/>
              </w:rPr>
              <w:t>6675</w:t>
            </w:r>
            <w:r>
              <w:rPr>
                <w:rStyle w:val="IndexLink"/>
                <w:rtl w:val="true"/>
              </w:rPr>
              <w:tab/>
            </w:r>
            <w:r>
              <w:rPr>
                <w:rStyle w:val="IndexLink"/>
              </w:rPr>
              <w:t>257</w:t>
            </w:r>
          </w:hyperlink>
        </w:p>
        <w:p>
          <w:pPr>
            <w:pStyle w:val="Contents5"/>
            <w:tabs>
              <w:tab w:val="clear" w:pos="7892"/>
              <w:tab w:val="right" w:pos="9026" w:leader="dot"/>
            </w:tabs>
            <w:rPr/>
          </w:pPr>
          <w:hyperlink w:anchor="__RefHeading___Toc5279795_1280447820">
            <w:r>
              <w:rPr>
                <w:webHidden/>
                <w:rStyle w:val="IndexLink"/>
              </w:rPr>
              <w:t>6676</w:t>
            </w:r>
            <w:r>
              <w:rPr>
                <w:rStyle w:val="IndexLink"/>
                <w:rtl w:val="true"/>
              </w:rPr>
              <w:tab/>
            </w:r>
            <w:r>
              <w:rPr>
                <w:rStyle w:val="IndexLink"/>
              </w:rPr>
              <w:t>264</w:t>
            </w:r>
          </w:hyperlink>
        </w:p>
        <w:p>
          <w:pPr>
            <w:pStyle w:val="Contents5"/>
            <w:tabs>
              <w:tab w:val="clear" w:pos="7892"/>
              <w:tab w:val="right" w:pos="9026" w:leader="dot"/>
            </w:tabs>
            <w:rPr/>
          </w:pPr>
          <w:hyperlink w:anchor="__RefHeading___Toc5279797_1280447820">
            <w:r>
              <w:rPr>
                <w:webHidden/>
                <w:rStyle w:val="IndexLink"/>
              </w:rPr>
              <w:t>6677</w:t>
            </w:r>
            <w:r>
              <w:rPr>
                <w:rStyle w:val="IndexLink"/>
                <w:rtl w:val="true"/>
              </w:rPr>
              <w:tab/>
            </w:r>
            <w:r>
              <w:rPr>
                <w:rStyle w:val="IndexLink"/>
              </w:rPr>
              <w:t>265</w:t>
            </w:r>
          </w:hyperlink>
        </w:p>
        <w:p>
          <w:pPr>
            <w:pStyle w:val="Contents5"/>
            <w:tabs>
              <w:tab w:val="clear" w:pos="7892"/>
              <w:tab w:val="right" w:pos="9026" w:leader="dot"/>
            </w:tabs>
            <w:rPr/>
          </w:pPr>
          <w:hyperlink w:anchor="__RefHeading___Toc5279799_1280447820">
            <w:r>
              <w:rPr>
                <w:webHidden/>
                <w:rStyle w:val="IndexLink"/>
              </w:rPr>
              <w:t>6680</w:t>
            </w:r>
            <w:r>
              <w:rPr>
                <w:rStyle w:val="IndexLink"/>
                <w:rtl w:val="true"/>
              </w:rPr>
              <w:tab/>
            </w:r>
            <w:r>
              <w:rPr>
                <w:rStyle w:val="IndexLink"/>
              </w:rPr>
              <w:t>267</w:t>
            </w:r>
          </w:hyperlink>
        </w:p>
        <w:p>
          <w:pPr>
            <w:pStyle w:val="Contents5"/>
            <w:tabs>
              <w:tab w:val="clear" w:pos="7892"/>
              <w:tab w:val="right" w:pos="9026" w:leader="dot"/>
            </w:tabs>
            <w:rPr/>
          </w:pPr>
          <w:hyperlink w:anchor="__RefHeading___Toc5279801_1280447820">
            <w:r>
              <w:rPr>
                <w:webHidden/>
                <w:rStyle w:val="IndexLink"/>
              </w:rPr>
              <w:t>6681</w:t>
            </w:r>
            <w:r>
              <w:rPr>
                <w:rStyle w:val="IndexLink"/>
                <w:rtl w:val="true"/>
              </w:rPr>
              <w:tab/>
            </w:r>
            <w:r>
              <w:rPr>
                <w:rStyle w:val="IndexLink"/>
              </w:rPr>
              <w:t>267</w:t>
            </w:r>
          </w:hyperlink>
        </w:p>
        <w:p>
          <w:pPr>
            <w:pStyle w:val="Contents5"/>
            <w:tabs>
              <w:tab w:val="clear" w:pos="7892"/>
              <w:tab w:val="right" w:pos="9026" w:leader="dot"/>
            </w:tabs>
            <w:rPr/>
          </w:pPr>
          <w:hyperlink w:anchor="__RefHeading___Toc5279803_1280447820">
            <w:r>
              <w:rPr>
                <w:webHidden/>
                <w:rStyle w:val="IndexLink"/>
              </w:rPr>
              <w:t>6682</w:t>
            </w:r>
            <w:r>
              <w:rPr>
                <w:rStyle w:val="IndexLink"/>
                <w:rtl w:val="true"/>
              </w:rPr>
              <w:tab/>
            </w:r>
            <w:r>
              <w:rPr>
                <w:rStyle w:val="IndexLink"/>
              </w:rPr>
              <w:t>268</w:t>
            </w:r>
          </w:hyperlink>
        </w:p>
        <w:p>
          <w:pPr>
            <w:pStyle w:val="Contents5"/>
            <w:tabs>
              <w:tab w:val="clear" w:pos="7892"/>
              <w:tab w:val="right" w:pos="9026" w:leader="dot"/>
            </w:tabs>
            <w:rPr/>
          </w:pPr>
          <w:hyperlink w:anchor="__RefHeading___Toc5279805_1280447820">
            <w:r>
              <w:rPr>
                <w:webHidden/>
                <w:rStyle w:val="IndexLink"/>
              </w:rPr>
              <w:t>6683</w:t>
            </w:r>
            <w:r>
              <w:rPr>
                <w:rStyle w:val="IndexLink"/>
                <w:rtl w:val="true"/>
              </w:rPr>
              <w:tab/>
            </w:r>
            <w:r>
              <w:rPr>
                <w:rStyle w:val="IndexLink"/>
              </w:rPr>
              <w:t>271</w:t>
            </w:r>
          </w:hyperlink>
        </w:p>
        <w:p>
          <w:pPr>
            <w:pStyle w:val="Contents5"/>
            <w:tabs>
              <w:tab w:val="clear" w:pos="7892"/>
              <w:tab w:val="right" w:pos="9026" w:leader="dot"/>
            </w:tabs>
            <w:rPr/>
          </w:pPr>
          <w:hyperlink w:anchor="__RefHeading___Toc5279807_1280447820">
            <w:r>
              <w:rPr>
                <w:webHidden/>
                <w:rStyle w:val="IndexLink"/>
              </w:rPr>
              <w:t>6684</w:t>
            </w:r>
            <w:r>
              <w:rPr>
                <w:rStyle w:val="IndexLink"/>
                <w:rtl w:val="true"/>
              </w:rPr>
              <w:tab/>
            </w:r>
            <w:r>
              <w:rPr>
                <w:rStyle w:val="IndexLink"/>
              </w:rPr>
              <w:t>274</w:t>
            </w:r>
          </w:hyperlink>
        </w:p>
        <w:p>
          <w:pPr>
            <w:pStyle w:val="Contents5"/>
            <w:tabs>
              <w:tab w:val="clear" w:pos="7892"/>
              <w:tab w:val="right" w:pos="9026" w:leader="dot"/>
            </w:tabs>
            <w:rPr/>
          </w:pPr>
          <w:hyperlink w:anchor="__RefHeading___Toc5279809_1280447820">
            <w:r>
              <w:rPr>
                <w:webHidden/>
                <w:rStyle w:val="IndexLink"/>
              </w:rPr>
              <w:t>6685</w:t>
            </w:r>
            <w:r>
              <w:rPr>
                <w:rStyle w:val="IndexLink"/>
                <w:rtl w:val="true"/>
              </w:rPr>
              <w:tab/>
            </w:r>
            <w:r>
              <w:rPr>
                <w:rStyle w:val="IndexLink"/>
              </w:rPr>
              <w:t>275</w:t>
            </w:r>
          </w:hyperlink>
        </w:p>
        <w:p>
          <w:pPr>
            <w:pStyle w:val="Contents5"/>
            <w:tabs>
              <w:tab w:val="clear" w:pos="7892"/>
              <w:tab w:val="right" w:pos="9026" w:leader="dot"/>
            </w:tabs>
            <w:rPr/>
          </w:pPr>
          <w:hyperlink w:anchor="__RefHeading___Toc5279811_1280447820">
            <w:r>
              <w:rPr>
                <w:webHidden/>
                <w:rStyle w:val="IndexLink"/>
              </w:rPr>
              <w:t>6687</w:t>
            </w:r>
            <w:r>
              <w:rPr>
                <w:rStyle w:val="IndexLink"/>
                <w:rtl w:val="true"/>
              </w:rPr>
              <w:tab/>
            </w:r>
            <w:r>
              <w:rPr>
                <w:rStyle w:val="IndexLink"/>
              </w:rPr>
              <w:t>277</w:t>
            </w:r>
          </w:hyperlink>
        </w:p>
        <w:p>
          <w:pPr>
            <w:pStyle w:val="Contents5"/>
            <w:tabs>
              <w:tab w:val="clear" w:pos="7892"/>
              <w:tab w:val="right" w:pos="9026" w:leader="dot"/>
            </w:tabs>
            <w:rPr/>
          </w:pPr>
          <w:hyperlink w:anchor="__RefHeading___Toc5279813_1280447820">
            <w:r>
              <w:rPr>
                <w:webHidden/>
                <w:rStyle w:val="IndexLink"/>
              </w:rPr>
              <w:t>6688</w:t>
            </w:r>
            <w:r>
              <w:rPr>
                <w:rStyle w:val="IndexLink"/>
                <w:rtl w:val="true"/>
              </w:rPr>
              <w:tab/>
            </w:r>
            <w:r>
              <w:rPr>
                <w:rStyle w:val="IndexLink"/>
              </w:rPr>
              <w:t>278</w:t>
            </w:r>
          </w:hyperlink>
        </w:p>
        <w:p>
          <w:pPr>
            <w:pStyle w:val="Contents5"/>
            <w:tabs>
              <w:tab w:val="clear" w:pos="7892"/>
              <w:tab w:val="right" w:pos="9026" w:leader="dot"/>
            </w:tabs>
            <w:rPr/>
          </w:pPr>
          <w:hyperlink w:anchor="__RefHeading___Toc5279815_1280447820">
            <w:r>
              <w:rPr>
                <w:webHidden/>
                <w:rStyle w:val="IndexLink"/>
              </w:rPr>
              <w:t>6689</w:t>
            </w:r>
            <w:r>
              <w:rPr>
                <w:rStyle w:val="IndexLink"/>
                <w:rtl w:val="true"/>
              </w:rPr>
              <w:tab/>
            </w:r>
            <w:r>
              <w:rPr>
                <w:rStyle w:val="IndexLink"/>
              </w:rPr>
              <w:t>278</w:t>
            </w:r>
          </w:hyperlink>
        </w:p>
        <w:p>
          <w:pPr>
            <w:pStyle w:val="Contents5"/>
            <w:tabs>
              <w:tab w:val="clear" w:pos="7892"/>
              <w:tab w:val="right" w:pos="9026" w:leader="dot"/>
            </w:tabs>
            <w:rPr/>
          </w:pPr>
          <w:hyperlink w:anchor="__RefHeading___Toc5279817_1280447820">
            <w:r>
              <w:rPr>
                <w:webHidden/>
                <w:rStyle w:val="IndexLink"/>
              </w:rPr>
              <w:t>6690</w:t>
            </w:r>
            <w:r>
              <w:rPr>
                <w:rStyle w:val="IndexLink"/>
                <w:rtl w:val="true"/>
              </w:rPr>
              <w:tab/>
            </w:r>
            <w:r>
              <w:rPr>
                <w:rStyle w:val="IndexLink"/>
              </w:rPr>
              <w:t>279</w:t>
            </w:r>
          </w:hyperlink>
        </w:p>
        <w:p>
          <w:pPr>
            <w:pStyle w:val="Contents5"/>
            <w:tabs>
              <w:tab w:val="clear" w:pos="7892"/>
              <w:tab w:val="right" w:pos="9026" w:leader="dot"/>
            </w:tabs>
            <w:rPr/>
          </w:pPr>
          <w:hyperlink w:anchor="__RefHeading___Toc5279819_1280447820">
            <w:r>
              <w:rPr>
                <w:webHidden/>
                <w:rStyle w:val="IndexLink"/>
              </w:rPr>
              <w:t>6691</w:t>
            </w:r>
            <w:r>
              <w:rPr>
                <w:rStyle w:val="IndexLink"/>
                <w:rtl w:val="true"/>
              </w:rPr>
              <w:tab/>
            </w:r>
            <w:r>
              <w:rPr>
                <w:rStyle w:val="IndexLink"/>
              </w:rPr>
              <w:t>279</w:t>
            </w:r>
          </w:hyperlink>
        </w:p>
        <w:p>
          <w:pPr>
            <w:pStyle w:val="Contents5"/>
            <w:tabs>
              <w:tab w:val="clear" w:pos="7892"/>
              <w:tab w:val="right" w:pos="9026" w:leader="dot"/>
            </w:tabs>
            <w:rPr/>
          </w:pPr>
          <w:hyperlink w:anchor="__RefHeading___Toc5279821_1280447820">
            <w:r>
              <w:rPr>
                <w:webHidden/>
                <w:rStyle w:val="IndexLink"/>
              </w:rPr>
              <w:t>6693</w:t>
            </w:r>
            <w:r>
              <w:rPr>
                <w:rStyle w:val="IndexLink"/>
                <w:rtl w:val="true"/>
              </w:rPr>
              <w:tab/>
            </w:r>
            <w:r>
              <w:rPr>
                <w:rStyle w:val="IndexLink"/>
              </w:rPr>
              <w:t>280</w:t>
            </w:r>
          </w:hyperlink>
        </w:p>
        <w:p>
          <w:pPr>
            <w:pStyle w:val="Contents5"/>
            <w:tabs>
              <w:tab w:val="clear" w:pos="7892"/>
              <w:tab w:val="right" w:pos="9026" w:leader="dot"/>
            </w:tabs>
            <w:rPr/>
          </w:pPr>
          <w:hyperlink w:anchor="__RefHeading___Toc5279823_1280447820">
            <w:r>
              <w:rPr>
                <w:webHidden/>
                <w:rStyle w:val="IndexLink"/>
              </w:rPr>
              <w:t>6694</w:t>
            </w:r>
            <w:r>
              <w:rPr>
                <w:rStyle w:val="IndexLink"/>
                <w:rtl w:val="true"/>
              </w:rPr>
              <w:tab/>
            </w:r>
            <w:r>
              <w:rPr>
                <w:rStyle w:val="IndexLink"/>
              </w:rPr>
              <w:t>281</w:t>
            </w:r>
          </w:hyperlink>
        </w:p>
        <w:p>
          <w:pPr>
            <w:pStyle w:val="Contents5"/>
            <w:tabs>
              <w:tab w:val="clear" w:pos="7892"/>
              <w:tab w:val="right" w:pos="9026" w:leader="dot"/>
            </w:tabs>
            <w:rPr/>
          </w:pPr>
          <w:hyperlink w:anchor="__RefHeading___Toc5279825_1280447820">
            <w:r>
              <w:rPr>
                <w:webHidden/>
                <w:rStyle w:val="IndexLink"/>
              </w:rPr>
              <w:t>6695</w:t>
            </w:r>
            <w:r>
              <w:rPr>
                <w:rStyle w:val="IndexLink"/>
                <w:rtl w:val="true"/>
              </w:rPr>
              <w:tab/>
            </w:r>
            <w:r>
              <w:rPr>
                <w:rStyle w:val="IndexLink"/>
              </w:rPr>
              <w:t>282</w:t>
            </w:r>
          </w:hyperlink>
        </w:p>
        <w:p>
          <w:pPr>
            <w:pStyle w:val="Contents5"/>
            <w:tabs>
              <w:tab w:val="clear" w:pos="7892"/>
              <w:tab w:val="right" w:pos="9026" w:leader="dot"/>
            </w:tabs>
            <w:rPr/>
          </w:pPr>
          <w:hyperlink w:anchor="__RefHeading___Toc5279827_1280447820">
            <w:r>
              <w:rPr>
                <w:webHidden/>
                <w:rStyle w:val="IndexLink"/>
              </w:rPr>
              <w:t>6696</w:t>
            </w:r>
            <w:r>
              <w:rPr>
                <w:rStyle w:val="IndexLink"/>
                <w:rtl w:val="true"/>
              </w:rPr>
              <w:tab/>
            </w:r>
            <w:r>
              <w:rPr>
                <w:rStyle w:val="IndexLink"/>
              </w:rPr>
              <w:t>286</w:t>
            </w:r>
          </w:hyperlink>
        </w:p>
        <w:p>
          <w:pPr>
            <w:pStyle w:val="Contents5"/>
            <w:tabs>
              <w:tab w:val="clear" w:pos="7892"/>
              <w:tab w:val="right" w:pos="9026" w:leader="dot"/>
            </w:tabs>
            <w:rPr/>
          </w:pPr>
          <w:hyperlink w:anchor="__RefHeading___Toc5279829_1280447820">
            <w:r>
              <w:rPr>
                <w:webHidden/>
                <w:rStyle w:val="IndexLink"/>
              </w:rPr>
              <w:t>6697</w:t>
            </w:r>
            <w:r>
              <w:rPr>
                <w:rStyle w:val="IndexLink"/>
                <w:rtl w:val="true"/>
              </w:rPr>
              <w:tab/>
            </w:r>
            <w:r>
              <w:rPr>
                <w:rStyle w:val="IndexLink"/>
              </w:rPr>
              <w:t>288</w:t>
            </w:r>
          </w:hyperlink>
        </w:p>
        <w:p>
          <w:pPr>
            <w:pStyle w:val="Contents5"/>
            <w:tabs>
              <w:tab w:val="clear" w:pos="7892"/>
              <w:tab w:val="right" w:pos="9026" w:leader="dot"/>
            </w:tabs>
            <w:rPr/>
          </w:pPr>
          <w:hyperlink w:anchor="__RefHeading___Toc5279831_1280447820">
            <w:r>
              <w:rPr>
                <w:webHidden/>
                <w:rStyle w:val="IndexLink"/>
              </w:rPr>
              <w:t>6699</w:t>
            </w:r>
            <w:r>
              <w:rPr>
                <w:rStyle w:val="IndexLink"/>
                <w:rtl w:val="true"/>
              </w:rPr>
              <w:tab/>
            </w:r>
            <w:r>
              <w:rPr>
                <w:rStyle w:val="IndexLink"/>
              </w:rPr>
              <w:t>289</w:t>
            </w:r>
          </w:hyperlink>
        </w:p>
        <w:p>
          <w:pPr>
            <w:pStyle w:val="Contents5"/>
            <w:tabs>
              <w:tab w:val="clear" w:pos="7892"/>
              <w:tab w:val="right" w:pos="9026" w:leader="dot"/>
            </w:tabs>
            <w:rPr/>
          </w:pPr>
          <w:hyperlink w:anchor="__RefHeading___Toc5279833_1280447820">
            <w:r>
              <w:rPr>
                <w:webHidden/>
                <w:rStyle w:val="IndexLink"/>
              </w:rPr>
              <w:t>6700</w:t>
            </w:r>
            <w:r>
              <w:rPr>
                <w:rStyle w:val="IndexLink"/>
                <w:rtl w:val="true"/>
              </w:rPr>
              <w:tab/>
            </w:r>
            <w:r>
              <w:rPr>
                <w:rStyle w:val="IndexLink"/>
              </w:rPr>
              <w:t>290</w:t>
            </w:r>
          </w:hyperlink>
        </w:p>
        <w:p>
          <w:pPr>
            <w:pStyle w:val="Contents5"/>
            <w:tabs>
              <w:tab w:val="clear" w:pos="7892"/>
              <w:tab w:val="right" w:pos="9026" w:leader="dot"/>
            </w:tabs>
            <w:rPr/>
          </w:pPr>
          <w:hyperlink w:anchor="__RefHeading___Toc5279835_1280447820">
            <w:r>
              <w:rPr>
                <w:webHidden/>
                <w:rStyle w:val="IndexLink"/>
              </w:rPr>
              <w:t>6709</w:t>
            </w:r>
            <w:r>
              <w:rPr>
                <w:rStyle w:val="IndexLink"/>
                <w:rtl w:val="true"/>
              </w:rPr>
              <w:tab/>
            </w:r>
            <w:r>
              <w:rPr>
                <w:rStyle w:val="IndexLink"/>
              </w:rPr>
              <w:t>295</w:t>
            </w:r>
          </w:hyperlink>
        </w:p>
        <w:p>
          <w:pPr>
            <w:pStyle w:val="Contents5"/>
            <w:tabs>
              <w:tab w:val="clear" w:pos="7892"/>
              <w:tab w:val="right" w:pos="9026" w:leader="dot"/>
            </w:tabs>
            <w:rPr/>
          </w:pPr>
          <w:hyperlink w:anchor="__RefHeading___Toc5279837_1280447820">
            <w:r>
              <w:rPr>
                <w:webHidden/>
                <w:rStyle w:val="IndexLink"/>
              </w:rPr>
              <w:t>6712</w:t>
            </w:r>
            <w:r>
              <w:rPr>
                <w:rStyle w:val="IndexLink"/>
                <w:rtl w:val="true"/>
              </w:rPr>
              <w:tab/>
            </w:r>
            <w:r>
              <w:rPr>
                <w:rStyle w:val="IndexLink"/>
              </w:rPr>
              <w:t>297</w:t>
            </w:r>
          </w:hyperlink>
        </w:p>
        <w:p>
          <w:pPr>
            <w:pStyle w:val="Contents5"/>
            <w:tabs>
              <w:tab w:val="clear" w:pos="7892"/>
              <w:tab w:val="right" w:pos="9026" w:leader="dot"/>
            </w:tabs>
            <w:rPr/>
          </w:pPr>
          <w:hyperlink w:anchor="__RefHeading___Toc5279839_1280447820">
            <w:r>
              <w:rPr>
                <w:webHidden/>
                <w:rStyle w:val="IndexLink"/>
              </w:rPr>
              <w:t>6716</w:t>
            </w:r>
            <w:r>
              <w:rPr>
                <w:rStyle w:val="IndexLink"/>
                <w:rtl w:val="true"/>
              </w:rPr>
              <w:tab/>
            </w:r>
            <w:r>
              <w:rPr>
                <w:rStyle w:val="IndexLink"/>
              </w:rPr>
              <w:t>299</w:t>
            </w:r>
          </w:hyperlink>
        </w:p>
        <w:p>
          <w:pPr>
            <w:pStyle w:val="Contents5"/>
            <w:tabs>
              <w:tab w:val="clear" w:pos="7892"/>
              <w:tab w:val="right" w:pos="9026" w:leader="dot"/>
            </w:tabs>
            <w:rPr/>
          </w:pPr>
          <w:hyperlink w:anchor="__RefHeading___Toc5279841_1280447820">
            <w:r>
              <w:rPr>
                <w:webHidden/>
                <w:rStyle w:val="IndexLink"/>
              </w:rPr>
              <w:t>6717</w:t>
            </w:r>
            <w:r>
              <w:rPr>
                <w:rStyle w:val="IndexLink"/>
                <w:rtl w:val="true"/>
              </w:rPr>
              <w:tab/>
            </w:r>
            <w:r>
              <w:rPr>
                <w:rStyle w:val="IndexLink"/>
              </w:rPr>
              <w:t>299</w:t>
            </w:r>
          </w:hyperlink>
        </w:p>
        <w:p>
          <w:pPr>
            <w:pStyle w:val="Contents5"/>
            <w:tabs>
              <w:tab w:val="clear" w:pos="7892"/>
              <w:tab w:val="right" w:pos="9026" w:leader="dot"/>
            </w:tabs>
            <w:rPr/>
          </w:pPr>
          <w:hyperlink w:anchor="__RefHeading___Toc5279843_1280447820">
            <w:r>
              <w:rPr>
                <w:webHidden/>
                <w:rStyle w:val="IndexLink"/>
              </w:rPr>
              <w:t>6719</w:t>
            </w:r>
            <w:r>
              <w:rPr>
                <w:rStyle w:val="IndexLink"/>
                <w:rtl w:val="true"/>
              </w:rPr>
              <w:tab/>
            </w:r>
            <w:r>
              <w:rPr>
                <w:rStyle w:val="IndexLink"/>
              </w:rPr>
              <w:t>301</w:t>
            </w:r>
          </w:hyperlink>
        </w:p>
        <w:p>
          <w:pPr>
            <w:pStyle w:val="Contents5"/>
            <w:tabs>
              <w:tab w:val="clear" w:pos="7892"/>
              <w:tab w:val="right" w:pos="9026" w:leader="dot"/>
            </w:tabs>
            <w:rPr/>
          </w:pPr>
          <w:hyperlink w:anchor="__RefHeading___Toc5279845_1280447820">
            <w:r>
              <w:rPr>
                <w:webHidden/>
                <w:rStyle w:val="IndexLink"/>
              </w:rPr>
              <w:t>6722</w:t>
            </w:r>
            <w:r>
              <w:rPr>
                <w:rStyle w:val="IndexLink"/>
                <w:rtl w:val="true"/>
              </w:rPr>
              <w:tab/>
            </w:r>
            <w:r>
              <w:rPr>
                <w:rStyle w:val="IndexLink"/>
              </w:rPr>
              <w:t>303</w:t>
            </w:r>
          </w:hyperlink>
        </w:p>
        <w:p>
          <w:pPr>
            <w:pStyle w:val="Contents5"/>
            <w:tabs>
              <w:tab w:val="clear" w:pos="7892"/>
              <w:tab w:val="right" w:pos="9026" w:leader="dot"/>
            </w:tabs>
            <w:rPr/>
          </w:pPr>
          <w:hyperlink w:anchor="__RefHeading___Toc5279847_1280447820">
            <w:r>
              <w:rPr>
                <w:webHidden/>
                <w:rStyle w:val="IndexLink"/>
              </w:rPr>
              <w:t>6723</w:t>
            </w:r>
            <w:r>
              <w:rPr>
                <w:rStyle w:val="IndexLink"/>
                <w:rtl w:val="true"/>
              </w:rPr>
              <w:tab/>
            </w:r>
            <w:r>
              <w:rPr>
                <w:rStyle w:val="IndexLink"/>
              </w:rPr>
              <w:t>311</w:t>
            </w:r>
          </w:hyperlink>
        </w:p>
        <w:p>
          <w:pPr>
            <w:pStyle w:val="Contents5"/>
            <w:tabs>
              <w:tab w:val="clear" w:pos="7892"/>
              <w:tab w:val="right" w:pos="9026" w:leader="dot"/>
            </w:tabs>
            <w:rPr/>
          </w:pPr>
          <w:hyperlink w:anchor="__RefHeading___Toc5279849_1280447820">
            <w:r>
              <w:rPr>
                <w:webHidden/>
                <w:rStyle w:val="IndexLink"/>
              </w:rPr>
              <w:t>6724</w:t>
            </w:r>
            <w:r>
              <w:rPr>
                <w:rStyle w:val="IndexLink"/>
                <w:rtl w:val="true"/>
              </w:rPr>
              <w:tab/>
            </w:r>
            <w:r>
              <w:rPr>
                <w:rStyle w:val="IndexLink"/>
              </w:rPr>
              <w:t>312</w:t>
            </w:r>
          </w:hyperlink>
        </w:p>
        <w:p>
          <w:pPr>
            <w:pStyle w:val="Contents5"/>
            <w:tabs>
              <w:tab w:val="clear" w:pos="7892"/>
              <w:tab w:val="right" w:pos="9026" w:leader="dot"/>
            </w:tabs>
            <w:rPr/>
          </w:pPr>
          <w:hyperlink w:anchor="__RefHeading___Toc5279851_1280447820">
            <w:r>
              <w:rPr>
                <w:webHidden/>
                <w:rStyle w:val="IndexLink"/>
              </w:rPr>
              <w:t>6725</w:t>
            </w:r>
            <w:r>
              <w:rPr>
                <w:rStyle w:val="IndexLink"/>
                <w:rtl w:val="true"/>
              </w:rPr>
              <w:tab/>
            </w:r>
            <w:r>
              <w:rPr>
                <w:rStyle w:val="IndexLink"/>
              </w:rPr>
              <w:t>312</w:t>
            </w:r>
          </w:hyperlink>
        </w:p>
        <w:p>
          <w:pPr>
            <w:pStyle w:val="Contents5"/>
            <w:tabs>
              <w:tab w:val="clear" w:pos="7892"/>
              <w:tab w:val="right" w:pos="9026" w:leader="dot"/>
            </w:tabs>
            <w:rPr/>
          </w:pPr>
          <w:hyperlink w:anchor="__RefHeading___Toc5279853_1280447820">
            <w:r>
              <w:rPr>
                <w:webHidden/>
                <w:rStyle w:val="IndexLink"/>
              </w:rPr>
              <w:t>6726</w:t>
            </w:r>
            <w:r>
              <w:rPr>
                <w:rStyle w:val="IndexLink"/>
                <w:rtl w:val="true"/>
              </w:rPr>
              <w:tab/>
            </w:r>
            <w:r>
              <w:rPr>
                <w:rStyle w:val="IndexLink"/>
              </w:rPr>
              <w:t>314</w:t>
            </w:r>
          </w:hyperlink>
        </w:p>
        <w:p>
          <w:pPr>
            <w:pStyle w:val="Contents5"/>
            <w:tabs>
              <w:tab w:val="clear" w:pos="7892"/>
              <w:tab w:val="right" w:pos="9026" w:leader="dot"/>
            </w:tabs>
            <w:rPr/>
          </w:pPr>
          <w:hyperlink w:anchor="__RefHeading___Toc5279855_1280447820">
            <w:r>
              <w:rPr>
                <w:webHidden/>
                <w:rStyle w:val="IndexLink"/>
              </w:rPr>
              <w:t>6729</w:t>
            </w:r>
            <w:r>
              <w:rPr>
                <w:rStyle w:val="IndexLink"/>
                <w:rtl w:val="true"/>
              </w:rPr>
              <w:tab/>
            </w:r>
            <w:r>
              <w:rPr>
                <w:rStyle w:val="IndexLink"/>
              </w:rPr>
              <w:t>316</w:t>
            </w:r>
          </w:hyperlink>
        </w:p>
        <w:p>
          <w:pPr>
            <w:pStyle w:val="Contents5"/>
            <w:tabs>
              <w:tab w:val="clear" w:pos="7892"/>
              <w:tab w:val="right" w:pos="9026" w:leader="dot"/>
            </w:tabs>
            <w:rPr/>
          </w:pPr>
          <w:hyperlink w:anchor="__RefHeading___Toc5279857_1280447820">
            <w:r>
              <w:rPr>
                <w:webHidden/>
                <w:rStyle w:val="IndexLink"/>
              </w:rPr>
              <w:t>6731</w:t>
            </w:r>
            <w:r>
              <w:rPr>
                <w:rStyle w:val="IndexLink"/>
                <w:rtl w:val="true"/>
              </w:rPr>
              <w:tab/>
            </w:r>
            <w:r>
              <w:rPr>
                <w:rStyle w:val="IndexLink"/>
              </w:rPr>
              <w:t>318</w:t>
            </w:r>
          </w:hyperlink>
        </w:p>
        <w:p>
          <w:pPr>
            <w:pStyle w:val="Contents5"/>
            <w:tabs>
              <w:tab w:val="clear" w:pos="7892"/>
              <w:tab w:val="right" w:pos="9026" w:leader="dot"/>
            </w:tabs>
            <w:rPr/>
          </w:pPr>
          <w:hyperlink w:anchor="__RefHeading___Toc5279859_1280447820">
            <w:r>
              <w:rPr>
                <w:webHidden/>
                <w:rStyle w:val="IndexLink"/>
              </w:rPr>
              <w:t>6733</w:t>
            </w:r>
            <w:r>
              <w:rPr>
                <w:rStyle w:val="IndexLink"/>
                <w:rtl w:val="true"/>
              </w:rPr>
              <w:tab/>
            </w:r>
            <w:r>
              <w:rPr>
                <w:rStyle w:val="IndexLink"/>
              </w:rPr>
              <w:t>319</w:t>
            </w:r>
          </w:hyperlink>
        </w:p>
        <w:p>
          <w:pPr>
            <w:pStyle w:val="Contents5"/>
            <w:tabs>
              <w:tab w:val="clear" w:pos="7892"/>
              <w:tab w:val="right" w:pos="9026" w:leader="dot"/>
            </w:tabs>
            <w:rPr/>
          </w:pPr>
          <w:hyperlink w:anchor="__RefHeading___Toc5279861_1280447820">
            <w:r>
              <w:rPr>
                <w:webHidden/>
                <w:rStyle w:val="IndexLink"/>
              </w:rPr>
              <w:t>6734</w:t>
            </w:r>
            <w:r>
              <w:rPr>
                <w:rStyle w:val="IndexLink"/>
                <w:rtl w:val="true"/>
              </w:rPr>
              <w:tab/>
            </w:r>
            <w:r>
              <w:rPr>
                <w:rStyle w:val="IndexLink"/>
              </w:rPr>
              <w:t>320</w:t>
            </w:r>
          </w:hyperlink>
        </w:p>
        <w:p>
          <w:pPr>
            <w:pStyle w:val="Contents5"/>
            <w:tabs>
              <w:tab w:val="clear" w:pos="7892"/>
              <w:tab w:val="right" w:pos="9026" w:leader="dot"/>
            </w:tabs>
            <w:rPr/>
          </w:pPr>
          <w:hyperlink w:anchor="__RefHeading___Toc5279863_1280447820">
            <w:r>
              <w:rPr>
                <w:webHidden/>
                <w:rStyle w:val="IndexLink"/>
              </w:rPr>
              <w:t>6738</w:t>
            </w:r>
            <w:r>
              <w:rPr>
                <w:rStyle w:val="IndexLink"/>
                <w:rtl w:val="true"/>
              </w:rPr>
              <w:tab/>
            </w:r>
            <w:r>
              <w:rPr>
                <w:rStyle w:val="IndexLink"/>
              </w:rPr>
              <w:t>322</w:t>
            </w:r>
          </w:hyperlink>
        </w:p>
        <w:p>
          <w:pPr>
            <w:pStyle w:val="Contents5"/>
            <w:tabs>
              <w:tab w:val="clear" w:pos="7892"/>
              <w:tab w:val="right" w:pos="9026" w:leader="dot"/>
            </w:tabs>
            <w:rPr/>
          </w:pPr>
          <w:hyperlink w:anchor="__RefHeading___Toc5279865_1280447820">
            <w:r>
              <w:rPr>
                <w:webHidden/>
                <w:rStyle w:val="IndexLink"/>
              </w:rPr>
              <w:t>6740</w:t>
            </w:r>
            <w:r>
              <w:rPr>
                <w:rStyle w:val="IndexLink"/>
                <w:rtl w:val="true"/>
              </w:rPr>
              <w:tab/>
            </w:r>
            <w:r>
              <w:rPr>
                <w:rStyle w:val="IndexLink"/>
              </w:rPr>
              <w:t>324</w:t>
            </w:r>
          </w:hyperlink>
        </w:p>
        <w:p>
          <w:pPr>
            <w:pStyle w:val="Contents5"/>
            <w:tabs>
              <w:tab w:val="clear" w:pos="7892"/>
              <w:tab w:val="right" w:pos="9026" w:leader="dot"/>
            </w:tabs>
            <w:rPr/>
          </w:pPr>
          <w:hyperlink w:anchor="__RefHeading___Toc5279867_1280447820">
            <w:r>
              <w:rPr>
                <w:webHidden/>
                <w:rStyle w:val="IndexLink"/>
              </w:rPr>
              <w:t>6743</w:t>
            </w:r>
            <w:r>
              <w:rPr>
                <w:rStyle w:val="IndexLink"/>
                <w:rtl w:val="true"/>
              </w:rPr>
              <w:tab/>
            </w:r>
            <w:r>
              <w:rPr>
                <w:rStyle w:val="IndexLink"/>
              </w:rPr>
              <w:t>326</w:t>
            </w:r>
          </w:hyperlink>
        </w:p>
        <w:p>
          <w:pPr>
            <w:pStyle w:val="Contents5"/>
            <w:tabs>
              <w:tab w:val="clear" w:pos="7892"/>
              <w:tab w:val="right" w:pos="9026" w:leader="dot"/>
            </w:tabs>
            <w:rPr/>
          </w:pPr>
          <w:hyperlink w:anchor="__RefHeading___Toc5279869_1280447820">
            <w:r>
              <w:rPr>
                <w:webHidden/>
                <w:rStyle w:val="IndexLink"/>
              </w:rPr>
              <w:t>6744</w:t>
            </w:r>
            <w:r>
              <w:rPr>
                <w:rStyle w:val="IndexLink"/>
                <w:rtl w:val="true"/>
              </w:rPr>
              <w:tab/>
            </w:r>
            <w:r>
              <w:rPr>
                <w:rStyle w:val="IndexLink"/>
              </w:rPr>
              <w:t>326</w:t>
            </w:r>
          </w:hyperlink>
        </w:p>
        <w:p>
          <w:pPr>
            <w:pStyle w:val="Contents5"/>
            <w:tabs>
              <w:tab w:val="clear" w:pos="7892"/>
              <w:tab w:val="right" w:pos="9026" w:leader="dot"/>
            </w:tabs>
            <w:rPr/>
          </w:pPr>
          <w:hyperlink w:anchor="__RefHeading___Toc5279871_1280447820">
            <w:r>
              <w:rPr>
                <w:webHidden/>
                <w:rStyle w:val="IndexLink"/>
              </w:rPr>
              <w:t>6745</w:t>
            </w:r>
            <w:r>
              <w:rPr>
                <w:rStyle w:val="IndexLink"/>
                <w:rtl w:val="true"/>
              </w:rPr>
              <w:tab/>
            </w:r>
            <w:r>
              <w:rPr>
                <w:rStyle w:val="IndexLink"/>
              </w:rPr>
              <w:t>328</w:t>
            </w:r>
          </w:hyperlink>
        </w:p>
        <w:p>
          <w:pPr>
            <w:pStyle w:val="Contents5"/>
            <w:tabs>
              <w:tab w:val="clear" w:pos="7892"/>
              <w:tab w:val="right" w:pos="9026" w:leader="dot"/>
            </w:tabs>
            <w:rPr/>
          </w:pPr>
          <w:hyperlink w:anchor="__RefHeading___Toc5279873_1280447820">
            <w:r>
              <w:rPr>
                <w:webHidden/>
                <w:rStyle w:val="IndexLink"/>
              </w:rPr>
              <w:t>6746</w:t>
            </w:r>
            <w:r>
              <w:rPr>
                <w:rStyle w:val="IndexLink"/>
                <w:rtl w:val="true"/>
              </w:rPr>
              <w:tab/>
            </w:r>
            <w:r>
              <w:rPr>
                <w:rStyle w:val="IndexLink"/>
              </w:rPr>
              <w:t>328</w:t>
            </w:r>
          </w:hyperlink>
        </w:p>
        <w:p>
          <w:pPr>
            <w:pStyle w:val="Contents4"/>
            <w:tabs>
              <w:tab w:val="clear" w:pos="8176"/>
              <w:tab w:val="right" w:pos="9026" w:leader="dot"/>
            </w:tabs>
            <w:rPr/>
          </w:pPr>
          <w:hyperlink w:anchor="__RefHeading___Toc5279875_1280447820">
            <w:r>
              <w:rPr>
                <w:webHidden/>
                <w:rStyle w:val="IndexLink"/>
                <w:rtl w:val="true"/>
              </w:rPr>
              <w:t>باب الحكم</w:t>
            </w:r>
            <w:r>
              <w:rPr>
                <w:rStyle w:val="IndexLink"/>
                <w:rtl w:val="true"/>
              </w:rPr>
              <w:tab/>
            </w:r>
            <w:r>
              <w:rPr>
                <w:rStyle w:val="IndexLink"/>
              </w:rPr>
              <w:t>334</w:t>
            </w:r>
          </w:hyperlink>
        </w:p>
        <w:p>
          <w:pPr>
            <w:pStyle w:val="Contents5"/>
            <w:tabs>
              <w:tab w:val="clear" w:pos="7892"/>
              <w:tab w:val="right" w:pos="9026" w:leader="dot"/>
            </w:tabs>
            <w:rPr/>
          </w:pPr>
          <w:hyperlink w:anchor="__RefHeading___Toc5279877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5279879_1280447820">
            <w:r>
              <w:rPr>
                <w:webHidden/>
                <w:rStyle w:val="IndexLink"/>
              </w:rPr>
              <w:t>6750</w:t>
            </w:r>
            <w:r>
              <w:rPr>
                <w:rStyle w:val="IndexLink"/>
                <w:rtl w:val="true"/>
              </w:rPr>
              <w:tab/>
            </w:r>
            <w:r>
              <w:rPr>
                <w:rStyle w:val="IndexLink"/>
              </w:rPr>
              <w:t>336</w:t>
            </w:r>
          </w:hyperlink>
        </w:p>
        <w:p>
          <w:pPr>
            <w:pStyle w:val="Contents5"/>
            <w:tabs>
              <w:tab w:val="clear" w:pos="7892"/>
              <w:tab w:val="right" w:pos="9026" w:leader="dot"/>
            </w:tabs>
            <w:rPr/>
          </w:pPr>
          <w:hyperlink w:anchor="__RefHeading___Toc5279881_1280447820">
            <w:r>
              <w:rPr>
                <w:webHidden/>
                <w:rStyle w:val="IndexLink"/>
              </w:rPr>
              <w:t>6756</w:t>
            </w:r>
            <w:r>
              <w:rPr>
                <w:rStyle w:val="IndexLink"/>
                <w:rtl w:val="true"/>
              </w:rPr>
              <w:tab/>
            </w:r>
            <w:r>
              <w:rPr>
                <w:rStyle w:val="IndexLink"/>
              </w:rPr>
              <w:t>340</w:t>
            </w:r>
          </w:hyperlink>
        </w:p>
        <w:p>
          <w:pPr>
            <w:pStyle w:val="Contents5"/>
            <w:tabs>
              <w:tab w:val="clear" w:pos="7892"/>
              <w:tab w:val="right" w:pos="9026" w:leader="dot"/>
            </w:tabs>
            <w:rPr/>
          </w:pPr>
          <w:hyperlink w:anchor="__RefHeading___Toc5279883_1280447820">
            <w:r>
              <w:rPr>
                <w:webHidden/>
                <w:rStyle w:val="IndexLink"/>
              </w:rPr>
              <w:t>6757</w:t>
            </w:r>
            <w:r>
              <w:rPr>
                <w:rStyle w:val="IndexLink"/>
                <w:rtl w:val="true"/>
              </w:rPr>
              <w:tab/>
            </w:r>
            <w:r>
              <w:rPr>
                <w:rStyle w:val="IndexLink"/>
              </w:rPr>
              <w:t>340</w:t>
            </w:r>
          </w:hyperlink>
        </w:p>
        <w:p>
          <w:pPr>
            <w:pStyle w:val="Contents5"/>
            <w:tabs>
              <w:tab w:val="clear" w:pos="7892"/>
              <w:tab w:val="right" w:pos="9026" w:leader="dot"/>
            </w:tabs>
            <w:rPr/>
          </w:pPr>
          <w:hyperlink w:anchor="__RefHeading___Toc5279885_1280447820">
            <w:r>
              <w:rPr>
                <w:webHidden/>
                <w:rStyle w:val="IndexLink"/>
              </w:rPr>
              <w:t>6758</w:t>
            </w:r>
            <w:r>
              <w:rPr>
                <w:rStyle w:val="IndexLink"/>
                <w:rtl w:val="true"/>
              </w:rPr>
              <w:tab/>
            </w:r>
            <w:r>
              <w:rPr>
                <w:rStyle w:val="IndexLink"/>
              </w:rPr>
              <w:t>341</w:t>
            </w:r>
          </w:hyperlink>
        </w:p>
        <w:p>
          <w:pPr>
            <w:pStyle w:val="Contents5"/>
            <w:tabs>
              <w:tab w:val="clear" w:pos="7892"/>
              <w:tab w:val="right" w:pos="9026" w:leader="dot"/>
            </w:tabs>
            <w:rPr/>
          </w:pPr>
          <w:hyperlink w:anchor="__RefHeading___Toc5279887_1280447820">
            <w:r>
              <w:rPr>
                <w:webHidden/>
                <w:rStyle w:val="IndexLink"/>
              </w:rPr>
              <w:t>6761</w:t>
            </w:r>
            <w:r>
              <w:rPr>
                <w:rStyle w:val="IndexLink"/>
                <w:rtl w:val="true"/>
              </w:rPr>
              <w:tab/>
            </w:r>
            <w:r>
              <w:rPr>
                <w:rStyle w:val="IndexLink"/>
              </w:rPr>
              <w:t>344</w:t>
            </w:r>
          </w:hyperlink>
        </w:p>
        <w:p>
          <w:pPr>
            <w:pStyle w:val="Contents5"/>
            <w:tabs>
              <w:tab w:val="clear" w:pos="7892"/>
              <w:tab w:val="right" w:pos="9026" w:leader="dot"/>
            </w:tabs>
            <w:rPr/>
          </w:pPr>
          <w:hyperlink w:anchor="__RefHeading___Toc5279889_1280447820">
            <w:r>
              <w:rPr>
                <w:webHidden/>
                <w:rStyle w:val="IndexLink"/>
              </w:rPr>
              <w:t>6764</w:t>
            </w:r>
            <w:r>
              <w:rPr>
                <w:rStyle w:val="IndexLink"/>
                <w:rtl w:val="true"/>
              </w:rPr>
              <w:tab/>
            </w:r>
            <w:r>
              <w:rPr>
                <w:rStyle w:val="IndexLink"/>
              </w:rPr>
              <w:t>346</w:t>
            </w:r>
          </w:hyperlink>
        </w:p>
        <w:p>
          <w:pPr>
            <w:pStyle w:val="Contents5"/>
            <w:tabs>
              <w:tab w:val="clear" w:pos="7892"/>
              <w:tab w:val="right" w:pos="9026" w:leader="dot"/>
            </w:tabs>
            <w:rPr/>
          </w:pPr>
          <w:hyperlink w:anchor="__RefHeading___Toc5279891_1280447820">
            <w:r>
              <w:rPr>
                <w:webHidden/>
                <w:rStyle w:val="IndexLink"/>
              </w:rPr>
              <w:t>6765</w:t>
            </w:r>
            <w:r>
              <w:rPr>
                <w:rStyle w:val="IndexLink"/>
                <w:rtl w:val="true"/>
              </w:rPr>
              <w:tab/>
            </w:r>
            <w:r>
              <w:rPr>
                <w:rStyle w:val="IndexLink"/>
              </w:rPr>
              <w:t>350</w:t>
            </w:r>
          </w:hyperlink>
        </w:p>
        <w:p>
          <w:pPr>
            <w:pStyle w:val="Contents5"/>
            <w:tabs>
              <w:tab w:val="clear" w:pos="7892"/>
              <w:tab w:val="right" w:pos="9026" w:leader="dot"/>
            </w:tabs>
            <w:rPr/>
          </w:pPr>
          <w:hyperlink w:anchor="__RefHeading___Toc5279893_1280447820">
            <w:r>
              <w:rPr>
                <w:webHidden/>
                <w:rStyle w:val="IndexLink"/>
              </w:rPr>
              <w:t>6766</w:t>
            </w:r>
            <w:r>
              <w:rPr>
                <w:rStyle w:val="IndexLink"/>
                <w:rtl w:val="true"/>
              </w:rPr>
              <w:tab/>
            </w:r>
            <w:r>
              <w:rPr>
                <w:rStyle w:val="IndexLink"/>
              </w:rPr>
              <w:t>350</w:t>
            </w:r>
          </w:hyperlink>
        </w:p>
        <w:p>
          <w:pPr>
            <w:pStyle w:val="Contents5"/>
            <w:tabs>
              <w:tab w:val="clear" w:pos="7892"/>
              <w:tab w:val="right" w:pos="9026" w:leader="dot"/>
            </w:tabs>
            <w:rPr/>
          </w:pPr>
          <w:hyperlink w:anchor="__RefHeading___Toc5279895_1280447820">
            <w:r>
              <w:rPr>
                <w:webHidden/>
                <w:rStyle w:val="IndexLink"/>
              </w:rPr>
              <w:t>6771</w:t>
            </w:r>
            <w:r>
              <w:rPr>
                <w:rStyle w:val="IndexLink"/>
                <w:rtl w:val="true"/>
              </w:rPr>
              <w:tab/>
            </w:r>
            <w:r>
              <w:rPr>
                <w:rStyle w:val="IndexLink"/>
              </w:rPr>
              <w:t>355</w:t>
            </w:r>
          </w:hyperlink>
        </w:p>
        <w:p>
          <w:pPr>
            <w:pStyle w:val="Contents5"/>
            <w:tabs>
              <w:tab w:val="clear" w:pos="7892"/>
              <w:tab w:val="right" w:pos="9026" w:leader="dot"/>
            </w:tabs>
            <w:rPr/>
          </w:pPr>
          <w:hyperlink w:anchor="__RefHeading___Toc5279897_1280447820">
            <w:r>
              <w:rPr>
                <w:webHidden/>
                <w:rStyle w:val="IndexLink"/>
              </w:rPr>
              <w:t>6773</w:t>
            </w:r>
            <w:r>
              <w:rPr>
                <w:rStyle w:val="IndexLink"/>
                <w:rtl w:val="true"/>
              </w:rPr>
              <w:tab/>
            </w:r>
            <w:r>
              <w:rPr>
                <w:rStyle w:val="IndexLink"/>
              </w:rPr>
              <w:t>356</w:t>
            </w:r>
          </w:hyperlink>
        </w:p>
        <w:p>
          <w:pPr>
            <w:pStyle w:val="Contents5"/>
            <w:tabs>
              <w:tab w:val="clear" w:pos="7892"/>
              <w:tab w:val="right" w:pos="9026" w:leader="dot"/>
            </w:tabs>
            <w:rPr/>
          </w:pPr>
          <w:hyperlink w:anchor="__RefHeading___Toc5279899_1280447820">
            <w:r>
              <w:rPr>
                <w:webHidden/>
                <w:rStyle w:val="IndexLink"/>
              </w:rPr>
              <w:t>6774</w:t>
            </w:r>
            <w:r>
              <w:rPr>
                <w:rStyle w:val="IndexLink"/>
                <w:rtl w:val="true"/>
              </w:rPr>
              <w:tab/>
            </w:r>
            <w:r>
              <w:rPr>
                <w:rStyle w:val="IndexLink"/>
              </w:rPr>
              <w:t>359</w:t>
            </w:r>
          </w:hyperlink>
        </w:p>
        <w:p>
          <w:pPr>
            <w:pStyle w:val="Contents5"/>
            <w:tabs>
              <w:tab w:val="clear" w:pos="7892"/>
              <w:tab w:val="right" w:pos="9026" w:leader="dot"/>
            </w:tabs>
            <w:rPr/>
          </w:pPr>
          <w:hyperlink w:anchor="__RefHeading___Toc5279901_1280447820">
            <w:r>
              <w:rPr>
                <w:webHidden/>
                <w:rStyle w:val="IndexLink"/>
              </w:rPr>
              <w:t>6775</w:t>
            </w:r>
            <w:r>
              <w:rPr>
                <w:rStyle w:val="IndexLink"/>
                <w:rtl w:val="true"/>
              </w:rPr>
              <w:tab/>
            </w:r>
            <w:r>
              <w:rPr>
                <w:rStyle w:val="IndexLink"/>
              </w:rPr>
              <w:t>360</w:t>
            </w:r>
          </w:hyperlink>
        </w:p>
        <w:p>
          <w:pPr>
            <w:pStyle w:val="Contents5"/>
            <w:tabs>
              <w:tab w:val="clear" w:pos="7892"/>
              <w:tab w:val="right" w:pos="9026" w:leader="dot"/>
            </w:tabs>
            <w:rPr/>
          </w:pPr>
          <w:hyperlink w:anchor="__RefHeading___Toc5279903_1280447820">
            <w:r>
              <w:rPr>
                <w:webHidden/>
                <w:rStyle w:val="IndexLink"/>
              </w:rPr>
              <w:t>6776</w:t>
            </w:r>
            <w:r>
              <w:rPr>
                <w:rStyle w:val="IndexLink"/>
                <w:rtl w:val="true"/>
              </w:rPr>
              <w:tab/>
            </w:r>
            <w:r>
              <w:rPr>
                <w:rStyle w:val="IndexLink"/>
              </w:rPr>
              <w:t>361</w:t>
            </w:r>
          </w:hyperlink>
        </w:p>
        <w:p>
          <w:pPr>
            <w:pStyle w:val="Contents5"/>
            <w:tabs>
              <w:tab w:val="clear" w:pos="7892"/>
              <w:tab w:val="right" w:pos="9026" w:leader="dot"/>
            </w:tabs>
            <w:rPr/>
          </w:pPr>
          <w:hyperlink w:anchor="__RefHeading___Toc5279905_1280447820">
            <w:r>
              <w:rPr>
                <w:webHidden/>
                <w:rStyle w:val="IndexLink"/>
              </w:rPr>
              <w:t>6780</w:t>
            </w:r>
            <w:r>
              <w:rPr>
                <w:rStyle w:val="IndexLink"/>
                <w:rtl w:val="true"/>
              </w:rPr>
              <w:tab/>
            </w:r>
            <w:r>
              <w:rPr>
                <w:rStyle w:val="IndexLink"/>
              </w:rPr>
              <w:t>367</w:t>
            </w:r>
          </w:hyperlink>
        </w:p>
        <w:p>
          <w:pPr>
            <w:pStyle w:val="Contents5"/>
            <w:tabs>
              <w:tab w:val="clear" w:pos="7892"/>
              <w:tab w:val="right" w:pos="9026" w:leader="dot"/>
            </w:tabs>
            <w:rPr/>
          </w:pPr>
          <w:hyperlink w:anchor="__RefHeading___Toc5279907_1280447820">
            <w:r>
              <w:rPr>
                <w:webHidden/>
                <w:rStyle w:val="IndexLink"/>
              </w:rPr>
              <w:t>6783</w:t>
            </w:r>
            <w:r>
              <w:rPr>
                <w:rStyle w:val="IndexLink"/>
                <w:rtl w:val="true"/>
              </w:rPr>
              <w:tab/>
            </w:r>
            <w:r>
              <w:rPr>
                <w:rStyle w:val="IndexLink"/>
              </w:rPr>
              <w:t>369</w:t>
            </w:r>
          </w:hyperlink>
        </w:p>
        <w:p>
          <w:pPr>
            <w:pStyle w:val="Contents5"/>
            <w:tabs>
              <w:tab w:val="clear" w:pos="7892"/>
              <w:tab w:val="right" w:pos="9026" w:leader="dot"/>
            </w:tabs>
            <w:rPr/>
          </w:pPr>
          <w:hyperlink w:anchor="__RefHeading___Toc5279909_1280447820">
            <w:r>
              <w:rPr>
                <w:webHidden/>
                <w:rStyle w:val="IndexLink"/>
              </w:rPr>
              <w:t>6785</w:t>
            </w:r>
            <w:r>
              <w:rPr>
                <w:rStyle w:val="IndexLink"/>
                <w:rtl w:val="true"/>
              </w:rPr>
              <w:tab/>
            </w:r>
            <w:r>
              <w:rPr>
                <w:rStyle w:val="IndexLink"/>
              </w:rPr>
              <w:t>370</w:t>
            </w:r>
          </w:hyperlink>
        </w:p>
        <w:p>
          <w:pPr>
            <w:pStyle w:val="Contents5"/>
            <w:tabs>
              <w:tab w:val="clear" w:pos="7892"/>
              <w:tab w:val="right" w:pos="9026" w:leader="dot"/>
            </w:tabs>
            <w:rPr/>
          </w:pPr>
          <w:hyperlink w:anchor="__RefHeading___Toc5279911_1280447820">
            <w:r>
              <w:rPr>
                <w:webHidden/>
                <w:rStyle w:val="IndexLink"/>
              </w:rPr>
              <w:t>6786</w:t>
            </w:r>
            <w:r>
              <w:rPr>
                <w:rStyle w:val="IndexLink"/>
                <w:rtl w:val="true"/>
              </w:rPr>
              <w:tab/>
            </w:r>
            <w:r>
              <w:rPr>
                <w:rStyle w:val="IndexLink"/>
              </w:rPr>
              <w:t>370</w:t>
            </w:r>
          </w:hyperlink>
        </w:p>
        <w:p>
          <w:pPr>
            <w:pStyle w:val="Contents5"/>
            <w:tabs>
              <w:tab w:val="clear" w:pos="7892"/>
              <w:tab w:val="right" w:pos="9026" w:leader="dot"/>
            </w:tabs>
            <w:rPr/>
          </w:pPr>
          <w:hyperlink w:anchor="__RefHeading___Toc5279913_1280447820">
            <w:r>
              <w:rPr>
                <w:webHidden/>
                <w:rStyle w:val="IndexLink"/>
              </w:rPr>
              <w:t>6787</w:t>
            </w:r>
            <w:r>
              <w:rPr>
                <w:rStyle w:val="IndexLink"/>
                <w:rtl w:val="true"/>
              </w:rPr>
              <w:tab/>
            </w:r>
            <w:r>
              <w:rPr>
                <w:rStyle w:val="IndexLink"/>
              </w:rPr>
              <w:t>372</w:t>
            </w:r>
          </w:hyperlink>
        </w:p>
        <w:p>
          <w:pPr>
            <w:pStyle w:val="Contents5"/>
            <w:tabs>
              <w:tab w:val="clear" w:pos="7892"/>
              <w:tab w:val="right" w:pos="9026" w:leader="dot"/>
            </w:tabs>
            <w:rPr/>
          </w:pPr>
          <w:hyperlink w:anchor="__RefHeading___Toc5279915_1280447820">
            <w:r>
              <w:rPr>
                <w:webHidden/>
                <w:rStyle w:val="IndexLink"/>
              </w:rPr>
              <w:t>6788</w:t>
            </w:r>
            <w:r>
              <w:rPr>
                <w:rStyle w:val="IndexLink"/>
                <w:rtl w:val="true"/>
              </w:rPr>
              <w:tab/>
            </w:r>
            <w:r>
              <w:rPr>
                <w:rStyle w:val="IndexLink"/>
              </w:rPr>
              <w:t>373</w:t>
            </w:r>
          </w:hyperlink>
        </w:p>
        <w:p>
          <w:pPr>
            <w:pStyle w:val="Contents5"/>
            <w:tabs>
              <w:tab w:val="clear" w:pos="7892"/>
              <w:tab w:val="right" w:pos="9026" w:leader="dot"/>
            </w:tabs>
            <w:rPr/>
          </w:pPr>
          <w:hyperlink w:anchor="__RefHeading___Toc5279917_1280447820">
            <w:r>
              <w:rPr>
                <w:webHidden/>
                <w:rStyle w:val="IndexLink"/>
              </w:rPr>
              <w:t>6790</w:t>
            </w:r>
            <w:r>
              <w:rPr>
                <w:rStyle w:val="IndexLink"/>
                <w:rtl w:val="true"/>
              </w:rPr>
              <w:tab/>
            </w:r>
            <w:r>
              <w:rPr>
                <w:rStyle w:val="IndexLink"/>
              </w:rPr>
              <w:t>374</w:t>
            </w:r>
          </w:hyperlink>
        </w:p>
        <w:p>
          <w:pPr>
            <w:pStyle w:val="Contents5"/>
            <w:tabs>
              <w:tab w:val="clear" w:pos="7892"/>
              <w:tab w:val="right" w:pos="9026" w:leader="dot"/>
            </w:tabs>
            <w:rPr/>
          </w:pPr>
          <w:hyperlink w:anchor="__RefHeading___Toc5279919_1280447820">
            <w:r>
              <w:rPr>
                <w:webHidden/>
                <w:rStyle w:val="IndexLink"/>
              </w:rPr>
              <w:t>6791</w:t>
            </w:r>
            <w:r>
              <w:rPr>
                <w:rStyle w:val="IndexLink"/>
                <w:rtl w:val="true"/>
              </w:rPr>
              <w:tab/>
            </w:r>
            <w:r>
              <w:rPr>
                <w:rStyle w:val="IndexLink"/>
              </w:rPr>
              <w:t>375</w:t>
            </w:r>
          </w:hyperlink>
        </w:p>
        <w:p>
          <w:pPr>
            <w:pStyle w:val="Contents5"/>
            <w:tabs>
              <w:tab w:val="clear" w:pos="7892"/>
              <w:tab w:val="right" w:pos="9026" w:leader="dot"/>
            </w:tabs>
            <w:rPr/>
          </w:pPr>
          <w:hyperlink w:anchor="__RefHeading___Toc5279921_1280447820">
            <w:r>
              <w:rPr>
                <w:webHidden/>
                <w:rStyle w:val="IndexLink"/>
              </w:rPr>
              <w:t>6792</w:t>
            </w:r>
            <w:r>
              <w:rPr>
                <w:rStyle w:val="IndexLink"/>
                <w:rtl w:val="true"/>
              </w:rPr>
              <w:tab/>
            </w:r>
            <w:r>
              <w:rPr>
                <w:rStyle w:val="IndexLink"/>
              </w:rPr>
              <w:t>375</w:t>
            </w:r>
          </w:hyperlink>
        </w:p>
        <w:p>
          <w:pPr>
            <w:pStyle w:val="Contents5"/>
            <w:tabs>
              <w:tab w:val="clear" w:pos="7892"/>
              <w:tab w:val="right" w:pos="9026" w:leader="dot"/>
            </w:tabs>
            <w:rPr/>
          </w:pPr>
          <w:hyperlink w:anchor="__RefHeading___Toc5279923_1280447820">
            <w:r>
              <w:rPr>
                <w:webHidden/>
                <w:rStyle w:val="IndexLink"/>
              </w:rPr>
              <w:t>6795</w:t>
            </w:r>
            <w:r>
              <w:rPr>
                <w:rStyle w:val="IndexLink"/>
                <w:rtl w:val="true"/>
              </w:rPr>
              <w:tab/>
            </w:r>
            <w:r>
              <w:rPr>
                <w:rStyle w:val="IndexLink"/>
              </w:rPr>
              <w:t>380</w:t>
            </w:r>
          </w:hyperlink>
        </w:p>
        <w:p>
          <w:pPr>
            <w:pStyle w:val="Contents5"/>
            <w:tabs>
              <w:tab w:val="clear" w:pos="7892"/>
              <w:tab w:val="right" w:pos="9026" w:leader="dot"/>
            </w:tabs>
            <w:rPr/>
          </w:pPr>
          <w:hyperlink w:anchor="__RefHeading___Toc5279925_1280447820">
            <w:r>
              <w:rPr>
                <w:webHidden/>
                <w:rStyle w:val="IndexLink"/>
              </w:rPr>
              <w:t>6796</w:t>
            </w:r>
            <w:r>
              <w:rPr>
                <w:rStyle w:val="IndexLink"/>
                <w:rtl w:val="true"/>
              </w:rPr>
              <w:tab/>
            </w:r>
            <w:r>
              <w:rPr>
                <w:rStyle w:val="IndexLink"/>
              </w:rPr>
              <w:t>384</w:t>
            </w:r>
          </w:hyperlink>
        </w:p>
        <w:p>
          <w:pPr>
            <w:pStyle w:val="Contents5"/>
            <w:tabs>
              <w:tab w:val="clear" w:pos="7892"/>
              <w:tab w:val="right" w:pos="9026" w:leader="dot"/>
            </w:tabs>
            <w:rPr/>
          </w:pPr>
          <w:hyperlink w:anchor="__RefHeading___Toc5279927_1280447820">
            <w:r>
              <w:rPr>
                <w:webHidden/>
                <w:rStyle w:val="IndexLink"/>
              </w:rPr>
              <w:t>6799</w:t>
            </w:r>
            <w:r>
              <w:rPr>
                <w:rStyle w:val="IndexLink"/>
                <w:rtl w:val="true"/>
              </w:rPr>
              <w:tab/>
            </w:r>
            <w:r>
              <w:rPr>
                <w:rStyle w:val="IndexLink"/>
              </w:rPr>
              <w:t>386</w:t>
            </w:r>
          </w:hyperlink>
        </w:p>
        <w:p>
          <w:pPr>
            <w:pStyle w:val="Contents5"/>
            <w:tabs>
              <w:tab w:val="clear" w:pos="7892"/>
              <w:tab w:val="right" w:pos="9026" w:leader="dot"/>
            </w:tabs>
            <w:rPr/>
          </w:pPr>
          <w:hyperlink w:anchor="__RefHeading___Toc5279929_1280447820">
            <w:r>
              <w:rPr>
                <w:webHidden/>
                <w:rStyle w:val="IndexLink"/>
              </w:rPr>
              <w:t>6800</w:t>
            </w:r>
            <w:r>
              <w:rPr>
                <w:rStyle w:val="IndexLink"/>
                <w:rtl w:val="true"/>
              </w:rPr>
              <w:tab/>
            </w:r>
            <w:r>
              <w:rPr>
                <w:rStyle w:val="IndexLink"/>
              </w:rPr>
              <w:t>386</w:t>
            </w:r>
          </w:hyperlink>
        </w:p>
        <w:p>
          <w:pPr>
            <w:pStyle w:val="Contents5"/>
            <w:tabs>
              <w:tab w:val="clear" w:pos="7892"/>
              <w:tab w:val="right" w:pos="9026" w:leader="dot"/>
            </w:tabs>
            <w:rPr/>
          </w:pPr>
          <w:hyperlink w:anchor="__RefHeading___Toc5279931_1280447820">
            <w:r>
              <w:rPr>
                <w:webHidden/>
                <w:rStyle w:val="IndexLink"/>
              </w:rPr>
              <w:t>6801</w:t>
            </w:r>
            <w:r>
              <w:rPr>
                <w:rStyle w:val="IndexLink"/>
                <w:rtl w:val="true"/>
              </w:rPr>
              <w:tab/>
            </w:r>
            <w:r>
              <w:rPr>
                <w:rStyle w:val="IndexLink"/>
              </w:rPr>
              <w:t>387</w:t>
            </w:r>
          </w:hyperlink>
        </w:p>
        <w:p>
          <w:pPr>
            <w:pStyle w:val="Contents6"/>
            <w:tabs>
              <w:tab w:val="clear" w:pos="7609"/>
              <w:tab w:val="right" w:pos="9026" w:leader="dot"/>
            </w:tabs>
            <w:rPr/>
          </w:pPr>
          <w:hyperlink w:anchor="__RefHeading___Toc5279933_1280447820">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5279935_1280447820">
            <w:r>
              <w:rPr>
                <w:webHidden/>
                <w:rStyle w:val="IndexLink"/>
                <w:rtl w:val="true"/>
              </w:rPr>
              <w:t>بيان</w:t>
            </w:r>
            <w:r>
              <w:rPr>
                <w:rStyle w:val="IndexLink"/>
                <w:rtl w:val="true"/>
              </w:rPr>
              <w:tab/>
            </w:r>
            <w:r>
              <w:rPr>
                <w:rStyle w:val="IndexLink"/>
              </w:rPr>
              <w:t>391</w:t>
            </w:r>
          </w:hyperlink>
        </w:p>
        <w:p>
          <w:pPr>
            <w:pStyle w:val="Contents5"/>
            <w:tabs>
              <w:tab w:val="clear" w:pos="7892"/>
              <w:tab w:val="right" w:pos="9026" w:leader="dot"/>
            </w:tabs>
            <w:rPr/>
          </w:pPr>
          <w:hyperlink w:anchor="__RefHeading___Toc5279937_1280447820">
            <w:r>
              <w:rPr>
                <w:webHidden/>
                <w:rStyle w:val="IndexLink"/>
              </w:rPr>
              <w:t>6802</w:t>
            </w:r>
            <w:r>
              <w:rPr>
                <w:rStyle w:val="IndexLink"/>
                <w:rtl w:val="true"/>
              </w:rPr>
              <w:tab/>
            </w:r>
            <w:r>
              <w:rPr>
                <w:rStyle w:val="IndexLink"/>
              </w:rPr>
              <w:t>395</w:t>
            </w:r>
          </w:hyperlink>
        </w:p>
        <w:p>
          <w:pPr>
            <w:pStyle w:val="Contents5"/>
            <w:tabs>
              <w:tab w:val="clear" w:pos="7892"/>
              <w:tab w:val="right" w:pos="9026" w:leader="dot"/>
            </w:tabs>
            <w:rPr/>
          </w:pPr>
          <w:hyperlink w:anchor="__RefHeading___Toc5279939_1280447820">
            <w:r>
              <w:rPr>
                <w:webHidden/>
                <w:rStyle w:val="IndexLink"/>
              </w:rPr>
              <w:t>6803</w:t>
            </w:r>
            <w:r>
              <w:rPr>
                <w:rStyle w:val="IndexLink"/>
                <w:rtl w:val="true"/>
              </w:rPr>
              <w:tab/>
            </w:r>
            <w:r>
              <w:rPr>
                <w:rStyle w:val="IndexLink"/>
              </w:rPr>
              <w:t>399</w:t>
            </w:r>
          </w:hyperlink>
        </w:p>
        <w:p>
          <w:pPr>
            <w:pStyle w:val="Contents5"/>
            <w:tabs>
              <w:tab w:val="clear" w:pos="7892"/>
              <w:tab w:val="right" w:pos="9026" w:leader="dot"/>
            </w:tabs>
            <w:rPr/>
          </w:pPr>
          <w:hyperlink w:anchor="__RefHeading___Toc5279941_1280447820">
            <w:r>
              <w:rPr>
                <w:webHidden/>
                <w:rStyle w:val="IndexLink"/>
              </w:rPr>
              <w:t>6804</w:t>
            </w:r>
            <w:r>
              <w:rPr>
                <w:rStyle w:val="IndexLink"/>
                <w:rtl w:val="true"/>
              </w:rPr>
              <w:tab/>
            </w:r>
            <w:r>
              <w:rPr>
                <w:rStyle w:val="IndexLink"/>
              </w:rPr>
              <w:t>400</w:t>
            </w:r>
          </w:hyperlink>
        </w:p>
        <w:p>
          <w:pPr>
            <w:pStyle w:val="Contents5"/>
            <w:tabs>
              <w:tab w:val="clear" w:pos="7892"/>
              <w:tab w:val="right" w:pos="9026" w:leader="dot"/>
            </w:tabs>
            <w:rPr/>
          </w:pPr>
          <w:hyperlink w:anchor="__RefHeading___Toc5279943_1280447820">
            <w:r>
              <w:rPr>
                <w:webHidden/>
                <w:rStyle w:val="IndexLink"/>
              </w:rPr>
              <w:t>6805</w:t>
            </w:r>
            <w:r>
              <w:rPr>
                <w:rStyle w:val="IndexLink"/>
                <w:rtl w:val="true"/>
              </w:rPr>
              <w:tab/>
            </w:r>
            <w:r>
              <w:rPr>
                <w:rStyle w:val="IndexLink"/>
              </w:rPr>
              <w:t>401</w:t>
            </w:r>
          </w:hyperlink>
        </w:p>
        <w:p>
          <w:pPr>
            <w:pStyle w:val="Contents5"/>
            <w:tabs>
              <w:tab w:val="clear" w:pos="7892"/>
              <w:tab w:val="right" w:pos="9026" w:leader="dot"/>
            </w:tabs>
            <w:rPr/>
          </w:pPr>
          <w:hyperlink w:anchor="__RefHeading___Toc5279945_1280447820">
            <w:r>
              <w:rPr>
                <w:webHidden/>
                <w:rStyle w:val="IndexLink"/>
              </w:rPr>
              <w:t>6806</w:t>
            </w:r>
            <w:r>
              <w:rPr>
                <w:rStyle w:val="IndexLink"/>
                <w:rtl w:val="true"/>
              </w:rPr>
              <w:tab/>
            </w:r>
            <w:r>
              <w:rPr>
                <w:rStyle w:val="IndexLink"/>
              </w:rPr>
              <w:t>401</w:t>
            </w:r>
          </w:hyperlink>
        </w:p>
        <w:p>
          <w:pPr>
            <w:pStyle w:val="Contents5"/>
            <w:tabs>
              <w:tab w:val="clear" w:pos="7892"/>
              <w:tab w:val="right" w:pos="9026" w:leader="dot"/>
            </w:tabs>
            <w:rPr/>
          </w:pPr>
          <w:hyperlink w:anchor="__RefHeading___Toc5279947_1280447820">
            <w:r>
              <w:rPr>
                <w:webHidden/>
                <w:rStyle w:val="IndexLink"/>
              </w:rPr>
              <w:t>6807</w:t>
            </w:r>
            <w:r>
              <w:rPr>
                <w:rStyle w:val="IndexLink"/>
                <w:rtl w:val="true"/>
              </w:rPr>
              <w:tab/>
            </w:r>
            <w:r>
              <w:rPr>
                <w:rStyle w:val="IndexLink"/>
              </w:rPr>
              <w:t>403</w:t>
            </w:r>
          </w:hyperlink>
        </w:p>
        <w:p>
          <w:pPr>
            <w:pStyle w:val="Contents5"/>
            <w:tabs>
              <w:tab w:val="clear" w:pos="7892"/>
              <w:tab w:val="right" w:pos="9026" w:leader="dot"/>
            </w:tabs>
            <w:rPr/>
          </w:pPr>
          <w:hyperlink w:anchor="__RefHeading___Toc5279949_1280447820">
            <w:r>
              <w:rPr>
                <w:webHidden/>
                <w:rStyle w:val="IndexLink"/>
              </w:rPr>
              <w:t>6808</w:t>
            </w:r>
            <w:r>
              <w:rPr>
                <w:rStyle w:val="IndexLink"/>
                <w:rtl w:val="true"/>
              </w:rPr>
              <w:tab/>
            </w:r>
            <w:r>
              <w:rPr>
                <w:rStyle w:val="IndexLink"/>
              </w:rPr>
              <w:t>403</w:t>
            </w:r>
          </w:hyperlink>
        </w:p>
        <w:p>
          <w:pPr>
            <w:pStyle w:val="Contents5"/>
            <w:tabs>
              <w:tab w:val="clear" w:pos="7892"/>
              <w:tab w:val="right" w:pos="9026" w:leader="dot"/>
            </w:tabs>
            <w:rPr/>
          </w:pPr>
          <w:hyperlink w:anchor="__RefHeading___Toc5279951_1280447820">
            <w:r>
              <w:rPr>
                <w:webHidden/>
                <w:rStyle w:val="IndexLink"/>
              </w:rPr>
              <w:t>6809</w:t>
            </w:r>
            <w:r>
              <w:rPr>
                <w:rStyle w:val="IndexLink"/>
                <w:rtl w:val="true"/>
              </w:rPr>
              <w:tab/>
            </w:r>
            <w:r>
              <w:rPr>
                <w:rStyle w:val="IndexLink"/>
              </w:rPr>
              <w:t>404</w:t>
            </w:r>
          </w:hyperlink>
        </w:p>
        <w:p>
          <w:pPr>
            <w:pStyle w:val="Contents5"/>
            <w:tabs>
              <w:tab w:val="clear" w:pos="7892"/>
              <w:tab w:val="right" w:pos="9026" w:leader="dot"/>
            </w:tabs>
            <w:rPr/>
          </w:pPr>
          <w:hyperlink w:anchor="__RefHeading___Toc5279953_1280447820">
            <w:r>
              <w:rPr>
                <w:webHidden/>
                <w:rStyle w:val="IndexLink"/>
              </w:rPr>
              <w:t>6810</w:t>
            </w:r>
            <w:r>
              <w:rPr>
                <w:rStyle w:val="IndexLink"/>
                <w:rtl w:val="true"/>
              </w:rPr>
              <w:tab/>
            </w:r>
            <w:r>
              <w:rPr>
                <w:rStyle w:val="IndexLink"/>
              </w:rPr>
              <w:t>405</w:t>
            </w:r>
          </w:hyperlink>
        </w:p>
        <w:p>
          <w:pPr>
            <w:pStyle w:val="Contents5"/>
            <w:tabs>
              <w:tab w:val="clear" w:pos="7892"/>
              <w:tab w:val="right" w:pos="9026" w:leader="dot"/>
            </w:tabs>
            <w:rPr/>
          </w:pPr>
          <w:hyperlink w:anchor="__RefHeading___Toc5279955_1280447820">
            <w:r>
              <w:rPr>
                <w:webHidden/>
                <w:rStyle w:val="IndexLink"/>
              </w:rPr>
              <w:t>6811</w:t>
            </w:r>
            <w:r>
              <w:rPr>
                <w:rStyle w:val="IndexLink"/>
                <w:rtl w:val="true"/>
              </w:rPr>
              <w:tab/>
            </w:r>
            <w:r>
              <w:rPr>
                <w:rStyle w:val="IndexLink"/>
              </w:rPr>
              <w:t>408</w:t>
            </w:r>
          </w:hyperlink>
        </w:p>
        <w:p>
          <w:pPr>
            <w:pStyle w:val="Contents5"/>
            <w:tabs>
              <w:tab w:val="clear" w:pos="7892"/>
              <w:tab w:val="right" w:pos="9026" w:leader="dot"/>
            </w:tabs>
            <w:rPr/>
          </w:pPr>
          <w:hyperlink w:anchor="__RefHeading___Toc5279957_1280447820">
            <w:r>
              <w:rPr>
                <w:webHidden/>
                <w:rStyle w:val="IndexLink"/>
              </w:rPr>
              <w:t>6812</w:t>
            </w:r>
            <w:r>
              <w:rPr>
                <w:rStyle w:val="IndexLink"/>
                <w:rtl w:val="true"/>
              </w:rPr>
              <w:tab/>
            </w:r>
            <w:r>
              <w:rPr>
                <w:rStyle w:val="IndexLink"/>
              </w:rPr>
              <w:t>409</w:t>
            </w:r>
          </w:hyperlink>
        </w:p>
        <w:p>
          <w:pPr>
            <w:pStyle w:val="Contents5"/>
            <w:tabs>
              <w:tab w:val="clear" w:pos="7892"/>
              <w:tab w:val="right" w:pos="9026" w:leader="dot"/>
            </w:tabs>
            <w:rPr/>
          </w:pPr>
          <w:hyperlink w:anchor="__RefHeading___Toc5279959_1280447820">
            <w:r>
              <w:rPr>
                <w:webHidden/>
                <w:rStyle w:val="IndexLink"/>
              </w:rPr>
              <w:t>6813</w:t>
            </w:r>
            <w:r>
              <w:rPr>
                <w:rStyle w:val="IndexLink"/>
                <w:rtl w:val="true"/>
              </w:rPr>
              <w:tab/>
            </w:r>
            <w:r>
              <w:rPr>
                <w:rStyle w:val="IndexLink"/>
              </w:rPr>
              <w:t>412</w:t>
            </w:r>
          </w:hyperlink>
        </w:p>
        <w:p>
          <w:pPr>
            <w:pStyle w:val="Contents5"/>
            <w:tabs>
              <w:tab w:val="clear" w:pos="7892"/>
              <w:tab w:val="right" w:pos="9026" w:leader="dot"/>
            </w:tabs>
            <w:rPr/>
          </w:pPr>
          <w:hyperlink w:anchor="__RefHeading___Toc5279961_1280447820">
            <w:r>
              <w:rPr>
                <w:webHidden/>
                <w:rStyle w:val="IndexLink"/>
              </w:rPr>
              <w:t>6815</w:t>
            </w:r>
            <w:r>
              <w:rPr>
                <w:rStyle w:val="IndexLink"/>
                <w:rtl w:val="true"/>
              </w:rPr>
              <w:tab/>
            </w:r>
            <w:r>
              <w:rPr>
                <w:rStyle w:val="IndexLink"/>
              </w:rPr>
              <w:t>413</w:t>
            </w:r>
          </w:hyperlink>
        </w:p>
        <w:p>
          <w:pPr>
            <w:pStyle w:val="Contents5"/>
            <w:tabs>
              <w:tab w:val="clear" w:pos="7892"/>
              <w:tab w:val="right" w:pos="9026" w:leader="dot"/>
            </w:tabs>
            <w:rPr/>
          </w:pPr>
          <w:hyperlink w:anchor="__RefHeading___Toc5279963_1280447820">
            <w:r>
              <w:rPr>
                <w:webHidden/>
                <w:rStyle w:val="IndexLink"/>
              </w:rPr>
              <w:t>6816</w:t>
            </w:r>
            <w:r>
              <w:rPr>
                <w:rStyle w:val="IndexLink"/>
                <w:rtl w:val="true"/>
              </w:rPr>
              <w:tab/>
            </w:r>
            <w:r>
              <w:rPr>
                <w:rStyle w:val="IndexLink"/>
              </w:rPr>
              <w:t>415</w:t>
            </w:r>
          </w:hyperlink>
        </w:p>
        <w:p>
          <w:pPr>
            <w:pStyle w:val="Contents5"/>
            <w:tabs>
              <w:tab w:val="clear" w:pos="7892"/>
              <w:tab w:val="right" w:pos="9026" w:leader="dot"/>
            </w:tabs>
            <w:rPr/>
          </w:pPr>
          <w:hyperlink w:anchor="__RefHeading___Toc5279965_1280447820">
            <w:r>
              <w:rPr>
                <w:webHidden/>
                <w:rStyle w:val="IndexLink"/>
              </w:rPr>
              <w:t>6819</w:t>
            </w:r>
            <w:r>
              <w:rPr>
                <w:rStyle w:val="IndexLink"/>
                <w:rtl w:val="true"/>
              </w:rPr>
              <w:tab/>
            </w:r>
            <w:r>
              <w:rPr>
                <w:rStyle w:val="IndexLink"/>
              </w:rPr>
              <w:t>417</w:t>
            </w:r>
          </w:hyperlink>
        </w:p>
        <w:p>
          <w:pPr>
            <w:pStyle w:val="Contents5"/>
            <w:tabs>
              <w:tab w:val="clear" w:pos="7892"/>
              <w:tab w:val="right" w:pos="9026" w:leader="dot"/>
            </w:tabs>
            <w:rPr/>
          </w:pPr>
          <w:hyperlink w:anchor="__RefHeading___Toc5279967_1280447820">
            <w:r>
              <w:rPr>
                <w:webHidden/>
                <w:rStyle w:val="IndexLink"/>
              </w:rPr>
              <w:t>6820</w:t>
            </w:r>
            <w:r>
              <w:rPr>
                <w:rStyle w:val="IndexLink"/>
                <w:rtl w:val="true"/>
              </w:rPr>
              <w:tab/>
            </w:r>
            <w:r>
              <w:rPr>
                <w:rStyle w:val="IndexLink"/>
              </w:rPr>
              <w:t>420</w:t>
            </w:r>
          </w:hyperlink>
        </w:p>
        <w:p>
          <w:pPr>
            <w:pStyle w:val="Contents5"/>
            <w:tabs>
              <w:tab w:val="clear" w:pos="7892"/>
              <w:tab w:val="right" w:pos="9026" w:leader="dot"/>
            </w:tabs>
            <w:rPr/>
          </w:pPr>
          <w:hyperlink w:anchor="__RefHeading___Toc5279969_1280447820">
            <w:r>
              <w:rPr>
                <w:webHidden/>
                <w:rStyle w:val="IndexLink"/>
              </w:rPr>
              <w:t>6823</w:t>
            </w:r>
            <w:r>
              <w:rPr>
                <w:rStyle w:val="IndexLink"/>
                <w:rtl w:val="true"/>
              </w:rPr>
              <w:tab/>
            </w:r>
            <w:r>
              <w:rPr>
                <w:rStyle w:val="IndexLink"/>
              </w:rPr>
              <w:t>423</w:t>
            </w:r>
          </w:hyperlink>
        </w:p>
        <w:p>
          <w:pPr>
            <w:pStyle w:val="Contents5"/>
            <w:tabs>
              <w:tab w:val="clear" w:pos="7892"/>
              <w:tab w:val="right" w:pos="9026" w:leader="dot"/>
            </w:tabs>
            <w:rPr/>
          </w:pPr>
          <w:hyperlink w:anchor="__RefHeading___Toc5279971_1280447820">
            <w:r>
              <w:rPr>
                <w:webHidden/>
                <w:rStyle w:val="IndexLink"/>
              </w:rPr>
              <w:t>6824</w:t>
            </w:r>
            <w:r>
              <w:rPr>
                <w:rStyle w:val="IndexLink"/>
                <w:rtl w:val="true"/>
              </w:rPr>
              <w:tab/>
            </w:r>
            <w:r>
              <w:rPr>
                <w:rStyle w:val="IndexLink"/>
              </w:rPr>
              <w:t>423</w:t>
            </w:r>
          </w:hyperlink>
        </w:p>
        <w:p>
          <w:pPr>
            <w:pStyle w:val="Contents5"/>
            <w:tabs>
              <w:tab w:val="clear" w:pos="7892"/>
              <w:tab w:val="right" w:pos="9026" w:leader="dot"/>
            </w:tabs>
            <w:rPr/>
          </w:pPr>
          <w:hyperlink w:anchor="__RefHeading___Toc5279973_1280447820">
            <w:r>
              <w:rPr>
                <w:webHidden/>
                <w:rStyle w:val="IndexLink"/>
              </w:rPr>
              <w:t>6825</w:t>
            </w:r>
            <w:r>
              <w:rPr>
                <w:rStyle w:val="IndexLink"/>
                <w:rtl w:val="true"/>
              </w:rPr>
              <w:tab/>
            </w:r>
            <w:r>
              <w:rPr>
                <w:rStyle w:val="IndexLink"/>
              </w:rPr>
              <w:t>426</w:t>
            </w:r>
          </w:hyperlink>
        </w:p>
        <w:p>
          <w:pPr>
            <w:pStyle w:val="Contents5"/>
            <w:tabs>
              <w:tab w:val="clear" w:pos="7892"/>
              <w:tab w:val="right" w:pos="9026" w:leader="dot"/>
            </w:tabs>
            <w:rPr/>
          </w:pPr>
          <w:hyperlink w:anchor="__RefHeading___Toc5279975_1280447820">
            <w:r>
              <w:rPr>
                <w:webHidden/>
                <w:rStyle w:val="IndexLink"/>
              </w:rPr>
              <w:t>6826</w:t>
            </w:r>
            <w:r>
              <w:rPr>
                <w:rStyle w:val="IndexLink"/>
                <w:rtl w:val="true"/>
              </w:rPr>
              <w:tab/>
            </w:r>
            <w:r>
              <w:rPr>
                <w:rStyle w:val="IndexLink"/>
              </w:rPr>
              <w:t>427</w:t>
            </w:r>
          </w:hyperlink>
        </w:p>
        <w:p>
          <w:pPr>
            <w:pStyle w:val="Contents4"/>
            <w:tabs>
              <w:tab w:val="clear" w:pos="8176"/>
              <w:tab w:val="right" w:pos="9026" w:leader="dot"/>
            </w:tabs>
            <w:rPr/>
          </w:pPr>
          <w:hyperlink w:anchor="__RefHeading___Toc5279977_1280447820">
            <w:r>
              <w:rPr>
                <w:webHidden/>
                <w:rStyle w:val="IndexLink"/>
                <w:rtl w:val="true"/>
              </w:rPr>
              <w:t>باب حكيم</w:t>
            </w:r>
            <w:r>
              <w:rPr>
                <w:rStyle w:val="IndexLink"/>
                <w:rtl w:val="true"/>
              </w:rPr>
              <w:tab/>
            </w:r>
            <w:r>
              <w:rPr>
                <w:rStyle w:val="IndexLink"/>
              </w:rPr>
              <w:t>430</w:t>
            </w:r>
          </w:hyperlink>
        </w:p>
        <w:p>
          <w:pPr>
            <w:pStyle w:val="Contents5"/>
            <w:tabs>
              <w:tab w:val="clear" w:pos="7892"/>
              <w:tab w:val="right" w:pos="9026" w:leader="dot"/>
            </w:tabs>
            <w:rPr/>
          </w:pPr>
          <w:hyperlink w:anchor="__RefHeading___Toc5279979_1280447820">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5279981_1280447820">
            <w:r>
              <w:rPr>
                <w:webHidden/>
                <w:rStyle w:val="IndexLink"/>
              </w:rPr>
              <w:t>6830</w:t>
            </w:r>
            <w:r>
              <w:rPr>
                <w:rStyle w:val="IndexLink"/>
                <w:rtl w:val="true"/>
              </w:rPr>
              <w:tab/>
            </w:r>
            <w:r>
              <w:rPr>
                <w:rStyle w:val="IndexLink"/>
              </w:rPr>
              <w:t>432</w:t>
            </w:r>
          </w:hyperlink>
        </w:p>
        <w:p>
          <w:pPr>
            <w:pStyle w:val="Contents5"/>
            <w:tabs>
              <w:tab w:val="clear" w:pos="7892"/>
              <w:tab w:val="right" w:pos="9026" w:leader="dot"/>
            </w:tabs>
            <w:rPr/>
          </w:pPr>
          <w:hyperlink w:anchor="__RefHeading___Toc5279983_1280447820">
            <w:r>
              <w:rPr>
                <w:webHidden/>
                <w:rStyle w:val="IndexLink"/>
              </w:rPr>
              <w:t>6831</w:t>
            </w:r>
            <w:r>
              <w:rPr>
                <w:rStyle w:val="IndexLink"/>
                <w:rtl w:val="true"/>
              </w:rPr>
              <w:tab/>
            </w:r>
            <w:r>
              <w:rPr>
                <w:rStyle w:val="IndexLink"/>
              </w:rPr>
              <w:t>432</w:t>
            </w:r>
          </w:hyperlink>
        </w:p>
        <w:p>
          <w:pPr>
            <w:pStyle w:val="Contents5"/>
            <w:tabs>
              <w:tab w:val="clear" w:pos="7892"/>
              <w:tab w:val="right" w:pos="9026" w:leader="dot"/>
            </w:tabs>
            <w:rPr/>
          </w:pPr>
          <w:hyperlink w:anchor="__RefHeading___Toc5279985_1280447820">
            <w:r>
              <w:rPr>
                <w:webHidden/>
                <w:rStyle w:val="IndexLink"/>
              </w:rPr>
              <w:t>6834</w:t>
            </w:r>
            <w:r>
              <w:rPr>
                <w:rStyle w:val="IndexLink"/>
                <w:rtl w:val="true"/>
              </w:rPr>
              <w:tab/>
            </w:r>
            <w:r>
              <w:rPr>
                <w:rStyle w:val="IndexLink"/>
              </w:rPr>
              <w:t>434</w:t>
            </w:r>
          </w:hyperlink>
        </w:p>
        <w:p>
          <w:pPr>
            <w:pStyle w:val="Contents5"/>
            <w:tabs>
              <w:tab w:val="clear" w:pos="7892"/>
              <w:tab w:val="right" w:pos="9026" w:leader="dot"/>
            </w:tabs>
            <w:rPr/>
          </w:pPr>
          <w:hyperlink w:anchor="__RefHeading___Toc5279987_1280447820">
            <w:r>
              <w:rPr>
                <w:webHidden/>
                <w:rStyle w:val="IndexLink"/>
              </w:rPr>
              <w:t>6837</w:t>
            </w:r>
            <w:r>
              <w:rPr>
                <w:rStyle w:val="IndexLink"/>
                <w:rtl w:val="true"/>
              </w:rPr>
              <w:tab/>
            </w:r>
            <w:r>
              <w:rPr>
                <w:rStyle w:val="IndexLink"/>
              </w:rPr>
              <w:t>439</w:t>
            </w:r>
          </w:hyperlink>
        </w:p>
        <w:p>
          <w:pPr>
            <w:pStyle w:val="Contents5"/>
            <w:tabs>
              <w:tab w:val="clear" w:pos="7892"/>
              <w:tab w:val="right" w:pos="9026" w:leader="dot"/>
            </w:tabs>
            <w:rPr/>
          </w:pPr>
          <w:hyperlink w:anchor="__RefHeading___Toc5279989_1280447820">
            <w:r>
              <w:rPr>
                <w:webHidden/>
                <w:rStyle w:val="IndexLink"/>
              </w:rPr>
              <w:t>6838</w:t>
            </w:r>
            <w:r>
              <w:rPr>
                <w:rStyle w:val="IndexLink"/>
                <w:rtl w:val="true"/>
              </w:rPr>
              <w:tab/>
            </w:r>
            <w:r>
              <w:rPr>
                <w:rStyle w:val="IndexLink"/>
              </w:rPr>
              <w:t>441</w:t>
            </w:r>
          </w:hyperlink>
        </w:p>
        <w:p>
          <w:pPr>
            <w:pStyle w:val="Contents5"/>
            <w:tabs>
              <w:tab w:val="clear" w:pos="7892"/>
              <w:tab w:val="right" w:pos="9026" w:leader="dot"/>
            </w:tabs>
            <w:rPr/>
          </w:pPr>
          <w:hyperlink w:anchor="__RefHeading___Toc5279991_1280447820">
            <w:r>
              <w:rPr>
                <w:webHidden/>
                <w:rStyle w:val="IndexLink"/>
              </w:rPr>
              <w:t>6840</w:t>
            </w:r>
            <w:r>
              <w:rPr>
                <w:rStyle w:val="IndexLink"/>
                <w:rtl w:val="true"/>
              </w:rPr>
              <w:tab/>
            </w:r>
            <w:r>
              <w:rPr>
                <w:rStyle w:val="IndexLink"/>
              </w:rPr>
              <w:t>444</w:t>
            </w:r>
          </w:hyperlink>
        </w:p>
        <w:p>
          <w:pPr>
            <w:pStyle w:val="Contents5"/>
            <w:tabs>
              <w:tab w:val="clear" w:pos="7892"/>
              <w:tab w:val="right" w:pos="9026" w:leader="dot"/>
            </w:tabs>
            <w:rPr/>
          </w:pPr>
          <w:hyperlink w:anchor="__RefHeading___Toc5279993_1280447820">
            <w:r>
              <w:rPr>
                <w:webHidden/>
                <w:rStyle w:val="IndexLink"/>
              </w:rPr>
              <w:t>6844</w:t>
            </w:r>
            <w:r>
              <w:rPr>
                <w:rStyle w:val="IndexLink"/>
                <w:rtl w:val="true"/>
              </w:rPr>
              <w:tab/>
            </w:r>
            <w:r>
              <w:rPr>
                <w:rStyle w:val="IndexLink"/>
              </w:rPr>
              <w:t>447</w:t>
            </w:r>
          </w:hyperlink>
        </w:p>
        <w:p>
          <w:pPr>
            <w:pStyle w:val="Contents5"/>
            <w:tabs>
              <w:tab w:val="clear" w:pos="7892"/>
              <w:tab w:val="right" w:pos="9026" w:leader="dot"/>
            </w:tabs>
            <w:rPr/>
          </w:pPr>
          <w:hyperlink w:anchor="__RefHeading___Toc5279995_1280447820">
            <w:r>
              <w:rPr>
                <w:webHidden/>
                <w:rStyle w:val="IndexLink"/>
              </w:rPr>
              <w:t>6845</w:t>
            </w:r>
            <w:r>
              <w:rPr>
                <w:rStyle w:val="IndexLink"/>
                <w:rtl w:val="true"/>
              </w:rPr>
              <w:tab/>
            </w:r>
            <w:r>
              <w:rPr>
                <w:rStyle w:val="IndexLink"/>
              </w:rPr>
              <w:t>449</w:t>
            </w:r>
          </w:hyperlink>
        </w:p>
        <w:p>
          <w:pPr>
            <w:pStyle w:val="Contents5"/>
            <w:tabs>
              <w:tab w:val="clear" w:pos="7892"/>
              <w:tab w:val="right" w:pos="9026" w:leader="dot"/>
            </w:tabs>
            <w:rPr/>
          </w:pPr>
          <w:hyperlink w:anchor="__RefHeading___Toc5279997_1280447820">
            <w:r>
              <w:rPr>
                <w:webHidden/>
                <w:rStyle w:val="IndexLink"/>
              </w:rPr>
              <w:t>6846</w:t>
            </w:r>
            <w:r>
              <w:rPr>
                <w:rStyle w:val="IndexLink"/>
                <w:rtl w:val="true"/>
              </w:rPr>
              <w:tab/>
            </w:r>
            <w:r>
              <w:rPr>
                <w:rStyle w:val="IndexLink"/>
              </w:rPr>
              <w:t>452</w:t>
            </w:r>
          </w:hyperlink>
        </w:p>
        <w:p>
          <w:pPr>
            <w:pStyle w:val="Contents5"/>
            <w:tabs>
              <w:tab w:val="clear" w:pos="7892"/>
              <w:tab w:val="right" w:pos="9026" w:leader="dot"/>
            </w:tabs>
            <w:rPr/>
          </w:pPr>
          <w:hyperlink w:anchor="__RefHeading___Toc5279999_1280447820">
            <w:r>
              <w:rPr>
                <w:webHidden/>
                <w:rStyle w:val="IndexLink"/>
              </w:rPr>
              <w:t>6847</w:t>
            </w:r>
            <w:r>
              <w:rPr>
                <w:rStyle w:val="IndexLink"/>
                <w:rtl w:val="true"/>
              </w:rPr>
              <w:tab/>
            </w:r>
            <w:r>
              <w:rPr>
                <w:rStyle w:val="IndexLink"/>
              </w:rPr>
              <w:t>452</w:t>
            </w:r>
          </w:hyperlink>
        </w:p>
        <w:p>
          <w:pPr>
            <w:pStyle w:val="Contents5"/>
            <w:tabs>
              <w:tab w:val="clear" w:pos="7892"/>
              <w:tab w:val="right" w:pos="9026" w:leader="dot"/>
            </w:tabs>
            <w:rPr/>
          </w:pPr>
          <w:hyperlink w:anchor="__RefHeading___Toc5280001_1280447820">
            <w:r>
              <w:rPr>
                <w:webHidden/>
                <w:rStyle w:val="IndexLink"/>
              </w:rPr>
              <w:t>6850</w:t>
            </w:r>
            <w:r>
              <w:rPr>
                <w:rStyle w:val="IndexLink"/>
                <w:rtl w:val="true"/>
              </w:rPr>
              <w:tab/>
            </w:r>
            <w:r>
              <w:rPr>
                <w:rStyle w:val="IndexLink"/>
              </w:rPr>
              <w:t>454</w:t>
            </w:r>
          </w:hyperlink>
        </w:p>
        <w:p>
          <w:pPr>
            <w:pStyle w:val="Contents5"/>
            <w:tabs>
              <w:tab w:val="clear" w:pos="7892"/>
              <w:tab w:val="right" w:pos="9026" w:leader="dot"/>
            </w:tabs>
            <w:rPr/>
          </w:pPr>
          <w:hyperlink w:anchor="__RefHeading___Toc5280003_1280447820">
            <w:r>
              <w:rPr>
                <w:webHidden/>
                <w:rStyle w:val="IndexLink"/>
              </w:rPr>
              <w:t>6851</w:t>
            </w:r>
            <w:r>
              <w:rPr>
                <w:rStyle w:val="IndexLink"/>
                <w:rtl w:val="true"/>
              </w:rPr>
              <w:tab/>
            </w:r>
            <w:r>
              <w:rPr>
                <w:rStyle w:val="IndexLink"/>
              </w:rPr>
              <w:t>454</w:t>
            </w:r>
          </w:hyperlink>
        </w:p>
        <w:p>
          <w:pPr>
            <w:pStyle w:val="Contents5"/>
            <w:tabs>
              <w:tab w:val="clear" w:pos="7892"/>
              <w:tab w:val="right" w:pos="9026" w:leader="dot"/>
            </w:tabs>
            <w:rPr/>
          </w:pPr>
          <w:hyperlink w:anchor="__RefHeading___Toc5280005_1280447820">
            <w:r>
              <w:rPr>
                <w:webHidden/>
                <w:rStyle w:val="IndexLink"/>
              </w:rPr>
              <w:t>6853</w:t>
            </w:r>
            <w:r>
              <w:rPr>
                <w:rStyle w:val="IndexLink"/>
                <w:rtl w:val="true"/>
              </w:rPr>
              <w:tab/>
            </w:r>
            <w:r>
              <w:rPr>
                <w:rStyle w:val="IndexLink"/>
              </w:rPr>
              <w:t>456</w:t>
            </w:r>
          </w:hyperlink>
        </w:p>
        <w:p>
          <w:pPr>
            <w:pStyle w:val="Contents5"/>
            <w:tabs>
              <w:tab w:val="clear" w:pos="7892"/>
              <w:tab w:val="right" w:pos="9026" w:leader="dot"/>
            </w:tabs>
            <w:rPr/>
          </w:pPr>
          <w:hyperlink w:anchor="__RefHeading___Toc5280007_1280447820">
            <w:r>
              <w:rPr>
                <w:webHidden/>
                <w:rStyle w:val="IndexLink"/>
              </w:rPr>
              <w:t>6854</w:t>
            </w:r>
            <w:r>
              <w:rPr>
                <w:rStyle w:val="IndexLink"/>
                <w:rtl w:val="true"/>
              </w:rPr>
              <w:tab/>
            </w:r>
            <w:r>
              <w:rPr>
                <w:rStyle w:val="IndexLink"/>
              </w:rPr>
              <w:t>457</w:t>
            </w:r>
          </w:hyperlink>
        </w:p>
        <w:p>
          <w:pPr>
            <w:pStyle w:val="Contents5"/>
            <w:tabs>
              <w:tab w:val="clear" w:pos="7892"/>
              <w:tab w:val="right" w:pos="9026" w:leader="dot"/>
            </w:tabs>
            <w:rPr/>
          </w:pPr>
          <w:hyperlink w:anchor="__RefHeading___Toc5280009_1280447820">
            <w:r>
              <w:rPr>
                <w:webHidden/>
                <w:rStyle w:val="IndexLink"/>
              </w:rPr>
              <w:t>6860</w:t>
            </w:r>
            <w:r>
              <w:rPr>
                <w:rStyle w:val="IndexLink"/>
                <w:rtl w:val="true"/>
              </w:rPr>
              <w:tab/>
            </w:r>
            <w:r>
              <w:rPr>
                <w:rStyle w:val="IndexLink"/>
              </w:rPr>
              <w:t>460</w:t>
            </w:r>
          </w:hyperlink>
        </w:p>
        <w:p>
          <w:pPr>
            <w:pStyle w:val="Contents5"/>
            <w:tabs>
              <w:tab w:val="clear" w:pos="7892"/>
              <w:tab w:val="right" w:pos="9026" w:leader="dot"/>
            </w:tabs>
            <w:rPr/>
          </w:pPr>
          <w:hyperlink w:anchor="__RefHeading___Toc5280011_1280447820">
            <w:r>
              <w:rPr>
                <w:webHidden/>
                <w:rStyle w:val="IndexLink"/>
              </w:rPr>
              <w:t>6861</w:t>
            </w:r>
            <w:r>
              <w:rPr>
                <w:rStyle w:val="IndexLink"/>
                <w:rtl w:val="true"/>
              </w:rPr>
              <w:tab/>
            </w:r>
            <w:r>
              <w:rPr>
                <w:rStyle w:val="IndexLink"/>
              </w:rPr>
              <w:t>462</w:t>
            </w:r>
          </w:hyperlink>
        </w:p>
        <w:p>
          <w:pPr>
            <w:pStyle w:val="Contents5"/>
            <w:tabs>
              <w:tab w:val="clear" w:pos="7892"/>
              <w:tab w:val="right" w:pos="9026" w:leader="dot"/>
            </w:tabs>
            <w:rPr/>
          </w:pPr>
          <w:hyperlink w:anchor="__RefHeading___Toc5280013_1280447820">
            <w:r>
              <w:rPr>
                <w:webHidden/>
                <w:rStyle w:val="IndexLink"/>
              </w:rPr>
              <w:t>6862</w:t>
            </w:r>
            <w:r>
              <w:rPr>
                <w:rStyle w:val="IndexLink"/>
                <w:rtl w:val="true"/>
              </w:rPr>
              <w:tab/>
            </w:r>
            <w:r>
              <w:rPr>
                <w:rStyle w:val="IndexLink"/>
              </w:rPr>
              <w:t>462</w:t>
            </w:r>
          </w:hyperlink>
        </w:p>
        <w:p>
          <w:pPr>
            <w:pStyle w:val="Contents2"/>
            <w:tabs>
              <w:tab w:val="clear" w:pos="8743"/>
              <w:tab w:val="right" w:pos="9026" w:leader="dot"/>
            </w:tabs>
            <w:rPr/>
          </w:pPr>
          <w:hyperlink w:anchor="__RefHeading___Toc5280015_1280447820">
            <w:r>
              <w:rPr>
                <w:webHidden/>
                <w:rStyle w:val="IndexLink"/>
                <w:rtl w:val="true"/>
              </w:rPr>
              <w:t>الفهرس</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93_169997"/>
      <w:bookmarkStart w:id="1" w:name="pg16293_169997"/>
      <w:bookmarkEnd w:id="1"/>
    </w:p>
    <w:p>
      <w:pPr>
        <w:pStyle w:val="Heading2"/>
        <w:numPr>
          <w:ilvl w:val="1"/>
          <w:numId w:val="1"/>
        </w:numPr>
        <w:rPr/>
      </w:pPr>
      <w:bookmarkStart w:id="2" w:name="pg16293_169997"/>
      <w:bookmarkStart w:id="3" w:name="__RefHeading___Toc5279527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7952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93_170001"/>
      <w:bookmarkStart w:id="8" w:name="pg16293_170001"/>
      <w:bookmarkEnd w:id="8"/>
    </w:p>
    <w:p>
      <w:pPr>
        <w:pStyle w:val="Heading2"/>
        <w:numPr>
          <w:ilvl w:val="1"/>
          <w:numId w:val="1"/>
        </w:numPr>
        <w:rPr/>
      </w:pPr>
      <w:bookmarkStart w:id="9" w:name="pg16293_170001"/>
      <w:bookmarkStart w:id="10" w:name="__RefHeading___Toc5279531_1280447820"/>
      <w:bookmarkStart w:id="11" w:name="_Toc3"/>
      <w:bookmarkEnd w:id="9"/>
      <w:bookmarkEnd w:id="10"/>
      <w:r>
        <w:rPr>
          <w:rtl w:val="true"/>
        </w:rPr>
        <w:t>تتمة الفصل الأول في الأسماء</w:t>
      </w:r>
      <w:bookmarkEnd w:id="11"/>
    </w:p>
    <w:p>
      <w:pPr>
        <w:pStyle w:val="Heading3"/>
        <w:numPr>
          <w:ilvl w:val="2"/>
          <w:numId w:val="1"/>
        </w:numPr>
        <w:rPr/>
      </w:pPr>
      <w:bookmarkStart w:id="12" w:name="__RefHeading___Toc5279533_1280447820"/>
      <w:bookmarkStart w:id="13" w:name="_Toc4"/>
      <w:bookmarkEnd w:id="12"/>
      <w:r>
        <w:rPr>
          <w:rtl w:val="true"/>
        </w:rPr>
        <w:t>تتمة ابواب الحاء</w:t>
      </w:r>
      <w:bookmarkEnd w:id="13"/>
    </w:p>
    <w:p>
      <w:pPr>
        <w:pStyle w:val="Heading4"/>
        <w:numPr>
          <w:ilvl w:val="3"/>
          <w:numId w:val="1"/>
        </w:numPr>
        <w:rPr/>
      </w:pPr>
      <w:bookmarkStart w:id="14" w:name="__RefHeading___Toc5279535_1280447820"/>
      <w:bookmarkStart w:id="15" w:name="_Toc5"/>
      <w:bookmarkEnd w:id="14"/>
      <w:r>
        <w:rPr>
          <w:rtl w:val="true"/>
        </w:rPr>
        <w:t>تتمة باب الحسين</w:t>
      </w:r>
      <w:bookmarkEnd w:id="15"/>
    </w:p>
    <w:p>
      <w:pPr>
        <w:pStyle w:val="Heading5"/>
        <w:numPr>
          <w:ilvl w:val="4"/>
          <w:numId w:val="1"/>
        </w:numPr>
        <w:rPr/>
      </w:pPr>
      <w:bookmarkStart w:id="16" w:name="__RefHeading___Toc5279537_1280447820"/>
      <w:bookmarkStart w:id="17" w:name="_Toc6"/>
      <w:bookmarkEnd w:id="16"/>
      <w:r>
        <w:rPr/>
        <w:t>6464</w:t>
      </w:r>
      <w:bookmarkEnd w:id="17"/>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عامر</w:t>
      </w:r>
    </w:p>
    <w:p>
      <w:pPr>
        <w:pStyle w:val="BookText"/>
        <w:rPr/>
      </w:pP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عمران،و سيأتي ذكره و ترجمته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عامر جاء بهذا العنوان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جعفر بن محمّد بن قولويه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عامر،عن أحمد بن علويّة،عن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توبة بن الخليل،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عثمان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الرحمن،عن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عشر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الثلاثون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الثلاثون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الثلاثون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مهمل،و لكن رواياته سديدة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عبد الكريم سبق و أن استدركناه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عبد الكريم في المجلّد الواحد و العشرين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كأنّ هذا نسخة فيه،فراجع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علاّن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كليب بن معاوية،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داود،عن الحسين بن محمد بن علان،عن أبي الحسين 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الحسن بن محمّد بن علاّن،عن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داود،عن الحسين بن محمّد بن 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جميع ما ذكرنا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الحسين،و ما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أوردناه في المجلّد الحادي و العشرين مستدركا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أشرنا إلى تصحيف الحسن بالحسين أو العكس، و أنّه لا قرينة على الترجيح،و حكمنا بالإهمال هناك،فراجع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رواياته سديدة جدا مؤيدة بروايات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العلوي أبو عبد اللّه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كتبه الرضا عليه السلام للمأمون،بسنده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عنبسة،قال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العلوي بالجحفة،قال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 السلام،عن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وسائل الشيع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الدعاء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العلوي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أخبرهم أبو الحسن علي بن حمّاد المصري،قال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الحسين 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العلوي الحسيني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في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مهمل،إلاّ أن يتّحد مع أحد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نعم؛الدعاء الذي رواه معروف عند الطائفة،و اللّه العالم</w:t>
      </w:r>
      <w:r>
        <w:rPr>
          <w:rFonts w:eastAsia="Amiri" w:cs="Amiri" w:ascii="Amiri" w:hAnsi="Amiri"/>
          <w:color w:val="111111"/>
          <w:sz w:val="28"/>
          <w:szCs w:val="28"/>
          <w:rtl w:val="true"/>
          <w:lang w:bidi="ar-SA"/>
        </w:rPr>
        <w:t xml:space="preserve">. </w:t>
      </w:r>
      <w:bookmarkStart w:id="18" w:name="pg16293_170004"/>
    </w:p>
    <w:p>
      <w:pPr>
        <w:pStyle w:val="Heading5"/>
        <w:numPr>
          <w:ilvl w:val="4"/>
          <w:numId w:val="1"/>
        </w:numPr>
        <w:rPr/>
      </w:pPr>
      <w:bookmarkStart w:id="19" w:name="__RefHeading___Toc5279539_1280447820"/>
      <w:bookmarkStart w:id="20" w:name="_Toc7"/>
      <w:bookmarkEnd w:id="18"/>
      <w:bookmarkEnd w:id="19"/>
      <w:r>
        <w:rPr/>
        <w:t>6469</w:t>
      </w:r>
      <w:bookmarkEnd w:id="20"/>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علي</w:t>
      </w:r>
    </w:p>
    <w:p>
      <w:pPr>
        <w:pStyle w:val="BookText"/>
        <w:rPr/>
      </w:pPr>
      <w:r>
        <w:rPr>
          <w:rFonts w:ascii="Amiri" w:hAnsi="Amiri" w:eastAsia="Amiri" w:cs="Amiri"/>
          <w:color w:val="111111"/>
          <w:sz w:val="28"/>
          <w:sz w:val="28"/>
          <w:szCs w:val="28"/>
          <w:rtl w:val="true"/>
          <w:lang w:bidi="ar-SA"/>
        </w:rPr>
        <w:t xml:space="preserve">الأزدي أبو عبد اللّه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قد وثّقه جمع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علي الأزدي أبو عبد اللّه،ثقة،من أصحابنا،كوفي،كان الغالب عليه علم السير و الآداب و الشعر،و 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الوفود على النبي صلى اللّه عليه و آله و سلّم،كتاب أخبار أبي محمّد سفيان بن مصعب العبدي و شعره،كتاب ابن أبي عقب و شعره،ذكر ذلك أحمد </w:t>
      </w:r>
    </w:p>
    <w:p>
      <w:pPr>
        <w:pStyle w:val="BookText"/>
        <w:rPr/>
      </w:pPr>
      <w:r>
        <w:rPr>
          <w:rFonts w:ascii="Amiri" w:hAnsi="Amiri" w:eastAsia="Amiri" w:cs="Amiri"/>
          <w:color w:val="111111"/>
          <w:sz w:val="28"/>
          <w:sz w:val="28"/>
          <w:szCs w:val="28"/>
          <w:rtl w:val="true"/>
          <w:lang w:bidi="ar-SA"/>
        </w:rPr>
        <w:t>ابن الحسين،أخبرنا أبو الحسن أسد بن إبراهيم بن كليب السلمي الحرّاني، و محمّد بن عثمان،قالا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الحسين بن صالح السبيعي بحلب،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محمّد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علي الأزدي،بكتبه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ابن داود في القسم الأوّل </w:t>
      </w:r>
      <w:r>
        <w:rPr>
          <w:rStyle w:val="FootnoteAnchor"/>
          <w:rtl w:val="true"/>
        </w:rPr>
        <w:footnoteReference w:id="7"/>
      </w:r>
      <w:r>
        <w:rPr>
          <w:rFonts w:ascii="Amiri" w:hAnsi="Amiri" w:eastAsia="Amiri" w:cs="Amiri"/>
          <w:color w:val="111111"/>
          <w:sz w:val="28"/>
          <w:sz w:val="28"/>
          <w:szCs w:val="28"/>
          <w:rtl w:val="true"/>
          <w:lang w:bidi="ar-SA"/>
        </w:rPr>
        <w:t>،و نقل توثيق الكشّي إيّاه،و غرضه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8"/>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الكاظمي بما سمعته من النجاشي من رواية المنذر بن محمّد بن المنذر، عنه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علي الصيرفي البغدادي جاء في كنز الفوائد للكراجكي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الذخائر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محمّد بن علي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عمر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دار الذخائر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محمّد بن علي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علي الجعابي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الحسين ابن محمّد بن علي الصيرفي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مشتهرا بالعناد لآل محمّد عليهم السلام و المخالفة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بكر محمّد ابن عمر بن محمّد التميمي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الجعابي سنة ثلاثمائة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من هذا الراوي المخالف عدّة فضائل لآل محمّد عليهم السلام سخّره اللّه لنقلها فرواها راغما،حجة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علي بن جعفر بن عبد اللّه بن سعيد بن مصلح أبو عبد اللّه الصيرفي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أصمّ شديد الصمم،و كان ينزل بالجانب الشرقي ناحية الرصافة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الفتح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أكتب ببغداد عمن أطلق عليه الكذب من المشايخ غير أربعة،منهم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البزري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دار الذخائر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حدّثني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الصيرفي البغدادي،عن أبي القاسم منصور بن جعفر بن ملاعب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ورد في كتبنا عنونته لئلا يظن أنّه من الإمامية،و حيث أنّه كذاب بتصريح جمع من العامة،و تصريح الكراجكي أنّه كان مشتهرا بالعناد لأهل بيت رسول اللّه صلى اللّه عليه و آله،لا بدّ من عدّه من أضعف الضعفاء،و تصريح النبي صلى اللّه عليه و آله بأنّ عدوّ اللّه عدوّ له؛لزم عدّه ملعونا خبيثا،حشره اللّه مع من كان يتولاّه</w:t>
      </w:r>
      <w:r>
        <w:rPr>
          <w:rFonts w:eastAsia="Amiri" w:cs="Amiri" w:ascii="Amiri" w:hAnsi="Amiri"/>
          <w:color w:val="111111"/>
          <w:sz w:val="28"/>
          <w:szCs w:val="28"/>
          <w:rtl w:val="true"/>
          <w:lang w:bidi="ar-SA"/>
        </w:rPr>
        <w:t xml:space="preserve">. </w:t>
      </w:r>
      <w:bookmarkStart w:id="21" w:name="pg16293_170007"/>
    </w:p>
    <w:p>
      <w:pPr>
        <w:pStyle w:val="Heading5"/>
        <w:numPr>
          <w:ilvl w:val="4"/>
          <w:numId w:val="1"/>
        </w:numPr>
        <w:rPr/>
      </w:pPr>
      <w:bookmarkStart w:id="22" w:name="__RefHeading___Toc5279541_1280447820"/>
      <w:bookmarkStart w:id="23" w:name="_Toc8"/>
      <w:bookmarkEnd w:id="21"/>
      <w:bookmarkEnd w:id="22"/>
      <w:r>
        <w:rPr/>
        <w:t>6471</w:t>
      </w:r>
      <w:bookmarkEnd w:id="23"/>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علي بن علي</w:t>
      </w:r>
    </w:p>
    <w:p>
      <w:pPr>
        <w:pStyle w:val="BookText"/>
        <w:rPr/>
      </w:pPr>
      <w:r>
        <w:rPr>
          <w:rFonts w:ascii="Amiri" w:hAnsi="Amiri" w:eastAsia="Amiri" w:cs="Amiri"/>
          <w:color w:val="111111"/>
          <w:sz w:val="28"/>
          <w:sz w:val="28"/>
          <w:szCs w:val="28"/>
          <w:rtl w:val="true"/>
          <w:lang w:bidi="ar-SA"/>
        </w:rPr>
        <w:t>ابن الحسين بن أبي الحسن الموسوي</w:t>
      </w:r>
    </w:p>
    <w:p>
      <w:pPr>
        <w:pStyle w:val="BookText"/>
        <w:rPr/>
      </w:pPr>
      <w:r>
        <w:rPr>
          <w:rFonts w:ascii="Amiri" w:hAnsi="Amiri" w:eastAsia="Amiri" w:cs="Amiri"/>
          <w:color w:val="111111"/>
          <w:sz w:val="28"/>
          <w:sz w:val="28"/>
          <w:szCs w:val="28"/>
          <w:rtl w:val="true"/>
          <w:lang w:bidi="ar-SA"/>
        </w:rPr>
        <w:t>العاملي الجبعي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أمل الآمل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نقل في رياض العلماء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عبارة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خلاصة عبارة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في كتاب أمل الآمل،كتاب شواهد ابن الناظم إلى السيّد حسين المذكور،و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لأبيه السيّد محمّد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حاشية على ألفية الشهيد رحمه اللّه،و لم أسمع له مصنفا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ذكره في روضات الجنات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الشيخ حسن ابن الشهيد الثاني قدّس اللّه أرواحهم الطاهرة،و في تكملة أمل الآمل للسيّد الصدر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 المترجم السيّد محمّد بن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بخط ولده السيّد حسين،على ظهر كتاب المدارك الذي عليه خط مؤلّفه في مواضع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للسيّد محمّد من الأولاد الذكور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شيخ الإسلام بالمشهد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عالما،فاضلا،فقيها ماهرا، جليل القدر،عظيم الشأن،قرأ على أبيه صاحب المدارك،و على الشيخ بهاء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معاصريه،و سافر إلى خراسان،و سكن بها،و كان شيخ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أقضى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بالمشهد المقدّس على مشرّفه السلام،و كان مدرّسا في الحضرة الشريفة في القبة الكبيرة الشرقية،و أعطيت التدريس في مكانه،و مدحه الشيخ إبراهيم العاملي البازوري بقصيدة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مدحه جماعة،</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محمّد العاملي العينائي،نروي عن العمّ الشيخ محمّد الحرّ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نسبه بخطه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بن علي بن حسين بن محمّد بن حسين بن علي بن محمّد بن أبي الحسن بن محمّد بن عبد اللّه بن أحمد بن حمزة بن سعد اللّه بن حمزة بن محمّد بن محمّد بن عبد اللّه بن محمّد بن علي بن عبد اللّه بن محمّد بن طاهر بن حسين بن إبراهيم بن الإمام موسى الكاظم عليه السلام، و رأيت بخطّه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العلاّمة و المفيد كلّ واحد سبع و سبعون سنة، و عمّر الشيخ الطوسي خمس و سبعون،و عمّر السيّد المرتضى إحدى و ثمانون سنة،و عمّر السيّد الرضي سبع و أربعون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عمر بن يزيد أبو القاسم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الحسين بن محمّد بن عمر بن يزيد،عن عمّه، عن جدّه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6293_170009"/>
    </w:p>
    <w:p>
      <w:pPr>
        <w:pStyle w:val="Heading5"/>
        <w:numPr>
          <w:ilvl w:val="4"/>
          <w:numId w:val="1"/>
        </w:numPr>
        <w:rPr/>
      </w:pPr>
      <w:bookmarkStart w:id="25" w:name="__RefHeading___Toc5279543_1280447820"/>
      <w:bookmarkStart w:id="26" w:name="_Toc9"/>
      <w:bookmarkEnd w:id="24"/>
      <w:bookmarkEnd w:id="25"/>
      <w:r>
        <w:rPr/>
        <w:t>6473</w:t>
      </w:r>
      <w:bookmarkEnd w:id="26"/>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5279545_1280447820"/>
      <w:bookmarkStart w:id="28" w:name="_Toc10"/>
      <w:bookmarkEnd w:id="27"/>
      <w:r>
        <w:rPr/>
        <w:t>6474</w:t>
      </w:r>
      <w:bookmarkEnd w:id="28"/>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عمران بن أبي بكر</w:t>
      </w:r>
    </w:p>
    <w:p>
      <w:pPr>
        <w:pStyle w:val="BookText"/>
        <w:rPr/>
      </w:pPr>
      <w:r>
        <w:rPr>
          <w:rFonts w:ascii="Amiri" w:hAnsi="Amiri" w:eastAsia="Amiri" w:cs="Amiri"/>
          <w:color w:val="111111"/>
          <w:sz w:val="28"/>
          <w:sz w:val="28"/>
          <w:szCs w:val="28"/>
          <w:rtl w:val="true"/>
          <w:lang w:bidi="ar-SA"/>
        </w:rPr>
        <w:t>الأشعري القمي أبو عبد اللّه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عامر بن عمران بن عبد اللّه بن سعد بن مالك الأشعري،و النجاشي رحمه اللّه هنا نسبه إلى جدّ أبيه و حذف اسم جدّه عامر لعدم شهرته و شهرة عمران،و الذي يدلّ على سقوط اسم جدّه عامر ما ذكره النجاشي في ترجمة عمّه عبد اللّه بن عامر بن عمران بن أبي عمر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عامر،عن عمّه به،و الشيخ في فهرسته في ترجمة محمّد بن بندار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ابن أبي جيد، عن ابن الوليد،عن الحسين بن محمّد بن عامر،عنه،و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بندار بن عاصم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الذهلي،روى عنه الحسين بن محمّد بن عامر الذي روى عنه ابن الوليد،و في الفهرست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 بن محمّد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بطّة،عن الحسين بن محمّد بن عامر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مشيخة من لا يحضره الفقيه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إسماعيل بن الفضل،فقد رويته عن جعفر بن محمّد بن مسرور رضي اللّه عنه،عن الحسين بن محمّد بن عامر، عن عمّه عبد اللّه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عبد اللّه بن لطيف التفليسي فقد رويته عن جعفر بن محمّد بن مسرور رضي اللّه عنه،عن الحسين ابن محمّد بن عامر،عن عمه عبد اللّه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علي الحلبي و رويته عن أبي و محمّد بن الحسن و جعفر بن محمّد بن مسرور رضي اللّه عنهم،عن الحسين بن محمّد بن عامر،عن عمّه عبد اللّه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عبيد اللّه المرافقي فقد رويته عن جعفر بن محمّد بن مسرور رضي اللّه عنه،عن الحسين بن محمّد بن عامر،عن عمّه 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فيتّضح من جميع ما ذكرناه أنّ جدّ المترجم هو عامر،و ليس عمران،ثم إنّ في عنوان المترجم ذكر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عمران بن أبي بكر الأشعري،و في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عامر بن عمران بن أبي عمر الأشعري فكنّاه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عمران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بكر،و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عمر،و لم أهتد إلى تصحيحه،فراجع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ثقة،له كتاب النوادر، أخبرناه محمّد بن محمّد،عن أبي غالب الزراري،عن محمّد بن يعقوب،عنه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عنونه في القسم الأوّل من الخلاصة </w:t>
      </w:r>
      <w:r>
        <w:rPr>
          <w:rStyle w:val="FootnoteAnchor"/>
          <w:rtl w:val="true"/>
        </w:rPr>
        <w:footnoteReference w:id="1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الأشعري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w:t>
      </w:r>
      <w:r>
        <w:rPr>
          <w:rStyle w:val="FootnoteAnchor"/>
          <w:rtl w:val="true"/>
        </w:rPr>
        <w:footnoteReference w:id="17"/>
      </w:r>
      <w:r>
        <w:rPr>
          <w:rFonts w:ascii="Amiri" w:hAnsi="Amiri" w:eastAsia="Amiri" w:cs="Amiri"/>
          <w:color w:val="111111"/>
          <w:sz w:val="28"/>
          <w:sz w:val="28"/>
          <w:szCs w:val="28"/>
          <w:rtl w:val="true"/>
          <w:lang w:bidi="ar-SA"/>
        </w:rPr>
        <w:t>توثيقه إيّاه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المحقق الداماد رحمه اللّه </w:t>
      </w:r>
      <w:r>
        <w:rPr>
          <w:rStyle w:val="FootnoteAnchor"/>
          <w:rtl w:val="true"/>
        </w:rPr>
        <w:footnoteReference w:id="1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أجلاّء مشايخ الكليني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أكثر الرواية عنه في الكافي،و قد صرّح باسم جدّه عامر الأشعري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المولى الصالح المازندراني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البهائي رحمه اللّه في حواشي الحبل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محمّد،هو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الكليني،ثقة،من أكابر القميين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1"/>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2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 w:name="pg16293_170012"/>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4"/>
      </w:r>
      <w:r>
        <w:rPr>
          <w:rFonts w:ascii="Amiri" w:hAnsi="Amiri" w:eastAsia="Amiri" w:cs="Amiri"/>
          <w:color w:val="111111"/>
          <w:sz w:val="28"/>
          <w:sz w:val="28"/>
          <w:szCs w:val="28"/>
          <w:rtl w:val="true"/>
          <w:lang w:bidi="ar-SA"/>
        </w:rPr>
        <w:t>رواية جعفر بن محمّد بن مسرور،عنه،عن عمّه عبد اللّه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ابن بابويه،و محمّد بن الحسن،عنه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5279547_1280447820"/>
      <w:bookmarkStart w:id="31" w:name="_Toc11"/>
      <w:bookmarkEnd w:id="30"/>
      <w:r>
        <w:rPr/>
        <w:t>6475</w:t>
      </w:r>
      <w:bookmarkEnd w:id="31"/>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الفرزدق</w:t>
      </w:r>
    </w:p>
    <w:p>
      <w:pPr>
        <w:pStyle w:val="BookText"/>
        <w:rPr/>
      </w:pPr>
      <w:r>
        <w:rPr>
          <w:rFonts w:ascii="Amiri" w:hAnsi="Amiri" w:eastAsia="Amiri" w:cs="Amiri"/>
          <w:color w:val="111111"/>
          <w:sz w:val="28"/>
          <w:sz w:val="28"/>
          <w:szCs w:val="28"/>
          <w:rtl w:val="true"/>
          <w:lang w:bidi="ar-SA"/>
        </w:rPr>
        <w:t xml:space="preserve">الفزاري القطعيّ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الفاء،و الراء المهملة،و سكون الزاي المعجمة،و فتح الدال </w:t>
      </w:r>
    </w:p>
    <w:p>
      <w:pPr>
        <w:pStyle w:val="BookText"/>
        <w:rPr/>
      </w:pPr>
      <w:r>
        <w:rPr>
          <w:rFonts w:ascii="Amiri" w:hAnsi="Amiri" w:eastAsia="Amiri" w:cs="Amiri"/>
          <w:color w:val="111111"/>
          <w:sz w:val="28"/>
          <w:sz w:val="28"/>
          <w:szCs w:val="28"/>
          <w:rtl w:val="true"/>
          <w:lang w:bidi="ar-SA"/>
        </w:rPr>
        <w:t xml:space="preserve">المهملة،و القاف،من أسماء الرجال المتعارفة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8"/>
      </w:r>
      <w:r>
        <w:rPr>
          <w:rFonts w:ascii="Amiri" w:hAnsi="Amiri" w:eastAsia="Amiri" w:cs="Amiri"/>
          <w:color w:val="111111"/>
          <w:sz w:val="28"/>
          <w:sz w:val="28"/>
          <w:szCs w:val="28"/>
          <w:rtl w:val="true"/>
          <w:lang w:bidi="ar-SA"/>
        </w:rPr>
        <w:t>ضبط الفزاري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إيضاح الاشتباه </w:t>
      </w:r>
      <w:r>
        <w:rPr>
          <w:rStyle w:val="FootnoteAnchor"/>
          <w:rtl w:val="true"/>
        </w:rPr>
        <w:footnoteReference w:id="29"/>
      </w:r>
      <w:r>
        <w:rPr>
          <w:rFonts w:ascii="Amiri" w:hAnsi="Amiri" w:eastAsia="Amiri" w:cs="Amiri"/>
          <w:color w:val="111111"/>
          <w:sz w:val="28"/>
          <w:sz w:val="28"/>
          <w:szCs w:val="28"/>
          <w:rtl w:val="true"/>
          <w:lang w:bidi="ar-SA"/>
        </w:rPr>
        <w:t>أنّه بضم القاف،و إسكان الطاء،كان يبيع الخرق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المكسورة،و القاف أخيرا</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 كلّ من قطع بموت الكاظم عليه السلام كان قطعيا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الثوب القطعة،كالمنديل، و الخمار،و المئزر،و المعجر،و العمامة،و أشباه ذلك ممّا كان قطعة واحدة غير مخيط من قطع متعددة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يفهم من القاموس </w:t>
      </w:r>
      <w:r>
        <w:rPr>
          <w:rStyle w:val="FootnoteAnchor"/>
          <w:rtl w:val="true"/>
        </w:rPr>
        <w:footnoteReference w:id="32"/>
      </w:r>
      <w:r>
        <w:rPr>
          <w:rFonts w:ascii="Amiri" w:hAnsi="Amiri" w:eastAsia="Amiri" w:cs="Amiri"/>
          <w:color w:val="111111"/>
          <w:sz w:val="28"/>
          <w:sz w:val="28"/>
          <w:szCs w:val="28"/>
          <w:rtl w:val="true"/>
          <w:lang w:bidi="ar-SA"/>
        </w:rPr>
        <w:t>و غيره من كتب اللغة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الطائفة من الشيء،كجزء المنديل،و الخمار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ليس </w:t>
      </w:r>
    </w:p>
    <w:p>
      <w:pPr>
        <w:pStyle w:val="BookText"/>
        <w:rPr/>
      </w:pPr>
      <w:r>
        <w:rPr>
          <w:rFonts w:ascii="Amiri" w:hAnsi="Amiri" w:eastAsia="Amiri" w:cs="Amiri"/>
          <w:color w:val="111111"/>
          <w:sz w:val="28"/>
          <w:sz w:val="28"/>
          <w:szCs w:val="28"/>
          <w:rtl w:val="true"/>
          <w:lang w:bidi="ar-SA"/>
        </w:rPr>
        <w:t>بطائفة من غيره إذا كان لا وصل له بغيره،فهو كالخمار و المنديل 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عليه؛فيتّجه ضبط العلاّمة </w:t>
      </w:r>
      <w:r>
        <w:rPr>
          <w:rStyle w:val="FootnoteAnchor"/>
          <w:rtl w:val="true"/>
        </w:rPr>
        <w:footnoteReference w:id="33"/>
      </w:r>
      <w:r>
        <w:rPr>
          <w:rFonts w:ascii="Amiri" w:hAnsi="Amiri" w:eastAsia="Amiri" w:cs="Amiri"/>
          <w:color w:val="111111"/>
          <w:sz w:val="28"/>
          <w:sz w:val="28"/>
          <w:szCs w:val="28"/>
          <w:rtl w:val="true"/>
          <w:lang w:bidi="ar-SA"/>
        </w:rPr>
        <w:t>لبايع الخرق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جمع خرقة،بمعنى الثوب القطعة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بضم القاف لا بفتحها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يعلم سقوط ما قيل من أنّ القطعي،إن كان نسبة إلى القطعة مفردا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أوله،و سكون ثانيه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إلى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بكسر أوله،و فتح ثانيه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لضم أوّله على كلّ حال،فإنّ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ناشئ من توهّم كون النسبة إلى القطعة،بمعنى الطائفة من الشيء،أو إلى جمعها بذلك المعنى،و ليس الأمر كذلك كما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لعمري أنّه لقد أجاد العلاّمة رحمه اللّه </w:t>
      </w:r>
      <w:r>
        <w:rPr>
          <w:rStyle w:val="FootnoteAnchor"/>
          <w:rtl w:val="true"/>
        </w:rPr>
        <w:footnoteReference w:id="34"/>
      </w:r>
      <w:r>
        <w:rPr>
          <w:rFonts w:ascii="Amiri" w:hAnsi="Amiri" w:eastAsia="Amiri" w:cs="Amiri"/>
          <w:color w:val="111111"/>
          <w:sz w:val="28"/>
          <w:sz w:val="28"/>
          <w:szCs w:val="28"/>
          <w:rtl w:val="true"/>
          <w:lang w:bidi="ar-SA"/>
        </w:rPr>
        <w:t>في ضبطه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نعم؛على تفسيره الأخير،و هو من قطع بموت الكاظم عليه السلام يتعيّن فتح القاف لا ضمّها،كما لا يخفى و لذا علّق الشهيد الثاني رحمه اللّه </w:t>
      </w:r>
      <w:r>
        <w:rPr>
          <w:rStyle w:val="FootnoteAnchor"/>
          <w:rtl w:val="true"/>
        </w:rPr>
        <w:footnoteReference w:id="35"/>
      </w:r>
      <w:r>
        <w:rPr>
          <w:rFonts w:ascii="Amiri" w:hAnsi="Amiri" w:eastAsia="Amiri" w:cs="Amiri"/>
          <w:color w:val="111111"/>
          <w:sz w:val="28"/>
          <w:sz w:val="28"/>
          <w:szCs w:val="28"/>
          <w:rtl w:val="true"/>
          <w:lang w:bidi="ar-SA"/>
        </w:rPr>
        <w:t>على ما يأتي من قول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 المصنف رحمه اللّه في الإيضاح،و كذا في النسخة المقروءة عليه، و كتب ولد المصنف رحمه اللّه على حاشية الإيضاح إنّها بفتح القاف لا ضمها،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سهو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المولى الوحيد رحمه اللّه </w:t>
      </w:r>
      <w:r>
        <w:rPr>
          <w:rStyle w:val="FootnoteAnchor"/>
          <w:rtl w:val="true"/>
        </w:rPr>
        <w:footnoteReference w:id="36"/>
      </w:r>
      <w:r>
        <w:rPr>
          <w:rFonts w:ascii="Amiri" w:hAnsi="Amiri" w:eastAsia="Amiri" w:cs="Amiri"/>
          <w:color w:val="111111"/>
          <w:sz w:val="28"/>
          <w:sz w:val="28"/>
          <w:szCs w:val="28"/>
          <w:rtl w:val="true"/>
          <w:lang w:bidi="ar-SA"/>
        </w:rPr>
        <w:t xml:space="preserve">اعترض على الفخر ولد العلاّمة رحمه اللّه </w:t>
      </w:r>
    </w:p>
    <w:p>
      <w:pPr>
        <w:pStyle w:val="BookText"/>
        <w:rPr/>
      </w:pP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لا يخلو من بعد،فإنّا لم نجد من يوصف به غيره،مضافا إلى أنّه من مشايخ التلعكبري،فكيف يناسبه هذا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أورده أوّلا موجّه متين،و أمّا ما أضافه إليه ففي غاية الوهن؛ ضرورة أنّ الوصف هو القطع بموت الكاظم عليه السلام،و هو وصف مناسب له و للتلعكبري معا،و لو كان الوصف هو القطع بحياته عليه السلام كان لما أورده وجه؛لأنّ ذلك يشعر بوقفه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أقرّ الفاضل الحائري </w:t>
      </w:r>
      <w:r>
        <w:rPr>
          <w:rStyle w:val="FootnoteAnchor"/>
          <w:rtl w:val="true"/>
        </w:rPr>
        <w:footnoteReference w:id="37"/>
      </w:r>
      <w:r>
        <w:rPr>
          <w:rFonts w:ascii="Amiri" w:hAnsi="Amiri" w:eastAsia="Amiri" w:cs="Amiri"/>
          <w:color w:val="111111"/>
          <w:sz w:val="28"/>
          <w:sz w:val="28"/>
          <w:szCs w:val="28"/>
          <w:rtl w:val="true"/>
          <w:lang w:bidi="ar-SA"/>
        </w:rPr>
        <w:t>أستاذه الوحيد على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يظهر من الإيضاح وصفه بذلك،و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قطع بموت الكاظم عليه السلام كان قطعيّا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أنّ هذا الرجل بيّاع الخرق،و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 كلّ من قطع بموت الكاظم عليه السلام كان قطعيّا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في الملل و النحل </w:t>
      </w:r>
      <w:r>
        <w:rPr>
          <w:rStyle w:val="FootnoteAnchor"/>
          <w:rtl w:val="true"/>
        </w:rPr>
        <w:footnoteReference w:id="39"/>
      </w:r>
      <w:r>
        <w:rPr>
          <w:rFonts w:ascii="Amiri" w:hAnsi="Amiri" w:eastAsia="Amiri" w:cs="Amiri"/>
          <w:color w:val="111111"/>
          <w:sz w:val="28"/>
          <w:sz w:val="28"/>
          <w:szCs w:val="28"/>
          <w:rtl w:val="true"/>
          <w:lang w:bidi="ar-SA"/>
        </w:rPr>
        <w:t>بأنّ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قطع بموته،فما ذكره ولده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 القلم لا ما ذكره هو رحمه اللّه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 بذلك أنّ تفسير القطعي هو ما ذكره أوّلا،و أنّه إنّما ذكر تفسير القطعي أخيرا استطرادا لمناسبة،و ليس غرضه أنّ القطعي في العنوان يراد به ما ذكره أخيرا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صرّح بهذا المعنى الشيخ محمّد رحمه اللّه في تعليقاته على المنهج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يقطع بموت الكاظم عليه السلام،و بالضم من يبيع الخرق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أريد بالقطعي من يقطع بموت الكاظم عليه السلام لا يكون الوصف خاصا بالحسين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هذا إن تمّ يكون عذرا لضبطه بضم القاف،و لا يتّجه عليه اعتراض لزوم كسرها،مع كسر الطاء أو سكونها،كما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يمكن كون القطعي في غير هذا الرجل نسبة إلى بني قطعة،قال في القاموس </w:t>
      </w:r>
      <w:r>
        <w:rPr>
          <w:rStyle w:val="FootnoteAnchor"/>
          <w:rtl w:val="true"/>
        </w:rPr>
        <w:footnoteReference w:id="40"/>
      </w:r>
      <w:r>
        <w:rPr>
          <w:rFonts w:ascii="IRNazanin" w:hAnsi="IRNazanin" w:eastAsia="IRNazanin"/>
          <w:color w:val="111111"/>
          <w:sz w:val="28"/>
          <w:sz w:val="28"/>
          <w:szCs w:val="28"/>
          <w:rtl w:val="true"/>
          <w:lang w:bidi="fa-IR"/>
        </w:rPr>
        <w:t xml:space="preserve">و التاج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العرب،و 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ابن دريد،و كجهينة قطيعة بن عبس بن بغيض بن ريث ابن غطفان،أبو حيّ،و النسبة إليه قطعي كجهني،و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 و سهل ابنا أبي حزم،و أخوهم عبد الواحد،و ابن أخيهم محمّد بن يحيى القطعيون 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نعم؛لا يتمشّى ذلك في هذا الرجل،الذي صرّح أهل الفن بوجه النسبة فيه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احتمال كون القطعي نسبة إلى القطيعة محالّ ببغداد في أطرافها،أقطعها المنصور العباسي أناسا من أعيان دولته و خدمه و مواليه،ليعمّروها و يسكنوها، كما في القاموس </w:t>
      </w:r>
      <w:r>
        <w:rPr>
          <w:rStyle w:val="FootnoteAnchor"/>
          <w:rtl w:val="true"/>
        </w:rPr>
        <w:footnoteReference w:id="42"/>
      </w:r>
      <w:r>
        <w:rPr>
          <w:rFonts w:ascii="IRNazanin" w:hAnsi="IRNazanin" w:eastAsia="IRNazanin"/>
          <w:color w:val="111111"/>
          <w:sz w:val="28"/>
          <w:sz w:val="28"/>
          <w:szCs w:val="28"/>
          <w:rtl w:val="true"/>
          <w:lang w:bidi="fa-IR"/>
        </w:rPr>
        <w:t xml:space="preserve">و التاج </w:t>
      </w:r>
      <w:r>
        <w:rPr>
          <w:rStyle w:val="FootnoteAnchor"/>
          <w:rtl w:val="true"/>
        </w:rPr>
        <w:footnoteReference w:id="43"/>
      </w:r>
      <w:r>
        <w:rPr>
          <w:rFonts w:ascii="Amiri" w:hAnsi="Amiri" w:eastAsia="Amiri" w:cs="Amiri"/>
          <w:color w:val="111111"/>
          <w:sz w:val="28"/>
          <w:sz w:val="28"/>
          <w:szCs w:val="28"/>
          <w:rtl w:val="true"/>
          <w:lang w:bidi="ar-SA"/>
        </w:rPr>
        <w:t>مع تعداد القطائع المذكورة فبعيد؛ضرورة أنّ مقتضى القياس في النسبة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القطيعي دون القطعي،و صاحب القاموس و إن </w:t>
      </w:r>
    </w:p>
    <w:p>
      <w:pPr>
        <w:pStyle w:val="BookText"/>
        <w:rPr/>
      </w:pPr>
      <w:r>
        <w:rPr>
          <w:rFonts w:ascii="Amiri" w:hAnsi="Amiri" w:eastAsia="Amiri" w:cs="Amiri"/>
          <w:color w:val="111111"/>
          <w:sz w:val="28"/>
          <w:sz w:val="28"/>
          <w:szCs w:val="28"/>
          <w:rtl w:val="true"/>
          <w:lang w:bidi="ar-SA"/>
        </w:rPr>
        <w:t>ذكر عقيب أغلب القطائع التي سمّاها أنّ منها فلان المحدّث،إلاّ أنّه لم يصف المحدث الذي ذكره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القطعي،حتى يستفاد منه صحة إطلاق القطعي على المنتسب إلى احدى تلك القطائع،فينبغي على القياس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4"/>
      </w:r>
      <w:r>
        <w:rPr>
          <w:rFonts w:ascii="Amiri" w:hAnsi="Amiri" w:eastAsia="Amiri" w:cs="Amiri"/>
          <w:color w:val="111111"/>
          <w:sz w:val="28"/>
          <w:sz w:val="28"/>
          <w:szCs w:val="28"/>
          <w:rtl w:val="true"/>
          <w:lang w:bidi="ar-SA"/>
        </w:rPr>
        <w:t>ممّن لم يرو عنهم عليهم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بن الفرزدق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كوفي، روى عنه التلعكبري،و سمع منه سنة ثمان و عشرين و ثلاثمائة،و له منه إجازة، و روى عنه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الفرزدق بن بجير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زياد الفزاري أبو عبد اللّه،المعروف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القطعي،كان يبيع الخرق،ثقة،له كتب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فضائل الشيعة،و كتاب الجنائز،أخبرنا محمّد بن جعفر التميمي، عنه،بهما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ابن داود في الباب الأوّل </w:t>
      </w:r>
      <w:r>
        <w:rPr>
          <w:rStyle w:val="FootnoteAnchor"/>
          <w:rtl w:val="true"/>
        </w:rPr>
        <w:footnoteReference w:id="48"/>
      </w:r>
      <w:r>
        <w:rPr>
          <w:rFonts w:ascii="Amiri" w:hAnsi="Amiri" w:eastAsia="Amiri" w:cs="Amiri"/>
          <w:color w:val="111111"/>
          <w:sz w:val="28"/>
          <w:sz w:val="28"/>
          <w:szCs w:val="28"/>
          <w:rtl w:val="true"/>
          <w:lang w:bidi="ar-SA"/>
        </w:rPr>
        <w:t>،و ذكر عبارة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اشتبه الناسخ و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الغالب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49"/>
      </w:r>
      <w:r>
        <w:rPr>
          <w:rFonts w:ascii="Amiri" w:hAnsi="Amiri" w:eastAsia="Amiri" w:cs="Amiri"/>
          <w:color w:val="111111"/>
          <w:sz w:val="28"/>
          <w:sz w:val="28"/>
          <w:szCs w:val="28"/>
          <w:rtl w:val="true"/>
          <w:lang w:bidi="ar-SA"/>
        </w:rPr>
        <w:t xml:space="preserve">،و البلغة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أيضا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شبهة في وثاقة الرجل،و كفاك في خلوّه من الغمز بكلّ وجه عدّ الفاضل الجزائري إيّاه في الحاوي </w:t>
      </w:r>
      <w:r>
        <w:rPr>
          <w:rStyle w:val="FootnoteAnchor"/>
          <w:rtl w:val="true"/>
        </w:rPr>
        <w:footnoteReference w:id="52"/>
      </w:r>
      <w:r>
        <w:rPr>
          <w:rFonts w:ascii="Amiri" w:hAnsi="Amiri" w:eastAsia="Amiri" w:cs="Amiri"/>
          <w:color w:val="111111"/>
          <w:sz w:val="28"/>
          <w:sz w:val="28"/>
          <w:szCs w:val="28"/>
          <w:rtl w:val="true"/>
          <w:lang w:bidi="ar-SA"/>
        </w:rPr>
        <w:t>في فصل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ميّزه في المشتركات </w:t>
      </w:r>
      <w:r>
        <w:rPr>
          <w:rStyle w:val="FootnoteAnchor"/>
          <w:rtl w:val="true"/>
        </w:rPr>
        <w:footnoteReference w:id="53"/>
      </w:r>
      <w:r>
        <w:rPr>
          <w:rFonts w:ascii="Amiri" w:hAnsi="Amiri" w:eastAsia="Amiri" w:cs="Amiri"/>
          <w:color w:val="111111"/>
          <w:sz w:val="28"/>
          <w:sz w:val="28"/>
          <w:szCs w:val="28"/>
          <w:rtl w:val="true"/>
          <w:lang w:bidi="ar-SA"/>
        </w:rPr>
        <w:t xml:space="preserve">برواية محمّد بن جعفر التميمي،و التلعكبري،و ابن عيّاش،عنه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فرقد 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؛ثواب من قرأ سورة يونس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علي،عن الحسين بن محمّد بن فرقد،عن فضيل الرسّان،عن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الحسين بن محمد بن فرقد،عن فضل الغسّان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مثله في الدروع الواقية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قرأ سورة الأنعام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مهران،عن الحسن بن علي،عن الحسين بن فرقد،عن الحكم بن ظهر،عن أبي صالح،عن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علي،عن علي بن الحسين بن محمد 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جاء هذا السند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فرقد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،و كذلك في خصائص الوحي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274/92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سورة الأنعام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سورة يونس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محمّد بن فرقد،عن فضيل الرسّان،عن أبي عبد اللّه عليه السلام،و مستدرك وسائل الشيعة </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سلف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فرقد مستدركا في المجلّد الحادي و العشرين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حكمنا عليه بالإهمال،فراجع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32" w:name="pg16293_170020"/>
    </w:p>
    <w:p>
      <w:pPr>
        <w:pStyle w:val="Heading5"/>
        <w:numPr>
          <w:ilvl w:val="4"/>
          <w:numId w:val="1"/>
        </w:numPr>
        <w:rPr/>
      </w:pPr>
      <w:bookmarkStart w:id="33" w:name="__RefHeading___Toc5279549_1280447820"/>
      <w:bookmarkStart w:id="34" w:name="_Toc12"/>
      <w:bookmarkEnd w:id="32"/>
      <w:bookmarkEnd w:id="33"/>
      <w:r>
        <w:rPr/>
        <w:t>6477</w:t>
      </w:r>
      <w:bookmarkEnd w:id="34"/>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الفضل بن تمام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ما يدلّ على كونه صاحب أصل و كتاب،و يظهر كونه من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أشار بذلك إلى ما مرّ من النجاشي </w:t>
      </w:r>
      <w:r>
        <w:rPr>
          <w:rStyle w:val="FootnoteAnchor"/>
          <w:rtl w:val="true"/>
        </w:rPr>
        <w:footnoteReference w:id="56"/>
      </w:r>
      <w:r>
        <w:rPr>
          <w:rFonts w:ascii="Amiri" w:hAnsi="Amiri" w:eastAsia="Amiri" w:cs="Amiri"/>
          <w:color w:val="111111"/>
          <w:sz w:val="28"/>
          <w:sz w:val="28"/>
          <w:szCs w:val="28"/>
          <w:rtl w:val="true"/>
          <w:lang w:bidi="ar-SA"/>
        </w:rPr>
        <w:t>هناك،عند ذكره طريقه إلى الكتاب الكبير لحريز،قال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الفضل بن تمام من كتابه 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ذاك أبو الحسين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محمّد،و كأنّه سها قلم الوحيد رحمه اللّه هنا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5279551_1280447820"/>
      <w:bookmarkStart w:id="36" w:name="_Toc13"/>
      <w:bookmarkEnd w:id="35"/>
      <w:r>
        <w:rPr/>
        <w:t>6478</w:t>
      </w:r>
      <w:bookmarkEnd w:id="36"/>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الفضل</w:t>
      </w:r>
    </w:p>
    <w:p>
      <w:pPr>
        <w:pStyle w:val="BookText"/>
        <w:rPr/>
      </w:pPr>
      <w:r>
        <w:rPr>
          <w:rFonts w:ascii="Amiri" w:hAnsi="Amiri" w:eastAsia="Amiri" w:cs="Amiri"/>
          <w:color w:val="111111"/>
          <w:sz w:val="28"/>
          <w:sz w:val="28"/>
          <w:szCs w:val="28"/>
          <w:rtl w:val="true"/>
          <w:lang w:bidi="ar-SA"/>
        </w:rPr>
        <w:t>ابن يعقوب بن سعد بن نوفل بن الحرث</w:t>
      </w:r>
    </w:p>
    <w:p>
      <w:pPr>
        <w:pStyle w:val="BookText"/>
        <w:rPr/>
      </w:pPr>
      <w:r>
        <w:rPr>
          <w:rFonts w:ascii="IRNazanin" w:hAnsi="IRNazanin" w:eastAsia="IRNazanin"/>
          <w:color w:val="111111"/>
          <w:sz w:val="28"/>
          <w:sz w:val="28"/>
          <w:szCs w:val="28"/>
          <w:rtl w:val="true"/>
          <w:lang w:bidi="fa-IR"/>
        </w:rPr>
        <w:t>ابن عبد المطلب أبو محمّد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عين هذا العنوان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من الهاشميين،ثقة، </w:t>
      </w:r>
    </w:p>
    <w:p>
      <w:pPr>
        <w:pStyle w:val="BookText"/>
        <w:rPr/>
      </w:pPr>
      <w:r>
        <w:rPr>
          <w:rFonts w:ascii="Amiri" w:hAnsi="Amiri" w:eastAsia="Amiri" w:cs="Amiri"/>
          <w:color w:val="111111"/>
          <w:sz w:val="28"/>
          <w:sz w:val="28"/>
          <w:szCs w:val="28"/>
          <w:rtl w:val="true"/>
          <w:lang w:bidi="ar-SA"/>
        </w:rPr>
        <w:t>روى أبوه عن أبي عبد اللّه و أبي الحسن عليهما السلام،ذكره أبو العباس، و عمومته كذلك إسحاق و يعقوب و إسماعيل،و كان ثقة،صنف مجالس الرضا عليه السلام مع أهل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المفيد رحمه اللّه في الإرشاد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جاء في عداد أصحاب الإمام موسى بن جعفر عليهما السلام بهذه الأوصاف؛هو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المختار،و هو الذي ذكره الشيخ الحر رحمه اللّه في رجال الوسائل </w:t>
      </w:r>
      <w:r>
        <w:rPr>
          <w:rFonts w:eastAsia="Amiri" w:cs="Amiri" w:ascii="Amiri" w:hAnsi="Amiri"/>
          <w:color w:val="111111"/>
          <w:sz w:val="28"/>
          <w:szCs w:val="28"/>
          <w:lang w:bidi="ar-SA"/>
        </w:rPr>
        <w:t>178/20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الفضل بن يعقوب،من خاصّة الكاظم عليه السلام و ثقاته و أهل الورع و العلم و الفضل من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توثيق هذين الجليلين يكفينا حجة على وثاقة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يعتنى بزعم جمع الاتحاد مع الحسن بن محمّد بن الفضل المتقدّم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زعم الاتحاد ناشئ من غلط نسخة النجاشي بإثبات ما هنا أيضا مكبّرا،و هو ممّا يأبى عنه الوجدان؛فإنّه لا يكاد يكرّر عنوان واحد مفصّلا بفاصلة سبعة عشر اسما، فليس إلاّ كونه هناك مكبّرا،و هنا مصغّرا،فيكونان أخوين،و لا يخفى صدور الاشتباه المذكور،و عدم عنوانهم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لجمع،منهم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في الخلاصة،و فاضل الوجيزة و البلغة،و كيف يمكن التكرار،و قد اشتمل كل من عنواني النجاشي ما لا يشتمل عليه العنوان الآخر؟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الكتاب الذي أثبته للحسن،و وصفه له بالكبر،و تخصيصه الكتاب بمجالس الرضا عليه السلام مع أهل الأديان هنا،و عدم توصيفه بشيء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نسبته ما هنا من رواية أبيه،عن أبي عبد اللّه و أبي الحسن عليهما السلام إلى أبي العباس،و عدمها هناك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هو،و لكنه غير حسن،فجعل عدم ذكر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للحسين، غير حسن،و بهذا أيّد رحمه اللّه عدم التعدّد،و قال القهبائي في مجمع الرجال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بن محمّد بن الفضل بن يعقوب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سعد،كذا سيجيء في أخيه الحسين،و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الفضل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في المقام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أخو الحسن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قد أورد بعض أعلام المعاصرين في معجم رجال الحديث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القائلين باتّحاد الحسن بن محمّد مع الحسين المترجم و احتمال الوحيد رحمه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استظهار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التفريشي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فبعيد جدا؛و ذلك لأنّ احتمال التكرار في الترجمة في كلام النجاشي،و لا سيما مع فصل قليل،فضلا عن استظهاره في نفسه بعيد غايته،و يزاد على ذلك أنّه ذكر في الحسن بن محمد بن الفضل أنّه روى عن الرضا عليه السلام نسخة،و له كتاب كبير،رواه ابن عيّاش،عن عبيد اللّه بن أبي زيد،عن الحسن بن محمّد بن الجمهور،و ذكر في الحسين بن 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صنف مجالس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في التعليقة </w:t>
      </w:r>
      <w:r>
        <w:rPr>
          <w:rStyle w:val="FootnoteAnchor"/>
          <w:rtl w:val="true"/>
        </w:rPr>
        <w:footnoteReference w:id="62"/>
      </w:r>
      <w:r>
        <w:rPr>
          <w:rFonts w:ascii="Amiri" w:hAnsi="Amiri" w:eastAsia="Amiri" w:cs="Amiri"/>
          <w:color w:val="111111"/>
          <w:sz w:val="28"/>
          <w:sz w:val="28"/>
          <w:szCs w:val="28"/>
          <w:rtl w:val="true"/>
          <w:lang w:bidi="ar-SA"/>
        </w:rPr>
        <w:t>من أنّ الذي يظهر من العيون و الاحتجاج أنّ مصنف مجالس الرضا عليه السلام مع أهل الملل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فيرفع </w:t>
      </w:r>
    </w:p>
    <w:p>
      <w:pPr>
        <w:pStyle w:val="BookText"/>
        <w:rPr/>
      </w:pPr>
      <w:r>
        <w:rPr>
          <w:rFonts w:ascii="Amiri" w:hAnsi="Amiri" w:eastAsia="Amiri" w:cs="Amiri"/>
          <w:color w:val="111111"/>
          <w:sz w:val="28"/>
          <w:sz w:val="28"/>
          <w:szCs w:val="28"/>
          <w:rtl w:val="true"/>
          <w:lang w:bidi="ar-SA"/>
        </w:rPr>
        <w:t>اليد عن هذا الظاهر بنصّ النجاشي،مع أنّ في الظهور 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اشتمال هذه العبارة على التوثيق مرّتين كلاما </w:t>
      </w:r>
      <w:r>
        <w:rPr>
          <w:rStyle w:val="FootnoteAnchor"/>
          <w:rtl w:val="true"/>
        </w:rPr>
        <w:footnoteReference w:id="63"/>
      </w:r>
      <w:r>
        <w:rPr>
          <w:rFonts w:ascii="Amiri" w:hAnsi="Amiri" w:eastAsia="Amiri" w:cs="Amiri"/>
          <w:color w:val="111111"/>
          <w:sz w:val="28"/>
          <w:sz w:val="28"/>
          <w:szCs w:val="28"/>
          <w:rtl w:val="true"/>
          <w:lang w:bidi="ar-SA"/>
        </w:rPr>
        <w:t xml:space="preserve">،مرّ </w:t>
      </w:r>
      <w:r>
        <w:rPr>
          <w:rStyle w:val="FootnoteAnchor"/>
          <w:rtl w:val="true"/>
        </w:rPr>
        <w:footnoteReference w:id="64"/>
      </w:r>
      <w:r>
        <w:rPr>
          <w:rFonts w:ascii="Amiri" w:hAnsi="Amiri" w:eastAsia="Amiri" w:cs="Amiri"/>
          <w:color w:val="111111"/>
          <w:sz w:val="28"/>
          <w:sz w:val="28"/>
          <w:szCs w:val="28"/>
          <w:rtl w:val="true"/>
          <w:lang w:bidi="ar-SA"/>
        </w:rPr>
        <w:t>التنبيه عليه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القاساني روى الصفار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القاساني،عن أبي الأحوص داود ابن أسد المصري،عن محمد بن الحسن بن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القاساني،عن أبي الأعوص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أسد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ورد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القاشاني،عن أبي الأحوص داود بن أسد المصري،عن محمد ابن جميل،قال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هارون موفّق مولى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 في المجلّد الحادي و العشرين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6293_170025"/>
    </w:p>
    <w:p>
      <w:pPr>
        <w:pStyle w:val="Heading5"/>
        <w:numPr>
          <w:ilvl w:val="4"/>
          <w:numId w:val="1"/>
        </w:numPr>
        <w:rPr/>
      </w:pPr>
      <w:bookmarkStart w:id="38" w:name="__RefHeading___Toc5279553_1280447820"/>
      <w:bookmarkStart w:id="39" w:name="_Toc14"/>
      <w:bookmarkEnd w:id="37"/>
      <w:bookmarkEnd w:id="38"/>
      <w:r>
        <w:rPr/>
        <w:t>6480</w:t>
      </w:r>
      <w:bookmarkEnd w:id="39"/>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66"/>
      </w:r>
      <w:r>
        <w:rPr>
          <w:rFonts w:ascii="Amiri" w:hAnsi="Amiri" w:eastAsia="Amiri" w:cs="Amiri"/>
          <w:color w:val="111111"/>
          <w:sz w:val="28"/>
          <w:sz w:val="28"/>
          <w:szCs w:val="28"/>
          <w:rtl w:val="true"/>
          <w:lang w:bidi="ar-SA"/>
        </w:rPr>
        <w:t>بن محمّد القريب القاضي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أزريت ناظرة بحور عين و فضحت سائرة ظبا يبرين 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و الليل مسوّد الأهاب سنا برق كتلماع السحاب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عالم،له 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رائق،و كان قاضي راوند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5279555_1280447820"/>
      <w:bookmarkStart w:id="41" w:name="_Toc15"/>
      <w:bookmarkEnd w:id="40"/>
      <w:r>
        <w:rPr/>
        <w:t>6481</w:t>
      </w:r>
      <w:bookmarkEnd w:id="41"/>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القمّي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8"/>
      </w:r>
      <w:r>
        <w:rPr>
          <w:rFonts w:ascii="Amiri" w:hAnsi="Amiri" w:eastAsia="Amiri" w:cs="Amiri"/>
          <w:color w:val="111111"/>
          <w:sz w:val="28"/>
          <w:sz w:val="28"/>
          <w:szCs w:val="28"/>
          <w:rtl w:val="true"/>
          <w:lang w:bidi="ar-SA"/>
        </w:rPr>
        <w:t>بهذا العنوان من أصحاب الجواد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الفقيه </w:t>
      </w:r>
      <w:r>
        <w:rPr>
          <w:rStyle w:val="FootnoteAnchor"/>
          <w:rtl w:val="true"/>
        </w:rPr>
        <w:footnoteReference w:id="69"/>
      </w:r>
      <w:r>
        <w:rPr>
          <w:rFonts w:ascii="Amiri" w:hAnsi="Amiri" w:eastAsia="Amiri" w:cs="Amiri"/>
          <w:color w:val="111111"/>
          <w:sz w:val="28"/>
          <w:sz w:val="28"/>
          <w:szCs w:val="28"/>
          <w:rtl w:val="true"/>
          <w:lang w:bidi="ar-SA"/>
        </w:rPr>
        <w:t>من رواة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 اتحاده مع ابن عمران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في مشيخة من لا يحضره الفقيه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الحسين ابن محمّد القمي؛فقد رويته عن محمّد بن علي ما جيلويه رضي اللّه عنه،عن علي بن إبراهيم بن هاشم،عن أبيه،عن الحسين بن محمّد القمي،عن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بعد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البعد أنّ كون ابن عمران أو عامر،من أصحاب الجواد أو الرضا عليهما السلام غير مذكور في كتب أصحابنا الرجالية و لا غيرها،بل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رحمه اللّه قد عدّ ذلك ممّن لم يرو عنهم عليهم السلام و إن كنّا لم نتحقّقه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فالراوي عن ذاك الكليني رحمه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حال؛فزعم الاتحاد بعيد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71"/>
      </w:r>
      <w:r>
        <w:rPr>
          <w:rFonts w:ascii="Amiri" w:hAnsi="Amiri" w:eastAsia="Amiri" w:cs="Amiri"/>
          <w:color w:val="111111"/>
          <w:sz w:val="28"/>
          <w:sz w:val="28"/>
          <w:szCs w:val="28"/>
          <w:rtl w:val="true"/>
          <w:lang w:bidi="ar-SA"/>
        </w:rPr>
        <w:t>رواية الخيبري،عن هذا،عن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إبراهيم بن هاشم،عنه،عن الرضا عليه السلام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الكندي 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عشر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الحسين بن محمّد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ابن محمّد بن الحارث،عن أبيه محمّد بن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الصباح بن يحيى المزني،عن الحارث بن حصيرة،عن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مالك جاء في تهذيب الأحكام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زيارته عليه السلام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6293_170028"/>
    </w:p>
    <w:p>
      <w:pPr>
        <w:pStyle w:val="Heading5"/>
        <w:numPr>
          <w:ilvl w:val="4"/>
          <w:numId w:val="1"/>
        </w:numPr>
        <w:rPr/>
      </w:pPr>
      <w:bookmarkStart w:id="43" w:name="__RefHeading___Toc5279557_1280447820"/>
      <w:bookmarkStart w:id="44" w:name="_Toc16"/>
      <w:bookmarkEnd w:id="42"/>
      <w:bookmarkEnd w:id="43"/>
      <w:r>
        <w:rPr/>
        <w:t>6484</w:t>
      </w:r>
      <w:bookmarkEnd w:id="44"/>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المدائني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3"/>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الوحيد </w:t>
      </w:r>
      <w:r>
        <w:rPr>
          <w:rStyle w:val="FootnoteAnchor"/>
          <w:rtl w:val="true"/>
        </w:rPr>
        <w:footnoteReference w:id="74"/>
      </w:r>
      <w:r>
        <w:rPr>
          <w:rFonts w:ascii="Amiri" w:hAnsi="Amiri" w:eastAsia="Amiri" w:cs="Amiri"/>
          <w:color w:val="111111"/>
          <w:sz w:val="28"/>
          <w:sz w:val="28"/>
          <w:szCs w:val="28"/>
          <w:rtl w:val="true"/>
          <w:lang w:bidi="ar-SA"/>
        </w:rPr>
        <w:t>عن خاله المجلسي رحمه اللّه عدّه ممدوحا؛لأنّ للصدوق رحمه اللّه طريقا إليه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5"/>
      </w:r>
      <w:r>
        <w:rPr>
          <w:rFonts w:ascii="Amiri" w:hAnsi="Amiri" w:eastAsia="Amiri" w:cs="Amiri"/>
          <w:color w:val="111111"/>
          <w:sz w:val="28"/>
          <w:sz w:val="28"/>
          <w:szCs w:val="28"/>
          <w:rtl w:val="true"/>
          <w:lang w:bidi="ar-SA"/>
        </w:rPr>
        <w:t>ضبط المدائني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المدائني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مسلمة بن أبي عبيدة بن محمّد بن عمار بن ياسر أبو علي جاء في الأمالي للشيخ الطوسي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سليمان النوفلي،عن أبي علي الحسين بن محمّد بن مسلمة بن أبي عبيدة ابن محمّد بن عمار بن ياسر،قال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الديزج،قال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مصعب البجلي جاء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محمّد بن مصعب معنعنا،عن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462/29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معاوية بن حكيم بن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بها جماعة،عن التلعكبري، عن أبي القاسم علي بن حبشي بن توني و أبي علي بن همام،عن الحسين ابن محمّد بن مصعب،عن حمدان القلانسي،عنه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235/100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هذه الزيارة من كتب عمومتي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بخط عمّي الحسين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ابن محمّد بن مصعب،و أخبرني زيد بن علي بن محمّد بن يعقوب،عن الحسين بن محمّد بن مصعب،عن ابن أبي الخطاب،عن صفوان بن يحيى،عن صفوان الجمال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محمّد،عن مصعب إجازة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مصعب الزراع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مصعب بن رزيق المروزي السنجي،راجع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قيل،و لا دليل عليه؛لأنّ المعنون بجلي،و المذكور في سير أعلام النبلاء مروزي،فتدبّر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ما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مصعب،و على ما في 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مصعب،و الظاهر أنّ الصحيح ما في الفرحة،و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على أي تقدير؛المعنون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مودود أبو عروبة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منتجب الدين،بسنده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عروبة الحسين بن محمد بن مودود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510/14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عروبة الحسين بن محمد بن أبي معشر مودود السلمي الجزري الحراني صاحب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الحراني المستدرك منا في المجلّد الثاني و العشرين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أبي معشر الحرّاني أبو عروبة،المستدرك منا في المجلّد الثاني و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هو مردّد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مهزيار جاء في بحار الأنوار </w:t>
      </w: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مهزيار،عن الحسين بن محمّد بن مهزيار،عن قتيبة الأعشى،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الجنائز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و إن 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مهزيار بهذا العنوان في المجلّد الحادي و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حكمنا عليه بالإهمال،و احتملنا فيه أول مراتب الحسن لرواية علي بن مهزيار عنه،فراجع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مضمون روايته سديدة</w:t>
      </w:r>
      <w:r>
        <w:rPr>
          <w:rFonts w:eastAsia="Amiri" w:cs="Amiri" w:ascii="Amiri" w:hAnsi="Amiri"/>
          <w:color w:val="111111"/>
          <w:sz w:val="28"/>
          <w:szCs w:val="28"/>
          <w:rtl w:val="true"/>
          <w:lang w:bidi="ar-SA"/>
        </w:rPr>
        <w:t xml:space="preserve">. </w:t>
      </w:r>
      <w:bookmarkStart w:id="45" w:name="pg16293_170032"/>
    </w:p>
    <w:p>
      <w:pPr>
        <w:pStyle w:val="Heading5"/>
        <w:numPr>
          <w:ilvl w:val="4"/>
          <w:numId w:val="1"/>
        </w:numPr>
        <w:rPr/>
      </w:pPr>
      <w:bookmarkStart w:id="46" w:name="__RefHeading___Toc5279559_1280447820"/>
      <w:bookmarkStart w:id="47" w:name="_Toc17"/>
      <w:bookmarkEnd w:id="45"/>
      <w:bookmarkEnd w:id="46"/>
      <w:r>
        <w:rPr/>
        <w:t>6489</w:t>
      </w:r>
      <w:bookmarkEnd w:id="47"/>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نوفل</w:t>
      </w:r>
    </w:p>
    <w:p>
      <w:pPr>
        <w:pStyle w:val="BookText"/>
        <w:rPr/>
      </w:pPr>
      <w:r>
        <w:rPr>
          <w:rFonts w:ascii="IRNazanin" w:hAnsi="IRNazanin" w:eastAsia="IRNazanin"/>
          <w:color w:val="111111"/>
          <w:sz w:val="28"/>
          <w:sz w:val="28"/>
          <w:szCs w:val="28"/>
          <w:rtl w:val="true"/>
          <w:lang w:bidi="fa-IR"/>
        </w:rPr>
        <w:t>من ولد نوفل بن عبد المطلب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أبي علي الأشعري،عن محمّد بن حسّان،عنه،عن محمّد بن جعفر،عن محمّد بن علي بن عبيس،في آخر كتاب العقيقة،من الكافي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2475</w:t>
      </w:r>
      <w:r>
        <w:rPr>
          <w:rFonts w:ascii="Amiri" w:hAnsi="Amiri" w:eastAsia="Amiri" w:cs="Amiri"/>
          <w:color w:val="111111"/>
          <w:sz w:val="28"/>
          <w:sz w:val="28"/>
          <w:szCs w:val="28"/>
          <w:rtl w:val="true"/>
          <w:lang w:bidi="ar-SA"/>
        </w:rPr>
        <w:t xml:space="preserve">،و عن الكافي في الوسائل </w:t>
      </w:r>
      <w:r>
        <w:rPr>
          <w:rFonts w:eastAsia="Amiri" w:cs="Amiri" w:ascii="Amiri" w:hAnsi="Amiri"/>
          <w:color w:val="111111"/>
          <w:sz w:val="28"/>
          <w:szCs w:val="28"/>
          <w:lang w:bidi="ar-SA"/>
        </w:rPr>
        <w:t>494/21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27681</w:t>
      </w:r>
      <w:r>
        <w:rPr>
          <w:rFonts w:ascii="Amiri" w:hAnsi="Amiri" w:eastAsia="Amiri" w:cs="Amiri"/>
          <w:color w:val="111111"/>
          <w:sz w:val="28"/>
          <w:sz w:val="28"/>
          <w:szCs w:val="28"/>
          <w:rtl w:val="true"/>
          <w:lang w:bidi="ar-SA"/>
        </w:rPr>
        <w:t xml:space="preserve">، و في بحار الأنوار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ثواب الأعمال،و كذلك في بحار الأنوار </w:t>
      </w:r>
      <w:r>
        <w:rPr>
          <w:rFonts w:eastAsia="Amiri" w:cs="Amiri" w:ascii="Amiri" w:hAnsi="Amiri"/>
          <w:color w:val="111111"/>
          <w:sz w:val="28"/>
          <w:szCs w:val="28"/>
          <w:lang w:bidi="ar-SA"/>
        </w:rPr>
        <w:t>186/81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 المتقدّم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الفضل بن يعقوب بن سعد بن نوفل بن الحرث بن عبد المطلب أبو محمد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هارون بن موسى التلعكبري 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السمات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الحسين بن محمّد بن هارون بن موسى التلعكبري،قال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6293_170033"/>
    </w:p>
    <w:p>
      <w:pPr>
        <w:pStyle w:val="Heading5"/>
        <w:numPr>
          <w:ilvl w:val="4"/>
          <w:numId w:val="1"/>
        </w:numPr>
        <w:rPr/>
      </w:pPr>
      <w:bookmarkStart w:id="49" w:name="__RefHeading___Toc5279561_1280447820"/>
      <w:bookmarkStart w:id="50" w:name="_Toc18"/>
      <w:bookmarkEnd w:id="48"/>
      <w:bookmarkEnd w:id="49"/>
      <w:r>
        <w:rPr/>
        <w:t>6491</w:t>
      </w:r>
      <w:bookmarkEnd w:id="50"/>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الورسائي </w:t>
      </w:r>
      <w:r>
        <w:rPr>
          <w:rStyle w:val="FootnoteAnchor"/>
          <w:rtl w:val="true"/>
        </w:rPr>
        <w:footnoteReference w:id="78"/>
      </w:r>
      <w:r>
        <w:rPr>
          <w:rStyle w:val="FootnoteAnchor"/>
          <w:rtl w:val="true"/>
        </w:rPr>
        <w:footnoteReference w:id="7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8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 بهاء الدين،و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خيّر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يحيى بن الحسن بن جعفر بن عبيد اللّه بن الحسين بن على بن الحسين بن علي بن أبي طالب عليه السّلام 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الثلاثون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يحيى بن الحسن بن جعفر بن عبيد اللّه بن الحسين بن علي بن الحسين بن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 من أهل اليمن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إرشاد الشيخ المفيد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الحسن،و كذلك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الأمالي و الإرشاد في بحار الأنوار </w:t>
      </w:r>
      <w:r>
        <w:rPr>
          <w:rFonts w:eastAsia="Amiri" w:cs="Amiri" w:ascii="Amiri" w:hAnsi="Amiri"/>
          <w:color w:val="111111"/>
          <w:sz w:val="28"/>
          <w:szCs w:val="28"/>
          <w:lang w:bidi="ar-SA"/>
        </w:rPr>
        <w:t>68/46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يحيى العلوي،و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العلوي،و كذلك في بحار الأنوار </w:t>
      </w:r>
      <w:r>
        <w:rPr>
          <w:rFonts w:eastAsia="Amiri" w:cs="Amiri" w:ascii="Amiri" w:hAnsi="Amiri"/>
          <w:color w:val="111111"/>
          <w:sz w:val="28"/>
          <w:szCs w:val="28"/>
          <w:lang w:bidi="ar-SA"/>
        </w:rPr>
        <w:t>413/71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الرواية أوردها ابن عساكر في تاريخ دمشق </w:t>
      </w:r>
      <w:r>
        <w:rPr>
          <w:rFonts w:eastAsia="Amiri" w:cs="Amiri" w:ascii="Amiri" w:hAnsi="Amiri"/>
          <w:color w:val="111111"/>
          <w:sz w:val="28"/>
          <w:szCs w:val="28"/>
          <w:lang w:bidi="ar-SA"/>
        </w:rPr>
        <w:t>387/41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من المصنف قدّس سرّه أن ترجمه بهذا العنوان في موسوعته مزيدا له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الأفطس،و أوردناه في المجلّد التاسع عشر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قد حكم عليه بكونه إلى الضعف أقرب،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قد سلف و أن 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العلوي أبا محمد في المجلّد الحادي و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حكمنا عليه بالإهمال أو الجهالة،فراجع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مهمل،الاّ أنّ رواية الشيخ الصدوق رحمه اللّه عنه تشعر بشيخوخته له،و لذلك يعدّ حسنا أقلا</w:t>
      </w:r>
      <w:r>
        <w:rPr>
          <w:rFonts w:eastAsia="Amiri" w:cs="Amiri" w:ascii="Amiri" w:hAnsi="Amiri"/>
          <w:color w:val="111111"/>
          <w:sz w:val="28"/>
          <w:szCs w:val="28"/>
          <w:rtl w:val="true"/>
          <w:lang w:bidi="ar-SA"/>
        </w:rPr>
        <w:t xml:space="preserve">. </w:t>
      </w:r>
      <w:bookmarkStart w:id="51" w:name="pg16293_170035"/>
    </w:p>
    <w:p>
      <w:pPr>
        <w:pStyle w:val="Heading5"/>
        <w:numPr>
          <w:ilvl w:val="4"/>
          <w:numId w:val="1"/>
        </w:numPr>
        <w:rPr/>
      </w:pPr>
      <w:bookmarkStart w:id="52" w:name="__RefHeading___Toc5279563_1280447820"/>
      <w:bookmarkStart w:id="53" w:name="_Toc19"/>
      <w:bookmarkEnd w:id="51"/>
      <w:bookmarkEnd w:id="52"/>
      <w:r>
        <w:rPr/>
        <w:t>6493</w:t>
      </w:r>
      <w:bookmarkEnd w:id="53"/>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يزيد السورائي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 الحسن بن سعيد،و سيجيء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منه كونه محلا للاعتماد من المشايخ الذين يستند إلى قولهم،و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كما ذكره في الجملة؛فإنّ النجاشي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قال بعض المعاصرين في قاموس الرجال </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الوحيد،و عبارة المصنف 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لهذا وجود،و إنّما هو من أوهام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شراكة الحسن مع الحسين في الكتب الثلاثين عن ذاك،بل قال بنفسه،و قلنا ثمة أنّ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بصحيح،و أنّ الصحيح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بتفرّد الحسين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إنّما نقل عن ذاك شراكة الحسين مع الحسن في مشايخه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 عليه في نقل شراكة</w:t>
      </w:r>
      <w:bookmarkStart w:id="54" w:name="pg16293_170036"/>
    </w:p>
    <w:p>
      <w:pPr>
        <w:pStyle w:val="BookText"/>
        <w:rPr/>
      </w:pPr>
      <w:bookmarkEnd w:id="54"/>
      <w:r>
        <w:rPr>
          <w:rFonts w:ascii="Amiri" w:hAnsi="Amiri" w:eastAsia="Amiri" w:cs="Amiri"/>
          <w:color w:val="111111"/>
          <w:sz w:val="28"/>
          <w:sz w:val="28"/>
          <w:szCs w:val="28"/>
          <w:rtl w:val="true"/>
          <w:lang w:bidi="ar-SA"/>
        </w:rPr>
        <w:t>الحسن مع الحسين ابني سعيد في الثلاثين كتابا،إلاّ أنّ الإشكال في أنّ ذاك الحسين بن يزيد السوراني،و هذا الحسين بن محمّد بن يزيد السورائي،و بينهما فرق واضح،إلاّ أن يثبت الاتحاد،و لا شاهد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4"/>
      </w:r>
      <w:r>
        <w:rPr>
          <w:rFonts w:ascii="Amiri" w:hAnsi="Amiri" w:eastAsia="Amiri" w:cs="Amiri"/>
          <w:color w:val="111111"/>
          <w:sz w:val="28"/>
          <w:sz w:val="28"/>
          <w:szCs w:val="28"/>
          <w:rtl w:val="true"/>
          <w:lang w:bidi="ar-SA"/>
        </w:rPr>
        <w:t>ضبط السورائي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5279565_1280447820"/>
      <w:bookmarkStart w:id="56" w:name="_Toc20"/>
      <w:bookmarkEnd w:id="55"/>
      <w:r>
        <w:rPr/>
        <w:t>6494</w:t>
      </w:r>
      <w:bookmarkEnd w:id="56"/>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محيي الدين بن</w:t>
      </w:r>
    </w:p>
    <w:p>
      <w:pPr>
        <w:pStyle w:val="BookText"/>
        <w:rPr/>
      </w:pPr>
      <w:r>
        <w:rPr>
          <w:rFonts w:ascii="Amiri" w:hAnsi="Amiri" w:eastAsia="Amiri" w:cs="Amiri"/>
          <w:color w:val="111111"/>
          <w:sz w:val="28"/>
          <w:sz w:val="28"/>
          <w:szCs w:val="28"/>
          <w:rtl w:val="true"/>
          <w:lang w:bidi="ar-SA"/>
        </w:rPr>
        <w:t>عبد اللطيف بن أبي جامع العاملي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8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عالم،فقيه معاصر،يروي عن أبيه،عن </w:t>
      </w:r>
      <w:bookmarkStart w:id="57" w:name="pg16293_170037"/>
    </w:p>
    <w:p>
      <w:pPr>
        <w:pStyle w:val="BookText"/>
        <w:rPr/>
      </w:pPr>
      <w:bookmarkEnd w:id="57"/>
      <w:r>
        <w:rPr>
          <w:rFonts w:ascii="Amiri" w:hAnsi="Amiri" w:eastAsia="Amiri" w:cs="Amiri"/>
          <w:color w:val="111111"/>
          <w:sz w:val="28"/>
          <w:sz w:val="28"/>
          <w:szCs w:val="28"/>
          <w:rtl w:val="true"/>
          <w:lang w:bidi="ar-SA"/>
        </w:rPr>
        <w:t>جدّه،عن شيخنا البهائي،له شرح قواعد العلاّمة،و كتاب في الفقه،و كتاب في الطب،و ديوان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5279567_1280447820"/>
      <w:bookmarkStart w:id="59" w:name="_Toc21"/>
      <w:bookmarkEnd w:id="58"/>
      <w:r>
        <w:rPr/>
        <w:t>6495</w:t>
      </w:r>
      <w:bookmarkEnd w:id="59"/>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مخارق السلولي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مخارق،له كتاب التفسير،و له كتاب جامع </w:t>
      </w:r>
    </w:p>
    <w:p>
      <w:pPr>
        <w:pStyle w:val="BookText"/>
        <w:rPr/>
      </w:pPr>
      <w:r>
        <w:rPr>
          <w:rFonts w:ascii="Amiri" w:hAnsi="Amiri" w:eastAsia="Amiri" w:cs="Amiri"/>
          <w:color w:val="111111"/>
          <w:sz w:val="28"/>
          <w:sz w:val="28"/>
          <w:szCs w:val="28"/>
          <w:rtl w:val="true"/>
          <w:lang w:bidi="ar-SA"/>
        </w:rPr>
        <w:t>العلم،أخبرنا بهما أحمد بن محمّد بن موسى،عن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سعيد، عن أحمد بن الحسن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سعيد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المصنف طاب ثراه في تنقيحه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مخارق،و أدرجناه في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أبيه،عن الحسين بن</w:t>
      </w:r>
    </w:p>
    <w:p>
      <w:pPr>
        <w:pStyle w:val="BookText"/>
        <w:rPr/>
      </w:pPr>
      <w:r>
        <w:rPr>
          <w:rFonts w:ascii="Amiri" w:hAnsi="Amiri" w:eastAsia="Amiri" w:cs="Amiri"/>
          <w:color w:val="111111"/>
          <w:sz w:val="28"/>
          <w:sz w:val="28"/>
          <w:szCs w:val="28"/>
          <w:rtl w:val="true"/>
          <w:lang w:bidi="ar-SA"/>
        </w:rPr>
        <w:t>مخارق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عدّ في نسخة من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مخارق من أصحاب الكاظم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واقفي،و في النسخة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ضعيفا،بعد عدم توثيقه،و إن كان بالصاد فكذلك،كما يأتي إن شاء اللّه تعالى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المختار الحنظلي قال في طبّ الأئمة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الحسين بن مختار الحنظلي،قال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هاشم،عن أبي الجارود،عن أبي جعفر محمّد ابن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6293_170040"/>
    </w:p>
    <w:p>
      <w:pPr>
        <w:pStyle w:val="Heading5"/>
        <w:numPr>
          <w:ilvl w:val="4"/>
          <w:numId w:val="1"/>
        </w:numPr>
        <w:rPr/>
      </w:pPr>
      <w:bookmarkStart w:id="61" w:name="__RefHeading___Toc5279569_1280447820"/>
      <w:bookmarkStart w:id="62" w:name="_Toc22"/>
      <w:bookmarkEnd w:id="60"/>
      <w:bookmarkEnd w:id="61"/>
      <w:r>
        <w:rPr/>
        <w:t>6497</w:t>
      </w:r>
      <w:bookmarkEnd w:id="62"/>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المختار القلانسي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1"/>
      </w:r>
      <w:r>
        <w:rPr>
          <w:rFonts w:ascii="Amiri" w:hAnsi="Amiri" w:eastAsia="Amiri" w:cs="Amiri"/>
          <w:color w:val="111111"/>
          <w:sz w:val="28"/>
          <w:sz w:val="28"/>
          <w:szCs w:val="28"/>
          <w:rtl w:val="true"/>
          <w:lang w:bidi="ar-SA"/>
        </w:rPr>
        <w:t>ضبط القلانسي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محمّد القلانسي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9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مبدلا الكوفي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 له كتاب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المختار القلانسي </w:t>
      </w:r>
      <w:r>
        <w:rPr>
          <w:rStyle w:val="FootnoteAnchor"/>
          <w:rtl w:val="true"/>
        </w:rPr>
        <w:footnoteReference w:id="95"/>
      </w:r>
      <w:r>
        <w:rPr>
          <w:rFonts w:ascii="Amiri" w:hAnsi="Amiri" w:eastAsia="Amiri" w:cs="Amiri"/>
          <w:color w:val="111111"/>
          <w:sz w:val="28"/>
          <w:sz w:val="28"/>
          <w:szCs w:val="28"/>
          <w:rtl w:val="true"/>
          <w:lang w:bidi="ar-SA"/>
        </w:rPr>
        <w:t xml:space="preserve">،له كتاب،أخبرنا به عدّة من أصحابنا،عن محمّد بن علي بن الحسين،عن أبيه،عن سعد بن عبد اللّه، و الحميري،عن محمّد بن يحيى،و أحمد بن إدريس،عن محمّد بن الحسين، </w:t>
      </w:r>
    </w:p>
    <w:p>
      <w:pPr>
        <w:pStyle w:val="BookText"/>
        <w:rPr/>
      </w:pPr>
      <w:r>
        <w:rPr>
          <w:rFonts w:ascii="Amiri" w:hAnsi="Amiri" w:eastAsia="Amiri" w:cs="Amiri"/>
          <w:color w:val="111111"/>
          <w:sz w:val="28"/>
          <w:sz w:val="28"/>
          <w:szCs w:val="28"/>
          <w:rtl w:val="true"/>
          <w:lang w:bidi="ar-SA"/>
        </w:rPr>
        <w:t xml:space="preserve">و أحمد بن محمّد،عن الحسن بن سعيد </w:t>
      </w:r>
      <w:r>
        <w:rPr>
          <w:rStyle w:val="FootnoteAnchor"/>
          <w:rtl w:val="true"/>
        </w:rPr>
        <w:footnoteReference w:id="96"/>
      </w:r>
      <w:r>
        <w:rPr>
          <w:rFonts w:ascii="Amiri" w:hAnsi="Amiri" w:eastAsia="Amiri" w:cs="Amiri"/>
          <w:color w:val="111111"/>
          <w:sz w:val="28"/>
          <w:sz w:val="28"/>
          <w:szCs w:val="28"/>
          <w:rtl w:val="true"/>
          <w:lang w:bidi="ar-SA"/>
        </w:rPr>
        <w:t>،عن حمّاد،عن الحسين بن المختار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 عدّة من أصحابنا،عن أبي المفضّل،عن ابن بطّة،عن أحمد بن أبي عبد اللّه،عن أبيه،عن الحسين بن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 أحمد بن عبدون،عن ابن الزبير،عن علي بن الحسن بن فضال، عن محمّد بن عبد اللّه بن زرارة،عنه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المختار أبو عبد اللّه القلانسي،كوفي،مولى أحمس من بجيلة،و أخوه الحسن،يكنّى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محمّد،ذكرا فيما </w:t>
      </w:r>
      <w:r>
        <w:rPr>
          <w:rStyle w:val="FootnoteAnchor"/>
          <w:rtl w:val="true"/>
        </w:rPr>
        <w:footnoteReference w:id="98"/>
      </w:r>
      <w:r>
        <w:rPr>
          <w:rFonts w:ascii="Amiri" w:hAnsi="Amiri" w:eastAsia="Amiri" w:cs="Amiri"/>
          <w:color w:val="111111"/>
          <w:sz w:val="28"/>
          <w:sz w:val="28"/>
          <w:szCs w:val="28"/>
          <w:rtl w:val="true"/>
          <w:lang w:bidi="ar-SA"/>
        </w:rPr>
        <w:t>روي عن أبي عبد اللّه و أبي الحسن عليهما السلام،له كتاب يرويه عنه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غيره،أخبرنا علي بن أحمد بن محمّد بن أبي جيد،قال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w:t>
      </w:r>
      <w:r>
        <w:rPr>
          <w:rStyle w:val="FootnoteAnchor"/>
          <w:rtl w:val="true"/>
        </w:rPr>
        <w:footnoteReference w:id="99"/>
      </w:r>
      <w:r>
        <w:rPr>
          <w:rFonts w:ascii="Amiri" w:hAnsi="Amiri" w:eastAsia="Amiri" w:cs="Amiri"/>
          <w:color w:val="111111"/>
          <w:sz w:val="28"/>
          <w:sz w:val="28"/>
          <w:szCs w:val="28"/>
          <w:rtl w:val="true"/>
          <w:lang w:bidi="ar-SA"/>
        </w:rPr>
        <w:t>،عن محمّد بن الحسن الصفّار،عن علي بن السندي،عن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المختار القلانسي،من أصحاب أبي الحسن موسى عليه السلام واقفي،و قال ابن عقدة،عن علي بن الحسن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ثقة،و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ابن داود ذكره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w:t>
      </w:r>
      <w:r>
        <w:rPr>
          <w:rStyle w:val="FootnoteAnchor"/>
          <w:rtl w:val="true"/>
        </w:rPr>
        <w:footnoteReference w:id="101"/>
      </w:r>
      <w:r>
        <w:rPr>
          <w:rFonts w:ascii="Amiri" w:hAnsi="Amiri" w:eastAsia="Amiri" w:cs="Amiri"/>
          <w:color w:val="111111"/>
          <w:sz w:val="28"/>
          <w:sz w:val="28"/>
          <w:szCs w:val="28"/>
          <w:rtl w:val="true"/>
          <w:lang w:bidi="ar-SA"/>
        </w:rPr>
        <w:t>،و جعله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الثاني،و جعله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المقال إنّ في حال الرجل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ضعيف؛لتصريح الشيخ رحمه اللّه </w:t>
      </w:r>
      <w:r>
        <w:rPr>
          <w:rStyle w:val="FootnoteAnchor"/>
          <w:rtl w:val="true"/>
        </w:rPr>
        <w:footnoteReference w:id="102"/>
      </w:r>
      <w:r>
        <w:rPr>
          <w:rFonts w:ascii="Amiri" w:hAnsi="Amiri" w:eastAsia="Amiri" w:cs="Amiri"/>
          <w:color w:val="111111"/>
          <w:sz w:val="28"/>
          <w:sz w:val="28"/>
          <w:szCs w:val="28"/>
          <w:rtl w:val="true"/>
          <w:lang w:bidi="ar-SA"/>
        </w:rPr>
        <w:t>بوقفه،و عدم ثبوت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الذي بني عليه العلاّمة رحمه اللّه،و سبقه إلى ذلك المحقق في المعتبر </w:t>
      </w:r>
      <w:r>
        <w:rPr>
          <w:rStyle w:val="FootnoteAnchor"/>
          <w:rtl w:val="true"/>
        </w:rPr>
        <w:footnoteReference w:id="103"/>
      </w:r>
      <w:r>
        <w:rPr>
          <w:rFonts w:ascii="Amiri" w:hAnsi="Amiri" w:eastAsia="Amiri" w:cs="Amiri"/>
          <w:color w:val="111111"/>
          <w:sz w:val="28"/>
          <w:sz w:val="28"/>
          <w:szCs w:val="28"/>
          <w:rtl w:val="true"/>
          <w:lang w:bidi="ar-SA"/>
        </w:rPr>
        <w:t>،حيث نقل عنه رواية،و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ضعف؛لأنّ الحسين بن المختار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تبعهما على ذلك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البهائي رحمه اللّه في مشرق الشمسين </w:t>
      </w:r>
      <w:r>
        <w:rPr>
          <w:rStyle w:val="FootnoteAnchor"/>
          <w:rtl w:val="true"/>
        </w:rPr>
        <w:footnoteReference w:id="104"/>
      </w:r>
      <w:r>
        <w:rPr>
          <w:rFonts w:ascii="Amiri" w:hAnsi="Amiri" w:eastAsia="Amiri" w:cs="Amiri"/>
          <w:color w:val="111111"/>
          <w:sz w:val="28"/>
          <w:sz w:val="28"/>
          <w:szCs w:val="28"/>
          <w:rtl w:val="true"/>
          <w:lang w:bidi="ar-SA"/>
        </w:rPr>
        <w:t>، حيث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رواية رواها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 تنهض لإثبات التحريم،لاشتمال سندها على الحسين بن المختار،و هو واقفي،و استناد العلاّمة رحمه اللّه في المختلف إلى توثيق ابن عقدة له ضعيف،لنقل ابن عقدة ذلك عن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توثيق واقفي بما ينقله زيدي،عن فطحي، </w:t>
      </w:r>
    </w:p>
    <w:p>
      <w:pPr>
        <w:pStyle w:val="BookText"/>
        <w:rPr/>
      </w:pPr>
      <w:r>
        <w:rPr>
          <w:rFonts w:ascii="Amiri" w:hAnsi="Amiri" w:eastAsia="Amiri" w:cs="Amiri"/>
          <w:color w:val="111111"/>
          <w:sz w:val="28"/>
          <w:sz w:val="28"/>
          <w:szCs w:val="28"/>
          <w:rtl w:val="true"/>
          <w:lang w:bidi="ar-SA"/>
        </w:rPr>
        <w:t xml:space="preserve">لا يخفى ضعفه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المختلف،سهو من الناسخ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موثّق؛اختاره الفاضل المجلسي رحمه اللّه في الوجيزة </w:t>
      </w:r>
      <w:r>
        <w:rPr>
          <w:rStyle w:val="FootnoteAnchor"/>
          <w:rtl w:val="true"/>
        </w:rPr>
        <w:footnoteReference w:id="106"/>
      </w:r>
      <w:r>
        <w:rPr>
          <w:rFonts w:ascii="Amiri" w:hAnsi="Amiri" w:eastAsia="Amiri" w:cs="Amiri"/>
          <w:color w:val="111111"/>
          <w:sz w:val="28"/>
          <w:sz w:val="28"/>
          <w:szCs w:val="28"/>
          <w:rtl w:val="true"/>
          <w:lang w:bidi="ar-SA"/>
        </w:rPr>
        <w:t xml:space="preserve">، و الطريحي </w:t>
      </w:r>
      <w:r>
        <w:rPr>
          <w:rStyle w:val="FootnoteAnchor"/>
          <w:rtl w:val="true"/>
        </w:rPr>
        <w:footnoteReference w:id="107"/>
      </w:r>
      <w:r>
        <w:rPr>
          <w:rFonts w:ascii="Amiri" w:hAnsi="Amiri" w:eastAsia="Amiri" w:cs="Amiri"/>
          <w:color w:val="111111"/>
          <w:sz w:val="28"/>
          <w:sz w:val="28"/>
          <w:szCs w:val="28"/>
          <w:rtl w:val="true"/>
          <w:lang w:bidi="ar-SA"/>
        </w:rPr>
        <w:t xml:space="preserve">،و الكاظمي </w:t>
      </w:r>
      <w:r>
        <w:rPr>
          <w:rStyle w:val="FootnoteAnchor"/>
          <w:rtl w:val="true"/>
        </w:rPr>
        <w:footnoteReference w:id="108"/>
      </w:r>
      <w:r>
        <w:rPr>
          <w:rFonts w:ascii="Amiri" w:hAnsi="Amiri" w:eastAsia="Amiri" w:cs="Amiri"/>
          <w:color w:val="111111"/>
          <w:sz w:val="28"/>
          <w:sz w:val="28"/>
          <w:szCs w:val="28"/>
          <w:rtl w:val="true"/>
          <w:lang w:bidi="ar-SA"/>
        </w:rPr>
        <w:t>في المشتركاتين،حيث عدّوه موثّقا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الفاضل الجزائري </w:t>
      </w:r>
      <w:r>
        <w:rPr>
          <w:rStyle w:val="FootnoteAnchor"/>
          <w:rtl w:val="true"/>
        </w:rPr>
        <w:footnoteReference w:id="109"/>
      </w:r>
      <w:r>
        <w:rPr>
          <w:rFonts w:ascii="Amiri" w:hAnsi="Amiri" w:eastAsia="Amiri" w:cs="Amiri"/>
          <w:color w:val="111111"/>
          <w:sz w:val="28"/>
          <w:sz w:val="28"/>
          <w:szCs w:val="28"/>
          <w:rtl w:val="true"/>
          <w:lang w:bidi="ar-SA"/>
        </w:rPr>
        <w:t xml:space="preserve">حيث أدرجه في قسم الموثّقين،و نقل توثيق ابن عقدة و المفيد رحمه اللّه إيّاه،و جمع بين شهادة الشيخ رحمه اللّه بوقفه،و شهادة المفيد </w:t>
      </w:r>
      <w:r>
        <w:rPr>
          <w:rStyle w:val="FootnoteAnchor"/>
          <w:rtl w:val="true"/>
        </w:rPr>
        <w:footnoteReference w:id="110"/>
      </w:r>
      <w:r>
        <w:rPr>
          <w:rFonts w:ascii="Amiri" w:hAnsi="Amiri" w:eastAsia="Amiri" w:cs="Amiri"/>
          <w:color w:val="111111"/>
          <w:sz w:val="28"/>
          <w:sz w:val="28"/>
          <w:szCs w:val="28"/>
          <w:rtl w:val="true"/>
          <w:lang w:bidi="ar-SA"/>
        </w:rPr>
        <w:t xml:space="preserve">و ابن عقدة </w:t>
      </w:r>
      <w:r>
        <w:rPr>
          <w:rStyle w:val="FootnoteAnchor"/>
          <w:rtl w:val="true"/>
        </w:rPr>
        <w:footnoteReference w:id="111"/>
      </w:r>
      <w:r>
        <w:rPr>
          <w:rFonts w:ascii="Amiri" w:hAnsi="Amiri" w:eastAsia="Amiri" w:cs="Amiri"/>
          <w:color w:val="111111"/>
          <w:sz w:val="28"/>
          <w:sz w:val="28"/>
          <w:szCs w:val="28"/>
          <w:rtl w:val="true"/>
          <w:lang w:bidi="ar-SA"/>
        </w:rPr>
        <w:t>بوثاقته،و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بين كونه واقفيا و كونه ثقة،فيدخل في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فصل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عنونه في فصل الضعفاء،و نقل عبارة الخلاصة و رجال الشيخ رحمه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المفيد رحمه اللّه في الإرشاد في باب النص على الرضا عليه السلام أنّه من ثقاته،و من أهل الورع و الفقه و العلم </w:t>
      </w:r>
    </w:p>
    <w:p>
      <w:pPr>
        <w:pStyle w:val="BookText"/>
        <w:rPr/>
      </w:pPr>
      <w:r>
        <w:rPr>
          <w:rFonts w:ascii="Amiri" w:hAnsi="Amiri" w:eastAsia="Amiri" w:cs="Amiri"/>
          <w:color w:val="111111"/>
          <w:sz w:val="28"/>
          <w:sz w:val="28"/>
          <w:szCs w:val="28"/>
          <w:rtl w:val="true"/>
          <w:lang w:bidi="ar-SA"/>
        </w:rPr>
        <w:t>من شيعته،و قد ذكرناه في 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فصل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منافاة بين كونه واقفيّا 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أنّ ردّ توثيق مثل الثقة الورع الضابط المفيد رحمه اللّه خطأ عظيم،مع تأيّده بتوثيق ابن عقدة،الذي أوضحنا في ترجمته كونه معتمدا و موثّقا كالصحيح،و كذا علي بن الحسن بن فضّال،كما يأتي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ثقة بلا ريب،فإن ثبت وقفه اندرج في الموثّقين،و إلاّ عدّ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الشيخ البهائي رحمه اللّه حيث أنّه بنى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ابن سعيد </w:t>
      </w:r>
      <w:r>
        <w:rPr>
          <w:rStyle w:val="FootnoteAnchor"/>
          <w:rtl w:val="true"/>
        </w:rPr>
        <w:footnoteReference w:id="112"/>
      </w:r>
      <w:r>
        <w:rPr>
          <w:rFonts w:ascii="Amiri" w:hAnsi="Amiri" w:eastAsia="Amiri" w:cs="Amiri"/>
          <w:color w:val="111111"/>
          <w:sz w:val="28"/>
          <w:sz w:val="28"/>
          <w:szCs w:val="28"/>
          <w:rtl w:val="true"/>
          <w:lang w:bidi="ar-SA"/>
        </w:rPr>
        <w:t>على قبول تعديل غير الإمامي دون جرحه،فكيف عدل عن ذلك هنا،و لم يعتمد على توثيق ابن عقدة؟هب أنّه لم يعتمد عليه،فما وجه عدم اعتماده على توثيق المفيد رحمه اللّه،و ظنّي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كالمحقّق 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يقف على توثيق المفيد رحمه اللّه،و إلاّ لما عدلوا عنه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الثقات؛جزم به جمع من الأواخر،منهم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المحقّق الداماد قدّس سرّه في محكي حواشيه على الكشي </w:t>
      </w:r>
      <w:r>
        <w:rPr>
          <w:rStyle w:val="FootnoteAnchor"/>
          <w:rtl w:val="true"/>
        </w:rPr>
        <w:footnoteReference w:id="113"/>
      </w:r>
      <w:r>
        <w:rPr>
          <w:rFonts w:ascii="Amiri" w:hAnsi="Amiri" w:eastAsia="Amiri" w:cs="Amiri"/>
          <w:color w:val="111111"/>
          <w:sz w:val="28"/>
          <w:sz w:val="28"/>
          <w:szCs w:val="28"/>
          <w:rtl w:val="true"/>
          <w:lang w:bidi="ar-SA"/>
        </w:rPr>
        <w:t>،حتى قال في أواخر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بالجملة؛الرجل من أعيان الثقات،و عيون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موجه 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وثاقته؛فلما سمعته من الشيخ المفيد رحمه اللّه و ابن عقدة،و أما كونه إماميا؛فلشهادة جملة من كلمات الأصحاب،و عدّة من الأخبار بعدم وقفه،فيكون حاكما على شهادة الشيخ رحمه اللّه بوقفه،لإمكان </w:t>
      </w:r>
    </w:p>
    <w:p>
      <w:pPr>
        <w:pStyle w:val="BookText"/>
        <w:rPr/>
      </w:pPr>
      <w:r>
        <w:rPr>
          <w:rFonts w:ascii="Amiri" w:hAnsi="Amiri" w:eastAsia="Amiri" w:cs="Amiri"/>
          <w:color w:val="111111"/>
          <w:sz w:val="28"/>
          <w:sz w:val="28"/>
          <w:szCs w:val="28"/>
          <w:rtl w:val="true"/>
          <w:lang w:bidi="ar-SA"/>
        </w:rPr>
        <w:t>وقفه أوّلا،و عدوله إلى القول بالإمامة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نقّحنا في مقدمة الكتاب </w:t>
      </w:r>
      <w:r>
        <w:rPr>
          <w:rStyle w:val="FootnoteAnchor"/>
          <w:rtl w:val="true"/>
        </w:rPr>
        <w:footnoteReference w:id="114"/>
      </w:r>
      <w:r>
        <w:rPr>
          <w:rFonts w:ascii="Amiri" w:hAnsi="Amiri" w:eastAsia="Amiri" w:cs="Amiri"/>
          <w:color w:val="111111"/>
          <w:sz w:val="28"/>
          <w:sz w:val="28"/>
          <w:szCs w:val="28"/>
          <w:rtl w:val="true"/>
          <w:lang w:bidi="ar-SA"/>
        </w:rPr>
        <w:t>أنّ اعتدال المنحرف و لو مدّة يسيرة قبل موته يكفي في صحّة خبره؛ لأنّ سكوته عن الغمز فيما رواه في زمان الانحراف مع عدالته،يكشف عن مطابقة تلك الأخبار للذي سمعه من الإمام عليه السلام و عدم كذبه فيها و لا تحريفه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الشواهد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استاذ الشيخ الطوسي رحمه اللّه و أضبط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الرجل من شيعة الرضا عليه السلام و ثقاته،و أهل العلم و الورع و الفقه من شيعته،كما مرت عبارته في الإرشاد،في الفائدة الثانية و العشرين </w:t>
      </w:r>
      <w:r>
        <w:rPr>
          <w:rStyle w:val="FootnoteAnchor"/>
          <w:rtl w:val="true"/>
        </w:rPr>
        <w:footnoteReference w:id="115"/>
      </w:r>
      <w:r>
        <w:rPr>
          <w:rFonts w:ascii="Amiri" w:hAnsi="Amiri" w:eastAsia="Amiri" w:cs="Amiri"/>
          <w:color w:val="111111"/>
          <w:sz w:val="28"/>
          <w:sz w:val="28"/>
          <w:szCs w:val="28"/>
          <w:rtl w:val="true"/>
          <w:lang w:bidi="ar-SA"/>
        </w:rPr>
        <w:t>، و لا يعقل شهادة مثل المفيد بمثل ذلك في حق الواقفي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النجاشي،فإنّها ظاهرة في كونه إماميا،إذ لم يحكم بوقفه،و لا نقله عن أحد،مع أنّ ديدنه التعرّض لانحراف الرجل المنحرف، حتى أنّه لو لم يتحقق عنده انحراف راو و رماه آخر بالانحراف ينقل ذلك عن الرامي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 الشيخ رحمه اللّه نفسه في الفهرست عن غمز في مذهب الرجل،مع أن من أنس بوضع الفهرست علم أنّ من فيه غمز في مذهبه ينبّه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116"/>
      </w:r>
      <w:r>
        <w:rPr>
          <w:rFonts w:ascii="Amiri" w:hAnsi="Amiri" w:eastAsia="Amiri" w:cs="Amiri"/>
          <w:color w:val="111111"/>
          <w:sz w:val="28"/>
          <w:sz w:val="28"/>
          <w:szCs w:val="28"/>
          <w:rtl w:val="true"/>
          <w:lang w:bidi="ar-SA"/>
        </w:rPr>
        <w:t xml:space="preserve">،في باب النصّ على الرضا عليه السلام، عن أحمد بن مهران،و عن محمّد بن علي </w:t>
      </w:r>
      <w:r>
        <w:rPr>
          <w:rStyle w:val="FootnoteAnchor"/>
          <w:rtl w:val="true"/>
        </w:rPr>
        <w:footnoteReference w:id="117"/>
      </w:r>
      <w:r>
        <w:rPr>
          <w:rFonts w:ascii="IRNazanin" w:hAnsi="IRNazanin" w:eastAsia="IRNazanin"/>
          <w:color w:val="111111"/>
          <w:sz w:val="28"/>
          <w:sz w:val="28"/>
          <w:szCs w:val="28"/>
          <w:rtl w:val="true"/>
          <w:lang w:bidi="fa-IR"/>
        </w:rPr>
        <w:t xml:space="preserve">،عن ابن سنان </w:t>
      </w:r>
      <w:r>
        <w:rPr>
          <w:rStyle w:val="FootnoteAnchor"/>
          <w:rtl w:val="true"/>
        </w:rPr>
        <w:footnoteReference w:id="118"/>
      </w:r>
      <w:r>
        <w:rPr>
          <w:rFonts w:ascii="Amiri" w:hAnsi="Amiri" w:eastAsia="Amiri" w:cs="Amiri"/>
          <w:color w:val="111111"/>
          <w:sz w:val="28"/>
          <w:sz w:val="28"/>
          <w:szCs w:val="28"/>
          <w:rtl w:val="true"/>
          <w:lang w:bidi="ar-SA"/>
        </w:rPr>
        <w:t>،و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المختار،قال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إلينا ألواح من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عهدي إلى أكبر أولادي </w:t>
      </w:r>
      <w:r>
        <w:rPr>
          <w:rStyle w:val="FootnoteAnchor"/>
          <w:rtl w:val="true"/>
        </w:rPr>
        <w:footnoteReference w:id="119"/>
      </w:r>
      <w:r>
        <w:rPr>
          <w:rFonts w:ascii="Amiri" w:hAnsi="Amiri" w:eastAsia="Amiri" w:cs="Amiri"/>
          <w:color w:val="111111"/>
          <w:sz w:val="28"/>
          <w:sz w:val="28"/>
          <w:szCs w:val="28"/>
          <w:rtl w:val="true"/>
          <w:lang w:bidi="ar-SA"/>
        </w:rPr>
        <w:t>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كذا،و أن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فلان لا تنله شيئا حتى ألقاك أو يقضي اللّه عليّ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الخبر بلا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أصحابنا،عن أحمد بن محمّد،عن علي بن الحكم،عن عبد اللّه بن المغيرة،عن الحسين بن المختار،قال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إلينا من أبي الحسن عليه السلام بالبصرة ألواح، مكتوب فيها 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إلى أكبر ولدي يعطي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كذا،و </w:t>
      </w:r>
      <w:r>
        <w:rPr>
          <w:rStyle w:val="FootnoteAnchor"/>
          <w:rtl w:val="true"/>
        </w:rPr>
        <w:footnoteReference w:id="121"/>
      </w:r>
      <w:r>
        <w:rPr>
          <w:rFonts w:ascii="Amiri" w:hAnsi="Amiri" w:eastAsia="Amiri" w:cs="Amiri"/>
          <w:color w:val="111111"/>
          <w:sz w:val="28"/>
          <w:sz w:val="28"/>
          <w:szCs w:val="28"/>
          <w:rtl w:val="true"/>
          <w:lang w:bidi="ar-SA"/>
        </w:rPr>
        <w:t xml:space="preserve">و كذا </w:t>
      </w:r>
      <w:r>
        <w:rPr>
          <w:rStyle w:val="FootnoteAnchor"/>
          <w:rtl w:val="true"/>
        </w:rPr>
        <w:footnoteReference w:id="122"/>
      </w:r>
      <w:r>
        <w:rPr>
          <w:rFonts w:ascii="Amiri" w:hAnsi="Amiri" w:eastAsia="Amiri" w:cs="Amiri"/>
          <w:color w:val="111111"/>
          <w:sz w:val="28"/>
          <w:sz w:val="28"/>
          <w:szCs w:val="28"/>
          <w:rtl w:val="true"/>
          <w:lang w:bidi="ar-SA"/>
        </w:rPr>
        <w:t xml:space="preserve">فلان لا يعطى شيئا </w:t>
      </w:r>
      <w:r>
        <w:rPr>
          <w:rStyle w:val="FootnoteAnchor"/>
          <w:rtl w:val="true"/>
        </w:rPr>
        <w:footnoteReference w:id="123"/>
      </w:r>
      <w:r>
        <w:rPr>
          <w:rFonts w:ascii="Amiri" w:hAnsi="Amiri" w:eastAsia="Amiri" w:cs="Amiri"/>
          <w:color w:val="111111"/>
          <w:sz w:val="28"/>
          <w:sz w:val="28"/>
          <w:szCs w:val="28"/>
          <w:rtl w:val="true"/>
          <w:lang w:bidi="ar-SA"/>
        </w:rPr>
        <w:t>حتى أجيء،أو يقضي اللّه عليّ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الخبرين نصّان في عدم 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يعقل الوقف منه و قد روى هو النصّ على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روى الصدوق في العيون </w:t>
      </w:r>
      <w:r>
        <w:rPr>
          <w:rStyle w:val="FootnoteAnchor"/>
          <w:rtl w:val="true"/>
        </w:rPr>
        <w:footnoteReference w:id="124"/>
      </w:r>
      <w:r>
        <w:rPr>
          <w:rFonts w:ascii="Amiri" w:hAnsi="Amiri" w:eastAsia="Amiri" w:cs="Amiri"/>
          <w:color w:val="111111"/>
          <w:sz w:val="28"/>
          <w:sz w:val="28"/>
          <w:szCs w:val="28"/>
          <w:rtl w:val="true"/>
          <w:lang w:bidi="ar-SA"/>
        </w:rPr>
        <w:t>الخبرين المذكورين،و لكن ليس فيهما زيادة على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إلى أكبر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أعجب العجائب ما صدر في المقام من صاحب التكملة </w:t>
      </w:r>
      <w:r>
        <w:rPr>
          <w:rStyle w:val="FootnoteAnchor"/>
          <w:rtl w:val="true"/>
        </w:rPr>
        <w:footnoteReference w:id="125"/>
      </w:r>
      <w:r>
        <w:rPr>
          <w:rFonts w:ascii="Amiri" w:hAnsi="Amiri" w:eastAsia="Amiri" w:cs="Amiri"/>
          <w:color w:val="111111"/>
          <w:sz w:val="28"/>
          <w:sz w:val="28"/>
          <w:szCs w:val="28"/>
          <w:rtl w:val="true"/>
          <w:lang w:bidi="ar-SA"/>
        </w:rPr>
        <w:t>من المناقشة في دلالة الخبرين،بأنّ الحقّ يجري على لسان أعداء الدين أكثر من أن يحصى، و هل نقل خبر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أخبار النصّ على عليّ عليه السلام إلاّ أعداؤه،فلعلّه يؤوّل النصّ المذكور على غير ظاهره،أو يخالف عنادا،أو لغرض 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فاسد الآراء،و كاسد الخيالات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الذي ارتكبه إنّما يتفوّه به من ثبت وقفه إلى آخر عمره بحجة قويمة؛لا من تفرّد الشيخ رحمه اللّه برميه في رجاله خاصة من دون إشارة إليه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التزم في أوّله ببيان انحراف من كان منحرفا من أصحاب الكتب و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يورث الاطمئنان بسهو قلمه الشريف في الرجال،سيما مع تصريح شيخه المفيد رحمه اللّه بكون الرجل من شيعة الرضا عليه السلام و خاصته و ثقاته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يؤوّل النصّ المذكور على غير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رمي شخص بالانحراف،مع تصريحه بالإيمان و عدم الانحراف، خلاف القواعد الشرعية،سيّما بعد روايته ما هو حجّة عليه و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بالجملة؛فلم أقف من أول التكملة إلى هنا على كلام يشبه هذا الكلام في السقوط،عصمنا اللّه تعالى و إيّاك من زلة القلم،و زلقة القدم،آمين ثم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126"/>
      </w:r>
      <w:r>
        <w:rPr>
          <w:rFonts w:ascii="Amiri" w:hAnsi="Amiri" w:eastAsia="Amiri" w:cs="Amiri"/>
          <w:color w:val="111111"/>
          <w:sz w:val="28"/>
          <w:sz w:val="28"/>
          <w:szCs w:val="28"/>
          <w:rtl w:val="true"/>
          <w:lang w:bidi="ar-SA"/>
        </w:rPr>
        <w:t>،عن الحسين بن المختار أنّ الصادق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الإمام عليه السلام عالم بعاقبة رعيته،و ما يموتون عليه،كما ينبئك عنه رواية تقدمت في إسحاق بن عمار </w:t>
      </w:r>
      <w:r>
        <w:rPr>
          <w:rStyle w:val="FootnoteAnchor"/>
          <w:rtl w:val="true"/>
        </w:rPr>
        <w:footnoteReference w:id="127"/>
      </w:r>
      <w:r>
        <w:rPr>
          <w:rFonts w:ascii="Amiri" w:hAnsi="Amiri" w:eastAsia="Amiri" w:cs="Amiri"/>
          <w:color w:val="111111"/>
          <w:sz w:val="28"/>
          <w:sz w:val="28"/>
          <w:szCs w:val="28"/>
          <w:rtl w:val="true"/>
          <w:lang w:bidi="ar-SA"/>
        </w:rPr>
        <w:t>،فلو كان يموت كافرا لعلمه،و لو علمه لما دعا له بالرحمة التي مقتضاها دخول الجنة؛فإنّ إطلاقها يقتضي الرحمة عند كل هول و 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 حسّان بن ثابت لمّا نظم واقعة الغدير دعا له النبيّ صلى اللّه عليه و آله و سلّم و قيّد دعاءه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ناصرنا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علم أنّه ينحرف عنهم بعده،فهكذا ينبغي الدعاء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بالدعاء بالرحمة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نسبه إلى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128"/>
      </w:r>
      <w:r>
        <w:rPr>
          <w:rFonts w:ascii="Amiri" w:hAnsi="Amiri" w:eastAsia="Amiri" w:cs="Amiri"/>
          <w:color w:val="111111"/>
          <w:sz w:val="28"/>
          <w:sz w:val="28"/>
          <w:szCs w:val="28"/>
          <w:rtl w:val="true"/>
          <w:lang w:bidi="ar-SA"/>
        </w:rPr>
        <w:t>،عن الحسين بن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رأيتك لو حدثتك بحديث العام،ثم جئتني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قابل</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فحدّثتك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كنت تأخذ</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آخذ بالأخير،فقال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قصورها بالإرسال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من الصادق عليه السلام لم يكن للحسين بن المختار،بل للمرسل عنه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كون الدعاء له،فهو الراوي لذلك،فالتمسك بها لمدحه يستلزم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المراد بالدعاء غير ذلك </w:t>
      </w:r>
      <w:r>
        <w:rPr>
          <w:rStyle w:val="FootnoteAnchor"/>
          <w:rtl w:val="true"/>
        </w:rPr>
        <w:footnoteReference w:id="133"/>
      </w:r>
      <w:r>
        <w:rPr>
          <w:rFonts w:ascii="Amiri" w:hAnsi="Amiri" w:eastAsia="Amiri" w:cs="Amiri"/>
          <w:color w:val="111111"/>
          <w:sz w:val="28"/>
          <w:sz w:val="28"/>
          <w:szCs w:val="28"/>
          <w:rtl w:val="true"/>
          <w:lang w:bidi="ar-SA"/>
        </w:rPr>
        <w:t>،فلا بدّ من ملاحظته حتى نستكشف دلالته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نوقش في دلالة دعائه على المطلوب،بأنّها مبنيّة على أنّ الدعاء لغير المؤمن لا يجوز،و هو محلّ تأمّل،فإنّه قد ورد بعض الأخبار بجوازه في حقّ أهل الكتاب،فليجز هنا بطريق أولى،و أوضح شاهد على ذلك جواز السلام عليه ابتداء و جوابا،و إن كان غير واجب و هو دعاء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جاز الدعاء لغير المؤمن فلم تبق دلالة على أنّ دعاءه له يقتضي أنّه مؤمن،على أنّ التقييد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معتقدا لإمامتنا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في معناه لا يلزم ذكره في اللفظ،بل يجوز أن يكون منويّا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حال؛فلا ينبغي التأمل في كون الرجل إماميّا ثقة،لما عرفت من </w:t>
      </w:r>
    </w:p>
    <w:p>
      <w:pPr>
        <w:pStyle w:val="BookText"/>
        <w:rPr/>
      </w:pPr>
      <w:r>
        <w:rPr>
          <w:rFonts w:ascii="Amiri" w:hAnsi="Amiri" w:eastAsia="Amiri" w:cs="Amiri"/>
          <w:color w:val="111111"/>
          <w:sz w:val="28"/>
          <w:sz w:val="28"/>
          <w:szCs w:val="28"/>
          <w:rtl w:val="true"/>
          <w:lang w:bidi="ar-SA"/>
        </w:rPr>
        <w:t>الشهادات المؤيّدة برواية الأجلاء،سيّما القميين منهم،مثل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 و الصفّار،و سعد بن عبد اللّه،و أحمد بن إدريس،و ابن بابويه،و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ميّزه في المشتركاتين برواية حمّاد بن عيسى،و محمّد بن عبد اللّه بن زرارة، و أحمد بن أبي عبد اللّه،عن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تصريح النجاشي برواية الأوّل عنه،و تصريح الشيخ رحمه اللّه في الفهرست برواية الأخيرين،عنه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في الروايتين اللتين نقلناهما آنفا عن الكافي رواية محمّد بن سنان، و عبد اللّه بن المغيرة،عنه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34"/>
      </w:r>
      <w:r>
        <w:rPr>
          <w:rFonts w:ascii="Amiri" w:hAnsi="Amiri" w:eastAsia="Amiri" w:cs="Amiri"/>
          <w:color w:val="111111"/>
          <w:sz w:val="28"/>
          <w:sz w:val="28"/>
          <w:szCs w:val="28"/>
          <w:rtl w:val="true"/>
          <w:lang w:bidi="ar-SA"/>
        </w:rPr>
        <w:t xml:space="preserve">رواية ابن أبي عمير،و أحمد بن عبد اللّه الغروي </w:t>
      </w:r>
      <w:r>
        <w:rPr>
          <w:rStyle w:val="FootnoteAnchor"/>
          <w:rtl w:val="true"/>
        </w:rPr>
        <w:footnoteReference w:id="135"/>
      </w:r>
      <w:r>
        <w:rPr>
          <w:rFonts w:ascii="Amiri" w:hAnsi="Amiri" w:eastAsia="Amiri" w:cs="Amiri"/>
          <w:color w:val="111111"/>
          <w:sz w:val="28"/>
          <w:sz w:val="28"/>
          <w:szCs w:val="28"/>
          <w:rtl w:val="true"/>
          <w:lang w:bidi="ar-SA"/>
        </w:rPr>
        <w:t>، و موسى بن القاسم،و محمّد بن جمهور،و عثمان بن عيسى،و أبي إسماعيل السرّاج،و سليمان بن سماعة،و ابن مسكان،و الوشّاء،و أحمد بن عائذ،و محمّد ابن إبراهيم النوفلي،و صالح بن أبي حمّاد،و أحمد بن الحسن الميثمي،و إبراهيم ابن أبي البلاد،و عبد اللّه بن عبد الرحمن،عنه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شئت العثور على موارد روايتهم عنه،فراجع جامع الرواة </w:t>
      </w:r>
      <w:r>
        <w:rPr>
          <w:rStyle w:val="FootnoteAnchor"/>
          <w:rtl w:val="true"/>
        </w:rPr>
        <w:footnoteReference w:id="136"/>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63" w:name="pg16293_170051"/>
    </w:p>
    <w:p>
      <w:pPr>
        <w:pStyle w:val="Heading5"/>
        <w:numPr>
          <w:ilvl w:val="4"/>
          <w:numId w:val="1"/>
        </w:numPr>
        <w:rPr/>
      </w:pPr>
      <w:bookmarkStart w:id="64" w:name="__RefHeading___Toc5279571_1280447820"/>
      <w:bookmarkStart w:id="65" w:name="_Toc23"/>
      <w:bookmarkEnd w:id="63"/>
      <w:bookmarkEnd w:id="64"/>
      <w:r>
        <w:rPr/>
        <w:t>6498</w:t>
      </w:r>
      <w:bookmarkEnd w:id="65"/>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مخدوج بن بشر بن</w:t>
      </w:r>
    </w:p>
    <w:p>
      <w:pPr>
        <w:pStyle w:val="BookText"/>
        <w:rPr/>
      </w:pPr>
      <w:r>
        <w:rPr>
          <w:rFonts w:ascii="Amiri" w:hAnsi="Amiri" w:eastAsia="Amiri" w:cs="Amiri"/>
          <w:color w:val="111111"/>
          <w:sz w:val="28"/>
          <w:sz w:val="28"/>
          <w:szCs w:val="28"/>
          <w:rtl w:val="true"/>
          <w:lang w:bidi="ar-SA"/>
        </w:rPr>
        <w:t>خوط بن مسعر الشيباني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مخدوج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المفتوحة،و الخاء المعجمة الساكنة،و الدال المهملة المضمومة، و الواو،و الجيم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تقدم </w:t>
      </w:r>
      <w:r>
        <w:rPr>
          <w:rStyle w:val="FootnoteAnchor"/>
          <w:rtl w:val="true"/>
        </w:rPr>
        <w:footnoteReference w:id="139"/>
      </w:r>
      <w:r>
        <w:rPr>
          <w:rFonts w:ascii="Amiri" w:hAnsi="Amiri" w:eastAsia="Amiri" w:cs="Amiri"/>
          <w:color w:val="111111"/>
          <w:sz w:val="28"/>
          <w:sz w:val="28"/>
          <w:szCs w:val="28"/>
          <w:rtl w:val="true"/>
          <w:lang w:bidi="ar-SA"/>
        </w:rPr>
        <w:t>ضبط بشر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قال في الصحاح </w:t>
      </w: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الغصن الناعم 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يفهم من لسان العرب </w:t>
      </w:r>
      <w:r>
        <w:rPr>
          <w:rFonts w:eastAsia="Amiri" w:cs="Amiri" w:ascii="Amiri" w:hAnsi="Amiri"/>
          <w:color w:val="111111"/>
          <w:sz w:val="28"/>
          <w:szCs w:val="28"/>
          <w:lang w:bidi="ar-SA"/>
        </w:rPr>
        <w:t>298/74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الفتح و الضم كلاهما صحيحان،حيث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الخوط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الجسيم الخفيف كالخوط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الواو الساكنة،و الطاء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مسعر؛بالميم المضمومة،و السين المهملة الساكنة،و العين المهملة المكسورة، و الراء المهملة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42"/>
      </w:r>
      <w:r>
        <w:rPr>
          <w:rFonts w:ascii="Amiri" w:hAnsi="Amiri" w:eastAsia="Amiri" w:cs="Amiri"/>
          <w:color w:val="111111"/>
          <w:sz w:val="28"/>
          <w:sz w:val="28"/>
          <w:szCs w:val="28"/>
          <w:rtl w:val="true"/>
          <w:lang w:bidi="ar-SA"/>
        </w:rPr>
        <w:t>ضبط الشيباني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رجاء الشيباني</w:t>
      </w:r>
      <w:r>
        <w:rPr>
          <w:rFonts w:eastAsia="Amiri" w:cs="Amiri" w:ascii="Amiri" w:hAnsi="Amiri"/>
          <w:color w:val="111111"/>
          <w:sz w:val="28"/>
          <w:szCs w:val="28"/>
          <w:rtl w:val="true"/>
          <w:lang w:bidi="ar-SA"/>
        </w:rPr>
        <w:t xml:space="preserve">. </w:t>
      </w:r>
      <w:bookmarkStart w:id="66" w:name="pg16293_170052"/>
    </w:p>
    <w:p>
      <w:pPr>
        <w:pStyle w:val="BookText"/>
        <w:rPr/>
      </w:pPr>
      <w:bookmarkEnd w:id="66"/>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أصحاب أمير المومنين عليه السلام يوم الجمل </w:t>
      </w:r>
      <w:r>
        <w:rPr>
          <w:rStyle w:val="FootnoteAnchor"/>
          <w:rtl w:val="true"/>
        </w:rPr>
        <w:footnoteReference w:id="143"/>
      </w:r>
      <w:r>
        <w:rPr>
          <w:rFonts w:ascii="Amiri" w:hAnsi="Amiri" w:eastAsia="Amiri" w:cs="Amiri"/>
          <w:color w:val="111111"/>
          <w:sz w:val="28"/>
          <w:sz w:val="28"/>
          <w:szCs w:val="28"/>
          <w:rtl w:val="true"/>
          <w:lang w:bidi="ar-SA"/>
        </w:rPr>
        <w:t>و من جملة الحاملين للّواء،و قد نبهنا غير مرّة على أنّ إعطاء الإمام عليه السلام اللواء بيد رجل في الحرب،تعديل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قتل يوم الجمل في تسعة من آله،واحدا بعد واحد،كلّ منهم يأخذ اللواء من صاحبه فيقتل،حتى فنوا و اللواء بأيديهم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5279573_1280447820"/>
      <w:bookmarkStart w:id="68" w:name="_Toc24"/>
      <w:bookmarkEnd w:id="67"/>
      <w:r>
        <w:rPr/>
        <w:t>6499</w:t>
      </w:r>
      <w:bookmarkEnd w:id="68"/>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مخلد بن إلياس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4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خزّاز</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مخلد،له كتاب،رويناه بالإسناد الأوّل، </w:t>
      </w:r>
    </w:p>
    <w:p>
      <w:pPr>
        <w:pStyle w:val="BookText"/>
        <w:rPr/>
      </w:pPr>
      <w:r>
        <w:rPr>
          <w:rFonts w:ascii="Amiri" w:hAnsi="Amiri" w:eastAsia="Amiri" w:cs="Amiri"/>
          <w:color w:val="111111"/>
          <w:sz w:val="28"/>
          <w:sz w:val="28"/>
          <w:szCs w:val="28"/>
          <w:rtl w:val="true"/>
          <w:lang w:bidi="ar-SA"/>
        </w:rPr>
        <w:t>عن أحمد بن أبي عبد اللّه،عن أبيه،عن الحسين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 عن أحمد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أهمل ذكره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إماميا،و إن كان مستفادا من عدم غمز الشيخ رحمه اللّه في مذهبه،إلاّ أنّا لم نقف فيه على مدح يلحقه بالحسان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تميّزه بما سمعت من الفهرست من رواية أبي عبد اللّه البرقي،عنه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المرجوس روى الشيخ في التهذيب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سليمان،عن حسين المرجوس،عن هشام،قلت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عين ما جاء متنا في الكافي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غسل الأطفال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الحرشوش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مستدركا من المجلّد الحادي و العشرين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للوسائل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الحرسوسي،و قد سلف مستدركا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الحادي و العشرين،بل في لقب هذا سبعة نسخ،فراجعها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الكل المتن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مروان قاضي القضاة جاء في بحار الأنوار </w:t>
      </w:r>
      <w:r>
        <w:rPr>
          <w:rFonts w:eastAsia="Amiri" w:cs="Amiri" w:ascii="Amiri" w:hAnsi="Amiri"/>
          <w:color w:val="111111"/>
          <w:sz w:val="28"/>
          <w:szCs w:val="28"/>
          <w:lang w:bidi="ar-SA"/>
        </w:rPr>
        <w:t>308/37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الحسن بن شاذان،عن قاضي القضاة الحسين ابن مروان،عن أحمد بن محمّد،عن علي بن محمّد،عن أبيه،عن جدّه علي بن موسى،عن أبيه،عن جدّه جعفر بن محمّد،عن أبيه،عن علي ابن الحسين،عن أبيه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 الحسين بن مروان بن محمّد و أبو محمّد عبد اللّه بن محمّد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اتحاده مع من في بحار الأنوار،و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هارون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ابن هارون الضبي،و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منقبة لمحمد بن أحمد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قاضي القضاة أبو عبد اللّه الحسين بن هارون الضبي رحمه اللّه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69" w:name="pg16293_170055"/>
    </w:p>
    <w:p>
      <w:pPr>
        <w:pStyle w:val="Heading5"/>
        <w:numPr>
          <w:ilvl w:val="4"/>
          <w:numId w:val="1"/>
        </w:numPr>
        <w:rPr/>
      </w:pPr>
      <w:bookmarkStart w:id="70" w:name="__RefHeading___Toc5279575_1280447820"/>
      <w:bookmarkStart w:id="71" w:name="_Toc25"/>
      <w:bookmarkEnd w:id="69"/>
      <w:bookmarkEnd w:id="70"/>
      <w:r>
        <w:rPr/>
        <w:t>6502</w:t>
      </w:r>
      <w:bookmarkEnd w:id="71"/>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مساعد الحسيني الحائري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قال الاستاذ الاستناد ضوعف قدره في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تحفة الأبرار في مناقب الأئمة الأطهار للسيّد الشريف حسين بن مساعد الحسيني الحائري استاذ الكفعمي،و أثنى عليه كثيرا في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التحفة كتاب كثير الفوائد،لكن لم ننقل منه إلاّ نادرا لكون أخباره مأخوذة من كتب أشهر منه،ثم ذكر عبارة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السيّد أيضا من المؤلفات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العاشر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مساعد بن حسن بن مخزوم بن أبي القاسم بن أبي عبد اللّه الحسين بن محمّد بن عيسى الحسيني الحائري،العالم النسابة،مؤلف تحفة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عنه الكفعمي و المجلسي،و قد كتب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النسخة كانت موجودة عند الشيخ محمّد السماوي في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فرغ منه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كتابتها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 خط المؤلف،و كتب عليه حواشي كثيرة،و ذكر تمام ما مرّ من نسبه في بعض تلك الحواشي،و ذكر اتصال نسب جملة ممّن رآهم إلى بعض المذكورين في العمدة،منهم من رآه في سبزوار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سمنان في نفس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سافر في تلك السنة إلى زيارة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خاتم مدور كبير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صالحا،له كتاب تحفة الأبرار في</w:t>
      </w:r>
    </w:p>
    <w:p>
      <w:pPr>
        <w:pStyle w:val="BookText"/>
        <w:rPr/>
      </w:pPr>
      <w:r>
        <w:rPr>
          <w:rFonts w:ascii="Amiri" w:hAnsi="Amiri" w:eastAsia="Amiri" w:cs="Amiri"/>
          <w:color w:val="111111"/>
          <w:sz w:val="28"/>
          <w:sz w:val="28"/>
          <w:szCs w:val="28"/>
          <w:rtl w:val="true"/>
          <w:lang w:bidi="ar-SA"/>
        </w:rPr>
        <w:t>مناقب الأئمة الأطهار،حسن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مسعود الفزاري جاء بهذا العنوان في مدينة المعاجز </w:t>
      </w: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2512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ميمون الخراساني و الحسين بن مسعود الفزاري، قالوا جميعا و قد سألتهم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2736</w:t>
      </w:r>
      <w:r>
        <w:rPr>
          <w:rFonts w:ascii="Amiri" w:hAnsi="Amiri" w:eastAsia="Amiri" w:cs="Amiri"/>
          <w:color w:val="111111"/>
          <w:sz w:val="28"/>
          <w:sz w:val="28"/>
          <w:szCs w:val="28"/>
          <w:rtl w:val="true"/>
          <w:lang w:bidi="ar-SA"/>
        </w:rPr>
        <w:t>، و لكن في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مسعود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مسعود البغوي في محلّه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الحادي و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قلنا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6293_170057"/>
    </w:p>
    <w:p>
      <w:pPr>
        <w:pStyle w:val="Heading5"/>
        <w:numPr>
          <w:ilvl w:val="4"/>
          <w:numId w:val="1"/>
        </w:numPr>
        <w:rPr/>
      </w:pPr>
      <w:bookmarkStart w:id="73" w:name="__RefHeading___Toc5279577_1280447820"/>
      <w:bookmarkStart w:id="74" w:name="_Toc26"/>
      <w:bookmarkEnd w:id="72"/>
      <w:bookmarkEnd w:id="73"/>
      <w:r>
        <w:rPr/>
        <w:t>6504</w:t>
      </w:r>
      <w:bookmarkEnd w:id="74"/>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سكون السين،و الكاف،و الألف،و النون،من أسماء الرجال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الموجود في جملة من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ما عندنا من نسخة السرائر </w:t>
      </w:r>
      <w:r>
        <w:rPr>
          <w:rStyle w:val="FootnoteAnchor"/>
          <w:rtl w:val="true"/>
        </w:rPr>
        <w:footnoteReference w:id="151"/>
      </w:r>
      <w:r>
        <w:rPr>
          <w:rFonts w:ascii="Amiri" w:hAnsi="Amiri" w:eastAsia="Amiri" w:cs="Amiri"/>
          <w:color w:val="111111"/>
          <w:sz w:val="28"/>
          <w:sz w:val="28"/>
          <w:szCs w:val="28"/>
          <w:rtl w:val="true"/>
          <w:lang w:bidi="ar-SA"/>
        </w:rPr>
        <w:t>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في أواخر السرائر،عند ذكر رواية الحسين بن عثمان،عن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هو ابن أخي جابر الجعفي،غريق في ولايته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الحسن في كلامه من سهو الناسخ،بل نقل عن خط المجلسي رحمه اللّه نقل ذلك عن الحلّي رحمه اللّه مبدلا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ظاهر العبارة جلالته و عدم ضعفه،و لكن ابن الغضائري </w:t>
      </w:r>
      <w:r>
        <w:rPr>
          <w:rStyle w:val="FootnoteAnchor"/>
          <w:rtl w:val="true"/>
        </w:rPr>
        <w:footnoteReference w:id="153"/>
      </w:r>
      <w:r>
        <w:rPr>
          <w:rFonts w:ascii="Amiri" w:hAnsi="Amiri" w:eastAsia="Amiri" w:cs="Amiri"/>
          <w:color w:val="111111"/>
          <w:sz w:val="28"/>
          <w:sz w:val="28"/>
          <w:szCs w:val="28"/>
          <w:rtl w:val="true"/>
          <w:lang w:bidi="ar-SA"/>
        </w:rPr>
        <w:t>ضعّفه،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مسكان لا أعرفه،إلاّ أنّ جعفر بن محمّد بن مالك،روى عنه أحاديث فاسدة،و ما عند أصحابنا من هذا الرجل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لا وثوق بتضعيفه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المجلسي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255/1</w:t>
      </w:r>
      <w:r>
        <w:rPr>
          <w:rFonts w:ascii="Amiri" w:hAnsi="Amiri" w:eastAsia="Amiri" w:cs="Amiri"/>
          <w:color w:val="111111"/>
          <w:sz w:val="28"/>
          <w:sz w:val="28"/>
          <w:szCs w:val="28"/>
          <w:rtl w:val="true"/>
          <w:lang w:bidi="ar-SA"/>
        </w:rPr>
        <w:t xml:space="preserve">،و للسيد الخوئي في معجمه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هنا كلام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السرائر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مدح عظيم له،فإنّ الغرق في الولاية لأهل البيت عليهم السلام فوق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عدّ الرجل لذلك من الحسان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في الخلاصة </w:t>
      </w:r>
      <w:r>
        <w:rPr>
          <w:rStyle w:val="FootnoteAnchor"/>
          <w:rtl w:val="true"/>
        </w:rPr>
        <w:footnoteReference w:id="155"/>
      </w:r>
      <w:r>
        <w:rPr>
          <w:rFonts w:ascii="Amiri" w:hAnsi="Amiri" w:eastAsia="Amiri" w:cs="Amiri"/>
          <w:color w:val="111111"/>
          <w:sz w:val="28"/>
          <w:sz w:val="28"/>
          <w:szCs w:val="28"/>
          <w:rtl w:val="true"/>
          <w:lang w:bidi="ar-SA"/>
        </w:rPr>
        <w:t xml:space="preserve">،و رجال ابن داود في القسم الثاني </w:t>
      </w:r>
      <w:r>
        <w:rPr>
          <w:rStyle w:val="FootnoteAnchor"/>
          <w:rtl w:val="true"/>
        </w:rPr>
        <w:footnoteReference w:id="156"/>
      </w:r>
      <w:r>
        <w:rPr>
          <w:rFonts w:ascii="Amiri" w:hAnsi="Amiri" w:eastAsia="Amiri" w:cs="Amiri"/>
          <w:color w:val="111111"/>
          <w:sz w:val="28"/>
          <w:sz w:val="28"/>
          <w:szCs w:val="28"/>
          <w:rtl w:val="true"/>
          <w:lang w:bidi="ar-SA"/>
        </w:rPr>
        <w:t xml:space="preserve">، و اقتصرا على نقل عبارة ابن الغضائري،و أهمله في الوجيزة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75" w:name="pg16293_170060"/>
    </w:p>
    <w:p>
      <w:pPr>
        <w:pStyle w:val="Heading5"/>
        <w:numPr>
          <w:ilvl w:val="4"/>
          <w:numId w:val="1"/>
        </w:numPr>
        <w:rPr/>
      </w:pPr>
      <w:bookmarkStart w:id="76" w:name="__RefHeading___Toc5279579_1280447820"/>
      <w:bookmarkStart w:id="77" w:name="_Toc27"/>
      <w:bookmarkEnd w:id="75"/>
      <w:bookmarkEnd w:id="76"/>
      <w:r>
        <w:rPr/>
        <w:t>6505</w:t>
      </w:r>
      <w:bookmarkEnd w:id="77"/>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إيّاه في رجاله </w:t>
      </w:r>
      <w:r>
        <w:rPr>
          <w:rStyle w:val="FootnoteAnchor"/>
          <w:rtl w:val="true"/>
        </w:rPr>
        <w:footnoteReference w:id="159"/>
      </w: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مسلم جاء بهذا العنوان في تفسير العياشي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مسلم،عن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و الذي في المتن واحد إن أريد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الإمام الجواد عليه السلام،و هو غير بعيد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طريق الشيخ الصدوق كما في الفقيه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يجوز للمحرم و ما لا يجوز حديث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،و لكن حكى الشيخ الجد قدّس سرّه في ترجمة الحسين بن سالم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الثاني و العشرين أنّه كذلك،و هو الذي ذكره الشيخ الصدوق قدّس سرّه في مشيخته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الحسين ابن سالم فقد رويته عن أبي رضي اللّه عنه،عن سعد بن عبد اللّه،عن محمد بن الحسين 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جاء في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عقاب من ترك التأديب على المعصية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تعليقة المولى الوحيد رحمه اللّه لنسختنا المخطوطة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ترد في المطبوعة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سالم؛ للصدوق رحمه اللّه طريق إليه،و عدّه خالي ممدوحا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 هذا أبو عمار الهمداني الخارقي الكوفي،الذي عنونه الشيخ المصنف رحمه اللّه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الثاني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سديدة،و لو كان مصحّف كان له حكمه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مشرف العاملي العيناثي ذكره الشيخ الحر العاملي رحمه اللّه في أمل الآمل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مشرف العاملي العيناثي،ثم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فقيها صدوقا يروي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المؤلف قدّس سرّه في التنقيح،بعنوان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شرف العاملي العيناثي،و أدرجناه في المجلّد الثاني و العشرين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وصف بالفضل و الفقاهة و الصدق،و لذلك أقل ما يوصف به الحسن،و هو عندي حسن و حديثه كالصحيح،و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مصعب كذا ورد مكررا في كتب التراجم كفهرست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غيره،و سيأتي عنوان المصنف طاب ثراه إياه في هذا المجلّد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مسلم البجلي الكوفي،و قد حكمنا عليه بالحسن لرواية ابن أبي عمير و صفوان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فيه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الهمداني،المدرج من المصنف رحمه اللّه بعد الأول تبعا للشيخ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و حكمنا عليه تبعا للماتن بالجهالة،فراجع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استدركنا قريبا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مصعب البجلي في هذا المجلّد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مجهول الحال</w:t>
      </w:r>
      <w:r>
        <w:rPr>
          <w:rFonts w:eastAsia="Amiri" w:cs="Amiri" w:ascii="Amiri" w:hAnsi="Amiri"/>
          <w:color w:val="111111"/>
          <w:sz w:val="28"/>
          <w:szCs w:val="28"/>
          <w:rtl w:val="true"/>
          <w:lang w:bidi="ar-SA"/>
        </w:rPr>
        <w:t xml:space="preserve">. </w:t>
      </w:r>
      <w:bookmarkStart w:id="78" w:name="pg16293_170063"/>
    </w:p>
    <w:p>
      <w:pPr>
        <w:pStyle w:val="Heading5"/>
        <w:numPr>
          <w:ilvl w:val="4"/>
          <w:numId w:val="1"/>
        </w:numPr>
        <w:rPr/>
      </w:pPr>
      <w:bookmarkStart w:id="79" w:name="__RefHeading___Toc5279581_1280447820"/>
      <w:bookmarkStart w:id="80" w:name="_Toc28"/>
      <w:bookmarkEnd w:id="78"/>
      <w:bookmarkEnd w:id="79"/>
      <w:r>
        <w:rPr/>
        <w:t>6510</w:t>
      </w:r>
      <w:bookmarkEnd w:id="80"/>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مصعب بن مسلم</w:t>
      </w:r>
    </w:p>
    <w:p>
      <w:pPr>
        <w:pStyle w:val="BookText"/>
        <w:rPr/>
      </w:pPr>
      <w:r>
        <w:rPr>
          <w:rFonts w:ascii="Amiri" w:hAnsi="Amiri" w:eastAsia="Amiri" w:cs="Amiri"/>
          <w:color w:val="111111"/>
          <w:sz w:val="28"/>
          <w:sz w:val="28"/>
          <w:szCs w:val="28"/>
          <w:rtl w:val="true"/>
          <w:lang w:bidi="ar-SA"/>
        </w:rPr>
        <w:t>البجلي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 </w:t>
      </w:r>
      <w:r>
        <w:rPr>
          <w:rStyle w:val="FootnoteAnchor"/>
          <w:rtl w:val="true"/>
        </w:rPr>
        <w:footnoteReference w:id="161"/>
      </w:r>
      <w:r>
        <w:rPr>
          <w:rFonts w:ascii="Amiri" w:hAnsi="Amiri" w:eastAsia="Amiri" w:cs="Amiri"/>
          <w:color w:val="111111"/>
          <w:sz w:val="28"/>
          <w:sz w:val="28"/>
          <w:szCs w:val="28"/>
          <w:rtl w:val="true"/>
          <w:lang w:bidi="ar-SA"/>
        </w:rPr>
        <w:t>،و سكون الصاد المهملة،و فتح العين المهملة،و الباء الموحّدة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6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مقتصرا على ما في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مسلم البجلي الكوفي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مصعب،له كتاب،أخبرنا به </w:t>
      </w:r>
    </w:p>
    <w:p>
      <w:pPr>
        <w:pStyle w:val="BookText"/>
        <w:rPr/>
      </w:pPr>
      <w:r>
        <w:rPr>
          <w:rFonts w:ascii="Amiri" w:hAnsi="Amiri" w:eastAsia="Amiri" w:cs="Amiri"/>
          <w:color w:val="111111"/>
          <w:sz w:val="28"/>
          <w:sz w:val="28"/>
          <w:szCs w:val="28"/>
          <w:rtl w:val="true"/>
          <w:lang w:bidi="ar-SA"/>
        </w:rPr>
        <w:t>عدة من أصحابنا،عن التعلكبري،عن أحمد بن محمّد بن سعيد،عن أحمد بن عمر بن كيسبة،عن الطاطري،عن محمّد بن زياد،عنه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إماميا،و يمكن جعل رواية محمّد بن زياد،و هو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صفوان عنه،الكاشفة عن الوثوق به ملحقا له بالحسان،فتأمّل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81" w:name="pg16293_170065"/>
    </w:p>
    <w:p>
      <w:pPr>
        <w:pStyle w:val="Heading5"/>
        <w:numPr>
          <w:ilvl w:val="4"/>
          <w:numId w:val="1"/>
        </w:numPr>
        <w:rPr/>
      </w:pPr>
      <w:bookmarkStart w:id="82" w:name="__RefHeading___Toc5279583_1280447820"/>
      <w:bookmarkStart w:id="83" w:name="_Toc29"/>
      <w:bookmarkEnd w:id="81"/>
      <w:bookmarkEnd w:id="82"/>
      <w:r>
        <w:rPr/>
        <w:t>6511</w:t>
      </w:r>
      <w:bookmarkEnd w:id="83"/>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مصعب الهمداني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بسكون الميم،نسبة إلى قبيلة همدان،كما مرّ </w:t>
      </w:r>
      <w:r>
        <w:rPr>
          <w:rStyle w:val="FootnoteAnchor"/>
          <w:rtl w:val="true"/>
        </w:rPr>
        <w:footnoteReference w:id="166"/>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موضعين </w:t>
      </w:r>
      <w:r>
        <w:rPr>
          <w:rStyle w:val="FootnoteAnchor"/>
          <w:rtl w:val="true"/>
        </w:rPr>
        <w:footnoteReference w:id="167"/>
      </w:r>
      <w:r>
        <w:rPr>
          <w:rFonts w:ascii="Amiri" w:hAnsi="Amiri" w:eastAsia="Amiri" w:cs="Amiri"/>
          <w:color w:val="111111"/>
          <w:sz w:val="28"/>
          <w:sz w:val="28"/>
          <w:szCs w:val="28"/>
          <w:rtl w:val="true"/>
          <w:lang w:bidi="ar-SA"/>
        </w:rPr>
        <w:t>من باب رجال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قائلا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مصعب 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سابقه،للمنافاة بين كون الرجل بجليا،و بين كونه همدانيا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فظاهره كونه إماميّا،إلاّ أنّ حاله مجهول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84" w:name="pg16293_170066"/>
    </w:p>
    <w:p>
      <w:pPr>
        <w:pStyle w:val="Heading5"/>
        <w:numPr>
          <w:ilvl w:val="4"/>
          <w:numId w:val="1"/>
        </w:numPr>
        <w:rPr/>
      </w:pPr>
      <w:bookmarkStart w:id="85" w:name="__RefHeading___Toc5279585_1280447820"/>
      <w:bookmarkStart w:id="86" w:name="_Toc30"/>
      <w:bookmarkEnd w:id="84"/>
      <w:bookmarkEnd w:id="85"/>
      <w:r>
        <w:rPr/>
        <w:t>6512</w:t>
      </w:r>
      <w:bookmarkEnd w:id="86"/>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مطر الجزائري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16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زاهد،صالح معاصر،له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الأبرار،تفسير القرآن،و رسالة في الكلام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5279587_1280447820"/>
      <w:bookmarkStart w:id="88" w:name="_Toc31"/>
      <w:bookmarkEnd w:id="87"/>
      <w:r>
        <w:rPr/>
        <w:t>6513</w:t>
      </w:r>
      <w:bookmarkEnd w:id="88"/>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المظفر بن علي الهمداني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نزيل قزوين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172"/>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محيي الدين،و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عبارة الشيخ منتجب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أكابر علماء الطائفة الإمامية و فقهائهم، 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الحمداني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ألّف الكتاب الأوّل في قزوين ردّا على القرامطة الباطنية لما شاع ذكرهم و مذهبهم الباطل هناك في تلك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غير أبي عبد اللّه الحسين بن المظفر بن علي ابن الحسين بن علي بن حمدان الحمداني القزويني الذي عده الشيخ علي بن عبيد اللّه رحمه اللّه من شيوخ عبد اللّه بن أحمد الجعفري كما سيجيء،و ذكره صاحب التدوين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تاج الإسلام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السمعاني صاحب كتاب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إماما فاضلا سافر إلى العراق،و سمع القاضي أبا الطيب،و أبا محمّد الجوهري، و حدّث عنهما في وطنه،و توفي سنة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أكثروا فيه من المراثي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شعرا في مرثيته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الرافعي في التدوين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يدرس لقومه،و تخرّج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عليه السيّد طالب بن علي بن أبي طالب العلوي الحسيني الأبهري،قال منتجب الدين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المكتبة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مكتبة السيد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صالح واعظ،قرأ على الشيخ الجليل محيي الدين الحسين بن المظفر الحمداني،و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الزاهد مجد السادة عبد اللّه ابن أحمد بن حمزة الجعفري الزينبي القزويني،شيخ الطالبيّة في زمانه،متورع فاضل،قرأ الأصولين على الشيخ الجليل أبي عبد اللّه الحسين بن المظفر الحمداني،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البركات محمّد بن إسماعيل المشهدي، فقيه محدث ثقة،قرأ على الشيخ الإمام محيي الدين الحسين بن المظفر الحمداني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صاحب التدوين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السمعاني،عن حمزة بن هبة اللّه،عن الحسين بن المظفر الحمداني،عن القاضي أبي الطيب الطبري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المظفر بن علي، الإمام محيي الدين أبو عبد اللّه الحمداني نزيل قزوين،ثقة وجه كبير،قرأ على الطوسي ثلاثين سنة في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هتك أسرار الباطنية،و لؤلؤة التفكر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ثقة،وجه،كبير،قرأ على الشيخ الكبير الموفق أبي جعفر الطوسي جميع تصانيفه مدة ثلاثين سنة بالغري،على ساكنها السلام،و له تصانيف،منها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الأستار الباطنية،و كتاب نصرة الحق،و كتاب لؤلؤة التفكر في المواعظ و الزواجر،أخبرنا بها السيّد أبو البركات المشهدي،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معاذ في إكمال الدين للشيخ الصدوق </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عبد العزيز بن يحيى الجلودي بالبصرة،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حفص،قال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أرقم،عن أبي سيار الشيباني،عن الضحاك بن مزاحم،عن النزال بن سبرة،قال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يتضح لي حاله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6293_170069"/>
    </w:p>
    <w:p>
      <w:pPr>
        <w:pStyle w:val="Heading5"/>
        <w:numPr>
          <w:ilvl w:val="4"/>
          <w:numId w:val="1"/>
        </w:numPr>
        <w:rPr/>
      </w:pPr>
      <w:bookmarkStart w:id="90" w:name="__RefHeading___Toc5279589_1280447820"/>
      <w:bookmarkStart w:id="91" w:name="_Toc32"/>
      <w:bookmarkEnd w:id="89"/>
      <w:bookmarkEnd w:id="90"/>
      <w:r>
        <w:rPr/>
        <w:t>6515</w:t>
      </w:r>
      <w:bookmarkEnd w:id="91"/>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معاذ بن مسلم</w:t>
      </w:r>
    </w:p>
    <w:p>
      <w:pPr>
        <w:pStyle w:val="BookText"/>
        <w:rPr/>
      </w:pPr>
      <w:r>
        <w:rPr>
          <w:rFonts w:ascii="Amiri" w:hAnsi="Amiri" w:eastAsia="Amiri" w:cs="Amiri"/>
          <w:color w:val="111111"/>
          <w:sz w:val="28"/>
          <w:sz w:val="28"/>
          <w:szCs w:val="28"/>
          <w:rtl w:val="true"/>
          <w:lang w:bidi="ar-SA"/>
        </w:rPr>
        <w:t xml:space="preserve">الأنصاري الهرّاء الكوفي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75"/>
      </w:r>
      <w:r>
        <w:rPr>
          <w:rFonts w:ascii="Amiri" w:hAnsi="Amiri" w:eastAsia="Amiri" w:cs="Amiri"/>
          <w:color w:val="111111"/>
          <w:sz w:val="28"/>
          <w:sz w:val="28"/>
          <w:szCs w:val="28"/>
          <w:rtl w:val="true"/>
          <w:lang w:bidi="ar-SA"/>
        </w:rPr>
        <w:t>ضبط معاذ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الهاء المهملة،و الراء المهملة المشدّدة،و الألف،و الهمزة،بيّاع الأثواب الهرويّة،و هو وصف للأب لا الابن،قال في القاموس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معاذ الهرّاء لبيعه الثياب الهروية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غيرهم،و اكتفوا بنقل عبارة رجال الشيخ</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يأتي في أبيه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رواية ابن أبي عمير،عن الحسين هذا،و فيه إشعار بوثاقته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معاوية جاء بهذا العنوان في مناقب شهرآشوب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و الحسين بن معاوية و سليمان الجعفري و إسماعيل بن عبد اللّه بن جعفر كلّهم،عن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الخزاز،عن الحسين بن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وسائل الشيعة </w:t>
      </w:r>
      <w:r>
        <w:rPr>
          <w:rFonts w:eastAsia="Amiri" w:cs="Amiri" w:ascii="Amiri" w:hAnsi="Amiri"/>
          <w:color w:val="111111"/>
          <w:sz w:val="28"/>
          <w:szCs w:val="28"/>
          <w:lang w:bidi="ar-SA"/>
        </w:rPr>
        <w:t>162/16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21244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لكن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سلف من الماتن قدّس سرّه أن 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معاوية في محلّه،و جاء في المجلّد الحادي و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الحديث من جهته قويا لما قيل فيه من المعروفية و النباهة،بل عدّ حسنا أقلا لقول النجاشي عنه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أصحابنا،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معاوية بن وهب جاء في بحار الأنوار </w:t>
      </w:r>
      <w:r>
        <w:rPr>
          <w:rFonts w:eastAsia="Amiri" w:cs="Amiri" w:ascii="Amiri" w:hAnsi="Amiri"/>
          <w:color w:val="111111"/>
          <w:sz w:val="28"/>
          <w:szCs w:val="28"/>
          <w:lang w:bidi="ar-SA"/>
        </w:rPr>
        <w:t>359/26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ابن موسى،عن الحسين بن معاوية بن وهب،عن محمد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موسى بن الحسين ابن معاوية بن وهب،عن محمد بن الفضل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يذكره أرباب الجرح و التعديل</w:t>
      </w:r>
      <w:r>
        <w:rPr>
          <w:rFonts w:eastAsia="Amiri" w:cs="Amiri" w:ascii="Amiri" w:hAnsi="Amiri"/>
          <w:color w:val="111111"/>
          <w:sz w:val="28"/>
          <w:szCs w:val="28"/>
          <w:rtl w:val="true"/>
          <w:lang w:bidi="ar-SA"/>
        </w:rPr>
        <w:t xml:space="preserve">. </w:t>
      </w:r>
      <w:bookmarkStart w:id="92" w:name="pg16293_170072"/>
    </w:p>
    <w:p>
      <w:pPr>
        <w:pStyle w:val="Heading5"/>
        <w:numPr>
          <w:ilvl w:val="4"/>
          <w:numId w:val="1"/>
        </w:numPr>
        <w:rPr/>
      </w:pPr>
      <w:bookmarkStart w:id="93" w:name="__RefHeading___Toc5279591_1280447820"/>
      <w:bookmarkStart w:id="94" w:name="_Toc33"/>
      <w:bookmarkEnd w:id="92"/>
      <w:bookmarkEnd w:id="93"/>
      <w:r>
        <w:rPr/>
        <w:t>6518</w:t>
      </w:r>
      <w:bookmarkEnd w:id="94"/>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المفعول لقب لوالد الحسين،أو اسم 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الحسين في رجاله </w:t>
      </w:r>
      <w:r>
        <w:rPr>
          <w:rStyle w:val="FootnoteAnchor"/>
          <w:rtl w:val="true"/>
        </w:rPr>
        <w:footnoteReference w:id="181"/>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5279593_1280447820"/>
      <w:bookmarkStart w:id="96" w:name="_Toc34"/>
      <w:bookmarkEnd w:id="95"/>
      <w:r>
        <w:rPr/>
        <w:t>6519</w:t>
      </w:r>
      <w:bookmarkEnd w:id="96"/>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مفلح الصيمري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سكون الفاء،و كسر اللام،بعدها حاء مهملة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85"/>
      </w:r>
      <w:r>
        <w:rPr>
          <w:rFonts w:ascii="Amiri" w:hAnsi="Amiri" w:eastAsia="Amiri" w:cs="Amiri"/>
          <w:color w:val="111111"/>
          <w:sz w:val="28"/>
          <w:sz w:val="28"/>
          <w:szCs w:val="28"/>
          <w:rtl w:val="true"/>
          <w:lang w:bidi="ar-SA"/>
        </w:rPr>
        <w:t>ضبط الصيمري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18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عالم،محدّث عابد،كثير التلاوة و الصلاة و الصوم و الحج </w:t>
      </w:r>
      <w:r>
        <w:rPr>
          <w:rStyle w:val="FootnoteAnchor"/>
          <w:rtl w:val="true"/>
        </w:rPr>
        <w:footnoteReference w:id="187"/>
      </w:r>
      <w:r>
        <w:rPr>
          <w:rFonts w:ascii="Amiri" w:hAnsi="Amiri" w:eastAsia="Amiri" w:cs="Amiri"/>
          <w:color w:val="111111"/>
          <w:sz w:val="28"/>
          <w:sz w:val="28"/>
          <w:szCs w:val="28"/>
          <w:rtl w:val="true"/>
          <w:lang w:bidi="ar-SA"/>
        </w:rPr>
        <w:t>،و حسن الخلق،واسع العلم،له كتاب المناسك الكبير،كثير الفوائد،و رسائل اخرى،توفي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،و عمره يزيد على الثمانين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العلاّمة الطباطبائي رحمه اللّه في رجاله </w:t>
      </w:r>
      <w:r>
        <w:rPr>
          <w:rStyle w:val="FootnoteAnchor"/>
          <w:rtl w:val="true"/>
        </w:rPr>
        <w:footnoteReference w:id="188"/>
      </w:r>
      <w:r>
        <w:rPr>
          <w:rFonts w:ascii="Amiri" w:hAnsi="Amiri" w:eastAsia="Amiri" w:cs="Amiri"/>
          <w:color w:val="111111"/>
          <w:sz w:val="28"/>
          <w:sz w:val="28"/>
          <w:szCs w:val="28"/>
          <w:rtl w:val="true"/>
          <w:lang w:bidi="ar-SA"/>
        </w:rPr>
        <w:t xml:space="preserve">من كتاب مشايخ الشيعة </w:t>
      </w:r>
      <w:r>
        <w:rPr>
          <w:rStyle w:val="FootnoteAnchor"/>
          <w:rtl w:val="true"/>
        </w:rPr>
        <w:footnoteReference w:id="18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الفاضل نصير الحقّ و الملة و الدين،الحسين بن مفلح بن الحسن الصيمري،ذو العلم الواسع،و الكرم الناصع </w:t>
      </w:r>
      <w:r>
        <w:rPr>
          <w:rStyle w:val="FootnoteAnchor"/>
          <w:rtl w:val="true"/>
        </w:rPr>
        <w:footnoteReference w:id="190"/>
      </w:r>
      <w:r>
        <w:rPr>
          <w:rFonts w:ascii="Amiri" w:hAnsi="Amiri" w:eastAsia="Amiri" w:cs="Amiri"/>
          <w:color w:val="111111"/>
          <w:sz w:val="28"/>
          <w:sz w:val="28"/>
          <w:szCs w:val="28"/>
          <w:rtl w:val="true"/>
          <w:lang w:bidi="ar-SA"/>
        </w:rPr>
        <w:t>،صنف كتاب المناسك الكبير، كثير الفوائد،و قد استفدت منه،و عاشرته زمانا طويلا،ينيف على ثلاثين سنة،فرأيت منه خلقا حسنا،و صبرا جميلا،و ما رأيت منه زلّة فعلها، و لا صغيرة اجترأ عليها،فضلا عن الكبيرة،و كان له فضائل و مكرمات كان يختم القرآن كلّه في كلّ ليلة الاثنين و الجمعة مرّة،و كان كثير النوافل المرتبة في اليوم و الليلة،كثير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حجّ مرارا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 اللّه بالرحمة و الرضوان،و أسكنه بحبوحة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بسلماباد،إحدى قرى البحرين، </w:t>
      </w:r>
    </w:p>
    <w:p>
      <w:pPr>
        <w:pStyle w:val="BookText"/>
        <w:rPr/>
      </w:pPr>
      <w:r>
        <w:rPr>
          <w:rFonts w:ascii="Amiri" w:hAnsi="Amiri" w:eastAsia="Amiri" w:cs="Amiri"/>
          <w:color w:val="111111"/>
          <w:sz w:val="28"/>
          <w:sz w:val="28"/>
          <w:szCs w:val="28"/>
          <w:rtl w:val="true"/>
          <w:lang w:bidi="ar-SA"/>
        </w:rPr>
        <w:t>مفتتح شهر محرم الحرام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،و عمره ينيف على الثمانين سنة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الطباطبائي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ترجمه في رياض العلماء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والده من مشاهير العلماء،و أبوه هذا هو شارح الشرائع بشرح مشهور،و أمّا الابن فهو ولد الشيخ مفلح المعروف المعاصر والده بل هو أيضا للشيخ علي الكركي،و كان الولد هذا رحمه اللّه فاضلا عالما محبّا للفقراء و المساكين،و كان قدّس سرّه من عبّاد أهل زمانه و زهّادهم، و له انقطاع عن الدنيا و حظوظها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عبارة أمل الآمل،ثم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رأيت إجازته بخطه الشريف لبعض أفاضل تلامذته و كان تاريخها سنة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،و تلك قد كانت على كتاب نضد القواعد للشيخ مقداد،و كان قد كتب نسبه كما أوردناه،و يظهر من ترجمة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الشيخ مفلح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أورده الشيخ المعاصر في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ما رأيته بخطه هذا الولد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تلميذ فاضل و هو الشيخ يونس المفتي باصفهان و كان عند الشيخ علي الكركي أيضا، و قد ألّف رسالة في ذكر طائفة من مشايخ الشيعة لا تخلو من فوائد و أغلاط،و نحن ننقل عنها في كتابنا هذا،ثم إنّه قد قال ذلك التلميذ في تلك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أورد ترجمة والده الشيخ مفلح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ولده الشيخ الكامل الفاضل نصير الملّة و الحق و الدين حسين بن مفلح بن حسن،ذو العلم الواسع و الكرم الناصع،صنف كتاب المنسك الكبير كثير الفوائد،و رسائل اخرى،و قد استفدت منه و عاشرته زمانا طويلا ينيف على ثلاثين سنة فرأيت منه خلقا حسنا،و صبرا جميلا،و لا رأيت منه كبيرة فعلها، و لا صغيرة أصرّ عليها فضلا عن فعل الكبيرة،و كان له فضائل و مكرمات،و كان يختم القرآن في كلّ ليلة الاثنين و الجمعة مرّة،و كثير النوافل الراتبة في اليوم و الليلة، و كثير الصوم،و لقد حجّ تغمّده اللّه تعالى بالرحمة و الرضوان مرارا متعدّدة،و مات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محاسن الكلمات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بقرية مسلماباد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قرى بلدة البحرين مفتتح شهر محرم الحرام من سنة ثلاث و ثلاثين و تسعمائة،انتهى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خط الشيخ حسين هذا على آخر كتاب نضد القواعد الشهيدية للشيخ 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مؤلفاته كتاب إلزام النواصب و هو كتاب معروف،و قد اشتبه مؤلفه على أكثر أهل عصرنا،و قد وجدت عدّة نسخ عتيقة منه في البحرين و بلاد الأحساء،و غيرها،و كان فيها بأنّه من مؤلفات الشيخ حسين هذا،و قد يظن أنّه تأليف والده،فلاحظ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بعض الكتب الفقهية التي قد قرأت عليه،و كان عليها إجازته بخطه المبارك،منها قواعد العلاّمة و التحرير له أيضا،و له رحمه اللّه أيضا فوائد و تعليقات على كتب الفقه و غيرها و رأيت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لرجال السيّد بحر العلوم العلاّمة الفقيد السيّد محمّد صادق بحر العلوم معلّقا على قول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مشايخ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مشايخ الشيعة هي في تراجمهم ألّفها الشيخ شرف الدين يحيى بن عز الدين حسين بن عشرة بن ناصر البحراني نزيل يزد،و كان تلميذ المترجم له الحسين الصيمري،و تلميذ الشيخ علي الكركي المتوفي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نائبه في بلدة يزد،ينقل عن رسالة مشايخ الشيعة هذه كثيرا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العلماء،بعنوان بعض تلامذة المحقق الكركي،و من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زبدة الأخبار في فضائل المخلصين الأخيار،و التحفة الرضوية في شرح الجعفرية لاستاذه المحقق الكركي،و له منه إجازة تاريخها سنة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و تلخيص إرشاد القلوب الديلميّة،و تلخيص علل الشرائع للصدوق رحمه اللّه،و تلخيص كشف الغمة للأربلي،و تلخيص مجمع البيان للطبرسي،و تلخيص معارف ابن قتيبة، و الشهاب في الحكم و الآداب مجموع من كلمات النّبي صلى اللّه عليه و آله و سلّم القصيرة،و قد جمع قبل ذلك أبو عبد اللّه محمد بن سلامة القضاعي المغربي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القضاعي كتاب الشهاب ممّا أثر عن النبي صلى اللّه عليه و آله و سلّم من الحكم و الآداب القصيرة،و هو كتاب مشهور مطبوع و له شروح 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الشيخ يحيى المذكور ذكر ما في كتاب القضاعي و زاد عليه شيئا ممّا روته الشيعة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يحيى يروي عن استاذه 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استاذه الشيخ حسين بن الشيخ مفلح الصيمري،و يروي عنه السيّد حسين بن السيّد حسن الحسيني الموسوي الكركي والد ميرزا حبيب اللّه الذي ترجم له و لأبيه السيّد حسين صاحب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معرفة النيات،و هو من محاسن الكتب،و قد حكى فيه كثيرا من فوائد والده الشيخ مفلح بن حسن في شرح الموجز،و شرح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جواهر الكلمات فهو لوالده الشيخ مفلح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المكاري جاء بهذا العنوان في الخرائج و الجرائح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اورمة،عن الحسين المكاري،قال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المكتّب بن بهلول الموصلي جاء بهذا العنوان في بحار الأنوار </w:t>
      </w:r>
      <w:r>
        <w:rPr>
          <w:rFonts w:eastAsia="Amiri" w:cs="Amiri" w:ascii="Amiri" w:hAnsi="Amiri"/>
          <w:color w:val="111111"/>
          <w:sz w:val="28"/>
          <w:szCs w:val="28"/>
          <w:lang w:bidi="ar-SA"/>
        </w:rPr>
        <w:t>241/36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القصراني،عن الحسين بن المكتّب بن بهلول الموصلي،عن غسان ابن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الخصال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الحسين بن الكميت ابن بهلول الموصلي،و مثله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لكن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الخمسون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الحسين ابن الليث بن بهلول الموصلي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الحسين بن الكميت بن بهلول الموصلي،كما في ذيل تاريخ بغداد </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الحسين بن كميت بن بهلول بن عمر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أن استدركناه في المجلّد الثاني و العشرين من هذه الموسوعة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97" w:name="pg16293_170078"/>
    </w:p>
    <w:p>
      <w:pPr>
        <w:pStyle w:val="Heading5"/>
        <w:numPr>
          <w:ilvl w:val="4"/>
          <w:numId w:val="1"/>
        </w:numPr>
        <w:rPr/>
      </w:pPr>
      <w:bookmarkStart w:id="98" w:name="__RefHeading___Toc5279595_1280447820"/>
      <w:bookmarkStart w:id="99" w:name="_Toc35"/>
      <w:bookmarkEnd w:id="97"/>
      <w:bookmarkEnd w:id="98"/>
      <w:r>
        <w:rPr/>
        <w:t>6522</w:t>
      </w:r>
      <w:bookmarkEnd w:id="99"/>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المنتهى بن الحسين</w:t>
      </w:r>
    </w:p>
    <w:p>
      <w:pPr>
        <w:pStyle w:val="BookText"/>
        <w:rPr/>
      </w:pPr>
      <w:r>
        <w:rPr>
          <w:rFonts w:ascii="Amiri" w:hAnsi="Amiri" w:eastAsia="Amiri" w:cs="Amiri"/>
          <w:color w:val="111111"/>
          <w:sz w:val="28"/>
          <w:sz w:val="28"/>
          <w:szCs w:val="28"/>
          <w:rtl w:val="true"/>
          <w:lang w:bidi="ar-SA"/>
        </w:rPr>
        <w:t>ابن علي الحسيني المرعشي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19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عزّ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صالح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5279597_1280447820"/>
      <w:bookmarkStart w:id="101" w:name="_Toc36"/>
      <w:bookmarkEnd w:id="100"/>
      <w:r>
        <w:rPr/>
        <w:t>6523</w:t>
      </w:r>
      <w:bookmarkEnd w:id="101"/>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المنذر البجلي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96"/>
      </w:r>
      <w:r>
        <w:rPr>
          <w:rFonts w:ascii="Amiri" w:hAnsi="Amiri" w:eastAsia="Amiri" w:cs="Amiri"/>
          <w:color w:val="111111"/>
          <w:sz w:val="28"/>
          <w:sz w:val="28"/>
          <w:szCs w:val="28"/>
          <w:rtl w:val="true"/>
          <w:lang w:bidi="ar-SA"/>
        </w:rPr>
        <w:t>ضبط المنذر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ثابت بن المنذر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w:t>
      </w:r>
      <w:r>
        <w:rPr>
          <w:rStyle w:val="FootnoteAnchor"/>
          <w:rtl w:val="true"/>
        </w:rPr>
        <w:footnoteReference w:id="197"/>
      </w:r>
      <w:r>
        <w:rPr>
          <w:rFonts w:ascii="Amiri" w:hAnsi="Amiri" w:eastAsia="Amiri" w:cs="Amiri"/>
          <w:color w:val="111111"/>
          <w:sz w:val="28"/>
          <w:sz w:val="28"/>
          <w:szCs w:val="28"/>
          <w:rtl w:val="true"/>
          <w:lang w:bidi="ar-SA"/>
        </w:rPr>
        <w:t>في رجاله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w:t>
      </w:r>
    </w:p>
    <w:p>
      <w:pPr>
        <w:pStyle w:val="BookText"/>
        <w:rPr/>
      </w:pPr>
      <w:r>
        <w:rPr>
          <w:rFonts w:ascii="Amiri" w:hAnsi="Amiri" w:eastAsia="Amiri" w:cs="Amiri"/>
          <w:color w:val="111111"/>
          <w:sz w:val="28"/>
          <w:sz w:val="28"/>
          <w:szCs w:val="28"/>
          <w:rtl w:val="true"/>
          <w:lang w:bidi="ar-SA"/>
        </w:rPr>
        <w:t>الباقر عليه السلام من غير لقب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في الثاني إلى اسمه و اسم أبيه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طريفة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البجلي 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00"/>
      </w:r>
      <w:r>
        <w:rPr>
          <w:rFonts w:ascii="Amiri" w:hAnsi="Amiri" w:eastAsia="Amiri" w:cs="Amiri"/>
          <w:color w:val="111111"/>
          <w:sz w:val="28"/>
          <w:sz w:val="28"/>
          <w:szCs w:val="28"/>
          <w:rtl w:val="true"/>
          <w:lang w:bidi="ar-SA"/>
        </w:rPr>
        <w:t>في ترجمة محمّد بن علي بن النعمان،ما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عمّه الحسين بن منذر بن أبي طريفة،روى أيضا عن علي بن الحسين،و أبي جعفر و أبي عبد اللّه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201"/>
      </w:r>
      <w:r>
        <w:rPr>
          <w:rFonts w:ascii="Amiri" w:hAnsi="Amiri" w:eastAsia="Amiri" w:cs="Amiri"/>
          <w:color w:val="111111"/>
          <w:sz w:val="28"/>
          <w:sz w:val="28"/>
          <w:szCs w:val="28"/>
          <w:rtl w:val="true"/>
          <w:lang w:bidi="ar-SA"/>
        </w:rPr>
        <w:t>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الخطّاب،عن محمّد بن سنان،عن الحسين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جالسا،فقال لي معتب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دعه،فإنّه من فراخ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المنذر،روي أنّه من فراخ الشيعة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سنان،يروي عن الحسين بن المنذر،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203"/>
      </w:r>
      <w:r>
        <w:rPr>
          <w:rFonts w:ascii="Amiri" w:hAnsi="Amiri" w:eastAsia="Amiri" w:cs="Amiri"/>
          <w:color w:val="111111"/>
          <w:sz w:val="28"/>
          <w:sz w:val="28"/>
          <w:szCs w:val="28"/>
          <w:rtl w:val="true"/>
          <w:lang w:bidi="ar-SA"/>
        </w:rPr>
        <w:t>في القسم الأوّل،قال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المنذر،روى الكشي عن الصادق عليه السلام أنّه من فراخ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سنان،عن الحسين بن المنذر،عن الصادق عليه السلام، و بهذه الرواية لا تثبت عندي عدالته،لكنّها مرجّحة لقبول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علق عليه الشهيد الثاني رحمه اللّه </w:t>
      </w:r>
      <w:r>
        <w:rPr>
          <w:rStyle w:val="FootnoteAnchor"/>
          <w:rtl w:val="true"/>
        </w:rPr>
        <w:footnoteReference w:id="204"/>
      </w:r>
      <w:r>
        <w:rPr>
          <w:rFonts w:ascii="Amiri" w:hAnsi="Amiri" w:eastAsia="Amiri" w:cs="Amiri"/>
          <w:color w:val="111111"/>
          <w:sz w:val="28"/>
          <w:sz w:val="28"/>
          <w:szCs w:val="28"/>
          <w:rtl w:val="true"/>
          <w:lang w:bidi="ar-SA"/>
        </w:rPr>
        <w:t>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هذه الرواية مع ضعف سندها بمحمّد بن سنان،و كونها شهادة الحسين لنفسه،لا تدل على ترجيح قوله بوجه؛لأنّ مجرّد كونه من الشيعة أعمّ من قبول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عليك أنّ الموجود في أكثر نسخ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الفاء،و سكون الراء،بعدها خاء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بمعنى ولد الشيعة،و الذي نقله الميرداماد قدّس سرّه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قال في تعليقته على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ابن المنذر هو الذي روى الكشي من طريق محمّد بن سنان عن الصادق عليه السلام فيه أنّه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قراح الشيعة،و القراح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و الراء و الحاء المهملة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 الذي لا يشوبه شيء،فما زعم بعض أصحابنا المتأخرين في حواشي الخلاصة أنّه لا يفيد ترجيحا فيه،إذ ليس مفاده إلاّ مجرّد كونه من الشيعة ساقط،و فيه من المدح ما يجلّ عن البيان،و لذلك ذكره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في قسم الممدوحين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بالقاف،و الراء المهملة،و الألف،و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الخالص الذي لا يشوبه شيء،ثم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من المدح ما يستغني عن البيان، و إنّ دعوى أنّه لا يفيد إلاّ مجرد كونه من الشيعة،و لا يفيد ترجيحا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لذا ذكره في الخلاصة في القسم الأوّل،و عدّه في الوجيزة </w:t>
      </w:r>
      <w:r>
        <w:rPr>
          <w:rStyle w:val="FootnoteAnchor"/>
          <w:rtl w:val="true"/>
        </w:rPr>
        <w:footnoteReference w:id="206"/>
      </w:r>
      <w:r>
        <w:rPr>
          <w:rFonts w:ascii="Amiri" w:hAnsi="Amiri" w:eastAsia="Amiri" w:cs="Amiri"/>
          <w:color w:val="111111"/>
          <w:sz w:val="28"/>
          <w:sz w:val="28"/>
          <w:szCs w:val="28"/>
          <w:rtl w:val="true"/>
          <w:lang w:bidi="ar-SA"/>
        </w:rPr>
        <w:t xml:space="preserve">، و البلغة </w:t>
      </w:r>
      <w:r>
        <w:rPr>
          <w:rStyle w:val="FootnoteAnchor"/>
          <w:rtl w:val="true"/>
        </w:rPr>
        <w:footnoteReference w:id="207"/>
      </w:r>
      <w:r>
        <w:rPr>
          <w:rFonts w:ascii="IRNazanin" w:hAnsi="IRNazanin" w:eastAsia="IRNazanin"/>
          <w:color w:val="111111"/>
          <w:sz w:val="28"/>
          <w:sz w:val="28"/>
          <w:szCs w:val="28"/>
          <w:rtl w:val="true"/>
          <w:lang w:bidi="fa-IR"/>
        </w:rPr>
        <w:t>،ممدوحا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يتميّز الرجل بما سمعت من رواية محمّد بن سنان،عنه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02" w:name="pg16293_170082"/>
    </w:p>
    <w:p>
      <w:pPr>
        <w:pStyle w:val="Heading5"/>
        <w:numPr>
          <w:ilvl w:val="4"/>
          <w:numId w:val="1"/>
        </w:numPr>
        <w:rPr/>
      </w:pPr>
      <w:bookmarkStart w:id="103" w:name="__RefHeading___Toc5279599_1280447820"/>
      <w:bookmarkStart w:id="104" w:name="_Toc37"/>
      <w:bookmarkEnd w:id="102"/>
      <w:bookmarkEnd w:id="103"/>
      <w:r>
        <w:rPr/>
        <w:t>6524</w:t>
      </w:r>
      <w:bookmarkEnd w:id="104"/>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المنذر</w:t>
      </w:r>
    </w:p>
    <w:p>
      <w:pPr>
        <w:pStyle w:val="BookText"/>
        <w:rPr/>
      </w:pPr>
      <w:r>
        <w:rPr>
          <w:rFonts w:ascii="Amiri" w:hAnsi="Amiri" w:eastAsia="Amiri" w:cs="Amiri"/>
          <w:color w:val="111111"/>
          <w:sz w:val="28"/>
          <w:sz w:val="28"/>
          <w:szCs w:val="28"/>
          <w:rtl w:val="true"/>
          <w:lang w:bidi="ar-SA"/>
        </w:rPr>
        <w:t>أخو أبي حسّان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0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تعدّد العنوان كونه غير سابقه،و احتمال الاتحاد خلاف الظاهر،و على التعدد فخبر الكشي ينطبق على كل منهما،لعدم المائز فيه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نقل في جامع الرواة </w:t>
      </w:r>
      <w:r>
        <w:rPr>
          <w:rStyle w:val="FootnoteAnchor"/>
          <w:rtl w:val="true"/>
        </w:rPr>
        <w:footnoteReference w:id="210"/>
      </w:r>
      <w:r>
        <w:rPr>
          <w:rFonts w:ascii="Amiri" w:hAnsi="Amiri" w:eastAsia="Amiri" w:cs="Amiri"/>
          <w:color w:val="111111"/>
          <w:sz w:val="28"/>
          <w:sz w:val="28"/>
          <w:szCs w:val="28"/>
          <w:rtl w:val="true"/>
          <w:lang w:bidi="ar-SA"/>
        </w:rPr>
        <w:t>رواية جمع عن الحسين بن المنذر،منهم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سنان،و حنّان بن سدير،و أبان بن عثمان،و حفص بن سوقة،عنه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عيسى،عن يونس،عنه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يعلم أنّ أيّهما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تروي عنه الجماعة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105" w:name="pg16293_170083"/>
    </w:p>
    <w:p>
      <w:pPr>
        <w:pStyle w:val="Heading5"/>
        <w:numPr>
          <w:ilvl w:val="4"/>
          <w:numId w:val="1"/>
        </w:numPr>
        <w:rPr/>
      </w:pPr>
      <w:bookmarkStart w:id="106" w:name="__RefHeading___Toc5279601_1280447820"/>
      <w:bookmarkStart w:id="107" w:name="_Toc38"/>
      <w:bookmarkEnd w:id="105"/>
      <w:bookmarkEnd w:id="106"/>
      <w:r>
        <w:rPr/>
        <w:t>6525</w:t>
      </w:r>
      <w:bookmarkEnd w:id="107"/>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منصور الحلاج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المهملة،و تشديد اللام،بعدها ألف،و جيم،هو الذي يخرج حبّ القطن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حلج القطن حلجا من باب ضرب فهو حلاّج، و القطن حليج و محلوج،إذا أخرج حبّه منه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فوائد الخلاصة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الكذّابين،و ذكر الشيخ رحمه اللّه له أقاصيص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ذمّ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من المحقق البحراني نفسه على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الحلاج،الصوفي المشهور،ذمّه أكثر العصابة،و خرج التوقيع بلعنه،و البراءة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من صاحب مجالس المؤمنين </w:t>
      </w:r>
      <w:r>
        <w:rPr>
          <w:rStyle w:val="FootnoteAnchor"/>
          <w:rtl w:val="true"/>
        </w:rPr>
        <w:footnoteReference w:id="216"/>
      </w:r>
      <w:r>
        <w:rPr>
          <w:rFonts w:ascii="Amiri" w:hAnsi="Amiri" w:eastAsia="Amiri" w:cs="Amiri"/>
          <w:color w:val="111111"/>
          <w:sz w:val="28"/>
          <w:sz w:val="28"/>
          <w:szCs w:val="28"/>
          <w:rtl w:val="true"/>
          <w:lang w:bidi="ar-SA"/>
        </w:rPr>
        <w:t>،و صاحب كتاب محبوب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حيث بالغوا في مدحه،و ادّعوا أنّه من الأولياء الكمّل،و هو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كشكول الشيخ البهائي رحمه اللّه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المنصور الحلاج،أجمع أهل بغداد على إباحة دمه،و وضعوا خطوطهم على محضر يتضمّن ذلك،و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حرام،و لم يزل يردّد ذلك،و هم يثبتون خطوطهم، و حمل إلى السجن،و أمر المقتدر باللّه بتسليمه إلى صاحب الشرطة ليضربه ألف سوط،فإن مات و إلاّ يضربه حتى يموت ألفا اخرى،ثم يضرب عنقه،فسلمه الوزير إلى الشرطي،و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يمت فاقطع يديه و رجليه و جزّ رأسه، و احرق جثّته،و لا يفتل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lang w:bidi="ar-SA"/>
        </w:rPr>
        <w:t>1788/5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فتله عن وجهه فانفتل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صرفه فانصرف، و هو قلب لفت،و في نسختنا من 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 خديعته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فتسلّمه الشرطي،و أخرجه إلى باب الطاق يتبختر في قيوده و اجتمع خلق كثير،و ضربه ألف سوط،فلم يتأوّه،و قطع أطرافه،ثم جزّ رأسه و أحرق جثّته،و نصب رأسه على الجسر،و ذلك في سنة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لكن هذا لا يدلّ على ذمّه؛لأنّ إجماع أهل بغداد لم يعلم سببه،فكما يحتمل أن يكون لأمر يستحقّ ذلك،فكذا يمكن أن يكون لأمر لا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نعم؛ما ذكروه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رحمه اللّه </w:t>
      </w:r>
      <w:r>
        <w:rPr>
          <w:rStyle w:val="FootnoteAnchor"/>
          <w:rtl w:val="true"/>
        </w:rPr>
        <w:footnoteReference w:id="219"/>
      </w:r>
      <w:r>
        <w:rPr>
          <w:rFonts w:ascii="Amiri" w:hAnsi="Amiri" w:eastAsia="Amiri" w:cs="Amiri"/>
          <w:color w:val="111111"/>
          <w:sz w:val="28"/>
          <w:sz w:val="28"/>
          <w:szCs w:val="28"/>
          <w:rtl w:val="true"/>
          <w:lang w:bidi="ar-SA"/>
        </w:rPr>
        <w:t>من أنّ من جملة مصنفاته كتاب في الرد على أصحاب الحلاج،ربّما يوهم انحراف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يصرّح بانحرافه ما ذكره الشيخ رحمه اللّه في كتاب الغيبة </w:t>
      </w:r>
      <w:r>
        <w:rPr>
          <w:rStyle w:val="FootnoteAnchor"/>
          <w:rtl w:val="true"/>
        </w:rPr>
        <w:footnoteReference w:id="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جماعة،عن أبي عبد اللّه الحسين بن علي بن الحسين بن موسى بن بابويه أنّ ابن الحلاّج صار إلى قم،و كاتب قرابة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الصدوق رحمه اللّه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يستدعيه،و يستدعي أبا الحسن أيضا،و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الإمام عليه السلام و وكيله،قال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وقعت المكاتبة في يد أبي رضوان اللّه تعالى عليه خرقها، و قال لموصلها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أفرغك للجهالات،فقال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أنّه قال إنّه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عمته،أو ابن عمّه،فإنّ الرجل قد استدعانا فلم خرقت مكاتبته، و ضحكوا منه،و هزءوا به،ثم نهض إلى دكّانه،و معه جماعة من أصحابه و غلمانه،قال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 </w:t>
      </w:r>
      <w:r>
        <w:rPr>
          <w:rStyle w:val="FootnoteAnchor"/>
          <w:rtl w:val="true"/>
        </w:rPr>
        <w:footnoteReference w:id="222"/>
      </w:r>
      <w:r>
        <w:rPr>
          <w:rFonts w:ascii="Amiri" w:hAnsi="Amiri" w:eastAsia="Amiri" w:cs="Amiri"/>
          <w:color w:val="111111"/>
          <w:sz w:val="28"/>
          <w:sz w:val="28"/>
          <w:szCs w:val="28"/>
          <w:rtl w:val="true"/>
          <w:lang w:bidi="ar-SA"/>
        </w:rPr>
        <w:t xml:space="preserve">التي كانت فيها،و كأنّه </w:t>
      </w:r>
      <w:r>
        <w:rPr>
          <w:rStyle w:val="FootnoteAnchor"/>
          <w:rtl w:val="true"/>
        </w:rPr>
        <w:footnoteReference w:id="223"/>
      </w:r>
      <w:r>
        <w:rPr>
          <w:rFonts w:ascii="Amiri" w:hAnsi="Amiri" w:eastAsia="Amiri" w:cs="Amiri"/>
          <w:color w:val="111111"/>
          <w:sz w:val="28"/>
          <w:sz w:val="28"/>
          <w:szCs w:val="28"/>
          <w:rtl w:val="true"/>
          <w:lang w:bidi="ar-SA"/>
        </w:rPr>
        <w:t xml:space="preserve">نهض له من كان هناك جالسا غير رجل رآه جالسا في الموضع،فلم ينهض له و لم يعرفه أبي، </w:t>
      </w:r>
    </w:p>
    <w:p>
      <w:pPr>
        <w:pStyle w:val="BookText"/>
        <w:rPr/>
      </w:pPr>
      <w:r>
        <w:rPr>
          <w:rFonts w:ascii="Amiri" w:hAnsi="Amiri" w:eastAsia="Amiri" w:cs="Amiri"/>
          <w:color w:val="111111"/>
          <w:sz w:val="28"/>
          <w:sz w:val="28"/>
          <w:szCs w:val="28"/>
          <w:rtl w:val="true"/>
          <w:lang w:bidi="ar-SA"/>
        </w:rPr>
        <w:t>فلمّا جلس و أخرج حسابه و دواته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تكون 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على بعض من كان حاضرا فسأله عنه،فأخبره و سمعه الرجل يسأل عنه،فأقبل عليه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عنّي و أنا حاضر؟فقال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أكبرتك أيّها الرجل و أعظمت قدرك أن أسألك،فقال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تخرق رقعتي،و أنا أشاهدك تخرقها؟فقال 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الرجل إذا،ثم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برجله و قفاه </w:t>
      </w:r>
      <w:r>
        <w:rPr>
          <w:rStyle w:val="FootnoteAnchor"/>
          <w:rtl w:val="true"/>
        </w:rPr>
        <w:footnoteReference w:id="225"/>
      </w:r>
      <w:r>
        <w:rPr>
          <w:rFonts w:ascii="Amiri" w:hAnsi="Amiri" w:eastAsia="Amiri" w:cs="Amiri"/>
          <w:color w:val="111111"/>
          <w:sz w:val="28"/>
          <w:sz w:val="28"/>
          <w:szCs w:val="28"/>
          <w:rtl w:val="true"/>
          <w:lang w:bidi="ar-SA"/>
        </w:rPr>
        <w:t>فخرج من الدار العدوّ للّه و لرسوله،ثم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تدّعي المعجزات عليك لعنة اللّه،أو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بقفاه،فما رأيناه بعدها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سطرته عند تصنيف الكتاب،و بعد الفراغ منه،وقعت إليّ نسخة فهرست ابن النديم </w:t>
      </w:r>
      <w:r>
        <w:rPr>
          <w:rStyle w:val="FootnoteAnchor"/>
          <w:rtl w:val="true"/>
        </w:rPr>
        <w:footnoteReference w:id="226"/>
      </w:r>
      <w:r>
        <w:rPr>
          <w:rFonts w:ascii="Amiri" w:hAnsi="Amiri" w:eastAsia="Amiri" w:cs="Amiri"/>
          <w:color w:val="111111"/>
          <w:sz w:val="28"/>
          <w:sz w:val="28"/>
          <w:szCs w:val="28"/>
          <w:rtl w:val="true"/>
          <w:lang w:bidi="ar-SA"/>
        </w:rPr>
        <w:t>المطبوع بمصر،سنة اشتغالي بتصنيف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 قد بسط الكلام في ترجمة الرجل،فلزمني نقل ما ذكره حتى يزداد حاله وضوحا،و يجتنب من الاعتماد على روايته أحيانا،قال رحمه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الحلاّج و مذاهبه و الحكايات عنه،و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منصور،و قد اختلف في بلده و منشئه،فقيل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خراسان من نيسابور،و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مرو،و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طالقان،و قال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الجبال،و ليس يصحّ في أمره و أمر بلده شيء بتّة،قرأت بخط أبي الحسين عبيد اللّه بن أحمد بن أبي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منصور الحلاج،و كان رجلا محتالا مشعبذا،يتعاطى مذهب </w:t>
      </w:r>
      <w:r>
        <w:rPr>
          <w:rStyle w:val="FootnoteAnchor"/>
          <w:rtl w:val="true"/>
        </w:rPr>
        <w:footnoteReference w:id="227"/>
      </w:r>
      <w:r>
        <w:rPr>
          <w:rFonts w:ascii="Amiri" w:hAnsi="Amiri" w:eastAsia="Amiri" w:cs="Amiri"/>
          <w:color w:val="111111"/>
          <w:sz w:val="28"/>
          <w:sz w:val="28"/>
          <w:szCs w:val="28"/>
          <w:rtl w:val="true"/>
          <w:lang w:bidi="ar-SA"/>
        </w:rPr>
        <w:t xml:space="preserve">الصوفية،يتحلّى ألفاظهم،و يدّعي كل علم،و كان صفرا من ذلك، </w:t>
      </w:r>
    </w:p>
    <w:p>
      <w:pPr>
        <w:pStyle w:val="BookText"/>
        <w:rPr/>
      </w:pPr>
      <w:r>
        <w:rPr>
          <w:rFonts w:ascii="Amiri" w:hAnsi="Amiri" w:eastAsia="Amiri" w:cs="Amiri"/>
          <w:color w:val="111111"/>
          <w:sz w:val="28"/>
          <w:sz w:val="28"/>
          <w:szCs w:val="28"/>
          <w:rtl w:val="true"/>
          <w:lang w:bidi="ar-SA"/>
        </w:rPr>
        <w:t xml:space="preserve">و كان يعرف شيئا من صناعة الكيمياء،و كان جاهلا مقداما،مدهورا </w:t>
      </w:r>
      <w:r>
        <w:rPr>
          <w:rStyle w:val="FootnoteAnchor"/>
          <w:rtl w:val="true"/>
        </w:rPr>
        <w:footnoteReference w:id="228"/>
      </w:r>
      <w:r>
        <w:rPr>
          <w:rFonts w:ascii="Amiri" w:hAnsi="Amiri" w:eastAsia="Amiri" w:cs="Amiri"/>
          <w:color w:val="111111"/>
          <w:sz w:val="28"/>
          <w:sz w:val="28"/>
          <w:szCs w:val="28"/>
          <w:rtl w:val="true"/>
          <w:lang w:bidi="ar-SA"/>
        </w:rPr>
        <w:t xml:space="preserve">جسورا على السلاطين،مرتكبا للعظائم،يروم انقلاب </w:t>
      </w:r>
      <w:r>
        <w:rPr>
          <w:rStyle w:val="FootnoteAnchor"/>
          <w:rtl w:val="true"/>
        </w:rPr>
        <w:footnoteReference w:id="229"/>
      </w:r>
      <w:r>
        <w:rPr>
          <w:rFonts w:ascii="Amiri" w:hAnsi="Amiri" w:eastAsia="Amiri" w:cs="Amiri"/>
          <w:color w:val="111111"/>
          <w:sz w:val="28"/>
          <w:sz w:val="28"/>
          <w:szCs w:val="28"/>
          <w:rtl w:val="true"/>
          <w:lang w:bidi="ar-SA"/>
        </w:rPr>
        <w:t>الدول،و يدّعي عند أصحابه الإلهية،و يقول بالحلول،و يظهر مذاهب الشيعة للملوك،و مذاهب الصوفية للعامّة،و في تضاعيف ذلك يدّعي أنّ الإلهية قد حلّت فيه،و أنّه هو هو،تعالى اللّه جلّ و تقدّس عمّا يقول هؤلاء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يتنقّل في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قبض عليه سلّم إلى أبي الحسن علي بن عيسى،فناظره فوجده صفرا من القرآن و علومه،و من الفقه و الحديث و الشعر و علوم العرب،فقال له 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تعلّمك لطهورك و فروضك أجدى عليك من رسائل لا تدري أنت ما تقول فيها،كم تكتب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الناس ينزل ذو النور الشعشعاني،الذي يلمع بعد شعشعته،ما أحوجك إلى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به فصلب في الجانب الشرقي بحضرة مجلس الشرطة،و في الجانب الغربي،ثم حمل إلى دار السلطان فحبس،فجعل يتقرّب بألسنة إليهم،فظنّوا أنّ ما يقول حقّ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عنه أنّه في أوّل أمره كان يدعو إلى الرضا عليه السلام </w:t>
      </w:r>
      <w:r>
        <w:rPr>
          <w:rStyle w:val="FootnoteAnchor"/>
          <w:rtl w:val="true"/>
        </w:rPr>
        <w:footnoteReference w:id="230"/>
      </w:r>
      <w:r>
        <w:rPr>
          <w:rFonts w:ascii="Amiri" w:hAnsi="Amiri" w:eastAsia="Amiri" w:cs="Amiri"/>
          <w:color w:val="111111"/>
          <w:sz w:val="28"/>
          <w:sz w:val="28"/>
          <w:szCs w:val="28"/>
          <w:rtl w:val="true"/>
          <w:lang w:bidi="ar-SA"/>
        </w:rPr>
        <w:t xml:space="preserve">من آل محمّد صلوات اللّه عليه و على آله الطاهرين،فسعي به و أخذ بالحبل،فضرب بالسوط،و يقال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دعا أبا سهل النوبختي،فقال أبو سهل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رأس </w:t>
      </w:r>
    </w:p>
    <w:p>
      <w:pPr>
        <w:pStyle w:val="BookText"/>
        <w:rPr/>
      </w:pPr>
      <w:r>
        <w:rPr>
          <w:rFonts w:ascii="Amiri" w:hAnsi="Amiri" w:eastAsia="Amiri" w:cs="Amiri"/>
          <w:color w:val="111111"/>
          <w:sz w:val="28"/>
          <w:sz w:val="28"/>
          <w:szCs w:val="28"/>
          <w:rtl w:val="true"/>
          <w:lang w:bidi="ar-SA"/>
        </w:rPr>
        <w:t>مذهب،و خلفي ألوف من الناس يتبعونه باتباعي له،فأنبت لي في مقدم رأسي شعرا،فإنّ الشعر منه قد ذهب،ما أريد منه غير هذا،فلم يعد إليه الرسول، و حرّك يوما يده،فانتثر على قوم مسك،و حرّك مرة اخرى يده،فنثر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من يفهم ممّن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دراهم معروفة،و لكني أومن بك، و خلق معي إن أعطيتني درهما عليه اسمك و اسم أبيك،فقال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لم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أحضر ما ليس بحاضر،صنع ما ليس بمصنوع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إلى نصر الحاجب و استغواه،و كان في كتبه إنّي مغرق قوم نوح،و مهلك عاد و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شاع أمره و ذاع،و عرف السلطان خبره على صحّته،وقّع بضربه ألف سوط،و قطع يديه،ثم أحرقه بالنار في آخر سنة تسع و ثلاثمائة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في أخذه؛قرأت بخط أبي الحسن بن سنان،ظهر أمر الحلاج و انتشر ذكره في سنة تسع و تسعين و مائتين،و كان السبب في أخذه أنّ صاحب البريد بالسوس اجتاز في موضع بالسوس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الربض و القطعة،فرأى امرأة في بعض الأزقّة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تركتموني و إلاّ تكلّمت، فقال لأعراب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عندك؟فجحدت، فاحضرها منزله و تهدّدها،فقالت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 في جانب داري رجل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الحلاّج،و له قوم يصيرون إليه في كل ليلة و يوم خفية،و يتكلّمون بكلام منكر،فوجّه من ساعته إلى جماعة من أصحابه و أصحاب السلطان،و أمرهم بكبس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ففعلوا،فأخذوا رجلا أبيض الرأس و اللحية،قبضوا عليه و على جميع ما معه،و كان جملة من العين و المسك و الثياب و العصفر و العنبر و الزعفران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الحلاّج؟فقال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أنا هو، و لا أعرفه،فصاروا به إلى منزل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فحبسه في </w:t>
      </w:r>
    </w:p>
    <w:p>
      <w:pPr>
        <w:pStyle w:val="BookText"/>
        <w:rPr/>
      </w:pPr>
      <w:r>
        <w:rPr>
          <w:rFonts w:ascii="Amiri" w:hAnsi="Amiri" w:eastAsia="Amiri" w:cs="Amiri"/>
          <w:color w:val="111111"/>
          <w:sz w:val="28"/>
          <w:sz w:val="28"/>
          <w:szCs w:val="28"/>
          <w:rtl w:val="true"/>
          <w:lang w:bidi="ar-SA"/>
        </w:rPr>
        <w:t>بيت و توثّق منه،و أخذ له دفاتر و كتب و قماش،و فشا الخبر في البلد،و اجتمع الناس للنظر إليه،فسأله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الحلاّج؟فأنكر أن يكون هو،فقال رجل من أهل السوس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أعرفه بعلامة في رأسه،و هي ضربة، ففتّش فأصيب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السلطان أخذ غلاما للحلاّج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الدباس،و أطال حبسه، و أوقع به مكروها،ثم خلاّه بعد أن كفله و أحلفه أنّه يطلب الحلاّج،و بذل له مالا،و كان يجول البلاد خلفه،و اتّفق أن دخل السوس في ذلك الوقت و عرف الخبر،فبادر و عرّف السلطان الصورة،و تحقّق أمره،فحمل و كان من أمره ما كان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صمد لقتله،و قام في ذلك،حامد بن العباس،و قد كاد السلطان أن يطلقه؛لأنّه غمس عليه و على من في داره من الخدم و النساء بالدعاء و العوذ و الرقي،و كان يأكل اليسير،و يصلّي الكثير،و يصوم الدهر،فاستغواهم و استرقهم،و كان نصر القشوري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الصالح،و إنّما غلط و حامد يقرّره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رمي ببعض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أباهلكم؟فقال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صح أنك تدّعي ما قرفت به،فقتل و أحرق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هنا كلام ابن النديم،ثم عدّ له نيّفا و أربعين كتابا،أسماء أغلبها تشهد بالمسمّى،فلاحظ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قبول بعض الصوفية له و من نفاه عن الصوفية نسبة إلى الشعبذة في فعله،و الزندقة في عقده،و له إلى الآن أصحاب ينسبون إليه و يغلون فيه،و كان للحلاج حسن عبارة، و حلاوة منطق،و شعر على طريقة التصوف،و أنا أسوق أخباره على تفاوت اختلاف القول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نقل عن ابنه أحمد بن الحسين الحلاج شطرا من حياة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إلى بغداد مع جماعة من الفقراء الصوفية فقصد الجنيد بن محمّد و سأله مسألة فلم يجبه،و نسبه إلى أنّه مدّع فيما يسأله فاستوحش و أخذ والدتي و رجع إلى تستر و أقام نحوا من سنة،و وقع له عند الناس قبول عظيم حتى حسده جميع من في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بخبره أنّه قصد إلى الهند ثم قصد خراسان ثانيا و دخل ما وراء النهر،و تركستان،و إلى ماصين،و دعا الخلق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لهم كتبا لم تقع إليّ إلاّ أنّه لمّا رجع كانوا يكاتبونه من الهند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المغيث،و من بلاد ماصين و تركستان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المقيت،و من خراسان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المميز،و من فارس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الزاهد، و في خوزستان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حلاّج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 حجّ ثالثا و جاور سنين، ثم رجع و تغيّر عما كان عليه في الأوّل و اقتنى العقار ببغداد،و بنى دارا و دعا الناس إلى معنى لم أقف إلاّ على شطر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إنّما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الحلاج؛لأنّه دخل واسطا فتقدم إلى حلاج و بعثه في شغل له،فقال له الحلاج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مشغول بصنعتي،فقال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في شغلي حتى اعينك في شغلك،فذهب الرجل فلمّا رجع وجد كل قطن في حانوته محلوجا،فسمّي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يتكلم في ابتداء أمره من قبل أن ينسب إلى ما نسب إليه على الأسرار،و يكشف عن أسرار لمريدين و يخبر عنها فسمّي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حلاّج الأسرار،فغلب عليه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الحلاج</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 كان حلاجا فنسب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ابن أحمد الحاسب،قال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وجّهني المعتضد إلى الهند لأمور أتعرّفها ليقف عليها،و كان معي في السفينة رجل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منصور،و كان حسن العشرة،طيب الصحبة،فلمّا خرجنا من المركب و نحن على الساحل و الحمّالون ينقلون الثياب من المركب إلى الشط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 جئت إلى ها 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لأتعلّم السحر،و أدعو الخلق إلى اللّه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الشط كوخ و فيه شيخ كبير،فسأله الحسين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من يعرف شيئا من السحر؟قال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فاخرج الشيخ كبّة </w:t>
      </w:r>
      <w:bookmarkStart w:id="108" w:name="pg16293_170091"/>
    </w:p>
    <w:p>
      <w:pPr>
        <w:pStyle w:val="BookText"/>
        <w:rPr/>
      </w:pPr>
      <w:bookmarkEnd w:id="108"/>
      <w:r>
        <w:rPr>
          <w:rFonts w:ascii="Amiri" w:hAnsi="Amiri" w:eastAsia="Amiri" w:cs="Amiri"/>
          <w:color w:val="111111"/>
          <w:sz w:val="28"/>
          <w:sz w:val="28"/>
          <w:szCs w:val="28"/>
          <w:rtl w:val="true"/>
          <w:lang w:bidi="ar-SA"/>
        </w:rPr>
        <w:t>و إن شئت العثور على أزيد ممّا ذكرناه من أخباره و قضاياه فراجع أوائل المجلد الثالث عشر من البحار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المذمومين المدّعين للسفارة كذبا؛ فإنّ فيه قدرا كثيرا منها </w:t>
      </w:r>
      <w:r>
        <w:rPr>
          <w:rStyle w:val="FootnoteAnchor"/>
          <w:rtl w:val="true"/>
        </w:rPr>
        <w:footnoteReference w:id="233"/>
      </w:r>
      <w:r>
        <w:rPr>
          <w:rFonts w:ascii="Amiri" w:hAnsi="Amiri" w:eastAsia="Amiri" w:cs="Amiri"/>
          <w:color w:val="111111"/>
          <w:sz w:val="28"/>
          <w:sz w:val="28"/>
          <w:szCs w:val="28"/>
          <w:rtl w:val="true"/>
          <w:lang w:bidi="ar-SA"/>
        </w:rPr>
        <w:t xml:space="preserve">،و ذكرنا شطرا منها في ذيل الكلام على السفراء،من الفائدة الثانية عشر </w:t>
      </w:r>
      <w:r>
        <w:rPr>
          <w:rStyle w:val="FootnoteAnchor"/>
          <w:rtl w:val="true"/>
        </w:rPr>
        <w:footnoteReference w:id="234"/>
      </w:r>
      <w:r>
        <w:rPr>
          <w:rFonts w:ascii="IRNazanin" w:hAnsi="IRNazanin" w:eastAsia="IRNazanin"/>
          <w:color w:val="111111"/>
          <w:sz w:val="28"/>
          <w:sz w:val="28"/>
          <w:szCs w:val="28"/>
          <w:rtl w:val="true"/>
          <w:lang w:bidi="fa-IR"/>
        </w:rPr>
        <w:t xml:space="preserve">،فلاحظ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5279603_1280447820"/>
      <w:bookmarkStart w:id="110" w:name="_Toc39"/>
      <w:bookmarkEnd w:id="109"/>
      <w:r>
        <w:rPr/>
        <w:t>6526</w:t>
      </w:r>
      <w:bookmarkEnd w:id="110"/>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36"/>
      </w:r>
      <w:r>
        <w:rPr>
          <w:rFonts w:ascii="Amiri" w:hAnsi="Amiri" w:eastAsia="Amiri" w:cs="Amiri"/>
          <w:color w:val="111111"/>
          <w:sz w:val="28"/>
          <w:sz w:val="28"/>
          <w:szCs w:val="28"/>
          <w:rtl w:val="true"/>
          <w:lang w:bidi="ar-SA"/>
        </w:rPr>
        <w:t>تارة من أصحاب الكاظم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السلام،مقتصرا على ما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238"/>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من أصحاب الكاظم عليه السلام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240"/>
      </w:r>
      <w:r>
        <w:rPr>
          <w:rFonts w:ascii="Amiri" w:hAnsi="Amiri" w:eastAsia="Amiri" w:cs="Amiri"/>
          <w:color w:val="111111"/>
          <w:sz w:val="28"/>
          <w:sz w:val="28"/>
          <w:szCs w:val="28"/>
          <w:rtl w:val="true"/>
          <w:lang w:bidi="ar-SA"/>
        </w:rPr>
        <w:t xml:space="preserve">لأنّه واقفي لم يوثّق </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التسعون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موسى،عن محمّد بن الحسن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عشر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الحسين بن موسى،عن غياث بن إبراهيم،عن الصادق جعفر بن محمّد،عن أبيه،عن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6293_170093"/>
    </w:p>
    <w:p>
      <w:pPr>
        <w:pStyle w:val="Heading5"/>
        <w:numPr>
          <w:ilvl w:val="4"/>
          <w:numId w:val="1"/>
        </w:numPr>
        <w:rPr/>
      </w:pPr>
      <w:bookmarkStart w:id="112" w:name="__RefHeading___Toc5279605_1280447820"/>
      <w:bookmarkStart w:id="113" w:name="_Toc40"/>
      <w:bookmarkEnd w:id="111"/>
      <w:bookmarkEnd w:id="112"/>
      <w:r>
        <w:rPr/>
        <w:t>6528</w:t>
      </w:r>
      <w:bookmarkEnd w:id="113"/>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الأردبيلي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24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استرآباد،كان فاضلا فقيها صالحا معاصرا لشيخنا البهائي،له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 الصومية للبهائي،ذكر في موضع منه أنّه لمّا وصل إلى ذلك الموضع،سمع وفاة المصنف رحمه اللّه بإصفهان، و أنّه حمل إلى مشهد الرضا عليه السلام،و له حواش على شرح تهذيب الأصول للعميدي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5279607_1280447820"/>
      <w:bookmarkStart w:id="115" w:name="_Toc41"/>
      <w:bookmarkEnd w:id="114"/>
      <w:r>
        <w:rPr/>
        <w:t>6529</w:t>
      </w:r>
      <w:bookmarkEnd w:id="115"/>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الأسدي الخياط</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44"/>
      </w:r>
      <w:r>
        <w:rPr>
          <w:rFonts w:ascii="Amiri" w:hAnsi="Amiri" w:eastAsia="Amiri" w:cs="Amiri"/>
          <w:color w:val="111111"/>
          <w:sz w:val="28"/>
          <w:sz w:val="28"/>
          <w:szCs w:val="28"/>
          <w:rtl w:val="true"/>
          <w:lang w:bidi="ar-SA"/>
        </w:rPr>
        <w:t xml:space="preserve">من أصحاب الصادق عليه السلام،و زاد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موسى بن سالم الخياط </w:t>
      </w:r>
      <w:r>
        <w:rPr>
          <w:rStyle w:val="FootnoteAnchor"/>
          <w:rtl w:val="true"/>
        </w:rPr>
        <w:footnoteReference w:id="246"/>
      </w:r>
      <w:r>
        <w:rPr>
          <w:rFonts w:ascii="Amiri" w:hAnsi="Amiri" w:eastAsia="Amiri" w:cs="Amiri"/>
          <w:color w:val="111111"/>
          <w:sz w:val="28"/>
          <w:sz w:val="28"/>
          <w:szCs w:val="28"/>
          <w:rtl w:val="true"/>
          <w:lang w:bidi="ar-SA"/>
        </w:rPr>
        <w:t xml:space="preserve">أبو عبد اللّه،مولى بني أسد،ثم بني والبة،روى عن أبي عبد اللّه عليه السلام،و عن أبيه،عن أبي عبد اللّه عليه السلام،و عن أبي حمزة،و عن معمر بن يحيى،و بريد، و أبي أيوب </w:t>
      </w:r>
      <w:r>
        <w:rPr>
          <w:rStyle w:val="FootnoteAnchor"/>
          <w:rtl w:val="true"/>
        </w:rPr>
        <w:footnoteReference w:id="247"/>
      </w:r>
      <w:r>
        <w:rPr>
          <w:rFonts w:ascii="Amiri" w:hAnsi="Amiri" w:eastAsia="Amiri" w:cs="Amiri"/>
          <w:color w:val="111111"/>
          <w:sz w:val="28"/>
          <w:sz w:val="28"/>
          <w:szCs w:val="28"/>
          <w:rtl w:val="true"/>
          <w:lang w:bidi="ar-SA"/>
        </w:rPr>
        <w:t>،و محمّد بن مسلم و طبقتهم،له كتاب،أخبرنا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بطّة،عن الصفّار،عن أحمد ابن محمّد بن عيسى،عن ابن أبي عمير،عن الحسين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النسخ من إبدال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العبارة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يتعرّض للرجل في الفهرست أصلا،و نسبة الميرزا </w:t>
      </w:r>
      <w:r>
        <w:rPr>
          <w:rStyle w:val="FootnoteAnchor"/>
          <w:rtl w:val="true"/>
        </w:rPr>
        <w:footnoteReference w:id="248"/>
      </w:r>
      <w:r>
        <w:rPr>
          <w:rFonts w:ascii="Amiri" w:hAnsi="Amiri" w:eastAsia="Amiri" w:cs="Amiri"/>
          <w:color w:val="111111"/>
          <w:sz w:val="28"/>
          <w:sz w:val="28"/>
          <w:szCs w:val="28"/>
          <w:rtl w:val="true"/>
          <w:lang w:bidi="ar-SA"/>
        </w:rPr>
        <w:t xml:space="preserve">و الحائري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غيرهما إليه ذلك ناش من الغفلة عن أنّ وضع الفهرست على التمييز بين الحسن و الحسين،فوضع أولا بابا للحسن ذكر فيه جمعا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موسى،ثم بابا للحسين،و ليس فيه من ابن موسى ذكر أصلا،كما لا يخفى على من راجعه متفطّنا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غمز في مذهب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فيه على مدح يلحقه بالحسان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يجعل رواية ابن </w:t>
      </w:r>
    </w:p>
    <w:p>
      <w:pPr>
        <w:pStyle w:val="BookText"/>
        <w:rPr/>
      </w:pPr>
      <w:r>
        <w:rPr>
          <w:rFonts w:ascii="Amiri" w:hAnsi="Amiri" w:eastAsia="Amiri" w:cs="Amiri"/>
          <w:color w:val="111111"/>
          <w:sz w:val="28"/>
          <w:sz w:val="28"/>
          <w:szCs w:val="28"/>
          <w:rtl w:val="true"/>
          <w:lang w:bidi="ar-SA"/>
        </w:rPr>
        <w:t>أبي عمير،عنه،و روايته عمّن سمعت من الأجلّة،ملحقة له بالحسان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يتميّز الرجل عمّا مرّ برواية هذا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من ذكر عنه،و رواية ذاك عن الكاظم و الرضا عليهما السلام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 بن الجهم، عن الحسين بن موسى،عن سعيد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 عن أحمد بن محمّد بن أبي نصر،عن الحسين بن موسى،عن جعفر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عبد اللّه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كوچه باغى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مروان،عن الحسين بن موسى الخياط،قال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أنا و جميل بن درّاج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هذه الأسانيد أنّ الرواة عنه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البزنطي أجمع علماؤنا على وثاقته و جلالته و أنّه لا يروي إلاّ عن ثقة،و قبول مراسيله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 المحقّق الوحيد </w:t>
      </w:r>
      <w:r>
        <w:rPr>
          <w:rStyle w:val="FootnoteAnchor"/>
          <w:rtl w:val="true"/>
        </w:rPr>
        <w:footnoteReference w:id="251"/>
      </w:r>
      <w:r>
        <w:rPr>
          <w:rFonts w:ascii="Amiri" w:hAnsi="Amiri" w:eastAsia="Amiri" w:cs="Amiri"/>
          <w:color w:val="111111"/>
          <w:sz w:val="28"/>
          <w:sz w:val="28"/>
          <w:szCs w:val="28"/>
          <w:rtl w:val="true"/>
          <w:lang w:bidi="ar-SA"/>
        </w:rPr>
        <w:t>من الوجيزة،وحدة الحسين بن موسى و عدم تعدّده،و لم أفهم وجه الاستظهار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نظره في ذلك إلى اقتصاره على ذكر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أعمّ من الوحدة و التعدّد،و لعلّه ذكر الواقفي و ضعّفه،و أهمل الآخر لتوقّفه فيه من حيث كونه إماميا،غير منصوص على حاله،فيكون مهملا،أهمله لذلك،مع أنّ الاتحاد ممّا لا وجه له،بعد كون هذا من أصحاب الصادق عليه السلام،و ذاك من أصحاب الكاظم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 </w:t>
      </w:r>
    </w:p>
    <w:p>
      <w:pPr>
        <w:pStyle w:val="BookText"/>
        <w:rPr/>
      </w:pPr>
      <w:r>
        <w:rPr>
          <w:rFonts w:ascii="Amiri" w:hAnsi="Amiri" w:eastAsia="Amiri" w:cs="Amiri"/>
          <w:color w:val="111111"/>
          <w:sz w:val="28"/>
          <w:sz w:val="28"/>
          <w:szCs w:val="28"/>
          <w:rtl w:val="true"/>
          <w:lang w:bidi="ar-SA"/>
        </w:rPr>
        <w:t xml:space="preserve">هذا إماميا،و ذاك واقفيا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 الأصمّ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التاسع و العشرين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من مشايخي،عن سعد بن عبد اللّه بن أبي خلف،عن محمّد بن يحيى المعاذي،قال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 الأصمّ،عن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شمر الجعفي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جابر بن يزيد الجعفي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كامل الزيارة في بحار الأنوار </w:t>
      </w:r>
      <w:r>
        <w:rPr>
          <w:rFonts w:eastAsia="Amiri" w:cs="Amiri" w:ascii="Amiri" w:hAnsi="Amiri"/>
          <w:color w:val="111111"/>
          <w:sz w:val="28"/>
          <w:szCs w:val="28"/>
          <w:lang w:bidi="ar-SA"/>
        </w:rPr>
        <w:t>88/45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كتب الرجال و الحديث سوى المشار إليها، فهو مهمل و لا يبعد حسنه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موسى بن جعفر عليهما السلام أبو عبد اللّه جاء في الكافي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الحناء بعد النورة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عقبة،عن الحسين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 البرقي،عن أبيه،عن الحسين بن موسى بن جعفر 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حول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الحسين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أبي الحسن الرضا عليه السلام إلى بعض أملاكه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،و كذا في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،و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إسماعيل،عن الحسين بن موسى،عن أبيه موسى بن جعفر، عن أبيه،عن جدّه علي بن الحسين،عن أبيه،عن علي بن أبي طالب عليهم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الرضا عليه السلام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البرقي،عن أبيه،عن الحسين بن موسى ابن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حول أبي الحسن الرضا و نحن شبّان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 البرقي،عن أبيه،عن الحسين بن موسى بن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حول أبي الحسن الرضا عليه السلام و نحن شبّان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382/70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 الرجاء 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بن إبراهيم،عن عمّ أبيه الحسين ابن موسى،عن أبيه موسى بن جعفر،عن آبائه عليهم السلام،عن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موسى،عن أبيه موسى بن جعفر، عن أبيه،عن جدّه،عن علي بن الحسين،عن أبيه،عن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رواياته أنّه أبرّ عمومة الجواد عليه السلام،فعليه يتعيّن كونه حسنا أقلا لما ورد فيه،و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الخشّاب 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محمد،عن الحسين بن موسى الخشّاب،عن محسن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طبعة شركت چاپ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في بحار الأنوار </w:t>
      </w:r>
      <w:r>
        <w:rPr>
          <w:rFonts w:eastAsia="IRNazanin" w:cs="IRNazanin"/>
          <w:color w:val="111111"/>
          <w:sz w:val="28"/>
          <w:szCs w:val="28"/>
          <w:lang w:bidi="fa-IR"/>
        </w:rPr>
        <w:t>196/30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موسى بن خلف الفقيه جاء في الأمالي للشيخ الطوسي رحمه اللّه تعالى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موسى بن خلف الفقيه برأس 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خالد الرقي القطان،قال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حباب،قال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حماد بن سلمة،عن ثابت،عن أبي رافع،عن أبي هريرة،عن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الرجالية،فعليه يعدّ مهملا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6534</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موسى الخياط جاء بهذا العنوان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طبعة كوچه باغي</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مروان،عن الحسين بن موسى الخياط،قال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أنا و جميل بن دراج</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116" w:name="pg16293_170101"/>
    </w:p>
    <w:p>
      <w:pPr>
        <w:pStyle w:val="Heading5"/>
        <w:numPr>
          <w:ilvl w:val="4"/>
          <w:numId w:val="1"/>
        </w:numPr>
        <w:rPr/>
      </w:pPr>
      <w:bookmarkStart w:id="117" w:name="__RefHeading___Toc5279609_1280447820"/>
      <w:bookmarkStart w:id="118" w:name="_Toc42"/>
      <w:bookmarkEnd w:id="116"/>
      <w:bookmarkEnd w:id="117"/>
      <w:r>
        <w:rPr/>
        <w:t>6535</w:t>
      </w:r>
      <w:bookmarkEnd w:id="118"/>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العاملي البابلي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الحرّ </w:t>
      </w:r>
      <w:r>
        <w:rPr>
          <w:rStyle w:val="FootnoteAnchor"/>
          <w:rtl w:val="true"/>
        </w:rPr>
        <w:footnoteReference w:id="253"/>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عزّ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 علاّمة صالحا،معاصرا للشيخ إبراهيم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في مصباحه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فالمولى الفقيه الأمجد الكامل المفضّل المؤيد العالم البحر الفتى العلاّمة البابلي صاحب الكرامة أعني به الحسين عز الدين و من رقى في درج اليقين ذاك ابن موسى و سمي جدّه و ذاك في الزهد نسيج وحده أشار أن أنظم ما قد ندبا من الصيام دون ما قد وجبا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القصيدة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رياض العلماء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،و طبقات أعلام الشيعة للقرن 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يزيدا على ما في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سأله نظم الصوم المندوب،فنظم أرجوزة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موسى النخّاس جاء في مشيخة من لا يحضره الفقيه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أسماء بنت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6293_170102"/>
    </w:p>
    <w:p>
      <w:pPr>
        <w:pStyle w:val="Heading5"/>
        <w:numPr>
          <w:ilvl w:val="4"/>
          <w:numId w:val="1"/>
        </w:numPr>
        <w:rPr/>
      </w:pPr>
      <w:bookmarkStart w:id="120" w:name="__RefHeading___Toc5279611_1280447820"/>
      <w:bookmarkStart w:id="121" w:name="_Toc43"/>
      <w:bookmarkEnd w:id="119"/>
      <w:bookmarkEnd w:id="120"/>
      <w:r>
        <w:rPr/>
        <w:t>6537</w:t>
      </w:r>
      <w:bookmarkEnd w:id="121"/>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الهمداني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55"/>
      </w:r>
      <w:r>
        <w:rPr>
          <w:rFonts w:ascii="Amiri" w:hAnsi="Amiri" w:eastAsia="Amiri" w:cs="Amiri"/>
          <w:color w:val="111111"/>
          <w:sz w:val="28"/>
          <w:sz w:val="28"/>
          <w:szCs w:val="28"/>
          <w:rtl w:val="true"/>
          <w:lang w:bidi="ar-SA"/>
        </w:rPr>
        <w:t>من أصحاب الصادق عليه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أنّه غير السابقين،للمنافاة بين الأسدي و الهمداني،لكنّه مجهول الحال،و إن كان ظاهر عدم غمز الشيخ رحمه اللّه في مذهبه،كونه إماميا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موسى الوشاء جاء بهذا العنوان في بحار الأنوار </w:t>
      </w:r>
      <w:r>
        <w:rPr>
          <w:rFonts w:eastAsia="Amiri" w:cs="Amiri" w:ascii="Amiri" w:hAnsi="Amiri"/>
          <w:color w:val="111111"/>
          <w:sz w:val="28"/>
          <w:szCs w:val="28"/>
          <w:lang w:bidi="ar-SA"/>
        </w:rPr>
        <w:t>320/11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أبي حماد،عن الحسين بن موسى الوشاء،عن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عيون أخبار الرضا عليه السلام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موسى ابن علي الوشاء البغدادي،و هو الصحيح،فقد جاء عن معاني الأخبار في بحار الأنوار </w:t>
      </w:r>
      <w:r>
        <w:rPr>
          <w:rFonts w:eastAsia="Amiri" w:cs="Amiri" w:ascii="Amiri" w:hAnsi="Amiri"/>
          <w:color w:val="111111"/>
          <w:sz w:val="28"/>
          <w:szCs w:val="28"/>
          <w:lang w:bidi="ar-SA"/>
        </w:rPr>
        <w:t>230/43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عن العيون في بحار الأنوار </w:t>
      </w:r>
      <w:r>
        <w:rPr>
          <w:rFonts w:eastAsia="Amiri" w:cs="Amiri" w:ascii="Amiri" w:hAnsi="Amiri"/>
          <w:color w:val="111111"/>
          <w:sz w:val="28"/>
          <w:szCs w:val="28"/>
          <w:lang w:bidi="ar-SA"/>
        </w:rPr>
        <w:t>219/49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موسى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أظفر على الحسين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المصادر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و أن 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بن علي الوشاء البغدادي بهذا العنوان في المجلّد الحادي و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ما بعده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بوحدة العناوين و كونه مهملا إلاّ أنّ روايته سديدة، فراجع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الرجالية،فهو مهمل لكن رواياته سديدة</w:t>
      </w:r>
      <w:r>
        <w:rPr>
          <w:rFonts w:eastAsia="Amiri" w:cs="Amiri" w:ascii="Amiri" w:hAnsi="Amiri"/>
          <w:color w:val="111111"/>
          <w:sz w:val="28"/>
          <w:szCs w:val="28"/>
          <w:rtl w:val="true"/>
          <w:lang w:bidi="ar-SA"/>
        </w:rPr>
        <w:t xml:space="preserve">. </w:t>
      </w:r>
      <w:bookmarkStart w:id="122" w:name="pg16293_170104"/>
    </w:p>
    <w:p>
      <w:pPr>
        <w:pStyle w:val="Heading5"/>
        <w:numPr>
          <w:ilvl w:val="4"/>
          <w:numId w:val="1"/>
        </w:numPr>
        <w:rPr/>
      </w:pPr>
      <w:bookmarkStart w:id="123" w:name="__RefHeading___Toc5279613_1280447820"/>
      <w:bookmarkStart w:id="124" w:name="_Toc44"/>
      <w:bookmarkEnd w:id="122"/>
      <w:bookmarkEnd w:id="123"/>
      <w:r>
        <w:rPr/>
        <w:t>6539</w:t>
      </w:r>
      <w:bookmarkEnd w:id="124"/>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بن محمّد بن إبراهيم</w:t>
      </w:r>
    </w:p>
    <w:p>
      <w:pPr>
        <w:pStyle w:val="BookText"/>
        <w:rPr/>
      </w:pPr>
      <w:r>
        <w:rPr>
          <w:rFonts w:ascii="Amiri" w:hAnsi="Amiri" w:eastAsia="Amiri" w:cs="Amiri"/>
          <w:color w:val="111111"/>
          <w:sz w:val="28"/>
          <w:sz w:val="28"/>
          <w:szCs w:val="28"/>
          <w:rtl w:val="true"/>
          <w:lang w:bidi="ar-SA"/>
        </w:rPr>
        <w:t xml:space="preserve">ابن موسى بن إبراهيم بن موسى بن جعفر عليهما السّلام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والد السيّد المرتضى و الرضي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القدر،عظيم الشأن،في العلم و العمل،و الدين و الدنيا،أثنى عليه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ثناء جميلا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 في روضات الجنات </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كتاب أنساب الطالبيين للشريف أبي الحسن علي بن محمّد العلوي العمري النسابة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الصوفي،و كان من أعاظم علماء الإمامية عند ذكره لنسب آباء السيدين ما صورته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الحسين و أبو عبد اللّه أحمد ابنا أبي الحسن موسى بن محمّد الأعرج بن موسى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أسبحة بن إبراهيم ابن موسى بن جعفر بن محمّد بن علي بن الحسين عليهم السلام،و هذا البيت أجلّ بيت لبني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فولد أبو أحمد الحسين،زينب و عليا و محمّدا و خديجة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الأجل الطاهر الأوحد،ذو المناقب، النقيب الشريف أبو محمّد الحسين بن موسى بن محمّد بن موسى بن إبراهيم بن موسى بن جعفر الكاظم عليه السلام الموسوي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الفاضل الكامل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أحمد الموسوي والد السيّد المرتضى و الرضي،و قد تزوج ببنت الناصر ببلدة قم،و قد كان الحسين هذا نقيب النقباء ببغداد و سائر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عبارة أمل الآمل،ثم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كتاب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النقيب أبو أحمد والد السيّد الرضي جليل القدر،عظيم المنزلة في دولة بني العباس و دولة بني بويه،و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ذي المناقب،و خاطبه بهاء الدولة أبو نصر بن بويه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الطاهر الأوحد،و ولي نقابة العلويين خمس دفعات،و مات و هو يتقلّدها بعد أن حالفته الأمراض و ذهب بصره،و توفي عن سبع و تسعين سنة،و كان مولده في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رثاء السيّد المرتضى و الرضي،ثم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الشحنة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بهاء الدولة الشريف أبا أحمد الموسوي والد الرضي نقابة العلويين بالعراق،و ديوان المظالم،و قضاء القضاة،فامتنع من تقلّد القضاء و أمضى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مجالس المؤمنين للقاضي نور اللّه،أنّ السيّد الطاهر الأوحد الحسين هذا قد استعفى عن النقابة في آخر عمره و تقلّدها ابنه السيّد الرضي،و أنّه توفّي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العمر سنة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صلّى عليه ابنه السيّد المرتضى،و دفن بمشهد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تاريخ مصر و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الشريف أبا أحمد كان سيدا عظيما مطاعا،و كان هيبته أشدّ هيبة،و منزلته عند بهاء الدولة أرفع المنازل، 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الأوحدي،و ذي المناقب،و كان فيه كلّ الخصال الحسنة إلاّ أنّه كان رافضيا هو و أولاده على مذهب القوم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الأعلام للزركلي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نقابة العلويين و إمارة الحاج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كتب له منشور من ديوان الخلافة،ثم قبض عليه عضد الدولة البويهي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أطلقه شرف الدولة ابن عضد الدولة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عزل عن النقابة سنة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،و أعيد إليها سنة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،و أضيف إليه الحج و المظالم فلم يزل على ذلك إلى أن توفّي ضريرا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الحسين ابن موسى بن محمّد بن إبراهيم بن موسى بن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أبو أحمد الموسوي،والد الشريف الرضي و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في سنة أربع و ثلاثمائة و كان سيّدا عظيما مطاعا،كانت هيبته أشدّ من هيبة الخلفاء،خاف منه عضد الدولة فاستصفى أمواله،و كانت منزلته عند بهاء الدولة أرفع المنازل،و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و الأوحد،و ذي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 كل الخصال الحسنة،إلاّ أنّه كان رافضيّا هو و أولاده على مذهب القوم،و مات ببغداد عن سبع و تسعين سنة،و صلّى عليه ابنه المرتضى،و دفن في داره،ثم نقل إلى مشهد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رثاه ولده المرتضى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موسى بن محمّد بن موسى بن إبراهيم بن الإمام موسى الكاظم عليهما السلام الشريف الطاهر الأوحدي، ذو المناقب أبو أحمد،والد النقيبين الرضي و المرتضى،كان معظما عند بهاء الدولة البويهي،و توفي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 و تسعين سنة،و حمل إلى الحائر،حكى في مجالس المؤمنين ترجمته عن صاحب تاريخ مصر و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ولداه الشريفان الرضي و المرتضى كما في أوائل كتاب 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الحلواني أنّ المرتضى حدّثه في داره ببغداد في بركة زلزل في رمضان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الحسين بن موسى،عن أبيه موسى،عن أبيه إبراهيم،عن أبيه موسى الكاظم بن جعفر عليهما السلام فهو حديث مسلسل بستة آباء،و كان هو نقيب الطالبيين إلى عام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فاستعفى عنها و حوّلت إلى ولده الرضيّ في حياة أبيه،كما صرّح به الثعالبي في يتيمة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فوّضت إلى الرضي سائر مناصب أبيه،ثم بعد وفاة الرضي عام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حوّلت المناصب كلها إلى أخيه المرتضى،فقام بها طيلة ثلاثين سنة إلى أن 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إنّ جلالة المترجم و طهارة نسبه و علو مكانته و حسن صفاته و قداسة ملكاته ممّا لا ينبغي الريب و الشك فيها،و عدّه في أعلى مراتب الحسن و روايته حسنة كالصحيح لا مانع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عدّه ثقة هو الراجح عندي</w:t>
      </w:r>
      <w:r>
        <w:rPr>
          <w:rFonts w:eastAsia="Amiri" w:cs="Amiri" w:ascii="Amiri" w:hAnsi="Amiri"/>
          <w:color w:val="111111"/>
          <w:sz w:val="28"/>
          <w:szCs w:val="28"/>
          <w:rtl w:val="true"/>
          <w:lang w:bidi="ar-SA"/>
        </w:rPr>
        <w:t xml:space="preserve">. </w:t>
      </w:r>
      <w:bookmarkStart w:id="125" w:name="pg16293_170107"/>
    </w:p>
    <w:p>
      <w:pPr>
        <w:pStyle w:val="Heading5"/>
        <w:numPr>
          <w:ilvl w:val="4"/>
          <w:numId w:val="1"/>
        </w:numPr>
        <w:rPr/>
      </w:pPr>
      <w:bookmarkStart w:id="126" w:name="__RefHeading___Toc5279615_1280447820"/>
      <w:bookmarkStart w:id="127" w:name="_Toc45"/>
      <w:bookmarkEnd w:id="125"/>
      <w:bookmarkEnd w:id="126"/>
      <w:r>
        <w:rPr/>
        <w:t>6540</w:t>
      </w:r>
      <w:bookmarkEnd w:id="127"/>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جامع الرواة </w:t>
      </w:r>
      <w:r>
        <w:rPr>
          <w:rStyle w:val="FootnoteAnchor"/>
          <w:rtl w:val="true"/>
        </w:rPr>
        <w:footnoteReference w:id="259"/>
      </w:r>
      <w:r>
        <w:rPr>
          <w:rFonts w:ascii="Amiri" w:hAnsi="Amiri" w:eastAsia="Amiri" w:cs="Amiri"/>
          <w:color w:val="111111"/>
          <w:sz w:val="28"/>
          <w:sz w:val="28"/>
          <w:szCs w:val="28"/>
          <w:rtl w:val="true"/>
          <w:lang w:bidi="ar-SA"/>
        </w:rPr>
        <w:t>،و رمز عدم روايته عنهم عليهم السلام،ثم رمز الكشي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أصحابنا،ثقة،قليل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تبع في ذلك ابن داود </w:t>
      </w:r>
      <w:r>
        <w:rPr>
          <w:rStyle w:val="FootnoteAnchor"/>
          <w:rtl w:val="true"/>
        </w:rPr>
        <w:footnoteReference w:id="260"/>
      </w:r>
      <w:r>
        <w:rPr>
          <w:rFonts w:ascii="Amiri" w:hAnsi="Amiri" w:eastAsia="Amiri" w:cs="Amiri"/>
          <w:color w:val="111111"/>
          <w:sz w:val="28"/>
          <w:sz w:val="28"/>
          <w:szCs w:val="28"/>
          <w:rtl w:val="true"/>
          <w:lang w:bidi="ar-SA"/>
        </w:rPr>
        <w:t>،فإنّ ما في جامع الرواة عين ما في رجال ابن داود،و هو سهو بلا شبهة؛إذ ليس له ذكر في الكشي أصلا،و إنّما ذكره النجاشي 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مرّت </w:t>
      </w:r>
      <w:r>
        <w:rPr>
          <w:rStyle w:val="FootnoteAnchor"/>
          <w:rtl w:val="true"/>
        </w:rPr>
        <w:footnoteReference w:id="261"/>
      </w:r>
      <w:r>
        <w:rPr>
          <w:rFonts w:ascii="Amiri" w:hAnsi="Amiri" w:eastAsia="Amiri" w:cs="Amiri"/>
          <w:color w:val="111111"/>
          <w:sz w:val="28"/>
          <w:sz w:val="28"/>
          <w:szCs w:val="28"/>
          <w:rtl w:val="true"/>
          <w:lang w:bidi="ar-SA"/>
        </w:rPr>
        <w:t xml:space="preserve">عبائرهم هناك،فالرجل لا مصداق له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 الفارسي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6293_170108"/>
    </w:p>
    <w:p>
      <w:pPr>
        <w:pStyle w:val="Heading5"/>
        <w:numPr>
          <w:ilvl w:val="4"/>
          <w:numId w:val="1"/>
        </w:numPr>
        <w:rPr/>
      </w:pPr>
      <w:bookmarkStart w:id="129" w:name="__RefHeading___Toc5279617_1280447820"/>
      <w:bookmarkStart w:id="130" w:name="_Toc46"/>
      <w:bookmarkEnd w:id="128"/>
      <w:bookmarkEnd w:id="129"/>
      <w:r>
        <w:rPr/>
        <w:t>6542</w:t>
      </w:r>
      <w:bookmarkEnd w:id="130"/>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 بن محمّد بن</w:t>
      </w:r>
    </w:p>
    <w:p>
      <w:pPr>
        <w:pStyle w:val="BookText"/>
        <w:rPr/>
      </w:pPr>
      <w:r>
        <w:rPr>
          <w:rFonts w:ascii="Amiri" w:hAnsi="Amiri" w:eastAsia="Amiri" w:cs="Amiri"/>
          <w:color w:val="111111"/>
          <w:sz w:val="28"/>
          <w:sz w:val="28"/>
          <w:szCs w:val="28"/>
          <w:rtl w:val="true"/>
          <w:lang w:bidi="ar-SA"/>
        </w:rPr>
        <w:t>أبي نصر السكوني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263"/>
      </w:r>
      <w:r>
        <w:rPr>
          <w:rFonts w:ascii="Amiri" w:hAnsi="Amiri" w:eastAsia="Amiri" w:cs="Amiri"/>
          <w:color w:val="111111"/>
          <w:sz w:val="28"/>
          <w:sz w:val="28"/>
          <w:szCs w:val="28"/>
          <w:rtl w:val="true"/>
          <w:lang w:bidi="ar-SA"/>
        </w:rPr>
        <w:t>ضبط مهران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نصر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نصر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السكوني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رباح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سها قلم الشهيد الثاني هنا في تعليقه على الخلاصة </w:t>
      </w:r>
      <w:r>
        <w:rPr>
          <w:rStyle w:val="FootnoteAnchor"/>
          <w:rtl w:val="true"/>
        </w:rPr>
        <w:footnoteReference w:id="266"/>
      </w:r>
      <w:r>
        <w:rPr>
          <w:rFonts w:ascii="IRNazanin" w:hAnsi="IRNazanin" w:eastAsia="IRNazanin"/>
          <w:color w:val="111111"/>
          <w:sz w:val="28"/>
          <w:sz w:val="28"/>
          <w:szCs w:val="28"/>
          <w:rtl w:val="true"/>
          <w:lang w:bidi="fa-IR"/>
        </w:rPr>
        <w:t xml:space="preserve">،فنسب إلى </w:t>
      </w:r>
    </w:p>
    <w:p>
      <w:pPr>
        <w:pStyle w:val="BookText"/>
        <w:rPr/>
      </w:pPr>
      <w:r>
        <w:rPr>
          <w:rFonts w:ascii="Amiri" w:hAnsi="Amiri" w:eastAsia="Amiri" w:cs="Amiri"/>
          <w:color w:val="111111"/>
          <w:sz w:val="28"/>
          <w:sz w:val="28"/>
          <w:szCs w:val="28"/>
          <w:rtl w:val="true"/>
          <w:lang w:bidi="ar-SA"/>
        </w:rPr>
        <w:t>ابن داود ابدال السكوني رحمه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ابن داود لقّب 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اعترض على بعض الأصحاب بعد عدّة أسماء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المخارق،بأنّ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 و هم،و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نظر الشهيد الثاني رحمه اللّه سبق إلى ذاك،أو أنّ ما بين نصر و بين السلولي كان ساقطا من نسخته،و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الشيخ رحمه اللّه في رجاله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 بن محمّد بن أبي نصر السكوني،روى عن أبي الحسن موسى و الرضا عليهما السلام،و كان واقفا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مسائل،أخبرنا أبو الحسين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هذيل،له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الحسين بن مهران،له كتاب،رواهما حميد،عن عبيد اللّه </w:t>
      </w:r>
      <w:r>
        <w:rPr>
          <w:rStyle w:val="FootnoteAnchor"/>
          <w:rtl w:val="true"/>
        </w:rPr>
        <w:footnoteReference w:id="270"/>
      </w:r>
      <w:r>
        <w:rPr>
          <w:rFonts w:ascii="Amiri" w:hAnsi="Amiri" w:eastAsia="Amiri" w:cs="Amiri"/>
          <w:color w:val="111111"/>
          <w:sz w:val="28"/>
          <w:sz w:val="28"/>
          <w:szCs w:val="28"/>
          <w:rtl w:val="true"/>
          <w:lang w:bidi="ar-SA"/>
        </w:rPr>
        <w:t xml:space="preserve">بن أحمد بن نهيك، </w:t>
      </w:r>
    </w:p>
    <w:p>
      <w:pPr>
        <w:pStyle w:val="BookText"/>
        <w:rPr/>
      </w:pPr>
      <w:r>
        <w:rPr>
          <w:rFonts w:ascii="IRNazanin" w:hAnsi="IRNazanin" w:eastAsia="IRNazanin"/>
          <w:color w:val="111111"/>
          <w:sz w:val="28"/>
          <w:sz w:val="28"/>
          <w:szCs w:val="28"/>
          <w:rtl w:val="true"/>
          <w:lang w:bidi="fa-IR"/>
        </w:rPr>
        <w:t xml:space="preserve">عنهما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 بن محمّد بن أبي نصر أبو عبد اللّه، ضعيف،له كتاب،عن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أبي نصر السكوني،روى عن أبي الحسن موسى و الرضا عليهما السلام،و كان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 قليل المعرفة بالرضا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اليقين،له كتاب عن أبي الحسن موسى عليه السلام،لا اعتمد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داود أيضا </w:t>
      </w:r>
      <w:r>
        <w:rPr>
          <w:rStyle w:val="FootnoteAnchor"/>
          <w:rtl w:val="true"/>
        </w:rPr>
        <w:footnoteReference w:id="274"/>
      </w:r>
      <w:r>
        <w:rPr>
          <w:rFonts w:ascii="Amiri" w:hAnsi="Amiri" w:eastAsia="Amiri" w:cs="Amiri"/>
          <w:color w:val="111111"/>
          <w:sz w:val="28"/>
          <w:sz w:val="28"/>
          <w:szCs w:val="28"/>
          <w:rtl w:val="true"/>
          <w:lang w:bidi="ar-SA"/>
        </w:rPr>
        <w:t>في القسم الثاني،و نقل عن النجاشي أنّه كان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ضعّفه في الوجيزة أيضا </w:t>
      </w:r>
      <w:r>
        <w:rPr>
          <w:rStyle w:val="FootnoteAnchor"/>
          <w:rtl w:val="true"/>
        </w:rPr>
        <w:footnoteReference w:id="275"/>
      </w:r>
      <w:r>
        <w:rPr>
          <w:rFonts w:ascii="Amiri" w:hAnsi="Amiri" w:eastAsia="Amiri" w:cs="Amiri"/>
          <w:color w:val="111111"/>
          <w:sz w:val="28"/>
          <w:sz w:val="28"/>
          <w:szCs w:val="28"/>
          <w:rtl w:val="true"/>
          <w:lang w:bidi="ar-SA"/>
        </w:rPr>
        <w:t>و هو في محلّه،لكونه واقفيا لم يرد فيه مدح، بل ورد فيه ذمّ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الكشي </w:t>
      </w:r>
      <w:r>
        <w:rPr>
          <w:rStyle w:val="FootnoteAnchor"/>
          <w:rtl w:val="true"/>
        </w:rPr>
        <w:footnoteReference w:id="276"/>
      </w:r>
      <w:r>
        <w:rPr>
          <w:rFonts w:ascii="Amiri" w:hAnsi="Amiri" w:eastAsia="Amiri" w:cs="Amiri"/>
          <w:color w:val="111111"/>
          <w:sz w:val="28"/>
          <w:sz w:val="28"/>
          <w:szCs w:val="28"/>
          <w:rtl w:val="true"/>
          <w:lang w:bidi="ar-SA"/>
        </w:rPr>
        <w:t>،عن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إسماعيل بن مهران </w:t>
      </w:r>
      <w:r>
        <w:rPr>
          <w:rStyle w:val="FootnoteAnchor"/>
          <w:rtl w:val="true"/>
        </w:rPr>
        <w:footnoteReference w:id="277"/>
      </w:r>
      <w:r>
        <w:rPr>
          <w:rFonts w:ascii="Amiri" w:hAnsi="Amiri" w:eastAsia="Amiri" w:cs="Amiri"/>
          <w:color w:val="111111"/>
          <w:sz w:val="28"/>
          <w:sz w:val="28"/>
          <w:szCs w:val="28"/>
          <w:rtl w:val="true"/>
          <w:lang w:bidi="ar-SA"/>
        </w:rPr>
        <w:t>،عن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الحسين بن مهران إلى أبي الحسن الرضا عليه السلام كتابا،قال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يمشي شاكّا في وقوفه،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إلى أبي الحسن يأمره و ينهاه،فأجابه أبو الحسن عليه السلام بجواب،و بعث به إلى أصحابه فنسخوه،و ردّ إليه لئلا يستره حسين بن مهران، و كذلك كان يفعل إذا سئل عن شيء فأحبّ ستر الجواب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نسخة الكتاب و هي طويلة،و ليس فيها ما يهمنا في حال الرجل،و يكفينا ما فيما نقلنا من شكه في وقوفه،و عدم اطمئنان الرضا عليه السلام به،حيث لم يرسل إليه الكتاب رأسا،و تركنا نسخة الكتاب اشتغالا بالأهمّ،و قد نقلها الميرزا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بطولها فراجعها إن شئت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العيون </w:t>
      </w:r>
      <w:r>
        <w:rPr>
          <w:rStyle w:val="FootnoteAnchor"/>
          <w:rtl w:val="true"/>
        </w:rPr>
        <w:footnoteReference w:id="279"/>
      </w:r>
      <w:r>
        <w:rPr>
          <w:rFonts w:ascii="Amiri" w:hAnsi="Amiri" w:eastAsia="Amiri" w:cs="Amiri"/>
          <w:color w:val="111111"/>
          <w:sz w:val="28"/>
          <w:sz w:val="28"/>
          <w:szCs w:val="28"/>
          <w:rtl w:val="true"/>
          <w:lang w:bidi="ar-SA"/>
        </w:rPr>
        <w:t>مسندا عن أبي مسروق،قال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الرضا عليه السلام جماعة من الواقفة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البطائني،و محمّد بن إسحاق بن عمار،و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سعيد المكاري،فقال له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أتانا ما نطلب إن أظهرت هذا القول،قال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 ما ذا؟أ تريد أن أذهب إلى هارون فأقول </w:t>
      </w:r>
      <w:bookmarkStart w:id="131" w:name="pg16293_170112"/>
    </w:p>
    <w:p>
      <w:pPr>
        <w:pStyle w:val="BookText"/>
        <w:rPr/>
      </w:pPr>
      <w:bookmarkEnd w:id="131"/>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إمام،و أنت لست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بالجملة؛فلا شبهة في كون الرجل واقفيّا لم يوثّق،بل ورد فيه ذمّ،فيندرج في الضعفاء بلا تأمّل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5279619_1280447820"/>
      <w:bookmarkStart w:id="133" w:name="_Toc47"/>
      <w:bookmarkEnd w:id="132"/>
      <w:r>
        <w:rPr/>
        <w:t>6543</w:t>
      </w:r>
      <w:bookmarkEnd w:id="133"/>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81"/>
      </w:r>
      <w:r>
        <w:rPr>
          <w:rFonts w:ascii="Amiri" w:hAnsi="Amiri" w:eastAsia="Amiri" w:cs="Amiri"/>
          <w:color w:val="111111"/>
          <w:sz w:val="28"/>
          <w:sz w:val="28"/>
          <w:szCs w:val="28"/>
          <w:rtl w:val="true"/>
          <w:lang w:bidi="ar-SA"/>
        </w:rPr>
        <w:t>من أصحاب الصادق عليه السلام،و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احتمل بعضهم اتحاده مع سابقه،و هو اشتباه،نعم،لا بأس بما احتمله المولى الوحيد رحمه اللّه </w:t>
      </w:r>
      <w:r>
        <w:rPr>
          <w:rStyle w:val="FootnoteAnchor"/>
          <w:rtl w:val="true"/>
        </w:rPr>
        <w:footnoteReference w:id="282"/>
      </w:r>
      <w:r>
        <w:rPr>
          <w:rFonts w:ascii="Amiri" w:hAnsi="Amiri" w:eastAsia="Amiri" w:cs="Amiri"/>
          <w:color w:val="111111"/>
          <w:sz w:val="28"/>
          <w:sz w:val="28"/>
          <w:szCs w:val="28"/>
          <w:rtl w:val="true"/>
          <w:lang w:bidi="ar-SA"/>
        </w:rPr>
        <w:t>من كونه أخا صفوان بن مهران الجمّال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83"/>
      </w:r>
      <w:r>
        <w:rPr>
          <w:rFonts w:ascii="Amiri" w:hAnsi="Amiri" w:eastAsia="Amiri" w:cs="Amiri"/>
          <w:color w:val="111111"/>
          <w:sz w:val="28"/>
          <w:sz w:val="28"/>
          <w:szCs w:val="28"/>
          <w:rtl w:val="true"/>
          <w:lang w:bidi="ar-SA"/>
        </w:rPr>
        <w:t xml:space="preserve">رواية محمّد بن سهل بن اليسع،عن أبيه،عن الحسين بن مهران،عن أبي عبد اللّه عليه السلام في باب الجراحات من الفقيه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الذي يروي عنه عبد اللّه بن عثمان هو الحسين بن مهران المتقدم،و الراجح عندي أنّه الكوفي،فتدبر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مياح سبق و أن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مياح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الحادي و العشرين،و أنّه نسخة فيه،فراجع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6293_170114"/>
    </w:p>
    <w:p>
      <w:pPr>
        <w:pStyle w:val="Heading5"/>
        <w:numPr>
          <w:ilvl w:val="4"/>
          <w:numId w:val="1"/>
        </w:numPr>
        <w:rPr/>
      </w:pPr>
      <w:bookmarkStart w:id="135" w:name="__RefHeading___Toc5279621_1280447820"/>
      <w:bookmarkStart w:id="136" w:name="_Toc48"/>
      <w:bookmarkEnd w:id="134"/>
      <w:bookmarkEnd w:id="135"/>
      <w:r>
        <w:rPr/>
        <w:t>6545</w:t>
      </w:r>
      <w:bookmarkEnd w:id="136"/>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مياح المدائني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تشديد الياء المثنّاة من تحت،و الألف،و الحاء المهملة </w:t>
      </w:r>
      <w:r>
        <w:rPr>
          <w:rStyle w:val="FootnoteAnchor"/>
          <w:rtl w:val="true"/>
        </w:rPr>
        <w:footnoteReference w:id="285"/>
      </w:r>
      <w:r>
        <w:rPr>
          <w:rFonts w:ascii="Amiri" w:hAnsi="Amiri" w:eastAsia="Amiri" w:cs="Amiri"/>
          <w:color w:val="111111"/>
          <w:sz w:val="28"/>
          <w:sz w:val="28"/>
          <w:szCs w:val="28"/>
          <w:rtl w:val="true"/>
          <w:lang w:bidi="ar-SA"/>
        </w:rPr>
        <w:t>، و عن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جناح،عن أبيه،و هو جناح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تقدم في باب الجيم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اشتباه،و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القسم الثاني من الخلاصة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تحتها نقطتين المشدّدة،بعد الميم،و الحاء غير المعجمة،بعد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المدائني،روى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الغضائري </w:t>
      </w:r>
      <w:r>
        <w:rPr>
          <w:rStyle w:val="FootnoteAnchor"/>
          <w:rtl w:val="true"/>
        </w:rPr>
        <w:footnoteReference w:id="28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 المشدّدة، و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ابن الغضائري من أصحاب الكاظم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أفهم من أين استفاد كونه من أصحاب الكاظم و الرضا عليهما السلام، فإنّه لم يصرّح به أحد قبله و لا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تضعيف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رميه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وثوق به،إلاّ أنّ جهالة الرجل كافية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الوجيزة </w:t>
      </w:r>
      <w:r>
        <w:rPr>
          <w:rStyle w:val="FootnoteAnchor"/>
          <w:rtl w:val="true"/>
        </w:rPr>
        <w:footnoteReference w:id="289"/>
      </w:r>
      <w:r>
        <w:rPr>
          <w:rFonts w:ascii="Amiri" w:hAnsi="Amiri" w:eastAsia="Amiri" w:cs="Amiri"/>
          <w:color w:val="111111"/>
          <w:sz w:val="28"/>
          <w:sz w:val="28"/>
          <w:szCs w:val="28"/>
          <w:rtl w:val="true"/>
          <w:lang w:bidi="ar-SA"/>
        </w:rPr>
        <w:t xml:space="preserve">من تضعيفه،كعدّ العلاّمة و ابن داود إيّاه في القسم الثاني، في محلّه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ميسر جاء في الكافي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جنّة الدنيا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الحسين بن ميسر،قال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 و لم أظفر على رواية له سوى المشار إليها فهو مهمل،و إن كان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ابن أبي نصر عنه تسبغ عليه نوع قوة،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ميمون جاء في الكافي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قبل باب الإيمان مبثوث لجوارح البدن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 بن مهران،عن الحسين بن ميمون، عن محمّد بن سالم،عن أبي جعفر عليه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6293_170116"/>
    </w:p>
    <w:p>
      <w:pPr>
        <w:pStyle w:val="Heading5"/>
        <w:numPr>
          <w:ilvl w:val="4"/>
          <w:numId w:val="1"/>
        </w:numPr>
        <w:rPr/>
      </w:pPr>
      <w:bookmarkStart w:id="138" w:name="__RefHeading___Toc5279623_1280447820"/>
      <w:bookmarkStart w:id="139" w:name="_Toc49"/>
      <w:bookmarkEnd w:id="137"/>
      <w:bookmarkEnd w:id="138"/>
      <w:r>
        <w:rPr/>
        <w:t>6548</w:t>
      </w:r>
      <w:bookmarkEnd w:id="139"/>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ناجية الأسدي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1"/>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كوفي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بالنون،و الألف،و الجيم المكسورة،و الياء المثنّاة من تحت المفتوحة،بعدها هاء،من أسماء الرجال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140" w:name="pg16293_170117"/>
    </w:p>
    <w:p>
      <w:pPr>
        <w:pStyle w:val="BookText"/>
        <w:rPr/>
      </w:pPr>
      <w:bookmarkEnd w:id="140"/>
      <w:r>
        <w:rPr>
          <w:rFonts w:ascii="Amiri" w:hAnsi="Amiri" w:eastAsia="Amiri" w:cs="Amiri"/>
          <w:color w:val="111111"/>
          <w:sz w:val="28"/>
          <w:sz w:val="28"/>
          <w:szCs w:val="28"/>
          <w:rtl w:val="true"/>
          <w:lang w:bidi="ar-SA"/>
        </w:rPr>
        <w:t xml:space="preserve">و ظاهر رجال الشيخ كونه إماميّا،إلاّ أنا لم نقف فيه على مدح يلحقه بالحسان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5279625_1280447820"/>
      <w:bookmarkStart w:id="142" w:name="_Toc50"/>
      <w:bookmarkEnd w:id="141"/>
      <w:r>
        <w:rPr/>
        <w:t>6549</w:t>
      </w:r>
      <w:bookmarkEnd w:id="142"/>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نبهان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رجال الشيخ رحمه اللّه </w:t>
      </w:r>
      <w:r>
        <w:rPr>
          <w:rStyle w:val="FootnoteAnchor"/>
          <w:rtl w:val="true"/>
        </w:rPr>
        <w:footnoteReference w:id="294"/>
      </w:r>
      <w:r>
        <w:rPr>
          <w:rFonts w:ascii="Amiri" w:hAnsi="Amiri" w:eastAsia="Amiri" w:cs="Amiri"/>
          <w:color w:val="111111"/>
          <w:sz w:val="28"/>
          <w:sz w:val="28"/>
          <w:szCs w:val="28"/>
          <w:rtl w:val="true"/>
          <w:lang w:bidi="ar-SA"/>
        </w:rPr>
        <w:t>عدّه إيّاه من أصحاب الصادق عليه السلام،و النسخ المعتمدة خالية منه،و لو كان،فهو مجهول الحال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المفتوحة،و الباء الموحّدة الساكنة،و الهاء،و الألف، و النون،من الأسماء المتعارفة </w:t>
      </w:r>
      <w:r>
        <w:rPr>
          <w:rStyle w:val="FootnoteAnchor"/>
          <w:rtl w:val="true"/>
        </w:rPr>
        <w:footnoteReference w:id="295"/>
      </w:r>
      <w:r>
        <w:rPr>
          <w:rFonts w:ascii="Amiri" w:hAnsi="Amiri" w:eastAsia="Amiri" w:cs="Amiri"/>
          <w:color w:val="111111"/>
          <w:sz w:val="28"/>
          <w:sz w:val="28"/>
          <w:szCs w:val="28"/>
          <w:rtl w:val="true"/>
          <w:lang w:bidi="ar-SA"/>
        </w:rPr>
        <w:t xml:space="preserve">،و هو اسم ثلاثة من الصحابة </w:t>
      </w:r>
      <w:r>
        <w:rPr>
          <w:rStyle w:val="FootnoteAnchor"/>
          <w:rtl w:val="true"/>
        </w:rPr>
        <w:footnoteReference w:id="296"/>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نصر كذا ورد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طبعة النجف من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نصير،و الظاهر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نصر بن مزاحم المنقري،و قد سلف أن 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نصر في المجلّد الحادي و العشرين من هذه الموسوعة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ذكرنا هناك موارد اخرى لورود العنوان هكذا،فراجعها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الرجالية،لذا يعد مهملا،إلاّ أنّ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نصر الخزاز سلف مستدركا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الحادي و العشرين على أنّه نسخة فيه، فراجع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نصر بن مزاحم المنقري جاء في تهذيب الأحكام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فضال،عن الحسين بن نصر بن مزاحم،عن أبيه،عن عمرو بن شمر،عن جابر،عن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الأسماء و الكنى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الحسين بن نصر،عن أبيه،عن عمرو بن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زكريا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نصر بن مزاحم المنقري،قال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نصر بن مزاحم،قال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الرحمن عبد اللّه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نصر،قال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الغفار بن القاسم،و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الحسن بن فضّال،قال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ابن عبد الملك،و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العشرون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بن علي بن سعد،عن الحسين بن نصر بن مزاحم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الحيدرية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،و خصائص الوحي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تأويل الآيات </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ما استدركناه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نصير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الحادي و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،و حكمنا عليه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بالإهمال أيضا،فراجع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ابن صاحب كتاب صفّين،و هو ممّن أهمل ذكره أرباب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النضر جاء في الكافي </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القرآن 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النضر،عن القاسم بن سليمان،عن أبي مريم الأنصاري، عن جابر،عن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متّحد مع الحسين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اتّحد مع سابقه أم تعدّد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النضر الأرمني جاء فى بهذا العنوان في التهذيب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عنه،عن الحسين بن النضر الأرمني،قال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الاستبصار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النضر الأرمني،و كذلك في علل الشرائع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النضر،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عيون أخبار الرضا عليه السلام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أن 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نضر الأرمني في المجلّد الحادي و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أشرنا إلى ما هنا هناك و احتملنا فيه أن يكون متحدا مع ما عنونه المصنف طاب ثراه في موسوعته في المجلّد الحادي و العشرين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،و هو حسن عندنا،و حكمه حكمه لو كان هو هو،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الرجالية،فهو مهمل إلاّ أنّ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النضر بن سويد جاء بهذا العنوان في الاستبصار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جعفر،عن الحسين بن النضر بن سويد،عن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الحسين،عن النضر بن سويد،و كذلك في وسائل الشيعة </w:t>
      </w:r>
      <w:r>
        <w:rPr>
          <w:rFonts w:eastAsia="Amiri" w:cs="Amiri" w:ascii="Amiri" w:hAnsi="Amiri"/>
          <w:color w:val="111111"/>
          <w:sz w:val="28"/>
          <w:szCs w:val="28"/>
          <w:lang w:bidi="ar-SA"/>
        </w:rPr>
        <w:t>171/13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17511</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الظاهر أنّ الحسين هنا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الأهوازي الثقة،و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عن النضر بن سويد كما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و التهذيب و الوسائل،و إن تمّ هذا الاستظهار كان العنوان ساقطا و إلاّ كان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النضر الفهري جاء في روضة الكافي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الوسيلة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عكاية التميمي،عن الحسين بن النضر الفهري،عن أبي عمرو الأوزاعي،عن عمرو بن شمر،عن جابر بن يزيد،قال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التوحيد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التوحيد و نفي التشبيه 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عاتكة،عن الحسين بن النضر الفهري،عن عمرو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عاتكة،عن الحسين بن النضر الفهري،عن عمرو الأوزاعي،عن عمرو بن شمر،عن جابر بن يزيد الجعفي،عن أبي جعفر محمّد بن علي الباقر،عن أبيه،عن جدّه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380/77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مواعظه و حكمه عليه السلام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عاتكة،عن الحسين بن النضر الفهري،عن عمرو بن الأوزاعي،عن عمرو بن شمر،عن جابر بن يزيد الجعفي،عن أبي جعفر محمّد بن علي الباقر،عن أبيه،عن جده عليهم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w:t>
      </w:r>
      <w:r>
        <w:rPr>
          <w:rFonts w:eastAsia="Amiri" w:cs="Amiri" w:ascii="Amiri" w:hAnsi="Amiri"/>
          <w:color w:val="111111"/>
          <w:sz w:val="28"/>
          <w:szCs w:val="28"/>
          <w:rtl w:val="true"/>
          <w:lang w:bidi="ar-SA"/>
        </w:rPr>
        <w:t xml:space="preserve">. </w:t>
      </w:r>
      <w:bookmarkStart w:id="143" w:name="pg16293_170123"/>
    </w:p>
    <w:p>
      <w:pPr>
        <w:pStyle w:val="Heading5"/>
        <w:numPr>
          <w:ilvl w:val="4"/>
          <w:numId w:val="1"/>
        </w:numPr>
        <w:rPr/>
      </w:pPr>
      <w:bookmarkStart w:id="144" w:name="__RefHeading___Toc5279627_1280447820"/>
      <w:bookmarkStart w:id="145" w:name="_Toc51"/>
      <w:bookmarkEnd w:id="143"/>
      <w:bookmarkEnd w:id="144"/>
      <w:r>
        <w:rPr/>
        <w:t>6557</w:t>
      </w:r>
      <w:bookmarkEnd w:id="145"/>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نعيم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98"/>
      </w:r>
      <w:r>
        <w:rPr>
          <w:rFonts w:ascii="Amiri" w:hAnsi="Amiri" w:eastAsia="Amiri" w:cs="Amiri"/>
          <w:color w:val="111111"/>
          <w:sz w:val="28"/>
          <w:sz w:val="28"/>
          <w:szCs w:val="28"/>
          <w:rtl w:val="true"/>
          <w:lang w:bidi="ar-SA"/>
        </w:rPr>
        <w:t>ضبط نعيم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299"/>
      </w:r>
      <w:r>
        <w:rPr>
          <w:rFonts w:ascii="Amiri" w:hAnsi="Amiri" w:eastAsia="Amiri" w:cs="Amiri"/>
          <w:color w:val="111111"/>
          <w:sz w:val="28"/>
          <w:sz w:val="28"/>
          <w:szCs w:val="28"/>
          <w:rtl w:val="true"/>
          <w:lang w:bidi="ar-SA"/>
        </w:rPr>
        <w:t>ممّن لم يرو عنهم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5279629_1280447820"/>
      <w:bookmarkStart w:id="147" w:name="_Toc52"/>
      <w:bookmarkEnd w:id="146"/>
      <w:r>
        <w:rPr/>
        <w:t>6558</w:t>
      </w:r>
      <w:bookmarkEnd w:id="147"/>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نعيم الصحّاف الكوفي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01"/>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نعيم الصحّاف </w:t>
      </w:r>
      <w:r>
        <w:rPr>
          <w:rStyle w:val="FootnoteAnchor"/>
          <w:rtl w:val="true"/>
        </w:rPr>
        <w:footnoteReference w:id="303"/>
      </w:r>
      <w:r>
        <w:rPr>
          <w:rFonts w:ascii="Amiri" w:hAnsi="Amiri" w:eastAsia="Amiri" w:cs="Amiri"/>
          <w:color w:val="111111"/>
          <w:sz w:val="28"/>
          <w:sz w:val="28"/>
          <w:szCs w:val="28"/>
          <w:rtl w:val="true"/>
          <w:lang w:bidi="ar-SA"/>
        </w:rPr>
        <w:t>،له كتاب،رويناه بالإسناد الأوّل،عن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 عن أحمد بن محمّد بن عيسى،عن صفوان،عن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0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نعيم الصحّاف،مولى بني أسد،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أخواه علي و محمّد رووا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حاتم بن منتاب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نعيم الصحّاف،مولى بني أسد،أعقب،و أخوه الحسين كان متكلّما مجيدا،له كتاب بروايات كثيرة،فمنها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الحسين </w:t>
      </w:r>
      <w:r>
        <w:rPr>
          <w:rStyle w:val="FootnoteAnchor"/>
          <w:rtl w:val="true"/>
        </w:rPr>
        <w:footnoteReference w:id="305"/>
      </w:r>
      <w:r>
        <w:rPr>
          <w:rFonts w:ascii="Amiri" w:hAnsi="Amiri" w:eastAsia="Amiri" w:cs="Amiri"/>
          <w:color w:val="111111"/>
          <w:sz w:val="28"/>
          <w:sz w:val="28"/>
          <w:szCs w:val="28"/>
          <w:rtl w:val="true"/>
          <w:lang w:bidi="ar-SA"/>
        </w:rPr>
        <w:t>بن حمزة الحسيني،قالا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الصفّار،عن أحمد بن محمّد بن عيسى،عن ابن أبي عمير،عن الحسين بن نعيم،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306"/>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 بزيادة ضبط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النون،و فتح العين غير المعجمة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قريب منه في القسم الأول من رجال ابن داود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308"/>
      </w:r>
      <w:r>
        <w:rPr>
          <w:rFonts w:ascii="Amiri" w:hAnsi="Amiri" w:eastAsia="Amiri" w:cs="Amiri"/>
          <w:color w:val="111111"/>
          <w:sz w:val="28"/>
          <w:sz w:val="28"/>
          <w:szCs w:val="28"/>
          <w:rtl w:val="true"/>
          <w:lang w:bidi="ar-SA"/>
        </w:rPr>
        <w:t xml:space="preserve">،و البلغة </w:t>
      </w:r>
      <w:r>
        <w:rPr>
          <w:rStyle w:val="FootnoteAnchor"/>
          <w:rtl w:val="true"/>
        </w:rPr>
        <w:footnoteReference w:id="309"/>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310"/>
      </w:r>
      <w:r>
        <w:rPr>
          <w:rFonts w:ascii="Amiri" w:hAnsi="Amiri" w:eastAsia="Amiri" w:cs="Amiri"/>
          <w:color w:val="111111"/>
          <w:sz w:val="28"/>
          <w:sz w:val="28"/>
          <w:szCs w:val="28"/>
          <w:rtl w:val="true"/>
          <w:lang w:bidi="ar-SA"/>
        </w:rPr>
        <w:t xml:space="preserve">،بل و الحاوي </w:t>
      </w:r>
      <w:r>
        <w:rPr>
          <w:rStyle w:val="FootnoteAnchor"/>
          <w:rtl w:val="true"/>
        </w:rPr>
        <w:footnoteReference w:id="311"/>
      </w:r>
      <w:r>
        <w:rPr>
          <w:rFonts w:ascii="Amiri" w:hAnsi="Amiri" w:eastAsia="Amiri" w:cs="Amiri"/>
          <w:color w:val="111111"/>
          <w:sz w:val="28"/>
          <w:sz w:val="28"/>
          <w:szCs w:val="28"/>
          <w:rtl w:val="true"/>
          <w:lang w:bidi="ar-SA"/>
        </w:rPr>
        <w:t>،حيث عدّه 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توثيق النجاشي و العلاّمة،و لم يغمز فيه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ميّزه في المشتركاتين </w:t>
      </w:r>
      <w:r>
        <w:rPr>
          <w:rStyle w:val="FootnoteAnchor"/>
          <w:rtl w:val="true"/>
        </w:rPr>
        <w:footnoteReference w:id="312"/>
      </w:r>
      <w:r>
        <w:rPr>
          <w:rFonts w:ascii="Amiri" w:hAnsi="Amiri" w:eastAsia="Amiri" w:cs="Amiri"/>
          <w:color w:val="111111"/>
          <w:sz w:val="28"/>
          <w:sz w:val="28"/>
          <w:szCs w:val="28"/>
          <w:rtl w:val="true"/>
          <w:lang w:bidi="ar-SA"/>
        </w:rPr>
        <w:t>بما سمعته من النجاشي رحمه اللّه و الشيخ رحمه اللّه من رواية ابن أبي عمير،عنه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313"/>
      </w:r>
      <w:r>
        <w:rPr>
          <w:rFonts w:ascii="Amiri" w:hAnsi="Amiri" w:eastAsia="Amiri" w:cs="Amiri"/>
          <w:color w:val="111111"/>
          <w:sz w:val="28"/>
          <w:sz w:val="28"/>
          <w:szCs w:val="28"/>
          <w:rtl w:val="true"/>
          <w:lang w:bidi="ar-SA"/>
        </w:rPr>
        <w:t>نقل رواية أحمد بن محمّد،عن الحسن بن محبوب، عنه،عن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عثمان بن عيسى،و محمّد بن سنان،و زياد القندي،و حمّاد بن عثمان،عنه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أحمد بن مهران،عن محمّد بن علي، عنه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148" w:name="pg16293_170126"/>
    </w:p>
    <w:p>
      <w:pPr>
        <w:pStyle w:val="Heading5"/>
        <w:numPr>
          <w:ilvl w:val="4"/>
          <w:numId w:val="1"/>
        </w:numPr>
        <w:rPr/>
      </w:pPr>
      <w:bookmarkStart w:id="149" w:name="__RefHeading___Toc5279631_1280447820"/>
      <w:bookmarkStart w:id="150" w:name="_Toc53"/>
      <w:bookmarkEnd w:id="148"/>
      <w:bookmarkEnd w:id="149"/>
      <w:r>
        <w:rPr/>
        <w:t>6559</w:t>
      </w:r>
      <w:bookmarkEnd w:id="150"/>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نوف الناعظي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315"/>
      </w:r>
      <w:r>
        <w:rPr>
          <w:rFonts w:ascii="Amiri" w:hAnsi="Amiri" w:eastAsia="Amiri" w:cs="Amiri"/>
          <w:color w:val="111111"/>
          <w:sz w:val="28"/>
          <w:sz w:val="28"/>
          <w:szCs w:val="28"/>
          <w:rtl w:val="true"/>
          <w:lang w:bidi="ar-SA"/>
        </w:rPr>
        <w:t>إيّاه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الناعظي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بالنون،و الألف،و العين المهملة المكسورة،و الظاء المعجمة، و الميم،و الياء،نسبة إلى بني ناعظ،بطن من العرب،قاله ابن دريد </w:t>
      </w:r>
      <w:r>
        <w:rPr>
          <w:rStyle w:val="FootnoteAnchor"/>
          <w:rtl w:val="true"/>
        </w:rPr>
        <w:footnoteReference w:id="316"/>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واقد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شقيق،قال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واقد،قال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جاء أيضا في الإيضاح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في مناقب أمير المؤمنين عليه السلام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،و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في مناقب آل أبي طالب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،و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واقد،قال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سماك بن حرب،عن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واقد قاضي مرو،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 قال 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حديثه نكرة، توفي سنة سبع و خمسين و مائة،و روى له مسلم و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و متنا في بحار الأنوار </w:t>
      </w:r>
      <w:r>
        <w:rPr>
          <w:rFonts w:eastAsia="Amiri" w:cs="Amiri" w:ascii="Amiri" w:hAnsi="Amiri"/>
          <w:color w:val="111111"/>
          <w:sz w:val="28"/>
          <w:szCs w:val="28"/>
          <w:lang w:bidi="ar-SA"/>
        </w:rPr>
        <w:t>235/36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 من الخاصة،و لكن من روى عنه و رووا عنه كلهم من العامة و لذلك لا يبعد كونه من العامة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وسيف العدل أبو محمد سبق و إن ترجمناه و استدركنا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سيف العدل </w:t>
      </w:r>
      <w:bookmarkStart w:id="151" w:name="pg16293_170128"/>
    </w:p>
    <w:p>
      <w:pPr>
        <w:pStyle w:val="Heading5"/>
        <w:numPr>
          <w:ilvl w:val="4"/>
          <w:numId w:val="1"/>
        </w:numPr>
        <w:rPr/>
      </w:pPr>
      <w:bookmarkStart w:id="152" w:name="__RefHeading___Toc5279633_1280447820"/>
      <w:bookmarkStart w:id="153" w:name="_Toc54"/>
      <w:bookmarkEnd w:id="151"/>
      <w:bookmarkEnd w:id="152"/>
      <w:r>
        <w:rPr/>
        <w:t>6562</w:t>
      </w:r>
      <w:bookmarkEnd w:id="153"/>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الوليد </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 الميراث من الفقيه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 مثله جاء في التهذيب </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حمدان بن الحسين،عن الحسين بن الوليد،عن ابن بكير،عن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حمدان بن الحسين،عن الحسين بن الوليد،عن ابن بكير،عن عبد اللّه 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أجد له ذكرا في كتب الرجال أصلا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الوليد سلف منا مستدركا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الوليد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الحادي و العشرين أنّه نسخة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يغاير ما جاء في المتن،فتدبر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وهب الأسدي جاء في تفسير البرهان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الكناني،عن حسين بن وهب الأسدي،عن عبيس</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6293_170130"/>
    </w:p>
    <w:p>
      <w:pPr>
        <w:pStyle w:val="Heading5"/>
        <w:numPr>
          <w:ilvl w:val="4"/>
          <w:numId w:val="1"/>
        </w:numPr>
        <w:rPr/>
      </w:pPr>
      <w:bookmarkStart w:id="155" w:name="__RefHeading___Toc5279635_1280447820"/>
      <w:bookmarkStart w:id="156" w:name="_Toc55"/>
      <w:bookmarkEnd w:id="154"/>
      <w:bookmarkEnd w:id="155"/>
      <w:r>
        <w:rPr/>
        <w:t>6565</w:t>
      </w:r>
      <w:bookmarkEnd w:id="156"/>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الهادي بن الحسين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الحسيني </w:t>
      </w:r>
      <w:r>
        <w:rPr>
          <w:rStyle w:val="FootnoteAnchor"/>
          <w:rtl w:val="true"/>
        </w:rPr>
        <w:footnoteReference w:id="322"/>
      </w:r>
      <w:r>
        <w:rPr>
          <w:rFonts w:ascii="Amiri" w:hAnsi="Amiri" w:eastAsia="Amiri" w:cs="Amiri"/>
          <w:color w:val="111111"/>
          <w:sz w:val="28"/>
          <w:sz w:val="28"/>
          <w:szCs w:val="28"/>
          <w:rtl w:val="true"/>
          <w:lang w:bidi="ar-SA"/>
        </w:rPr>
        <w:t>الشجري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منتجب الدين </w:t>
      </w:r>
      <w:r>
        <w:rPr>
          <w:rStyle w:val="FootnoteAnchor"/>
          <w:rtl w:val="true"/>
        </w:rPr>
        <w:footnoteReference w:id="323"/>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فاضل،واعظ، محدّث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هارون جاء بهذا العنوان في تأويل الآيات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ما رواه محمد بن العباس رحمه اللّه،عن الحسين بن هارون،عن إبراهيم ابن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هارون بن حمدون المدائني 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هارون ابن حمدون المدائني،عن إبراهيم بن مهزيار،عن أخيه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هارون بن حدور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هارون بن خدور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211/76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268/86</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5697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رواياته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هارون الضبي أبو عبد اللّه جاء بهذا السند في المائة منقبة لمحمد بن أحمد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دار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المنقبة الحادية و الثمانون،هكذا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قاضي القضاة أبو عبد اللّه الحسين بن هارون الضبي رحمه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،و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القاضي أبو عبد اللّه الحسين بن هارون بن محمد،و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فهو يعدّ مهملا؛و حيث أنّه من بني ضبّة و هم على الغالب ليسوا من الإمامية،و لذلك يمكن عدّه عاميّا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هاشم لاحظ،ما استدركناه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هاشم في المجلّد الحادي و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أنّه نسخة منه،فراجع</w:t>
      </w:r>
      <w:r>
        <w:rPr>
          <w:rFonts w:eastAsia="Amiri" w:cs="Amiri" w:ascii="Amiri" w:hAnsi="Amiri"/>
          <w:color w:val="111111"/>
          <w:sz w:val="28"/>
          <w:szCs w:val="28"/>
          <w:rtl w:val="true"/>
          <w:lang w:bidi="ar-SA"/>
        </w:rPr>
        <w:t xml:space="preserve">. </w:t>
      </w:r>
      <w:bookmarkStart w:id="157" w:name="pg16293_170133"/>
    </w:p>
    <w:p>
      <w:pPr>
        <w:pStyle w:val="Heading5"/>
        <w:numPr>
          <w:ilvl w:val="4"/>
          <w:numId w:val="1"/>
        </w:numPr>
        <w:rPr/>
      </w:pPr>
      <w:bookmarkStart w:id="158" w:name="__RefHeading___Toc5279637_1280447820"/>
      <w:bookmarkStart w:id="159" w:name="_Toc56"/>
      <w:bookmarkEnd w:id="157"/>
      <w:bookmarkEnd w:id="158"/>
      <w:r>
        <w:rPr/>
        <w:t>6570</w:t>
      </w:r>
      <w:bookmarkEnd w:id="159"/>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هاشم بن حيّان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25"/>
      </w:r>
      <w:r>
        <w:rPr>
          <w:rFonts w:ascii="Amiri" w:hAnsi="Amiri" w:eastAsia="Amiri" w:cs="Amiri"/>
          <w:color w:val="111111"/>
          <w:sz w:val="28"/>
          <w:sz w:val="28"/>
          <w:szCs w:val="28"/>
          <w:rtl w:val="true"/>
          <w:lang w:bidi="ar-SA"/>
        </w:rPr>
        <w:t xml:space="preserve">في الحسين بن أبي سعيد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قد اختلف في اسمه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أيّا كان فهو ابن هاشم بن حيّان أبو سعيد المكاري بلا خلاف،كما أنّه لا خلاف في كونه واقفيا،كما لا خلاف في وثاقته،نصّ على ذلك النجاشي و العلاّمة و ابن داود و سائر أرباب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كونه معروفا سواء كان معروفا أو منكرا و كيف يكون ممدوحا و هو واقفي 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سعيد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يتنبه هذا المعاصر اتفاق علماء الجرح و التعديل بأنّه واقفي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ما قاله،فاعتراضه مثل سائر اعتراضاته ناشئة من التسرّع و عدم التثبّت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سليمان بن صالح الجصاص فهو الثقة بالاتفاق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الجصاص،أنّه يروي عنه كتابه الحسين بن هاشم،و في هذا إشعار بمدحه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6293_170134"/>
    </w:p>
    <w:p>
      <w:pPr>
        <w:pStyle w:val="Heading5"/>
        <w:numPr>
          <w:ilvl w:val="4"/>
          <w:numId w:val="1"/>
        </w:numPr>
        <w:rPr/>
      </w:pPr>
      <w:bookmarkStart w:id="161" w:name="__RefHeading___Toc5279639_1280447820"/>
      <w:bookmarkStart w:id="162" w:name="_Toc57"/>
      <w:bookmarkEnd w:id="160"/>
      <w:bookmarkEnd w:id="161"/>
      <w:r>
        <w:rPr/>
        <w:t>6571</w:t>
      </w:r>
      <w:bookmarkEnd w:id="162"/>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هبة اللّه بن رطبة</w:t>
      </w:r>
    </w:p>
    <w:p>
      <w:pPr>
        <w:pStyle w:val="BookText"/>
        <w:rPr/>
      </w:pPr>
      <w:r>
        <w:rPr>
          <w:rFonts w:ascii="Amiri" w:hAnsi="Amiri" w:eastAsia="Amiri" w:cs="Amiri"/>
          <w:color w:val="111111"/>
          <w:sz w:val="28"/>
          <w:sz w:val="28"/>
          <w:szCs w:val="28"/>
          <w:rtl w:val="true"/>
          <w:lang w:bidi="ar-SA"/>
        </w:rPr>
        <w:t>السوراوي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منتجب الدين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يروي الشيخ محمّد بن جعفر المشهدي بالسند العالي،عن الشيخ أبي عبد اللّه الحسين بن هبة اللّه بن رطبة،عن الشيخ أبي علي ولد الشيخ الطوسي كما يظهر من المزار الكبير لمحمّد بن جعفر المشهدي المذكور،و المراد به هو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جمال الدين هبة اللّه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العلماء،و سيجيء في ترجمة والده المذكور أنّه يروي أيضا عن الشيخ أبي علي المزبور،فتأمل إذ لا ينافي الوالد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شخص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آخر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صالح،و كان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328"/>
      </w:r>
      <w:r>
        <w:rPr>
          <w:rFonts w:ascii="Amiri" w:hAnsi="Amiri" w:eastAsia="Amiri" w:cs="Amiri"/>
          <w:color w:val="111111"/>
          <w:sz w:val="28"/>
          <w:sz w:val="28"/>
          <w:szCs w:val="28"/>
          <w:rtl w:val="true"/>
          <w:lang w:bidi="ar-SA"/>
        </w:rPr>
        <w:t xml:space="preserve">عن الشيخ أبي علي الطوسي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هدبة يعد من مشايخ النجاشي،و قد ذكره في رجاله في ترجمة علي ابن محمد بن جعفر بن موسى بن مسرور،قال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و الحسن بن هدبة،قالا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،و ما هنا جاء في طبعة بيروت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،و في الطبعة المصطفوية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،إلاّ إنّ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هدبة،فراجع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أقل ما يقال فيه الحسن لكونه من مشايخ الإجازة،و إلاّ يحكم عليه بالإهمال لو اسقط وصف الشيخوخة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هدية قد سلف مستدركا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هدية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الحادي و العشرين على أنّه نسخة فيه، فراجع</w:t>
      </w:r>
      <w:r>
        <w:rPr>
          <w:rFonts w:eastAsia="Amiri" w:cs="Amiri" w:ascii="Amiri" w:hAnsi="Amiri"/>
          <w:color w:val="111111"/>
          <w:sz w:val="28"/>
          <w:szCs w:val="28"/>
          <w:rtl w:val="true"/>
          <w:lang w:bidi="ar-SA"/>
        </w:rPr>
        <w:t xml:space="preserve">. </w:t>
      </w:r>
      <w:bookmarkStart w:id="163" w:name="pg16293_170137"/>
    </w:p>
    <w:p>
      <w:pPr>
        <w:pStyle w:val="Heading5"/>
        <w:numPr>
          <w:ilvl w:val="4"/>
          <w:numId w:val="1"/>
        </w:numPr>
        <w:rPr/>
      </w:pPr>
      <w:bookmarkStart w:id="164" w:name="__RefHeading___Toc5279641_1280447820"/>
      <w:bookmarkStart w:id="165" w:name="_Toc58"/>
      <w:bookmarkEnd w:id="163"/>
      <w:bookmarkEnd w:id="164"/>
      <w:r>
        <w:rPr/>
        <w:t>6574</w:t>
      </w:r>
      <w:bookmarkEnd w:id="165"/>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هذيل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سمعته </w:t>
      </w:r>
      <w:r>
        <w:rPr>
          <w:rStyle w:val="FootnoteAnchor"/>
          <w:rtl w:val="true"/>
        </w:rPr>
        <w:footnoteReference w:id="330"/>
      </w:r>
      <w:r>
        <w:rPr>
          <w:rFonts w:ascii="Amiri" w:hAnsi="Amiri" w:eastAsia="Amiri" w:cs="Amiri"/>
          <w:color w:val="111111"/>
          <w:sz w:val="28"/>
          <w:sz w:val="28"/>
          <w:szCs w:val="28"/>
          <w:rtl w:val="true"/>
          <w:lang w:bidi="ar-SA"/>
        </w:rPr>
        <w:t xml:space="preserve">من الشيخ رحمه اللّه </w:t>
      </w:r>
      <w:r>
        <w:rPr>
          <w:rStyle w:val="FootnoteAnchor"/>
          <w:rtl w:val="true"/>
        </w:rPr>
        <w:footnoteReference w:id="331"/>
      </w:r>
      <w:r>
        <w:rPr>
          <w:rFonts w:ascii="Amiri" w:hAnsi="Amiri" w:eastAsia="Amiri" w:cs="Amiri"/>
          <w:color w:val="111111"/>
          <w:sz w:val="28"/>
          <w:sz w:val="28"/>
          <w:szCs w:val="28"/>
          <w:rtl w:val="true"/>
          <w:lang w:bidi="ar-SA"/>
        </w:rPr>
        <w:t xml:space="preserve">في الحسين بن مهران، من أنّ له روايات رواها حميد،عن عبيد اللّه </w:t>
      </w:r>
      <w:r>
        <w:rPr>
          <w:rStyle w:val="FootnoteAnchor"/>
          <w:rtl w:val="true"/>
        </w:rPr>
        <w:footnoteReference w:id="332"/>
      </w:r>
      <w:r>
        <w:rPr>
          <w:rFonts w:ascii="Amiri" w:hAnsi="Amiri" w:eastAsia="Amiri" w:cs="Amiri"/>
          <w:color w:val="111111"/>
          <w:sz w:val="28"/>
          <w:sz w:val="28"/>
          <w:szCs w:val="28"/>
          <w:rtl w:val="true"/>
          <w:lang w:bidi="ar-SA"/>
        </w:rPr>
        <w:t xml:space="preserve">بن أحمد بن نهيك،عنه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الهيثم 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الأربعون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الهيثم،قال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الأسدي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الهيثم،قال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داود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أبي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الهيثم،عن سليمان بن داود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مشيخة من لا يحضره الفقيه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حفص بن غياث النخعي القاضي،بسنده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الهيثم،قال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داود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إكمال الدين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اعتراض الزيديّة،بسنده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الهيثم،قال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الهيثم،عن سليمان بن داود،عن علي بن 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الهيثم،قال حدّثنا سليمان بن داود المنقري كان حفص بن غياث إذا حدّثنا عن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خير الجعافرة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روايات المعنون حسن عقيدته و إماميته و لا يبعد عدّه حسنا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يحيى كذا جاء كثيرا في الأسانيد و يحتمل فيه عدّة من الرواة اختلفوا في اسم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الحسين،و ابن العباس التمار،و الكرخي البجلي،و ابن ضريس البجلي و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لا يمكن الجزم بواحد منهم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جاء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؛إلاّ أنّ في بحار الأنوار </w:t>
      </w:r>
      <w:r>
        <w:rPr>
          <w:rFonts w:eastAsia="Amiri" w:cs="Amiri" w:ascii="Amiri" w:hAnsi="Amiri"/>
          <w:color w:val="111111"/>
          <w:sz w:val="28"/>
          <w:szCs w:val="28"/>
          <w:lang w:bidi="ar-SA"/>
        </w:rPr>
        <w:t>238/100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يحيى،كما مر مستدركا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الحادي و العشرين،فراجع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الموضوع،مهمل الحكم،إلاّ أنّ غالب الروايات عنه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الحسين 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الأربعون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حماد الأنصاري،عن الحسين بن يحيى بن الحسين، عن عمرو بن طلحة،عن أسباط بن نصر،عن عكرمة،عن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الأمالي في بحار الأنوار </w:t>
      </w: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يحتمل كونه من رواة العامة</w:t>
      </w:r>
      <w:r>
        <w:rPr>
          <w:rFonts w:eastAsia="Amiri" w:cs="Amiri" w:ascii="Amiri" w:hAnsi="Amiri"/>
          <w:color w:val="111111"/>
          <w:sz w:val="28"/>
          <w:szCs w:val="28"/>
          <w:rtl w:val="true"/>
          <w:lang w:bidi="ar-SA"/>
        </w:rPr>
        <w:t xml:space="preserve">. </w:t>
      </w:r>
      <w:bookmarkStart w:id="166" w:name="pg16293_170140"/>
    </w:p>
    <w:p>
      <w:pPr>
        <w:pStyle w:val="Heading5"/>
        <w:numPr>
          <w:ilvl w:val="4"/>
          <w:numId w:val="1"/>
        </w:numPr>
        <w:rPr/>
      </w:pPr>
      <w:bookmarkStart w:id="167" w:name="__RefHeading___Toc5279643_1280447820"/>
      <w:bookmarkStart w:id="168" w:name="_Toc59"/>
      <w:bookmarkEnd w:id="166"/>
      <w:bookmarkEnd w:id="167"/>
      <w:r>
        <w:rPr/>
        <w:t>6578</w:t>
      </w:r>
      <w:bookmarkEnd w:id="168"/>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الحسين بن</w:t>
      </w:r>
    </w:p>
    <w:p>
      <w:pPr>
        <w:pStyle w:val="BookText"/>
        <w:rPr/>
      </w:pPr>
      <w:r>
        <w:rPr>
          <w:rFonts w:ascii="Amiri" w:hAnsi="Amiri" w:eastAsia="Amiri" w:cs="Amiri"/>
          <w:color w:val="111111"/>
          <w:sz w:val="28"/>
          <w:sz w:val="28"/>
          <w:szCs w:val="28"/>
          <w:rtl w:val="true"/>
          <w:lang w:bidi="ar-SA"/>
        </w:rPr>
        <w:t>مانكديم الحسيني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منتجب الدين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صالح محدّث </w:t>
      </w:r>
      <w:r>
        <w:rPr>
          <w:rStyle w:val="FootnoteAnchor"/>
          <w:rtl w:val="true"/>
        </w:rPr>
        <w:footnoteReference w:id="334"/>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يحيى التمّار كذا جاء في وسائل الشيعة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4629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محمد الزيات،عن الحسين بن يحيى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يحيى بن العباس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208/82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يحيى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الخطيب في تاريخ بغداد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4249</w:t>
      </w:r>
      <w:r>
        <w:rPr>
          <w:rFonts w:ascii="Amiri" w:hAnsi="Amiri" w:eastAsia="Amiri" w:cs="Amiri"/>
          <w:color w:val="111111"/>
          <w:sz w:val="28"/>
          <w:sz w:val="28"/>
          <w:szCs w:val="28"/>
          <w:rtl w:val="true"/>
          <w:lang w:bidi="ar-SA"/>
        </w:rPr>
        <w:t>،و نقل توثيق بعض له،و سيأتي قريبا استدارك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ابن العباس التمّار و هو هذا،فراجعه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أعلام العامة و ثقاتهم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العباس التمّار جاء في الأمالي لشيخ الطائفة الطوسي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السادس،بسنده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حفص عمر بن محمّد بن علي الزيّات،قال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الحسين بن يحيى بن العباس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208/82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يحيى بن عياش،و في وسائل الشيعة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قد جاء في تاريخ بغداد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عياش بن عيسى أبو عبد اللّه الأعور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محمّد بن علي الزيات الراوي عن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تاريخ بغداد </w:t>
      </w:r>
      <w:r>
        <w:rPr>
          <w:rFonts w:eastAsia="Amiri" w:cs="Amiri" w:ascii="Amiri" w:hAnsi="Amiri"/>
          <w:color w:val="111111"/>
          <w:sz w:val="28"/>
          <w:szCs w:val="28"/>
          <w:lang w:bidi="ar-SA"/>
        </w:rPr>
        <w:t>260/11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ذكر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بمقارنة ماهنا مع ما استدركناه في المجلّد الحادي و العشرين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الهيثم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،و كذا ما ورد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بن الهيثم مستدركا في المجلّد الثاني و العشرين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بينهم من فروق و 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الصحيح في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عياش،و العباس مصحف،و هو من رواة العامة و الثقات عندهم،فتدبر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العلوي الظاهر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يحيى بن الحسن بن جعفر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الحسين بن علي بن الحسين بن علي بن أبي طالب عليه السلام،الذي سلف استدراكه في هذا المجلّد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الإرشاد للشيخ المفيد رحمه اللّه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الحسن،و قد سلف مستدركا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التاسع عشر،و كذلك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67/46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في الأول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يحيى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محمد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مستدركا في هذا المجلّد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الحادي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 في معاجمنا الرجالية،فهو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يحيى بن عياش كذا جاء في بحار الأنوار </w:t>
      </w:r>
      <w:r>
        <w:rPr>
          <w:rFonts w:eastAsia="Amiri" w:cs="Amiri" w:ascii="Amiri" w:hAnsi="Amiri"/>
          <w:color w:val="111111"/>
          <w:sz w:val="28"/>
          <w:szCs w:val="28"/>
          <w:lang w:bidi="ar-SA"/>
        </w:rPr>
        <w:t>208/82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الأمالي للشيخ الطوسي رحمه اللّه،بسنده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حفص عمر بن محمد بن علي الزيّات،قال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الحسين بن يحيى بن عياش،قال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العباس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استدركناه قريبا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،و قلنا هناك أنّ الخطيب البغدادي في تاريخه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 أبو عبد اللّه الأعور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 عند العامة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 و ثقاتهم،نحتج عليهم بما يرويه</w:t>
      </w:r>
      <w:r>
        <w:rPr>
          <w:rFonts w:eastAsia="Amiri" w:cs="Amiri" w:ascii="Amiri" w:hAnsi="Amiri"/>
          <w:color w:val="111111"/>
          <w:sz w:val="28"/>
          <w:szCs w:val="28"/>
          <w:rtl w:val="true"/>
          <w:lang w:bidi="ar-SA"/>
        </w:rPr>
        <w:t xml:space="preserve">. </w:t>
      </w:r>
      <w:bookmarkStart w:id="169" w:name="pg16293_170143"/>
    </w:p>
    <w:p>
      <w:pPr>
        <w:pStyle w:val="Heading5"/>
        <w:numPr>
          <w:ilvl w:val="4"/>
          <w:numId w:val="1"/>
        </w:numPr>
        <w:rPr/>
      </w:pPr>
      <w:bookmarkStart w:id="170" w:name="__RefHeading___Toc5279645_1280447820"/>
      <w:bookmarkStart w:id="171" w:name="_Toc60"/>
      <w:bookmarkEnd w:id="169"/>
      <w:bookmarkEnd w:id="170"/>
      <w:r>
        <w:rPr/>
        <w:t>6583</w:t>
      </w:r>
      <w:bookmarkEnd w:id="171"/>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الكرخي</w:t>
      </w:r>
    </w:p>
    <w:p>
      <w:pPr>
        <w:pStyle w:val="BookText"/>
        <w:rPr/>
      </w:pPr>
      <w:r>
        <w:rPr>
          <w:rFonts w:ascii="Amiri" w:hAnsi="Amiri" w:eastAsia="Amiri" w:cs="Amiri"/>
          <w:color w:val="111111"/>
          <w:sz w:val="28"/>
          <w:sz w:val="28"/>
          <w:szCs w:val="28"/>
          <w:rtl w:val="true"/>
          <w:lang w:bidi="ar-SA"/>
        </w:rPr>
        <w:t>البجلي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36"/>
      </w:r>
      <w:r>
        <w:rPr>
          <w:rFonts w:ascii="Amiri" w:hAnsi="Amiri" w:eastAsia="Amiri" w:cs="Amiri"/>
          <w:color w:val="111111"/>
          <w:sz w:val="28"/>
          <w:sz w:val="28"/>
          <w:szCs w:val="28"/>
          <w:rtl w:val="true"/>
          <w:lang w:bidi="ar-SA"/>
        </w:rPr>
        <w:t>من أصحاب الصادق عليه السلام،مضيفا إلى ما في العنوان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أنّه مجهول الحال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الشيخ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الصادق عليه السلام برقم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الكوفي البجلي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يقال لهذا المتسرّع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قدّس سرّه نقل ذلك عن المنهج أم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التزم صاحب المنهج أن ينقل في كتابه كلّما ذكر 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لماذا لم يراجع رجال الشيخ ليتّضح له أنّ الذي لا يعتمد على ضبطه هل هو أم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هذا منهج التحقيق و التأليف بحيث إذا لم يذكر عنوان في كتاب صحّ هذا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كل ذلك من هذا المعاصر ناش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 الناسخ الكوفي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338"/>
      </w:r>
      <w:r>
        <w:rPr>
          <w:rFonts w:ascii="Amiri" w:hAnsi="Amiri" w:eastAsia="Amiri" w:cs="Amiri"/>
          <w:color w:val="111111"/>
          <w:sz w:val="28"/>
          <w:sz w:val="28"/>
          <w:szCs w:val="28"/>
          <w:rtl w:val="true"/>
          <w:lang w:bidi="ar-SA"/>
        </w:rPr>
        <w:t xml:space="preserve">رواية ابن أبي عمير،عنه،في أواخر حجّ </w:t>
      </w:r>
    </w:p>
    <w:p>
      <w:pPr>
        <w:pStyle w:val="BookText"/>
        <w:rPr/>
      </w:pPr>
      <w:r>
        <w:rPr>
          <w:rFonts w:ascii="Amiri" w:hAnsi="Amiri" w:eastAsia="Amiri" w:cs="Amiri"/>
          <w:color w:val="111111"/>
          <w:sz w:val="28"/>
          <w:sz w:val="28"/>
          <w:szCs w:val="28"/>
          <w:rtl w:val="true"/>
          <w:lang w:bidi="ar-SA"/>
        </w:rPr>
        <w:t xml:space="preserve">التهذيب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قال بعض أعلام المعاصرين في معجمه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وقوع التحريف فيه،و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عثمان،لكثرة رواية ابن أبي عمير،عن الحسين بن عثمان و عدم ثبوت وجود للحسين بن يحيى، و لأنّ مضمون هذه الرواية رواها محمّد بن يعقوب بإسناده عن ابن أبي عمير،عن الحسين بن عثمان،عمّن ذكره،عن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يعقوب بالسند المتقدم عن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استظهار محض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الكوفي جاء في كتاب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ذعلب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داهر،قال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يحيى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قثم بن قتادة،عن عبد اللّه بن يونس،عن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6293_170145"/>
    </w:p>
    <w:p>
      <w:pPr>
        <w:pStyle w:val="Heading5"/>
        <w:numPr>
          <w:ilvl w:val="4"/>
          <w:numId w:val="1"/>
        </w:numPr>
        <w:rPr/>
      </w:pPr>
      <w:bookmarkStart w:id="173" w:name="__RefHeading___Toc5279647_1280447820"/>
      <w:bookmarkStart w:id="174" w:name="_Toc61"/>
      <w:bookmarkEnd w:id="172"/>
      <w:bookmarkEnd w:id="173"/>
      <w:r>
        <w:rPr/>
        <w:t>6585</w:t>
      </w:r>
      <w:bookmarkEnd w:id="174"/>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ضريس</w:t>
      </w:r>
    </w:p>
    <w:p>
      <w:pPr>
        <w:pStyle w:val="BookText"/>
        <w:rPr/>
      </w:pPr>
      <w:r>
        <w:rPr>
          <w:rFonts w:ascii="Amiri" w:hAnsi="Amiri" w:eastAsia="Amiri" w:cs="Amiri"/>
          <w:color w:val="111111"/>
          <w:sz w:val="28"/>
          <w:sz w:val="28"/>
          <w:szCs w:val="28"/>
          <w:rtl w:val="true"/>
          <w:lang w:bidi="ar-SA"/>
        </w:rPr>
        <w:t>البجلي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من مشايخ الشيخ الصدوق رحمه اللّه تعالى و يدلّ على ذلك رواياته عنه كثيرا،منها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الأمالي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الستون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يحيى بن ضريس البجلي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الظالم من معاني الأخبار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يحيى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 موسى بن يوسف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التسعة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يحيى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يحيى بن ضريس،عن معاوية بن صالح ابن ضريس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يحيى بن ضريس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عمارة السكري السرياني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الأمالي للشيخ الطوسي رحمه اللّه تعالى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يحيى بن ضريس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رياض العلماء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بن يحيى بن ضريس،هو من أجلة مشايخ شيخنا الصدوق رضي اللّه عنه،و يروي عن أبيه يحيى بن ضريس،و لعله مذكور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يروي عنه الصدوق رحمه اللّه مترضّيا،و أقلّ ما يفيده</w:t>
      </w:r>
    </w:p>
    <w:p>
      <w:pPr>
        <w:pStyle w:val="BookText"/>
        <w:rPr/>
      </w:pPr>
      <w:r>
        <w:rPr>
          <w:rFonts w:ascii="IRNazanin" w:hAnsi="IRNazanin" w:eastAsia="IRNazanin"/>
          <w:color w:val="111111"/>
          <w:sz w:val="28"/>
          <w:sz w:val="28"/>
          <w:szCs w:val="28"/>
          <w:rtl w:val="true"/>
          <w:lang w:bidi="fa-IR"/>
        </w:rPr>
        <w:t xml:space="preserve">حسنه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قد سلف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برة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الثامن عشر أنّ فيه نسخة كذلك،كما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؛كما مرّ فيه نسخ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بريرة كما في بحار الأنوار </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الدرجات،كما و قد مر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الحادي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بزة كما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قد مر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الحادي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مختلف في اسمه و مهمل حكمه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6293_170147"/>
    </w:p>
    <w:p>
      <w:pPr>
        <w:pStyle w:val="Heading5"/>
        <w:numPr>
          <w:ilvl w:val="4"/>
          <w:numId w:val="1"/>
        </w:numPr>
        <w:rPr/>
      </w:pPr>
      <w:bookmarkStart w:id="176" w:name="__RefHeading___Toc5279649_1280447820"/>
      <w:bookmarkStart w:id="177" w:name="_Toc62"/>
      <w:bookmarkEnd w:id="175"/>
      <w:bookmarkEnd w:id="176"/>
      <w:r>
        <w:rPr/>
        <w:t>6587</w:t>
      </w:r>
      <w:bookmarkEnd w:id="177"/>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السوراني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اعتمد عليه النجاشي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فضالة بن أيوب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البغدادي السورائي البزاز،قال لنا الحسين بن يزيد السورائي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شراكة الحسن بن سعيد،مع أخيه الحسين في الثلاثين كتابا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التعليقة </w:t>
      </w:r>
      <w:r>
        <w:rPr>
          <w:rStyle w:val="FootnoteAnchor"/>
          <w:rtl w:val="true"/>
        </w:rPr>
        <w:footnoteReference w:id="343"/>
      </w:r>
      <w:r>
        <w:rPr>
          <w:rFonts w:ascii="Amiri" w:hAnsi="Amiri" w:eastAsia="Amiri" w:cs="Amiri"/>
          <w:color w:val="111111"/>
          <w:sz w:val="28"/>
          <w:sz w:val="28"/>
          <w:szCs w:val="28"/>
          <w:rtl w:val="true"/>
          <w:lang w:bidi="ar-SA"/>
        </w:rPr>
        <w:t>اتّحاده مع الحسين بن محمّد بن يزيد السوراني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لم أقف له على شاهد،فلاحظ و 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على وجه النسبة في السوراني </w:t>
      </w:r>
      <w:r>
        <w:rPr>
          <w:rStyle w:val="FootnoteAnchor"/>
          <w:rtl w:val="true"/>
        </w:rPr>
        <w:footnoteReference w:id="344"/>
      </w:r>
      <w:r>
        <w:rPr>
          <w:rFonts w:ascii="Amiri" w:hAnsi="Amiri" w:eastAsia="Amiri" w:cs="Amiri"/>
          <w:color w:val="111111"/>
          <w:sz w:val="28"/>
          <w:sz w:val="28"/>
          <w:szCs w:val="28"/>
          <w:rtl w:val="true"/>
          <w:lang w:bidi="ar-SA"/>
        </w:rPr>
        <w:t xml:space="preserve">،و يحتمل أن يكون مصحّف السورائي </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الصحّاف جاء في كتاب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شاذان،عن الحسين بن يزيد الصحّاف،عن منذر بن الجوّاز،عن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سديدة مؤيدة بروايات اخرى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6293_170149"/>
    </w:p>
    <w:p>
      <w:pPr>
        <w:pStyle w:val="Heading5"/>
        <w:numPr>
          <w:ilvl w:val="4"/>
          <w:numId w:val="1"/>
        </w:numPr>
        <w:rPr/>
      </w:pPr>
      <w:bookmarkStart w:id="179" w:name="__RefHeading___Toc5279651_1280447820"/>
      <w:bookmarkStart w:id="180" w:name="_Toc63"/>
      <w:bookmarkEnd w:id="178"/>
      <w:bookmarkEnd w:id="179"/>
      <w:r>
        <w:rPr/>
        <w:t>6589</w:t>
      </w:r>
      <w:bookmarkEnd w:id="180"/>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بن محمّد بن عبد الملك</w:t>
      </w:r>
    </w:p>
    <w:p>
      <w:pPr>
        <w:pStyle w:val="BookText"/>
        <w:rPr/>
      </w:pPr>
      <w:r>
        <w:rPr>
          <w:rFonts w:ascii="Amiri" w:hAnsi="Amiri" w:eastAsia="Amiri" w:cs="Amiri"/>
          <w:color w:val="111111"/>
          <w:sz w:val="28"/>
          <w:sz w:val="28"/>
          <w:szCs w:val="28"/>
          <w:rtl w:val="true"/>
          <w:lang w:bidi="ar-SA"/>
        </w:rPr>
        <w:t>المتطبّب النوفلي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46"/>
      </w:r>
      <w:r>
        <w:rPr>
          <w:rFonts w:ascii="Amiri" w:hAnsi="Amiri" w:eastAsia="Amiri" w:cs="Amiri"/>
          <w:color w:val="111111"/>
          <w:sz w:val="28"/>
          <w:sz w:val="28"/>
          <w:szCs w:val="28"/>
          <w:rtl w:val="true"/>
          <w:lang w:bidi="ar-SA"/>
        </w:rPr>
        <w:t>من أصحاب الرضا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يزيد النخعي،يلقب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النوفلي،له كتاب،أخبرنا به عدّة من أصحابنا،عن أبي المفضّل،عن ابن بطّة،عن أحمد بن أبي عبد اللّه،عنه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بن محمّد بن عبد الملك النوفلي،نوفل النخع،مولاهم كوفي،أبو عبد اللّه عليه السلام،كان شاعرا أديبا،و سكن الري و مات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 من القميين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غلا في آخر عمره،و اللّه أعلم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روينا </w:t>
      </w:r>
      <w:r>
        <w:rPr>
          <w:rStyle w:val="FootnoteAnchor"/>
          <w:rtl w:val="true"/>
        </w:rPr>
        <w:footnoteReference w:id="349"/>
      </w:r>
      <w:r>
        <w:rPr>
          <w:rFonts w:ascii="Amiri" w:hAnsi="Amiri" w:eastAsia="Amiri" w:cs="Amiri"/>
          <w:color w:val="111111"/>
          <w:sz w:val="28"/>
          <w:sz w:val="28"/>
          <w:szCs w:val="28"/>
          <w:rtl w:val="true"/>
          <w:lang w:bidi="ar-SA"/>
        </w:rPr>
        <w:t>له رواية تدل على هذا،له كتاب التقيّة،أخبرنا ابن شاذان،عن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هاشم،عن الحسين بن يزيد النوفلي،به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أعلم،في القسم الثاني من الخلاصة </w:t>
      </w:r>
      <w:r>
        <w:rPr>
          <w:rStyle w:val="FootnoteAnchor"/>
          <w:rtl w:val="true"/>
        </w:rPr>
        <w:footnoteReference w:id="35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رأينا له رواية تدلّ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Style w:val="FootnoteAnchor"/>
          <w:rtl w:val="true"/>
        </w:rPr>
        <w:footnoteReference w:id="351"/>
      </w:r>
      <w:r>
        <w:rPr>
          <w:rFonts w:ascii="Amiri" w:hAnsi="Amiri" w:eastAsia="Amiri" w:cs="Amiri"/>
          <w:color w:val="111111"/>
          <w:sz w:val="28"/>
          <w:sz w:val="28"/>
          <w:szCs w:val="28"/>
          <w:rtl w:val="true"/>
          <w:lang w:bidi="ar-SA"/>
        </w:rPr>
        <w:t>عندي توقف في روايته، لمجرد ما نقله عن القميين،و عدم الظفر بتعديل الأصحاب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داود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w:t>
      </w:r>
      <w:r>
        <w:rPr>
          <w:rStyle w:val="FootnoteAnchor"/>
          <w:rtl w:val="true"/>
        </w:rPr>
        <w:footnoteReference w:id="352"/>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المتطبّب النوفلي، و نسب إلى رجال الشيخ أنّه من أصحاب الرضا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السكوني،مهمل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الثاني،و نقل عن الكشّي أنّه رمي بالغلو،ثم نقل عن النجاشي عدم رؤية رواية له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التكملة </w:t>
      </w:r>
      <w:r>
        <w:rPr>
          <w:rStyle w:val="FootnoteAnchor"/>
          <w:rtl w:val="true"/>
        </w:rPr>
        <w:footnoteReference w:id="354"/>
      </w:r>
      <w:r>
        <w:rPr>
          <w:rFonts w:ascii="Amiri" w:hAnsi="Amiri" w:eastAsia="Amiri" w:cs="Amiri"/>
          <w:color w:val="111111"/>
          <w:sz w:val="28"/>
          <w:sz w:val="28"/>
          <w:szCs w:val="28"/>
          <w:rtl w:val="true"/>
          <w:lang w:bidi="ar-SA"/>
        </w:rPr>
        <w:t xml:space="preserve">عن شرح التهذيب </w:t>
      </w:r>
      <w:r>
        <w:rPr>
          <w:rStyle w:val="FootnoteAnchor"/>
          <w:rtl w:val="true"/>
        </w:rPr>
        <w:footnoteReference w:id="35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ضعفه أظهر من أن 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اعترض </w:t>
      </w:r>
      <w:r>
        <w:rPr>
          <w:rStyle w:val="FootnoteAnchor"/>
          <w:rtl w:val="true"/>
        </w:rPr>
        <w:footnoteReference w:id="356"/>
      </w:r>
      <w:r>
        <w:rPr>
          <w:rFonts w:ascii="Amiri" w:hAnsi="Amiri" w:eastAsia="Amiri" w:cs="Amiri"/>
          <w:color w:val="111111"/>
          <w:sz w:val="28"/>
          <w:sz w:val="28"/>
          <w:szCs w:val="28"/>
          <w:rtl w:val="true"/>
          <w:lang w:bidi="ar-SA"/>
        </w:rPr>
        <w:t>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من أين أخذ هذا الضعف،مع ادّعائه الوضوح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غير مرّة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أنّ رمي القدماء رجلا بالغلوّ لا ينبغي الاعتناء </w:t>
      </w:r>
    </w:p>
    <w:p>
      <w:pPr>
        <w:pStyle w:val="BookText"/>
        <w:rPr/>
      </w:pPr>
      <w:r>
        <w:rPr>
          <w:rFonts w:ascii="Amiri" w:hAnsi="Amiri" w:eastAsia="Amiri" w:cs="Amiri"/>
          <w:color w:val="111111"/>
          <w:sz w:val="28"/>
          <w:sz w:val="28"/>
          <w:szCs w:val="28"/>
          <w:rtl w:val="true"/>
          <w:lang w:bidi="ar-SA"/>
        </w:rPr>
        <w:t xml:space="preserve">به؛لأنّ جملة ممّا هو الآن من ضروريّات المذهب كانوا يعدّونها غلوا،مع أنّ الغلوّ في آخر عمره غير مضر في رواياته التي رواها حال الاستقامة،كما أوضحناه في مقدمة الكتاب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غلوه لم ينطق به إلاّ النجاشي نقلا عن قوم من القميّين،مشيرا إلى توقّفه فيه،بقوله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أعلم،و بردّه له بعدم وجدان رواية له تدلّ على غلوّه،و عدم الوجدان دليل عدم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فبعد كون الرجل إماميا بلا شبهة ألحقه المدائح التي نطقوا بها فيه بالحسان،و ذلك ككونه ذا كتاب،و كثير الرواية،و سديد الرواية،و مقبول الرواية،و رواية جمع من القميّين عنه،و إكثارهم من الرواية عنه،فالحقّ أنّ الرجل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تضعيفه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صدر من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له،كما لا وجه لإهمال آخرين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 المجلسي في الوجيزة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السيّد الداماد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اختصر المؤلف قدّس اللّه روحه الطاهرة عبارة الرواشح و لا بأس بنقلها برمّتها،قال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النوفلي الذي يروي عن السكوني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بن محمّد بن عبد الملك النوفلي،نوفل النخع،مولاهم الكوفي،أبو عبد اللّه،فإنّه ليس بضعيف اتفاقا،قد ذكره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عن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عدّة من أصحابنا،عن أبي المفضّل،عن ابن بطّة،عن أحمد بن أبي عبد اللّه،عنه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يزيد النوفلي،نوفل</w:t>
      </w:r>
    </w:p>
    <w:p>
      <w:pPr>
        <w:pStyle w:val="BookText"/>
        <w:rPr/>
      </w:pPr>
      <w:r>
        <w:rPr>
          <w:rFonts w:ascii="Amiri" w:hAnsi="Amiri" w:eastAsia="Amiri" w:cs="Amiri"/>
          <w:color w:val="111111"/>
          <w:sz w:val="28"/>
          <w:sz w:val="28"/>
          <w:szCs w:val="28"/>
          <w:rtl w:val="true"/>
          <w:lang w:bidi="ar-SA"/>
        </w:rPr>
        <w:t>النخع،مولاهم الكوفي أبو عبد اللّه،لم يقدح فيه أحد من أئمة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ينقل عن بعض القميّين أنّه غلا في آخر عمره،ممّا لا يوجب مغمزا فيه،كما في كثير من الثقات الفقهاء الأثبات،كيونس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 نجم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تبالغه في الطعن في الأسانيد بالضعف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تمسّك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كتبه و رسائله و مسائله في كثير من الأحكام بروايات السكوني،و 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النوفلي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عظماء الأصحاب،قد عملوا بها، و اعتمدوا عليها،و جعلوها من الموثقات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هذا الرجل مقبول الرواية،و إن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أيضا في كتاب الرجال في أصحاب أبي الحسن الرضا عليه السلام من غير إيراد طعن و غمز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بالجملة؛إنّما النوفلي المجروح بالضعف الحسن بن محمّد بن سهل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النوفلي هذا صاحب الرواية عن السكوني فلم يقدح فيه أحد من أئمة الرجال،و ما ينقل عن بعض القميّين ممّا لا يوجب مغمزا فيه،كما في كثير من الثقات الفقهاء الأثبات كيونس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المحقّق نجم الدين بن سعيد أبو القاسم مع تبالغه في الطعن في الأسانيد بالضعف قد تمسّك في المعتبر و غيره من كتبه و رسائله و مسائله في كثير من الأحكام بروايات السكوني و عمل بها،و النوفلي هذا في الطريق،و كذلك الشيخ و غيره من عظماء الأصحاب قد عملوا بها و اعتمدوا عليها و جعلوها من الموثّقات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هذا الرجل مقبول الرواية و إن لم يكن حديثه معدودا من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توقف في روايته بمجرد ما نقل عن القميّين و عدم الظفر بتعديل الأصحاب له خارج عن مسلك الصحة و الاستقامة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قد جاء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بن هاشم،عن أبيه،عن الحسين بن يزيد النوفلي،عن إسماعيل ابن أبي زياد السكوني،عن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تفسير علي بن إبراهيم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يزيد،عن إسماعيل ابن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عبد اللّه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أكثر الصدوق في الخصال و سائر مؤلفاته الرواية عن المترجم له و اعتمد على رواياته</w:t>
      </w:r>
      <w:r>
        <w:rPr>
          <w:rFonts w:eastAsia="Amiri" w:cs="Amiri" w:ascii="Amiri" w:hAnsi="Amiri"/>
          <w:color w:val="111111"/>
          <w:sz w:val="28"/>
          <w:szCs w:val="28"/>
          <w:rtl w:val="true"/>
          <w:lang w:bidi="ar-SA"/>
        </w:rPr>
        <w:t xml:space="preserve">. </w:t>
      </w:r>
      <w:bookmarkStart w:id="181" w:name="pg16293_170153"/>
    </w:p>
    <w:p>
      <w:pPr>
        <w:pStyle w:val="BookText"/>
        <w:rPr/>
      </w:pPr>
      <w:bookmarkEnd w:id="181"/>
      <w:r>
        <w:rPr>
          <w:rFonts w:ascii="Amiri" w:hAnsi="Amiri" w:eastAsia="Amiri" w:cs="Amiri"/>
          <w:color w:val="111111"/>
          <w:sz w:val="28"/>
          <w:sz w:val="28"/>
          <w:szCs w:val="28"/>
          <w:rtl w:val="true"/>
          <w:lang w:bidi="ar-SA"/>
        </w:rPr>
        <w:t>لم يكن حديثه معدودا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 </w:t>
      </w:r>
      <w:r>
        <w:rPr>
          <w:rStyle w:val="FootnoteAnchor"/>
          <w:rtl w:val="true"/>
        </w:rPr>
        <w:footnoteReference w:id="359"/>
      </w:r>
      <w:r>
        <w:rPr>
          <w:rFonts w:ascii="Amiri" w:hAnsi="Amiri" w:eastAsia="Amiri" w:cs="Amiri"/>
          <w:color w:val="111111"/>
          <w:sz w:val="28"/>
          <w:sz w:val="28"/>
          <w:szCs w:val="28"/>
          <w:rtl w:val="true"/>
          <w:lang w:bidi="ar-SA"/>
        </w:rPr>
        <w:t>برواية إبراهيم بن هاشم،و أحمد بن أبي عبد اللّه البرقي،عنه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شاء الوقوف على موارد روايته فعليه بمراجعة معجم رجال الحديث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ابن أخيه موسى بن عمران النخعي،و إلياس ابن معروف،و محمّد بن أحمد بن يحيى،و الحسن بن علي الكوفي،و صالح بن أبي حمّاد،و أبي محمّد الرازي،و علي بن إبراهيم بن هاشم،عنه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بروايته عن السكوني،فإنّ أكثر رواياته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 الحسن بن علي بن أبي حمزة،و اليعقوبي،و الحسين بن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أيضا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5279653_1280447820"/>
      <w:bookmarkStart w:id="183" w:name="_Toc64"/>
      <w:bookmarkEnd w:id="182"/>
      <w:r>
        <w:rPr/>
        <w:t>6590</w:t>
      </w:r>
      <w:bookmarkEnd w:id="183"/>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يسار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بالمثناة من تحت،و السين المهملة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63"/>
      </w:r>
      <w:r>
        <w:rPr>
          <w:rFonts w:ascii="Amiri" w:hAnsi="Amiri" w:eastAsia="Amiri" w:cs="Amiri"/>
          <w:color w:val="111111"/>
          <w:sz w:val="28"/>
          <w:sz w:val="28"/>
          <w:szCs w:val="28"/>
          <w:rtl w:val="true"/>
          <w:lang w:bidi="ar-SA"/>
        </w:rPr>
        <w:t xml:space="preserve">في الحسين بن بشار أنّ النسخ المعتمدة </w:t>
      </w:r>
      <w:r>
        <w:rPr>
          <w:rStyle w:val="FootnoteAnchor"/>
          <w:rtl w:val="true"/>
        </w:rPr>
        <w:footnoteReference w:id="364"/>
      </w:r>
      <w:r>
        <w:rPr>
          <w:rFonts w:ascii="Amiri" w:hAnsi="Amiri" w:eastAsia="Amiri" w:cs="Amiri"/>
          <w:color w:val="111111"/>
          <w:sz w:val="28"/>
          <w:sz w:val="28"/>
          <w:szCs w:val="28"/>
          <w:rtl w:val="true"/>
          <w:lang w:bidi="ar-SA"/>
        </w:rPr>
        <w:t>قد تضمنت عده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يسار،مدايني،مولى زياد، ثقة،صحيح،روى عن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البحث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بشار مبسطا و أنّ الراجح كون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بشار،و الحسن بن بشار،أو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يسار،مصحف،و على كل حال؛فقد وردت رواية في التهذيب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أحمد بن أشيم،عن الحسين بن يسار المدائني،أنّه سمع من يسأل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فاللازم الاعتماد على توثيقه،بعد كون النسخة التي تضمّنته مصحّحة معتمدة،و اللّه العالم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يسار الواسطي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زيارة قبر أبي الحسن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و محمّد بن علي الجواد عليهم السلام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سعد بن عبد اللّه،عن أحمد بن محمّد بن عيسى،عن أبي علي،عن الحسين بن يسار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علي بن الحسين و محمّد بن الحسن رحمهم اللّه جميعا،عن سعد بن عبد اللّه،عن يعقوب بن يزيد،عن الحسين بن يسار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بشار الواسطي،و في مستدرك وسائل الشيعة </w:t>
      </w:r>
      <w:r>
        <w:rPr>
          <w:rFonts w:eastAsia="Amiri" w:cs="Amiri" w:ascii="Amiri" w:hAnsi="Amiri"/>
          <w:color w:val="111111"/>
          <w:sz w:val="28"/>
          <w:szCs w:val="28"/>
          <w:lang w:bidi="ar-SA"/>
        </w:rPr>
        <w:t>352/10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في كامل الزيارات،و في بحار الأنوار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،و في المزار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يسار المدائني الثقة،فراجع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رواية الثقاة و أجلاّء الطائفة عن المعنون إن لم ترجّح وثاقته فلا أقل من الحكم عليه بالحسن،و أما لو كان ابن يسار فهو ثقة بلا كلام،و اللّه العالم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يعقوب البزاز جاء بهذا العنوان في كتاب تفضيل أمير المؤمنين عليه السلام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الحسن بن منده،عن الحسين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البزاز،عن علي بن إبراهيم،عن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يعقوب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يوسف جاء بهذا العنوان في الكافي </w:t>
      </w: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الديات باب النوادر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خالد،عن الحسين بن يوسف،عن محمّد بن سليمان،عن أبي الحسن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سيف،كما في طبعة إيران الحجرية من الكافي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من كتاب الديات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خالد،عن الحسين بن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علي الكوفي، عن الحسين بن يوسف،عن محمّد بن سليمان،عن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المحقّق للكتاب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يوسف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سلمة،عن الحسين بن يوسف،عن محمّد بن يحيى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نفسه في الكافي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النوافل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خطاب،عن الحسين بن سيف،عن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قد سلف أن 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في المجلّد الحادي و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جاء في توحيد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حكمنا عليه هناك بالإهمال و كون روايته قوية مؤيدة بطرق أخر،فراجع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يظهر من التأمّل في سند الروايات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سيف،و ذلك لعدم وجود ذكر للحسين بن يوسف في المعاجم الرجالية، و لورود الرواية الواحدة تارة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يوسف،و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سيف،و لو كان الحسين بن سيف فهو ابن عميرة السالف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الثاني و العشرين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،الحسن الحال،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مردود موضوعا،حسن على بعض الوجوه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يوسف الأنصاري الخزرجي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فاطمة صلوات اللّه عليها،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رشد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 الحسين بن يوسف الأنصاري من بني الخزرج،عن سهل بن سعد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فاطمة بنت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الحجزة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يوسف،عن عبد السلام،عن عمار بن أبي اليقظان،عن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يونس جاء في الاستبصار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نجران،عن الحسين بن يونس،قال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بشير،و قد استدركناه في المجلّد الحادي و العشرين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برقم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بشر،و الكل واحد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مجهول و إن كانت رواياته سديدة</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المتفرقة</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6293_170161"/>
      <w:bookmarkStart w:id="185" w:name="pg16293_170161"/>
      <w:bookmarkEnd w:id="185"/>
    </w:p>
    <w:p>
      <w:pPr>
        <w:pStyle w:val="Heading4"/>
        <w:numPr>
          <w:ilvl w:val="3"/>
          <w:numId w:val="1"/>
        </w:numPr>
        <w:rPr/>
      </w:pPr>
      <w:bookmarkStart w:id="186" w:name="pg16293_170161"/>
      <w:bookmarkStart w:id="187" w:name="__RefHeading___Toc5279655_1280447820"/>
      <w:bookmarkStart w:id="188" w:name="_Toc65"/>
      <w:bookmarkEnd w:id="186"/>
      <w:bookmarkEnd w:id="187"/>
      <w:r>
        <w:rPr>
          <w:rtl w:val="true"/>
        </w:rPr>
        <w:t>باب المتفرقة</w:t>
      </w:r>
      <w:bookmarkEnd w:id="188"/>
    </w:p>
    <w:p>
      <w:pPr>
        <w:pStyle w:val="Heading5"/>
        <w:numPr>
          <w:ilvl w:val="4"/>
          <w:numId w:val="1"/>
        </w:numPr>
        <w:rPr/>
      </w:pPr>
      <w:bookmarkStart w:id="189" w:name="__RefHeading___Toc5279657_1280447820"/>
      <w:bookmarkStart w:id="190" w:name="_Toc66"/>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باب المتفرقة </w:t>
      </w:r>
      <w:r>
        <w:rPr>
          <w:rStyle w:val="FootnoteAnchor"/>
          <w:rtl w:val="true"/>
        </w:rPr>
        <w:footnoteReference w:id="36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 موضوعا مجهول حكما</w:t>
      </w:r>
      <w:r>
        <w:rPr>
          <w:rFonts w:eastAsia="Amiri" w:cs="Amiri" w:ascii="Amiri" w:hAnsi="Amiri"/>
          <w:color w:val="111111"/>
          <w:sz w:val="28"/>
          <w:szCs w:val="28"/>
          <w:rtl w:val="true"/>
          <w:lang w:bidi="ar-SA"/>
        </w:rPr>
        <w:t>.</w:t>
      </w:r>
      <w:bookmarkStart w:id="191" w:name="pg16293_170162"/>
    </w:p>
    <w:p>
      <w:pPr>
        <w:pStyle w:val="Heading5"/>
        <w:numPr>
          <w:ilvl w:val="4"/>
          <w:numId w:val="1"/>
        </w:numPr>
        <w:rPr/>
      </w:pPr>
      <w:bookmarkStart w:id="192" w:name="__RefHeading___Toc5279659_1280447820"/>
      <w:bookmarkStart w:id="193" w:name="_Toc67"/>
      <w:bookmarkEnd w:id="191"/>
      <w:bookmarkEnd w:id="192"/>
      <w:r>
        <w:rPr/>
        <w:t>6597</w:t>
      </w:r>
      <w:bookmarkEnd w:id="193"/>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68"/>
      </w:r>
      <w:r>
        <w:rPr>
          <w:rFonts w:ascii="Amiri" w:hAnsi="Amiri" w:eastAsia="Amiri" w:cs="Amiri"/>
          <w:color w:val="111111"/>
          <w:sz w:val="28"/>
          <w:sz w:val="28"/>
          <w:szCs w:val="28"/>
          <w:rtl w:val="true"/>
          <w:lang w:bidi="ar-SA"/>
        </w:rPr>
        <w:t>،و أبو نعيم،و ابن منده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5279661_1280447820"/>
      <w:bookmarkStart w:id="195" w:name="_Toc68"/>
      <w:bookmarkEnd w:id="194"/>
      <w:r>
        <w:rPr/>
        <w:t>6598</w:t>
      </w:r>
      <w:bookmarkEnd w:id="195"/>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70"/>
      </w:r>
      <w:r>
        <w:rPr>
          <w:rFonts w:ascii="Amiri" w:hAnsi="Amiri" w:eastAsia="Amiri" w:cs="Amiri"/>
          <w:color w:val="111111"/>
          <w:sz w:val="28"/>
          <w:sz w:val="28"/>
          <w:szCs w:val="28"/>
          <w:rtl w:val="true"/>
          <w:lang w:bidi="ar-SA"/>
        </w:rPr>
        <w:t>من الصحابة،و أنكره عليه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حصيب جاء في الاختصاص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وصايا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6293_170163"/>
    </w:p>
    <w:p>
      <w:pPr>
        <w:pStyle w:val="Heading5"/>
        <w:numPr>
          <w:ilvl w:val="4"/>
          <w:numId w:val="1"/>
        </w:numPr>
        <w:rPr/>
      </w:pPr>
      <w:bookmarkStart w:id="197" w:name="__RefHeading___Toc5279663_1280447820"/>
      <w:bookmarkStart w:id="198" w:name="_Toc69"/>
      <w:bookmarkEnd w:id="196"/>
      <w:bookmarkEnd w:id="197"/>
      <w:r>
        <w:rPr/>
        <w:t>6600</w:t>
      </w:r>
      <w:bookmarkEnd w:id="198"/>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بن قطن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372"/>
      </w:r>
      <w:r>
        <w:rPr>
          <w:rFonts w:ascii="Amiri" w:hAnsi="Amiri" w:eastAsia="Amiri" w:cs="Amiri"/>
          <w:color w:val="111111"/>
          <w:sz w:val="28"/>
          <w:sz w:val="28"/>
          <w:szCs w:val="28"/>
          <w:rtl w:val="true"/>
          <w:lang w:bidi="ar-SA"/>
        </w:rPr>
        <w:t>من الصحابة،و لم أتحقق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الحاء المهملة،و سكون الصاد المهملة،بعدها نون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حصنيّ منسوبا إلى مواضع تنيف على عشرين،كما ذكرها ياقوت في المشترك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،و ابن ناصر الدين في توضيح المشتبه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التصغير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حصير بن عيسى الكاهلي كذا جاء في معجم رجال الحديث للسيد الخوئي رحمه اللّه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،إلاّ أنّ الذي ورد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عيسى الكاهلي، و عدّه من أصحاب الإمام الصادق عليه السلام،و هو مجهول،و قد استدركناه في هذا المجلّد و سيأتي،فراجع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حصيف جاء في مشيخة من لا يحضره الفقيه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 إلى أبي سعيد الخدري،بسنده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نجيح،عن حصيف،عن مجاهد،عن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علل الشرائع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حصين،و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خصيف،و في الاختصاص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الحديث سندا و متنا في الموضوعات لابن الجوزي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خصيف،و كذلك في لسان الميزان </w:t>
      </w:r>
      <w:r>
        <w:rPr>
          <w:rFonts w:eastAsia="Amiri" w:cs="Amiri" w:ascii="Amiri" w:hAnsi="Amiri"/>
          <w:color w:val="111111"/>
          <w:sz w:val="28"/>
          <w:szCs w:val="28"/>
          <w:lang w:bidi="ar-SA"/>
        </w:rPr>
        <w:t>375/3</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مجهول موضوعا و حكما،و لا يبعد كونه من رواة العامّة</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الحصين</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6293_170167"/>
      <w:bookmarkStart w:id="200" w:name="pg16293_170167"/>
      <w:bookmarkEnd w:id="200"/>
    </w:p>
    <w:p>
      <w:pPr>
        <w:pStyle w:val="Heading4"/>
        <w:numPr>
          <w:ilvl w:val="3"/>
          <w:numId w:val="1"/>
        </w:numPr>
        <w:rPr/>
      </w:pPr>
      <w:bookmarkStart w:id="201" w:name="pg16293_170167"/>
      <w:bookmarkStart w:id="202" w:name="__RefHeading___Toc5279665_1280447820"/>
      <w:bookmarkStart w:id="203" w:name="_Toc70"/>
      <w:bookmarkEnd w:id="201"/>
      <w:bookmarkEnd w:id="202"/>
      <w:r>
        <w:rPr>
          <w:rtl w:val="true"/>
        </w:rPr>
        <w:t>باب الحصين</w:t>
      </w:r>
      <w:bookmarkEnd w:id="203"/>
    </w:p>
    <w:p>
      <w:pPr>
        <w:pStyle w:val="Heading5"/>
        <w:numPr>
          <w:ilvl w:val="4"/>
          <w:numId w:val="1"/>
        </w:numPr>
        <w:rPr/>
      </w:pPr>
      <w:bookmarkStart w:id="204" w:name="__RefHeading___Toc5279667_1280447820"/>
      <w:bookmarkStart w:id="205" w:name="_Toc71"/>
      <w:bookmarkEnd w:id="204"/>
      <w:r>
        <w:rPr>
          <w:rtl w:val="true"/>
        </w:rPr>
        <w:t>اشارة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المضمومة،و الصاد المهملة المفتوحة،و الياء المثناة من تحت الساكنة،و النون،من أسماء الرجال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ضبطه من المصنّف قدّس سرّه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جاء في علل الشرائع للشيخ الصدوق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نجيح،عن حصين،عن مجاهد،عن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من مشيخة من لا يحضره الفقيه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حصيف،و قد استدركناه في هذا المجلّد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،فراجع،و أوردنا فيها نسخ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موضوعا و حكما،و لا يبعد كونه من رواة العامة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6293_170168"/>
    </w:p>
    <w:p>
      <w:pPr>
        <w:pStyle w:val="Heading5"/>
        <w:numPr>
          <w:ilvl w:val="4"/>
          <w:numId w:val="1"/>
        </w:numPr>
        <w:rPr/>
      </w:pPr>
      <w:bookmarkStart w:id="207" w:name="__RefHeading___Toc5279669_1280447820"/>
      <w:bookmarkStart w:id="208" w:name="_Toc72"/>
      <w:bookmarkEnd w:id="206"/>
      <w:bookmarkEnd w:id="207"/>
      <w:r>
        <w:rPr/>
        <w:t>6604</w:t>
      </w:r>
      <w:bookmarkEnd w:id="208"/>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أبي الحصين بن الحصين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 أما رواياته؛ففي التهذيب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أوقات الصلاة حديث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أحمد بن محمّد بن عيس،عن الحسين بن سعيد،عن الحصين بن أبي الحصين،قال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اختلف مواليك في 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تعلّمني أفضل الوقتين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بخطه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الأبيض و ليس هو الأبيض صعدا،و لا تصلّ في سفر و لا في حضر حتى تتبيّنه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و المتن المتقدم،و في الكافي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الفجر بالمتن المتقدم،و لكن السند يختلف كثيرا،و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سهل بن زياد،عن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الحسن ابن الحصين إلى أبي جعفر الثاني عليه السلام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اختلف موالوك في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المترجم له، و ممّا يبعّد هذا الاحتمال أنّه لا يمكن عادة أن يروي الأب و الابن رواية واحدة بألفاظ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حال؛التصحيف ليس ببعيد،و قد عنون الأب ابن داود في رجاله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الحسين بن سعيد،و يظهر</w:t>
      </w:r>
    </w:p>
    <w:p>
      <w:pPr>
        <w:pStyle w:val="BookText"/>
        <w:rPr/>
      </w:pPr>
      <w:r>
        <w:rPr>
          <w:rFonts w:ascii="Amiri" w:hAnsi="Amiri" w:eastAsia="Amiri" w:cs="Amiri"/>
          <w:color w:val="111111"/>
          <w:sz w:val="28"/>
          <w:sz w:val="28"/>
          <w:szCs w:val="28"/>
          <w:rtl w:val="true"/>
          <w:lang w:bidi="ar-SA"/>
        </w:rPr>
        <w:t>من روايته كونه شيعيّا مخلصا لأبي جعفر عليه السلام،و ترحّم عليه السلام عليه في الرواية مرّتين،و لعله لذلك ندرجه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كونه من الثقات؛لقول العلاّمة رحمه اللّه في باب الكنى من القسم الأوّل من الخلاصة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الحصين بن الحصين الحضيني،من أصحاب أبي جعفر الجواد عليه السلام،ثقة،نزل الأهواز،و هو من أصحاب أبي الحسن الثالث عليه السلام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الحضيني؛مرّ </w:t>
      </w:r>
      <w:r>
        <w:rPr>
          <w:rStyle w:val="FootnoteAnchor"/>
          <w:rtl w:val="true"/>
        </w:rPr>
        <w:footnoteReference w:id="377"/>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إبراهيم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209" w:name="pg16293_170170"/>
    </w:p>
    <w:p>
      <w:pPr>
        <w:pStyle w:val="Heading5"/>
        <w:numPr>
          <w:ilvl w:val="4"/>
          <w:numId w:val="1"/>
        </w:numPr>
        <w:rPr/>
      </w:pPr>
      <w:bookmarkStart w:id="210" w:name="__RefHeading___Toc5279671_1280447820"/>
      <w:bookmarkStart w:id="211" w:name="_Toc73"/>
      <w:bookmarkEnd w:id="209"/>
      <w:bookmarkEnd w:id="210"/>
      <w:r>
        <w:rPr/>
        <w:t>6605</w:t>
      </w:r>
      <w:bookmarkEnd w:id="211"/>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أوس بن حجير</w:t>
      </w:r>
    </w:p>
    <w:p>
      <w:pPr>
        <w:pStyle w:val="BookText"/>
        <w:rPr/>
      </w:pPr>
      <w:r>
        <w:rPr>
          <w:rFonts w:ascii="Amiri" w:hAnsi="Amiri" w:eastAsia="Amiri" w:cs="Amiri"/>
          <w:color w:val="111111"/>
          <w:sz w:val="28"/>
          <w:sz w:val="28"/>
          <w:szCs w:val="28"/>
          <w:rtl w:val="true"/>
          <w:lang w:bidi="ar-SA"/>
        </w:rPr>
        <w:t>التميمي النهشلي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79"/>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 أهل البصرة،و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الثعلبي جاء في كتاب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بن موسى،عن عبد الأعلى بن حصين الثعلبي،عن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جعفر محمّد بن علي عليهما السلام في حج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6293_170171"/>
    </w:p>
    <w:p>
      <w:pPr>
        <w:pStyle w:val="Heading5"/>
        <w:numPr>
          <w:ilvl w:val="4"/>
          <w:numId w:val="1"/>
        </w:numPr>
        <w:rPr/>
      </w:pPr>
      <w:bookmarkStart w:id="213" w:name="__RefHeading___Toc5279673_1280447820"/>
      <w:bookmarkStart w:id="214" w:name="_Toc74"/>
      <w:bookmarkEnd w:id="212"/>
      <w:bookmarkEnd w:id="213"/>
      <w:r>
        <w:rPr/>
        <w:t>6607</w:t>
      </w:r>
      <w:bookmarkEnd w:id="214"/>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جندب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381"/>
      </w:r>
      <w:r>
        <w:rPr>
          <w:rFonts w:ascii="Amiri" w:hAnsi="Amiri" w:eastAsia="Amiri" w:cs="Amiri"/>
          <w:color w:val="111111"/>
          <w:sz w:val="28"/>
          <w:sz w:val="28"/>
          <w:szCs w:val="28"/>
          <w:rtl w:val="true"/>
          <w:lang w:bidi="ar-SA"/>
        </w:rPr>
        <w:t>،و أبو نعيم من الصحابة،و كنّوه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382"/>
      </w:r>
      <w:r>
        <w:rPr>
          <w:rFonts w:ascii="Amiri" w:hAnsi="Amiri" w:eastAsia="Amiri" w:cs="Amiri"/>
          <w:color w:val="111111"/>
          <w:sz w:val="28"/>
          <w:sz w:val="28"/>
          <w:szCs w:val="28"/>
          <w:rtl w:val="true"/>
          <w:lang w:bidi="ar-SA"/>
        </w:rPr>
        <w:t>من أصحاب علي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ظبيان الجنبي،كوفي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كذّبه مولانا الباقر عليه السلام في حديث أبي الورد الذي رواه الشيخ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زيادات الطهارة من التهذيب </w:t>
      </w:r>
      <w:r>
        <w:rPr>
          <w:rStyle w:val="FootnoteAnchor"/>
          <w:rtl w:val="true"/>
        </w:rPr>
        <w:footnoteReference w:id="383"/>
      </w:r>
      <w:r>
        <w:rPr>
          <w:rFonts w:ascii="Amiri" w:hAnsi="Amiri" w:eastAsia="Amiri" w:cs="Amiri"/>
          <w:color w:val="111111"/>
          <w:sz w:val="28"/>
          <w:sz w:val="28"/>
          <w:szCs w:val="28"/>
          <w:rtl w:val="true"/>
          <w:lang w:bidi="ar-SA"/>
        </w:rPr>
        <w:t>،عن الحسين بن سعيد،عن فضالة،عن حماد بن عثمان،عن محمّد بن النعمان،عن أبي الورد،قال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Style w:val="FootnoteAnchor"/>
          <w:rtl w:val="true"/>
        </w:rPr>
        <w:footnoteReference w:id="384"/>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ظبيان حدّثني أنّه رأى عليا عليه السلام </w:t>
      </w:r>
      <w:bookmarkStart w:id="215" w:name="pg16293_170172"/>
    </w:p>
    <w:p>
      <w:pPr>
        <w:pStyle w:val="BookText"/>
        <w:rPr/>
      </w:pPr>
      <w:bookmarkEnd w:id="215"/>
      <w:r>
        <w:rPr>
          <w:rFonts w:ascii="Amiri" w:hAnsi="Amiri" w:eastAsia="Amiri" w:cs="Amiri"/>
          <w:color w:val="111111"/>
          <w:sz w:val="28"/>
          <w:sz w:val="28"/>
          <w:szCs w:val="28"/>
          <w:rtl w:val="true"/>
          <w:lang w:bidi="ar-SA"/>
        </w:rPr>
        <w:t>أراق الماء،ثم مسح على الخفين؟فقال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أبو ظبيان،أما بلغك 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سبق الكتاب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فيها رخصة؟فقال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من عدوّ تتّقيه أو ثلج تخاف على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تكذيبه عليه السلام أبا ظبيان،من دون أن يبدي لقوله محملا،نصّ في تفسيقه أشدّ تفسيق،لكونه كذبا و بهتانا على الإمام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مرّ </w:t>
      </w:r>
      <w:r>
        <w:rPr>
          <w:rStyle w:val="FootnoteAnchor"/>
          <w:rtl w:val="true"/>
        </w:rPr>
        <w:footnoteReference w:id="385"/>
      </w:r>
      <w:r>
        <w:rPr>
          <w:rFonts w:ascii="Amiri" w:hAnsi="Amiri" w:eastAsia="Amiri" w:cs="Amiri"/>
          <w:color w:val="111111"/>
          <w:sz w:val="28"/>
          <w:sz w:val="28"/>
          <w:szCs w:val="28"/>
          <w:rtl w:val="true"/>
          <w:lang w:bidi="ar-SA"/>
        </w:rPr>
        <w:t>ضبط جندب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386"/>
      </w:r>
      <w:r>
        <w:rPr>
          <w:rFonts w:ascii="Amiri" w:hAnsi="Amiri" w:eastAsia="Amiri" w:cs="Amiri"/>
          <w:color w:val="111111"/>
          <w:sz w:val="28"/>
          <w:sz w:val="28"/>
          <w:szCs w:val="28"/>
          <w:rtl w:val="true"/>
          <w:lang w:bidi="ar-SA"/>
        </w:rPr>
        <w:t>ضبط الجنبي و ظبيان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بكير بن قابوس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5279675_1280447820"/>
      <w:bookmarkStart w:id="217" w:name="_Toc75"/>
      <w:bookmarkEnd w:id="216"/>
      <w:r>
        <w:rPr/>
        <w:t>6608</w:t>
      </w:r>
      <w:bookmarkEnd w:id="217"/>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حذيفة العبسي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كذلك في رجاله </w:t>
      </w:r>
      <w:r>
        <w:rPr>
          <w:rStyle w:val="FootnoteAnchor"/>
          <w:rtl w:val="true"/>
        </w:rPr>
        <w:footnoteReference w:id="38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218" w:name="pg16293_170173"/>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89"/>
      </w:r>
      <w:r>
        <w:rPr>
          <w:rFonts w:ascii="Amiri" w:hAnsi="Amiri" w:eastAsia="Amiri" w:cs="Amiri"/>
          <w:color w:val="111111"/>
          <w:sz w:val="28"/>
          <w:sz w:val="28"/>
          <w:szCs w:val="28"/>
          <w:rtl w:val="true"/>
          <w:lang w:bidi="ar-SA"/>
        </w:rPr>
        <w:t>ضبط حذيفة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العبسي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عائذ </w:t>
      </w:r>
      <w:r>
        <w:rPr>
          <w:rStyle w:val="FootnoteAnchor"/>
          <w:rtl w:val="true"/>
        </w:rPr>
        <w:footnoteReference w:id="390"/>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5279677_1280447820"/>
      <w:bookmarkStart w:id="220" w:name="_Toc76"/>
      <w:bookmarkEnd w:id="219"/>
      <w:r>
        <w:rPr/>
        <w:t>6609</w:t>
      </w:r>
      <w:bookmarkEnd w:id="220"/>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الحارث بن عبد المطلب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92"/>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ابن عبد البرّ </w:t>
      </w:r>
      <w:r>
        <w:rPr>
          <w:rStyle w:val="FootnoteAnchor"/>
          <w:rtl w:val="true"/>
        </w:rPr>
        <w:footnoteReference w:id="393"/>
      </w:r>
      <w:r>
        <w:rPr>
          <w:rFonts w:ascii="Amiri" w:hAnsi="Amiri" w:eastAsia="Amiri" w:cs="Amiri"/>
          <w:color w:val="111111"/>
          <w:sz w:val="28"/>
          <w:sz w:val="28"/>
          <w:szCs w:val="28"/>
          <w:rtl w:val="true"/>
          <w:lang w:bidi="ar-SA"/>
        </w:rPr>
        <w:t>،و ابن منده،و أبو نعيم،و أبو موسى من الصحابة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في الاستيعاب و زاد،و قال عبيد اللّه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الحصين مع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مشاهده،و قد أخرجه أبو موسى على ابن منده،فقال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الحارث ذكر أبو الوفاء البغدادي عن ابن عباس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و جعفر و عبيدة و الطفيل و الحصين بني الحارث،أخرجه الثلاثة و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لاستدراك أبي موسى على ابن منده،فإنّ ابن منده قد أخرجه كما ذكرناه،و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الحارث بن المطلب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مات سنة ثلاث و ثلاثين،و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ذلك،و روى الطبراني من طريق عبيد اللّه بن أبي رافع أنّه شهد 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الإسناد إلى عبيد اللّه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الحارث بن المطلب بن عبد مناف أخو عبيدة و الطفيل بدريّ،و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بما في الكتاب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عباس،و الأشعث بن قيس،و الأشتر مالك ابن الحارث،و سعيد بن قيس الهمداني،و الحصين و الطفيل ابنا الحارث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الكامل في التاريخ لابن الأثير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الطفيل و الحصين ابنا الحرث بن عبد المطلب بن هاشم بن عبد مناف،و شهدا بدرا و احدا،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نقلناه من المعاجم الرجالية و التاريخية اختلافان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تاريخ وفاته؛ هل هو في سنة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،أو أنّه بقي إلى قصة الحكمين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جملة الشهود في الصحيفة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إلى كل فريق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بعض المعاصرين في قاموسه </w:t>
      </w: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bookmarkStart w:id="221" w:name="pg16293_170175"/>
    </w:p>
    <w:p>
      <w:pPr>
        <w:pStyle w:val="BookText"/>
        <w:rPr/>
      </w:pPr>
      <w:bookmarkEnd w:id="221"/>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5279679_1280447820"/>
      <w:bookmarkStart w:id="223" w:name="_Toc77"/>
      <w:bookmarkEnd w:id="222"/>
      <w:r>
        <w:rPr/>
        <w:t>6610</w:t>
      </w:r>
      <w:bookmarkEnd w:id="223"/>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الزبال الجعفي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9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 المفتوحة،و الباء الموحدة من تحت المشددة، و الألف،و اللام،وصف من الزبل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السرقين يصلح به الزرع،فأطلق عليه ذلك،لكون حمل السرقين إلى الزروع صنعته،أو أنّه وزان كتاب،علم تشبيها بالزبال،و هو ما تحمله النحلة بفيها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224" w:name="pg16293_170176"/>
    </w:p>
    <w:p>
      <w:pPr>
        <w:pStyle w:val="BookText"/>
        <w:rPr/>
      </w:pPr>
      <w:bookmarkEnd w:id="224"/>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فيكون بمعنى المفرّق بين ذا و ذا </w:t>
      </w:r>
      <w:r>
        <w:rPr>
          <w:rStyle w:val="FootnoteAnchor"/>
          <w:rtl w:val="true"/>
        </w:rPr>
        <w:footnoteReference w:id="397"/>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فَزَيَّلْنٰا بَيْنَهُمْ </w:t>
      </w:r>
      <w:r>
        <w:rPr>
          <w:rStyle w:val="FootnoteAnchor"/>
          <w:rtl w:val="true"/>
        </w:rPr>
        <w:footnoteReference w:id="39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99"/>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5279681_1280447820"/>
      <w:bookmarkStart w:id="226" w:name="_Toc78"/>
      <w:bookmarkEnd w:id="225"/>
      <w:r>
        <w:rPr/>
        <w:t>6611</w:t>
      </w:r>
      <w:bookmarkEnd w:id="226"/>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زياد الحنفي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فى رجاله </w:t>
      </w:r>
      <w:r>
        <w:rPr>
          <w:rStyle w:val="FootnoteAnchor"/>
          <w:rtl w:val="true"/>
        </w:rPr>
        <w:footnoteReference w:id="401"/>
      </w: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02"/>
      </w:r>
      <w:r>
        <w:rPr>
          <w:rFonts w:ascii="Amiri" w:hAnsi="Amiri" w:eastAsia="Amiri" w:cs="Amiri"/>
          <w:color w:val="111111"/>
          <w:sz w:val="28"/>
          <w:sz w:val="28"/>
          <w:szCs w:val="28"/>
          <w:rtl w:val="true"/>
          <w:lang w:bidi="ar-SA"/>
        </w:rPr>
        <w:t>ضبط الحنفي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ثابت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سالم جاء في 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الهيثم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سلمان أيوب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الحصين بن سالم،عن ام سلمة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 شريفة من معتقدات الشيعة الإمامية رفع اللّه شأنهم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سعيد الجرشي جاء في كتاب وقعة صفّين لابن مزاحم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أحد الذين اصيب في المبارزة من أصحاب الإمام علي عليه السلام،فراجع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ثبت أنّه اصيب في صفّين يعدّ حينئذ شيعيا؛و لا نعلم شهادته في الواقعة؛و لعله حيث لم يكن من الرواة لذا لم يذكر في معاجمنا الرجالية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6293_170178"/>
    </w:p>
    <w:p>
      <w:pPr>
        <w:pStyle w:val="Heading5"/>
        <w:numPr>
          <w:ilvl w:val="4"/>
          <w:numId w:val="1"/>
        </w:numPr>
        <w:rPr/>
      </w:pPr>
      <w:bookmarkStart w:id="228" w:name="__RefHeading___Toc5279683_1280447820"/>
      <w:bookmarkStart w:id="229" w:name="_Toc79"/>
      <w:bookmarkEnd w:id="227"/>
      <w:bookmarkEnd w:id="228"/>
      <w:r>
        <w:rPr/>
        <w:t>6614</w:t>
      </w:r>
      <w:bookmarkEnd w:id="229"/>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عامر أبو الهيثم</w:t>
      </w:r>
    </w:p>
    <w:p>
      <w:pPr>
        <w:pStyle w:val="BookText"/>
        <w:rPr/>
      </w:pPr>
      <w:r>
        <w:rPr>
          <w:rFonts w:ascii="Amiri" w:hAnsi="Amiri" w:eastAsia="Amiri" w:cs="Amiri"/>
          <w:color w:val="111111"/>
          <w:sz w:val="28"/>
          <w:sz w:val="28"/>
          <w:szCs w:val="28"/>
          <w:rtl w:val="true"/>
          <w:lang w:bidi="ar-SA"/>
        </w:rPr>
        <w:t>الكلبي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0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05"/>
      </w:r>
      <w:r>
        <w:rPr>
          <w:rFonts w:ascii="Amiri" w:hAnsi="Amiri" w:eastAsia="Amiri" w:cs="Amiri"/>
          <w:color w:val="111111"/>
          <w:sz w:val="28"/>
          <w:sz w:val="28"/>
          <w:szCs w:val="28"/>
          <w:rtl w:val="true"/>
          <w:lang w:bidi="ar-SA"/>
        </w:rPr>
        <w:t>ضبط عامر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جحل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الهيثم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هيثم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زيد </w:t>
      </w:r>
      <w:r>
        <w:rPr>
          <w:rStyle w:val="FootnoteAnchor"/>
          <w:rtl w:val="true"/>
        </w:rPr>
        <w:footnoteReference w:id="407"/>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عبد الرحمن جاء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 كذا في مستدرك وسائل الشيعة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6293_170179"/>
    </w:p>
    <w:p>
      <w:pPr>
        <w:pStyle w:val="Heading5"/>
        <w:numPr>
          <w:ilvl w:val="4"/>
          <w:numId w:val="1"/>
        </w:numPr>
        <w:rPr/>
      </w:pPr>
      <w:bookmarkStart w:id="231" w:name="__RefHeading___Toc5279685_1280447820"/>
      <w:bookmarkStart w:id="232" w:name="_Toc80"/>
      <w:bookmarkEnd w:id="230"/>
      <w:bookmarkEnd w:id="231"/>
      <w:r>
        <w:rPr/>
        <w:t>6616</w:t>
      </w:r>
      <w:bookmarkEnd w:id="232"/>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عبد الرحمن الجعفي</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09"/>
      </w: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والد بسطام،و قد مرّ في ترجمته أنّه كان وجها في أصحابنا،و كذا أبوه و عمومته</w:t>
      </w:r>
      <w:r>
        <w:rPr>
          <w:rFonts w:eastAsia="Amiri" w:cs="Amiri" w:ascii="Amiri" w:hAnsi="Amiri"/>
          <w:color w:val="111111"/>
          <w:sz w:val="28"/>
          <w:szCs w:val="28"/>
          <w:rtl w:val="true"/>
          <w:lang w:bidi="ar-SA"/>
        </w:rPr>
        <w:t xml:space="preserve">. </w:t>
      </w:r>
      <w:bookmarkStart w:id="233" w:name="pg16293_170180"/>
    </w:p>
    <w:p>
      <w:pPr>
        <w:pStyle w:val="BookText"/>
        <w:rPr/>
      </w:pPr>
      <w:bookmarkEnd w:id="233"/>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مضى </w:t>
      </w:r>
      <w:r>
        <w:rPr>
          <w:rStyle w:val="FootnoteAnchor"/>
          <w:rtl w:val="true"/>
        </w:rPr>
        <w:footnoteReference w:id="411"/>
      </w:r>
      <w:r>
        <w:rPr>
          <w:rFonts w:ascii="Amiri" w:hAnsi="Amiri" w:eastAsia="Amiri" w:cs="Amiri"/>
          <w:color w:val="111111"/>
          <w:sz w:val="28"/>
          <w:sz w:val="28"/>
          <w:szCs w:val="28"/>
          <w:rtl w:val="true"/>
          <w:lang w:bidi="ar-SA"/>
        </w:rPr>
        <w:t>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الرحمن أيضا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تجد الرواية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يسير،و عنه في بحار الأنوار </w:t>
      </w:r>
      <w:r>
        <w:rPr>
          <w:rFonts w:eastAsia="Amiri" w:cs="Amiri" w:ascii="Amiri" w:hAnsi="Amiri"/>
          <w:color w:val="111111"/>
          <w:sz w:val="28"/>
          <w:szCs w:val="28"/>
          <w:lang w:bidi="ar-SA"/>
        </w:rPr>
        <w:t>206/11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انضمّ كونه وجها،إلى كونه إماميّا،المستفاد من ظاهر كلام الشيخ رحمه اللّه كان الرجل من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آنفا إلى موضع ضبط الجعفي </w:t>
      </w:r>
      <w:r>
        <w:rPr>
          <w:rStyle w:val="FootnoteAnchor"/>
          <w:rtl w:val="true"/>
        </w:rPr>
        <w:footnoteReference w:id="413"/>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5279687_1280447820"/>
      <w:bookmarkStart w:id="235" w:name="_Toc81"/>
      <w:bookmarkEnd w:id="234"/>
      <w:r>
        <w:rPr/>
        <w:t>6617</w:t>
      </w:r>
      <w:bookmarkEnd w:id="235"/>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عبد الرحمن السلمي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5"/>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علي جاء في بحار الأنوار </w:t>
      </w:r>
      <w:r>
        <w:rPr>
          <w:rFonts w:eastAsia="Amiri" w:cs="Amiri" w:ascii="Amiri" w:hAnsi="Amiri"/>
          <w:color w:val="111111"/>
          <w:sz w:val="28"/>
          <w:szCs w:val="28"/>
          <w:lang w:bidi="ar-SA"/>
        </w:rPr>
        <w:t>383/36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مالك الفزاري،عن الحصين بن علي،عن فرات بن أحنف،عن جابر بن يزيد الجعفي،عن محمّد بن علي الباقر،عن علي بن الحسين زين العابدين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علي بن فرات بن 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عمر جاء بهذا العنوان في صفات الشيعة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الإسناد،عن أحمد بن أبي عبد اللّه،عن حصين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303/67</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المحاسن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خضرو بن عمرو</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6293_170182"/>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17"/>
      </w:r>
      <w:r>
        <w:rPr>
          <w:rFonts w:ascii="Amiri" w:hAnsi="Amiri" w:eastAsia="Amiri" w:cs="Amiri"/>
          <w:color w:val="111111"/>
          <w:sz w:val="28"/>
          <w:sz w:val="28"/>
          <w:szCs w:val="28"/>
          <w:rtl w:val="true"/>
          <w:lang w:bidi="ar-SA"/>
        </w:rPr>
        <w:t>ضبط السلمي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 أبي الجعد</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5279689_1280447820"/>
      <w:bookmarkStart w:id="238" w:name="_Toc82"/>
      <w:bookmarkEnd w:id="237"/>
      <w:r>
        <w:rPr/>
        <w:t>6620</w:t>
      </w:r>
      <w:bookmarkEnd w:id="238"/>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عمر </w:t>
      </w:r>
      <w:r>
        <w:rPr>
          <w:rStyle w:val="FootnoteAnchor"/>
          <w:rtl w:val="true"/>
        </w:rPr>
        <w:footnoteReference w:id="418"/>
      </w:r>
      <w:r>
        <w:rPr>
          <w:rFonts w:ascii="Amiri" w:hAnsi="Amiri" w:eastAsia="Amiri" w:cs="Amiri"/>
          <w:color w:val="111111"/>
          <w:sz w:val="28"/>
          <w:sz w:val="28"/>
          <w:szCs w:val="28"/>
          <w:rtl w:val="true"/>
          <w:lang w:bidi="ar-SA"/>
        </w:rPr>
        <w:t>الهمداني</w:t>
      </w:r>
    </w:p>
    <w:p>
      <w:pPr>
        <w:pStyle w:val="BookText"/>
        <w:rPr/>
      </w:pPr>
      <w:r>
        <w:rPr>
          <w:rFonts w:ascii="Amiri" w:hAnsi="Amiri" w:eastAsia="Amiri" w:cs="Amiri"/>
          <w:color w:val="111111"/>
          <w:sz w:val="28"/>
          <w:sz w:val="28"/>
          <w:szCs w:val="28"/>
          <w:rtl w:val="true"/>
          <w:lang w:bidi="ar-SA"/>
        </w:rPr>
        <w:t>الكوفي المشعاري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 قد جاءت روايته في الفقيه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النضر،عن الحصين بن عمرو،عن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المقام في قاموس الرجال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جماعة المدرسين </w:t>
      </w: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غير معلوم؛لأنّ نوادر ديات الفقيه بدّله بالحسين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لم نجده في الفقيه و لعلّه سها نظره إلى سندا آخر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المشعاري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ذي المشعار،و هو حمزة بن أيفع بن دبيب بن شراحيل ابن ناعط الناعطي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شريفا في قومه،هاجر من اليمن زمن خلافة الثاني إلى بلاد الشام و معه أربعة آلاف عبد فأعتقهم كلّهم فانتسبوا بالولاء في حمدان القبيلة المشهورة،و لا يبعد حسن حاله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عمرو جاء بهذا العنوان في من لا يحضره الفقيه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5396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النضر،عن الحصين بن عمرو،عن يحيى بن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314/10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في معاجمنا الرجالية لذا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عيسى الكاهلي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في معجم رجال الحديث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 بن عيسى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المخارق سيأتي من المصنف طاب ثراه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 بن المخارق بن عبد الرحمن بن ورقاء بن حبشي بن جنادة أبو جنادة السلولي المترجم في هذا المجلّد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العنوان هو الصحيح، و عليه فيلزم درجه هنا،فلاحظ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المكي جاء في الغيبة للشيخ النعماني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عثمان،عن حصين المكي،عن أبي الطفيل،عن حذيفة بن اليمان،قال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،و لكن في الطبعة الجديدة للغيبة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المكي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لم أجد له رواية اخرى</w:t>
      </w:r>
      <w:r>
        <w:rPr>
          <w:rFonts w:eastAsia="Amiri" w:cs="Amiri" w:ascii="Amiri" w:hAnsi="Amiri"/>
          <w:color w:val="111111"/>
          <w:sz w:val="28"/>
          <w:szCs w:val="28"/>
          <w:rtl w:val="true"/>
          <w:lang w:bidi="ar-SA"/>
        </w:rPr>
        <w:t xml:space="preserve">. </w:t>
      </w:r>
      <w:bookmarkStart w:id="239" w:name="pg16293_170185"/>
    </w:p>
    <w:p>
      <w:pPr>
        <w:pStyle w:val="Heading5"/>
        <w:numPr>
          <w:ilvl w:val="4"/>
          <w:numId w:val="1"/>
        </w:numPr>
        <w:rPr/>
      </w:pPr>
      <w:bookmarkStart w:id="240" w:name="__RefHeading___Toc5279691_1280447820"/>
      <w:bookmarkStart w:id="241" w:name="_Toc83"/>
      <w:bookmarkEnd w:id="239"/>
      <w:bookmarkEnd w:id="240"/>
      <w:r>
        <w:rPr/>
        <w:t>6625</w:t>
      </w:r>
      <w:bookmarkEnd w:id="241"/>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المنذر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الصاد المنقطة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سيشير لذلك المصنف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ساسان الرقاشي الأنصاري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23"/>
      </w:r>
      <w:r>
        <w:rPr>
          <w:rFonts w:ascii="Amiri" w:hAnsi="Amiri" w:eastAsia="Amiri" w:cs="Amiri"/>
          <w:color w:val="111111"/>
          <w:sz w:val="28"/>
          <w:sz w:val="28"/>
          <w:szCs w:val="28"/>
          <w:rtl w:val="true"/>
          <w:lang w:bidi="ar-SA"/>
        </w:rPr>
        <w:t>ضبط المنذر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بسينين مهملتين،بعد كل منهما ألف،و بعد الأخير نون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الرقاشي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المهملة،و القاف،و الألف،و الشين المهملة،و الياء، نسبة إلى بني رقاش،فخذ من بني بكر بن وائل،و آخر من كلب،و في ثالث من كندة،و رابع من ربيعة،و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هذا،و الجميع منسوبون إلى أمهاتهم المسمّيات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رقاش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لمن راية سوداء يخفق ظلّها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قدّمها حضين تقدّما و طال عمره حتى أدرك إمارة سليمان بن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27"/>
      </w:r>
      <w:r>
        <w:rPr>
          <w:rFonts w:ascii="Amiri" w:hAnsi="Amiri" w:eastAsia="Amiri" w:cs="Amiri"/>
          <w:color w:val="111111"/>
          <w:sz w:val="28"/>
          <w:sz w:val="28"/>
          <w:szCs w:val="28"/>
          <w:rtl w:val="true"/>
          <w:lang w:bidi="ar-SA"/>
        </w:rPr>
        <w:t>من أصحاب أمير المؤمنين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رايته عليه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الخلاصة أيضا </w:t>
      </w:r>
      <w:r>
        <w:rPr>
          <w:rStyle w:val="FootnoteAnchor"/>
          <w:rtl w:val="true"/>
        </w:rPr>
        <w:footnoteReference w:id="42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راية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29"/>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 أبي ذر الغفاري خبران،رواهما الكشي صريحان في جلالة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ابن المغيرة المتضمن لقول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هلكوا إلاّ ثلاثة،ثم لحق أبو ساسان الأنصاري،و عمّار،و شتيرة، و أبو عمرة،فصاروا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الآخر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قال نصر بن مزاحم في صفّينة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الألوية و تأمير الأمراء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الخيل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بكر البصرة حضين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الحضين بن المنذر الرقاشي،قال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أناسا كانوا أتو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الوقعة في هذا اليوم،فقالوا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نرى خالد بن المعمر السدوسي إلاّ قد كاتب معاوية،و قد خشينا أن يتابعه،فبعث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ذلك أيضا الطبري في تاريخه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الحضين بن المنذر و هو يومئذ غلام يزحف برايته،قال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حمراء،فأعجب عليا زحفه و ثباته،فقال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حمراء يخفق ظلّها إذا قيل قدمها حضين تقدّما إلى اثني عشر بيتا اخرى،و في تاريخ الطبري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 أصحاب الرايات،قال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خالد بن المعمر و سعيد بن ثور السدوسي اصطلحا أن يوليا راية بكر بن وائل من أهل البصرة الحضين بن المنذر،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تنافسا في الراية،قالا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فتى له حسب،و نجعلها له حتى نرى من رأينا، و كذا في تاريخ الطبري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الزبير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حضين بن المنذر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على اسم اللّه يا حضين،و اعلم أنّه لا يخفق على رأسك راية أبدا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عرفاء جبلة بن عطية الذهلي قال للحضين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تعطيني رايتك أحملها فيكون لك ذكرها و يكون لي أجرها،فقال له الحضين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غناي يا عمّ عن أجرها مع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راية ربيعة يومئذ مع حضين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الحضين الربعي و هو أصغر القوم سنا قام،فقال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بني هذا الدين على التسليم فلا توفّروه بالقياس و لا تهدموه بالشفقة،و مثله في الإمامة و السياسة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ابن الحضرمي،فأرسل زياد إلى حضين بن المنذر و مالك بن مسمع،فقال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يا معشر بكر بن وائل من أنصار أمير المؤمنين و ثقاته،و قد نزل ابن الحضرمي حيث ترون،و أتاه من أتاه فامنعوني حتى يأتيني رأي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في تاريخ الكامل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الكامل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وقعة صفّين،قال أمير المؤمنين عليه السلام للحضين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تدني رايتك هذه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و عشرة أذرع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الراية مع أبي ساسان حضين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تاريخ ابن عساكر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حضين بن المنذر بن الحارث الرقاشي البصري روى عن عثمان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المهاجر بن 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الحضين بخراسان أيام قتيبة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الحضين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بعد ذلك إلى أيام معاوية فوفد عليه و كان لا يعطي البواب و لا الحاجب شيئا،فأوما إليه معاوية بيده أن أعطهم شيئا،فإنّك لا تعطي أحدا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سوداء يخفق ظلها إذا قيل قدمها حضين تقدما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أربعة أبيات أخر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راية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حضين تابعيا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سدت قومك؟فقال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لا يطعن فيه،و رأي لا يستغنى عنه،و من تمام السؤدد أن يكون الرجل ثقيل السمع،عظيم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حضين خلافة سليمان بن عبد الملك،و ذكر خليفة 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سليمان بويع </w:t>
      </w:r>
    </w:p>
    <w:p>
      <w:pPr>
        <w:pStyle w:val="BookText"/>
        <w:rPr/>
      </w:pPr>
      <w:r>
        <w:rPr>
          <w:rFonts w:ascii="Amiri" w:hAnsi="Amiri" w:eastAsia="Amiri" w:cs="Amiri"/>
          <w:color w:val="111111"/>
          <w:sz w:val="28"/>
          <w:sz w:val="28"/>
          <w:szCs w:val="28"/>
          <w:rtl w:val="true"/>
          <w:lang w:bidi="ar-SA"/>
        </w:rPr>
        <w:t>الناس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و سلمان و المقداد؟قال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أبو ساسان،و أبو عمرة الأنصاري؟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الأقوى كون الرجل من الثقات؛لأنّ من اتّبع عليا عليه السلام في مثل ذلك اليوم فهو فوق رتبة العدالة،مضافا إلى أنّ الراية في الحرب لا تسلّم إلاّ بيد من كان ذا ملكة قويّة؛حتى لا يحتمل في حقه الخيانة،و كونه </w:t>
      </w:r>
      <w:r>
        <w:rPr>
          <w:rStyle w:val="FootnoteAnchor"/>
          <w:rtl w:val="true"/>
        </w:rPr>
        <w:footnoteReference w:id="432"/>
      </w:r>
      <w:r>
        <w:rPr>
          <w:rFonts w:ascii="Amiri" w:hAnsi="Amiri" w:eastAsia="Amiri" w:cs="Amiri"/>
          <w:color w:val="111111"/>
          <w:sz w:val="28"/>
          <w:sz w:val="28"/>
          <w:szCs w:val="28"/>
          <w:rtl w:val="true"/>
          <w:lang w:bidi="ar-SA"/>
        </w:rPr>
        <w:t xml:space="preserve">صاحب راية علي عليه السلام كالمتواتر </w:t>
      </w:r>
      <w:r>
        <w:rPr>
          <w:rStyle w:val="FootnoteAnchor"/>
          <w:rtl w:val="true"/>
        </w:rPr>
        <w:footnoteReference w:id="433"/>
      </w:r>
      <w:r>
        <w:rPr>
          <w:rFonts w:ascii="Amiri" w:hAnsi="Amiri" w:eastAsia="Amiri" w:cs="Amiri"/>
          <w:color w:val="111111"/>
          <w:sz w:val="28"/>
          <w:sz w:val="28"/>
          <w:szCs w:val="28"/>
          <w:rtl w:val="true"/>
          <w:lang w:bidi="ar-SA"/>
        </w:rPr>
        <w:t xml:space="preserve">،و بيعته له في مثل ذلك اليوم أيضا مشهورة </w:t>
      </w:r>
    </w:p>
    <w:p>
      <w:pPr>
        <w:pStyle w:val="BookText"/>
        <w:rPr/>
      </w:pPr>
      <w:r>
        <w:rPr>
          <w:rFonts w:ascii="Amiri" w:hAnsi="Amiri" w:eastAsia="Amiri" w:cs="Amiri"/>
          <w:color w:val="111111"/>
          <w:sz w:val="28"/>
          <w:sz w:val="28"/>
          <w:szCs w:val="28"/>
          <w:rtl w:val="true"/>
          <w:lang w:bidi="ar-SA"/>
        </w:rPr>
        <w:t>معلومة،لا حاجة فيها إلى الخبرين المذكورين؛على أنّ الأوّل موثق بابن فضال كالصحيح،للأمر بأخذ ما رواه هو و غيره من بني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الأظهر،أو كالصحيح لابن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اقتصر في التحرير الطاوسي </w:t>
      </w:r>
      <w:r>
        <w:rPr>
          <w:rStyle w:val="FootnoteAnchor"/>
          <w:rtl w:val="true"/>
        </w:rPr>
        <w:footnoteReference w:id="434"/>
      </w:r>
      <w:r>
        <w:rPr>
          <w:rFonts w:ascii="Amiri" w:hAnsi="Amiri" w:eastAsia="Amiri" w:cs="Amiri"/>
          <w:color w:val="111111"/>
          <w:sz w:val="28"/>
          <w:sz w:val="28"/>
          <w:szCs w:val="28"/>
          <w:rtl w:val="true"/>
          <w:lang w:bidi="ar-SA"/>
        </w:rPr>
        <w:t>على نقله من دون قدح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ابن أبي الحديد في شرحه </w:t>
      </w:r>
      <w:r>
        <w:rPr>
          <w:rStyle w:val="FootnoteAnchor"/>
          <w:rtl w:val="true"/>
        </w:rPr>
        <w:footnoteReference w:id="435"/>
      </w:r>
      <w:r>
        <w:rPr>
          <w:rFonts w:ascii="Amiri" w:hAnsi="Amiri" w:eastAsia="Amiri" w:cs="Amiri"/>
          <w:color w:val="111111"/>
          <w:sz w:val="28"/>
          <w:sz w:val="28"/>
          <w:szCs w:val="28"/>
          <w:rtl w:val="true"/>
          <w:lang w:bidi="ar-SA"/>
        </w:rPr>
        <w:t>أنّ ربيعة البصرة،و ربيعة الكوفة،تنافسوا في الراية يوم صفّين بين رجلين منهم،و اتفقوا على إعطائها للحضين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لشرفه و صرامته على حداثة سنه </w:t>
      </w:r>
      <w:r>
        <w:rPr>
          <w:rStyle w:val="FootnoteAnchor"/>
          <w:rtl w:val="true"/>
        </w:rPr>
        <w:footnoteReference w:id="436"/>
      </w:r>
      <w:r>
        <w:rPr>
          <w:rFonts w:ascii="Amiri" w:hAnsi="Amiri" w:eastAsia="Amiri" w:cs="Amiri"/>
          <w:color w:val="111111"/>
          <w:sz w:val="28"/>
          <w:sz w:val="28"/>
          <w:szCs w:val="28"/>
          <w:rtl w:val="true"/>
          <w:lang w:bidi="ar-SA"/>
        </w:rPr>
        <w:t>،فأخذها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زحف بها فأعجب أمير المؤمنين عليه السلام زحفه،فأنشد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حمراء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و يوردها في الصفّ حتّى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تقطر الموت و الدما</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حال؛فعده ممدوحا من دون توثيق،كما في الوجيزة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 البلغة </w:t>
      </w:r>
      <w:r>
        <w:rPr>
          <w:rStyle w:val="FootnoteAnchor"/>
          <w:rtl w:val="true"/>
        </w:rPr>
        <w:footnoteReference w:id="438"/>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أضعف منه عدّه في الضعفاء،كما صدر من صاحب الحاوي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تاريخ وفاة المترجم اختلفت الرواة في تعيين سنة وفاته،ففي تاريخ خليفة خياط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قبل المائة،و في تهذيب التهذيب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 أبي بكر بن منجويه أنّه مات سنة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البخاري في تاريخه الصغير و الأوسط في فصل من مات بعد المائة،و في ثقات ابن حبان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حضين سنة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،و مثله في الكاشف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على رأس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يبيّن سببه،بل وعد بيان شرح حاله في باب الكنى،و لم يف بما وعد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عليك،أنّا إنّما عنونّا الرجل بالصاد المهملة تبعا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أصحابنا،و إلاّ فلا شك في أنّ ابن المنذر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ساسان هو الحضين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أثبته المؤلّفون في السير بالضاد </w:t>
      </w:r>
      <w:r>
        <w:rPr>
          <w:rStyle w:val="FootnoteAnchor"/>
          <w:rtl w:val="true"/>
        </w:rPr>
        <w:footnoteReference w:id="440"/>
      </w:r>
      <w:r>
        <w:rPr>
          <w:rFonts w:ascii="Amiri" w:hAnsi="Amiri" w:eastAsia="Amiri" w:cs="Amiri"/>
          <w:color w:val="111111"/>
          <w:sz w:val="28"/>
          <w:sz w:val="28"/>
          <w:szCs w:val="28"/>
          <w:rtl w:val="true"/>
          <w:lang w:bidi="ar-SA"/>
        </w:rPr>
        <w:t>،و نقل عن حواشي صحيح البخاري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الرواة 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الحضين بن المنذر أبو ساسان الرقاشي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 علي بن أبي طالب كرم اللّه وجهه و رضي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شيء؛و هو أنّه نقل عن كتاب صفين لنصر بن مزاحم أنّ الحصين بن المنذر كان يومئذ غلاما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ينافي كونه بعد النبي صلى اللّه عليه و آله و سلّم </w:t>
      </w:r>
    </w:p>
    <w:p>
      <w:pPr>
        <w:pStyle w:val="BookText"/>
        <w:rPr/>
      </w:pPr>
      <w:r>
        <w:rPr>
          <w:rFonts w:ascii="Amiri" w:hAnsi="Amiri" w:eastAsia="Amiri" w:cs="Amiri"/>
          <w:color w:val="111111"/>
          <w:sz w:val="28"/>
          <w:sz w:val="28"/>
          <w:szCs w:val="28"/>
          <w:rtl w:val="true"/>
          <w:lang w:bidi="ar-SA"/>
        </w:rPr>
        <w:t>رجلا،صار أحد السبعة المبايعين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يرتفع التنافي بكون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ساسان هو المبايع لأمير المؤمنين عليه السلام يوم السقيفة،و كون الغلام يوم صفّين غيره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توهّم بعضهم التنافي بين الخبرين،لإثبات الأوّل الارتداد لأبي ساسان، و ذكره لحوقه بعد ذلك كما لحق كثير،و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الارتداد أصلا،حيث اعترض عليه السلام على قصره على الثلاثة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 بعضهم رجوع الثاني إلى الأوّل،نظرا إلى أنّ أبا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مطلق،يفهم منه أنّه استمرّ الارتداد فيمن ارتدّ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فردّه الإمام عليه السلام بأنّ أبا ساسان و أبا عمرة ليس هما كذلك،باعتبار سرعة رجوعهما إلى الحق،فيجتمع الخبران،فتأمّل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42" w:name="pg16293_170193"/>
    </w:p>
    <w:p>
      <w:pPr>
        <w:pStyle w:val="Heading4"/>
        <w:numPr>
          <w:ilvl w:val="3"/>
          <w:numId w:val="1"/>
        </w:numPr>
        <w:rPr/>
      </w:pPr>
      <w:bookmarkStart w:id="243" w:name="__RefHeading___Toc5279693_1280447820"/>
      <w:bookmarkStart w:id="244" w:name="_Toc84"/>
      <w:bookmarkEnd w:id="242"/>
      <w:bookmarkEnd w:id="243"/>
      <w:r>
        <w:rPr>
          <w:rtl w:val="true"/>
        </w:rPr>
        <w:t>تذييل</w:t>
      </w:r>
      <w:r>
        <w:rPr>
          <w:rtl w:val="true"/>
        </w:rPr>
        <w:t>:</w:t>
      </w:r>
      <w:bookmarkEnd w:id="244"/>
    </w:p>
    <w:p>
      <w:pPr>
        <w:pStyle w:val="Heading5"/>
        <w:numPr>
          <w:ilvl w:val="4"/>
          <w:numId w:val="1"/>
        </w:numPr>
        <w:rPr/>
      </w:pPr>
      <w:bookmarkStart w:id="245" w:name="__RefHeading___Toc5279695_1280447820"/>
      <w:bookmarkStart w:id="246" w:name="_Toc85"/>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قد عدّ المتكفّلون لتعداد الصحابة جمعا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الحصين؛كلّهم مشتركون عندنا في الجهالة بعد عدم بنائنا على عدالة كل صحابي كما عليه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Heading5"/>
        <w:numPr>
          <w:ilvl w:val="4"/>
          <w:numId w:val="1"/>
        </w:numPr>
        <w:rPr/>
      </w:pPr>
      <w:bookmarkStart w:id="247" w:name="__RefHeading___Toc5279697_1280447820"/>
      <w:bookmarkStart w:id="248" w:name="_Toc86"/>
      <w:bookmarkEnd w:id="247"/>
      <w:r>
        <w:rPr/>
        <w:t>6626</w:t>
      </w:r>
      <w:bookmarkEnd w:id="248"/>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بدر بن امرئ القيس التميمي</w:t>
      </w:r>
    </w:p>
    <w:p>
      <w:pPr>
        <w:pStyle w:val="BookText"/>
        <w:rPr/>
      </w:pP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الزبرقان </w:t>
      </w:r>
      <w:r>
        <w:rPr>
          <w:rStyle w:val="FootnoteAnchor"/>
          <w:rtl w:val="true"/>
        </w:rPr>
        <w:footnoteReference w:id="444"/>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49" w:name="__RefHeading___Toc5279699_1280447820"/>
      <w:bookmarkStart w:id="250" w:name="_Toc87"/>
      <w:bookmarkEnd w:id="249"/>
      <w:r>
        <w:rPr/>
        <w:t>6627</w:t>
      </w:r>
      <w:bookmarkEnd w:id="25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أمّ الحصين </w:t>
      </w:r>
      <w:r>
        <w:rPr>
          <w:rStyle w:val="FootnoteAnchor"/>
          <w:rtl w:val="true"/>
        </w:rPr>
        <w:footnoteReference w:id="446"/>
      </w:r>
      <w:r>
        <w:rPr>
          <w:rStyle w:val="FootnoteAnchor"/>
          <w:rtl w:val="true"/>
        </w:rPr>
        <w:footnoteReference w:id="447"/>
      </w:r>
      <w:bookmarkStart w:id="251" w:name="pg16293_170194"/>
    </w:p>
    <w:p>
      <w:pPr>
        <w:pStyle w:val="BookText"/>
        <w:rPr/>
      </w:pPr>
      <w:bookmarkEnd w:id="251"/>
      <w:r>
        <w:rPr>
          <w:rFonts w:ascii="IRNazanin" w:hAnsi="IRNazanin" w:eastAsia="IRNazanin"/>
          <w:color w:val="111111"/>
          <w:sz w:val="28"/>
          <w:sz w:val="28"/>
          <w:szCs w:val="28"/>
          <w:rtl w:val="true"/>
          <w:lang w:bidi="fa-IR"/>
        </w:rPr>
        <w:t>و</w:t>
      </w:r>
    </w:p>
    <w:p>
      <w:pPr>
        <w:pStyle w:val="Heading5"/>
        <w:numPr>
          <w:ilvl w:val="4"/>
          <w:numId w:val="1"/>
        </w:numPr>
        <w:rPr/>
      </w:pPr>
      <w:bookmarkStart w:id="252" w:name="__RefHeading___Toc5279701_1280447820"/>
      <w:bookmarkStart w:id="253" w:name="_Toc88"/>
      <w:bookmarkEnd w:id="252"/>
      <w:r>
        <w:rPr/>
        <w:t>6628</w:t>
      </w:r>
      <w:bookmarkEnd w:id="253"/>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حمام</w:t>
      </w:r>
    </w:p>
    <w:p>
      <w:pPr>
        <w:pStyle w:val="BookText"/>
        <w:rPr/>
      </w:pPr>
      <w:r>
        <w:rPr>
          <w:rFonts w:ascii="Amiri" w:hAnsi="Amiri" w:eastAsia="Amiri" w:cs="Amiri"/>
          <w:color w:val="111111"/>
          <w:sz w:val="28"/>
          <w:sz w:val="28"/>
          <w:szCs w:val="28"/>
          <w:rtl w:val="true"/>
          <w:lang w:bidi="ar-SA"/>
        </w:rPr>
        <w:t>الشاعر الفارس المشهور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معية،المشهور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الأنصاري،و ليس منهم،بل هو مرّي؛من بني مرّة بن عوف بن سعد بن ذبيان بن بغيض بن ريث ابن غطفان </w:t>
      </w:r>
      <w:r>
        <w:rPr>
          <w:rStyle w:val="FootnoteAnchor"/>
          <w:rtl w:val="true"/>
        </w:rPr>
        <w:footnoteReference w:id="448"/>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54" w:name="__RefHeading___Toc5279703_1280447820"/>
      <w:bookmarkStart w:id="255" w:name="_Toc89"/>
      <w:bookmarkEnd w:id="254"/>
      <w:r>
        <w:rPr/>
        <w:t>6629</w:t>
      </w:r>
      <w:bookmarkEnd w:id="255"/>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ربيعة البجلي الأحمسي </w:t>
      </w:r>
      <w:r>
        <w:rPr>
          <w:rStyle w:val="FootnoteAnchor"/>
          <w:rtl w:val="true"/>
        </w:rPr>
        <w:footnoteReference w:id="450"/>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56" w:name="__RefHeading___Toc5279705_1280447820"/>
      <w:bookmarkStart w:id="257" w:name="_Toc90"/>
      <w:bookmarkEnd w:id="256"/>
      <w:r>
        <w:rPr/>
        <w:t>6630</w:t>
      </w:r>
      <w:bookmarkEnd w:id="25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أبو عبد اللّه الخطمي </w:t>
      </w:r>
      <w:r>
        <w:rPr>
          <w:rStyle w:val="FootnoteAnchor"/>
          <w:rtl w:val="true"/>
        </w:rPr>
        <w:footnoteReference w:id="452"/>
      </w:r>
      <w:r>
        <w:rPr>
          <w:rStyle w:val="FootnoteAnchor"/>
          <w:rtl w:val="true"/>
        </w:rPr>
        <w:footnoteReference w:id="453"/>
      </w:r>
      <w:bookmarkStart w:id="258" w:name="pg16293_170195"/>
    </w:p>
    <w:p>
      <w:pPr>
        <w:pStyle w:val="BookText"/>
        <w:rPr/>
      </w:pPr>
      <w:bookmarkEnd w:id="258"/>
      <w:r>
        <w:rPr>
          <w:rFonts w:ascii="IRNazanin" w:hAnsi="IRNazanin" w:eastAsia="IRNazanin"/>
          <w:color w:val="111111"/>
          <w:sz w:val="28"/>
          <w:sz w:val="28"/>
          <w:szCs w:val="28"/>
          <w:rtl w:val="true"/>
          <w:lang w:bidi="fa-IR"/>
        </w:rPr>
        <w:t>و</w:t>
      </w:r>
    </w:p>
    <w:p>
      <w:pPr>
        <w:pStyle w:val="Heading5"/>
        <w:numPr>
          <w:ilvl w:val="4"/>
          <w:numId w:val="1"/>
        </w:numPr>
        <w:rPr/>
      </w:pPr>
      <w:bookmarkStart w:id="259" w:name="__RefHeading___Toc5279707_1280447820"/>
      <w:bookmarkStart w:id="260" w:name="_Toc91"/>
      <w:bookmarkEnd w:id="259"/>
      <w:r>
        <w:rPr/>
        <w:t>6631</w:t>
      </w:r>
      <w:bookmarkEnd w:id="260"/>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عبيد بن خلف الخزاعي </w:t>
      </w:r>
      <w:r>
        <w:rPr>
          <w:rStyle w:val="FootnoteAnchor"/>
          <w:rtl w:val="true"/>
        </w:rPr>
        <w:footnoteReference w:id="454"/>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61" w:name="__RefHeading___Toc5279709_1280447820"/>
      <w:bookmarkStart w:id="262" w:name="_Toc92"/>
      <w:bookmarkEnd w:id="261"/>
      <w:r>
        <w:rPr/>
        <w:t>6632</w:t>
      </w:r>
      <w:bookmarkEnd w:id="26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عوف أبو حازم البجلي </w:t>
      </w:r>
      <w:r>
        <w:rPr>
          <w:rStyle w:val="FootnoteAnchor"/>
          <w:rtl w:val="true"/>
        </w:rPr>
        <w:footnoteReference w:id="456"/>
      </w:r>
      <w:r>
        <w:rPr>
          <w:rStyle w:val="FootnoteAnchor"/>
          <w:rtl w:val="true"/>
        </w:rPr>
        <w:footnoteReference w:id="457"/>
      </w:r>
      <w:bookmarkStart w:id="263" w:name="pg16293_170196"/>
    </w:p>
    <w:p>
      <w:pPr>
        <w:pStyle w:val="BookText"/>
        <w:rPr/>
      </w:pPr>
      <w:bookmarkEnd w:id="263"/>
      <w:r>
        <w:rPr>
          <w:rFonts w:ascii="IRNazanin" w:hAnsi="IRNazanin" w:eastAsia="IRNazanin"/>
          <w:color w:val="111111"/>
          <w:sz w:val="28"/>
          <w:sz w:val="28"/>
          <w:szCs w:val="28"/>
          <w:rtl w:val="true"/>
          <w:lang w:bidi="fa-IR"/>
        </w:rPr>
        <w:t>و</w:t>
      </w:r>
    </w:p>
    <w:p>
      <w:pPr>
        <w:pStyle w:val="Heading5"/>
        <w:numPr>
          <w:ilvl w:val="4"/>
          <w:numId w:val="1"/>
        </w:numPr>
        <w:rPr/>
      </w:pPr>
      <w:bookmarkStart w:id="264" w:name="__RefHeading___Toc5279711_1280447820"/>
      <w:bookmarkStart w:id="265" w:name="_Toc93"/>
      <w:bookmarkEnd w:id="264"/>
      <w:r>
        <w:rPr/>
        <w:t>6633</w:t>
      </w:r>
      <w:bookmarkEnd w:id="265"/>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العرجي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والد أبي الغوث </w:t>
      </w:r>
      <w:r>
        <w:rPr>
          <w:rStyle w:val="FootnoteAnchor"/>
          <w:rtl w:val="true"/>
        </w:rPr>
        <w:footnoteReference w:id="459"/>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66" w:name="__RefHeading___Toc5279713_1280447820"/>
      <w:bookmarkStart w:id="267" w:name="_Toc94"/>
      <w:bookmarkEnd w:id="266"/>
      <w:r>
        <w:rPr/>
        <w:t>6634</w:t>
      </w:r>
      <w:bookmarkEnd w:id="26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عوف الخثعمي </w:t>
      </w:r>
      <w:r>
        <w:rPr>
          <w:rStyle w:val="FootnoteAnchor"/>
          <w:rtl w:val="true"/>
        </w:rPr>
        <w:footnoteReference w:id="461"/>
      </w:r>
      <w:bookmarkStart w:id="268" w:name="pg16293_170197"/>
    </w:p>
    <w:p>
      <w:pPr>
        <w:pStyle w:val="BookText"/>
        <w:rPr/>
      </w:pPr>
      <w:bookmarkEnd w:id="268"/>
      <w:r>
        <w:rPr>
          <w:rFonts w:ascii="IRNazanin" w:hAnsi="IRNazanin" w:eastAsia="IRNazanin"/>
          <w:color w:val="111111"/>
          <w:sz w:val="28"/>
          <w:sz w:val="28"/>
          <w:szCs w:val="28"/>
          <w:rtl w:val="true"/>
          <w:lang w:bidi="fa-IR"/>
        </w:rPr>
        <w:t>و</w:t>
      </w:r>
    </w:p>
    <w:p>
      <w:pPr>
        <w:pStyle w:val="Heading5"/>
        <w:numPr>
          <w:ilvl w:val="4"/>
          <w:numId w:val="1"/>
        </w:numPr>
        <w:rPr/>
      </w:pPr>
      <w:bookmarkStart w:id="269" w:name="__RefHeading___Toc5279715_1280447820"/>
      <w:bookmarkStart w:id="270" w:name="_Toc95"/>
      <w:bookmarkEnd w:id="269"/>
      <w:r>
        <w:rPr/>
        <w:t>6635</w:t>
      </w:r>
      <w:bookmarkEnd w:id="270"/>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محصن الأنصاري </w:t>
      </w:r>
      <w:r>
        <w:rPr>
          <w:rStyle w:val="FootnoteAnchor"/>
          <w:rtl w:val="true"/>
        </w:rPr>
        <w:footnoteReference w:id="462"/>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71" w:name="__RefHeading___Toc5279717_1280447820"/>
      <w:bookmarkStart w:id="272" w:name="_Toc96"/>
      <w:bookmarkEnd w:id="271"/>
      <w:r>
        <w:rPr/>
        <w:t>6636</w:t>
      </w:r>
      <w:bookmarkEnd w:id="272"/>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مروان الذهلي </w:t>
      </w:r>
      <w:r>
        <w:rPr>
          <w:rStyle w:val="FootnoteAnchor"/>
          <w:rtl w:val="true"/>
        </w:rPr>
        <w:footnoteReference w:id="464"/>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73" w:name="__RefHeading___Toc5279719_1280447820"/>
      <w:bookmarkStart w:id="274" w:name="_Toc97"/>
      <w:bookmarkEnd w:id="273"/>
      <w:r>
        <w:rPr/>
        <w:t>6637</w:t>
      </w:r>
      <w:bookmarkEnd w:id="274"/>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مشمت بن شدّاد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التميمي الحماني </w:t>
      </w:r>
      <w:r>
        <w:rPr>
          <w:rStyle w:val="FootnoteAnchor"/>
          <w:rtl w:val="true"/>
        </w:rPr>
        <w:footnoteReference w:id="466"/>
      </w:r>
      <w:r>
        <w:rPr>
          <w:rStyle w:val="FootnoteAnchor"/>
          <w:rtl w:val="true"/>
        </w:rPr>
        <w:footnoteReference w:id="467"/>
      </w:r>
      <w:bookmarkStart w:id="275" w:name="pg16293_170198"/>
    </w:p>
    <w:p>
      <w:pPr>
        <w:pStyle w:val="BookText"/>
        <w:rPr/>
      </w:pPr>
      <w:bookmarkEnd w:id="275"/>
      <w:r>
        <w:rPr>
          <w:rFonts w:ascii="IRNazanin" w:hAnsi="IRNazanin" w:eastAsia="IRNazanin"/>
          <w:color w:val="111111"/>
          <w:sz w:val="28"/>
          <w:sz w:val="28"/>
          <w:szCs w:val="28"/>
          <w:rtl w:val="true"/>
          <w:lang w:bidi="fa-IR"/>
        </w:rPr>
        <w:t>و</w:t>
      </w:r>
    </w:p>
    <w:p>
      <w:pPr>
        <w:pStyle w:val="Heading5"/>
        <w:numPr>
          <w:ilvl w:val="4"/>
          <w:numId w:val="1"/>
        </w:numPr>
        <w:rPr/>
      </w:pPr>
      <w:bookmarkStart w:id="276" w:name="__RefHeading___Toc5279721_1280447820"/>
      <w:bookmarkStart w:id="277" w:name="_Toc98"/>
      <w:bookmarkEnd w:id="276"/>
      <w:r>
        <w:rPr/>
        <w:t>6638</w:t>
      </w:r>
      <w:bookmarkEnd w:id="277"/>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المعلّى </w:t>
      </w:r>
      <w:r>
        <w:rPr>
          <w:rStyle w:val="FootnoteAnchor"/>
          <w:rtl w:val="true"/>
        </w:rPr>
        <w:footnoteReference w:id="468"/>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78" w:name="__RefHeading___Toc5279723_1280447820"/>
      <w:bookmarkStart w:id="279" w:name="_Toc99"/>
      <w:bookmarkEnd w:id="278"/>
      <w:r>
        <w:rPr/>
        <w:t>6639</w:t>
      </w:r>
      <w:bookmarkEnd w:id="279"/>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جزي بن نضلة الأسدي </w:t>
      </w:r>
      <w:r>
        <w:rPr>
          <w:rStyle w:val="FootnoteAnchor"/>
          <w:rtl w:val="true"/>
        </w:rPr>
        <w:footnoteReference w:id="470"/>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80" w:name="__RefHeading___Toc5279725_1280447820"/>
      <w:bookmarkStart w:id="281" w:name="_Toc100"/>
      <w:bookmarkEnd w:id="280"/>
      <w:r>
        <w:rPr/>
        <w:t>6640</w:t>
      </w:r>
      <w:bookmarkEnd w:id="28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دحوح الأنصاري الأوسي </w:t>
      </w:r>
      <w:r>
        <w:rPr>
          <w:rStyle w:val="FootnoteAnchor"/>
          <w:rtl w:val="true"/>
        </w:rPr>
        <w:footnoteReference w:id="472"/>
      </w:r>
      <w:r>
        <w:rPr>
          <w:rStyle w:val="FootnoteAnchor"/>
          <w:rtl w:val="true"/>
        </w:rPr>
        <w:footnoteReference w:id="473"/>
      </w:r>
      <w:bookmarkStart w:id="282" w:name="pg16293_170199"/>
    </w:p>
    <w:p>
      <w:pPr>
        <w:pStyle w:val="BookText"/>
        <w:rPr/>
      </w:pPr>
      <w:bookmarkEnd w:id="282"/>
      <w:r>
        <w:rPr>
          <w:rFonts w:ascii="IRNazanin" w:hAnsi="IRNazanin" w:eastAsia="IRNazanin"/>
          <w:color w:val="111111"/>
          <w:sz w:val="28"/>
          <w:sz w:val="28"/>
          <w:szCs w:val="28"/>
          <w:rtl w:val="true"/>
          <w:lang w:bidi="fa-IR"/>
        </w:rPr>
        <w:t>و</w:t>
      </w:r>
    </w:p>
    <w:p>
      <w:pPr>
        <w:pStyle w:val="Heading5"/>
        <w:numPr>
          <w:ilvl w:val="4"/>
          <w:numId w:val="1"/>
        </w:numPr>
        <w:rPr/>
      </w:pPr>
      <w:bookmarkStart w:id="283" w:name="__RefHeading___Toc5279727_1280447820"/>
      <w:bookmarkStart w:id="284" w:name="_Toc101"/>
      <w:bookmarkEnd w:id="283"/>
      <w:r>
        <w:rPr/>
        <w:t>6641</w:t>
      </w:r>
      <w:bookmarkEnd w:id="284"/>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يزيد بن الكلبي</w:t>
      </w:r>
    </w:p>
    <w:p>
      <w:pPr>
        <w:pStyle w:val="BookText"/>
        <w:rPr/>
      </w:pPr>
      <w:r>
        <w:rPr>
          <w:rFonts w:ascii="IRNazanin" w:hAnsi="IRNazanin" w:eastAsia="IRNazanin"/>
          <w:color w:val="111111"/>
          <w:sz w:val="28"/>
          <w:sz w:val="28"/>
          <w:szCs w:val="28"/>
          <w:rtl w:val="true"/>
          <w:lang w:bidi="fa-IR"/>
        </w:rPr>
        <w:t>أبو رجاء</w:t>
      </w:r>
    </w:p>
    <w:p>
      <w:pPr>
        <w:pStyle w:val="BookText"/>
        <w:rPr/>
      </w:pPr>
      <w:r>
        <w:rPr>
          <w:rFonts w:ascii="Amiri" w:hAnsi="Amiri" w:eastAsia="Amiri" w:cs="Amiri"/>
          <w:color w:val="111111"/>
          <w:sz w:val="28"/>
          <w:sz w:val="28"/>
          <w:szCs w:val="28"/>
          <w:rtl w:val="true"/>
          <w:lang w:bidi="ar-SA"/>
        </w:rPr>
        <w:t xml:space="preserve">الذي عمّر مائة و أربعا و ثلاثين سنة </w:t>
      </w:r>
      <w:r>
        <w:rPr>
          <w:rStyle w:val="FootnoteAnchor"/>
          <w:rtl w:val="true"/>
        </w:rPr>
        <w:footnoteReference w:id="474"/>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85" w:name="__RefHeading___Toc5279729_1280447820"/>
      <w:bookmarkStart w:id="286" w:name="_Toc102"/>
      <w:bookmarkEnd w:id="285"/>
      <w:r>
        <w:rPr/>
        <w:t>6642</w:t>
      </w:r>
      <w:bookmarkEnd w:id="286"/>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يزيد بن شدّاد الحارثي</w:t>
      </w:r>
    </w:p>
    <w:p>
      <w:pPr>
        <w:pStyle w:val="BookText"/>
        <w:rPr/>
      </w:pPr>
      <w:r>
        <w:rPr>
          <w:rFonts w:ascii="Amiri" w:hAnsi="Amiri" w:eastAsia="Amiri" w:cs="Amiri"/>
          <w:color w:val="111111"/>
          <w:sz w:val="28"/>
          <w:sz w:val="28"/>
          <w:szCs w:val="28"/>
          <w:rtl w:val="true"/>
          <w:lang w:bidi="ar-SA"/>
        </w:rPr>
        <w:t xml:space="preserve">ذو الغصة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لقّب بذلك لما كان في حلقه من شبه الحوصلة،و عمّر مائة سنة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87" w:name="__RefHeading___Toc5279731_1280447820"/>
      <w:bookmarkStart w:id="288" w:name="_Toc103"/>
      <w:bookmarkEnd w:id="287"/>
      <w:r>
        <w:rPr/>
        <w:t>6643</w:t>
      </w:r>
      <w:bookmarkEnd w:id="288"/>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يعمر العبسي </w:t>
      </w:r>
      <w:r>
        <w:rPr>
          <w:rStyle w:val="FootnoteAnchor"/>
          <w:rtl w:val="true"/>
        </w:rPr>
        <w:footnoteReference w:id="478"/>
      </w:r>
      <w:r>
        <w:rPr>
          <w:rStyle w:val="FootnoteAnchor"/>
          <w:rtl w:val="true"/>
        </w:rPr>
        <w:footnoteReference w:id="47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الحاء بعدها الضاد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6293_170203"/>
      <w:bookmarkStart w:id="290" w:name="pg16293_170203"/>
      <w:bookmarkEnd w:id="290"/>
    </w:p>
    <w:p>
      <w:pPr>
        <w:pStyle w:val="Heading4"/>
        <w:numPr>
          <w:ilvl w:val="3"/>
          <w:numId w:val="1"/>
        </w:numPr>
        <w:rPr/>
      </w:pPr>
      <w:bookmarkStart w:id="291" w:name="pg16293_170203"/>
      <w:bookmarkStart w:id="292" w:name="__RefHeading___Toc5279733_1280447820"/>
      <w:bookmarkStart w:id="293" w:name="_Toc104"/>
      <w:bookmarkEnd w:id="291"/>
      <w:bookmarkEnd w:id="292"/>
      <w:r>
        <w:rPr>
          <w:rtl w:val="true"/>
        </w:rPr>
        <w:t>باب الحاء بعدها الضاد</w:t>
      </w:r>
      <w:bookmarkEnd w:id="293"/>
    </w:p>
    <w:p>
      <w:pPr>
        <w:pStyle w:val="Heading5"/>
        <w:numPr>
          <w:ilvl w:val="4"/>
          <w:numId w:val="1"/>
        </w:numPr>
        <w:rPr/>
      </w:pPr>
      <w:bookmarkStart w:id="294" w:name="__RefHeading___Toc5279735_1280447820"/>
      <w:bookmarkStart w:id="295" w:name="_Toc105"/>
      <w:bookmarkEnd w:id="294"/>
      <w:r>
        <w:rPr/>
        <w:t>6644</w:t>
      </w:r>
      <w:bookmarkEnd w:id="295"/>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حضرمي بن عامر بن مجمع</w:t>
      </w:r>
    </w:p>
    <w:p>
      <w:pPr>
        <w:pStyle w:val="BookText"/>
        <w:rPr/>
      </w:pPr>
      <w:r>
        <w:rPr>
          <w:rFonts w:ascii="Amiri" w:hAnsi="Amiri" w:eastAsia="Amiri" w:cs="Amiri"/>
          <w:color w:val="111111"/>
          <w:sz w:val="28"/>
          <w:sz w:val="28"/>
          <w:szCs w:val="28"/>
          <w:rtl w:val="true"/>
          <w:lang w:bidi="ar-SA"/>
        </w:rPr>
        <w:t>من بني أسد بن خزيمة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480"/>
      </w:r>
      <w:r>
        <w:rPr>
          <w:rFonts w:ascii="Amiri" w:hAnsi="Amiri" w:eastAsia="Amiri" w:cs="Amiri"/>
          <w:color w:val="111111"/>
          <w:sz w:val="28"/>
          <w:sz w:val="28"/>
          <w:szCs w:val="28"/>
          <w:rtl w:val="true"/>
          <w:lang w:bidi="ar-SA"/>
        </w:rPr>
        <w:t xml:space="preserve">من الصحابة،و لم أتحقّق حاله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5279737_1280447820"/>
      <w:bookmarkStart w:id="297" w:name="_Toc106"/>
      <w:bookmarkEnd w:id="296"/>
      <w:r>
        <w:rPr/>
        <w:t>6645</w:t>
      </w:r>
      <w:bookmarkEnd w:id="297"/>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 بن المخارق بن عبد الرحمن</w:t>
      </w:r>
    </w:p>
    <w:p>
      <w:pPr>
        <w:pStyle w:val="BookText"/>
        <w:rPr/>
      </w:pPr>
      <w:r>
        <w:rPr>
          <w:rFonts w:ascii="Amiri" w:hAnsi="Amiri" w:eastAsia="Amiri" w:cs="Amiri"/>
          <w:color w:val="111111"/>
          <w:sz w:val="28"/>
          <w:sz w:val="28"/>
          <w:szCs w:val="28"/>
          <w:rtl w:val="true"/>
          <w:lang w:bidi="ar-SA"/>
        </w:rPr>
        <w:t>ابن ورقاء بن حبشي بن جنادة</w:t>
      </w:r>
    </w:p>
    <w:p>
      <w:pPr>
        <w:pStyle w:val="BookText"/>
        <w:rPr/>
      </w:pPr>
      <w:r>
        <w:rPr>
          <w:rFonts w:ascii="Amiri" w:hAnsi="Amiri" w:eastAsia="Amiri" w:cs="Amiri"/>
          <w:color w:val="111111"/>
          <w:sz w:val="28"/>
          <w:sz w:val="28"/>
          <w:szCs w:val="28"/>
          <w:rtl w:val="true"/>
          <w:lang w:bidi="ar-SA"/>
        </w:rPr>
        <w:t>أبو جنادة السلولي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الضاد المعجمة،و الياء المثناة من تحت،و النون، وزان 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تبعنا في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في الخلاصة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إيضاح الاشتباه </w:t>
      </w:r>
      <w:r>
        <w:rPr>
          <w:rStyle w:val="FootnoteAnchor"/>
          <w:rtl w:val="true"/>
        </w:rPr>
        <w:footnoteReference w:id="48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 </w:t>
      </w:r>
      <w:r>
        <w:rPr>
          <w:rStyle w:val="FootnoteAnchor"/>
          <w:rtl w:val="true"/>
        </w:rPr>
        <w:footnoteReference w:id="484"/>
      </w:r>
      <w:r>
        <w:rPr>
          <w:rFonts w:ascii="Amiri" w:hAnsi="Amiri" w:eastAsia="Amiri" w:cs="Amiri"/>
          <w:color w:val="111111"/>
          <w:sz w:val="28"/>
          <w:sz w:val="28"/>
          <w:szCs w:val="28"/>
          <w:rtl w:val="true"/>
          <w:lang w:bidi="ar-SA"/>
        </w:rPr>
        <w:t xml:space="preserve">،و مال إلى الثاني الشهيد الثاني رحمه اللّه في تعليقه على الخلاصة </w:t>
      </w:r>
      <w:r>
        <w:rPr>
          <w:rStyle w:val="FootnoteAnchor"/>
          <w:rtl w:val="true"/>
        </w:rPr>
        <w:footnoteReference w:id="485"/>
      </w:r>
      <w:r>
        <w:rPr>
          <w:rFonts w:ascii="Amiri" w:hAnsi="Amiri" w:eastAsia="Amiri" w:cs="Amiri"/>
          <w:color w:val="111111"/>
          <w:sz w:val="28"/>
          <w:sz w:val="28"/>
          <w:szCs w:val="28"/>
          <w:rtl w:val="true"/>
          <w:lang w:bidi="ar-SA"/>
        </w:rPr>
        <w:t>،حيث استشهد له بخلوّ غير الخلاصة من النسخ من النقطة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رجال ابن داود </w:t>
      </w:r>
      <w:r>
        <w:rPr>
          <w:rStyle w:val="FootnoteAnchor"/>
          <w:rtl w:val="true"/>
        </w:rPr>
        <w:footnoteReference w:id="486"/>
      </w:r>
      <w:r>
        <w:rPr>
          <w:rFonts w:ascii="Amiri" w:hAnsi="Amiri" w:eastAsia="Amiri" w:cs="Amiri"/>
          <w:color w:val="111111"/>
          <w:sz w:val="28"/>
          <w:sz w:val="28"/>
          <w:szCs w:val="28"/>
          <w:rtl w:val="true"/>
          <w:lang w:bidi="ar-SA"/>
        </w:rPr>
        <w:t xml:space="preserve">أيضا بغير نقطة،و كذا رجال النجاشي </w:t>
      </w:r>
      <w:r>
        <w:rPr>
          <w:rStyle w:val="FootnoteAnchor"/>
          <w:rtl w:val="true"/>
        </w:rPr>
        <w:footnoteReference w:id="487"/>
      </w:r>
      <w:r>
        <w:rPr>
          <w:rFonts w:ascii="Amiri" w:hAnsi="Amiri" w:eastAsia="Amiri" w:cs="Amiri"/>
          <w:color w:val="111111"/>
          <w:sz w:val="28"/>
          <w:sz w:val="28"/>
          <w:szCs w:val="28"/>
          <w:rtl w:val="true"/>
          <w:lang w:bidi="ar-SA"/>
        </w:rPr>
        <w:t xml:space="preserve">،و نسخ رجال الشيخ رحمه اللّه في بابي أصحاب الصادق </w:t>
      </w:r>
      <w:r>
        <w:rPr>
          <w:rStyle w:val="FootnoteAnchor"/>
          <w:rtl w:val="true"/>
        </w:rPr>
        <w:footnoteReference w:id="488"/>
      </w:r>
      <w:r>
        <w:rPr>
          <w:rFonts w:ascii="Amiri" w:hAnsi="Amiri" w:eastAsia="Amiri" w:cs="Amiri"/>
          <w:color w:val="111111"/>
          <w:sz w:val="28"/>
          <w:sz w:val="28"/>
          <w:szCs w:val="28"/>
          <w:rtl w:val="true"/>
          <w:lang w:bidi="ar-SA"/>
        </w:rPr>
        <w:t xml:space="preserve">و الكاظم </w:t>
      </w:r>
      <w:r>
        <w:rPr>
          <w:rStyle w:val="FootnoteAnchor"/>
          <w:rtl w:val="true"/>
        </w:rPr>
        <w:footnoteReference w:id="489"/>
      </w:r>
      <w:r>
        <w:rPr>
          <w:rFonts w:ascii="Amiri" w:hAnsi="Amiri" w:eastAsia="Amiri" w:cs="Amiri"/>
          <w:color w:val="111111"/>
          <w:sz w:val="28"/>
          <w:sz w:val="28"/>
          <w:szCs w:val="28"/>
          <w:rtl w:val="true"/>
          <w:lang w:bidi="ar-SA"/>
        </w:rPr>
        <w:t xml:space="preserve">عليهما السلام،و كذا في إحدى نسختي </w:t>
      </w:r>
    </w:p>
    <w:p>
      <w:pPr>
        <w:pStyle w:val="BookText"/>
        <w:rPr/>
      </w:pPr>
      <w:r>
        <w:rPr>
          <w:rFonts w:ascii="IRNazanin" w:hAnsi="IRNazanin" w:eastAsia="IRNazanin"/>
          <w:color w:val="111111"/>
          <w:sz w:val="28"/>
          <w:sz w:val="28"/>
          <w:szCs w:val="28"/>
          <w:rtl w:val="true"/>
          <w:lang w:bidi="fa-IR"/>
        </w:rPr>
        <w:t xml:space="preserve">الفهرست </w:t>
      </w:r>
      <w:r>
        <w:rPr>
          <w:rStyle w:val="FootnoteAnchor"/>
          <w:rtl w:val="true"/>
        </w:rPr>
        <w:footnoteReference w:id="490"/>
      </w:r>
      <w:r>
        <w:rPr>
          <w:rFonts w:ascii="Amiri" w:hAnsi="Amiri" w:eastAsia="Amiri" w:cs="Amiri"/>
          <w:color w:val="111111"/>
          <w:sz w:val="28"/>
          <w:sz w:val="28"/>
          <w:szCs w:val="28"/>
          <w:rtl w:val="true"/>
          <w:lang w:bidi="ar-SA"/>
        </w:rPr>
        <w:t>،و في الاخرى بالسين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الإهمال كون العلاّمة رحمه اللّه في الإيضاح بصدد الضبط دون الخلاصة،فإنّه فيها يضبط تطفلا،فيكون كلامه في الإيضاح أضبط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السهو من الناسخ،فزاد نقطة على الصاد،و أسقط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91"/>
      </w:r>
      <w:r>
        <w:rPr>
          <w:rFonts w:ascii="Amiri" w:hAnsi="Amiri" w:eastAsia="Amiri" w:cs="Amiri"/>
          <w:color w:val="111111"/>
          <w:sz w:val="28"/>
          <w:sz w:val="28"/>
          <w:szCs w:val="28"/>
          <w:rtl w:val="true"/>
          <w:lang w:bidi="ar-SA"/>
        </w:rPr>
        <w:t>ضبط المخارق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المخارق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 </w:t>
      </w:r>
      <w:r>
        <w:rPr>
          <w:rStyle w:val="FootnoteAnchor"/>
          <w:rtl w:val="true"/>
        </w:rPr>
        <w:footnoteReference w:id="492"/>
      </w:r>
      <w:r>
        <w:rPr>
          <w:rFonts w:ascii="Amiri" w:hAnsi="Amiri" w:eastAsia="Amiri" w:cs="Amiri"/>
          <w:color w:val="111111"/>
          <w:sz w:val="28"/>
          <w:sz w:val="28"/>
          <w:szCs w:val="28"/>
          <w:rtl w:val="true"/>
          <w:lang w:bidi="ar-SA"/>
        </w:rPr>
        <w:t>ضبط ورقاء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حبشي،في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حبشي بن جنادة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جنادة،في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أنيس بن جنادة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السلولي،في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شقران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أصحابنا من أثبته السكوني، </w:t>
      </w:r>
    </w:p>
    <w:p>
      <w:pPr>
        <w:pStyle w:val="BookText"/>
        <w:rPr/>
      </w:pPr>
      <w:r>
        <w:rPr>
          <w:rFonts w:ascii="Amiri" w:hAnsi="Amiri" w:eastAsia="Amiri" w:cs="Amiri"/>
          <w:color w:val="111111"/>
          <w:sz w:val="28"/>
          <w:sz w:val="28"/>
          <w:szCs w:val="28"/>
          <w:rtl w:val="true"/>
          <w:lang w:bidi="ar-SA"/>
        </w:rPr>
        <w:t xml:space="preserve">و هو و هم؛فإنّ السلولي منسوب إلى سلول ام بني جندل بن مرّة بن صعصعة بن معاوية بن بكر بن هوازن،و ولد جندل بها يعرفون،و هي سلول بنت ذهل بن شيبان </w:t>
      </w:r>
      <w:r>
        <w:rPr>
          <w:rStyle w:val="FootnoteAnchor"/>
          <w:rtl w:val="true"/>
        </w:rPr>
        <w:footnoteReference w:id="497"/>
      </w:r>
      <w:r>
        <w:rPr>
          <w:rFonts w:ascii="Amiri" w:hAnsi="Amiri" w:eastAsia="Amiri" w:cs="Amiri"/>
          <w:color w:val="111111"/>
          <w:sz w:val="28"/>
          <w:sz w:val="28"/>
          <w:szCs w:val="28"/>
          <w:rtl w:val="true"/>
          <w:lang w:bidi="ar-SA"/>
        </w:rPr>
        <w:t>،و قد ذكره الحازمي في العجالة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الذي أبدل السلولي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 هو العلاّمة رحمه اللّه في الخلاصة،و لا شبهة في أنّه سهو من قلمه الشريف،أو قلم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98"/>
      </w:r>
      <w:r>
        <w:rPr>
          <w:rFonts w:ascii="Amiri" w:hAnsi="Amiri" w:eastAsia="Amiri" w:cs="Amiri"/>
          <w:color w:val="111111"/>
          <w:sz w:val="28"/>
          <w:sz w:val="28"/>
          <w:szCs w:val="28"/>
          <w:rtl w:val="true"/>
          <w:lang w:bidi="ar-SA"/>
        </w:rPr>
        <w:t>تارة 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مخارق أبو جنادة السلولي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مخارق،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00"/>
      </w:r>
      <w:r>
        <w:rPr>
          <w:rFonts w:ascii="Amiri" w:hAnsi="Amiri" w:eastAsia="Amiri" w:cs="Amiri"/>
          <w:color w:val="111111"/>
          <w:sz w:val="28"/>
          <w:sz w:val="28"/>
          <w:szCs w:val="28"/>
          <w:rtl w:val="true"/>
          <w:lang w:bidi="ar-SA"/>
        </w:rPr>
        <w:t xml:space="preserve">نقل ما في الفهرست </w:t>
      </w:r>
      <w:r>
        <w:rPr>
          <w:rStyle w:val="FootnoteAnchor"/>
          <w:rtl w:val="true"/>
        </w:rPr>
        <w:footnoteReference w:id="501"/>
      </w:r>
      <w:r>
        <w:rPr>
          <w:rFonts w:ascii="Amiri" w:hAnsi="Amiri" w:eastAsia="Amiri" w:cs="Amiri"/>
          <w:color w:val="111111"/>
          <w:sz w:val="28"/>
          <w:sz w:val="28"/>
          <w:szCs w:val="28"/>
          <w:rtl w:val="true"/>
          <w:lang w:bidi="ar-SA"/>
        </w:rPr>
        <w:t>في الحسين بن مخارق،و ذكرنا هناك أنّه في بعض النسخ بالصاد،و في بعضها بالسين،فالنسخة التي بالصاد تنطبق على ما نحن فيه على أصح النسختين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الصاد المهملة،دون الضاد المعجمة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المخارق بن عبد الرحمن بن ورقاء بن حبشي </w:t>
      </w:r>
    </w:p>
    <w:p>
      <w:pPr>
        <w:pStyle w:val="BookText"/>
        <w:rPr/>
      </w:pPr>
      <w:r>
        <w:rPr>
          <w:rFonts w:ascii="Amiri" w:hAnsi="Amiri" w:eastAsia="Amiri" w:cs="Amiri"/>
          <w:color w:val="111111"/>
          <w:sz w:val="28"/>
          <w:sz w:val="28"/>
          <w:szCs w:val="28"/>
          <w:rtl w:val="true"/>
          <w:lang w:bidi="ar-SA"/>
        </w:rPr>
        <w:t>ابن جنادة أبو جنادة السلولي،حبشي،صاحب النبي صلى اللّه عليه و آله و سلّم، روى عنه ثلاث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حصين بعض القول،و ضعّفه بعض التضعيف،له كتاب التفسير و القراءات،كتاب كبير قرأت على أبي الحسن العباس بن عمر بن العباس بن محمّد بن عبد الملك الفارسي الكاتب،و كتب ذلك لي بخطه،أخبرنا أبو الفرج علي بن الحسين بن محمّد الأصفهاني،قال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بن سعيد بن عثمان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الحاء،و فتح 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المخارق بن عبد الرحمن بن ورقاء بن حبش بن جنادة أبو جنادة 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حبش صاحب النبي صلى اللّه عليه و آله و سلّم،روى عنه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حضين بعض القول،و ضعّف بعض التضعيف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الكاظم عليه السلام،و إنّه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ضعيف،و نقل هو عن ابن عقدة أنّه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حضينا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الحديث،و هو من الزيديّة،لكن حديثه يجيء في حديث أصحابنا،يشير إلى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الثاني من رجال ابن داود </w:t>
      </w:r>
      <w:r>
        <w:rPr>
          <w:rStyle w:val="FootnoteAnchor"/>
          <w:rtl w:val="true"/>
        </w:rPr>
        <w:footnoteReference w:id="504"/>
      </w:r>
      <w:r>
        <w:rPr>
          <w:rFonts w:ascii="Amiri" w:hAnsi="Amiri" w:eastAsia="Amiri" w:cs="Amiri"/>
          <w:color w:val="111111"/>
          <w:sz w:val="28"/>
          <w:sz w:val="28"/>
          <w:szCs w:val="28"/>
          <w:rtl w:val="true"/>
          <w:lang w:bidi="ar-SA"/>
        </w:rPr>
        <w:t>نقل قول النجاشي،و ابن الغضائري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كون الرجل غير إمامي،و لا في عدم ورود توثيق فيه، و ذلك كاف في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تمّ وضعه الحديث،و إلاّ فضعفه غير محتاج إلى ثبوت 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يتميز بما سمعته من النجاشي من رواية أحمد بن الحسن بن سعيد بن عثمان القرشي،عن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نسخة الفهرست أحمد بن الحسن بن سعيد بن عبد اللّه،عن أبيه،عنه </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الحضين بن المنذر جاء في تاريخ الطبري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الحضين بن المنذر أنّ اناسا كانوا أتوا عليّا قبل الوقعة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تدني رايتك هذه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عشرة أذرع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خالد بن المعمر و سفيان بن ثور السدوسي اصطلحا على أن ولّيا راية بكر بن وائل من أهل البصرة الحضين بن المنذر الذهلي و تنافسا في الراية،و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فتى منّا له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ابن الحضرمي من قبل معاوية فنزل في بني تميم،فأرسل زياد إلى حضين بن المنذر و مالك بن مسمع،فقال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 أمير المؤمنين و ثقاته،و قد نزل ابن الحضرمي حيث ترون، و أتاه من أتاه،فامنعوني حتى يأتيني رأي أمير المؤمنين،فقال 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،ذكر الخبر عمّا كان من أمر عبيد اللّه بن زياد و أمر أهل البصرة معه بها بعد موت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سمير أنّ شقيق بن ثور،و مالك بن مسمع،و حضين بن المنذر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عبيد اللّه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دار الإمارة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رجلا من الحيّ من بني سدوس،قال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فانطلقت،فلزمت دار الإمارة،فلبثوا معه حتّى مضى عليه الليل،ثمّ خرجوا و معهم بغل موقر مالا،قال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حضينا،فقلت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لي من هذا المال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أذن عبد الملك للحجاج في عزل يزيد كره أن يكتب إليه بعزله،فكتب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استخلف المفضّل و اقبل،فاستشار يزيد حضين بن المنذر،فقال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 و اعتلّ فإنّ أمير المؤمنين حسن الرأي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قتيبة لحضين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رقاش كان لها مثل هذه القدور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 بخراسان تعدل هذه الثلاثة الأخماس و تميم أكثر الخمسين و هم فرسان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بخراسان يومئذ من المقاتلة من أهل البصرة من أهل العالية تسعة الآلاف، و بكر سبعة الآلاف،رئيسهم الحضين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ابن سعد و ابن زجر تعاورا بسيفيهما رأس الهمام المتوّج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مواقف حصين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478/32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ذكره المزي في تهذيب الكمال </w:t>
      </w: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،و كذا ابن مزاحم المنقري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،و ترجم له كثير من أعلام العامة،منهم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ابن سعد </w:t>
      </w:r>
      <w:r>
        <w:rPr>
          <w:rFonts w:eastAsia="Amiri" w:cs="Amiri" w:ascii="Amiri" w:hAnsi="Amiri"/>
          <w:color w:val="111111"/>
          <w:sz w:val="28"/>
          <w:szCs w:val="28"/>
          <w:lang w:bidi="ar-SA"/>
        </w:rPr>
        <w:t>155/7</w:t>
      </w:r>
      <w:r>
        <w:rPr>
          <w:rFonts w:ascii="Amiri" w:hAnsi="Amiri" w:eastAsia="Amiri" w:cs="Amiri"/>
          <w:color w:val="111111"/>
          <w:sz w:val="28"/>
          <w:sz w:val="28"/>
          <w:szCs w:val="28"/>
          <w:rtl w:val="true"/>
          <w:lang w:bidi="ar-SA"/>
        </w:rPr>
        <w:t>،و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،و مشاهير علماء الأمصار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،و الجمع بين رجال الصحيحين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كثيرون،و يظهر من مجموع كلام المترجمين له أنّه من رواة العامة و من الثقات عندهم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حصين بن المنذر الذي ذكره الطبري و نقلنا عنه بعض مواقفه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المنذر الذهلي الذي جاء التصريح بأنّه ذهلي في تاريخ الطبري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متّحد مع الرقاشي ظاهرا المصرّح به في تاريخ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476/6</w:t>
      </w:r>
      <w:r>
        <w:rPr>
          <w:rFonts w:ascii="Amiri" w:hAnsi="Amiri" w:eastAsia="Amiri" w:cs="Amiri"/>
          <w:color w:val="111111"/>
          <w:sz w:val="28"/>
          <w:sz w:val="28"/>
          <w:szCs w:val="28"/>
          <w:rtl w:val="true"/>
          <w:lang w:bidi="ar-SA"/>
        </w:rPr>
        <w:t xml:space="preserve">،و إن قلنا بالتعدد يكون أبا ساسان،و يظهر أنّه ممّن والى القوم و كان من أذناب بني أميّة،و الحجّاج و هو الذي مات سنة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بأنّ أبا ساسان الذي لم يرتدّ بل ذكره الصادق المصدّق بأنّه من السبعة الذين لم يرتدّوا،و جعله في زمرة سلمان و أبي ذر، و بالطبع كان بهذا الاستظهار صحابيّا؛لأنّ الحديث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بعد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الارتداد لم يكن بعد سنين من وفاته صلّى اللّه عليه و آله و سلّم،بل بعده بأيّام، فلا بدّ و إن كان رجلا كاملا قد جاوز العشرين ذلك اليوم،و عالج الأمور و تحنّك بحيث كان بالمنزلة التي لم ينجرف مع من انجرف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أبا ساسان الذي والى القوم و كان مستشارا لمعاوية و قتيبة بن مسلم قطعا،هذا لا كلام فيه،و إنّما التأمّل في أنّ الذي كان في واقعة الجمل من أمراء جيش أمير المؤمنين عليه السلام،و في واقعة صفين من أصحاب الألوية في جيش سيّد المسلمين متّحد مع من أجار عبيد اللّه بن زياد و اتصل بالحجاج و معاوية ثمّ رافق قتيبة ابن مسلم والي خراسان،أم أنّ الذي كان غلاما في صفّين يزحف برايته غيره،ربّما يستفاد أنّهما اثنان،أحدهما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ذهلي،و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سبق و أن عنون شيخنا المصنف طاب ثراه في هذا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المنذر،يكنى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ساسان الرقاشي الأنصاري، و الظاهر أنّ ذلك سهو أشرنا له في محلّه،و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أثبتناه هنا، فلاحظ</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و على كل؛سواء أ كان واحدا أو اثنين لا بدّ من التأمّل في وثاقته،بل ينبغي الجزم بأنّه كان من المهتدين ثمّ ضل و انحرف،و إن تعددا كان لكل شأنه،و اللّه العالم</w:t>
      </w:r>
      <w:r>
        <w:rPr>
          <w:rFonts w:eastAsia="Amiri" w:cs="Amiri" w:ascii="Amiri" w:hAnsi="Amiri"/>
          <w:color w:val="111111"/>
          <w:sz w:val="28"/>
          <w:szCs w:val="28"/>
          <w:rtl w:val="true"/>
          <w:lang w:bidi="ar-SA"/>
        </w:rPr>
        <w:t xml:space="preserve">. </w:t>
      </w:r>
      <w:bookmarkStart w:id="298" w:name="pg16293_170211"/>
    </w:p>
    <w:p>
      <w:pPr>
        <w:pStyle w:val="Heading5"/>
        <w:numPr>
          <w:ilvl w:val="4"/>
          <w:numId w:val="1"/>
        </w:numPr>
        <w:rPr/>
      </w:pPr>
      <w:bookmarkStart w:id="299" w:name="__RefHeading___Toc5279739_1280447820"/>
      <w:bookmarkStart w:id="300" w:name="_Toc107"/>
      <w:bookmarkEnd w:id="298"/>
      <w:bookmarkEnd w:id="299"/>
      <w:r>
        <w:rPr/>
        <w:t>6647</w:t>
      </w:r>
      <w:bookmarkEnd w:id="300"/>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حطّاب بن الحارث القرشي الجمحي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w:t>
      </w:r>
      <w:r>
        <w:rPr>
          <w:rStyle w:val="FootnoteAnchor"/>
          <w:rtl w:val="true"/>
        </w:rPr>
        <w:footnoteReference w:id="506"/>
      </w:r>
      <w:r>
        <w:rPr>
          <w:rFonts w:ascii="Amiri" w:hAnsi="Amiri" w:eastAsia="Amiri" w:cs="Amiri"/>
          <w:color w:val="111111"/>
          <w:sz w:val="28"/>
          <w:sz w:val="28"/>
          <w:szCs w:val="28"/>
          <w:rtl w:val="true"/>
          <w:lang w:bidi="ar-SA"/>
        </w:rPr>
        <w:t>البر من الصحابة،هاجر إلى أرض الحبشة،و معه زوجته، و توفي في انصرافه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لم يتّضح عندي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5279741_1280447820"/>
      <w:bookmarkStart w:id="302" w:name="_Toc108"/>
      <w:bookmarkEnd w:id="301"/>
      <w:r>
        <w:rPr/>
        <w:t>6648</w:t>
      </w:r>
      <w:bookmarkEnd w:id="302"/>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حطّان بن خفاف أبو جويرة الجرمي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الحاء المهملة،و تشديد الطاء المهملة،و الألف،و النون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الخاء المعجمة،و فتح الفاء المخففة،و الألف،و فاء اخرى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الجيم،و فتح الواو،و سكون الياء المثناة من تحت،و فتح </w:t>
      </w:r>
    </w:p>
    <w:p>
      <w:pPr>
        <w:pStyle w:val="BookText"/>
        <w:rPr/>
      </w:pPr>
      <w:r>
        <w:rPr>
          <w:rFonts w:ascii="Amiri" w:hAnsi="Amiri" w:eastAsia="Amiri" w:cs="Amiri"/>
          <w:color w:val="111111"/>
          <w:sz w:val="28"/>
          <w:sz w:val="28"/>
          <w:szCs w:val="28"/>
          <w:rtl w:val="true"/>
          <w:lang w:bidi="ar-SA"/>
        </w:rPr>
        <w:t>الراء المهملة،بعدها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بزيادة الياء بعد الراء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الجرمي تقدّم </w:t>
      </w:r>
      <w:r>
        <w:rPr>
          <w:rStyle w:val="FootnoteAnchor"/>
          <w:rtl w:val="true"/>
        </w:rPr>
        <w:footnoteReference w:id="511"/>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12"/>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غمزه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إماميا،و لكن لم يرد فيه مدح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عدم القول بحجيّة توثيق ابن حجر في محكي تقريبه </w:t>
      </w:r>
      <w:r>
        <w:rPr>
          <w:rStyle w:val="FootnoteAnchor"/>
          <w:rtl w:val="true"/>
        </w:rPr>
        <w:footnoteReference w:id="513"/>
      </w:r>
      <w:r>
        <w:rPr>
          <w:rFonts w:ascii="Amiri" w:hAnsi="Amiri" w:eastAsia="Amiri" w:cs="Amiri"/>
          <w:color w:val="111111"/>
          <w:sz w:val="28"/>
          <w:sz w:val="28"/>
          <w:szCs w:val="28"/>
          <w:rtl w:val="true"/>
          <w:lang w:bidi="ar-SA"/>
        </w:rPr>
        <w:t xml:space="preserve">، و الذهبي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وثقه في الجرح و التعديل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560/6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،و العلل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2293</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،و 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ذلك مدحا ملحقا له بالحسان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كشف</w:t>
      </w:r>
      <w:bookmarkStart w:id="303" w:name="pg16293_170213"/>
    </w:p>
    <w:p>
      <w:pPr>
        <w:pStyle w:val="BookText"/>
        <w:rPr/>
      </w:pPr>
      <w:bookmarkEnd w:id="303"/>
      <w:r>
        <w:rPr>
          <w:rFonts w:ascii="Amiri" w:hAnsi="Amiri" w:eastAsia="Amiri" w:cs="Amiri"/>
          <w:color w:val="111111"/>
          <w:sz w:val="28"/>
          <w:sz w:val="28"/>
          <w:szCs w:val="28"/>
          <w:rtl w:val="true"/>
          <w:lang w:bidi="ar-SA"/>
        </w:rPr>
        <w:t xml:space="preserve">توثيقهما إيّاه عن كونه عاميّا بعيد،بعد كونه من أصحاب السجاد عليه السلام و عدم تعرّض الشيخ رحمه اللّه لمذهبه،و اللّه العالم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5279743_1280447820"/>
      <w:bookmarkStart w:id="305" w:name="_Toc109"/>
      <w:bookmarkEnd w:id="304"/>
      <w:r>
        <w:rPr/>
        <w:t>6649</w:t>
      </w:r>
      <w:bookmarkEnd w:id="305"/>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حطيئة الشاعر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هذا ما يدل على أنّه صحابي و إن كان قد أسلم في حياة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سلّم،ثم ارتدّ بعده،ثم أسلم،و ممّا يؤيّد أنّه لم تكن له صحبة أنّه عبسي و الذين وفدوا من عبس على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كانوا تسعة و أسماؤهم معروفة و ليس هو منهم؛لأنّ الوفود من القبائل كانوا أعيانها و رؤساءها، و لعل الحطيئة ممّن كان مهانا خسيسا لم يبلغ محلّه أن يكون في الوفد،و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الصحابة،و لم أستثبت 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6293_170214"/>
    </w:p>
    <w:p>
      <w:pPr>
        <w:pStyle w:val="Heading5"/>
        <w:numPr>
          <w:ilvl w:val="4"/>
          <w:numId w:val="1"/>
        </w:numPr>
        <w:rPr/>
      </w:pPr>
      <w:bookmarkStart w:id="307" w:name="__RefHeading___Toc5279745_1280447820"/>
      <w:bookmarkStart w:id="308" w:name="_Toc110"/>
      <w:bookmarkEnd w:id="306"/>
      <w:bookmarkEnd w:id="307"/>
      <w:r>
        <w:rPr/>
        <w:t>6650</w:t>
      </w:r>
      <w:bookmarkEnd w:id="308"/>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 الحدّاني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517"/>
      </w:r>
      <w:r>
        <w:rPr>
          <w:rFonts w:ascii="Amiri" w:hAnsi="Amiri" w:eastAsia="Amiri" w:cs="Amiri"/>
          <w:color w:val="111111"/>
          <w:sz w:val="28"/>
          <w:sz w:val="28"/>
          <w:szCs w:val="28"/>
          <w:rtl w:val="true"/>
          <w:lang w:bidi="ar-SA"/>
        </w:rPr>
        <w:t>من الصحابة،و حاله مجهول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الدال المشدّدة المهملتين،و الألف،و النون،و الياء،نسبة إمّا إلى ذو حدان،موضع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حدّان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محالّ البصرة القديمة </w:t>
      </w:r>
      <w:r>
        <w:rPr>
          <w:rStyle w:val="FootnoteAnchor"/>
          <w:rtl w:val="true"/>
        </w:rPr>
        <w:footnoteReference w:id="518"/>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حدّان </w:t>
      </w:r>
      <w:r>
        <w:rPr>
          <w:rStyle w:val="FootnoteAnchor"/>
          <w:rtl w:val="true"/>
        </w:rPr>
        <w:footnoteReference w:id="519"/>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حفص</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6293_170217"/>
      <w:bookmarkStart w:id="310" w:name="pg16293_170217"/>
      <w:bookmarkEnd w:id="310"/>
    </w:p>
    <w:p>
      <w:pPr>
        <w:pStyle w:val="Heading4"/>
        <w:numPr>
          <w:ilvl w:val="3"/>
          <w:numId w:val="1"/>
        </w:numPr>
        <w:rPr/>
      </w:pPr>
      <w:bookmarkStart w:id="311" w:name="pg16293_170217"/>
      <w:bookmarkStart w:id="312" w:name="__RefHeading___Toc5279747_1280447820"/>
      <w:bookmarkStart w:id="313" w:name="_Toc111"/>
      <w:bookmarkEnd w:id="311"/>
      <w:bookmarkEnd w:id="312"/>
      <w:r>
        <w:rPr>
          <w:rtl w:val="true"/>
        </w:rPr>
        <w:t>باب حفص</w:t>
      </w:r>
      <w:bookmarkEnd w:id="313"/>
    </w:p>
    <w:p>
      <w:pPr>
        <w:pStyle w:val="Heading5"/>
        <w:numPr>
          <w:ilvl w:val="4"/>
          <w:numId w:val="1"/>
        </w:numPr>
        <w:rPr/>
      </w:pPr>
      <w:bookmarkStart w:id="314" w:name="__RefHeading___Toc5279749_1280447820"/>
      <w:bookmarkStart w:id="315" w:name="_Toc112"/>
      <w:bookmarkEnd w:id="314"/>
      <w:r>
        <w:rPr>
          <w:rtl w:val="true"/>
        </w:rPr>
        <w:t>اشارة</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مرّ </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 بني عماره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الطوسي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و لم يبيّن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نسيب بني عمار،و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نسيب،و في طرائف المقال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نسيب بن عمارة،و الظاهر أنّ حفص نسيب بني عمارة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عنوانه كذلك من المصنف رحمه اللّه،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الحال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حفص</w:t>
      </w:r>
      <w:r>
        <w:rPr>
          <w:rFonts w:eastAsia="Amiri" w:cs="Amiri" w:ascii="Amiri" w:hAnsi="Amiri"/>
          <w:color w:val="111111"/>
          <w:sz w:val="28"/>
          <w:szCs w:val="28"/>
          <w:rtl w:val="true"/>
          <w:lang w:bidi="ar-SA"/>
        </w:rPr>
        <w:t>.</w:t>
      </w:r>
      <w:bookmarkStart w:id="316" w:name="pg16293_170218"/>
    </w:p>
    <w:p>
      <w:pPr>
        <w:pStyle w:val="Heading5"/>
        <w:numPr>
          <w:ilvl w:val="4"/>
          <w:numId w:val="1"/>
        </w:numPr>
        <w:rPr/>
      </w:pPr>
      <w:bookmarkStart w:id="317" w:name="__RefHeading___Toc5279751_1280447820"/>
      <w:bookmarkStart w:id="318" w:name="_Toc113"/>
      <w:bookmarkEnd w:id="316"/>
      <w:bookmarkEnd w:id="317"/>
      <w:r>
        <w:rPr/>
        <w:t>6652</w:t>
      </w:r>
      <w:bookmarkEnd w:id="318"/>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إسحاق المدائني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522"/>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23"/>
      </w:r>
      <w:r>
        <w:rPr>
          <w:rFonts w:ascii="Amiri" w:hAnsi="Amiri" w:eastAsia="Amiri" w:cs="Amiri"/>
          <w:color w:val="111111"/>
          <w:sz w:val="28"/>
          <w:sz w:val="28"/>
          <w:szCs w:val="28"/>
          <w:rtl w:val="true"/>
          <w:lang w:bidi="ar-SA"/>
        </w:rPr>
        <w:t>ضبط المدائني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المدائني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5279753_1280447820"/>
      <w:bookmarkStart w:id="320" w:name="_Toc114"/>
      <w:bookmarkEnd w:id="319"/>
      <w:r>
        <w:rPr/>
        <w:t>6653</w:t>
      </w:r>
      <w:bookmarkEnd w:id="320"/>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جبلة الفزاري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525"/>
      </w:r>
      <w:r>
        <w:rPr>
          <w:rFonts w:ascii="Amiri" w:hAnsi="Amiri" w:eastAsia="Amiri" w:cs="Amiri"/>
          <w:color w:val="111111"/>
          <w:sz w:val="28"/>
          <w:sz w:val="28"/>
          <w:szCs w:val="28"/>
          <w:rtl w:val="true"/>
          <w:lang w:bidi="ar-SA"/>
        </w:rPr>
        <w:t xml:space="preserve">من الصحابة،و لم أستثبت حاله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321" w:name="pg16293_170219"/>
    </w:p>
    <w:p>
      <w:pPr>
        <w:pStyle w:val="Heading5"/>
        <w:numPr>
          <w:ilvl w:val="4"/>
          <w:numId w:val="1"/>
        </w:numPr>
        <w:rPr/>
      </w:pPr>
      <w:bookmarkStart w:id="322" w:name="__RefHeading___Toc5279755_1280447820"/>
      <w:bookmarkStart w:id="323" w:name="_Toc115"/>
      <w:bookmarkEnd w:id="321"/>
      <w:bookmarkEnd w:id="322"/>
      <w:r>
        <w:rPr/>
        <w:t>6654</w:t>
      </w:r>
      <w:bookmarkEnd w:id="323"/>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أبي عائشة </w:t>
      </w:r>
      <w:r>
        <w:rPr>
          <w:rStyle w:val="FootnoteAnchor"/>
          <w:rtl w:val="true"/>
        </w:rPr>
        <w:footnoteReference w:id="527"/>
      </w:r>
      <w:r>
        <w:rPr>
          <w:rFonts w:ascii="Amiri" w:hAnsi="Amiri" w:eastAsia="Amiri" w:cs="Amiri"/>
          <w:color w:val="111111"/>
          <w:sz w:val="28"/>
          <w:sz w:val="28"/>
          <w:szCs w:val="28"/>
          <w:rtl w:val="true"/>
          <w:lang w:bidi="ar-SA"/>
        </w:rPr>
        <w:t>المنقري</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يتّضح منه أنّ حفص و عمار كلاهما يرويان عن الإمام الصادق عليه السلام،و في التعليقة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عائشة هو أخو عمار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الحجّال،عن حفص بن أبي عائشة،قال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29"/>
      </w:r>
      <w:r>
        <w:rPr>
          <w:rFonts w:ascii="Amiri" w:hAnsi="Amiri" w:eastAsia="Amiri" w:cs="Amiri"/>
          <w:color w:val="111111"/>
          <w:sz w:val="28"/>
          <w:sz w:val="28"/>
          <w:szCs w:val="28"/>
          <w:rtl w:val="true"/>
          <w:lang w:bidi="ar-SA"/>
        </w:rPr>
        <w:t>رواية عبد اللّه،عنه</w:t>
      </w:r>
      <w:r>
        <w:rPr>
          <w:rFonts w:eastAsia="Amiri" w:cs="Amiri" w:ascii="Amiri" w:hAnsi="Amiri"/>
          <w:color w:val="111111"/>
          <w:sz w:val="28"/>
          <w:szCs w:val="28"/>
          <w:rtl w:val="true"/>
          <w:lang w:bidi="ar-SA"/>
        </w:rPr>
        <w:t xml:space="preserve">. </w:t>
      </w:r>
      <w:bookmarkStart w:id="324" w:name="pg16293_170220"/>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30"/>
      </w:r>
      <w:r>
        <w:rPr>
          <w:rFonts w:ascii="Amiri" w:hAnsi="Amiri" w:eastAsia="Amiri" w:cs="Amiri"/>
          <w:color w:val="111111"/>
          <w:sz w:val="28"/>
          <w:sz w:val="28"/>
          <w:szCs w:val="28"/>
          <w:rtl w:val="true"/>
          <w:lang w:bidi="ar-SA"/>
        </w:rPr>
        <w:t>ضبط المنقري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بن أيمن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5279757_1280447820"/>
      <w:bookmarkStart w:id="326" w:name="_Toc116"/>
      <w:bookmarkEnd w:id="325"/>
      <w:r>
        <w:rPr/>
        <w:t>6655</w:t>
      </w:r>
      <w:bookmarkEnd w:id="326"/>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أبو عمرو الكلبي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w:t>
      </w:r>
      <w:r>
        <w:rPr>
          <w:rStyle w:val="FootnoteAnchor"/>
          <w:rtl w:val="true"/>
        </w:rPr>
        <w:footnoteReference w:id="532"/>
      </w:r>
      <w:r>
        <w:rPr>
          <w:rFonts w:ascii="Amiri" w:hAnsi="Amiri" w:eastAsia="Amiri" w:cs="Amiri"/>
          <w:color w:val="111111"/>
          <w:sz w:val="28"/>
          <w:sz w:val="28"/>
          <w:szCs w:val="28"/>
          <w:rtl w:val="true"/>
          <w:lang w:bidi="ar-SA"/>
        </w:rPr>
        <w:t>رحمه اللّه 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33"/>
      </w:r>
      <w:r>
        <w:rPr>
          <w:rFonts w:ascii="Amiri" w:hAnsi="Amiri" w:eastAsia="Amiri" w:cs="Amiri"/>
          <w:color w:val="111111"/>
          <w:sz w:val="28"/>
          <w:sz w:val="28"/>
          <w:szCs w:val="28"/>
          <w:rtl w:val="true"/>
          <w:lang w:bidi="ar-SA"/>
        </w:rPr>
        <w:t>ضبط الكلبي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زيد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هذه الجملة مقحمة هنا،حيث في تعليقة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عائشة أخو عمّار،و ليس هو حفص أبو عمرو الكلبي،فتكون راجعة إلى ما قبلها،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6293_170221"/>
    </w:p>
    <w:p>
      <w:pPr>
        <w:pStyle w:val="Heading5"/>
        <w:numPr>
          <w:ilvl w:val="4"/>
          <w:numId w:val="1"/>
        </w:numPr>
        <w:rPr/>
      </w:pPr>
      <w:bookmarkStart w:id="328" w:name="__RefHeading___Toc5279759_1280447820"/>
      <w:bookmarkStart w:id="329" w:name="_Toc117"/>
      <w:bookmarkEnd w:id="327"/>
      <w:bookmarkEnd w:id="328"/>
      <w:r>
        <w:rPr/>
        <w:t>6656</w:t>
      </w:r>
      <w:bookmarkEnd w:id="329"/>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عيسى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 جاء في تهذيب الأحكام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تطهير الثياب و غيرها من النجاسات، حديث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عبد اللّه بن بكير،عن حفص بن أبي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من المصنف رحمه اللّه في ترجمة حفص بن إسحاق بن عيسى أنّه نسخة منه،فراجع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حفص بن أبي عيسى نسخة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إسحاق بن عيسى الحنفي مولاهم الكوفي،أخو سليم المنقري الذي ترجمه المصنف رحمه اللّه في هذه الموسوعة و سيأتي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المجلّد،و حكمنا عليه 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 كونه إماميا،إلاّ أنّ حاله مجهول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5279761_1280447820"/>
      <w:bookmarkStart w:id="331" w:name="_Toc118"/>
      <w:bookmarkEnd w:id="330"/>
      <w:r>
        <w:rPr/>
        <w:t>6657</w:t>
      </w:r>
      <w:bookmarkEnd w:id="331"/>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أبو النعمان الكوفي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332" w:name="pg16293_170222"/>
    </w:p>
    <w:p>
      <w:pPr>
        <w:pStyle w:val="BookText"/>
        <w:rPr/>
      </w:pPr>
      <w:bookmarkEnd w:id="332"/>
      <w:r>
        <w:rPr>
          <w:rFonts w:ascii="Amiri" w:hAnsi="Amiri" w:eastAsia="Amiri" w:cs="Amiri"/>
          <w:color w:val="111111"/>
          <w:sz w:val="28"/>
          <w:sz w:val="28"/>
          <w:szCs w:val="28"/>
          <w:rtl w:val="true"/>
          <w:lang w:bidi="ar-SA"/>
        </w:rPr>
        <w:t>و في نسخة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5279763_1280447820"/>
      <w:bookmarkStart w:id="334" w:name="_Toc119"/>
      <w:bookmarkEnd w:id="333"/>
      <w:r>
        <w:rPr/>
        <w:t>6658</w:t>
      </w:r>
      <w:bookmarkEnd w:id="334"/>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الأبيض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فيه على مدح يلحقه بالحسان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335" w:name="pg16293_170223"/>
    </w:p>
    <w:p>
      <w:pPr>
        <w:pStyle w:val="Heading5"/>
        <w:numPr>
          <w:ilvl w:val="4"/>
          <w:numId w:val="1"/>
        </w:numPr>
        <w:rPr/>
      </w:pPr>
      <w:bookmarkStart w:id="336" w:name="__RefHeading___Toc5279765_1280447820"/>
      <w:bookmarkStart w:id="337" w:name="_Toc120"/>
      <w:bookmarkEnd w:id="335"/>
      <w:bookmarkEnd w:id="336"/>
      <w:r>
        <w:rPr/>
        <w:t>6659</w:t>
      </w:r>
      <w:bookmarkEnd w:id="337"/>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الأبيض التمّار</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المظنون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العناوين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الأبيض،و حفص بن الأبيض،و حفص بن الأبيض التمار الكوفي،و حفص الأبيض التمار،فتدبر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اتحاده مع سابقه بعيد،سيّما بعد تقدم هذا على ذاك،إذ لو كان ذاك مقدما،أمكن كون إعادته له لبيان لقبه،فتأمّل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الشيخ رحمه اللّه كونه إماميا،بل هو صريح ما ورد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 بن خنيس،بل يمكن استفادة عدالته،و كونه من أهل سرّ الصادق عليه السلام من تلك الرواية،و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عليه الرحمة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عن إبراهيم بن محمّد بن العباس الختلي،قال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إدريس القمي المعلّم،قال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يحيى،عن محمّد بن الحسين، عن موسى بن سعدان،عن عبد اللّه بن القاسم،عن حفص الأبيض التّمار،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أيام طلب دم المعلّى بن خنيس رحمه اللّه،فقال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 المعلّى فخالفني،فابتلي بالحديد، إنّي نظرت إليه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كئيب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ذكرت أهلك و عيالك؟قال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منّي،فدنا منّي،فمسحت وجهه،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في أهل بيتي،و هي ذي زوجتي،و هذا ولدي،قال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فتركته حتى تملّأ منهم،و استترت منهم حتى نال ما ينال الرجل من أهله،ثم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منّي؟فدنا منّي،فمسحت وجهه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معك في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حديثا من حفظه علينا حفظ اللّه عليه دينه و دنياه،يا 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 أسراء في أيدي الناس بحديثنا إن شاءوا منّوا عليكم،و إن شاءوا قتلوكم،يا 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كتم الصعب من حديثنا،جعل اللّه له نورا بين عينيه،و زوّده القوة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أذاع الصعب من حديثنا،لم يمت حتى يعضّه السلاح،أو يموت بخبل، يا 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مقتول فاستعدّ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الدلالة؛إنّ بيانه للرجل ابتداء ما كان يحب خفاءه على أواسط الشيعة،خوفا من أدائه إلى غلوّه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أعابه المعلّى بن خنيس على إظهاره،يكشف عن كون الرجل عنده من خواصّ الشيعة،و ذا ملكة قويّة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ضعيفة السند بموسى بن سعدان و عبد اللّه بن القاسم،فلا طريق إلى الاستدلال بها،فتدبر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قويمة،و إلاّ لناقض فعله قوله،و يحاشى المعصوم عليه السلام عن مثل ذلك، و العلم عند اللّه تعالى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كذلك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،و 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بعينها جاءت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بنص في كتاب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نسيب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فرعان، 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294/12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14124</w:t>
      </w:r>
      <w:r>
        <w:rPr>
          <w:rFonts w:ascii="Amiri" w:hAnsi="Amiri" w:eastAsia="Amiri" w:cs="Amiri"/>
          <w:color w:val="111111"/>
          <w:sz w:val="28"/>
          <w:sz w:val="28"/>
          <w:szCs w:val="28"/>
          <w:rtl w:val="true"/>
          <w:lang w:bidi="ar-SA"/>
        </w:rPr>
        <w:t xml:space="preserve">،و خاتمته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نسيب في هذا المجلّد،فراجع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الأحمر جاء في علل الشرائع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بن موسى العمري،عن حفص الأحمر،عن زيد بن علي، عن عمّته زينب بنت علي،عن فاطمة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6293_170226"/>
    </w:p>
    <w:p>
      <w:pPr>
        <w:pStyle w:val="Heading5"/>
        <w:numPr>
          <w:ilvl w:val="4"/>
          <w:numId w:val="1"/>
        </w:numPr>
        <w:rPr/>
      </w:pPr>
      <w:bookmarkStart w:id="339" w:name="__RefHeading___Toc5279767_1280447820"/>
      <w:bookmarkStart w:id="340" w:name="_Toc121"/>
      <w:bookmarkEnd w:id="338"/>
      <w:bookmarkEnd w:id="339"/>
      <w:r>
        <w:rPr/>
        <w:t>6661</w:t>
      </w:r>
      <w:bookmarkEnd w:id="340"/>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أخو مرازم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w:t>
      </w:r>
      <w:r>
        <w:rPr>
          <w:rStyle w:val="FootnoteAnchor"/>
          <w:rtl w:val="true"/>
        </w:rPr>
        <w:footnoteReference w:id="544"/>
      </w:r>
      <w:r>
        <w:rPr>
          <w:rFonts w:ascii="Amiri" w:hAnsi="Amiri" w:eastAsia="Amiri" w:cs="Amiri"/>
          <w:color w:val="111111"/>
          <w:sz w:val="28"/>
          <w:sz w:val="28"/>
          <w:szCs w:val="28"/>
          <w:rtl w:val="true"/>
          <w:lang w:bidi="ar-SA"/>
        </w:rPr>
        <w:t>رحمه اللّه 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رواية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ضبط مرازم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مرازم بن الحكيم الأزدي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341" w:name="pg16293_170227"/>
    </w:p>
    <w:p>
      <w:pPr>
        <w:pStyle w:val="Heading5"/>
        <w:numPr>
          <w:ilvl w:val="4"/>
          <w:numId w:val="1"/>
        </w:numPr>
        <w:rPr/>
      </w:pPr>
      <w:bookmarkStart w:id="342" w:name="__RefHeading___Toc5279769_1280447820"/>
      <w:bookmarkStart w:id="343" w:name="_Toc122"/>
      <w:bookmarkEnd w:id="341"/>
      <w:bookmarkEnd w:id="342"/>
      <w:r>
        <w:rPr/>
        <w:t>6662</w:t>
      </w:r>
      <w:bookmarkEnd w:id="343"/>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إسحاق بن عيسى</w:t>
      </w:r>
    </w:p>
    <w:p>
      <w:pPr>
        <w:pStyle w:val="BookText"/>
        <w:rPr/>
      </w:pPr>
      <w:r>
        <w:rPr>
          <w:rFonts w:ascii="Amiri" w:hAnsi="Amiri" w:eastAsia="Amiri" w:cs="Amiri"/>
          <w:color w:val="111111"/>
          <w:sz w:val="28"/>
          <w:sz w:val="28"/>
          <w:szCs w:val="28"/>
          <w:rtl w:val="true"/>
          <w:lang w:bidi="ar-SA"/>
        </w:rPr>
        <w:t>الحنفي مولاهم الكوفي</w:t>
      </w:r>
    </w:p>
    <w:p>
      <w:pPr>
        <w:pStyle w:val="BookText"/>
        <w:rPr/>
      </w:pPr>
      <w:r>
        <w:rPr>
          <w:rFonts w:ascii="Amiri" w:hAnsi="Amiri" w:eastAsia="Amiri" w:cs="Amiri"/>
          <w:color w:val="111111"/>
          <w:sz w:val="28"/>
          <w:sz w:val="28"/>
          <w:szCs w:val="28"/>
          <w:rtl w:val="true"/>
          <w:lang w:bidi="ar-SA"/>
        </w:rPr>
        <w:t xml:space="preserve">أخو سليم المنقري </w:t>
      </w:r>
      <w:r>
        <w:rPr>
          <w:rStyle w:val="FootnoteAnchor"/>
          <w:rtl w:val="true"/>
        </w:rPr>
        <w:footnoteReference w:id="5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54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تطهير الثياب من التهذيب </w:t>
      </w:r>
      <w:r>
        <w:rPr>
          <w:rStyle w:val="FootnoteAnchor"/>
          <w:rtl w:val="true"/>
        </w:rPr>
        <w:footnoteReference w:id="548"/>
      </w:r>
      <w:r>
        <w:rPr>
          <w:rFonts w:ascii="Amiri" w:hAnsi="Amiri" w:eastAsia="Amiri" w:cs="Amiri"/>
          <w:color w:val="111111"/>
          <w:sz w:val="28"/>
          <w:sz w:val="28"/>
          <w:szCs w:val="28"/>
          <w:rtl w:val="true"/>
          <w:lang w:bidi="ar-SA"/>
        </w:rPr>
        <w:t>رواية عن عبد اللّه بن بكير، عنه</w:t>
      </w:r>
      <w:r>
        <w:rPr>
          <w:rFonts w:eastAsia="Amiri" w:cs="Amiri" w:ascii="Amiri" w:hAnsi="Amiri"/>
          <w:color w:val="111111"/>
          <w:sz w:val="28"/>
          <w:szCs w:val="28"/>
          <w:rtl w:val="true"/>
          <w:lang w:bidi="ar-SA"/>
        </w:rPr>
        <w:t xml:space="preserve">. </w:t>
      </w:r>
      <w:bookmarkStart w:id="344" w:name="pg16293_170228"/>
    </w:p>
    <w:p>
      <w:pPr>
        <w:pStyle w:val="BookText"/>
        <w:rPr/>
      </w:pPr>
      <w:bookmarkEnd w:id="344"/>
      <w:r>
        <w:rPr>
          <w:rFonts w:ascii="IRNazanin" w:hAnsi="IRNazanin" w:eastAsia="IRNazanin"/>
          <w:color w:val="111111"/>
          <w:sz w:val="28"/>
          <w:sz w:val="28"/>
          <w:szCs w:val="28"/>
          <w:rtl w:val="true"/>
          <w:lang w:bidi="fa-IR"/>
        </w:rPr>
        <w:t xml:space="preserve">و عن بعض النسخ </w:t>
      </w:r>
      <w:r>
        <w:rPr>
          <w:rStyle w:val="FootnoteAnchor"/>
          <w:rtl w:val="true"/>
        </w:rPr>
        <w:footnoteReference w:id="549"/>
      </w:r>
      <w:r>
        <w:rPr>
          <w:rFonts w:ascii="Amiri" w:hAnsi="Amiri" w:eastAsia="Amiri" w:cs="Amiri"/>
          <w:color w:val="111111"/>
          <w:sz w:val="28"/>
          <w:sz w:val="28"/>
          <w:szCs w:val="28"/>
          <w:rtl w:val="true"/>
          <w:lang w:bidi="ar-SA"/>
        </w:rPr>
        <w:t>إسقاط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كلمة الابن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عيسى،و عليها فيكون غير من في العنوان،و على النسخة الثانية يكون نسبة إلى الجدّ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50"/>
      </w:r>
      <w:r>
        <w:rPr>
          <w:rFonts w:ascii="Amiri" w:hAnsi="Amiri" w:eastAsia="Amiri" w:cs="Amiri"/>
          <w:color w:val="111111"/>
          <w:sz w:val="28"/>
          <w:sz w:val="28"/>
          <w:szCs w:val="28"/>
          <w:rtl w:val="true"/>
          <w:lang w:bidi="ar-SA"/>
        </w:rPr>
        <w:t>ضبط الحنفي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المنقري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بن أيمن </w:t>
      </w:r>
      <w:r>
        <w:rPr>
          <w:rStyle w:val="FootnoteAnchor"/>
          <w:rtl w:val="true"/>
        </w:rPr>
        <w:footnoteReference w:id="551"/>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5279771_1280447820"/>
      <w:bookmarkStart w:id="346" w:name="_Toc123"/>
      <w:bookmarkEnd w:id="345"/>
      <w:r>
        <w:rPr/>
        <w:t>6663</w:t>
      </w:r>
      <w:bookmarkEnd w:id="346"/>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الأعرج الجازري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53"/>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bookmarkStart w:id="347" w:name="pg16293_170229"/>
    </w:p>
    <w:p>
      <w:pPr>
        <w:pStyle w:val="BookText"/>
        <w:rPr/>
      </w:pPr>
      <w:bookmarkEnd w:id="3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بالجيم،بعدها ألف،و زاي معجمة مكسورة،و راء مهملة، و ياء؛نسبة إلى جار،قرية من نواحي النهروان من أعمال بغداد،قرب المدائن، و هي قصبة طسوج الجازر </w:t>
      </w:r>
      <w:r>
        <w:rPr>
          <w:rStyle w:val="FootnoteAnchor"/>
          <w:rtl w:val="true"/>
        </w:rPr>
        <w:footnoteReference w:id="554"/>
      </w:r>
      <w:r>
        <w:rPr>
          <w:rFonts w:ascii="Amiri" w:hAnsi="Amiri" w:eastAsia="Amiri" w:cs="Amiri"/>
          <w:color w:val="111111"/>
          <w:sz w:val="28"/>
          <w:sz w:val="28"/>
          <w:szCs w:val="28"/>
          <w:rtl w:val="true"/>
          <w:lang w:bidi="ar-SA"/>
        </w:rPr>
        <w:t>،و الجازر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قرى واسط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5279773_1280447820"/>
      <w:bookmarkStart w:id="349" w:name="_Toc124"/>
      <w:bookmarkEnd w:id="348"/>
      <w:r>
        <w:rPr/>
        <w:t>6664</w:t>
      </w:r>
      <w:bookmarkEnd w:id="349"/>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الأعور الكناسي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55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57"/>
      </w:r>
      <w:r>
        <w:rPr>
          <w:rFonts w:ascii="Amiri" w:hAnsi="Amiri" w:eastAsia="Amiri" w:cs="Amiri"/>
          <w:color w:val="111111"/>
          <w:sz w:val="28"/>
          <w:sz w:val="28"/>
          <w:szCs w:val="28"/>
          <w:rtl w:val="true"/>
          <w:lang w:bidi="ar-SA"/>
        </w:rPr>
        <w:t>ضبط الكناسي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الكناسي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350" w:name="pg16293_170230"/>
    </w:p>
    <w:p>
      <w:pPr>
        <w:pStyle w:val="Heading5"/>
        <w:numPr>
          <w:ilvl w:val="4"/>
          <w:numId w:val="1"/>
        </w:numPr>
        <w:rPr/>
      </w:pPr>
      <w:bookmarkStart w:id="351" w:name="__RefHeading___Toc5279775_1280447820"/>
      <w:bookmarkStart w:id="352" w:name="_Toc125"/>
      <w:bookmarkEnd w:id="350"/>
      <w:bookmarkEnd w:id="351"/>
      <w:r>
        <w:rPr/>
        <w:t>6665</w:t>
      </w:r>
      <w:bookmarkEnd w:id="352"/>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الأعور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59"/>
      </w: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عنه،و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سابقه؛لأنّ الكناسي نسبة إلى كناسة الكوفة،فيتّحد مع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التعدد،و الأمر سهل،بعد اشتراكهما في الجهالة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رواية ثعلبة بن ميمون الثقة الجليل في الكافي </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الأواني يكون فيها الخمر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الحجّال،عن ثعلبة،عن حفص الأعور،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ثعلبة،و الوليد بن صبيح،و عبد اللّه بن</w:t>
      </w:r>
      <w:bookmarkStart w:id="353" w:name="pg16293_170231"/>
    </w:p>
    <w:p>
      <w:pPr>
        <w:pStyle w:val="BookText"/>
        <w:rPr/>
      </w:pPr>
      <w:bookmarkEnd w:id="353"/>
      <w:r>
        <w:rPr>
          <w:rFonts w:ascii="Amiri" w:hAnsi="Amiri" w:eastAsia="Amiri" w:cs="Amiri"/>
          <w:color w:val="111111"/>
          <w:sz w:val="28"/>
          <w:sz w:val="28"/>
          <w:szCs w:val="28"/>
          <w:rtl w:val="true"/>
          <w:lang w:bidi="ar-SA"/>
        </w:rPr>
        <w:t xml:space="preserve">سنان،و معاوية بن عمّار،عنه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5279777_1280447820"/>
      <w:bookmarkStart w:id="355" w:name="_Toc126"/>
      <w:bookmarkEnd w:id="354"/>
      <w:r>
        <w:rPr/>
        <w:t>6666</w:t>
      </w:r>
      <w:bookmarkEnd w:id="355"/>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البختري البغدادي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63"/>
      </w:r>
      <w:r>
        <w:rPr>
          <w:rFonts w:ascii="Amiri" w:hAnsi="Amiri" w:eastAsia="Amiri" w:cs="Amiri"/>
          <w:color w:val="111111"/>
          <w:sz w:val="28"/>
          <w:sz w:val="28"/>
          <w:szCs w:val="28"/>
          <w:rtl w:val="true"/>
          <w:lang w:bidi="ar-SA"/>
        </w:rPr>
        <w:t>ضبط البختري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عائذ</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564"/>
      </w:r>
      <w:r>
        <w:rPr>
          <w:rFonts w:ascii="Amiri" w:hAnsi="Amiri" w:eastAsia="Amiri" w:cs="Amiri"/>
          <w:color w:val="111111"/>
          <w:sz w:val="28"/>
          <w:sz w:val="28"/>
          <w:szCs w:val="28"/>
          <w:rtl w:val="true"/>
          <w:lang w:bidi="ar-SA"/>
        </w:rPr>
        <w:t xml:space="preserve">الرجل من أصحاب الصادق عليه السلام مضيفا </w:t>
      </w:r>
    </w:p>
    <w:p>
      <w:p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البختري،له أصل،أخبرنا به عدّة من أصحابنا،عن أبي المفضّل،عن ابن بطّة،عن أحمد بن محمّد بن عيسى،عن محمّد بن خالد،عن ابن أبي عمير،عن حفص بن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البختري،مولى بغدادي،أصله كوفي،ثقة، روى عن أبي عبد اللّه و أبي الحسن عليهما السلام،ذكره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 بينه و بين آل أعين نبوة،فغمزوا عليه بلعب الشطرنج،له كتاب،يرويه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عمير،أخبرنا أبو عبد اللّه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يحيى </w:t>
      </w:r>
      <w:r>
        <w:rPr>
          <w:rStyle w:val="FootnoteAnchor"/>
          <w:rtl w:val="true"/>
        </w:rPr>
        <w:footnoteReference w:id="5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يوسف يعقوب بن يزيد بن حماد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 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عنونه ابن داود في القسم الأوّل </w:t>
      </w:r>
      <w:r>
        <w:rPr>
          <w:rStyle w:val="FootnoteAnchor"/>
          <w:rtl w:val="true"/>
        </w:rPr>
        <w:footnoteReference w:id="569"/>
      </w:r>
      <w:r>
        <w:rPr>
          <w:rFonts w:ascii="Amiri" w:hAnsi="Amiri" w:eastAsia="Amiri" w:cs="Amiri"/>
          <w:color w:val="111111"/>
          <w:sz w:val="28"/>
          <w:sz w:val="28"/>
          <w:szCs w:val="28"/>
          <w:rtl w:val="true"/>
          <w:lang w:bidi="ar-SA"/>
        </w:rPr>
        <w:t xml:space="preserve">،و رمز لما سمعته من النجاشي </w:t>
      </w:r>
    </w:p>
    <w:p>
      <w:pPr>
        <w:pStyle w:val="BookText"/>
        <w:rPr/>
      </w:pPr>
      <w:r>
        <w:rPr>
          <w:rFonts w:ascii="Amiri" w:hAnsi="Amiri" w:eastAsia="Amiri" w:cs="Amiri"/>
          <w:color w:val="111111"/>
          <w:sz w:val="28"/>
          <w:sz w:val="28"/>
          <w:szCs w:val="28"/>
          <w:rtl w:val="true"/>
          <w:lang w:bidi="ar-SA"/>
        </w:rPr>
        <w:t>و الشيخ رحمهما اللّه في رجاله،و زاد نسبته إلى الشيخ عدّه من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أقف عليه في رجال الشيخ رحمه اللّه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571"/>
      </w:r>
      <w:r>
        <w:rPr>
          <w:rFonts w:ascii="Amiri" w:hAnsi="Amiri" w:eastAsia="Amiri" w:cs="Amiri"/>
          <w:color w:val="111111"/>
          <w:sz w:val="28"/>
          <w:sz w:val="28"/>
          <w:szCs w:val="28"/>
          <w:rtl w:val="true"/>
          <w:lang w:bidi="ar-SA"/>
        </w:rPr>
        <w:t xml:space="preserve">،و البلغة </w:t>
      </w:r>
      <w:r>
        <w:rPr>
          <w:rStyle w:val="FootnoteAnchor"/>
          <w:rtl w:val="true"/>
        </w:rPr>
        <w:footnoteReference w:id="572"/>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73"/>
      </w:r>
      <w:r>
        <w:rPr>
          <w:rFonts w:ascii="Amiri" w:hAnsi="Amiri" w:eastAsia="Amiri" w:cs="Amiri"/>
          <w:color w:val="111111"/>
          <w:sz w:val="28"/>
          <w:sz w:val="28"/>
          <w:szCs w:val="28"/>
          <w:rtl w:val="true"/>
          <w:lang w:bidi="ar-SA"/>
        </w:rPr>
        <w:t xml:space="preserve">،و الحاوي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صاحب البلغة قيّد توثيقه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المشهور،و عقّبه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نفسي منه شيء،و سبقه إلى ذلك المحقق في المعتبر </w:t>
      </w:r>
      <w:r>
        <w:rPr>
          <w:rStyle w:val="FootnoteAnchor"/>
          <w:rtl w:val="true"/>
        </w:rPr>
        <w:footnoteReference w:id="575"/>
      </w:r>
      <w:r>
        <w:rPr>
          <w:rFonts w:ascii="Amiri" w:hAnsi="Amiri" w:eastAsia="Amiri" w:cs="Amiri"/>
          <w:color w:val="111111"/>
          <w:sz w:val="28"/>
          <w:sz w:val="28"/>
          <w:szCs w:val="28"/>
          <w:rtl w:val="true"/>
          <w:lang w:bidi="ar-SA"/>
        </w:rPr>
        <w:t xml:space="preserve">،و الفاضل المقداد في التنقيح </w:t>
      </w:r>
      <w:r>
        <w:rPr>
          <w:rStyle w:val="FootnoteAnchor"/>
          <w:rtl w:val="true"/>
        </w:rPr>
        <w:footnoteReference w:id="576"/>
      </w:r>
      <w:r>
        <w:rPr>
          <w:rFonts w:ascii="Amiri" w:hAnsi="Amiri" w:eastAsia="Amiri" w:cs="Amiri"/>
          <w:color w:val="111111"/>
          <w:sz w:val="28"/>
          <w:sz w:val="28"/>
          <w:szCs w:val="28"/>
          <w:rtl w:val="true"/>
          <w:lang w:bidi="ar-SA"/>
        </w:rPr>
        <w:t>،حيث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البختري،ضعيف؛لأنّ بني أعين غمزوا عليه بلعب 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لعب الشطرنج محرّم،و لو لم يكن كبيرة مسقطة للعدالة،لكن كلامهم ظاهر في الاستمرار و الدوام،كقولهم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يركب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مصرّا عليه،و الإصرار على الصغيرة كبيرة،فيكون فسقا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الناقل للعبه بالشطرنج مجهول،و القدح في رجل وثّقه مثل </w:t>
      </w:r>
    </w:p>
    <w:p>
      <w:pPr>
        <w:pStyle w:val="BookText"/>
        <w:rPr/>
      </w:pPr>
      <w:r>
        <w:rPr>
          <w:rFonts w:ascii="Amiri" w:hAnsi="Amiri" w:eastAsia="Amiri" w:cs="Amiri"/>
          <w:color w:val="111111"/>
          <w:sz w:val="28"/>
          <w:sz w:val="28"/>
          <w:szCs w:val="28"/>
          <w:rtl w:val="true"/>
          <w:lang w:bidi="ar-SA"/>
        </w:rPr>
        <w:t xml:space="preserve">النجاشي،أو </w:t>
      </w:r>
      <w:r>
        <w:rPr>
          <w:rStyle w:val="FootnoteAnchor"/>
          <w:rtl w:val="true"/>
        </w:rPr>
        <w:footnoteReference w:id="577"/>
      </w:r>
      <w:r>
        <w:rPr>
          <w:rFonts w:ascii="Amiri" w:hAnsi="Amiri" w:eastAsia="Amiri" w:cs="Amiri"/>
          <w:color w:val="111111"/>
          <w:sz w:val="28"/>
          <w:sz w:val="28"/>
          <w:szCs w:val="28"/>
          <w:rtl w:val="true"/>
          <w:lang w:bidi="ar-SA"/>
        </w:rPr>
        <w:t>هو و أبو العباس،غلط،سيّما مع عدم اكتفاء الموثق بالتوثيق، و إشارته إلى ما غمزوا فيه به و إلى كونه بغير أصل،و بيان منشئه،و من البديهي أنّ ردّ النجاشي للغمز أقوى و أتم من نفس الغمز الذي صاحبه مجهول،و مع جهالته مبني على الغرض و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صدر من المحقق و المقداد و البحراني لا وجه له،و لو بني على قبول كل غمز في حقّ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من عدّله العدل الأمين الشيخ و النجاشي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للمجتهدين دليل،و لا إلى نيل الأحكام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عدل،بل معصوم خلص من ألسن الحاسدين؟أ ليس أمير المؤمنين عليه السلام الذي قامت الصلاة بسيفه رمي بتركه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 الرجل ثقة مما لا ينبغي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نعم؛لا ينبغي دعوى الاتّفاق عليه،كما هو ظاهر المحكيّ عن الشيخ علي رحمه اللّه </w:t>
      </w:r>
      <w:r>
        <w:rPr>
          <w:rStyle w:val="FootnoteAnchor"/>
          <w:rtl w:val="true"/>
        </w:rPr>
        <w:footnoteReference w:id="578"/>
      </w:r>
      <w:r>
        <w:rPr>
          <w:rStyle w:val="FootnoteAnchor"/>
          <w:rtl w:val="true"/>
        </w:rPr>
        <w:footnoteReference w:id="57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حاشية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حفص بن البختري ثقة،عند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انتهى،إلاّ أن يريد أكثرهم مجازا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للمحقق الوحيد في المقام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نقله،تتميما للفائدة،مع تغيير يسير،أو زيادة يسيرة في بعض عبائره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رحمه اللّه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المتأخرين يحكمون بصحة حديث حفص بن البختري من غير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المحقق الشيخ </w:t>
      </w:r>
    </w:p>
    <w:p>
      <w:pPr>
        <w:pStyle w:val="BookText"/>
        <w:rPr/>
      </w:pPr>
      <w:r>
        <w:rPr>
          <w:rFonts w:ascii="Amiri" w:hAnsi="Amiri" w:eastAsia="Amiri" w:cs="Amiri"/>
          <w:color w:val="111111"/>
          <w:sz w:val="28"/>
          <w:sz w:val="28"/>
          <w:szCs w:val="28"/>
          <w:rtl w:val="true"/>
          <w:lang w:bidi="ar-SA"/>
        </w:rPr>
        <w:t xml:space="preserve">محمّد رحمه اللّه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المحقّق في المعتبر </w:t>
      </w:r>
      <w:r>
        <w:rPr>
          <w:rStyle w:val="FootnoteAnchor"/>
          <w:rtl w:val="true"/>
        </w:rPr>
        <w:footnoteReference w:id="582"/>
      </w:r>
      <w:r>
        <w:rPr>
          <w:rFonts w:ascii="Amiri" w:hAnsi="Amiri" w:eastAsia="Amiri" w:cs="Amiri"/>
          <w:color w:val="111111"/>
          <w:sz w:val="28"/>
          <w:sz w:val="28"/>
          <w:szCs w:val="28"/>
          <w:rtl w:val="true"/>
          <w:lang w:bidi="ar-SA"/>
        </w:rPr>
        <w:t>في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الإمام مع حفظ المأموم،حكم بضعفه،و لعلّه لاحتمال رجوع ذكره في كلام النجاشي إلى التوثيق أيضا،و لعدم معلومية كون أبي العباس؛ابن نوح أو ابن 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الاحتمال أيضا لا وجه للحكم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الظاهر إنّه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كونه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مرّ إثبات الاعتماد عليه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ذكر النجاشي ذلك مع عدم الإشارة إلى تأمّل فيه ليس لمجرد النقل،بل ظاهره الاعتماد عليه،و الاعتداد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جميع ما سبق من النجاشي غير ظاهر،بل لعلّ الظاهر رجوعه إلى رواية الرجل عن الإمامين عليهما السلام و كون التوثيق أنشأ منه نفسه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الوحيد عن المحقق الشيخ محمد </w:t>
      </w:r>
      <w:r>
        <w:rPr>
          <w:rStyle w:val="FootnoteAnchor"/>
          <w:rtl w:val="true"/>
        </w:rPr>
        <w:footnoteReference w:id="58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مبنى تضعيف المحقق غمز آل أعين،و فيهم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المراد جميعهم بعيد،لظهور أن سبب الغمز هو النبوة المقتضية إلى الميل إلى الهوى،و لا يصدر عن ثقة إلاّ أن يكون إظهار الجرح سبب النبوة،بأنّ الثقة قد يتحرز عن الجرح بلا سبب،و إن كان مستثنى عن الغيبة للاحتياط،و مع النبوة ترك الاحتياط،و لا يضر بالثقة للتأمّل في كونه قدحا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الوحيد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البختري،له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تكملة الرجال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البختري،ضبطه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الموحدة،و سكون الخاء المعجمة،و فتح المثناة فوق،و مهملة،منسوب إلى البخترة، و هي مشية حسنة،و اقتصر الشيخ علي في حاشية المختلف على فتح الباء المفردة، و الخاء المعجمة،و قد اختلف كلام أهل الرجال فيه،فنقل النجاشي عن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توثيقه،و عن آل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يلعب بالشطرنج و هو محرّم،و لو لم يكن كبيرة يسقط العدالة،لكن كلامهم ظاهر في الاستمرار و الدوام،كقولهم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يركب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مصرّا عليه،و الإصرار على الصغيرة كبيرة،فيكون فسقا،و كأنّ النجاشي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بينه و بين آل أعين 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منشأ الغمز بذلك هو ذلك، فيكون تضعيفا لهذا الغمز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نعلم أنّ هذا الغمز ممّن يعتد به؟فهو ساقط على كل حال،و أمّا توثيق ابن عقدة له فعلى قاعدتنا التي مهّدناها في ترجمته،و ترجمة الحسين بن المختار هو القبول،فيثبت بذلك أنّه ثقة،و إلاّ فالرجل ضعيف،إمّا لكونه يلعب بالشطرنج على تقدير ثبوته،أو لكونه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ابن نوح على ضعف،و إن كان ينقل عن كليهما؛لأنّ الظاهر أنّه عند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يخفى،مع أنّ الظاهر من</w:t>
      </w:r>
    </w:p>
    <w:p>
      <w:pPr>
        <w:pStyle w:val="BookText"/>
        <w:rPr/>
      </w:pPr>
      <w:r>
        <w:rPr>
          <w:rFonts w:ascii="Amiri" w:hAnsi="Amiri" w:eastAsia="Amiri" w:cs="Amiri"/>
          <w:color w:val="111111"/>
          <w:sz w:val="28"/>
          <w:sz w:val="28"/>
          <w:szCs w:val="28"/>
          <w:rtl w:val="true"/>
          <w:lang w:bidi="ar-SA"/>
        </w:rPr>
        <w:t>النجاشي أنّ اللعب بالشطرنج المنسوب إليه لا أصل له،بل إنّما نسب إليه بسبب العداوة التي كانت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عداوته لآل أعين ربّما تضرّ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كونها من الطرفين،و مع ذلك صارت منشأ للغمز،فلا بدّ أنّ يكون الطرف غير الثقة،مضافا إلى أنّ ما أشرنا إليه من أنّ الغمز ليس إلاّ للعداوة،و في الحقيقة لا أصل له،و عداوة غير الثقة غير معلوم منافاتها للوثاقة، بل عداوة الثقة أيضا غير معلوم منافاتها،لاحتمال كون ذلك غير ثقة عنده، غاية الأمر خطاؤه في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أيّد قدّس سرّه وثاقة الرجل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أبي عمير عنه،بل إكثاره ذلك،مع إجماعهم على تصحيح ما يصحّ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الأجلّة عنه،كما أشار إليه 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الرجل كثير الرواية،و سديد الرواية،و مقبول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المولى الوحيد نقلا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من ذلك كلّه أنّ التوقّف في وثاقته خلاف الإنصاف،و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585"/>
      </w:r>
      <w:r>
        <w:rPr>
          <w:rFonts w:ascii="Amiri" w:hAnsi="Amiri" w:eastAsia="Amiri" w:cs="Amiri"/>
          <w:color w:val="111111"/>
          <w:sz w:val="28"/>
          <w:sz w:val="28"/>
          <w:szCs w:val="28"/>
          <w:rtl w:val="true"/>
          <w:lang w:bidi="ar-SA"/>
        </w:rPr>
        <w:t>برواية ابن أبي عمير،عنه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زاد الكاظمي رواية البرقي،عنه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586"/>
      </w:r>
      <w:r>
        <w:rPr>
          <w:rFonts w:ascii="Amiri" w:hAnsi="Amiri" w:eastAsia="Amiri" w:cs="Amiri"/>
          <w:color w:val="111111"/>
          <w:sz w:val="28"/>
          <w:sz w:val="28"/>
          <w:szCs w:val="28"/>
          <w:rtl w:val="true"/>
          <w:lang w:bidi="ar-SA"/>
        </w:rPr>
        <w:t>نقل رواية محمّد بن عيسى،و صفوان بن يحيى،و عبد اللّه بن سنان،و علي بن الحكم،و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وقع في الكافي،في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يستحب من الصدقة عند الخروج من مكّة،و في التهذيب أيضا سند هذه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حمّاد،عن الحلبي،عن معاوية بن عمّار،و حفص البختري،عن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المنتقى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اتّفقت نسخ الكافي و التهذيب على ما في طريقه من رواية الحلبي،عن معاوية بن عمّار،و حفص،و لا ريب في أنّه غلط،و الصواب فيه عطف معاوية،و المعطوف عليه فيه حمّاد لا الحلبي،و حفص معطوف على معاوية،فرواية ابن أبي عمير </w:t>
      </w:r>
      <w:r>
        <w:rPr>
          <w:rStyle w:val="FootnoteAnchor"/>
          <w:rtl w:val="true"/>
        </w:rPr>
        <w:footnoteReference w:id="588"/>
      </w:r>
      <w:r>
        <w:rPr>
          <w:rFonts w:ascii="Amiri" w:hAnsi="Amiri" w:eastAsia="Amiri" w:cs="Amiri"/>
          <w:color w:val="111111"/>
          <w:sz w:val="28"/>
          <w:sz w:val="28"/>
          <w:szCs w:val="28"/>
          <w:rtl w:val="true"/>
          <w:lang w:bidi="ar-SA"/>
        </w:rPr>
        <w:t>عن أبي عبد اللّه عليه السلام من ثلاثة طرق 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بواسطتين،و هي رواية حمّاد عن الحلبي،و الاخرى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بواسطة، و هي </w:t>
      </w:r>
      <w:r>
        <w:rPr>
          <w:rStyle w:val="FootnoteAnchor"/>
          <w:rtl w:val="true"/>
        </w:rPr>
        <w:footnoteReference w:id="590"/>
      </w:r>
      <w:r>
        <w:rPr>
          <w:rFonts w:ascii="Amiri" w:hAnsi="Amiri" w:eastAsia="Amiri" w:cs="Amiri"/>
          <w:color w:val="111111"/>
          <w:sz w:val="28"/>
          <w:sz w:val="28"/>
          <w:szCs w:val="28"/>
          <w:rtl w:val="true"/>
          <w:lang w:bidi="ar-SA"/>
        </w:rPr>
        <w:t>معاوية و حفص</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بالجملة؛فمثل هذا عند الممارس أوضح من أن يحتاج إلى بيان،لكن وقوع الالتباس في نظائره على جمّ غفير من السلف يدعو إلى زيادة توضيح الحال، </w:t>
      </w:r>
      <w:bookmarkStart w:id="356" w:name="pg16293_170239"/>
    </w:p>
    <w:p>
      <w:pPr>
        <w:pStyle w:val="BookText"/>
        <w:rPr/>
      </w:pPr>
      <w:bookmarkEnd w:id="356"/>
      <w:r>
        <w:rPr>
          <w:rFonts w:ascii="Amiri" w:hAnsi="Amiri" w:eastAsia="Amiri" w:cs="Amiri"/>
          <w:color w:val="111111"/>
          <w:sz w:val="28"/>
          <w:sz w:val="28"/>
          <w:szCs w:val="28"/>
          <w:rtl w:val="true"/>
          <w:lang w:bidi="ar-SA"/>
        </w:rPr>
        <w:t>مخافة سريان الوهم إلى أذهان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5279779_1280447820"/>
      <w:bookmarkStart w:id="358" w:name="_Toc127"/>
      <w:bookmarkEnd w:id="357"/>
      <w:r>
        <w:rPr/>
        <w:t>6667</w:t>
      </w:r>
      <w:bookmarkEnd w:id="358"/>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الجوهري أبو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92"/>
      </w: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الهادي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93"/>
      </w:r>
      <w:r>
        <w:rPr>
          <w:rFonts w:ascii="Amiri" w:hAnsi="Amiri" w:eastAsia="Amiri" w:cs="Amiri"/>
          <w:color w:val="111111"/>
          <w:sz w:val="28"/>
          <w:sz w:val="28"/>
          <w:szCs w:val="28"/>
          <w:rtl w:val="true"/>
          <w:lang w:bidi="ar-SA"/>
        </w:rPr>
        <w:t xml:space="preserve">رواية عمر بن يزيد السابري </w:t>
      </w:r>
      <w:r>
        <w:rPr>
          <w:rStyle w:val="FootnoteAnchor"/>
          <w:rtl w:val="true"/>
        </w:rPr>
        <w:footnoteReference w:id="594"/>
      </w:r>
      <w:r>
        <w:rPr>
          <w:rFonts w:ascii="Amiri" w:hAnsi="Amiri" w:eastAsia="Amiri" w:cs="Amiri"/>
          <w:color w:val="111111"/>
          <w:sz w:val="28"/>
          <w:sz w:val="28"/>
          <w:szCs w:val="28"/>
          <w:rtl w:val="true"/>
          <w:lang w:bidi="ar-SA"/>
        </w:rPr>
        <w:t xml:space="preserve">،عن أبي عبد اللّه </w:t>
      </w:r>
      <w:bookmarkStart w:id="359" w:name="pg16293_170240"/>
    </w:p>
    <w:p>
      <w:pPr>
        <w:pStyle w:val="BookText"/>
        <w:rPr/>
      </w:pPr>
      <w:bookmarkEnd w:id="359"/>
      <w:r>
        <w:rPr>
          <w:rFonts w:ascii="Amiri" w:hAnsi="Amiri" w:eastAsia="Amiri" w:cs="Amiri"/>
          <w:color w:val="111111"/>
          <w:sz w:val="28"/>
          <w:sz w:val="28"/>
          <w:szCs w:val="28"/>
          <w:rtl w:val="true"/>
          <w:lang w:bidi="ar-SA"/>
        </w:rPr>
        <w:t>حفص الجوهري،عن الحسن بن زيد،عن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الصفّار </w:t>
      </w:r>
      <w:r>
        <w:rPr>
          <w:rStyle w:val="FootnoteAnchor"/>
          <w:rtl w:val="true"/>
        </w:rPr>
        <w:footnoteReference w:id="595"/>
      </w:r>
      <w:r>
        <w:rPr>
          <w:rFonts w:ascii="Amiri" w:hAnsi="Amiri" w:eastAsia="Amiri" w:cs="Amiri"/>
          <w:color w:val="111111"/>
          <w:sz w:val="28"/>
          <w:sz w:val="28"/>
          <w:szCs w:val="28"/>
          <w:rtl w:val="true"/>
          <w:lang w:bidi="ar-SA"/>
        </w:rPr>
        <w:t>،عن محمّد بن عيسى،عن حفص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أبو الحسن علي بن محمّد عليهما السلام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5279781_1280447820"/>
      <w:bookmarkStart w:id="361" w:name="_Toc128"/>
      <w:bookmarkEnd w:id="360"/>
      <w:r>
        <w:rPr/>
        <w:t>6668</w:t>
      </w:r>
      <w:bookmarkEnd w:id="361"/>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حبيب الكلبي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97"/>
      </w:r>
      <w:r>
        <w:rPr>
          <w:rFonts w:ascii="Amiri" w:hAnsi="Amiri" w:eastAsia="Amiri" w:cs="Amiri"/>
          <w:color w:val="111111"/>
          <w:sz w:val="28"/>
          <w:sz w:val="28"/>
          <w:szCs w:val="28"/>
          <w:rtl w:val="true"/>
          <w:lang w:bidi="ar-SA"/>
        </w:rPr>
        <w:t>بهذا العنوان 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بغير لفظ الكلبي،و الصواب ثبوته،و السقط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بعضهم اتحاده مع حفص أبي عمرو المتقدم </w:t>
      </w:r>
      <w:r>
        <w:rPr>
          <w:rStyle w:val="FootnoteAnchor"/>
          <w:rtl w:val="true"/>
        </w:rPr>
        <w:footnoteReference w:id="598"/>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حال؛فظاهر الشيخ رحمه اللّه كونه إماميّا،إلاّ أنّ حاله مجهول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362" w:name="pg16293_170241"/>
    </w:p>
    <w:p>
      <w:pPr>
        <w:pStyle w:val="Heading5"/>
        <w:numPr>
          <w:ilvl w:val="4"/>
          <w:numId w:val="1"/>
        </w:numPr>
        <w:rPr/>
      </w:pPr>
      <w:bookmarkStart w:id="363" w:name="__RefHeading___Toc5279783_1280447820"/>
      <w:bookmarkStart w:id="364" w:name="_Toc129"/>
      <w:bookmarkEnd w:id="362"/>
      <w:bookmarkEnd w:id="363"/>
      <w:r>
        <w:rPr/>
        <w:t>6669</w:t>
      </w:r>
      <w:bookmarkEnd w:id="364"/>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حميد مولى همدان</w:t>
      </w:r>
    </w:p>
    <w:p>
      <w:pPr>
        <w:pStyle w:val="BookText"/>
        <w:rPr/>
      </w:pPr>
      <w:r>
        <w:rPr>
          <w:rFonts w:ascii="Amiri" w:hAnsi="Amiri" w:eastAsia="Amiri" w:cs="Amiri"/>
          <w:color w:val="111111"/>
          <w:sz w:val="28"/>
          <w:sz w:val="28"/>
          <w:szCs w:val="28"/>
          <w:rtl w:val="true"/>
          <w:lang w:bidi="ar-SA"/>
        </w:rPr>
        <w:t>أبو علي الأبّار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تشديد الباء،و الألف،و الراء المهملة،صانع الإبرة، و هي مسلّة الحديد و بائعها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الإبرة مسلّة الحديد،جمعه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 و إبار،و صانعه و بائعه الأبّار،و البائع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إبريّ،و فتح الباء لحن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أن الأبّار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يكون عمله تأبير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إصلاحه و تلقيحه؛و ذلك ما ليس في اللغة منه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المئبر و الإبرة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تلقح به النخل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حال؛فإنّي لم أقف في الرجل إلاّ على عدّ الشيخ رحمه اللّه </w:t>
      </w:r>
      <w:r>
        <w:rPr>
          <w:rStyle w:val="FootnoteAnchor"/>
          <w:rtl w:val="true"/>
        </w:rPr>
        <w:footnoteReference w:id="602"/>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365" w:name="pg16293_170242"/>
    </w:p>
    <w:p>
      <w:pPr>
        <w:pStyle w:val="Heading5"/>
        <w:numPr>
          <w:ilvl w:val="4"/>
          <w:numId w:val="1"/>
        </w:numPr>
        <w:rPr/>
      </w:pPr>
      <w:bookmarkStart w:id="366" w:name="__RefHeading___Toc5279785_1280447820"/>
      <w:bookmarkStart w:id="367" w:name="_Toc130"/>
      <w:bookmarkEnd w:id="365"/>
      <w:bookmarkEnd w:id="366"/>
      <w:r>
        <w:rPr/>
        <w:t>6670</w:t>
      </w:r>
      <w:bookmarkEnd w:id="367"/>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خالد بن جابر البصري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0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5279787_1280447820"/>
      <w:bookmarkStart w:id="369" w:name="_Toc131"/>
      <w:bookmarkEnd w:id="368"/>
      <w:r>
        <w:rPr/>
        <w:t>6671</w:t>
      </w:r>
      <w:bookmarkEnd w:id="369"/>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الدهّان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بائع الدهن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0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راشد الهلالي جاء في الأمالي للشيخ الطوسي قدّس سرّه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6293_170243"/>
    </w:p>
    <w:p>
      <w:pPr>
        <w:pStyle w:val="Heading5"/>
        <w:numPr>
          <w:ilvl w:val="4"/>
          <w:numId w:val="1"/>
        </w:numPr>
        <w:rPr/>
      </w:pPr>
      <w:bookmarkStart w:id="371" w:name="__RefHeading___Toc5279789_1280447820"/>
      <w:bookmarkStart w:id="372" w:name="_Toc132"/>
      <w:bookmarkEnd w:id="370"/>
      <w:bookmarkEnd w:id="371"/>
      <w:r>
        <w:rPr/>
        <w:t>6673</w:t>
      </w:r>
      <w:bookmarkEnd w:id="372"/>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السائب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60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يتّضح لي حاله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5279791_1280447820"/>
      <w:bookmarkStart w:id="374" w:name="_Toc133"/>
      <w:bookmarkEnd w:id="373"/>
      <w:r>
        <w:rPr/>
        <w:t>6674</w:t>
      </w:r>
      <w:bookmarkEnd w:id="374"/>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سابور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 و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10"/>
      </w:r>
      <w:r>
        <w:rPr>
          <w:rFonts w:ascii="Amiri" w:hAnsi="Amiri" w:eastAsia="Amiri" w:cs="Amiri"/>
          <w:color w:val="111111"/>
          <w:sz w:val="28"/>
          <w:sz w:val="28"/>
          <w:szCs w:val="28"/>
          <w:rtl w:val="true"/>
          <w:lang w:bidi="ar-SA"/>
        </w:rPr>
        <w:t>ضبط سابور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بن سابور،كما مرّ هناك توثيق </w:t>
      </w:r>
      <w:bookmarkStart w:id="375" w:name="pg16293_170244"/>
    </w:p>
    <w:p>
      <w:pPr>
        <w:pStyle w:val="BookText"/>
        <w:rPr/>
      </w:pPr>
      <w:bookmarkEnd w:id="375"/>
      <w:r>
        <w:rPr>
          <w:rFonts w:ascii="Amiri" w:hAnsi="Amiri" w:eastAsia="Amiri" w:cs="Amiri"/>
          <w:color w:val="111111"/>
          <w:sz w:val="28"/>
          <w:sz w:val="28"/>
          <w:szCs w:val="28"/>
          <w:rtl w:val="true"/>
          <w:lang w:bidi="ar-SA"/>
        </w:rPr>
        <w:t xml:space="preserve">النجاشي </w:t>
      </w:r>
      <w:r>
        <w:rPr>
          <w:rStyle w:val="FootnoteAnchor"/>
          <w:rtl w:val="true"/>
        </w:rPr>
        <w:footnoteReference w:id="611"/>
      </w:r>
      <w:r>
        <w:rPr>
          <w:rFonts w:ascii="Amiri" w:hAnsi="Amiri" w:eastAsia="Amiri" w:cs="Amiri"/>
          <w:color w:val="111111"/>
          <w:sz w:val="28"/>
          <w:sz w:val="28"/>
          <w:szCs w:val="28"/>
          <w:rtl w:val="true"/>
          <w:lang w:bidi="ar-SA"/>
        </w:rPr>
        <w:t xml:space="preserve">و العلاّمة </w:t>
      </w:r>
      <w:r>
        <w:rPr>
          <w:rStyle w:val="FootnoteAnchor"/>
          <w:rtl w:val="true"/>
        </w:rPr>
        <w:footnoteReference w:id="612"/>
      </w:r>
      <w:r>
        <w:rPr>
          <w:rFonts w:ascii="Amiri" w:hAnsi="Amiri" w:eastAsia="Amiri" w:cs="Amiri"/>
          <w:color w:val="111111"/>
          <w:sz w:val="28"/>
          <w:sz w:val="28"/>
          <w:szCs w:val="28"/>
          <w:rtl w:val="true"/>
          <w:lang w:bidi="ar-SA"/>
        </w:rPr>
        <w:t>رحمهما اللّه إيّاه هناك بعد هذا من إخوة بسطام،و توثيقه إيّاهم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613"/>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أخو بسطام بن سابور،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614"/>
      </w:r>
      <w:r>
        <w:rPr>
          <w:rFonts w:ascii="Amiri" w:hAnsi="Amiri" w:eastAsia="Amiri" w:cs="Amiri"/>
          <w:color w:val="111111"/>
          <w:sz w:val="28"/>
          <w:sz w:val="28"/>
          <w:szCs w:val="28"/>
          <w:rtl w:val="true"/>
          <w:lang w:bidi="ar-SA"/>
        </w:rPr>
        <w:t xml:space="preserve">،و البلغة </w:t>
      </w:r>
      <w:r>
        <w:rPr>
          <w:rStyle w:val="FootnoteAnchor"/>
          <w:rtl w:val="true"/>
        </w:rPr>
        <w:footnoteReference w:id="615"/>
      </w:r>
      <w:r>
        <w:rPr>
          <w:rFonts w:ascii="Amiri" w:hAnsi="Amiri" w:eastAsia="Amiri" w:cs="Amiri"/>
          <w:color w:val="111111"/>
          <w:sz w:val="28"/>
          <w:sz w:val="28"/>
          <w:szCs w:val="28"/>
          <w:rtl w:val="true"/>
          <w:lang w:bidi="ar-SA"/>
        </w:rPr>
        <w:t xml:space="preserve">،و الحاوي </w:t>
      </w:r>
      <w:r>
        <w:rPr>
          <w:rStyle w:val="FootnoteAnchor"/>
          <w:rtl w:val="true"/>
        </w:rPr>
        <w:footnoteReference w:id="616"/>
      </w:r>
      <w:r>
        <w:rPr>
          <w:rFonts w:ascii="Amiri" w:hAnsi="Amiri" w:eastAsia="Amiri" w:cs="Amiri"/>
          <w:color w:val="111111"/>
          <w:sz w:val="28"/>
          <w:sz w:val="28"/>
          <w:szCs w:val="28"/>
          <w:rtl w:val="true"/>
          <w:lang w:bidi="ar-SA"/>
        </w:rPr>
        <w:t xml:space="preserve">أيضا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5279793_1280447820"/>
      <w:bookmarkStart w:id="377" w:name="_Toc134"/>
      <w:bookmarkEnd w:id="376"/>
      <w:r>
        <w:rPr/>
        <w:t>6675</w:t>
      </w:r>
      <w:bookmarkEnd w:id="377"/>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سالم أبو ولاّد الحنّاط</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18"/>
      </w:r>
      <w:r>
        <w:rPr>
          <w:rFonts w:ascii="Amiri" w:hAnsi="Amiri" w:eastAsia="Amiri" w:cs="Amiri"/>
          <w:color w:val="111111"/>
          <w:sz w:val="28"/>
          <w:sz w:val="28"/>
          <w:szCs w:val="28"/>
          <w:rtl w:val="true"/>
          <w:lang w:bidi="ar-SA"/>
        </w:rPr>
        <w:t xml:space="preserve">من أصحاب الصادق عليه السلام،مضيفا </w:t>
      </w:r>
    </w:p>
    <w:p>
      <w:p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جعفي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ولاّد الحنّاط،ثقة، كوفي،مولى جعفي،له أصل،رويناه بالإسناد الأوّل،عن أحمد بن محمّد ابن عيسى،عن ابن أبي عمير،عن الحسن بن محبوب،عن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سقوط واسطة بين ابن بطّة و بين أحمد بن محمّد بن عيسى؛ لعدم كونه من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يكشف عبارة النجاشي الآتية عن ذلك،حيث وضع محمّد بن الحسن بينهما،فتدبّر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سالم أبو ولاّد الحنّاط،و قال ابن فضّال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 بن يونس مخزومي،روى عن أبي عبد اللّه عليه السلام،ثقة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موالي جعفي،ذكره أبو العباس،له كتاب يرويه الحسن بن محبوب،أخبرنا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محبوب،عن حفص،بكتابه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اتحاد الرجل مع حفص بن يونس أبي ولاّد الآجري،الذي عدّه </w:t>
      </w:r>
    </w:p>
    <w:p>
      <w:pPr>
        <w:pStyle w:val="BookText"/>
        <w:rPr/>
      </w:pPr>
      <w:r>
        <w:rPr>
          <w:rFonts w:ascii="Amiri" w:hAnsi="Amiri" w:eastAsia="Amiri" w:cs="Amiri"/>
          <w:color w:val="111111"/>
          <w:sz w:val="28"/>
          <w:sz w:val="28"/>
          <w:szCs w:val="28"/>
          <w:rtl w:val="true"/>
          <w:lang w:bidi="ar-SA"/>
        </w:rPr>
        <w:t xml:space="preserve">الشيخ رحمه اللّه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على كل حال؛لا يسعني القول باتحاد العنوانين إلاّ بدليل،فالراجح أنّهما اثنان،و أنّ المترجم ثقة،و ابن يونس مجهول الحال،و الشيخ فرّق بين المذكورين، و ظاهره التعدّد عنده،و النجاشي نسب الاتحاد إلى ابن فضّال مشيرا إلى عدم قناعته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الاتّحاد ظاهر العلاّمة رحمه اللّه أيضا في الخلاصة </w:t>
      </w:r>
      <w:r>
        <w:rPr>
          <w:rStyle w:val="FootnoteAnchor"/>
          <w:rtl w:val="true"/>
        </w:rPr>
        <w:footnoteReference w:id="622"/>
      </w:r>
      <w:r>
        <w:rPr>
          <w:rFonts w:ascii="Amiri" w:hAnsi="Amiri" w:eastAsia="Amiri" w:cs="Amiri"/>
          <w:color w:val="111111"/>
          <w:sz w:val="28"/>
          <w:sz w:val="28"/>
          <w:szCs w:val="28"/>
          <w:rtl w:val="true"/>
          <w:lang w:bidi="ar-SA"/>
        </w:rPr>
        <w:t>،حيث قال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ولاّد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اللام،و تشديد النون،بعد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كوفي،مولى جعفي،له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حفص بن يونس مخزومي،روى عن أبي عبد اللّه عليه السلام،ثقة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سالم،خرج مع زيد بن علي عليه السلام،و ظهر من الصادق عليه السلام تصويبه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623"/>
      </w:r>
      <w:r>
        <w:rPr>
          <w:rFonts w:ascii="Amiri" w:hAnsi="Amiri" w:eastAsia="Amiri" w:cs="Amiri"/>
          <w:color w:val="111111"/>
          <w:sz w:val="28"/>
          <w:sz w:val="28"/>
          <w:szCs w:val="28"/>
          <w:rtl w:val="true"/>
          <w:lang w:bidi="ar-SA"/>
        </w:rPr>
        <w:t>،و نقل كلام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الشيخ رحمه اللّه إيّاه في رجاله ثم وثّقه،ثم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جعفي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ابن شهرآشوب في المعالم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ولاّد الحنّاط،ثقة،كوفي،مولى جعفي،له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طريقه إليه نحو ما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625"/>
      </w:r>
      <w:r>
        <w:rPr>
          <w:rFonts w:ascii="Amiri" w:hAnsi="Amiri" w:eastAsia="Amiri" w:cs="Amiri"/>
          <w:color w:val="111111"/>
          <w:sz w:val="28"/>
          <w:sz w:val="28"/>
          <w:szCs w:val="28"/>
          <w:rtl w:val="true"/>
          <w:lang w:bidi="ar-SA"/>
        </w:rPr>
        <w:t xml:space="preserve">،و البلغة </w:t>
      </w:r>
      <w:r>
        <w:rPr>
          <w:rStyle w:val="FootnoteAnchor"/>
          <w:rtl w:val="true"/>
        </w:rPr>
        <w:footnoteReference w:id="626"/>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 الرواية جاءت في الفقيه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،و في روضة المتقين شرح الفقيه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ميسر بن حفص،لم يذكر طريقه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من كتاب ميسر،و يكون البعض الراوي،هو حفص الذي إما هو ابن البختري الثقة،أو ابن سوقة الثقة،أو ابن سالم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الخبر المثنى و ميسر كلاهما عن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إتقان المقال في قسم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 أبو ولاّد الحناط، و قال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يونس مخزوميّ ثقة لا بأس به،و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موالي 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لاحتمال التعدّد في ابن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سالم أبو ولاّد الحناط،ثم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يونس أبو ولاّد الحناط الآجري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الحاوي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62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متّفق على وثاقته،لم يغمز فيه أحد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الواو،و اللام،ثم الألف،و الدال المهملة،بمعنى كثير الاستيلاد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مرّ ضبط الحنّاط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أبي الأسود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المخزومي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أرقم المخزومي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الصدوق رحمه اللّه أيضا أنّ الرجل مخزومي،حيث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أبي ولاّد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سالم،مولى 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الألف،و الجيم المضمومة،و الراء المهملة،و الياء،نسبة إمّا إلى الآجر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بالمدّ،و التشديد أشهر من 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إذا طبخ،و الواحدة آجرة،و هو معرّب،و لعلّ وجه النسبة بيعه له،أو صنعه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درب آجر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موضعان ببغداد،أحدهما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بالغريبة،و هو اليوم 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الآخر بنهر يعلى عند خرابة ابن جردة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635"/>
      </w:r>
      <w:r>
        <w:rPr>
          <w:rFonts w:ascii="Amiri" w:hAnsi="Amiri" w:eastAsia="Amiri" w:cs="Amiri"/>
          <w:color w:val="111111"/>
          <w:sz w:val="28"/>
          <w:sz w:val="28"/>
          <w:szCs w:val="28"/>
          <w:rtl w:val="true"/>
          <w:lang w:bidi="ar-SA"/>
        </w:rPr>
        <w:t xml:space="preserve">و الشيخ </w:t>
      </w:r>
      <w:r>
        <w:rPr>
          <w:rStyle w:val="FootnoteAnchor"/>
          <w:rtl w:val="true"/>
        </w:rPr>
        <w:footnoteReference w:id="636"/>
      </w:r>
      <w:r>
        <w:rPr>
          <w:rFonts w:ascii="Amiri" w:hAnsi="Amiri" w:eastAsia="Amiri" w:cs="Amiri"/>
          <w:color w:val="111111"/>
          <w:sz w:val="28"/>
          <w:sz w:val="28"/>
          <w:szCs w:val="28"/>
          <w:rtl w:val="true"/>
          <w:lang w:bidi="ar-SA"/>
        </w:rPr>
        <w:t xml:space="preserve">رواية ابن محبوب عنه،و به ميّزه </w:t>
      </w:r>
    </w:p>
    <w:p>
      <w:pPr>
        <w:pStyle w:val="BookText"/>
        <w:rPr/>
      </w:pPr>
      <w:r>
        <w:rPr>
          <w:rFonts w:ascii="Amiri" w:hAnsi="Amiri" w:eastAsia="Amiri" w:cs="Amiri"/>
          <w:color w:val="111111"/>
          <w:sz w:val="28"/>
          <w:sz w:val="28"/>
          <w:szCs w:val="28"/>
          <w:rtl w:val="true"/>
          <w:lang w:bidi="ar-SA"/>
        </w:rPr>
        <w:t xml:space="preserve">الشيخ الطريحي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الفاضل الكاظمي </w:t>
      </w:r>
      <w:r>
        <w:rPr>
          <w:rStyle w:val="FootnoteAnchor"/>
          <w:rtl w:val="true"/>
        </w:rPr>
        <w:footnoteReference w:id="638"/>
      </w:r>
      <w:r>
        <w:rPr>
          <w:rFonts w:ascii="Amiri" w:hAnsi="Amiri" w:eastAsia="Amiri" w:cs="Amiri"/>
          <w:color w:val="111111"/>
          <w:sz w:val="28"/>
          <w:sz w:val="28"/>
          <w:szCs w:val="28"/>
          <w:rtl w:val="true"/>
          <w:lang w:bidi="ar-SA"/>
        </w:rPr>
        <w:t xml:space="preserve">رواية فضالة بن أيوب </w:t>
      </w:r>
      <w:r>
        <w:rPr>
          <w:rStyle w:val="FootnoteAnchor"/>
          <w:rtl w:val="true"/>
        </w:rPr>
        <w:footnoteReference w:id="639"/>
      </w:r>
      <w:r>
        <w:rPr>
          <w:rFonts w:ascii="IRNazanin" w:hAnsi="IRNazanin" w:eastAsia="IRNazanin"/>
          <w:color w:val="111111"/>
          <w:sz w:val="28"/>
          <w:sz w:val="28"/>
          <w:szCs w:val="28"/>
          <w:rtl w:val="true"/>
          <w:lang w:bidi="fa-IR"/>
        </w:rPr>
        <w:t xml:space="preserve">،و حمّاد بن عثمان </w:t>
      </w:r>
      <w:r>
        <w:rPr>
          <w:rStyle w:val="FootnoteAnchor"/>
          <w:rtl w:val="true"/>
        </w:rPr>
        <w:footnoteReference w:id="640"/>
      </w:r>
      <w:r>
        <w:rPr>
          <w:rFonts w:ascii="Amiri" w:hAnsi="Amiri" w:eastAsia="Amiri" w:cs="Amiri"/>
          <w:color w:val="111111"/>
          <w:sz w:val="28"/>
          <w:sz w:val="28"/>
          <w:szCs w:val="28"/>
          <w:rtl w:val="true"/>
          <w:lang w:bidi="ar-SA"/>
        </w:rPr>
        <w:t xml:space="preserve">، و محمّد بن أبي حمزة الثمالي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يوجد رواية ابن محبوب،عن أبي ولاد،عن عبد اللّه بن سنان،و هو خلاف المعهود،بل الحسن بن محبوب يروي عن كلّ منهما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642"/>
      </w:r>
      <w:r>
        <w:rPr>
          <w:rFonts w:ascii="Amiri" w:hAnsi="Amiri" w:eastAsia="Amiri" w:cs="Amiri"/>
          <w:color w:val="111111"/>
          <w:sz w:val="28"/>
          <w:sz w:val="28"/>
          <w:szCs w:val="28"/>
          <w:rtl w:val="true"/>
          <w:lang w:bidi="ar-SA"/>
        </w:rPr>
        <w:t xml:space="preserve">رواية علي بن الحكم </w:t>
      </w:r>
      <w:r>
        <w:rPr>
          <w:rStyle w:val="FootnoteAnchor"/>
          <w:rtl w:val="true"/>
        </w:rPr>
        <w:footnoteReference w:id="643"/>
      </w:r>
      <w:r>
        <w:rPr>
          <w:rFonts w:ascii="Amiri" w:hAnsi="Amiri" w:eastAsia="Amiri" w:cs="Amiri"/>
          <w:color w:val="111111"/>
          <w:sz w:val="28"/>
          <w:sz w:val="28"/>
          <w:szCs w:val="28"/>
          <w:rtl w:val="true"/>
          <w:lang w:bidi="ar-SA"/>
        </w:rPr>
        <w:t xml:space="preserve">،و أحمد بن دويل بن هارون،عنه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378" w:name="pg16293_170251"/>
    </w:p>
    <w:p>
      <w:pPr>
        <w:pStyle w:val="Heading5"/>
        <w:numPr>
          <w:ilvl w:val="4"/>
          <w:numId w:val="1"/>
        </w:numPr>
        <w:rPr/>
      </w:pPr>
      <w:bookmarkStart w:id="379" w:name="__RefHeading___Toc5279795_1280447820"/>
      <w:bookmarkStart w:id="380" w:name="_Toc135"/>
      <w:bookmarkEnd w:id="378"/>
      <w:bookmarkEnd w:id="379"/>
      <w:r>
        <w:rPr/>
        <w:t>6676</w:t>
      </w:r>
      <w:bookmarkEnd w:id="380"/>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 صاحب السابري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45"/>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ترجمة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سالم صاحب السابري عبارة النجاشي </w:t>
      </w:r>
      <w:r>
        <w:rPr>
          <w:rStyle w:val="FootnoteAnchor"/>
          <w:rtl w:val="true"/>
        </w:rPr>
        <w:footnoteReference w:id="646"/>
      </w:r>
      <w:r>
        <w:rPr>
          <w:rFonts w:ascii="Amiri" w:hAnsi="Amiri" w:eastAsia="Amiri" w:cs="Amiri"/>
          <w:color w:val="111111"/>
          <w:sz w:val="28"/>
          <w:sz w:val="28"/>
          <w:szCs w:val="28"/>
          <w:rtl w:val="true"/>
          <w:lang w:bidi="ar-SA"/>
        </w:rPr>
        <w:t xml:space="preserve">و الخلاصة </w:t>
      </w:r>
      <w:r>
        <w:rPr>
          <w:rStyle w:val="FootnoteAnchor"/>
          <w:rtl w:val="true"/>
        </w:rPr>
        <w:footnoteReference w:id="647"/>
      </w:r>
      <w:r>
        <w:rPr>
          <w:rFonts w:ascii="Amiri" w:hAnsi="Amiri" w:eastAsia="Amiri" w:cs="Amiri"/>
          <w:color w:val="111111"/>
          <w:sz w:val="28"/>
          <w:sz w:val="28"/>
          <w:szCs w:val="28"/>
          <w:rtl w:val="true"/>
          <w:lang w:bidi="ar-SA"/>
        </w:rPr>
        <w:t>المتضمنتين لتوثيقه صريحا،فهو ثقة بلا مين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648"/>
      </w:r>
      <w:r>
        <w:rPr>
          <w:rFonts w:ascii="Amiri" w:hAnsi="Amiri" w:eastAsia="Amiri" w:cs="Amiri"/>
          <w:color w:val="111111"/>
          <w:sz w:val="28"/>
          <w:sz w:val="28"/>
          <w:szCs w:val="28"/>
          <w:rtl w:val="true"/>
          <w:lang w:bidi="ar-SA"/>
        </w:rPr>
        <w:t>رواية أحمد بن محمّد بن عيسى،عن محمّد بن بكر،عن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عمر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محمّد بن عيسى،عن يونس،عن حفص هذا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381" w:name="pg16293_170252"/>
    </w:p>
    <w:p>
      <w:pPr>
        <w:pStyle w:val="Heading5"/>
        <w:numPr>
          <w:ilvl w:val="4"/>
          <w:numId w:val="1"/>
        </w:numPr>
        <w:rPr/>
      </w:pPr>
      <w:bookmarkStart w:id="382" w:name="__RefHeading___Toc5279797_1280447820"/>
      <w:bookmarkStart w:id="383" w:name="_Toc136"/>
      <w:bookmarkEnd w:id="381"/>
      <w:bookmarkEnd w:id="382"/>
      <w:r>
        <w:rPr/>
        <w:t>6677</w:t>
      </w:r>
      <w:bookmarkEnd w:id="383"/>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 الكوفي</w:t>
      </w:r>
    </w:p>
    <w:p>
      <w:pPr>
        <w:pStyle w:val="BookText"/>
        <w:rPr/>
      </w:pPr>
      <w:r>
        <w:rPr>
          <w:rFonts w:ascii="Amiri" w:hAnsi="Amiri" w:eastAsia="Amiri" w:cs="Amiri"/>
          <w:color w:val="111111"/>
          <w:sz w:val="28"/>
          <w:sz w:val="28"/>
          <w:szCs w:val="28"/>
          <w:rtl w:val="true"/>
          <w:lang w:bidi="ar-SA"/>
        </w:rPr>
        <w:t>الثمالي أبو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كسابقه،في عدّ الشيخ رحمه اللّه إيّاه بهذا العنوان </w:t>
      </w:r>
      <w:r>
        <w:rPr>
          <w:rStyle w:val="FootnoteAnchor"/>
          <w:rtl w:val="true"/>
        </w:rPr>
        <w:footnoteReference w:id="65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51"/>
      </w:r>
      <w:r>
        <w:rPr>
          <w:rFonts w:ascii="Amiri" w:hAnsi="Amiri" w:eastAsia="Amiri" w:cs="Amiri"/>
          <w:color w:val="111111"/>
          <w:sz w:val="28"/>
          <w:sz w:val="28"/>
          <w:szCs w:val="28"/>
          <w:rtl w:val="true"/>
          <w:lang w:bidi="ar-SA"/>
        </w:rPr>
        <w:t>ضبط الثمالي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دينار </w:t>
      </w:r>
      <w:r>
        <w:rPr>
          <w:rStyle w:val="FootnoteAnchor"/>
          <w:rtl w:val="true"/>
        </w:rPr>
        <w:footnoteReference w:id="6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السدوسي جاء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لا حول و لا قوة إلاّ باللّه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جعفر العلوي،عن حفص السدوسي و أحمد بن عبيد،عن الحسين بن علوان الكلبي،عن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،الكلمات الأربع التي يفزع إليها و معناها،حديث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في وسائل الشيعة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،استحباب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سعيد جاء في المحاسن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العمل يوم النحر حديث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الدواجني،عن حفص بن سعيد،عن بشير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18846</w:t>
      </w:r>
      <w:r>
        <w:rPr>
          <w:rFonts w:ascii="Amiri" w:hAnsi="Amiri" w:eastAsia="Amiri" w:cs="Amiri"/>
          <w:color w:val="111111"/>
          <w:sz w:val="28"/>
          <w:sz w:val="28"/>
          <w:szCs w:val="28"/>
          <w:rtl w:val="true"/>
          <w:lang w:bidi="ar-SA"/>
        </w:rPr>
        <w:t>،و لكن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سعيد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384" w:name="pg16293_170254"/>
    </w:p>
    <w:p>
      <w:pPr>
        <w:pStyle w:val="Heading5"/>
        <w:numPr>
          <w:ilvl w:val="4"/>
          <w:numId w:val="1"/>
        </w:numPr>
        <w:rPr/>
      </w:pPr>
      <w:bookmarkStart w:id="385" w:name="__RefHeading___Toc5279799_1280447820"/>
      <w:bookmarkStart w:id="386" w:name="_Toc137"/>
      <w:bookmarkEnd w:id="384"/>
      <w:bookmarkEnd w:id="385"/>
      <w:r>
        <w:rPr/>
        <w:t>6680</w:t>
      </w:r>
      <w:bookmarkEnd w:id="386"/>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سليم العبدي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53"/>
      </w: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54"/>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خالد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5279801_1280447820"/>
      <w:bookmarkStart w:id="388" w:name="_Toc138"/>
      <w:bookmarkEnd w:id="387"/>
      <w:r>
        <w:rPr/>
        <w:t>6681</w:t>
      </w:r>
      <w:bookmarkEnd w:id="388"/>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سليمان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56"/>
      </w:r>
      <w:r>
        <w:rPr>
          <w:rFonts w:ascii="Amiri" w:hAnsi="Amiri" w:eastAsia="Amiri" w:cs="Amiri"/>
          <w:color w:val="111111"/>
          <w:sz w:val="28"/>
          <w:sz w:val="28"/>
          <w:szCs w:val="28"/>
          <w:rtl w:val="true"/>
          <w:lang w:bidi="ar-SA"/>
        </w:rPr>
        <w:t xml:space="preserve">كذلك من غير لقب و لا كنية من رجال </w:t>
      </w:r>
      <w:bookmarkStart w:id="389" w:name="pg16293_170255"/>
    </w:p>
    <w:p>
      <w:pPr>
        <w:pStyle w:val="BookText"/>
        <w:rPr/>
      </w:pPr>
      <w:bookmarkEnd w:id="389"/>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5279803_1280447820"/>
      <w:bookmarkStart w:id="391" w:name="_Toc139"/>
      <w:bookmarkEnd w:id="390"/>
      <w:r>
        <w:rPr/>
        <w:t>6682</w:t>
      </w:r>
      <w:bookmarkEnd w:id="391"/>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سليمان أبو عمرو الأسدي</w:t>
      </w:r>
    </w:p>
    <w:p>
      <w:pPr>
        <w:pStyle w:val="BookText"/>
        <w:rPr/>
      </w:pPr>
      <w:r>
        <w:rPr>
          <w:rFonts w:ascii="Amiri" w:hAnsi="Amiri" w:eastAsia="Amiri" w:cs="Amiri"/>
          <w:color w:val="111111"/>
          <w:sz w:val="28"/>
          <w:sz w:val="28"/>
          <w:szCs w:val="28"/>
          <w:rtl w:val="true"/>
          <w:lang w:bidi="ar-SA"/>
        </w:rPr>
        <w:t>الغاضري المقري البزّاز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 لكن ترجمه الخطيب في تاريخ بغداد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سليمان بن المغيرة أبو عمر الأسدي البزار،و هو حفص بن أبي داود القارئ،حدّث عن سمّاك بن حرب،و علقمة بن مرثد،و أبي إسحاق السبيعي،و أبي إسحاق الشيباني،و ليث بن أبي سليم،و عاصم بن أبي النجود،و هو صاحب عاصم في القراءة و ابن امرأته،و كان ينزل معه في دار واحدة،فقرأ عليه القرآن مرارا،و كان المتقدمون يعدّونه في الحفظ فوق أبي بكر بن عياش،و يصفونه بضبط الحرف الذي قرأ به على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عبيد بن الصباح،و عمرو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أيوب بن المتوكّل،قال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رجاله بالعنوان المذكور من أصحاب</w:t>
      </w:r>
    </w:p>
    <w:p>
      <w:pPr>
        <w:pStyle w:val="BookText"/>
        <w:rPr/>
      </w:pPr>
      <w:r>
        <w:rPr>
          <w:rFonts w:ascii="Amiri" w:hAnsi="Amiri" w:eastAsia="Amiri" w:cs="Amiri"/>
          <w:color w:val="111111"/>
          <w:sz w:val="28"/>
          <w:sz w:val="28"/>
          <w:szCs w:val="28"/>
          <w:rtl w:val="true"/>
          <w:lang w:bidi="ar-SA"/>
        </w:rPr>
        <w:t>الصادق عليه السلام مضيفا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59"/>
      </w:r>
      <w:r>
        <w:rPr>
          <w:rFonts w:ascii="Amiri" w:hAnsi="Amiri" w:eastAsia="Amiri" w:cs="Amiri"/>
          <w:color w:val="111111"/>
          <w:sz w:val="28"/>
          <w:sz w:val="28"/>
          <w:szCs w:val="28"/>
          <w:rtl w:val="true"/>
          <w:lang w:bidi="ar-SA"/>
        </w:rPr>
        <w:t>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المقرئ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أحمد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البزاز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الغاضري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المعجمة،و الألف،و الضاد المعجمة المكسورة، و الراء المهملة،و الياء،فنسبة إلى بني غاضرة،و هم بطن من أسد وبرة من قضاعة من القحطانية،كذا في سبائك الذهب </w:t>
      </w:r>
      <w:r>
        <w:rPr>
          <w:rStyle w:val="FootnoteAnchor"/>
          <w:rtl w:val="true"/>
        </w:rPr>
        <w:footnoteReference w:id="662"/>
      </w:r>
      <w:r>
        <w:rPr>
          <w:rFonts w:ascii="Amiri" w:hAnsi="Amiri" w:eastAsia="Amiri" w:cs="Amiri"/>
          <w:color w:val="111111"/>
          <w:sz w:val="28"/>
          <w:sz w:val="28"/>
          <w:szCs w:val="28"/>
          <w:rtl w:val="true"/>
          <w:lang w:bidi="ar-SA"/>
        </w:rPr>
        <w:t xml:space="preserve">و نهاية الأرب </w:t>
      </w:r>
      <w:r>
        <w:rPr>
          <w:rStyle w:val="FootnoteAnchor"/>
          <w:rtl w:val="true"/>
        </w:rPr>
        <w:footnoteReference w:id="663"/>
      </w:r>
      <w:r>
        <w:rPr>
          <w:rFonts w:ascii="Amiri" w:hAnsi="Amiri" w:eastAsia="Amiri" w:cs="Amiri"/>
          <w:color w:val="111111"/>
          <w:sz w:val="28"/>
          <w:sz w:val="28"/>
          <w:szCs w:val="28"/>
          <w:rtl w:val="true"/>
          <w:lang w:bidi="ar-SA"/>
        </w:rPr>
        <w:t>،و ليس في بني أسد بن خزيمة،أو من أسد بن ربيعة بن نزار بنو غاضرة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عليه؛فما في القاموس </w:t>
      </w:r>
      <w:r>
        <w:rPr>
          <w:rStyle w:val="FootnoteAnchor"/>
          <w:rtl w:val="true"/>
        </w:rPr>
        <w:footnoteReference w:id="664"/>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غاضرة قبيلة من أسد،و حيّ من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يراد من أسد فيه سوى أسد بن وبرة،و إن كان لفظ بني أسد ينصرف إلى غيره عند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في تاج العروس </w:t>
      </w:r>
      <w:r>
        <w:rPr>
          <w:rStyle w:val="FootnoteAnchor"/>
          <w:rtl w:val="true"/>
        </w:rPr>
        <w:footnoteReference w:id="665"/>
      </w:r>
      <w:r>
        <w:rPr>
          <w:rFonts w:ascii="Amiri" w:hAnsi="Amiri" w:eastAsia="Amiri" w:cs="Amiri"/>
          <w:color w:val="111111"/>
          <w:sz w:val="28"/>
          <w:sz w:val="28"/>
          <w:szCs w:val="28"/>
          <w:rtl w:val="true"/>
          <w:lang w:bidi="ar-SA"/>
        </w:rPr>
        <w:t>عقيب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بنو غاضرة بن بغيض بن ريث بن غطفان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ممّا لا يعرفه أحد أبدا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نعم؛فيهم بنو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بجالة،ثم من ذبيان بن بغيض بن أرث</w:t>
      </w:r>
      <w:r>
        <w:rPr>
          <w:rFonts w:eastAsia="Amiri" w:cs="Amiri" w:ascii="Amiri" w:hAnsi="Amiri"/>
          <w:color w:val="111111"/>
          <w:sz w:val="28"/>
          <w:szCs w:val="28"/>
          <w:rtl w:val="true"/>
          <w:lang w:bidi="ar-SA"/>
        </w:rPr>
        <w:t xml:space="preserve">. </w:t>
      </w:r>
      <w:bookmarkStart w:id="392" w:name="pg16293_170258"/>
    </w:p>
    <w:p>
      <w:pPr>
        <w:pStyle w:val="BookText"/>
        <w:rPr/>
      </w:pPr>
      <w:bookmarkEnd w:id="392"/>
      <w:r>
        <w:rPr>
          <w:rFonts w:ascii="Amiri" w:hAnsi="Amiri" w:eastAsia="Amiri" w:cs="Amiri"/>
          <w:color w:val="111111"/>
          <w:sz w:val="28"/>
          <w:sz w:val="28"/>
          <w:szCs w:val="28"/>
          <w:rtl w:val="true"/>
          <w:lang w:bidi="ar-SA"/>
        </w:rPr>
        <w:t xml:space="preserve">ثم لا يخفى عليك أنّه قد نزل بنو غاضرة هؤلاء موضعا على الفرات من سواد الكوفة قرب كربلاء المشرّفة،فسمّي الغاضريّة بهم،و النسبة إليه و إليهم غاضري،و لو لا التصريح بلفظ الأسدي في المقام،لاحتمل النسبة إلى المكان، لكنه غير محتمل لذلك،كما لا يحتمل النسبة إلى بني غاضرة بن مرة بن صعصعة ابن معاوية بن بكر بن هوازن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5279805_1280447820"/>
      <w:bookmarkStart w:id="394" w:name="_Toc140"/>
      <w:bookmarkEnd w:id="393"/>
      <w:r>
        <w:rPr/>
        <w:t>6683</w:t>
      </w:r>
      <w:bookmarkEnd w:id="394"/>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سوقة العمري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الشيخ رحمه اللّه </w:t>
      </w:r>
      <w:r>
        <w:rPr>
          <w:rStyle w:val="FootnoteAnchor"/>
          <w:rtl w:val="true"/>
        </w:rPr>
        <w:footnoteReference w:id="668"/>
      </w:r>
      <w:r>
        <w:rPr>
          <w:rFonts w:ascii="Amiri" w:hAnsi="Amiri" w:eastAsia="Amiri" w:cs="Amiri"/>
          <w:color w:val="111111"/>
          <w:sz w:val="28"/>
          <w:sz w:val="28"/>
          <w:szCs w:val="28"/>
          <w:rtl w:val="true"/>
          <w:lang w:bidi="ar-SA"/>
        </w:rPr>
        <w:t>حفص بن سوقة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سوقة،له أصل،أخبرنا به بالإسناد الأوّل،عن أحمد بن محمّد بن عيسى،عن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عمير،عن حفص بن سوقة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 عن أحمد بن محمّد بن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سوقة العمري،مولى عمرو بن حريث المخزومي،روى عن أبي عبد اللّه و أبي الحسن عليهما السلام،ذكره أبو العباس ابن نوح في رجالهما،أخواه زياد و محمّد ابنا سوقة،أكثر منه رواية عن أبي جعفر و أبي عبد اللّه عليهما السلام،ثقات،روى محمّد بن سوقة،عن أبي الطفيل عامر بن وائلة،عن علي عليه السلام حديث تفرقة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زياد،عن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خلف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كتاب؛رواه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مفضل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عمير،عن حفص بن سوقة،بكتابه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ثقات في القسم الأوّل من الخلاصة </w:t>
      </w:r>
      <w:r>
        <w:rPr>
          <w:rStyle w:val="FootnoteAnchor"/>
          <w:rtl w:val="true"/>
        </w:rPr>
        <w:footnoteReference w:id="671"/>
      </w:r>
      <w:r>
        <w:rPr>
          <w:rFonts w:ascii="Amiri" w:hAnsi="Amiri" w:eastAsia="Amiri" w:cs="Amiri"/>
          <w:color w:val="111111"/>
          <w:sz w:val="28"/>
          <w:sz w:val="28"/>
          <w:szCs w:val="28"/>
          <w:rtl w:val="true"/>
          <w:lang w:bidi="ar-SA"/>
        </w:rPr>
        <w:t>،إلاّ أنّه سها قلمه في موضعين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أبدل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داود و إن عدّه في القسم الأوّل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 في تكملة الرجال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حفص بن سوقة ذكره أبو العباس بن نوح</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جعله من أصحاب الصادق</w:t>
      </w:r>
    </w:p>
    <w:p>
      <w:pPr>
        <w:pStyle w:val="BookText"/>
        <w:rPr/>
      </w:pPr>
      <w:r>
        <w:rPr>
          <w:rFonts w:ascii="Amiri" w:hAnsi="Amiri" w:eastAsia="Amiri" w:cs="Amiri"/>
          <w:color w:val="111111"/>
          <w:sz w:val="28"/>
          <w:sz w:val="28"/>
          <w:szCs w:val="28"/>
          <w:rtl w:val="true"/>
          <w:lang w:bidi="ar-SA"/>
        </w:rPr>
        <w:t>و الكاظم عليهما السلام إلاّ أنّه لم ينصّ بالتوثيق،و لعلّه سقط من 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673"/>
      </w:r>
      <w:r>
        <w:rPr>
          <w:rFonts w:ascii="Amiri" w:hAnsi="Amiri" w:eastAsia="Amiri" w:cs="Amiri"/>
          <w:color w:val="111111"/>
          <w:sz w:val="28"/>
          <w:sz w:val="28"/>
          <w:szCs w:val="28"/>
          <w:rtl w:val="true"/>
          <w:lang w:bidi="ar-SA"/>
        </w:rPr>
        <w:t xml:space="preserve">،و البلغة </w:t>
      </w:r>
      <w:r>
        <w:rPr>
          <w:rStyle w:val="FootnoteAnchor"/>
          <w:rtl w:val="true"/>
        </w:rPr>
        <w:footnoteReference w:id="67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75"/>
      </w:r>
      <w:r>
        <w:rPr>
          <w:rFonts w:ascii="Amiri" w:hAnsi="Amiri" w:eastAsia="Amiri" w:cs="Amiri"/>
          <w:color w:val="111111"/>
          <w:sz w:val="28"/>
          <w:sz w:val="28"/>
          <w:szCs w:val="28"/>
          <w:rtl w:val="true"/>
          <w:lang w:bidi="ar-SA"/>
        </w:rPr>
        <w:t xml:space="preserve">،بل و الحاوي </w:t>
      </w:r>
      <w:r>
        <w:rPr>
          <w:rStyle w:val="FootnoteAnchor"/>
          <w:rtl w:val="true"/>
        </w:rPr>
        <w:footnoteReference w:id="676"/>
      </w:r>
      <w:r>
        <w:rPr>
          <w:rFonts w:ascii="Amiri" w:hAnsi="Amiri" w:eastAsia="Amiri" w:cs="Amiri"/>
          <w:color w:val="111111"/>
          <w:sz w:val="28"/>
          <w:sz w:val="28"/>
          <w:szCs w:val="28"/>
          <w:rtl w:val="true"/>
          <w:lang w:bidi="ar-SA"/>
        </w:rPr>
        <w:t>، حيث عدّه في قسم الثقات،و نقل توثيق النجاشي و الخلاصة،و لم يغمز فيه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ميّزه في المشتركاتين بما سمعته من الشيخ و النجاشي من رواية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677"/>
      </w:r>
      <w:r>
        <w:rPr>
          <w:rFonts w:ascii="Amiri" w:hAnsi="Amiri" w:eastAsia="Amiri" w:cs="Amiri"/>
          <w:color w:val="111111"/>
          <w:sz w:val="28"/>
          <w:sz w:val="28"/>
          <w:szCs w:val="28"/>
          <w:rtl w:val="true"/>
          <w:lang w:bidi="ar-SA"/>
        </w:rPr>
        <w:t>رواية محمّد بن أبي بكر،عنه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السين المهملة،و سكون الواو،و فتح القاف،بعدها هاء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395" w:name="pg16293_170261"/>
    </w:p>
    <w:p>
      <w:pPr>
        <w:pStyle w:val="BookText"/>
        <w:rPr/>
      </w:pPr>
      <w:bookmarkEnd w:id="395"/>
      <w:r>
        <w:rPr>
          <w:rFonts w:ascii="Amiri" w:hAnsi="Amiri" w:eastAsia="Amiri" w:cs="Amiri"/>
          <w:color w:val="111111"/>
          <w:sz w:val="28"/>
          <w:sz w:val="28"/>
          <w:szCs w:val="28"/>
          <w:rtl w:val="true"/>
          <w:lang w:bidi="ar-SA"/>
        </w:rPr>
        <w:t>و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المهملة،و سكون الميم،و كسر الراء المهملة،و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وجه النسبة في كلام النجاشي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عمرو بن حريث المخزومي كما صرّح به النجاشي،و كذا في توضيح المشتبه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شيء،و هو أنّ صاحب الحاوي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مرجع الضمير في قول النجاشي 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موجود،فكأنّه سقط في الأصل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غريب؛فإنّ مرجع الضمير أبو عبد اللّه و أبو الحسن عليهما السلام </w:t>
      </w:r>
      <w:r>
        <w:rPr>
          <w:rStyle w:val="FootnoteAnchor"/>
          <w:rtl w:val="true"/>
        </w:rPr>
        <w:footnoteReference w:id="680"/>
      </w:r>
      <w:r>
        <w:rPr>
          <w:rFonts w:ascii="Amiri" w:hAnsi="Amiri" w:eastAsia="Amiri" w:cs="Amiri"/>
          <w:color w:val="111111"/>
          <w:sz w:val="28"/>
          <w:sz w:val="28"/>
          <w:szCs w:val="28"/>
          <w:rtl w:val="true"/>
          <w:lang w:bidi="ar-SA"/>
        </w:rPr>
        <w:t>،و ما أدري كيف غفل عن ذلك؟</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5279807_1280447820"/>
      <w:bookmarkStart w:id="397" w:name="_Toc141"/>
      <w:bookmarkEnd w:id="396"/>
      <w:r>
        <w:rPr/>
        <w:t>6684</w:t>
      </w:r>
      <w:bookmarkEnd w:id="397"/>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الضبّي أبو عمرو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8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398" w:name="pg16293_170262"/>
    </w:p>
    <w:p>
      <w:pPr>
        <w:pStyle w:val="BookText"/>
        <w:rPr/>
      </w:pPr>
      <w:bookmarkEnd w:id="398"/>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83"/>
      </w:r>
      <w:r>
        <w:rPr>
          <w:rFonts w:ascii="Amiri" w:hAnsi="Amiri" w:eastAsia="Amiri" w:cs="Amiri"/>
          <w:color w:val="111111"/>
          <w:sz w:val="28"/>
          <w:sz w:val="28"/>
          <w:szCs w:val="28"/>
          <w:rtl w:val="true"/>
          <w:lang w:bidi="ar-SA"/>
        </w:rPr>
        <w:t>ضبط الضبيّ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مفلس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5279809_1280447820"/>
      <w:bookmarkStart w:id="400" w:name="_Toc142"/>
      <w:bookmarkEnd w:id="399"/>
      <w:r>
        <w:rPr/>
        <w:t>6685</w:t>
      </w:r>
      <w:bookmarkEnd w:id="400"/>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عاصم أبو عاصم</w:t>
      </w:r>
    </w:p>
    <w:p>
      <w:pPr>
        <w:pStyle w:val="BookText"/>
        <w:rPr/>
      </w:pPr>
      <w:r>
        <w:rPr>
          <w:rFonts w:ascii="Amiri" w:hAnsi="Amiri" w:eastAsia="Amiri" w:cs="Amiri"/>
          <w:color w:val="111111"/>
          <w:sz w:val="28"/>
          <w:sz w:val="28"/>
          <w:szCs w:val="28"/>
          <w:rtl w:val="true"/>
          <w:lang w:bidi="ar-SA"/>
        </w:rPr>
        <w:t>السلمي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85"/>
      </w:r>
      <w:r>
        <w:rPr>
          <w:rFonts w:ascii="Amiri" w:hAnsi="Amiri" w:eastAsia="Amiri" w:cs="Amiri"/>
          <w:color w:val="111111"/>
          <w:sz w:val="28"/>
          <w:sz w:val="28"/>
          <w:szCs w:val="28"/>
          <w:rtl w:val="true"/>
          <w:lang w:bidi="ar-SA"/>
        </w:rPr>
        <w:t>ضبط السلمي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 أبي الجعد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686"/>
      </w:r>
      <w:r>
        <w:rPr>
          <w:rFonts w:ascii="Amiri" w:hAnsi="Amiri" w:eastAsia="Amiri" w:cs="Amiri"/>
          <w:color w:val="111111"/>
          <w:sz w:val="28"/>
          <w:sz w:val="28"/>
          <w:szCs w:val="28"/>
          <w:rtl w:val="true"/>
          <w:lang w:bidi="ar-SA"/>
        </w:rPr>
        <w:t>من أصحاب الصادق عليه السلام من دون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8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عاصم أبو عاصم السلمي المدني، روى عن جعفر بن محمّد عليهما السلام،ثقة،له كتاب،رواه عنه محمّد بن علي الصيرفي أبو سمينة،أخبرنا علي بن أحمد أبو الحسن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ماجيلويه،قال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أبو سمينة،عن حفص بن عاصم،بكتابه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عنونه ابن داود أيضا في القسم الأوّل </w:t>
      </w:r>
      <w:r>
        <w:rPr>
          <w:rStyle w:val="FootnoteAnchor"/>
          <w:rtl w:val="true"/>
        </w:rPr>
        <w:footnoteReference w:id="689"/>
      </w:r>
      <w:r>
        <w:rPr>
          <w:rFonts w:ascii="Amiri" w:hAnsi="Amiri" w:eastAsia="Amiri" w:cs="Amiri"/>
          <w:color w:val="111111"/>
          <w:sz w:val="28"/>
          <w:sz w:val="28"/>
          <w:szCs w:val="28"/>
          <w:rtl w:val="true"/>
          <w:lang w:bidi="ar-SA"/>
        </w:rPr>
        <w:t>،و رمز لعدّ الشيخ رحمه اللّه إيّاه من أصحاب الصادق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690"/>
      </w:r>
      <w:r>
        <w:rPr>
          <w:rFonts w:ascii="Amiri" w:hAnsi="Amiri" w:eastAsia="Amiri" w:cs="Amiri"/>
          <w:color w:val="111111"/>
          <w:sz w:val="28"/>
          <w:sz w:val="28"/>
          <w:szCs w:val="28"/>
          <w:rtl w:val="true"/>
          <w:lang w:bidi="ar-SA"/>
        </w:rPr>
        <w:t xml:space="preserve">،و البلغة </w:t>
      </w:r>
      <w:r>
        <w:rPr>
          <w:rStyle w:val="FootnoteAnchor"/>
          <w:rtl w:val="true"/>
        </w:rPr>
        <w:footnoteReference w:id="691"/>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92"/>
      </w:r>
      <w:r>
        <w:rPr>
          <w:rFonts w:ascii="Amiri" w:hAnsi="Amiri" w:eastAsia="Amiri" w:cs="Amiri"/>
          <w:color w:val="111111"/>
          <w:sz w:val="28"/>
          <w:sz w:val="28"/>
          <w:szCs w:val="28"/>
          <w:rtl w:val="true"/>
          <w:lang w:bidi="ar-SA"/>
        </w:rPr>
        <w:t xml:space="preserve">،بل و الحاوي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أيضا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بما سمعته من النجاشي من رواية محمّد بن علي الصيرفي أبي سمينة،عنه </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 الحميد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دعاء المكروب،بسنده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1" w:name="pg16293_170264"/>
    </w:p>
    <w:p>
      <w:pPr>
        <w:pStyle w:val="Heading5"/>
        <w:numPr>
          <w:ilvl w:val="4"/>
          <w:numId w:val="1"/>
        </w:numPr>
        <w:rPr/>
      </w:pPr>
      <w:bookmarkStart w:id="402" w:name="__RefHeading___Toc5279811_1280447820"/>
      <w:bookmarkStart w:id="403" w:name="_Toc143"/>
      <w:bookmarkEnd w:id="401"/>
      <w:bookmarkEnd w:id="402"/>
      <w:r>
        <w:rPr/>
        <w:t>6687</w:t>
      </w:r>
      <w:bookmarkEnd w:id="403"/>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 ربّه الكناسي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69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97"/>
      </w:r>
      <w:r>
        <w:rPr>
          <w:rFonts w:ascii="Amiri" w:hAnsi="Amiri" w:eastAsia="Amiri" w:cs="Amiri"/>
          <w:color w:val="111111"/>
          <w:sz w:val="28"/>
          <w:sz w:val="28"/>
          <w:szCs w:val="28"/>
          <w:rtl w:val="true"/>
          <w:lang w:bidi="ar-SA"/>
        </w:rPr>
        <w:t>ضبط الكناسي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الكناسي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404" w:name="pg16293_170265"/>
    </w:p>
    <w:p>
      <w:pPr>
        <w:pStyle w:val="Heading5"/>
        <w:numPr>
          <w:ilvl w:val="4"/>
          <w:numId w:val="1"/>
        </w:numPr>
        <w:rPr/>
      </w:pPr>
      <w:bookmarkStart w:id="405" w:name="__RefHeading___Toc5279813_1280447820"/>
      <w:bookmarkStart w:id="406" w:name="_Toc144"/>
      <w:bookmarkEnd w:id="404"/>
      <w:bookmarkEnd w:id="405"/>
      <w:r>
        <w:rPr/>
        <w:t>6688</w:t>
      </w:r>
      <w:bookmarkEnd w:id="406"/>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 الرحمن الأزدي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69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5279815_1280447820"/>
      <w:bookmarkStart w:id="408" w:name="_Toc145"/>
      <w:bookmarkEnd w:id="407"/>
      <w:r>
        <w:rPr/>
        <w:t>6689</w:t>
      </w:r>
      <w:bookmarkEnd w:id="408"/>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 الرحمن الكلبي</w:t>
      </w:r>
    </w:p>
    <w:p>
      <w:pPr>
        <w:pStyle w:val="BookText"/>
        <w:rPr/>
      </w:pPr>
      <w:r>
        <w:rPr>
          <w:rFonts w:ascii="Amiri" w:hAnsi="Amiri" w:eastAsia="Amiri" w:cs="Amiri"/>
          <w:color w:val="111111"/>
          <w:sz w:val="28"/>
          <w:sz w:val="28"/>
          <w:szCs w:val="28"/>
          <w:rtl w:val="true"/>
          <w:lang w:bidi="ar-SA"/>
        </w:rPr>
        <w:t>أبو سعيد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70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409" w:name="pg16293_170266"/>
    </w:p>
    <w:p>
      <w:pPr>
        <w:pStyle w:val="Heading5"/>
        <w:numPr>
          <w:ilvl w:val="4"/>
          <w:numId w:val="1"/>
        </w:numPr>
        <w:rPr/>
      </w:pPr>
      <w:bookmarkStart w:id="410" w:name="__RefHeading___Toc5279817_1280447820"/>
      <w:bookmarkStart w:id="411" w:name="_Toc146"/>
      <w:bookmarkEnd w:id="409"/>
      <w:bookmarkEnd w:id="410"/>
      <w:r>
        <w:rPr/>
        <w:t>6690</w:t>
      </w:r>
      <w:bookmarkEnd w:id="411"/>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 العزيز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عليه السلام كما في رجال </w:t>
      </w:r>
      <w:r>
        <w:rPr>
          <w:rStyle w:val="FootnoteAnchor"/>
          <w:rtl w:val="true"/>
        </w:rPr>
        <w:footnoteReference w:id="703"/>
      </w:r>
      <w:r>
        <w:rPr>
          <w:rFonts w:ascii="Amiri" w:hAnsi="Amiri" w:eastAsia="Amiri" w:cs="Amiri"/>
          <w:color w:val="111111"/>
          <w:sz w:val="28"/>
          <w:sz w:val="28"/>
          <w:szCs w:val="28"/>
          <w:rtl w:val="true"/>
          <w:lang w:bidi="ar-SA"/>
        </w:rPr>
        <w:t>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5279819_1280447820"/>
      <w:bookmarkStart w:id="413" w:name="_Toc147"/>
      <w:bookmarkEnd w:id="412"/>
      <w:r>
        <w:rPr/>
        <w:t>6691</w:t>
      </w:r>
      <w:bookmarkEnd w:id="413"/>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ابن أبي عمير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جاء في مسند ابن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عصر العمري كذا جاء في بحار الأنوار </w:t>
      </w:r>
      <w:r>
        <w:rPr>
          <w:rFonts w:eastAsia="Amiri" w:cs="Amiri" w:ascii="Amiri" w:hAnsi="Amiri"/>
          <w:color w:val="111111"/>
          <w:sz w:val="28"/>
          <w:szCs w:val="28"/>
          <w:lang w:bidi="ar-SA"/>
        </w:rPr>
        <w:t>352/35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6293_170267"/>
    </w:p>
    <w:p>
      <w:pPr>
        <w:pStyle w:val="Heading5"/>
        <w:numPr>
          <w:ilvl w:val="4"/>
          <w:numId w:val="1"/>
        </w:numPr>
        <w:rPr/>
      </w:pPr>
      <w:bookmarkStart w:id="415" w:name="__RefHeading___Toc5279821_1280447820"/>
      <w:bookmarkStart w:id="416" w:name="_Toc148"/>
      <w:bookmarkEnd w:id="414"/>
      <w:bookmarkEnd w:id="415"/>
      <w:r>
        <w:rPr/>
        <w:t>6693</w:t>
      </w:r>
      <w:bookmarkEnd w:id="416"/>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العلاء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العلاء،كوفي،ثقة،له كتاب يرويه عنه محمّد بن أبي عمير،أخبرنا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محمّد ابن أبي عمير،عنه،به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العلاء،كوفي،ثقة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يرو عنهم عليهم السلام،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 غير مرّة</w:t>
      </w:r>
      <w:r>
        <w:rPr>
          <w:rFonts w:eastAsia="Amiri" w:cs="Amiri" w:ascii="Amiri" w:hAnsi="Amiri"/>
          <w:color w:val="111111"/>
          <w:sz w:val="28"/>
          <w:szCs w:val="28"/>
          <w:rtl w:val="true"/>
          <w:lang w:bidi="ar-SA"/>
        </w:rPr>
        <w:t xml:space="preserve">. </w:t>
      </w:r>
      <w:bookmarkStart w:id="417" w:name="pg16293_170268"/>
    </w:p>
    <w:p>
      <w:pPr>
        <w:pStyle w:val="BookText"/>
        <w:rPr/>
      </w:pPr>
      <w:bookmarkEnd w:id="417"/>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709"/>
      </w:r>
      <w:r>
        <w:rPr>
          <w:rFonts w:ascii="Amiri" w:hAnsi="Amiri" w:eastAsia="Amiri" w:cs="Amiri"/>
          <w:color w:val="111111"/>
          <w:sz w:val="28"/>
          <w:sz w:val="28"/>
          <w:szCs w:val="28"/>
          <w:rtl w:val="true"/>
          <w:lang w:bidi="ar-SA"/>
        </w:rPr>
        <w:t xml:space="preserve">،و البلغة </w:t>
      </w:r>
      <w:r>
        <w:rPr>
          <w:rStyle w:val="FootnoteAnchor"/>
          <w:rtl w:val="true"/>
        </w:rPr>
        <w:footnoteReference w:id="710"/>
      </w: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711"/>
      </w:r>
      <w:r>
        <w:rPr>
          <w:rFonts w:ascii="Amiri" w:hAnsi="Amiri" w:eastAsia="Amiri" w:cs="Amiri"/>
          <w:color w:val="111111"/>
          <w:sz w:val="28"/>
          <w:sz w:val="28"/>
          <w:szCs w:val="28"/>
          <w:rtl w:val="true"/>
          <w:lang w:bidi="ar-SA"/>
        </w:rPr>
        <w:t xml:space="preserve">،و الحاوي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713"/>
      </w:r>
      <w:r>
        <w:rPr>
          <w:rFonts w:ascii="Amiri" w:hAnsi="Amiri" w:eastAsia="Amiri" w:cs="Amiri"/>
          <w:color w:val="111111"/>
          <w:sz w:val="28"/>
          <w:sz w:val="28"/>
          <w:szCs w:val="28"/>
          <w:rtl w:val="true"/>
          <w:lang w:bidi="ar-SA"/>
        </w:rPr>
        <w:t>،و قد سقط من قلم الكاظمي في المشتركات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تميّزه بابن أبي عمير كما سمعته من النجاشي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5279823_1280447820"/>
      <w:bookmarkStart w:id="419" w:name="_Toc149"/>
      <w:bookmarkEnd w:id="418"/>
      <w:r>
        <w:rPr/>
        <w:t>6694</w:t>
      </w:r>
      <w:bookmarkEnd w:id="419"/>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عمرو بن بيان</w:t>
      </w:r>
    </w:p>
    <w:p>
      <w:pPr>
        <w:pStyle w:val="BookText"/>
        <w:rPr/>
      </w:pPr>
      <w:r>
        <w:rPr>
          <w:rFonts w:ascii="Amiri" w:hAnsi="Amiri" w:eastAsia="Amiri" w:cs="Amiri"/>
          <w:color w:val="111111"/>
          <w:sz w:val="28"/>
          <w:sz w:val="28"/>
          <w:szCs w:val="28"/>
          <w:rtl w:val="true"/>
          <w:lang w:bidi="ar-SA"/>
        </w:rPr>
        <w:t>التغلبي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15"/>
      </w:r>
      <w:r>
        <w:rPr>
          <w:rFonts w:ascii="Amiri" w:hAnsi="Amiri" w:eastAsia="Amiri" w:cs="Amiri"/>
          <w:color w:val="111111"/>
          <w:sz w:val="28"/>
          <w:sz w:val="28"/>
          <w:szCs w:val="28"/>
          <w:rtl w:val="true"/>
          <w:lang w:bidi="ar-SA"/>
        </w:rPr>
        <w:t>من أصحاب الصادق عليه السلام،و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bookmarkStart w:id="420" w:name="pg16293_170269"/>
    </w:p>
    <w:p>
      <w:pPr>
        <w:pStyle w:val="BookText"/>
        <w:rPr/>
      </w:pPr>
      <w:bookmarkEnd w:id="420"/>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من تحت،ثم الياء المثناة من تحت،ثم الألف، و النون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بدل المثنّاة من تحت،و الصواب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 من فوق،ثم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17"/>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بالمثلثة،ثم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فضبطه يطلب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شريك </w:t>
      </w:r>
      <w:r>
        <w:rPr>
          <w:rStyle w:val="FootnoteAnchor"/>
          <w:rtl w:val="true"/>
        </w:rPr>
        <w:footnoteReference w:id="718"/>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5279825_1280447820"/>
      <w:bookmarkStart w:id="422" w:name="_Toc150"/>
      <w:bookmarkEnd w:id="421"/>
      <w:r>
        <w:rPr/>
        <w:t>6695</w:t>
      </w:r>
      <w:bookmarkEnd w:id="422"/>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20"/>
      </w:r>
      <w:r>
        <w:rPr>
          <w:rFonts w:ascii="Amiri" w:hAnsi="Amiri" w:eastAsia="Amiri" w:cs="Amiri"/>
          <w:color w:val="111111"/>
          <w:sz w:val="28"/>
          <w:sz w:val="28"/>
          <w:szCs w:val="28"/>
          <w:rtl w:val="true"/>
          <w:lang w:bidi="ar-SA"/>
        </w:rPr>
        <w:t>من أصحاب العسكري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عمرو العمري المعروف،و يدعى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الجمّال،و له قصة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وكيل أبي محمّد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w:t>
      </w:r>
      <w:r>
        <w:rPr>
          <w:rStyle w:val="FootnoteAnchor"/>
          <w:rtl w:val="true"/>
        </w:rPr>
        <w:footnoteReference w:id="722"/>
      </w:r>
      <w:r>
        <w:rPr>
          <w:rFonts w:ascii="Amiri" w:hAnsi="Amiri" w:eastAsia="Amiri" w:cs="Amiri"/>
          <w:color w:val="111111"/>
          <w:sz w:val="28"/>
          <w:sz w:val="28"/>
          <w:szCs w:val="28"/>
          <w:rtl w:val="true"/>
          <w:lang w:bidi="ar-SA"/>
        </w:rPr>
        <w:t xml:space="preserve">في إبراهيم بن مهزيار،رواية الكشي </w:t>
      </w:r>
      <w:r>
        <w:rPr>
          <w:rStyle w:val="FootnoteAnchor"/>
          <w:rtl w:val="true"/>
        </w:rPr>
        <w:footnoteReference w:id="723"/>
      </w:r>
      <w:r>
        <w:rPr>
          <w:rFonts w:ascii="Amiri" w:hAnsi="Amiri" w:eastAsia="Amiri" w:cs="Amiri"/>
          <w:color w:val="111111"/>
          <w:sz w:val="28"/>
          <w:sz w:val="28"/>
          <w:szCs w:val="28"/>
          <w:rtl w:val="true"/>
          <w:lang w:bidi="ar-SA"/>
        </w:rPr>
        <w:t>المتضمّنة لقوله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حفص بن عمرو،كان وكيل أبي محمّد عليه السلام،و أما أبو جعفر محمّد بن حفص بن عمرو،فهو ابن العمري،و كان وكيل الناحية،و كان الأمر يدور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الكشي رحمه اللّه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توقيعا طويلا،نقلنا شطرا وافيا منه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عبده،و في آخره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تخرجن من البلدة حتى تلقى العمري رضي اللّه عنه برضاي عنه،فتسلّم عليه،و تعرفه و يعرفك،فإنّه الطاهر الأمين العفيف،القريب منا و إلينا،فكلّما يحمل إلينا من شيء من النواحي فإليه يصير آخر أمره،ليوصل ذلك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شاذان،ممّا تضمّن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ذكر أنّ هذه الرقعة،و جميع ما كتب به إلى إبراهيم بن عبده كان مخرجهما من العمري و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خبر رواه الكشي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تنبه إلى أنّ العمري الواقع في رجال الكشي ليس حفص و لا ابنه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عثمان بن سعيد العمري و 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في منهج المقال على ما أظن،و لكن بعض أعلام المعاصرين في معجمه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ذلك بأحسن بيان،و حيث أنّه دام ظله أتى بما هو الحق الصريح استغنيت به عن التعليق، و إليك قوله ملخصا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التوقيع قوي،و فيه تصريح بجلالة العمري و عظمته فضلا عن وثاقته،إلاّ أنّ هنا كلاما،و حاصله أنّ الوكيل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العمري؛هو عثمان بن سعيد،و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عثمان بن سعيد العمري،الأوّل من أصحاب الهادي عليه السلام و له إليه عهد معروف،و كان وكيل العسكري و وكيل الناحية،و كان الثاني وكيل الناحية،كلّ ذلك ذكره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في كتاب الغيبة في ذكر أبي جعفر محمّد بن عثمان بن سعيد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 نصر هبة اللّه بن محمّد بن أحمد أبا جعفر العمري رحمه اللّه مات في سنة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،و أنّه كان يتولّى هذا الأمر نحوا من خمسين سنة،يحمل الناس إليه أموالهم،و يخرج إليهم التوقيعات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فلم يعلم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هو حفص بن عمرو،و لعل المراد به عثمان بن سعيد،فلم يدلّ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وثاقة حفص،إلاّ وكالته من قبل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تثبت و إن ذكره الكشي،و ذلك لبعد أن يكون حفص و ابنه من الوكلاء المعروفين،و مع ذلك لم يذكرا و لا في رواية واحدة،و كيف يمكن أن يكون محمّد بن حفص كان يدور عليه الأمر كما ذكره الكشي،و كان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العمري،مع أن محمّد بن عثمان العمري هو الذي كان يتولّى هذا الأمر نحوا من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روايات في عثمان بن سعيد،و محمّد بن عثمان في كتاب الغيبة،فراجع،بل من البعيد جدا وجود رجلين يعرف كل منهما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 كان كلّ منهما وكيل العسكري عليه السلام،و يكون لكل منهما ابن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جعفر،وكيل الناحية،و يدور عليه الأمر،على أنّ المستفاد من التوقيع أنّ العمري كان شخصا واحدا يصل إليه كلّ ما يحمل إلى الإمام عليه السلام فيوصله إليه،و اللّه العالم بحقيقة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الغريب ما صدر من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ذكر في القسم الأوّل كلا من جعفر بن عمرو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عمرو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العمري،روى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سند الرواية ذكرناه في كتابنا الكبير،و فيه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حفص بن عمرو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حرف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عثمان بن سعيد العمري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العين،و صرح في الأخيرين بوكالتهما عن أبي محمّد العسكري عليه السلام،و ذكر في الأوّل رواية الكشي الدالة على وكالته،و ذكر كلا من محمّد بن حفص بن عمرو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عثمان بن سعيد أبي جعفر العمري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وكيل الناحية و كان الأمر يدور عليه،و قال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جميعا وكيلان في خدمة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لهما منزلة جليلة عند هذه الطائفة،و كان يتولّى هذا الأمر نحوا من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الغرابة؛أنّ العمري المعروف بناء على ما ذكره ثلاثة أشخاص و كان كلّهم وكيلا عن أبي محمّد العسكري عليه السلام،و أنّ الذي كان يدور الأمر عليه هو أبو جعفر بن حفص مع أن الذي تولّى الأمر نحوا من خمسين سنة هو أبو جعفر محمّد بن عثمان بن سعيد هو الذي أوصى إلى أبي القاسم بن روح</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أغرب من ذلك ما صدر من الشيخ قدّس سرّه؛فإنّه كما عرفت ذكر في كتاب </w:t>
      </w:r>
      <w:bookmarkStart w:id="423" w:name="pg16293_170273"/>
    </w:p>
    <w:p>
      <w:pPr>
        <w:pStyle w:val="BookText"/>
        <w:rPr/>
      </w:pPr>
      <w:bookmarkEnd w:id="423"/>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بالجملة؛فكون الرجل وكيل الناحية ممّا لا مرية فيه،و قد بيّنّا مرارا أنّ وكالة الناحية أعظم من العدالة و الوثاقة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شيء؛و هو أنّا قد نبّهنا في ترجمة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عمرو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العمري اشتباه العلاّمة رحمه اللّه </w:t>
      </w:r>
      <w:r>
        <w:rPr>
          <w:rStyle w:val="FootnoteAnchor"/>
          <w:rtl w:val="true"/>
        </w:rPr>
        <w:footnoteReference w:id="728"/>
      </w:r>
      <w:r>
        <w:rPr>
          <w:rFonts w:ascii="IRNazanin" w:hAnsi="IRNazanin" w:eastAsia="IRNazanin"/>
          <w:color w:val="111111"/>
          <w:sz w:val="28"/>
          <w:sz w:val="28"/>
          <w:szCs w:val="28"/>
          <w:rtl w:val="true"/>
          <w:lang w:bidi="fa-IR"/>
        </w:rPr>
        <w:t>بإبدال حفص هذا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جعفر،فلاحظ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5279827_1280447820"/>
      <w:bookmarkStart w:id="425" w:name="_Toc151"/>
      <w:bookmarkEnd w:id="424"/>
      <w:r>
        <w:rPr/>
        <w:t>6696</w:t>
      </w:r>
      <w:bookmarkEnd w:id="425"/>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عمرو بن ميمون الأبلّي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3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الهمزة،و ضم الباء الموحدة من تحت،و تشديد اللام،بعدها الياء،نسبة إلى الأبلّة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وزان عتلّة،بلدة على شاطئ دجلة البصرة العظمى،في زاوية الخليج الذي يدخل إلى مدينة البصرة،و هي أقدم من البصرة،و كانت قبل أن تمصّر البصرة فيها مسالح للفرس و قلائد،قاله في المراصد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القاموس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إحدى جنان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بذلك إلى قول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جنان الدنيا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غوطة دمشق،و نهر بلخ،و نهر الأبلّة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الإيضاح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ضم الباء الموحدة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عمرو بن ميمون الأبلّي</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ترجمناه في محله </w:t>
      </w:r>
      <w:r>
        <w:rPr>
          <w:rStyle w:val="FootnoteAnchor"/>
          <w:rtl w:val="true"/>
        </w:rPr>
        <w:footnoteReference w:id="737"/>
      </w:r>
      <w:r>
        <w:rPr>
          <w:rFonts w:ascii="Amiri" w:hAnsi="Amiri" w:eastAsia="Amiri" w:cs="Amiri"/>
          <w:color w:val="111111"/>
          <w:sz w:val="28"/>
          <w:sz w:val="28"/>
          <w:szCs w:val="28"/>
          <w:rtl w:val="true"/>
          <w:lang w:bidi="ar-SA"/>
        </w:rPr>
        <w:t xml:space="preserve">و ذكرنا وجه النسبة في الأبلّي،و قد وقفت بعد مدة </w:t>
      </w:r>
      <w:bookmarkStart w:id="426" w:name="pg16293_170275"/>
    </w:p>
    <w:p>
      <w:pPr>
        <w:pStyle w:val="BookText"/>
        <w:rPr/>
      </w:pPr>
      <w:bookmarkEnd w:id="426"/>
      <w:r>
        <w:rPr>
          <w:rFonts w:ascii="IRNazanin" w:hAnsi="IRNazanin" w:eastAsia="IRNazanin"/>
          <w:color w:val="111111"/>
          <w:sz w:val="28"/>
          <w:sz w:val="28"/>
          <w:szCs w:val="28"/>
          <w:rtl w:val="true"/>
          <w:lang w:bidi="fa-IR"/>
        </w:rPr>
        <w:t xml:space="preserve">على احتمال بعضهم </w:t>
      </w:r>
      <w:r>
        <w:rPr>
          <w:rStyle w:val="FootnoteAnchor"/>
          <w:rtl w:val="true"/>
        </w:rPr>
        <w:footnoteReference w:id="738"/>
      </w:r>
      <w:r>
        <w:rPr>
          <w:rFonts w:ascii="Amiri" w:hAnsi="Amiri" w:eastAsia="Amiri" w:cs="Amiri"/>
          <w:color w:val="111111"/>
          <w:sz w:val="28"/>
          <w:sz w:val="28"/>
          <w:szCs w:val="28"/>
          <w:rtl w:val="true"/>
          <w:lang w:bidi="ar-SA"/>
        </w:rPr>
        <w:t>كون لقبه الأيلي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سكون الياء المثنّاة من تحت،بعدها لام و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 نسبة إلى أيلة،بلد معروف بين الشام و فلسطين و مصر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5279829_1280447820"/>
      <w:bookmarkStart w:id="428" w:name="_Toc152"/>
      <w:bookmarkEnd w:id="427"/>
      <w:r>
        <w:rPr/>
        <w:t>6697</w:t>
      </w:r>
      <w:bookmarkEnd w:id="428"/>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عمرو النخعي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4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41"/>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يزيد </w:t>
      </w:r>
      <w:r>
        <w:rPr>
          <w:rStyle w:val="FootnoteAnchor"/>
          <w:rtl w:val="true"/>
        </w:rPr>
        <w:footnoteReference w:id="7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عمر أبو عمرو الفرّاء جاء في الأمالي للشيخ الطوسي رحمه اللّه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6293_170276"/>
    </w:p>
    <w:p>
      <w:pPr>
        <w:pStyle w:val="Heading5"/>
        <w:numPr>
          <w:ilvl w:val="4"/>
          <w:numId w:val="1"/>
        </w:numPr>
        <w:rPr/>
      </w:pPr>
      <w:bookmarkStart w:id="430" w:name="__RefHeading___Toc5279831_1280447820"/>
      <w:bookmarkStart w:id="431" w:name="_Toc153"/>
      <w:bookmarkEnd w:id="429"/>
      <w:bookmarkEnd w:id="430"/>
      <w:r>
        <w:rPr/>
        <w:t>6699</w:t>
      </w:r>
      <w:bookmarkEnd w:id="431"/>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الأنصاري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43"/>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432" w:name="pg16293_170277"/>
    </w:p>
    <w:p>
      <w:pPr>
        <w:pStyle w:val="Heading5"/>
        <w:numPr>
          <w:ilvl w:val="4"/>
          <w:numId w:val="1"/>
        </w:numPr>
        <w:rPr/>
      </w:pPr>
      <w:bookmarkStart w:id="433" w:name="__RefHeading___Toc5279833_1280447820"/>
      <w:bookmarkStart w:id="434" w:name="_Toc154"/>
      <w:bookmarkEnd w:id="432"/>
      <w:bookmarkEnd w:id="433"/>
      <w:r>
        <w:rPr/>
        <w:t>6700</w:t>
      </w:r>
      <w:bookmarkEnd w:id="434"/>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البجلي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ذكر في كتب الرجال،و إنّما روى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النوادر،من آخر كتاب المعيشة من الكافي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هذه الرواية بعينها عن القاسم بن يزيد العجلي،عن أبيه في اختصاص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عن العباس بن عامر،عن أبي عبد الرحمن المسعودي،عنه،قال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عمر بيّاع السابري جاء في التهذيب </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عمر بياع السابري،عن أبيه،عن أبي بصير،عن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إسماعيل،عن حفص،عن عمر بياع السابري،عن أبيه،عن أبي بصير،عن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395/22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المعنون مصحّف في التهذيب؛لأنّه ليس للمعنون ذكر في أسانيد الأحاديث و لم يذكره علماء الرجال،و متن الحديث فيهما واحد، و الظاهر أنّ عمر بياع السابري هو عمر بن محمّد بن يزيد أبو الأسود بياع السابري الثقة الجليل،و حفص بن عمر بن محمّد مؤذن علي بن يقطين المجهول الحال،و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على كلّ حال؛سواء أ كان العنوان صحيحا أم خطأ،و سواء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عن عمر بياع السابري أم لا،فهو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عمر بن الحارث بن سخبرة أبو عمر الحوضي جاء بهذا العنوان في مناقب أمير المؤمنين عليه السلام للكوفي </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 الحوضي حفص بن عمر ابن الحارث بن سخبرة،عن يوسف بن الماجشون،عن ابن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ترجم له جلّ علماء رجال العامة و وثقوه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من رواة العامة و من الثقات عندهم و هو حجة عليهم فيما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الدوري أبو عمر جاء بهذا العنوان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 حفص ابن عمر الدوري،قال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عمارة حمزة بن القاسم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مستدرك الحاكم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بن عبد العزيز بن صهيب الأزدي أبو عمر الدوري المقري الضرير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وثّقه العقيلي،راجع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ممّن روى عنهم و رووا عنه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عمر الزبري الضرير جاء بهذا العنوان في باب الإجازات من موسوعة بحار الأنوار </w:t>
      </w:r>
      <w:r>
        <w:rPr>
          <w:rFonts w:eastAsia="Amiri" w:cs="Amiri" w:ascii="Amiri" w:hAnsi="Amiri"/>
          <w:color w:val="111111"/>
          <w:sz w:val="28"/>
          <w:szCs w:val="28"/>
          <w:lang w:bidi="ar-SA"/>
        </w:rPr>
        <w:t>202/107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قتادة،عن حفص بن عمر الزبري الضرير،عن شيخ أبي عبد اللّه محمد بن عمر بن يوسف القرطبي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شيخه محمد بن عمر بن يوسف القرطي من رواة العامة،و على أي تقدير يرجّح كونه من العامة،و 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عمر بن سالم جاء بهذا العنوان في الاستبصار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بكر و محمد بن أبي الصهبان،عن حفص بن عمر بن سالم و محمد بن زياد بن عيسى،عن هارون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256/10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العدني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مصطفى،عن حفص بن عمر العدني،عن علي ابن عمر،عن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الكاشف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بن ميمون العدني الفرخ،عن ثور بن يزيد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عندنا،و الظاهر كونه من رواة العامة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العمري 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سعيد بن زياد من أصل كتاب أبيه،عن حفص بن عمر العمري،عن عصام بن 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العمر العمري،و لكن في بحار الأنوار </w:t>
      </w:r>
      <w:r>
        <w:rPr>
          <w:rFonts w:eastAsia="Amiri" w:cs="Amiri" w:ascii="Amiri" w:hAnsi="Amiri"/>
          <w:color w:val="111111"/>
          <w:sz w:val="28"/>
          <w:szCs w:val="28"/>
          <w:lang w:bidi="ar-SA"/>
        </w:rPr>
        <w:t>352/35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عصر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خصائص الوحي المبين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أبو عمرو الكلبي جاء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المعنون من أصحاب الصادق عليه السلام،و لم يذكره من أعلام الجرح و التعديل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الكافي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الرحمن المسعودي،عن حفص بن عمر الكلبي،قال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الجهم، عن حفص بن عمرو،عن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الجهم،عن حفص بن عمر،عن أبي عبد اللّه عليه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في الموارد كلها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مرّ من </w:t>
      </w:r>
      <w:bookmarkStart w:id="435" w:name="pg16293_170282"/>
    </w:p>
    <w:p>
      <w:pPr>
        <w:pStyle w:val="Heading5"/>
        <w:numPr>
          <w:ilvl w:val="4"/>
          <w:numId w:val="1"/>
        </w:numPr>
        <w:rPr/>
      </w:pPr>
      <w:bookmarkStart w:id="436" w:name="__RefHeading___Toc5279835_1280447820"/>
      <w:bookmarkStart w:id="437" w:name="_Toc155"/>
      <w:bookmarkEnd w:id="435"/>
      <w:bookmarkEnd w:id="436"/>
      <w:r>
        <w:rPr/>
        <w:t>6709</w:t>
      </w:r>
      <w:bookmarkEnd w:id="437"/>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4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هارون بن الجهم،عنه،عن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أبو إسماعيل السرّاج أيضا </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بن محمد سيأتي من المصنف قدّس سرّه ترجمته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المؤذّن،و هو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عمر بن محمد،مؤذّن علي بن يقطين،يكنّى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و أدرجناه في هذا المجلّد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،و له جملة روايات،و قد حكمنا عليه بالجهالة مع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مؤذن علي بن يقطين جاء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حفص بن عمر مؤذن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جاء في الكافي </w:t>
      </w: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مؤذن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5405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ابن محمد مؤذن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lang w:bidi="ar-SA"/>
        </w:rPr>
        <w:t>399/11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مستدرك وسائل الشيعة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11364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11395</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المصنف قدّس سرّه قريبا عنوانه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المؤذن و هذا ذاك،و مر منا قريبا،فراجع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يذكره أعلام الجرح و التعديل فهو مهمل و روايته سديدة</w:t>
      </w:r>
      <w:r>
        <w:rPr>
          <w:rFonts w:eastAsia="Amiri" w:cs="Amiri" w:ascii="Amiri" w:hAnsi="Amiri"/>
          <w:color w:val="111111"/>
          <w:sz w:val="28"/>
          <w:szCs w:val="28"/>
          <w:rtl w:val="true"/>
          <w:lang w:bidi="ar-SA"/>
        </w:rPr>
        <w:t xml:space="preserve">. </w:t>
      </w:r>
      <w:bookmarkStart w:id="438" w:name="pg16293_170284"/>
    </w:p>
    <w:p>
      <w:pPr>
        <w:pStyle w:val="Heading5"/>
        <w:numPr>
          <w:ilvl w:val="4"/>
          <w:numId w:val="1"/>
        </w:numPr>
        <w:rPr/>
      </w:pPr>
      <w:bookmarkStart w:id="439" w:name="__RefHeading___Toc5279837_1280447820"/>
      <w:bookmarkStart w:id="440" w:name="_Toc156"/>
      <w:bookmarkEnd w:id="438"/>
      <w:bookmarkEnd w:id="439"/>
      <w:r>
        <w:rPr/>
        <w:t>6712</w:t>
      </w:r>
      <w:bookmarkEnd w:id="440"/>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عمران الفزاري البرجمي</w:t>
      </w:r>
    </w:p>
    <w:p>
      <w:pPr>
        <w:pStyle w:val="BookText"/>
        <w:rPr/>
      </w:pPr>
      <w:r>
        <w:rPr>
          <w:rFonts w:ascii="Amiri" w:hAnsi="Amiri" w:eastAsia="Amiri" w:cs="Amiri"/>
          <w:color w:val="111111"/>
          <w:sz w:val="28"/>
          <w:sz w:val="28"/>
          <w:szCs w:val="28"/>
          <w:rtl w:val="true"/>
          <w:lang w:bidi="ar-SA"/>
        </w:rPr>
        <w:t>الأزرق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48"/>
      </w:r>
      <w:r>
        <w:rPr>
          <w:rFonts w:ascii="Amiri" w:hAnsi="Amiri" w:eastAsia="Amiri" w:cs="Amiri"/>
          <w:color w:val="111111"/>
          <w:sz w:val="28"/>
          <w:sz w:val="28"/>
          <w:szCs w:val="28"/>
          <w:rtl w:val="true"/>
          <w:lang w:bidi="ar-SA"/>
        </w:rPr>
        <w:t>من أصحاب الصادق عليه السلام،و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49"/>
      </w:r>
      <w:r>
        <w:rPr>
          <w:rFonts w:ascii="Amiri" w:hAnsi="Amiri" w:eastAsia="Amiri" w:cs="Amiri"/>
          <w:color w:val="111111"/>
          <w:sz w:val="28"/>
          <w:sz w:val="28"/>
          <w:szCs w:val="28"/>
          <w:rtl w:val="true"/>
          <w:lang w:bidi="ar-SA"/>
        </w:rPr>
        <w:t>ضبط الفزاري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البرجمي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عباد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الأزرق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الأزرق </w:t>
      </w:r>
      <w:r>
        <w:rPr>
          <w:rStyle w:val="FootnoteAnchor"/>
          <w:rtl w:val="true"/>
        </w:rPr>
        <w:footnoteReference w:id="751"/>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عمير اليشكري جاء في الخرائج و الجرائح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به الرضا عليه السلام في وقت منصرفه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حفص بن عمير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فهو مهمل،إلاّ أنّ روايته سديدة مؤيدة بروايات اخرى،و يظهر من هذه الرواية إنّه من عمد الشيعة و وجوهها،و عليه يعدّ قويا،فتدبر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عون جاء في الكافي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التحديد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حفص بن عون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عيسى كذا جاء نسخة بدلا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إسحاق بن عيسى الحنفي مولاهم الكوفي،أخو سليم المنقري،الذي سبق و أن ترجمه المصنف رحمه اللّه في هذا المجلّد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،و حكمنا عليه بالجهالة،فراجع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حفص بن عيسى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هناك ثلاث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عيسى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 و الحنفي،و الكناسي،و هذا أحدهم،راجع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240/9</w:t>
      </w:r>
      <w:r>
        <w:rPr>
          <w:rFonts w:ascii="Amiri" w:hAnsi="Amiri" w:eastAsia="Amiri" w:cs="Amiri"/>
          <w:color w:val="111111"/>
          <w:sz w:val="28"/>
          <w:sz w:val="28"/>
          <w:szCs w:val="28"/>
          <w:rtl w:val="true"/>
          <w:lang w:bidi="ar-SA"/>
        </w:rPr>
        <w:t xml:space="preserve">، و منتهى المطلب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مجهول الحال</w:t>
      </w:r>
      <w:r>
        <w:rPr>
          <w:rFonts w:eastAsia="Amiri" w:cs="Amiri" w:ascii="Amiri" w:hAnsi="Amiri"/>
          <w:color w:val="111111"/>
          <w:sz w:val="28"/>
          <w:szCs w:val="28"/>
          <w:rtl w:val="true"/>
          <w:lang w:bidi="ar-SA"/>
        </w:rPr>
        <w:t xml:space="preserve">. </w:t>
      </w:r>
      <w:bookmarkStart w:id="441" w:name="pg16293_170286"/>
    </w:p>
    <w:p>
      <w:pPr>
        <w:pStyle w:val="Heading5"/>
        <w:numPr>
          <w:ilvl w:val="4"/>
          <w:numId w:val="1"/>
        </w:numPr>
        <w:rPr/>
      </w:pPr>
      <w:bookmarkStart w:id="442" w:name="__RefHeading___Toc5279839_1280447820"/>
      <w:bookmarkStart w:id="443" w:name="_Toc157"/>
      <w:bookmarkEnd w:id="441"/>
      <w:bookmarkEnd w:id="442"/>
      <w:r>
        <w:rPr/>
        <w:t>6716</w:t>
      </w:r>
      <w:bookmarkEnd w:id="443"/>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عيسى الأعور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5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اتّحاده مع الكناسي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تعدّد العنوان في كلام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الظاهر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5279841_1280447820"/>
      <w:bookmarkStart w:id="445" w:name="_Toc158"/>
      <w:bookmarkEnd w:id="444"/>
      <w:r>
        <w:rPr/>
        <w:t>6717</w:t>
      </w:r>
      <w:bookmarkEnd w:id="445"/>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عيسى الحنفي مولاهم الكوفي</w:t>
      </w:r>
    </w:p>
    <w:p>
      <w:pPr>
        <w:pStyle w:val="BookText"/>
        <w:rPr/>
      </w:pPr>
      <w:r>
        <w:rPr>
          <w:rFonts w:ascii="Amiri" w:hAnsi="Amiri" w:eastAsia="Amiri" w:cs="Amiri"/>
          <w:color w:val="111111"/>
          <w:sz w:val="28"/>
          <w:sz w:val="28"/>
          <w:szCs w:val="28"/>
          <w:rtl w:val="true"/>
          <w:lang w:bidi="ar-SA"/>
        </w:rPr>
        <w:t>أخو سليم المقري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75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إسحاق بن عيسى،و عليه؛فقد تقدم ذكره، كما تقدم </w:t>
      </w:r>
      <w:r>
        <w:rPr>
          <w:rStyle w:val="FootnoteAnchor"/>
          <w:rtl w:val="true"/>
        </w:rPr>
        <w:footnoteReference w:id="756"/>
      </w:r>
      <w:r>
        <w:rPr>
          <w:rFonts w:ascii="Amiri" w:hAnsi="Amiri" w:eastAsia="Amiri" w:cs="Amiri"/>
          <w:color w:val="111111"/>
          <w:sz w:val="28"/>
          <w:sz w:val="28"/>
          <w:szCs w:val="28"/>
          <w:rtl w:val="true"/>
          <w:lang w:bidi="ar-SA"/>
        </w:rPr>
        <w:t>هناك الإشارة إلى محل ضبط الحنفي و المنقري،و عليه فيقتضي أن يكون بدل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المنقري </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6718</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بن عيسى الكناسي الأعور كذا عنونه القهپائي في مجمع الرجال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،و قد تقدم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نقد الرجال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1565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الأعور الكوفي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 جاء فيما أورده المصنف قدّس سرّه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ابن عيسى الأعور السالفة قريبا،و ما علقنا عليه من النسخ،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ترجمة حفص بن عيسى الكناسي بيّاع القرب و الأداة التي أوردها المصنف بعده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قارن بينها إذ الأقرب أنّها واحد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16293_170288"/>
    </w:p>
    <w:p>
      <w:pPr>
        <w:pStyle w:val="Heading5"/>
        <w:numPr>
          <w:ilvl w:val="4"/>
          <w:numId w:val="1"/>
        </w:numPr>
        <w:rPr/>
      </w:pPr>
      <w:bookmarkStart w:id="447" w:name="__RefHeading___Toc5279843_1280447820"/>
      <w:bookmarkStart w:id="448" w:name="_Toc159"/>
      <w:bookmarkEnd w:id="446"/>
      <w:bookmarkEnd w:id="447"/>
      <w:r>
        <w:rPr/>
        <w:t>6719</w:t>
      </w:r>
      <w:bookmarkEnd w:id="448"/>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عيسى الكناسي</w:t>
      </w:r>
    </w:p>
    <w:p>
      <w:pPr>
        <w:pStyle w:val="BookText"/>
        <w:rPr/>
      </w:pPr>
      <w:r>
        <w:rPr>
          <w:rFonts w:ascii="Amiri" w:hAnsi="Amiri" w:eastAsia="Amiri" w:cs="Amiri"/>
          <w:color w:val="111111"/>
          <w:sz w:val="28"/>
          <w:sz w:val="28"/>
          <w:szCs w:val="28"/>
          <w:rtl w:val="true"/>
          <w:lang w:bidi="ar-SA"/>
        </w:rPr>
        <w:t xml:space="preserve">بيّاع القرب و الأداة </w:t>
      </w:r>
      <w:r>
        <w:rPr>
          <w:rStyle w:val="FootnoteAnchor"/>
          <w:rtl w:val="true"/>
        </w:rPr>
        <w:footnoteReference w:id="7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 مثل هذا السند في التهذيب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الحج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الواقع في أسانيد الروايات المذكورة ليس فيها بيّاع القرب و ليس لأبيه ذكر،و الظاهر أنّه صاحب الترجمة،و يحتمل اتحاده مع حفص بن عيسى الأعور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60"/>
      </w:r>
      <w:r>
        <w:rPr>
          <w:rFonts w:ascii="Amiri" w:hAnsi="Amiri" w:eastAsia="Amiri" w:cs="Amiri"/>
          <w:color w:val="111111"/>
          <w:sz w:val="28"/>
          <w:sz w:val="28"/>
          <w:szCs w:val="28"/>
          <w:rtl w:val="true"/>
          <w:lang w:bidi="ar-SA"/>
        </w:rPr>
        <w:t>ضبط الكناسي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الكناسي </w:t>
      </w:r>
      <w:r>
        <w:rPr>
          <w:rStyle w:val="FootnoteAnchor"/>
          <w:rtl w:val="true"/>
        </w:rPr>
        <w:footnoteReference w:id="7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غالب مرّ من المصنف قدّس سرّه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غالب الأسدي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الخامس عشر أنّ في بعض النسخ جاء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كل حال؛لم يذكر في كتب الرجال،فراجع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غالب الأسدي جاء في من لا يحضره الفقيه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 في الأحكام،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عمرو بن شمر،عن حفص بن غالب الأسدي رفع الحديث،قال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للفقيه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287/27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الطبعة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الرواية في مناقب ابن شهرآشوب </w:t>
      </w:r>
      <w:r>
        <w:rPr>
          <w:rFonts w:eastAsia="Amiri" w:cs="Amiri" w:ascii="Amiri" w:hAnsi="Amiri"/>
          <w:color w:val="111111"/>
          <w:sz w:val="28"/>
          <w:szCs w:val="28"/>
          <w:lang w:bidi="ar-SA"/>
        </w:rPr>
        <w:t>328/1</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نقلا عن الفقيه في بحار الأنوار </w:t>
      </w:r>
      <w:r>
        <w:rPr>
          <w:rFonts w:eastAsia="Amiri" w:cs="Amiri" w:ascii="Amiri" w:hAnsi="Amiri"/>
          <w:color w:val="111111"/>
          <w:sz w:val="28"/>
          <w:szCs w:val="28"/>
          <w:lang w:bidi="ar-SA"/>
        </w:rPr>
        <w:t>281/40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غالب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لعله و من سبقه واحد،فلاحظ،بل هو المتعيّن ظاهرا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6293_170290"/>
    </w:p>
    <w:p>
      <w:pPr>
        <w:pStyle w:val="Heading5"/>
        <w:numPr>
          <w:ilvl w:val="4"/>
          <w:numId w:val="1"/>
        </w:numPr>
        <w:rPr/>
      </w:pPr>
      <w:bookmarkStart w:id="450" w:name="__RefHeading___Toc5279845_1280447820"/>
      <w:bookmarkStart w:id="451" w:name="_Toc160"/>
      <w:bookmarkEnd w:id="449"/>
      <w:bookmarkEnd w:id="450"/>
      <w:r>
        <w:rPr/>
        <w:t>6722</w:t>
      </w:r>
      <w:bookmarkEnd w:id="451"/>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 بن طلق بن معاوية</w:t>
      </w:r>
    </w:p>
    <w:p>
      <w:pPr>
        <w:pStyle w:val="BookText"/>
        <w:rPr/>
      </w:pPr>
      <w:r>
        <w:rPr>
          <w:rFonts w:ascii="Amiri" w:hAnsi="Amiri" w:eastAsia="Amiri" w:cs="Amiri"/>
          <w:color w:val="111111"/>
          <w:sz w:val="28"/>
          <w:sz w:val="28"/>
          <w:szCs w:val="28"/>
          <w:rtl w:val="true"/>
          <w:lang w:bidi="ar-SA"/>
        </w:rPr>
        <w:t>أبو عمر النخعي القاضي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62"/>
      </w:r>
      <w:r>
        <w:rPr>
          <w:rFonts w:ascii="Amiri" w:hAnsi="Amiri" w:eastAsia="Amiri" w:cs="Amiri"/>
          <w:color w:val="111111"/>
          <w:sz w:val="28"/>
          <w:sz w:val="28"/>
          <w:szCs w:val="28"/>
          <w:rtl w:val="true"/>
          <w:lang w:bidi="ar-SA"/>
        </w:rPr>
        <w:t>ضبط غياث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غياث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الطاء المهملة،و سكون اللام،بعدها القاف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النخع </w:t>
      </w:r>
      <w:r>
        <w:rPr>
          <w:rStyle w:val="FootnoteAnchor"/>
          <w:rtl w:val="true"/>
        </w:rPr>
        <w:footnoteReference w:id="764"/>
      </w:r>
      <w:r>
        <w:rPr>
          <w:rFonts w:ascii="Amiri" w:hAnsi="Amiri" w:eastAsia="Amiri" w:cs="Amiri"/>
          <w:color w:val="111111"/>
          <w:sz w:val="28"/>
          <w:sz w:val="28"/>
          <w:szCs w:val="28"/>
          <w:rtl w:val="true"/>
          <w:lang w:bidi="ar-SA"/>
        </w:rPr>
        <w:t>،كما تسمعه من النجاشي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65"/>
      </w:r>
      <w:r>
        <w:rPr>
          <w:rFonts w:ascii="Amiri" w:hAnsi="Amiri" w:eastAsia="Amiri" w:cs="Amiri"/>
          <w:color w:val="111111"/>
          <w:sz w:val="28"/>
          <w:sz w:val="28"/>
          <w:szCs w:val="28"/>
          <w:rtl w:val="true"/>
          <w:lang w:bidi="ar-SA"/>
        </w:rPr>
        <w:t>من أصحاب الباقر عليه السلام،قائلا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غياث،عامّي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إلى ما عنونّاه به،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ثالثة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لم يرو عنهم عليهم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غياث </w:t>
      </w:r>
    </w:p>
    <w:p>
      <w:pPr>
        <w:pStyle w:val="BookText"/>
        <w:rPr/>
      </w:pPr>
      <w:r>
        <w:rPr>
          <w:rFonts w:ascii="Amiri" w:hAnsi="Amiri" w:eastAsia="Amiri" w:cs="Amiri"/>
          <w:color w:val="111111"/>
          <w:sz w:val="28"/>
          <w:sz w:val="28"/>
          <w:szCs w:val="28"/>
          <w:rtl w:val="true"/>
          <w:lang w:bidi="ar-SA"/>
        </w:rPr>
        <w:t>القاضي،روى ابن الوليد،عن محمّد بن حفص،عن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هذا الباب باعتبار عدم انتهاء رواية ابنه محمد عنه إلى الإمام عليه السلام فلا ينافي ما ذكر في بابي أصحاب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تعداد أصحاب الصادق عليه السلام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إسحاق صاحب المغازي،ما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حفص بن غياث،عامّي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غياث القاضي،عامي </w:t>
      </w:r>
      <w:r>
        <w:rPr>
          <w:rStyle w:val="FootnoteAnchor"/>
          <w:rtl w:val="true"/>
        </w:rPr>
        <w:footnoteReference w:id="770"/>
      </w:r>
      <w:r>
        <w:rPr>
          <w:rFonts w:ascii="Amiri" w:hAnsi="Amiri" w:eastAsia="Amiri" w:cs="Amiri"/>
          <w:color w:val="111111"/>
          <w:sz w:val="28"/>
          <w:sz w:val="28"/>
          <w:szCs w:val="28"/>
          <w:rtl w:val="true"/>
          <w:lang w:bidi="ar-SA"/>
        </w:rPr>
        <w:t xml:space="preserve">المذهب،له كتاب معتمد،أخبرنا به عدّة من أصحابنا،عن محمّد بن علي بن الحسين،عن أبيه،و محمّد بن الحسن </w:t>
      </w:r>
      <w:r>
        <w:rPr>
          <w:rStyle w:val="FootnoteAnchor"/>
          <w:rtl w:val="true"/>
        </w:rPr>
        <w:footnoteReference w:id="771"/>
      </w:r>
      <w:r>
        <w:rPr>
          <w:rFonts w:ascii="Amiri" w:hAnsi="Amiri" w:eastAsia="Amiri" w:cs="Amiri"/>
          <w:color w:val="111111"/>
          <w:sz w:val="28"/>
          <w:sz w:val="28"/>
          <w:szCs w:val="28"/>
          <w:rtl w:val="true"/>
          <w:lang w:bidi="ar-SA"/>
        </w:rPr>
        <w:t xml:space="preserve">،عن سعد بن عبد اللّه،و الحميري،عن </w:t>
      </w:r>
      <w:r>
        <w:rPr>
          <w:rStyle w:val="FootnoteAnchor"/>
          <w:rtl w:val="true"/>
        </w:rPr>
        <w:footnoteReference w:id="772"/>
      </w:r>
      <w:r>
        <w:rPr>
          <w:rFonts w:ascii="Amiri" w:hAnsi="Amiri" w:eastAsia="Amiri" w:cs="Amiri"/>
          <w:color w:val="111111"/>
          <w:sz w:val="28"/>
          <w:sz w:val="28"/>
          <w:szCs w:val="28"/>
          <w:rtl w:val="true"/>
          <w:lang w:bidi="ar-SA"/>
        </w:rPr>
        <w:t>محمّد بن الوليد،عن محمّد بن حفص،عن أبيه 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معالم ابن شهرآشوب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غياث بن طلق بن معاوية بن مالك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ثعلبة بن ربيعة بن عامر بن خيثم </w:t>
      </w:r>
      <w:r>
        <w:rPr>
          <w:rStyle w:val="FootnoteAnchor"/>
          <w:rtl w:val="true"/>
        </w:rPr>
        <w:footnoteReference w:id="775"/>
      </w:r>
      <w:r>
        <w:rPr>
          <w:rFonts w:ascii="Amiri" w:hAnsi="Amiri" w:eastAsia="Amiri" w:cs="Amiri"/>
          <w:color w:val="111111"/>
          <w:sz w:val="28"/>
          <w:sz w:val="28"/>
          <w:szCs w:val="28"/>
          <w:rtl w:val="true"/>
          <w:lang w:bidi="ar-SA"/>
        </w:rPr>
        <w:t xml:space="preserve">بن وهبيل بن سعد </w:t>
      </w:r>
      <w:r>
        <w:rPr>
          <w:rStyle w:val="FootnoteAnchor"/>
          <w:rtl w:val="true"/>
        </w:rPr>
        <w:footnoteReference w:id="776"/>
      </w:r>
      <w:r>
        <w:rPr>
          <w:rFonts w:ascii="Amiri" w:hAnsi="Amiri" w:eastAsia="Amiri" w:cs="Amiri"/>
          <w:color w:val="111111"/>
          <w:sz w:val="28"/>
          <w:sz w:val="28"/>
          <w:szCs w:val="28"/>
          <w:rtl w:val="true"/>
          <w:lang w:bidi="ar-SA"/>
        </w:rPr>
        <w:t xml:space="preserve">بن مالك </w:t>
      </w:r>
    </w:p>
    <w:p>
      <w:pPr>
        <w:pStyle w:val="BookText"/>
        <w:rPr/>
      </w:pPr>
      <w:r>
        <w:rPr>
          <w:rFonts w:ascii="Amiri" w:hAnsi="Amiri" w:eastAsia="Amiri" w:cs="Amiri"/>
          <w:color w:val="111111"/>
          <w:sz w:val="28"/>
          <w:sz w:val="28"/>
          <w:szCs w:val="28"/>
          <w:rtl w:val="true"/>
          <w:lang w:bidi="ar-SA"/>
        </w:rPr>
        <w:t xml:space="preserve">ابن النخع بن عمرو بن علة </w:t>
      </w:r>
      <w:r>
        <w:rPr>
          <w:rStyle w:val="FootnoteAnchor"/>
          <w:rtl w:val="true"/>
        </w:rPr>
        <w:footnoteReference w:id="777"/>
      </w:r>
      <w:r>
        <w:rPr>
          <w:rFonts w:ascii="Amiri" w:hAnsi="Amiri" w:eastAsia="Amiri" w:cs="Amiri"/>
          <w:color w:val="111111"/>
          <w:sz w:val="28"/>
          <w:sz w:val="28"/>
          <w:szCs w:val="28"/>
          <w:rtl w:val="true"/>
          <w:lang w:bidi="ar-SA"/>
        </w:rPr>
        <w:t>بن خالد بن مالك بن أدد أبو عمرو القاضي، كوفي،روى عن أبي عبد اللّه جعفر بن محمّد عليهما السلام،و ولي القضاء ببغداد الشرقية لهارون،ثم ولاّه قضاء الكوفة،و مات بها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 تسعين و مائة، له كتاب؛أخبرنا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أسامة الكلبي،يقول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بن حفص بن غياث،يقول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كتاب أبيه عن جعفر بن محمّد عليهما السلام و هو سبعون و مائة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حفص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حدّثنا محمّد بن الوليد،عن عمر بن حفص،عن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ترجم حفص بن غياث جلّ أرباب التراجم من العامة؛فمنهم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في تهذيب التهذيب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 بن طلق بن معاوية بن مالك بن الحارث بن ثعلبة النخعي أبو عمر الكوفي قاضيها و قاضي بغداد أيضا روى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توثيق جمع له و تضعيف آخرين، و ذكره الذهبي في تهذيب الكمال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مشايخه و الرواة عنه، و توثيق جمع له و تضعيف آخرين،و ذكر سبب عزل هارون الرشيد له عن قضاء شرقي بغداد و توظيفه على قضاء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 قد ترجمه في الجمع بين رجال الصحيحين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،و العلل لأحمد بن حنبل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سير أعلام النبلاء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طبقات ابن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 القاضي،ولّي</w:t>
      </w:r>
    </w:p>
    <w:p>
      <w:pPr>
        <w:pStyle w:val="BookText"/>
        <w:rPr/>
      </w:pPr>
      <w:r>
        <w:rPr>
          <w:rFonts w:ascii="Amiri" w:hAnsi="Amiri" w:eastAsia="Amiri" w:cs="Amiri"/>
          <w:color w:val="111111"/>
          <w:sz w:val="28"/>
          <w:sz w:val="28"/>
          <w:szCs w:val="28"/>
          <w:rtl w:val="true"/>
          <w:lang w:bidi="ar-SA"/>
        </w:rPr>
        <w:t>القضاء لهارون،و روى عن الصادق عليه السلام،و كان عاميّا،و له كتاب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في المعتبر </w:t>
      </w:r>
      <w:r>
        <w:rPr>
          <w:rStyle w:val="FootnoteAnchor"/>
          <w:rtl w:val="true"/>
        </w:rPr>
        <w:footnoteReference w:id="780"/>
      </w:r>
      <w:r>
        <w:rPr>
          <w:rFonts w:ascii="Amiri" w:hAnsi="Amiri" w:eastAsia="Amiri" w:cs="Amiri"/>
          <w:color w:val="111111"/>
          <w:sz w:val="28"/>
          <w:sz w:val="28"/>
          <w:szCs w:val="28"/>
          <w:rtl w:val="true"/>
          <w:lang w:bidi="ar-SA"/>
        </w:rPr>
        <w:t xml:space="preserve">،و كشف الرموز </w:t>
      </w:r>
      <w:r>
        <w:rPr>
          <w:rStyle w:val="FootnoteAnchor"/>
          <w:rtl w:val="true"/>
        </w:rPr>
        <w:footnoteReference w:id="781"/>
      </w:r>
      <w:r>
        <w:rPr>
          <w:rFonts w:ascii="Amiri" w:hAnsi="Amiri" w:eastAsia="Amiri" w:cs="Amiri"/>
          <w:color w:val="111111"/>
          <w:sz w:val="28"/>
          <w:sz w:val="28"/>
          <w:szCs w:val="28"/>
          <w:rtl w:val="true"/>
          <w:lang w:bidi="ar-SA"/>
        </w:rPr>
        <w:t xml:space="preserve">،و التنقيح </w:t>
      </w:r>
      <w:r>
        <w:rPr>
          <w:rStyle w:val="FootnoteAnchor"/>
          <w:rtl w:val="true"/>
        </w:rPr>
        <w:footnoteReference w:id="782"/>
      </w:r>
      <w:r>
        <w:rPr>
          <w:rFonts w:ascii="Amiri" w:hAnsi="Amiri" w:eastAsia="Amiri" w:cs="Amiri"/>
          <w:color w:val="111111"/>
          <w:sz w:val="28"/>
          <w:sz w:val="28"/>
          <w:szCs w:val="28"/>
          <w:rtl w:val="true"/>
          <w:lang w:bidi="ar-SA"/>
        </w:rPr>
        <w:t xml:space="preserve">،و إيضاح الفخر </w:t>
      </w:r>
      <w:r>
        <w:rPr>
          <w:rStyle w:val="FootnoteAnchor"/>
          <w:rtl w:val="true"/>
        </w:rPr>
        <w:footnoteReference w:id="783"/>
      </w:r>
      <w:r>
        <w:rPr>
          <w:rFonts w:ascii="Amiri" w:hAnsi="Amiri" w:eastAsia="Amiri" w:cs="Amiri"/>
          <w:color w:val="111111"/>
          <w:sz w:val="28"/>
          <w:sz w:val="28"/>
          <w:szCs w:val="28"/>
          <w:rtl w:val="true"/>
          <w:lang w:bidi="ar-SA"/>
        </w:rPr>
        <w:t xml:space="preserve">، و المدارك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معللين بكونه عاميا،و قد سها قلم كاشف الرموز في تعليله بكونه بتريا،فإنّ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البترية </w:t>
      </w:r>
      <w:r>
        <w:rPr>
          <w:rStyle w:val="FootnoteAnchor"/>
          <w:rtl w:val="true"/>
        </w:rPr>
        <w:footnoteReference w:id="785"/>
      </w:r>
      <w:r>
        <w:rPr>
          <w:rFonts w:ascii="Amiri" w:hAnsi="Amiri" w:eastAsia="Amiri" w:cs="Amiri"/>
          <w:color w:val="111111"/>
          <w:sz w:val="28"/>
          <w:sz w:val="28"/>
          <w:szCs w:val="28"/>
          <w:rtl w:val="true"/>
          <w:lang w:bidi="ar-SA"/>
        </w:rPr>
        <w:t>ليسوا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نعم،قسم من البترية من العامّة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تنقيح المقال في حال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و إن كان كون الرجل عامّيا،إلاّ أنّ تخلّف الشهرة في جملة من تراجم الرواة،منهم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إشارة النجاشي أصلا إلى كونه عاميّا،ربّما يثبّطنا عن الجزم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تولّيه القضاء من قبل هارون أعمّ من كونه عامّيا؛لإمكان كونه إماميا ملتزما بالتقية التامّة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استدلال بعضهم لكونه عاميّا بما في أمالي الصدوق رحمه اللّه </w:t>
      </w:r>
      <w:r>
        <w:rPr>
          <w:rStyle w:val="FootnoteAnchor"/>
          <w:rtl w:val="true"/>
        </w:rPr>
        <w:footnoteReference w:id="786"/>
      </w:r>
      <w:r>
        <w:rPr>
          <w:rFonts w:ascii="Amiri" w:hAnsi="Amiri" w:eastAsia="Amiri" w:cs="Amiri"/>
          <w:color w:val="111111"/>
          <w:sz w:val="28"/>
          <w:sz w:val="28"/>
          <w:szCs w:val="28"/>
          <w:rtl w:val="true"/>
          <w:lang w:bidi="ar-SA"/>
        </w:rPr>
        <w:t>من أنّه عند الرواية عن مولانا الصادق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خير الجعافرة </w:t>
      </w:r>
      <w:r>
        <w:rPr>
          <w:rStyle w:val="FootnoteAnchor"/>
          <w:rtl w:val="true"/>
        </w:rPr>
        <w:footnoteReference w:id="787"/>
      </w:r>
      <w:r>
        <w:rPr>
          <w:rFonts w:ascii="Amiri" w:hAnsi="Amiri" w:eastAsia="Amiri" w:cs="Amiri"/>
          <w:color w:val="111111"/>
          <w:sz w:val="28"/>
          <w:sz w:val="28"/>
          <w:szCs w:val="28"/>
          <w:rtl w:val="true"/>
          <w:lang w:bidi="ar-SA"/>
        </w:rPr>
        <w:t>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ترى،كالاستدلال لذلك بما عن العيون </w:t>
      </w:r>
      <w:r>
        <w:rPr>
          <w:rStyle w:val="FootnoteAnchor"/>
          <w:rtl w:val="true"/>
        </w:rPr>
        <w:footnoteReference w:id="788"/>
      </w:r>
      <w:r>
        <w:rPr>
          <w:rFonts w:ascii="Amiri" w:hAnsi="Amiri" w:eastAsia="Amiri" w:cs="Amiri"/>
          <w:color w:val="111111"/>
          <w:sz w:val="28"/>
          <w:sz w:val="28"/>
          <w:szCs w:val="28"/>
          <w:rtl w:val="true"/>
          <w:lang w:bidi="ar-SA"/>
        </w:rPr>
        <w:t xml:space="preserve">، عن عبد الرحمن بن الحجاج،عن إسحاق و علي ابني أبي عبد اللّه بن </w:t>
      </w:r>
      <w:r>
        <w:rPr>
          <w:rStyle w:val="FootnoteAnchor"/>
          <w:rtl w:val="true"/>
        </w:rPr>
        <w:footnoteReference w:id="789"/>
      </w:r>
      <w:r>
        <w:rPr>
          <w:rFonts w:ascii="Amiri" w:hAnsi="Amiri" w:eastAsia="Amiri" w:cs="Amiri"/>
          <w:color w:val="111111"/>
          <w:sz w:val="28"/>
          <w:sz w:val="28"/>
          <w:szCs w:val="28"/>
          <w:rtl w:val="true"/>
          <w:lang w:bidi="ar-SA"/>
        </w:rPr>
        <w:t xml:space="preserve">جعفر بن محمّد أنّهما دخلا على عبد الرحمن بن أسلم بمكة السنة </w:t>
      </w:r>
      <w:r>
        <w:rPr>
          <w:rStyle w:val="FootnoteAnchor"/>
          <w:rtl w:val="true"/>
        </w:rPr>
        <w:footnoteReference w:id="790"/>
      </w:r>
      <w:r>
        <w:rPr>
          <w:rFonts w:ascii="Amiri" w:hAnsi="Amiri" w:eastAsia="Amiri" w:cs="Amiri"/>
          <w:color w:val="111111"/>
          <w:sz w:val="28"/>
          <w:sz w:val="28"/>
          <w:szCs w:val="28"/>
          <w:rtl w:val="true"/>
          <w:lang w:bidi="ar-SA"/>
        </w:rPr>
        <w:t>التي أخذ فيها موسى بن جعفر عليهما السلام و معهما كتاب أبي الحسن عليه السلام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اثنان بهذه الشهادة،و اثنان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w:t>
      </w:r>
      <w:r>
        <w:rPr>
          <w:rStyle w:val="FootnoteAnchor"/>
          <w:rtl w:val="true"/>
        </w:rPr>
        <w:footnoteReference w:id="791"/>
      </w:r>
      <w:r>
        <w:rPr>
          <w:rFonts w:ascii="Amiri" w:hAnsi="Amiri" w:eastAsia="Amiri" w:cs="Amiri"/>
          <w:color w:val="111111"/>
          <w:sz w:val="28"/>
          <w:sz w:val="28"/>
          <w:szCs w:val="28"/>
          <w:rtl w:val="true"/>
          <w:lang w:bidi="ar-SA"/>
        </w:rPr>
        <w:t>و وكيله،فقبلت شهادتهم عند حفص بن غياث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يكون ذلك منه من باب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كونه شيعيّا جملة من أخباره و رواياته،مثل ما رواء في روضة الكافي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عنه،و قد حكم الشيخ في مواضع عديدة بأنّه عامّي،و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مثله،و 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حكاية أنّه تولّى القضاء لهارون،فيظهر منه بمقتضى ما حكى عنه في ديباجة كتابه من أنّ السكوت دليل حسن المذهب،و بظاهر ما سمعت منه في ابن عقدة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قدرتم أن لا تعرفوا</w:t>
      </w:r>
    </w:p>
    <w:p>
      <w:pPr>
        <w:pStyle w:val="BookText"/>
        <w:rPr/>
      </w:pPr>
      <w:r>
        <w:rPr>
          <w:rFonts w:ascii="Amiri" w:hAnsi="Amiri" w:eastAsia="Amiri" w:cs="Amiri"/>
          <w:color w:val="111111"/>
          <w:sz w:val="28"/>
          <w:sz w:val="28"/>
          <w:szCs w:val="28"/>
          <w:rtl w:val="true"/>
          <w:lang w:bidi="ar-SA"/>
        </w:rPr>
        <w:t>فافعلوا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أن لو سجد حتى ينقطع عنقه،ما قبل اللّه عزّ و جلّ منه عملا إلاّ بولايتنا أهل البيت،ألا و من عرف حقّنا،و رجا الثواب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أتوا و اللّه بالطاعة مع المحبة،و الولاية،و هم في ذلك خائفون أن لا يقبل منهم،و ليس و اللّه خوفهم خوف شك فيما هم فيه من إصابة الدين،و لكن </w:t>
      </w:r>
      <w:r>
        <w:rPr>
          <w:rStyle w:val="FootnoteAnchor"/>
          <w:rtl w:val="true"/>
        </w:rPr>
        <w:footnoteReference w:id="793"/>
      </w:r>
      <w:r>
        <w:rPr>
          <w:rFonts w:ascii="Amiri" w:hAnsi="Amiri" w:eastAsia="Amiri" w:cs="Amiri"/>
          <w:color w:val="111111"/>
          <w:sz w:val="28"/>
          <w:sz w:val="28"/>
          <w:szCs w:val="28"/>
          <w:rtl w:val="true"/>
          <w:lang w:bidi="ar-SA"/>
        </w:rPr>
        <w:t>خافوا أن يكونوا مقصّرين في محبّتنا و طاعتنا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النجاة لمن عرف حقّنا من هذه الأمّة إلاّ لأحد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سلطان جائر،و صاحب هوى،و الفاسق المعلن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ذنبا و لا تكن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لو كان عاميّا،لم يكن يعقل منه عليه السلام بيان ذلك،و لا من حفص روايته 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القرآن من الكافي </w:t>
      </w:r>
      <w:r>
        <w:rPr>
          <w:rStyle w:val="FootnoteAnchor"/>
          <w:rtl w:val="true"/>
        </w:rPr>
        <w:footnoteReference w:id="795"/>
      </w:r>
      <w:r>
        <w:rPr>
          <w:rFonts w:ascii="IRNazanin" w:hAnsi="IRNazanin" w:eastAsia="IRNazanin"/>
          <w:color w:val="111111"/>
          <w:sz w:val="28"/>
          <w:sz w:val="28"/>
          <w:szCs w:val="28"/>
          <w:rtl w:val="true"/>
          <w:lang w:bidi="fa-IR"/>
        </w:rPr>
        <w:t xml:space="preserve">،عنه،عن موسى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سند الرواية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أنّه ابن غياث أم غيره،لكن حيث أنّ سليمان بن داود المنقري يروي عنه و شيخه يتعيّن أنّ حفص هو ابن غياث و الرواية بلفظها،بسنده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داود المنقري،عن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موسى بن جعفر عليه السلام يقول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البقاء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فسكت عنه،فقال له بعد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أوليائنا و شيعتنا و لم يحسن القرآن علّم في قبره ليرفع اللّه به من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التسعون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داود المنقري،عن حفص بن غياث النخعي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الصادق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سجد حتى ينقطع عنقه ما قبل اللّه منه إلاّ بولايتنا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بتمامها ربّما تشير إلى أنّ حفص بن غياث كان إماميا،و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التسعون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داود المنقري،عن حفص بن غياث النخعي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جعفر بن محمّد عليه 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داود المنقري،عن حفص بن غياث،عن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عن حروب أمير المؤمنين عليه السلام و كان السائل من محبّينا،فقال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 محمّدا صلّى اللّه عليه و آله و سلّم بخمسة أسياف ثلاثة منها شاهرة لا تغمد إلى أن تضع الحرب أوزارها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سيف منها ملفوف،و سيف منها مغمود،سلّه إلى غيرنا و حكمه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السيف الملفوف فسيف على أهل البغي و التأويل،قال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بَيْنَهُمٰا،فَإِنْ بَغَتْ إِحْدٰاهُمٰا عَلَى الْأُخْرىٰ فَقٰاتِلُوا الَّتِي تَبْغِي حَتّٰى تَفِيءَ إِلىٰ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نزلت هذه الآية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فيكم من يقاتل بعدي على التأويل كما قاتلت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تحت هذه الراية مع رسول اللّه صلى اللّه عليه و آله و سلّم،و أهل بيته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داود المنقري،عن </w:t>
      </w:r>
    </w:p>
    <w:p>
      <w:pPr>
        <w:pStyle w:val="BookText"/>
        <w:rPr/>
      </w:pPr>
      <w:r>
        <w:rPr>
          <w:rFonts w:ascii="Amiri" w:hAnsi="Amiri" w:eastAsia="Amiri" w:cs="Amiri"/>
          <w:color w:val="111111"/>
          <w:sz w:val="28"/>
          <w:sz w:val="28"/>
          <w:szCs w:val="28"/>
          <w:rtl w:val="true"/>
          <w:lang w:bidi="ar-SA"/>
        </w:rPr>
        <w:t>جعفر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 أوليائنا و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الحديث،و هو كسابقه في الدلالة على كونه شيعيا،بل ربّما يظهر ذلك من جملة من سائر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في كونه عامّيا متوقفون،و على فرض ذلك،نقول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ادّعى الشيخ رحمه اللّه في العدّة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يعارضه الشهرة المحققة المعلومة بين من تأخر عنه من الرجاليّين و الفقهاء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بالرواية أعم من كونه ثقة،لجواز أن يكون لاقترانها بقرائن تدلّ على صحّة مضمونها،و قد تقدم نظير هذا في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ما استدلّوا به على تضعيف المترجم إلاّ أنّ الإنصاف أنّ الشهرة بين المتأخرين ليست بحجّة على فرض ثبوتها،و مردودة بعدم تضعيف المتقدّمين الذين هم الأصل و المرجع في معرفة أحوال الرجال،نعم،غاية ما يمكن التنزّل إليه هو عدّه عاميا ثقة،و تضعيف الفقهاء قدس اللّه أرواحهم إذا عارض قول خبراء علم الرجال لا يرتب عليه أثر،فتدبر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 الطائفة على العمل برواية جماعة هو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التصريح في الفهرست،و معالم ابن شهرآشوب،و الخلاصة،بكون كتابه معتمدا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المجلسي في الوجيزة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أو موثق،لشهادة الشيخ في العدة </w:t>
      </w:r>
      <w:bookmarkStart w:id="452" w:name="pg16293_170298"/>
    </w:p>
    <w:p>
      <w:pPr>
        <w:pStyle w:val="BookText"/>
        <w:rPr/>
      </w:pPr>
      <w:bookmarkEnd w:id="452"/>
      <w:r>
        <w:rPr>
          <w:rFonts w:ascii="IRNazanin" w:hAnsi="IRNazanin" w:eastAsia="IRNazanin"/>
          <w:color w:val="111111"/>
          <w:sz w:val="28"/>
          <w:sz w:val="28"/>
          <w:szCs w:val="28"/>
          <w:rtl w:val="true"/>
          <w:lang w:bidi="fa-IR"/>
        </w:rPr>
        <w:t>بعمل الأصحاب بخبره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روي عنه من أنّه نقل خبر الرشيد في جواز المسابقة بالطير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 لغياث بن إبراهيم مع المهدي العباسي،و الذي عرّف بالكذاب،هو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عصمة نوح بن أبي مريم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كذّابا،فلم يثبت صحة ذلك،فتدبر جيدا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5279847_1280447820"/>
      <w:bookmarkStart w:id="454" w:name="_Toc161"/>
      <w:bookmarkEnd w:id="453"/>
      <w:r>
        <w:rPr/>
        <w:t>6723</w:t>
      </w:r>
      <w:bookmarkEnd w:id="454"/>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القاسم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9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455" w:name="pg16293_170299"/>
    </w:p>
    <w:p>
      <w:pPr>
        <w:pStyle w:val="Heading5"/>
        <w:numPr>
          <w:ilvl w:val="4"/>
          <w:numId w:val="1"/>
        </w:numPr>
        <w:rPr/>
      </w:pPr>
      <w:bookmarkStart w:id="456" w:name="__RefHeading___Toc5279849_1280447820"/>
      <w:bookmarkStart w:id="457" w:name="_Toc162"/>
      <w:bookmarkEnd w:id="455"/>
      <w:bookmarkEnd w:id="456"/>
      <w:r>
        <w:rPr/>
        <w:t>6724</w:t>
      </w:r>
      <w:bookmarkEnd w:id="457"/>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قرط الأعور</w:t>
      </w:r>
    </w:p>
    <w:p>
      <w:pPr>
        <w:pStyle w:val="BookText"/>
        <w:rPr/>
      </w:pPr>
      <w:r>
        <w:rPr>
          <w:rFonts w:ascii="Amiri" w:hAnsi="Amiri" w:eastAsia="Amiri" w:cs="Amiri"/>
          <w:color w:val="111111"/>
          <w:sz w:val="28"/>
          <w:sz w:val="28"/>
          <w:szCs w:val="28"/>
          <w:rtl w:val="true"/>
          <w:lang w:bidi="ar-SA"/>
        </w:rPr>
        <w:t>كوفيّ عربيّ جمّال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الشيخ في باب أصحاب الصادق عليه السلام من رجاله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02"/>
      </w:r>
      <w:r>
        <w:rPr>
          <w:rFonts w:ascii="Amiri" w:hAnsi="Amiri" w:eastAsia="Amiri" w:cs="Amiri"/>
          <w:color w:val="111111"/>
          <w:sz w:val="28"/>
          <w:sz w:val="28"/>
          <w:szCs w:val="28"/>
          <w:rtl w:val="true"/>
          <w:lang w:bidi="ar-SA"/>
        </w:rPr>
        <w:t>ضبط قرط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قرط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5279851_1280447820"/>
      <w:bookmarkStart w:id="459" w:name="_Toc163"/>
      <w:bookmarkEnd w:id="458"/>
      <w:r>
        <w:rPr/>
        <w:t>6725</w:t>
      </w:r>
      <w:bookmarkEnd w:id="459"/>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قرط النخعي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0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05"/>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06"/>
      </w:r>
      <w:r>
        <w:rPr>
          <w:rFonts w:ascii="Amiri" w:hAnsi="Amiri" w:eastAsia="Amiri" w:cs="Amiri"/>
          <w:color w:val="111111"/>
          <w:sz w:val="28"/>
          <w:sz w:val="28"/>
          <w:szCs w:val="28"/>
          <w:rtl w:val="true"/>
          <w:lang w:bidi="ar-SA"/>
        </w:rPr>
        <w:t xml:space="preserve">رواية ابن أبي عمير </w:t>
      </w:r>
      <w:r>
        <w:rPr>
          <w:rStyle w:val="FootnoteAnchor"/>
          <w:rtl w:val="true"/>
        </w:rPr>
        <w:footnoteReference w:id="807"/>
      </w:r>
      <w:r>
        <w:rPr>
          <w:rFonts w:ascii="Amiri" w:hAnsi="Amiri" w:eastAsia="Amiri" w:cs="Amiri"/>
          <w:color w:val="111111"/>
          <w:sz w:val="28"/>
          <w:sz w:val="28"/>
          <w:szCs w:val="28"/>
          <w:rtl w:val="true"/>
          <w:lang w:bidi="ar-SA"/>
        </w:rPr>
        <w:t xml:space="preserve">،و يونس بن عبد الرحمن </w:t>
      </w:r>
      <w:r>
        <w:rPr>
          <w:rStyle w:val="FootnoteAnchor"/>
          <w:rtl w:val="true"/>
        </w:rPr>
        <w:footnoteReference w:id="808"/>
      </w:r>
      <w:r>
        <w:rPr>
          <w:rFonts w:ascii="IRNazanin" w:hAnsi="IRNazanin" w:eastAsia="IRNazanin"/>
          <w:color w:val="111111"/>
          <w:sz w:val="28"/>
          <w:sz w:val="28"/>
          <w:szCs w:val="28"/>
          <w:rtl w:val="true"/>
          <w:lang w:bidi="fa-IR"/>
        </w:rPr>
        <w:t xml:space="preserve">، و ابن سنان </w:t>
      </w:r>
      <w:r>
        <w:rPr>
          <w:rStyle w:val="FootnoteAnchor"/>
          <w:rtl w:val="true"/>
        </w:rPr>
        <w:footnoteReference w:id="809"/>
      </w:r>
      <w:r>
        <w:rPr>
          <w:rFonts w:ascii="IRNazanin" w:hAnsi="IRNazanin" w:eastAsia="IRNazanin"/>
          <w:color w:val="111111"/>
          <w:sz w:val="28"/>
          <w:sz w:val="28"/>
          <w:szCs w:val="28"/>
          <w:rtl w:val="true"/>
          <w:lang w:bidi="fa-IR"/>
        </w:rPr>
        <w:t xml:space="preserve">،و إسحاق بن عمار </w:t>
      </w:r>
      <w:r>
        <w:rPr>
          <w:rStyle w:val="FootnoteAnchor"/>
          <w:rtl w:val="true"/>
        </w:rPr>
        <w:footnoteReference w:id="810"/>
      </w:r>
      <w:r>
        <w:rPr>
          <w:rFonts w:ascii="IRNazanin" w:hAnsi="IRNazanin" w:eastAsia="IRNazanin"/>
          <w:color w:val="111111"/>
          <w:sz w:val="28"/>
          <w:sz w:val="28"/>
          <w:szCs w:val="28"/>
          <w:rtl w:val="true"/>
          <w:lang w:bidi="fa-IR"/>
        </w:rPr>
        <w:t xml:space="preserve">،عنه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460" w:name="pg16293_170301"/>
    </w:p>
    <w:p>
      <w:pPr>
        <w:pStyle w:val="Heading5"/>
        <w:numPr>
          <w:ilvl w:val="4"/>
          <w:numId w:val="1"/>
        </w:numPr>
        <w:rPr/>
      </w:pPr>
      <w:bookmarkStart w:id="461" w:name="__RefHeading___Toc5279853_1280447820"/>
      <w:bookmarkStart w:id="462" w:name="_Toc164"/>
      <w:bookmarkEnd w:id="460"/>
      <w:bookmarkEnd w:id="461"/>
      <w:r>
        <w:rPr/>
        <w:t>6726</w:t>
      </w:r>
      <w:bookmarkEnd w:id="462"/>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التعليقة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 جاء في جامع الرواة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قزعة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امّه،و القرعة في الأصل واحدة القرع،و هو حمل اليقطين، يسمّى به كثيرا عند العرب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قال المعري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 الذي يؤكل فيه لغتان الإسكان و 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نقل عن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مشبها بالرأس الأقرع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قزعة كذا عنونه الأردبيلي في جامع الرواة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المصنف طاب ثراه 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قرعة و أوردناه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المجلّد،و حكم عليه بأنّ رواية ابن أبي عمير عنه تشعر بالوثاقة،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حسن لرواية ابن أبي عمير عنه،و إن كان لم يذكره أرباب الجرح و التعديل،هذا إن اتحد مع ابن 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الكناسي جاء مكررا في الأسانيد خصوصا في الكافي كما في اصوله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الشكر 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حفص الكناسي،عن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يفعل بالمولود من التحنيك و غيره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الاستبصار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ماهية الاستطاعة حديث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أدرجنا كل هذا ذيل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عيسى الكناسي بياع القرب و الأداة الذي جاء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فراجع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إنّ رواية ابن أبي عمير و أبان بن عثمان عنه تسبغ عليه نوعا من الحسن أقلا،و الحديث من جهته يعدّ حسنا</w:t>
      </w:r>
      <w:r>
        <w:rPr>
          <w:rFonts w:eastAsia="Amiri" w:cs="Amiri" w:ascii="Amiri" w:hAnsi="Amiri"/>
          <w:color w:val="111111"/>
          <w:sz w:val="28"/>
          <w:szCs w:val="28"/>
          <w:rtl w:val="true"/>
          <w:lang w:bidi="ar-SA"/>
        </w:rPr>
        <w:t xml:space="preserve">. </w:t>
      </w:r>
      <w:bookmarkStart w:id="463" w:name="pg16293_170303"/>
    </w:p>
    <w:p>
      <w:pPr>
        <w:pStyle w:val="Heading5"/>
        <w:numPr>
          <w:ilvl w:val="4"/>
          <w:numId w:val="1"/>
        </w:numPr>
        <w:rPr/>
      </w:pPr>
      <w:bookmarkStart w:id="464" w:name="__RefHeading___Toc5279855_1280447820"/>
      <w:bookmarkStart w:id="465" w:name="_Toc165"/>
      <w:bookmarkEnd w:id="463"/>
      <w:bookmarkEnd w:id="464"/>
      <w:r>
        <w:rPr/>
        <w:t>6729</w:t>
      </w:r>
      <w:bookmarkEnd w:id="465"/>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المؤذّن</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 بن محمّد</w:t>
      </w:r>
    </w:p>
    <w:p>
      <w:pPr>
        <w:pStyle w:val="BookText"/>
        <w:rPr/>
      </w:pPr>
      <w:r>
        <w:rPr>
          <w:rFonts w:ascii="Amiri" w:hAnsi="Amiri" w:eastAsia="Amiri" w:cs="Amiri"/>
          <w:color w:val="111111"/>
          <w:sz w:val="28"/>
          <w:sz w:val="28"/>
          <w:szCs w:val="28"/>
          <w:rtl w:val="true"/>
          <w:lang w:bidi="ar-SA"/>
        </w:rPr>
        <w:t>مؤذّن علي بن يقطين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يستفاد من رجال الكشي أنّه ابن محمّد،يكنّى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محمّد،و أنّه مؤذّن علي بن يقطين،و روى عنه أيضا،روى عنه الحسن بن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حفص أبو محمّد مؤذن علي بن يقطين،عن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 الكشّي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 أنّه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محمّد،و أنّه مؤذّن علي بن يقطين،روى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الحسن بن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الكافي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أجناس اللباس رواية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w:t>
      </w:r>
    </w:p>
    <w:p>
      <w:pPr>
        <w:pStyle w:val="BookText"/>
        <w:rPr/>
      </w:pPr>
      <w:r>
        <w:rPr>
          <w:rFonts w:ascii="Amiri" w:hAnsi="Amiri" w:eastAsia="Amiri" w:cs="Amiri"/>
          <w:color w:val="111111"/>
          <w:sz w:val="28"/>
          <w:sz w:val="28"/>
          <w:szCs w:val="28"/>
          <w:rtl w:val="true"/>
          <w:lang w:bidi="ar-SA"/>
        </w:rPr>
        <w:t>عمر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الشيخ رحمه اللّه كونه إماميا،إلاّ أنّ حاله مجهول </w:t>
      </w:r>
      <w:r>
        <w:rPr>
          <w:rStyle w:val="FootnoteAnchor"/>
          <w:rtl w:val="true"/>
        </w:rPr>
        <w:footnoteReference w:id="8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محمّد بن سعيد الأحمسي جاء في رجال النجاشي من الطبعة المصطفوية في ترجمة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رافع كتاب السنن و الأحكام و القضايا؛أخبرنا محمّد بن جعفر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حفص بن محمّد بن سعيد الأحمسي،قال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الحسين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القاسم الكندي،عن محمّد بن عبيد اللّه بن أبي رافع،عن أبيه،عن جده أبي رافع،عن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سعيد الأحمسي،و كذلك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و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كذلك في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أرباب الجرح و التعديل،فهو مهمل إلاّ أنّ اعتماد النجاشي عليه يسبغ عليه نوع قوة،و اللّه العالم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6293_170305"/>
    </w:p>
    <w:p>
      <w:pPr>
        <w:pStyle w:val="Heading5"/>
        <w:numPr>
          <w:ilvl w:val="4"/>
          <w:numId w:val="1"/>
        </w:numPr>
        <w:rPr/>
      </w:pPr>
      <w:bookmarkStart w:id="467" w:name="__RefHeading___Toc5279857_1280447820"/>
      <w:bookmarkStart w:id="468" w:name="_Toc166"/>
      <w:bookmarkEnd w:id="466"/>
      <w:bookmarkEnd w:id="467"/>
      <w:r>
        <w:rPr/>
        <w:t>6731</w:t>
      </w:r>
      <w:bookmarkEnd w:id="468"/>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المروزي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17"/>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18"/>
      </w:r>
      <w:r>
        <w:rPr>
          <w:rFonts w:ascii="Amiri" w:hAnsi="Amiri" w:eastAsia="Amiri" w:cs="Amiri"/>
          <w:color w:val="111111"/>
          <w:sz w:val="28"/>
          <w:sz w:val="28"/>
          <w:szCs w:val="28"/>
          <w:rtl w:val="true"/>
          <w:lang w:bidi="ar-SA"/>
        </w:rPr>
        <w:t>ضبط المروزي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أحكم بن بشّار </w:t>
      </w:r>
      <w:r>
        <w:rPr>
          <w:rStyle w:val="FootnoteAnchor"/>
          <w:rtl w:val="true"/>
        </w:rPr>
        <w:footnoteReference w:id="8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المزني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 الزيارات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السحت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حفص المزني،عن عمر بن بياض،عن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بقبر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6293_170306"/>
    </w:p>
    <w:p>
      <w:pPr>
        <w:pStyle w:val="Heading5"/>
        <w:numPr>
          <w:ilvl w:val="4"/>
          <w:numId w:val="1"/>
        </w:numPr>
        <w:rPr/>
      </w:pPr>
      <w:bookmarkStart w:id="470" w:name="__RefHeading___Toc5279859_1280447820"/>
      <w:bookmarkStart w:id="471" w:name="_Toc167"/>
      <w:bookmarkEnd w:id="469"/>
      <w:bookmarkEnd w:id="470"/>
      <w:r>
        <w:rPr/>
        <w:t>6733</w:t>
      </w:r>
      <w:bookmarkEnd w:id="471"/>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مسلم البجلي القسري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20"/>
      </w: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مسلم البجلي مولى كوفي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21"/>
      </w:r>
      <w:r>
        <w:rPr>
          <w:rFonts w:ascii="Amiri" w:hAnsi="Amiri" w:eastAsia="Amiri" w:cs="Amiri"/>
          <w:color w:val="111111"/>
          <w:sz w:val="28"/>
          <w:sz w:val="28"/>
          <w:szCs w:val="28"/>
          <w:rtl w:val="true"/>
          <w:lang w:bidi="ar-SA"/>
        </w:rPr>
        <w:t>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القسري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w:t>
      </w:r>
      <w:r>
        <w:rPr>
          <w:rStyle w:val="FootnoteAnchor"/>
          <w:rtl w:val="true"/>
        </w:rPr>
        <w:footnoteReference w:id="822"/>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472" w:name="pg16293_170307"/>
    </w:p>
    <w:p>
      <w:pPr>
        <w:pStyle w:val="Heading5"/>
        <w:numPr>
          <w:ilvl w:val="4"/>
          <w:numId w:val="1"/>
        </w:numPr>
        <w:rPr/>
      </w:pPr>
      <w:bookmarkStart w:id="473" w:name="__RefHeading___Toc5279861_1280447820"/>
      <w:bookmarkStart w:id="474" w:name="_Toc168"/>
      <w:bookmarkEnd w:id="472"/>
      <w:bookmarkEnd w:id="473"/>
      <w:r>
        <w:rPr/>
        <w:t>6734</w:t>
      </w:r>
      <w:bookmarkEnd w:id="474"/>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المغيرة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824"/>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المقدسي أبو عمرو 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علّة محبّة أهل البيت عليهم السلام و طيب الولادة و أنّ بعضهم خبث الولادة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العدوي،قال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عمرو حفص المقدسي،قال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إبراهيم،عن أحمد بن حسان،عن أبي صالح،عن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بالسند و المتن المتقدم في بحار الأنوار </w:t>
      </w:r>
      <w:r>
        <w:rPr>
          <w:rFonts w:eastAsia="Amiri" w:cs="Amiri" w:ascii="Amiri" w:hAnsi="Amiri"/>
          <w:color w:val="111111"/>
          <w:sz w:val="28"/>
          <w:szCs w:val="28"/>
          <w:lang w:bidi="ar-SA"/>
        </w:rPr>
        <w:t>262/27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منصور العطّار جاء في الخصال للشيخ الصدوق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الأربعين 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 الحميد،قال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حفص بن منصور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الورّاق،عن أبيه،عن جعفر بن محمّد،عن أبيه،عن جدّه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له ذكر في المعاجم الرجاليّة،فهو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ميسرة الصنعاني جاء في الخصال </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الأربعين 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ابن وهب،عن حفص بن ميسرة،عن زيد بن أسلم،عن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ميسرة المحدّث الإمام الثقة أبو عمر الصنعاني العقيلي نزيل عسقلان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معين و أحمد،و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ناسكا ربانيّا،قال الفسوي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الفسوي في المعرفة و التاريخ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299/2</w:t>
      </w:r>
      <w:r>
        <w:rPr>
          <w:rFonts w:ascii="Amiri" w:hAnsi="Amiri" w:eastAsia="Amiri" w:cs="Amiri"/>
          <w:color w:val="111111"/>
          <w:sz w:val="28"/>
          <w:sz w:val="28"/>
          <w:szCs w:val="28"/>
          <w:rtl w:val="true"/>
          <w:lang w:bidi="ar-SA"/>
        </w:rPr>
        <w:t xml:space="preserve">،و كذا في ميزان الاعتدال </w:t>
      </w: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هؤلاء كثيرون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 و ثقة عندهم و لذلك نحتج عليهم بما يرويه</w:t>
      </w:r>
      <w:r>
        <w:rPr>
          <w:rFonts w:eastAsia="Amiri" w:cs="Amiri" w:ascii="Amiri" w:hAnsi="Amiri"/>
          <w:color w:val="111111"/>
          <w:sz w:val="28"/>
          <w:szCs w:val="28"/>
          <w:rtl w:val="true"/>
          <w:lang w:bidi="ar-SA"/>
        </w:rPr>
        <w:t xml:space="preserve">. </w:t>
      </w:r>
      <w:bookmarkStart w:id="475" w:name="pg16293_170309"/>
    </w:p>
    <w:p>
      <w:pPr>
        <w:pStyle w:val="Heading5"/>
        <w:numPr>
          <w:ilvl w:val="4"/>
          <w:numId w:val="1"/>
        </w:numPr>
        <w:rPr/>
      </w:pPr>
      <w:bookmarkStart w:id="476" w:name="__RefHeading___Toc5279863_1280447820"/>
      <w:bookmarkStart w:id="477" w:name="_Toc169"/>
      <w:bookmarkEnd w:id="475"/>
      <w:bookmarkEnd w:id="476"/>
      <w:r>
        <w:rPr/>
        <w:t>6738</w:t>
      </w:r>
      <w:bookmarkEnd w:id="477"/>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ميمون الحمائي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26"/>
      </w:r>
      <w:r>
        <w:rPr>
          <w:rFonts w:ascii="Amiri" w:hAnsi="Amiri" w:eastAsia="Amiri" w:cs="Amiri"/>
          <w:color w:val="111111"/>
          <w:sz w:val="28"/>
          <w:sz w:val="28"/>
          <w:szCs w:val="28"/>
          <w:rtl w:val="true"/>
          <w:lang w:bidi="ar-SA"/>
        </w:rPr>
        <w:t>ضبط الحمائي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w:t>
      </w:r>
      <w:r>
        <w:rPr>
          <w:rStyle w:val="FootnoteAnchor"/>
          <w:rtl w:val="true"/>
        </w:rPr>
        <w:footnoteReference w:id="827"/>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828"/>
      </w:r>
      <w:r>
        <w:rPr>
          <w:rFonts w:ascii="Amiri" w:hAnsi="Amiri" w:eastAsia="Amiri" w:cs="Amiri"/>
          <w:color w:val="111111"/>
          <w:sz w:val="28"/>
          <w:sz w:val="28"/>
          <w:szCs w:val="28"/>
          <w:rtl w:val="true"/>
          <w:lang w:bidi="ar-SA"/>
        </w:rPr>
        <w:t>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حنّان بن سدير،عن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لأنفس على أجساد أصيبت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أشيم </w:t>
      </w:r>
      <w:r>
        <w:rPr>
          <w:rStyle w:val="FootnoteAnchor"/>
          <w:rtl w:val="true"/>
        </w:rPr>
        <w:footnoteReference w:id="82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يأتيني فيدخل عليّ هو و صاحبه و حفص ابن ميمون،فيسألوني فأخبرهم بالحق،ثم يخرجون من عندي إلى أبي الخطّاب،فيخبرهم بخلاف قولي،فيأخذون بقوله و يذرون قولي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عنونه في التحرير الطاوسي </w:t>
      </w:r>
      <w:r>
        <w:rPr>
          <w:rStyle w:val="FootnoteAnchor"/>
          <w:rtl w:val="true"/>
        </w:rPr>
        <w:footnoteReference w:id="830"/>
      </w:r>
      <w:r>
        <w:rPr>
          <w:rFonts w:ascii="Amiri" w:hAnsi="Amiri" w:eastAsia="Amiri" w:cs="Amiri"/>
          <w:color w:val="111111"/>
          <w:sz w:val="28"/>
          <w:sz w:val="28"/>
          <w:szCs w:val="28"/>
          <w:rtl w:val="true"/>
          <w:lang w:bidi="ar-SA"/>
        </w:rPr>
        <w:t>،و نقل هذه الرواية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ابن ميمون،ثم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السند حسن،إلاّ من طريق حنّان،فإنّه كان واقفيا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عنونه في القسم الثاني من الخلاصة </w:t>
      </w:r>
      <w:r>
        <w:rPr>
          <w:rStyle w:val="FootnoteAnchor"/>
          <w:rtl w:val="true"/>
        </w:rPr>
        <w:footnoteReference w:id="831"/>
      </w:r>
      <w:r>
        <w:rPr>
          <w:rFonts w:ascii="Amiri" w:hAnsi="Amiri" w:eastAsia="Amiri" w:cs="Amiri"/>
          <w:color w:val="111111"/>
          <w:sz w:val="28"/>
          <w:sz w:val="28"/>
          <w:szCs w:val="28"/>
          <w:rtl w:val="true"/>
          <w:lang w:bidi="ar-SA"/>
        </w:rPr>
        <w:t>،و نقل الرواية،ثم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الطريق حنّان،و هو واقفي،إلاّ أنّه ثقة،فالوجه عندي التوقف عن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الموثّقة عندنا حجّة،فتكون الرواية سندا لتضعيف الرجل،و منشأ للتوقف عن 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ضعّفه في الوجيزة أيضا </w:t>
      </w:r>
      <w:r>
        <w:rPr>
          <w:rStyle w:val="FootnoteAnchor"/>
          <w:rtl w:val="true"/>
        </w:rPr>
        <w:footnoteReference w:id="8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نسيب كذا جاء في نقد الرجال للتفريشي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الحجرية، و في المحقّقة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 رحمه اللّه في أصحاب الإمام الصادق عليه السلام و له نسخ اخرى أدرجناها كلا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نسيب فرعان،الذي استدركناه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نسيب بني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حكما مصحف موضوعا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6293_170311"/>
    </w:p>
    <w:p>
      <w:pPr>
        <w:pStyle w:val="Heading5"/>
        <w:numPr>
          <w:ilvl w:val="4"/>
          <w:numId w:val="1"/>
        </w:numPr>
        <w:rPr/>
      </w:pPr>
      <w:bookmarkStart w:id="479" w:name="__RefHeading___Toc5279865_1280447820"/>
      <w:bookmarkStart w:id="480" w:name="_Toc170"/>
      <w:bookmarkEnd w:id="478"/>
      <w:bookmarkEnd w:id="479"/>
      <w:r>
        <w:rPr/>
        <w:t>6740</w:t>
      </w:r>
      <w:bookmarkEnd w:id="480"/>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نسيب بن عمارة</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المفتوحة،و السين المهملة،و الياء الساكنة،و الباء المنقطة تحتها نقطة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35"/>
      </w:r>
      <w:r>
        <w:rPr>
          <w:rFonts w:ascii="Amiri" w:hAnsi="Amiri" w:eastAsia="Amiri" w:cs="Amiri"/>
          <w:color w:val="111111"/>
          <w:sz w:val="28"/>
          <w:sz w:val="28"/>
          <w:szCs w:val="28"/>
          <w:rtl w:val="true"/>
          <w:lang w:bidi="ar-SA"/>
        </w:rPr>
        <w:t>ضبط عمارة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 الشيخ الرجل في رجاله </w:t>
      </w:r>
      <w:r>
        <w:rPr>
          <w:rStyle w:val="FootnoteAnchor"/>
          <w:rtl w:val="true"/>
        </w:rPr>
        <w:footnoteReference w:id="83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37"/>
      </w:r>
      <w:r>
        <w:rPr>
          <w:rStyle w:val="FootnoteAnchor"/>
          <w:rtl w:val="true"/>
        </w:rPr>
        <w:footnoteReference w:id="8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نسيب فرعان جاء بهذا العنوان في كتاب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الحسن،عن حفص بن نسيب فرعان،قال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294/12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14124</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نسيب بني عمارة،و لكن في خاتمة المستدرك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نسيب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جاءت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الأبيض،و لكن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الأبيض التمار،و كذلك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،و الاختصاص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الكشي </w:t>
      </w: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بتصحيح و تعليق الميرداماد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الكشي بتصحيح حسن المصطفوي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الأبيض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في الطبعتين،و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نسيب بن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نسيب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نسيب بني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نسيب،و حفص بن نسيب بني عمارة، و حفص الأبيض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مع اتحاد متن الحديث،و لم أجد أمارة تعيّن أو ترجّح حفص بن نسيب على حفص الأبيض،و لذلك يعدّ غير متّضح الحال حكما و موضوعا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النعمان سبق و أن عنون المصنف قدّس سرّه في 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w:t>
      </w:r>
      <w:bookmarkStart w:id="481" w:name="pg16293_170313"/>
    </w:p>
    <w:p>
      <w:pPr>
        <w:pStyle w:val="Heading5"/>
        <w:numPr>
          <w:ilvl w:val="4"/>
          <w:numId w:val="1"/>
        </w:numPr>
        <w:rPr/>
      </w:pPr>
      <w:bookmarkStart w:id="482" w:name="__RefHeading___Toc5279867_1280447820"/>
      <w:bookmarkStart w:id="483" w:name="_Toc171"/>
      <w:bookmarkEnd w:id="481"/>
      <w:bookmarkEnd w:id="482"/>
      <w:r>
        <w:rPr/>
        <w:t>6743</w:t>
      </w:r>
      <w:bookmarkEnd w:id="483"/>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النعمان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3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النعمان،بدل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النعمان،و عليه فقد تقدّم عنوانه </w:t>
      </w:r>
      <w:r>
        <w:rPr>
          <w:rStyle w:val="FootnoteAnchor"/>
          <w:rtl w:val="true"/>
        </w:rPr>
        <w:footnoteReference w:id="840"/>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5279869_1280447820"/>
      <w:bookmarkStart w:id="485" w:name="_Toc172"/>
      <w:bookmarkEnd w:id="484"/>
      <w:r>
        <w:rPr/>
        <w:t>6744</w:t>
      </w:r>
      <w:bookmarkEnd w:id="485"/>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وهب الأفرعي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الفاء الساكنة،و الراء المهملة المفتوحة، </w:t>
      </w:r>
    </w:p>
    <w:p>
      <w:pPr>
        <w:pStyle w:val="BookText"/>
        <w:rPr/>
      </w:pPr>
      <w:r>
        <w:rPr>
          <w:rFonts w:ascii="Amiri" w:hAnsi="Amiri" w:eastAsia="Amiri" w:cs="Amiri"/>
          <w:color w:val="111111"/>
          <w:sz w:val="28"/>
          <w:sz w:val="28"/>
          <w:szCs w:val="28"/>
          <w:rtl w:val="true"/>
          <w:lang w:bidi="ar-SA"/>
        </w:rPr>
        <w:t xml:space="preserve">و العين المهملة،و الياء،نسبة إلى الأفرع،موضع قرب اليمامة لبني نمير بن عامر ابن صعصعة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بعيدا أن يكون نسبة إلى بني فارع،و هم بطن من بني رياح من هلال بن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وقفت عليه بعد حين هو ما نقل عن سبائك الذهب </w:t>
      </w:r>
      <w:r>
        <w:rPr>
          <w:rStyle w:val="FootnoteAnchor"/>
          <w:rtl w:val="true"/>
        </w:rPr>
        <w:footnoteReference w:id="843"/>
      </w:r>
      <w:r>
        <w:rPr>
          <w:rFonts w:ascii="Amiri" w:hAnsi="Amiri" w:eastAsia="Amiri" w:cs="Amiri"/>
          <w:color w:val="111111"/>
          <w:sz w:val="28"/>
          <w:sz w:val="28"/>
          <w:szCs w:val="28"/>
          <w:rtl w:val="true"/>
          <w:lang w:bidi="ar-SA"/>
        </w:rPr>
        <w:t xml:space="preserve">و نهاية الأرب </w:t>
      </w:r>
      <w:r>
        <w:rPr>
          <w:rStyle w:val="FootnoteAnchor"/>
          <w:rtl w:val="true"/>
        </w:rPr>
        <w:footnoteReference w:id="844"/>
      </w:r>
      <w:r>
        <w:rPr>
          <w:rFonts w:ascii="Amiri" w:hAnsi="Amiri" w:eastAsia="Amiri" w:cs="Amiri"/>
          <w:color w:val="111111"/>
          <w:sz w:val="28"/>
          <w:sz w:val="28"/>
          <w:szCs w:val="28"/>
          <w:rtl w:val="true"/>
          <w:lang w:bidi="ar-SA"/>
        </w:rPr>
        <w:t>من الأفرع،و يقال لبنيه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الأفرع،هم بطن من حمير،و هو الأفرع ابن الهميسع بن حمير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846"/>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486" w:name="pg16293_170315"/>
    </w:p>
    <w:p>
      <w:pPr>
        <w:pStyle w:val="Heading5"/>
        <w:numPr>
          <w:ilvl w:val="4"/>
          <w:numId w:val="1"/>
        </w:numPr>
        <w:rPr/>
      </w:pPr>
      <w:bookmarkStart w:id="487" w:name="__RefHeading___Toc5279871_1280447820"/>
      <w:bookmarkStart w:id="488" w:name="_Toc173"/>
      <w:bookmarkEnd w:id="486"/>
      <w:bookmarkEnd w:id="487"/>
      <w:r>
        <w:rPr/>
        <w:t>6745</w:t>
      </w:r>
      <w:bookmarkEnd w:id="488"/>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هيثم الأعور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48"/>
      </w:r>
      <w:r>
        <w:rPr>
          <w:rFonts w:ascii="Amiri" w:hAnsi="Amiri" w:eastAsia="Amiri" w:cs="Amiri"/>
          <w:color w:val="111111"/>
          <w:sz w:val="28"/>
          <w:sz w:val="28"/>
          <w:szCs w:val="28"/>
          <w:rtl w:val="true"/>
          <w:lang w:bidi="ar-SA"/>
        </w:rPr>
        <w:t>ضبط هيثم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الأعور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العلاء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850"/>
      </w:r>
      <w:r>
        <w:rPr>
          <w:rFonts w:ascii="Amiri" w:hAnsi="Amiri" w:eastAsia="Amiri" w:cs="Amiri"/>
          <w:color w:val="111111"/>
          <w:sz w:val="28"/>
          <w:sz w:val="28"/>
          <w:szCs w:val="28"/>
          <w:rtl w:val="true"/>
          <w:lang w:bidi="ar-SA"/>
        </w:rPr>
        <w:t>الرجل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5279873_1280447820"/>
      <w:bookmarkStart w:id="490" w:name="_Toc174"/>
      <w:bookmarkEnd w:id="489"/>
      <w:r>
        <w:rPr/>
        <w:t>6746</w:t>
      </w:r>
      <w:bookmarkEnd w:id="490"/>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يونس أبو ولاّد</w:t>
      </w:r>
    </w:p>
    <w:p>
      <w:pPr>
        <w:pStyle w:val="BookText"/>
        <w:rPr/>
      </w:pPr>
      <w:r>
        <w:rPr>
          <w:rFonts w:ascii="Amiri" w:hAnsi="Amiri" w:eastAsia="Amiri" w:cs="Amiri"/>
          <w:color w:val="111111"/>
          <w:sz w:val="28"/>
          <w:sz w:val="28"/>
          <w:szCs w:val="28"/>
          <w:rtl w:val="true"/>
          <w:lang w:bidi="ar-SA"/>
        </w:rPr>
        <w:t>الحنّاط الآجري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5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 أبو ولاد الحنّاط،و قال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يونس 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موالي جعفي،و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عمر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سالم صاحب السابري كوفي،و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جماعة من أرباب الجرح و التعديل اتّحاد حفص بن يونس مع حفص بن سالم،و لكنّ الواقع في أسانيد الروايات هو حفص بن سالم،و لم أظفر على رواية واحدة بعنوان حفص بن يونس،فالجزم بالاتّحاد ليس في محلّه،بل هو محتمل، فإنّ في مشيخة من لا يحضره الفقيه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حفص بن سالم؛فقد رويته عن أبي رضي اللّه عنه،عن سعد بن عبد اللّه،عن محمّد بن الحسين بن أبي الخطاب،عن جعفر بن بشير،عن حماد بن عثمان،عن حفص أبي ولاد بن سالم الكوفي و هو مولى،و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أبي ولاّد الحناط؛فقد رويته عن أبي رضي اللّه عنه،عن سعد بن عبد اللّه،عن الهيثم بن أبي مسروق النهدي،عن الحسن بن محبوب،عن أبي ولاّد الحناط،و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 مولى 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 أبو ولاّد مولى جعفي كوفي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 الفقيه،قال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مخزوم،و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جعفي، فالشيخ و البرقي جعلاه مولى جعفي،و النجاشي نسب ذلك إلى القيل،و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ولاّد الحناط،ثقة،كوفي مولى 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في سند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سالم،كما في من لا يحضره الفقيه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حفص بن سالم إذا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النوافل،بسنده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محبوب،عن أبي ولاّد حفص بن سالم،و التهذيب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أبي حمزة،عن أبي ولاّد حفص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و التهذيب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محبوب،عن أبي ولاّد حفص بن سالم الحناط،قال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السلام،و الاستبصار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أبي حمزة،عن أبي ولاّد حفص بن سالم، </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853"/>
      </w:r>
      <w:r>
        <w:rPr>
          <w:rFonts w:ascii="Amiri" w:hAnsi="Amiri" w:eastAsia="Amiri" w:cs="Amiri"/>
          <w:color w:val="111111"/>
          <w:sz w:val="28"/>
          <w:sz w:val="28"/>
          <w:szCs w:val="28"/>
          <w:rtl w:val="true"/>
          <w:lang w:bidi="ar-SA"/>
        </w:rPr>
        <w:t xml:space="preserve">في حفص بن سالم تصريح جمع باتّحادهما،فلاحظ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حفصة بنت عمر بن الخطاب القرشية العدوية عنونها بعضهم هنا،و محلها فصل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الحكم</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16293_170321"/>
      <w:bookmarkStart w:id="492" w:name="pg16293_170321"/>
      <w:bookmarkEnd w:id="492"/>
    </w:p>
    <w:p>
      <w:pPr>
        <w:pStyle w:val="Heading4"/>
        <w:numPr>
          <w:ilvl w:val="3"/>
          <w:numId w:val="1"/>
        </w:numPr>
        <w:rPr/>
      </w:pPr>
      <w:bookmarkStart w:id="493" w:name="pg16293_170321"/>
      <w:bookmarkStart w:id="494" w:name="__RefHeading___Toc5279875_1280447820"/>
      <w:bookmarkStart w:id="495" w:name="_Toc175"/>
      <w:bookmarkEnd w:id="493"/>
      <w:bookmarkEnd w:id="494"/>
      <w:r>
        <w:rPr>
          <w:rtl w:val="true"/>
        </w:rPr>
        <w:t>باب الحكم</w:t>
      </w:r>
      <w:bookmarkEnd w:id="495"/>
    </w:p>
    <w:p>
      <w:pPr>
        <w:pStyle w:val="Heading5"/>
        <w:numPr>
          <w:ilvl w:val="4"/>
          <w:numId w:val="1"/>
        </w:numPr>
        <w:rPr/>
      </w:pPr>
      <w:bookmarkStart w:id="496" w:name="__RefHeading___Toc5279877_1280447820"/>
      <w:bookmarkStart w:id="497" w:name="_Toc176"/>
      <w:bookmarkEnd w:id="496"/>
      <w:r>
        <w:rPr>
          <w:rtl w:val="true"/>
        </w:rPr>
        <w:t>اشارة</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بن أبان جاء في علل الشرائع للشيخ الصدوق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عثمان،عن الجمحي،عن الحكم بن أبان،عن عكرمة،عن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عثمان الجمحي،عن الحكم بن أبان،عن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المسلم بن سعيد،عن الحكم بن أبان،عن عكرمة،عن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أسانيد في كتاب النوادر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،و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،و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في تهذيب التهذيب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ابن أبان العدني أبو عيسى،روى عن عكرمة و طاوس و شهر بن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توثيقه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الرجالية،و الظاهر أنّه من رواة العامّة، فراجع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الحكم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جيفر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إبراهيم جاء كذلك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عمير الكوفي،عن الحكم ابن إبراهيم،عن الأسود بن يزيد،عن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طبعة النجف الأشرف من الأمالي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العلم 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إبراهيم، و سيأتي مستدركا في المجلّد الرابع و العشرين،فراجع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جاء في الإرشاد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فصل؛و من ذلك ما رواه أبو إسرائيل،عن الحكم بن أبي سلمان المؤذّن، عن زيد بن أرقم،قال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علي عليه السلام الناس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205/41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دعواته صلوات اللّه عليه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الطبعة المحقّقة من الإرشاد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الحكم،عن أبي سلمان،و هو الصحيح؛فهذا هو يزيد بن عبد اللّه مؤذن الحجاج يروي عن زيد بن أرقم و يروي عنه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368/33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7407</w:t>
      </w:r>
      <w:r>
        <w:rPr>
          <w:rFonts w:ascii="Amiri" w:hAnsi="Amiri" w:eastAsia="Amiri" w:cs="Amiri"/>
          <w:color w:val="111111"/>
          <w:sz w:val="28"/>
          <w:sz w:val="28"/>
          <w:szCs w:val="28"/>
          <w:rtl w:val="true"/>
          <w:lang w:bidi="ar-SA"/>
        </w:rPr>
        <w:t xml:space="preserve">،و لكن في تهذيب التهذيب </w:t>
      </w:r>
      <w:r>
        <w:rPr>
          <w:rFonts w:eastAsia="Amiri" w:cs="Amiri" w:ascii="Amiri" w:hAnsi="Amiri"/>
          <w:color w:val="111111"/>
          <w:sz w:val="28"/>
          <w:szCs w:val="28"/>
          <w:lang w:bidi="ar-SA"/>
        </w:rPr>
        <w:t>103/12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8474</w:t>
      </w:r>
      <w:r>
        <w:rPr>
          <w:rFonts w:ascii="Amiri" w:hAnsi="Amiri" w:eastAsia="Amiri" w:cs="Amiri"/>
          <w:color w:val="111111"/>
          <w:sz w:val="28"/>
          <w:sz w:val="28"/>
          <w:szCs w:val="28"/>
          <w:rtl w:val="true"/>
          <w:lang w:bidi="ar-SA"/>
        </w:rPr>
        <w:t>،قال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الحكم،عن أبي سليمان المؤذن في كل </w:t>
      </w:r>
      <w:bookmarkStart w:id="498" w:name="pg16293_170323"/>
    </w:p>
    <w:p>
      <w:pPr>
        <w:pStyle w:val="Heading5"/>
        <w:numPr>
          <w:ilvl w:val="4"/>
          <w:numId w:val="1"/>
        </w:numPr>
        <w:rPr/>
      </w:pPr>
      <w:bookmarkStart w:id="499" w:name="__RefHeading___Toc5279879_1280447820"/>
      <w:bookmarkStart w:id="500" w:name="_Toc177"/>
      <w:bookmarkEnd w:id="498"/>
      <w:bookmarkEnd w:id="499"/>
      <w:r>
        <w:rPr/>
        <w:t>6750</w:t>
      </w:r>
      <w:bookmarkEnd w:id="500"/>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العاص الثقفي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56"/>
      </w:r>
      <w:r>
        <w:rPr>
          <w:rFonts w:ascii="Amiri" w:hAnsi="Amiri" w:eastAsia="Amiri" w:cs="Amiri"/>
          <w:color w:val="111111"/>
          <w:sz w:val="28"/>
          <w:sz w:val="28"/>
          <w:szCs w:val="28"/>
          <w:rtl w:val="true"/>
          <w:lang w:bidi="ar-SA"/>
        </w:rPr>
        <w:t>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عبد البر </w:t>
      </w:r>
      <w:r>
        <w:rPr>
          <w:rStyle w:val="FootnoteAnchor"/>
          <w:rtl w:val="true"/>
        </w:rPr>
        <w:footnoteReference w:id="857"/>
      </w:r>
      <w:r>
        <w:rPr>
          <w:rFonts w:ascii="Amiri" w:hAnsi="Amiri" w:eastAsia="Amiri" w:cs="Amiri"/>
          <w:color w:val="111111"/>
          <w:sz w:val="28"/>
          <w:sz w:val="28"/>
          <w:szCs w:val="28"/>
          <w:rtl w:val="true"/>
          <w:lang w:bidi="ar-SA"/>
        </w:rPr>
        <w:t xml:space="preserve">،و ابن منده،و أبو نعيم أيضا من الصحابة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 عثمان ابن أبي العاص الثقفي،له صحبة،كان أميرا على البحرين،و سبب ذلك أنّ عمر ابن الخطاب استعمل أخاه عثمان بن أبي العاص على عمّان و البحرين،فوجّه أخاه الحكم على البحرين،و افتتح الحكم فتوحا كثيرة بالعراق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تسع عشرة أو ستة عشرة،و هو معدود في البصريّين،و منهم من يجعل أحاديثه 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حاله عندي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هذا غير الحكم بن أبي العاص بن امية الأموي،طريد رسول اللّه صلّى اللّه عليه و آله و سلّم الذي نفاه من المدينة إلى الطائف،و قال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لامتي مما في صلب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لنا إلى نقل سبب طرده عليه السلام إيّاه،بعد ضعفه،و رداءة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60"/>
      </w:r>
      <w:r>
        <w:rPr>
          <w:rFonts w:ascii="Amiri" w:hAnsi="Amiri" w:eastAsia="Amiri" w:cs="Amiri"/>
          <w:color w:val="111111"/>
          <w:sz w:val="28"/>
          <w:sz w:val="28"/>
          <w:szCs w:val="28"/>
          <w:rtl w:val="true"/>
          <w:lang w:bidi="ar-SA"/>
        </w:rPr>
        <w:t>ضبط الثقفي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 </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أبو عبد اللّه الأنصاري كذا جاء في اسد الغابة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أضافوا على العنوان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عدّوه من الصحابة،إلاّ أنّ المصنف قدّس سرّه قد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أدرجناه في هذا المجلّد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أجد فيمن عنونه ما يوضّح لنا حاله،فهو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الشريف </w:t>
      </w: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ابن بكير،عن الحكم 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الطبعة الحجرية من الكافي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من المصنف قدّس سرّه في تنقيحه أن ترجم الحكم أخو أبي عقيلة،و أدرجناه في هذا المجلّد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يتضح لنا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بن أبي العلاء روى في الاستبصار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القاسم،عن عباس،عن حكم بن أبي العلاء،عن أبي عبد اللّه عليه السلام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في التهذيب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استدراكه في المجلّد الرابع و العشرين من هذه الموسوعة،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أبي ليلى جاء في بحار الأنوار </w:t>
      </w:r>
      <w:r>
        <w:rPr>
          <w:rFonts w:eastAsia="Amiri" w:cs="Amiri" w:ascii="Amiri" w:hAnsi="Amiri"/>
          <w:color w:val="111111"/>
          <w:sz w:val="28"/>
          <w:szCs w:val="28"/>
          <w:lang w:bidi="ar-SA"/>
        </w:rPr>
        <w:t>86/27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ذلك عن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ليلى،عن أبيه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مريم جاء بهذا العنوان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الحسن بن إسماعيل القحطبي،قال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الحكم بن أبي مريم،عن أبيه،عن الأوزاعي،عن يحيى بن أبي كثير، عن عبد اللّه بن مرّة،عن سلمة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501" w:name="pg16293_170327"/>
    </w:p>
    <w:p>
      <w:pPr>
        <w:pStyle w:val="Heading5"/>
        <w:numPr>
          <w:ilvl w:val="4"/>
          <w:numId w:val="1"/>
        </w:numPr>
        <w:rPr/>
      </w:pPr>
      <w:bookmarkStart w:id="502" w:name="__RefHeading___Toc5279881_1280447820"/>
      <w:bookmarkStart w:id="503" w:name="_Toc178"/>
      <w:bookmarkEnd w:id="501"/>
      <w:bookmarkEnd w:id="502"/>
      <w:r>
        <w:rPr/>
        <w:t>6756</w:t>
      </w:r>
      <w:bookmarkEnd w:id="503"/>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أبو مسعود الزرقي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862"/>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5279883_1280447820"/>
      <w:bookmarkStart w:id="505" w:name="_Toc179"/>
      <w:bookmarkEnd w:id="504"/>
      <w:r>
        <w:rPr/>
        <w:t>6757</w:t>
      </w:r>
      <w:bookmarkEnd w:id="505"/>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نعيم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النون،و فتح العين المهملة،و سكون الياء المثنّاة من تحت،بعدها ميم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w:t>
      </w:r>
      <w:r>
        <w:rPr>
          <w:rStyle w:val="FootnoteAnchor"/>
          <w:rtl w:val="true"/>
        </w:rPr>
        <w:footnoteReference w:id="864"/>
      </w:r>
      <w:r>
        <w:rPr>
          <w:rFonts w:ascii="Amiri" w:hAnsi="Amiri" w:eastAsia="Amiri" w:cs="Amiri"/>
          <w:color w:val="111111"/>
          <w:sz w:val="28"/>
          <w:sz w:val="28"/>
          <w:szCs w:val="28"/>
          <w:rtl w:val="true"/>
          <w:lang w:bidi="ar-SA"/>
        </w:rPr>
        <w:t xml:space="preserve">الرواة رواية علي بن الحكم،عن زيد أبي الحسن،عنه، </w:t>
      </w:r>
      <w:bookmarkStart w:id="506" w:name="pg16293_170328"/>
    </w:p>
    <w:p>
      <w:pPr>
        <w:pStyle w:val="BookText"/>
        <w:rPr/>
      </w:pPr>
      <w:bookmarkEnd w:id="506"/>
      <w:r>
        <w:rPr>
          <w:rFonts w:ascii="Amiri" w:hAnsi="Amiri" w:eastAsia="Amiri" w:cs="Amiri"/>
          <w:color w:val="111111"/>
          <w:sz w:val="28"/>
          <w:sz w:val="28"/>
          <w:szCs w:val="28"/>
          <w:rtl w:val="true"/>
          <w:lang w:bidi="ar-SA"/>
        </w:rPr>
        <w:t>عن أبي جعفر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الأئمة عليهم السلام كلّهم قائمون،من الكافي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فاطمة بنت محمّد عليهما السلام تحدّث عن أبيها عليهما السلام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86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5279885_1280447820"/>
      <w:bookmarkStart w:id="508" w:name="_Toc180"/>
      <w:bookmarkEnd w:id="507"/>
      <w:r>
        <w:rPr/>
        <w:t>6758</w:t>
      </w:r>
      <w:bookmarkEnd w:id="508"/>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أخو أبي عقيلة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المهملة،و كسر القاف،و سكون الياء المثناة من تحت، و اللام المفتوحة،و الهاء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869"/>
      </w:r>
      <w:r>
        <w:rPr>
          <w:rFonts w:ascii="Amiri" w:hAnsi="Amiri" w:eastAsia="Amiri" w:cs="Amiri"/>
          <w:color w:val="111111"/>
          <w:sz w:val="28"/>
          <w:sz w:val="28"/>
          <w:szCs w:val="28"/>
          <w:rtl w:val="true"/>
          <w:lang w:bidi="ar-SA"/>
        </w:rPr>
        <w:t>من رجال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 موسى بن بكر </w:t>
      </w:r>
      <w:r>
        <w:rPr>
          <w:rStyle w:val="FootnoteAnchor"/>
          <w:rtl w:val="true"/>
        </w:rPr>
        <w:footnoteReference w:id="870"/>
      </w:r>
      <w:r>
        <w:rPr>
          <w:rStyle w:val="FootnoteAnchor"/>
          <w:rtl w:val="true"/>
        </w:rPr>
        <w:footnoteReference w:id="8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أسلم جاء في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بن الحسين السكري،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أسلم،قال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إسماعيل بن إبراهيم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الجريري،عن أبي الورد بن ثعلبة، عن عليّ 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الغلاّبي،قال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أسلم،قال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وكيع،عن الأعمش،عن 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تسبيح فاطمة سلام اللّه عليها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بن الحسين السكري،قال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أسلم،قال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عليّة،عن الحريري،عن أبي الورد بن تمامة،عن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،و في مناقب أمير المؤمنين للكوفي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،و 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بكّار و الفضل بن عبد الوهاب و الحكم بن أسلم و بشر بن مهران،قالوا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بن سلمة بن كهيل،عن الصنابجي، عن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علماؤنا الرجاليّون فهو مهمل إلاّ أنّه يمكن عدّه حسنا إن كان إماميا لمضمون رواياته،و لا يبعد كونه من رواة العامّة، فتفحّص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الأعشى جاء في التهذيب </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الحكم الأعشى،عن إسحاق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 المعنون هو الحكم الأعمى المعنون في المتن، فراجع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الأعشى مهمل،و رواية ابن أبي عمير عنه تسبغ عليه نوع حسن،فهو حسن،و اللّه العالم</w:t>
      </w:r>
      <w:r>
        <w:rPr>
          <w:rFonts w:eastAsia="Amiri" w:cs="Amiri" w:ascii="Amiri" w:hAnsi="Amiri"/>
          <w:color w:val="111111"/>
          <w:sz w:val="28"/>
          <w:szCs w:val="28"/>
          <w:rtl w:val="true"/>
          <w:lang w:bidi="ar-SA"/>
        </w:rPr>
        <w:t xml:space="preserve">. </w:t>
      </w:r>
      <w:bookmarkStart w:id="509" w:name="pg16293_170331"/>
    </w:p>
    <w:p>
      <w:pPr>
        <w:pStyle w:val="Heading5"/>
        <w:numPr>
          <w:ilvl w:val="4"/>
          <w:numId w:val="1"/>
        </w:numPr>
        <w:rPr/>
      </w:pPr>
      <w:bookmarkStart w:id="510" w:name="__RefHeading___Toc5279887_1280447820"/>
      <w:bookmarkStart w:id="511" w:name="_Toc181"/>
      <w:bookmarkEnd w:id="509"/>
      <w:bookmarkEnd w:id="510"/>
      <w:r>
        <w:rPr/>
        <w:t>6761</w:t>
      </w:r>
      <w:bookmarkEnd w:id="511"/>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الأعمى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الفهرست </w:t>
      </w:r>
      <w:r>
        <w:rPr>
          <w:rStyle w:val="FootnoteAnchor"/>
          <w:rtl w:val="true"/>
        </w:rPr>
        <w:footnoteReference w:id="87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أصل،رويناه بالإسناد الأوّل،عن ابن أبي عمير،عن الحسن بن محبوب،عن الحكم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 عن أحمد بن محمّد بن عيسى،عن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نقف فيه على مدح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المجلسي الأوّل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الحكم الأعمى و ابن مسكين 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الحكم بن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الاخرى توجب عدّه حسنا أقلا و عدّ الحديث من جهته حسنا،فتدبر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الأعور جاء في الكافي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حكم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أنّه الحكم بن عبد الرحمن الأعور الكوفي المعنون في المتن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عن الحكم بن أعين،عن يوسف الطاطري،قال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أيمن،و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القوم يجتمعون على الصيد و هم محرمون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الحكم بن أيمن،عن يوسف الطاطري،قال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تقارب أعين و أيمن في الكتابة ترجّح أن أحد الاسمين مصحف الآخر،و على أيّ تقدير فهو مهمل و لعله هو الآتي في المتن</w:t>
      </w:r>
      <w:r>
        <w:rPr>
          <w:rFonts w:eastAsia="Amiri" w:cs="Amiri" w:ascii="Amiri" w:hAnsi="Amiri"/>
          <w:color w:val="111111"/>
          <w:sz w:val="28"/>
          <w:szCs w:val="28"/>
          <w:rtl w:val="true"/>
          <w:lang w:bidi="ar-SA"/>
        </w:rPr>
        <w:t xml:space="preserve">. </w:t>
      </w:r>
      <w:bookmarkStart w:id="512" w:name="pg16293_170333"/>
    </w:p>
    <w:p>
      <w:pPr>
        <w:pStyle w:val="Heading5"/>
        <w:numPr>
          <w:ilvl w:val="4"/>
          <w:numId w:val="1"/>
        </w:numPr>
        <w:rPr/>
      </w:pPr>
      <w:bookmarkStart w:id="513" w:name="__RefHeading___Toc5279889_1280447820"/>
      <w:bookmarkStart w:id="514" w:name="_Toc182"/>
      <w:bookmarkEnd w:id="512"/>
      <w:bookmarkEnd w:id="513"/>
      <w:r>
        <w:rPr/>
        <w:t>6764</w:t>
      </w:r>
      <w:bookmarkEnd w:id="514"/>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أيمن</w:t>
      </w:r>
    </w:p>
    <w:p>
      <w:pPr>
        <w:pStyle w:val="BookText"/>
        <w:rPr/>
      </w:pPr>
      <w:r>
        <w:rPr>
          <w:rFonts w:ascii="Amiri" w:hAnsi="Amiri" w:eastAsia="Amiri" w:cs="Amiri"/>
          <w:color w:val="111111"/>
          <w:sz w:val="28"/>
          <w:sz w:val="28"/>
          <w:szCs w:val="28"/>
          <w:rtl w:val="true"/>
          <w:lang w:bidi="ar-SA"/>
        </w:rPr>
        <w:t>مولى قريش الحنّاط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74"/>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أيمن،له أصل،أخبرنا به عدّة من أصحابنا،عن أبي المفضّل،عن ابن بطّة،عن أحمد بن محمّد بن عيسى </w:t>
      </w:r>
      <w:r>
        <w:rPr>
          <w:rStyle w:val="FootnoteAnchor"/>
          <w:rtl w:val="true"/>
        </w:rPr>
        <w:footnoteReference w:id="876"/>
      </w:r>
      <w:r>
        <w:rPr>
          <w:rFonts w:ascii="Amiri" w:hAnsi="Amiri" w:eastAsia="Amiri" w:cs="Amiri"/>
          <w:color w:val="111111"/>
          <w:sz w:val="28"/>
          <w:sz w:val="28"/>
          <w:szCs w:val="28"/>
          <w:rtl w:val="true"/>
          <w:lang w:bidi="ar-SA"/>
        </w:rPr>
        <w:t>،عن ابن أبي عمير،عن الحكم بن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بن أيمن الخيّاط </w:t>
      </w:r>
      <w:r>
        <w:rPr>
          <w:rStyle w:val="FootnoteAnchor"/>
          <w:rtl w:val="true"/>
        </w:rPr>
        <w:footnoteReference w:id="878"/>
      </w:r>
      <w:r>
        <w:rPr>
          <w:rFonts w:ascii="Amiri" w:hAnsi="Amiri" w:eastAsia="Amiri" w:cs="Amiri"/>
          <w:color w:val="111111"/>
          <w:sz w:val="28"/>
          <w:sz w:val="28"/>
          <w:szCs w:val="28"/>
          <w:rtl w:val="true"/>
          <w:lang w:bidi="ar-SA"/>
        </w:rPr>
        <w:t xml:space="preserve">،مولى قريش أبو علي،جدّ </w:t>
      </w:r>
    </w:p>
    <w:p>
      <w:pPr>
        <w:pStyle w:val="BookText"/>
        <w:rPr/>
      </w:pPr>
      <w:r>
        <w:rPr>
          <w:rFonts w:ascii="Amiri" w:hAnsi="Amiri" w:eastAsia="Amiri" w:cs="Amiri"/>
          <w:color w:val="111111"/>
          <w:sz w:val="28"/>
          <w:sz w:val="28"/>
          <w:szCs w:val="28"/>
          <w:rtl w:val="true"/>
          <w:lang w:bidi="ar-SA"/>
        </w:rPr>
        <w:t xml:space="preserve">فقاعة الخمري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أحمد بن علي بن الحكم،و كان أبو الحسن علي بن عبد الواحد الخمري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ولده رحمه اللّه،يذكر أنّه من 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نهد بن زيد، روى حكم بن أبي عبد اللّه و أبي الحسن عليهما السلام،له كتاب يرويه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عدّة من أصحابنا،عن الحسن بن حمزة الطبري،قال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الصفّار،عن أحمد بن محمّد،عن ابن أبي عمير، عن الحكم،به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العبارتين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عدم الغمز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كونه إماميّا،إلاّ أنّا لم نقف على مدح يلحقه بالحسان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رواية ابن أبي عمير عنه ربّما تشهد بوثاقته،و تجعله من الحسان،فتأمّل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النسخ مختلفة في وصفه،ففي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الياء المثناة من تحت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يتميّز برواية ابن أبي عمير </w:t>
      </w:r>
      <w:r>
        <w:rPr>
          <w:rStyle w:val="FootnoteAnchor"/>
          <w:rtl w:val="true"/>
        </w:rPr>
        <w:footnoteReference w:id="880"/>
      </w:r>
      <w:r>
        <w:rPr>
          <w:rFonts w:ascii="Amiri" w:hAnsi="Amiri" w:eastAsia="Amiri" w:cs="Amiri"/>
          <w:color w:val="111111"/>
          <w:sz w:val="28"/>
          <w:sz w:val="28"/>
          <w:szCs w:val="28"/>
          <w:rtl w:val="true"/>
          <w:lang w:bidi="ar-SA"/>
        </w:rPr>
        <w:t xml:space="preserve">،و صفوان بن يحيى </w:t>
      </w:r>
      <w:r>
        <w:rPr>
          <w:rStyle w:val="FootnoteAnchor"/>
          <w:rtl w:val="true"/>
        </w:rPr>
        <w:footnoteReference w:id="881"/>
      </w:r>
      <w:r>
        <w:rPr>
          <w:rFonts w:ascii="Amiri" w:hAnsi="Amiri" w:eastAsia="Amiri" w:cs="Amiri"/>
          <w:color w:val="111111"/>
          <w:sz w:val="28"/>
          <w:sz w:val="28"/>
          <w:szCs w:val="28"/>
          <w:rtl w:val="true"/>
          <w:lang w:bidi="ar-SA"/>
        </w:rPr>
        <w:t xml:space="preserve">،و علي بن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عقبة </w:t>
      </w:r>
      <w:r>
        <w:rPr>
          <w:rStyle w:val="FootnoteAnchor"/>
          <w:rtl w:val="true"/>
        </w:rPr>
        <w:footnoteReference w:id="882"/>
      </w:r>
      <w:r>
        <w:rPr>
          <w:rFonts w:ascii="Amiri" w:hAnsi="Amiri" w:eastAsia="Amiri" w:cs="Amiri"/>
          <w:color w:val="111111"/>
          <w:sz w:val="28"/>
          <w:sz w:val="28"/>
          <w:szCs w:val="28"/>
          <w:rtl w:val="true"/>
          <w:lang w:bidi="ar-SA"/>
        </w:rPr>
        <w:t xml:space="preserve">،و محمّد بن سماعة </w:t>
      </w:r>
      <w:r>
        <w:rPr>
          <w:rStyle w:val="FootnoteAnchor"/>
          <w:rtl w:val="true"/>
        </w:rPr>
        <w:footnoteReference w:id="883"/>
      </w:r>
      <w:r>
        <w:rPr>
          <w:rFonts w:ascii="Amiri" w:hAnsi="Amiri" w:eastAsia="Amiri" w:cs="Amiri"/>
          <w:color w:val="111111"/>
          <w:sz w:val="28"/>
          <w:sz w:val="28"/>
          <w:szCs w:val="28"/>
          <w:rtl w:val="true"/>
          <w:lang w:bidi="ar-SA"/>
        </w:rPr>
        <w:t xml:space="preserve">،و عبد اللّه بن المغيرة </w:t>
      </w:r>
      <w:r>
        <w:rPr>
          <w:rStyle w:val="FootnoteAnchor"/>
          <w:rtl w:val="true"/>
        </w:rPr>
        <w:footnoteReference w:id="884"/>
      </w:r>
      <w:r>
        <w:rPr>
          <w:rFonts w:ascii="IRNazanin" w:hAnsi="IRNazanin" w:eastAsia="IRNazanin"/>
          <w:color w:val="111111"/>
          <w:sz w:val="28"/>
          <w:sz w:val="28"/>
          <w:szCs w:val="28"/>
          <w:rtl w:val="true"/>
          <w:lang w:bidi="fa-IR"/>
        </w:rPr>
        <w:t xml:space="preserve">،و محمّد بن سنان </w:t>
      </w:r>
      <w:r>
        <w:rPr>
          <w:rStyle w:val="FootnoteAnchor"/>
          <w:rtl w:val="true"/>
        </w:rPr>
        <w:footnoteReference w:id="885"/>
      </w:r>
      <w:r>
        <w:rPr>
          <w:rFonts w:ascii="Amiri" w:hAnsi="Amiri" w:eastAsia="Amiri" w:cs="Amiri"/>
          <w:color w:val="111111"/>
          <w:sz w:val="28"/>
          <w:sz w:val="28"/>
          <w:szCs w:val="28"/>
          <w:rtl w:val="true"/>
          <w:lang w:bidi="ar-SA"/>
        </w:rPr>
        <w:t xml:space="preserve">،و إبراهيم بن عبد الحميد </w:t>
      </w:r>
      <w:r>
        <w:rPr>
          <w:rStyle w:val="FootnoteAnchor"/>
          <w:rtl w:val="true"/>
        </w:rPr>
        <w:footnoteReference w:id="886"/>
      </w:r>
      <w:r>
        <w:rPr>
          <w:rFonts w:ascii="IRNazanin" w:hAnsi="IRNazanin" w:eastAsia="IRNazanin"/>
          <w:color w:val="111111"/>
          <w:sz w:val="28"/>
          <w:sz w:val="28"/>
          <w:szCs w:val="28"/>
          <w:rtl w:val="true"/>
          <w:lang w:bidi="fa-IR"/>
        </w:rPr>
        <w:t xml:space="preserve">،و ابن بقاح </w:t>
      </w:r>
      <w:r>
        <w:rPr>
          <w:rStyle w:val="FootnoteAnchor"/>
          <w:rtl w:val="true"/>
        </w:rPr>
        <w:footnoteReference w:id="887"/>
      </w:r>
      <w:r>
        <w:rPr>
          <w:rFonts w:ascii="IRNazanin" w:hAnsi="IRNazanin" w:eastAsia="IRNazanin"/>
          <w:color w:val="111111"/>
          <w:sz w:val="28"/>
          <w:sz w:val="28"/>
          <w:szCs w:val="28"/>
          <w:rtl w:val="true"/>
          <w:lang w:bidi="fa-IR"/>
        </w:rPr>
        <w:t xml:space="preserve">،و صباح بن الأزرق </w:t>
      </w:r>
      <w:r>
        <w:rPr>
          <w:rStyle w:val="FootnoteAnchor"/>
          <w:rtl w:val="true"/>
        </w:rPr>
        <w:footnoteReference w:id="88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515" w:name="pg16293_170337"/>
    </w:p>
    <w:p>
      <w:pPr>
        <w:pStyle w:val="Heading5"/>
        <w:numPr>
          <w:ilvl w:val="4"/>
          <w:numId w:val="1"/>
        </w:numPr>
        <w:rPr/>
      </w:pPr>
      <w:bookmarkStart w:id="516" w:name="__RefHeading___Toc5279891_1280447820"/>
      <w:bookmarkStart w:id="517" w:name="_Toc183"/>
      <w:bookmarkEnd w:id="515"/>
      <w:bookmarkEnd w:id="516"/>
      <w:r>
        <w:rPr/>
        <w:t>6765</w:t>
      </w:r>
      <w:bookmarkEnd w:id="517"/>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أيّوب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9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5279893_1280447820"/>
      <w:bookmarkStart w:id="519" w:name="_Toc184"/>
      <w:bookmarkEnd w:id="518"/>
      <w:r>
        <w:rPr/>
        <w:t>6766</w:t>
      </w:r>
      <w:bookmarkEnd w:id="519"/>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بشّار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تشديد الشين المعجمة،و الألف،و الراء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 من تحت المفتوحة،و السين المهملة،و الألف،و الراء</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في القسم الثاني من الخلاصة </w:t>
      </w:r>
      <w:r>
        <w:rPr>
          <w:rStyle w:val="FootnoteAnchor"/>
          <w:rtl w:val="true"/>
        </w:rPr>
        <w:footnoteReference w:id="893"/>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غال </w:t>
      </w:r>
    </w:p>
    <w:p>
      <w:pPr>
        <w:pStyle w:val="BookText"/>
        <w:rPr/>
      </w:pP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النقد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نشر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جماعة المدرسين </w:t>
      </w:r>
      <w:r>
        <w:rPr>
          <w:rFonts w:eastAsia="Amiri" w:cs="Amiri" w:ascii="Amiri" w:hAnsi="Amiri"/>
          <w:color w:val="111111"/>
          <w:sz w:val="28"/>
          <w:szCs w:val="28"/>
          <w:lang w:bidi="ar-SA"/>
        </w:rPr>
        <w:t>602/3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الخلاصة و ابن داود و احتمال النقد كونه أحكم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ثمة أنّ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غال لا شيء، كان مشتبها عندهما بين أحكم و الحكم،فعنونا كلا منهما،و نقلا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منهما،و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غلط لكونه إغراء بالجهل،و ايهام رجلين،و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تغليطه في غير محله؛لأنّه عند عدم إحرازهما الاتّحاد و الاختلاف في النسخ لا محيص من ذكر اسمين رعاية لأمانة النقل،ثم أيّ إغراء بالجهل؟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ايهام؟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الاعتماد على رجال الشيخ أيضا في غير محلّه،لأنّ في رجال الشيخ طبعة النجف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أحلم بن بشار المروزي،و ذكر المحقّق للطبع أنّ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أحكم،و الحرص على النقد أوقعه في هذه الزلة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أن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 لا شيء،كان مربوطا بأحمد بن علي بن كلثوم راوي قصة أحكم لا به، و حينئذ فالعنوان غلط في غلط في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رجال الكشي ما هذا نصه،ففي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علي بن كلثوم 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القوم،و كان مأمونا على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إسحاق بن محمّد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أحكم بن بشار المروزي،غال لا شيء،أحمد بن علي بن كلثوم السرخسي،قال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من أصحابنا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زينبة فسألني عن أحكم بن بشار المروزي و سألني عن قصته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أحكم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التنبيه عليه</w:t>
      </w:r>
    </w:p>
    <w:p>
      <w:pPr>
        <w:pStyle w:val="BookText"/>
        <w:rPr/>
      </w:pPr>
      <w:r>
        <w:rPr>
          <w:rFonts w:ascii="Amiri" w:hAnsi="Amiri" w:eastAsia="Amiri" w:cs="Amiri"/>
          <w:color w:val="111111"/>
          <w:sz w:val="28"/>
          <w:sz w:val="28"/>
          <w:szCs w:val="28"/>
          <w:rtl w:val="true"/>
          <w:lang w:bidi="ar-SA"/>
        </w:rPr>
        <w:t xml:space="preserve">هناك </w:t>
      </w:r>
      <w:r>
        <w:rPr>
          <w:rStyle w:val="FootnoteAnchor"/>
          <w:rtl w:val="true"/>
        </w:rPr>
        <w:footnoteReference w:id="896"/>
      </w:r>
      <w:r>
        <w:rPr>
          <w:rStyle w:val="FootnoteAnchor"/>
          <w:rtl w:val="true"/>
        </w:rPr>
        <w:footnoteReference w:id="8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بهلول جاء في الخصال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مهزيار،عن حكم بن بهلول،عن إسماعيل بن همام،عن عمر بن أذينة،عن أبان بن أبي عياش،عن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جعفر،عن الحكم بن بهلول،عن أبي همام،عن الحسن بن زياد،عن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المائة منقبة للقمي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الخامسة و الثمانون، و تأويل الآيات </w:t>
      </w: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نكت و نتف في الولاية 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الحكم بن بهلول،عن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إكمال الدين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موسى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حكيم بن بهلول الأنصاري،عن إسماعيل ابن همام،عن عمران بن قرّة،عن أبي محمّد المدني،عن ابن أذينة، عن أبان بن أبي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 أحد من أرباب الجرح و التعديل،فهو مهمل،و رواية علي بن مهزيار الثقة الأمين عنه توجب قوّة حديثه،كما و مضمون رواياته توجب عدّه حسنا و رواياته من الحسان،فتدبر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بن ثابت جاء في الأمالي للشيخ الطوسي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الحكم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حكم بن ثابت،عن فضيل بن غزوان،عن الشعبي،عن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حكيم الأودي،عن عمرو بن ثابت،عن فضيل بن غزوان،عن الشعبي،عن الحارث،عن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157/27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علماؤنا الرجاليّون فهو مهمل إن كان إماميّا،و لا يبعد كونه من رواة العامّة،و رواياته سديدة جدا ربّما ترجّح حسنه إن كان إماميا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 سيأتي من المصنف قدّس سرّه عنوانه في هذه الموسوعة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جبلة العبدي و ذكر فيه هذه النسخة،و قد أوردناه في المجلّد الرابع و العشرين من هذه الموسوعة،فراجع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المعنون له حكم ما له من نسخة،فراجع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جبير قال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حكم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فطر ابن خليفة،عن حكيم بن جبير،عن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علقمة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إسرائيل،عن حكيم بن جبير،عن مجاهد،عن عبد اللّه بن شداد بن الهاد،عن ابن 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عليه السلام ثماني عشر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تأويل الآيات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جبير،و لكن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جبير،و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جبير الأسدي الذي قالوا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غال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،و قد ذكره جلّ أرباب المعاجم الرجالية العامية و ضعفه أكثرهم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ترجمة في معاجمنا الرجالية،بعنوان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جبير إلاّ أنّ رواياته سديدة</w:t>
      </w:r>
      <w:r>
        <w:rPr>
          <w:rFonts w:eastAsia="Amiri" w:cs="Amiri" w:ascii="Amiri" w:hAnsi="Amiri"/>
          <w:color w:val="111111"/>
          <w:sz w:val="28"/>
          <w:szCs w:val="28"/>
          <w:rtl w:val="true"/>
          <w:lang w:bidi="ar-SA"/>
        </w:rPr>
        <w:t xml:space="preserve">. </w:t>
      </w:r>
      <w:bookmarkStart w:id="520" w:name="pg16293_170342"/>
    </w:p>
    <w:p>
      <w:pPr>
        <w:pStyle w:val="Heading5"/>
        <w:numPr>
          <w:ilvl w:val="4"/>
          <w:numId w:val="1"/>
        </w:numPr>
        <w:rPr/>
      </w:pPr>
      <w:bookmarkStart w:id="521" w:name="__RefHeading___Toc5279895_1280447820"/>
      <w:bookmarkStart w:id="522" w:name="_Toc185"/>
      <w:bookmarkEnd w:id="520"/>
      <w:bookmarkEnd w:id="521"/>
      <w:r>
        <w:rPr/>
        <w:t>6771</w:t>
      </w:r>
      <w:bookmarkEnd w:id="522"/>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الحارث السلمي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98"/>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899"/>
      </w:r>
      <w:r>
        <w:rPr>
          <w:rFonts w:ascii="Amiri" w:hAnsi="Amiri" w:eastAsia="Amiri" w:cs="Amiri"/>
          <w:color w:val="111111"/>
          <w:sz w:val="28"/>
          <w:sz w:val="28"/>
          <w:szCs w:val="28"/>
          <w:rtl w:val="true"/>
          <w:lang w:bidi="ar-SA"/>
        </w:rPr>
        <w:t>،و ابن منده،و أبو نعيم من أصحاب رسول اللّه صلى اللّه عليه و آله و سلّم،سكن البصرة،و غزا مع النبي صلى اللّه عليه و آله و سلّم سبع غزوات آخرهنّ حنين،و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غزوات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00"/>
      </w:r>
      <w:r>
        <w:rPr>
          <w:rFonts w:ascii="Amiri" w:hAnsi="Amiri" w:eastAsia="Amiri" w:cs="Amiri"/>
          <w:color w:val="111111"/>
          <w:sz w:val="28"/>
          <w:sz w:val="28"/>
          <w:szCs w:val="28"/>
          <w:rtl w:val="true"/>
          <w:lang w:bidi="ar-SA"/>
        </w:rPr>
        <w:t>ضبط السلمي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أدرع أبي الجعد </w:t>
      </w:r>
      <w:r>
        <w:rPr>
          <w:rStyle w:val="FootnoteAnchor"/>
          <w:rtl w:val="true"/>
        </w:rPr>
        <w:footnoteReference w:id="9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حبيب جاء في الكافي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الصلت،عن الحكم و إسماعيل ابني حبيب،عن بريد العجلي،قال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جاءت سندا و متنا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و إسماعيل،عن بريد،قال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6293_170343"/>
    </w:p>
    <w:p>
      <w:pPr>
        <w:pStyle w:val="Heading5"/>
        <w:numPr>
          <w:ilvl w:val="4"/>
          <w:numId w:val="1"/>
        </w:numPr>
        <w:rPr/>
      </w:pPr>
      <w:bookmarkStart w:id="524" w:name="__RefHeading___Toc5279897_1280447820"/>
      <w:bookmarkStart w:id="525" w:name="_Toc186"/>
      <w:bookmarkEnd w:id="523"/>
      <w:bookmarkEnd w:id="524"/>
      <w:r>
        <w:rPr/>
        <w:t>6773</w:t>
      </w:r>
      <w:bookmarkEnd w:id="525"/>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حزام أبو خالد</w:t>
      </w:r>
    </w:p>
    <w:p>
      <w:pPr>
        <w:pStyle w:val="BookText"/>
        <w:rPr/>
      </w:pPr>
      <w:r>
        <w:rPr>
          <w:rFonts w:ascii="Amiri" w:hAnsi="Amiri" w:eastAsia="Amiri" w:cs="Amiri"/>
          <w:color w:val="111111"/>
          <w:sz w:val="28"/>
          <w:sz w:val="28"/>
          <w:szCs w:val="28"/>
          <w:rtl w:val="true"/>
          <w:lang w:bidi="ar-SA"/>
        </w:rPr>
        <w:t xml:space="preserve">عمّ الزبير بن العوام </w:t>
      </w:r>
      <w:r>
        <w:rPr>
          <w:rStyle w:val="FootnoteAnchor"/>
          <w:rtl w:val="true"/>
        </w:rPr>
        <w:footnoteReference w:id="90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03"/>
      </w:r>
      <w:r>
        <w:rPr>
          <w:rFonts w:ascii="Amiri" w:hAnsi="Amiri" w:eastAsia="Amiri" w:cs="Amiri"/>
          <w:color w:val="111111"/>
          <w:sz w:val="28"/>
          <w:sz w:val="28"/>
          <w:szCs w:val="28"/>
          <w:rtl w:val="true"/>
          <w:lang w:bidi="ar-SA"/>
        </w:rPr>
        <w:t xml:space="preserve">من أصحاب رسول اللّه صلى اللّه عليه و آله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خطأ قطعا،و في مجمع الرجال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حزام أبو خالد عمّ الزبير بن العوام مات سنة ستين و كان له مائة و عشرين سنة،ففي رجال الشيخ رحمه اللّه طبعة النجف الحيدرية،و في مجمع الرجال،و نقد الرجال،و جامع الرواة نقلا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الزبير بن العوام مات سنة ستين و كان له مائة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نشر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جماعة المدرسين </w:t>
      </w:r>
      <w:r>
        <w:rPr>
          <w:rFonts w:eastAsia="Amiri" w:cs="Amiri" w:ascii="Amiri" w:hAnsi="Amiri"/>
          <w:color w:val="111111"/>
          <w:sz w:val="28"/>
          <w:szCs w:val="28"/>
          <w:lang w:bidi="ar-SA"/>
        </w:rPr>
        <w:t>603/3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عبارة رجال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الزبير بن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بصحيح؛بل ابن عمّ الزبير،فهو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بن خويلد،و الزبير؛زبير بن العوام بن خويلد و كلّ منهما ابن أخي خديجة بنت خويلد زوج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ذلك من الاستيعاب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ستين ليس بصحيح؛فإنّه لا خلاف في أنّه مات سنة أربع و خمسين،ذكر ذلك ابن قتيبة و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لعلّه توهّمه من قولهم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في الجاهلية ستين سنة،و في الإسلام ستين سنة مع أنّ العيش في الإسلام أعمّ من إسلام العائش،فلو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جهل عاش في الإسلام خمس عشرة سنة كان صدقا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الإصابة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قبل الفيل بثلاث عشر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إسلامه حتى أسلم عام الفتح و ثبت في السيرة،و في الصحيح أنّه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دار حكيم بن حزام فهو آمن و كان من المؤلّفة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خمسين،و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ستين،و هو ممّن عاش مائة و عشرين سنة شطرها في الجاهلية و شطرها في الإسلام،قال البخاري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ستين،و هو ابن عشرين و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حكيم ابن أخي خديجة بنت خويلد و ابن عمّ الزبير بن العوام،ولد في الكعبة،و ذلك أن امّه دخلت الكعبة في نسوة من قريش و هي حامل فأخذها الطلق فولدت حكيما بها، و هو من مسلمة الفتح و كان من أشراف قريش و وجوهها في الجاهلية و الإسلام، </w:t>
      </w:r>
    </w:p>
    <w:p>
      <w:pPr>
        <w:pStyle w:val="BookText"/>
        <w:rPr/>
      </w:pPr>
      <w:r>
        <w:rPr>
          <w:rFonts w:ascii="Amiri" w:hAnsi="Amiri" w:eastAsia="Amiri" w:cs="Amiri"/>
          <w:color w:val="111111"/>
          <w:sz w:val="28"/>
          <w:sz w:val="28"/>
          <w:szCs w:val="28"/>
          <w:rtl w:val="true"/>
          <w:lang w:bidi="ar-SA"/>
        </w:rPr>
        <w:t>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ستين،و كان له مائة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526" w:name="pg16293_170346"/>
    </w:p>
    <w:p>
      <w:pPr>
        <w:pStyle w:val="Heading5"/>
        <w:numPr>
          <w:ilvl w:val="4"/>
          <w:numId w:val="1"/>
        </w:numPr>
        <w:rPr/>
      </w:pPr>
      <w:bookmarkStart w:id="527" w:name="__RefHeading___Toc5279899_1280447820"/>
      <w:bookmarkStart w:id="528" w:name="_Toc187"/>
      <w:bookmarkEnd w:id="526"/>
      <w:bookmarkEnd w:id="527"/>
      <w:r>
        <w:rPr/>
        <w:t>6774</w:t>
      </w:r>
      <w:bookmarkEnd w:id="528"/>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حزن الكلبي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باب أصحاب رسول اللّه صلّى اللّه عليه و آله و سلّم من رجاله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حزن الكلبي،على قول ابن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حزن </w:t>
      </w:r>
      <w:r>
        <w:rPr>
          <w:rStyle w:val="FootnoteAnchor"/>
          <w:rtl w:val="true"/>
        </w:rPr>
        <w:footnoteReference w:id="906"/>
      </w:r>
      <w:r>
        <w:rPr>
          <w:rFonts w:ascii="Amiri" w:hAnsi="Amiri" w:eastAsia="Amiri" w:cs="Amiri"/>
          <w:color w:val="111111"/>
          <w:sz w:val="28"/>
          <w:sz w:val="28"/>
          <w:szCs w:val="28"/>
          <w:rtl w:val="true"/>
          <w:lang w:bidi="ar-SA"/>
        </w:rPr>
        <w:t>الكلفي 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عدّه ابن عبد البر </w:t>
      </w:r>
      <w:r>
        <w:rPr>
          <w:rStyle w:val="FootnoteAnchor"/>
          <w:rtl w:val="true"/>
        </w:rPr>
        <w:footnoteReference w:id="907"/>
      </w:r>
      <w:r>
        <w:rPr>
          <w:rFonts w:ascii="Amiri" w:hAnsi="Amiri" w:eastAsia="Amiri" w:cs="Amiri"/>
          <w:color w:val="111111"/>
          <w:sz w:val="28"/>
          <w:sz w:val="28"/>
          <w:szCs w:val="28"/>
          <w:rtl w:val="true"/>
          <w:lang w:bidi="ar-SA"/>
        </w:rPr>
        <w:t>و ابن منده،و أبو نعيم أيضا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الزاي المعجمة،و النون،ضد السهل،يسمّى به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909"/>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 xml:space="preserve">. </w:t>
      </w:r>
      <w:bookmarkStart w:id="529" w:name="pg16293_170347"/>
    </w:p>
    <w:p>
      <w:pPr>
        <w:pStyle w:val="BookText"/>
        <w:rPr/>
      </w:pPr>
      <w:bookmarkEnd w:id="529"/>
      <w:r>
        <w:rPr>
          <w:rFonts w:ascii="Amiri" w:hAnsi="Amiri" w:eastAsia="Amiri" w:cs="Amiri"/>
          <w:color w:val="111111"/>
          <w:sz w:val="28"/>
          <w:sz w:val="28"/>
          <w:szCs w:val="28"/>
          <w:rtl w:val="true"/>
          <w:lang w:bidi="ar-SA"/>
        </w:rPr>
        <w:t>و الكلفي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الكاف،و فتح اللام،ثم فاء،نسبة إلى بني كلفة،و هم بطن من حنظلة من تميم،ينتسبون إلى كلفة بن حنظلة بن مالك بن زيد مناة بن تميم </w:t>
      </w:r>
      <w:r>
        <w:rPr>
          <w:rStyle w:val="FootnoteAnchor"/>
          <w:rtl w:val="true"/>
        </w:rPr>
        <w:footnoteReference w:id="91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كلفة بن عوف بن نصر بن معاوية بن بكر بن هوازن،قاله في اسد الغابة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5279901_1280447820"/>
      <w:bookmarkStart w:id="531" w:name="_Toc188"/>
      <w:bookmarkEnd w:id="530"/>
      <w:r>
        <w:rPr/>
        <w:t>6775</w:t>
      </w:r>
      <w:bookmarkEnd w:id="531"/>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الحكم الصيرفي الأسدي</w:t>
      </w:r>
    </w:p>
    <w:p>
      <w:pPr>
        <w:pStyle w:val="BookText"/>
        <w:rPr/>
      </w:pPr>
      <w:r>
        <w:rPr>
          <w:rFonts w:ascii="Amiri" w:hAnsi="Amiri" w:eastAsia="Amiri" w:cs="Amiri"/>
          <w:color w:val="111111"/>
          <w:sz w:val="28"/>
          <w:sz w:val="28"/>
          <w:szCs w:val="28"/>
          <w:rtl w:val="true"/>
          <w:lang w:bidi="ar-SA"/>
        </w:rPr>
        <w:t>مولاهم 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الشيخ رحمه اللّه في باب أصحاب الصادق عليه السلام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13"/>
      </w:r>
      <w:r>
        <w:rPr>
          <w:rFonts w:ascii="Amiri" w:hAnsi="Amiri" w:eastAsia="Amiri" w:cs="Amiri"/>
          <w:color w:val="111111"/>
          <w:sz w:val="28"/>
          <w:sz w:val="28"/>
          <w:szCs w:val="28"/>
          <w:rtl w:val="true"/>
          <w:lang w:bidi="ar-SA"/>
        </w:rPr>
        <w:t>ضبط الصيرفي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914"/>
      </w:r>
      <w:r>
        <w:rPr>
          <w:rFonts w:ascii="Amiri" w:hAnsi="Amiri" w:eastAsia="Amiri" w:cs="Amiri"/>
          <w:color w:val="111111"/>
          <w:sz w:val="28"/>
          <w:sz w:val="28"/>
          <w:szCs w:val="28"/>
          <w:rtl w:val="true"/>
          <w:lang w:bidi="ar-SA"/>
        </w:rPr>
        <w:t>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532" w:name="pg16293_170348"/>
    </w:p>
    <w:p>
      <w:pPr>
        <w:pStyle w:val="Heading5"/>
        <w:numPr>
          <w:ilvl w:val="4"/>
          <w:numId w:val="1"/>
        </w:numPr>
        <w:rPr/>
      </w:pPr>
      <w:bookmarkStart w:id="533" w:name="__RefHeading___Toc5279903_1280447820"/>
      <w:bookmarkStart w:id="534" w:name="_Toc189"/>
      <w:bookmarkEnd w:id="532"/>
      <w:bookmarkEnd w:id="533"/>
      <w:r>
        <w:rPr/>
        <w:t>6776</w:t>
      </w:r>
      <w:bookmarkEnd w:id="534"/>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حكيم أبو خلاّد الصيرفي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المهملة،و فتح الكاف،و سكون الياء المثناة من تحت، و الميم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المعجمة،و تشديد اللام،و الألف،و الدال المهملة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918"/>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حكيم،له كتاب،أخبرنا به عدّة من أصحابنا،عن أبي المفضل،عن حميد بن زياد،عن سماعة،عنه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به ابن أبي جيّد،عن ابن الوليد،عن سعد و الحميري،عن أحمد بن أبي عبد اللّه،عن أبيه،عن ابن أبي عمير،عنه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بن حكيم أبو خلاّد الصيرفي كوفي مولى،ثقة، </w:t>
      </w:r>
    </w:p>
    <w:p>
      <w:pPr>
        <w:pStyle w:val="BookText"/>
        <w:rPr/>
      </w:pPr>
      <w:r>
        <w:rPr>
          <w:rFonts w:ascii="Amiri" w:hAnsi="Amiri" w:eastAsia="Amiri" w:cs="Amiri"/>
          <w:color w:val="111111"/>
          <w:sz w:val="28"/>
          <w:sz w:val="28"/>
          <w:szCs w:val="28"/>
          <w:rtl w:val="true"/>
          <w:lang w:bidi="ar-SA"/>
        </w:rPr>
        <w:t>روى عن أبي عبد اللّه عليه السلام ذكر ذلك أبو العباس في كتاب الرجال،له كتاب يرويه عنه صفوان بن يحيى،أخبرنا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جعفر،عن حميد،عن الحسن بن سماعة،عن صفوان،عن حكم بن حكيم،به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عمّ خلاّد بن عيسى،أخبرنا بكتابه،محمّد بن علي ابن الحسن </w:t>
      </w:r>
      <w:r>
        <w:rPr>
          <w:rStyle w:val="FootnoteAnchor"/>
          <w:rtl w:val="true"/>
        </w:rPr>
        <w:footnoteReference w:id="921"/>
      </w:r>
      <w:r>
        <w:rPr>
          <w:rFonts w:ascii="Amiri" w:hAnsi="Amiri" w:eastAsia="Amiri" w:cs="Amiri"/>
          <w:color w:val="111111"/>
          <w:sz w:val="28"/>
          <w:sz w:val="28"/>
          <w:szCs w:val="28"/>
          <w:rtl w:val="true"/>
          <w:lang w:bidi="ar-SA"/>
        </w:rPr>
        <w:t>،عن ابن الوليد،عن سعد و الحميري،عن أحمد بن أبي عبد اللّه البرقي،عن ابن أبي عمير،عن حكم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خلاّد الصيرفي كوفي،مولى ثقة،روى عن أبي عبد اللّه عليه السلام ذكر ذلك أبو العباس </w:t>
      </w:r>
      <w:r>
        <w:rPr>
          <w:rStyle w:val="FootnoteAnchor"/>
          <w:rtl w:val="true"/>
        </w:rPr>
        <w:footnoteReference w:id="923"/>
      </w:r>
      <w:r>
        <w:rPr>
          <w:rFonts w:ascii="Amiri" w:hAnsi="Amiri" w:eastAsia="Amiri" w:cs="Amiri"/>
          <w:color w:val="111111"/>
          <w:sz w:val="28"/>
          <w:sz w:val="28"/>
          <w:szCs w:val="28"/>
          <w:rtl w:val="true"/>
          <w:lang w:bidi="ar-SA"/>
        </w:rPr>
        <w:t>في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بابويه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بن حكيم ابن أخي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في القسم الأوّل من رجال ابن داود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926"/>
      </w:r>
      <w:r>
        <w:rPr>
          <w:rFonts w:ascii="Amiri" w:hAnsi="Amiri" w:eastAsia="Amiri" w:cs="Amiri"/>
          <w:color w:val="111111"/>
          <w:sz w:val="28"/>
          <w:sz w:val="28"/>
          <w:szCs w:val="28"/>
          <w:rtl w:val="true"/>
          <w:lang w:bidi="ar-SA"/>
        </w:rPr>
        <w:t xml:space="preserve">،و البلغة </w:t>
      </w:r>
      <w:r>
        <w:rPr>
          <w:rStyle w:val="FootnoteAnchor"/>
          <w:rtl w:val="true"/>
        </w:rPr>
        <w:footnoteReference w:id="92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28"/>
      </w:r>
      <w:r>
        <w:rPr>
          <w:rFonts w:ascii="Amiri" w:hAnsi="Amiri" w:eastAsia="Amiri" w:cs="Amiri"/>
          <w:color w:val="111111"/>
          <w:sz w:val="28"/>
          <w:sz w:val="28"/>
          <w:szCs w:val="28"/>
          <w:rtl w:val="true"/>
          <w:lang w:bidi="ar-SA"/>
        </w:rPr>
        <w:t xml:space="preserve">،بل و الحاوي </w:t>
      </w:r>
      <w:r>
        <w:rPr>
          <w:rStyle w:val="FootnoteAnchor"/>
          <w:rtl w:val="true"/>
        </w:rPr>
        <w:footnoteReference w:id="929"/>
      </w:r>
      <w:r>
        <w:rPr>
          <w:rFonts w:ascii="Amiri" w:hAnsi="Amiri" w:eastAsia="Amiri" w:cs="Amiri"/>
          <w:color w:val="111111"/>
          <w:sz w:val="28"/>
          <w:sz w:val="28"/>
          <w:szCs w:val="28"/>
          <w:rtl w:val="true"/>
          <w:lang w:bidi="ar-SA"/>
        </w:rPr>
        <w:t>،حيث عدّه 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فيه التوثيق و لم يغمز فيه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يظهر من بعضهم هو المناقشة في توثيق الرجل،نظرا إلى أنّ الموثّق له هو ابن عقدة،و فيه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التوثيق من النجاشي نفسه،و إنّما الذي نسبه إلى أبي العباس روايته عن أبي عبد اللّه عليه السلام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عقدة قد بيّنا في ترجمته </w:t>
      </w:r>
      <w:r>
        <w:rPr>
          <w:rStyle w:val="FootnoteAnchor"/>
          <w:rtl w:val="true"/>
        </w:rPr>
        <w:footnoteReference w:id="930"/>
      </w:r>
      <w:r>
        <w:rPr>
          <w:rFonts w:ascii="Amiri" w:hAnsi="Amiri" w:eastAsia="Amiri" w:cs="Amiri"/>
          <w:color w:val="111111"/>
          <w:sz w:val="28"/>
          <w:sz w:val="28"/>
          <w:szCs w:val="28"/>
          <w:rtl w:val="true"/>
          <w:lang w:bidi="ar-SA"/>
        </w:rPr>
        <w:t xml:space="preserve">كونه موثّقا معتمدا عليه،و أكثر التوثيقات مبنيّ على توثيقه،و اعتمد الأصحاب عليه،و لذا قال في حواشي مشرق الشمسين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تصحيح روايته،ما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إنّ النجاشي نقل توثيق الحكم بن حكيم،عن أبي العباس،و هو مشترك بين ابن نوح الإمامي، </w:t>
      </w:r>
    </w:p>
    <w:p>
      <w:pPr>
        <w:pStyle w:val="BookText"/>
        <w:rPr/>
      </w:pPr>
      <w:r>
        <w:rPr>
          <w:rFonts w:ascii="Amiri" w:hAnsi="Amiri" w:eastAsia="Amiri" w:cs="Amiri"/>
          <w:color w:val="111111"/>
          <w:sz w:val="28"/>
          <w:sz w:val="28"/>
          <w:szCs w:val="28"/>
          <w:rtl w:val="true"/>
          <w:lang w:bidi="ar-SA"/>
        </w:rPr>
        <w:t xml:space="preserve">و بين ابن عقدة الزيديّ،فكيف عددت حديث حكم </w:t>
      </w:r>
      <w:r>
        <w:rPr>
          <w:rStyle w:val="FootnoteAnchor"/>
          <w:rtl w:val="true"/>
        </w:rPr>
        <w:footnoteReference w:id="932"/>
      </w:r>
      <w:r>
        <w:rPr>
          <w:rFonts w:ascii="Amiri" w:hAnsi="Amiri" w:eastAsia="Amiri" w:cs="Amiri"/>
          <w:color w:val="111111"/>
          <w:sz w:val="28"/>
          <w:sz w:val="28"/>
          <w:szCs w:val="28"/>
          <w:rtl w:val="true"/>
          <w:lang w:bidi="ar-SA"/>
        </w:rPr>
        <w:t>في الصحيح،و المعدل مشترك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بيّنا في ترجمة إبراهيم بن عمر اليماني </w:t>
      </w:r>
      <w:r>
        <w:rPr>
          <w:rStyle w:val="FootnoteAnchor"/>
          <w:rtl w:val="true"/>
        </w:rPr>
        <w:footnoteReference w:id="934"/>
      </w:r>
      <w:r>
        <w:rPr>
          <w:rFonts w:ascii="Amiri" w:hAnsi="Amiri" w:eastAsia="Amiri" w:cs="Amiri"/>
          <w:color w:val="111111"/>
          <w:sz w:val="28"/>
          <w:sz w:val="28"/>
          <w:szCs w:val="28"/>
          <w:rtl w:val="true"/>
          <w:lang w:bidi="ar-SA"/>
        </w:rPr>
        <w:t>أنّ أبا العباس الذي ينقل عنه النجاشي كثيرا،هو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 الإمامي الثقة،لا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935"/>
      </w:r>
      <w:r>
        <w:rPr>
          <w:rFonts w:ascii="Amiri" w:hAnsi="Amiri" w:eastAsia="Amiri" w:cs="Amiri"/>
          <w:color w:val="111111"/>
          <w:sz w:val="28"/>
          <w:sz w:val="28"/>
          <w:szCs w:val="28"/>
          <w:rtl w:val="true"/>
          <w:lang w:bidi="ar-SA"/>
        </w:rPr>
        <w:t xml:space="preserve">الاشتراك هنا غير مضرّ،و ابن عقدة،و إن كان زيديّا،إلاّ أنّه ثقة مأمون،بل توثيق </w:t>
      </w:r>
      <w:r>
        <w:rPr>
          <w:rStyle w:val="FootnoteAnchor"/>
          <w:rtl w:val="true"/>
        </w:rPr>
        <w:footnoteReference w:id="936"/>
      </w:r>
      <w:r>
        <w:rPr>
          <w:rFonts w:ascii="Amiri" w:hAnsi="Amiri" w:eastAsia="Amiri" w:cs="Amiri"/>
          <w:color w:val="111111"/>
          <w:sz w:val="28"/>
          <w:sz w:val="28"/>
          <w:szCs w:val="28"/>
          <w:rtl w:val="true"/>
          <w:lang w:bidi="ar-SA"/>
        </w:rPr>
        <w:t>غير الإمامي إذا كان ثقة لمن هو إمامي حقيق بالاعتبار و الاعتماد،فإنّ الفضل ما شهدت به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جرح غير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به،و إن كان الجارح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يبقى الكلام في مسألة،و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أبي العباس بين ابن عقدة و ابن نوح،و قد اختلفوا في أنّه أيّهما المراد،فذهب الشيخ البهائي و الشيخ محمّد السبط إلى أنّه مشترك</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متين،إلاّ أنّا لا نسلّم اشتراك أبي العباس بين ابن عقدة و ابن نوح، بل النجاشي إذا أطلق أبا العباس أراد به ابن عقدة،مع أنّ تصريحه بعد ذلك باسم ابن نوح،يشهد بإرادته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حال؛فلا ينبغي التوقّف في وثاقة الحكم بن حكيم،و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رحمه اللّه </w:t>
      </w:r>
      <w:r>
        <w:rPr>
          <w:rStyle w:val="FootnoteAnchor"/>
          <w:rtl w:val="true"/>
        </w:rPr>
        <w:footnoteReference w:id="938"/>
      </w:r>
      <w:r>
        <w:rPr>
          <w:rFonts w:ascii="Amiri" w:hAnsi="Amiri" w:eastAsia="Amiri" w:cs="Amiri"/>
          <w:color w:val="111111"/>
          <w:sz w:val="28"/>
          <w:sz w:val="28"/>
          <w:szCs w:val="28"/>
          <w:rtl w:val="true"/>
          <w:lang w:bidi="ar-SA"/>
        </w:rPr>
        <w:t>رواية سماعة،و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النجاشي </w:t>
      </w:r>
      <w:r>
        <w:rPr>
          <w:rStyle w:val="FootnoteAnchor"/>
          <w:rtl w:val="true"/>
        </w:rPr>
        <w:footnoteReference w:id="939"/>
      </w:r>
      <w:r>
        <w:rPr>
          <w:rFonts w:ascii="Amiri" w:hAnsi="Amiri" w:eastAsia="Amiri" w:cs="Amiri"/>
          <w:color w:val="111111"/>
          <w:sz w:val="28"/>
          <w:sz w:val="28"/>
          <w:szCs w:val="28"/>
          <w:rtl w:val="true"/>
          <w:lang w:bidi="ar-SA"/>
        </w:rPr>
        <w:t>رواية صفوان،و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بهم ميّزه في المشتركاتين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941"/>
      </w:r>
      <w:r>
        <w:rPr>
          <w:rFonts w:ascii="Amiri" w:hAnsi="Amiri" w:eastAsia="Amiri" w:cs="Amiri"/>
          <w:color w:val="111111"/>
          <w:sz w:val="28"/>
          <w:sz w:val="28"/>
          <w:szCs w:val="28"/>
          <w:rtl w:val="true"/>
          <w:lang w:bidi="ar-SA"/>
        </w:rPr>
        <w:t>رواية حمّاد بن عثمان،عنه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942"/>
      </w:r>
      <w:r>
        <w:rPr>
          <w:rFonts w:ascii="Amiri" w:hAnsi="Amiri" w:eastAsia="Amiri" w:cs="Amiri"/>
          <w:color w:val="111111"/>
          <w:sz w:val="28"/>
          <w:sz w:val="28"/>
          <w:szCs w:val="28"/>
          <w:rtl w:val="true"/>
          <w:lang w:bidi="ar-SA"/>
        </w:rPr>
        <w:t xml:space="preserve">نقل رواية أبان،و هشام بن سالم،و الفضيل بن غزوان،و السندي بن محمّد،و جميل بن درّاج،و ابن سماعة،عنه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الحناط ذكره ابن قولويه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حكم الحنّاط،عن ضريس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أيمن،فراجع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الخياط،راجع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عليه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أعين الخياط،فتدبر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بن أعين هذا ينقل عن ضريس الكناسي كما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حنظلة الكندي ذكر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أحد الذين اصيبوا في المبارزة 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نجد له رواية فهو ليس من الرواة و غاية ما يستفاد أنّه ممّن أعان الحق</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الخيّاط روى شيخنا الكليني رحمه اللّه في الكافي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يتقبل بالعمل ثم يقبله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صفوان،عن الحكم الخياط، </w:t>
      </w:r>
      <w:bookmarkStart w:id="535" w:name="pg16293_170354"/>
    </w:p>
    <w:p>
      <w:pPr>
        <w:pStyle w:val="Heading5"/>
        <w:numPr>
          <w:ilvl w:val="4"/>
          <w:numId w:val="1"/>
        </w:numPr>
        <w:rPr/>
      </w:pPr>
      <w:bookmarkStart w:id="536" w:name="__RefHeading___Toc5279905_1280447820"/>
      <w:bookmarkStart w:id="537" w:name="_Toc190"/>
      <w:bookmarkEnd w:id="535"/>
      <w:bookmarkEnd w:id="536"/>
      <w:r>
        <w:rPr/>
        <w:t>6780</w:t>
      </w:r>
      <w:bookmarkEnd w:id="537"/>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رافع بن سنان الأنصاري</w:t>
      </w:r>
    </w:p>
    <w:p>
      <w:pPr>
        <w:pStyle w:val="BookText"/>
        <w:rPr/>
      </w:pPr>
      <w:r>
        <w:rPr>
          <w:rFonts w:ascii="Amiri" w:hAnsi="Amiri" w:eastAsia="Amiri" w:cs="Amiri"/>
          <w:color w:val="111111"/>
          <w:sz w:val="28"/>
          <w:sz w:val="28"/>
          <w:szCs w:val="28"/>
          <w:rtl w:val="true"/>
          <w:lang w:bidi="ar-SA"/>
        </w:rPr>
        <w:t>الأوسي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44"/>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زبير جاء بهذا العنوان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فضال،عن علي بن الحكم بن زبير، عن أبيه،عن سعد بن طريف الإسكاف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هذه الرواية متنا و سندا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الحكم،عن أبيه،عن سعد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هذا هو الحكم بن الزبير النخعي؛لأنّ علي بن الحكم منحصر في علي بن الحكم بن الزبير الثقة،و إن أردت تفصيل ذلك فعليك بمراجعة معجم رجال الحديث </w:t>
      </w:r>
      <w:r>
        <w:rPr>
          <w:rFonts w:eastAsia="Amiri" w:cs="Amiri" w:ascii="Amiri" w:hAnsi="Amiri"/>
          <w:color w:val="111111"/>
          <w:sz w:val="28"/>
          <w:szCs w:val="28"/>
          <w:lang w:bidi="ar-SA"/>
        </w:rPr>
        <w:t>418/11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حيث ثبت اتحاد علي بن الحكم مع علي بن الحكم بن الزبير فلا بدّ من عدّه ثقة جليلا،فتدبر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زهير جاء بهذا العنوان في تفسير القمي </w:t>
      </w:r>
      <w:r>
        <w:rPr>
          <w:rFonts w:eastAsia="Amiri" w:cs="Amiri" w:ascii="Amiri" w:hAnsi="Amiri"/>
          <w:color w:val="111111"/>
          <w:sz w:val="28"/>
          <w:szCs w:val="28"/>
          <w:lang w:bidi="ar-SA"/>
        </w:rPr>
        <w:t>256/2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بشير،عن الحكم بن زهير،عن محمد بن حمدان،عن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جاء في تأويل الآيات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ابن بشير،عن الحكم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يذكره أرباب الجرح و التعديل</w:t>
      </w:r>
      <w:r>
        <w:rPr>
          <w:rFonts w:eastAsia="Amiri" w:cs="Amiri" w:ascii="Amiri" w:hAnsi="Amiri"/>
          <w:color w:val="111111"/>
          <w:sz w:val="28"/>
          <w:szCs w:val="28"/>
          <w:rtl w:val="true"/>
          <w:lang w:bidi="ar-SA"/>
        </w:rPr>
        <w:t xml:space="preserve">. </w:t>
      </w:r>
      <w:bookmarkStart w:id="538" w:name="pg16293_170356"/>
    </w:p>
    <w:p>
      <w:pPr>
        <w:pStyle w:val="Heading5"/>
        <w:numPr>
          <w:ilvl w:val="4"/>
          <w:numId w:val="1"/>
        </w:numPr>
        <w:rPr/>
      </w:pPr>
      <w:bookmarkStart w:id="539" w:name="__RefHeading___Toc5279907_1280447820"/>
      <w:bookmarkStart w:id="540" w:name="_Toc191"/>
      <w:bookmarkEnd w:id="538"/>
      <w:bookmarkEnd w:id="539"/>
      <w:r>
        <w:rPr/>
        <w:t>6783</w:t>
      </w:r>
      <w:bookmarkEnd w:id="540"/>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زياد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6"/>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و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سالم جاء في كتاب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معنى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آل أبي سفيان أهل بيتين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السيّاري،عن الحكم بن سالم،عمّن حدّثه،عن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الكافي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الرجالية،و لا يبعد كونه من رواة العامة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16293_170357"/>
    </w:p>
    <w:p>
      <w:pPr>
        <w:pStyle w:val="Heading5"/>
        <w:numPr>
          <w:ilvl w:val="4"/>
          <w:numId w:val="1"/>
        </w:numPr>
        <w:rPr/>
      </w:pPr>
      <w:bookmarkStart w:id="542" w:name="__RefHeading___Toc5279909_1280447820"/>
      <w:bookmarkStart w:id="543" w:name="_Toc192"/>
      <w:bookmarkEnd w:id="541"/>
      <w:bookmarkEnd w:id="542"/>
      <w:r>
        <w:rPr/>
        <w:t>6785</w:t>
      </w:r>
      <w:bookmarkEnd w:id="543"/>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السرّاج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يظهر من رواية أبي بكر الحضرمي </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حكاية بيع السلاح لأهل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عقيدته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5279911_1280447820"/>
      <w:bookmarkStart w:id="545" w:name="_Toc193"/>
      <w:bookmarkEnd w:id="544"/>
      <w:r>
        <w:rPr/>
        <w:t>6786</w:t>
      </w:r>
      <w:bookmarkEnd w:id="545"/>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سعد الأسدي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5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52"/>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سعد الأسدي الناشري عربيّ، قليل الحديث،و هو أخو مشمعل،و مشمعل أكثر رواية منه،و شارك الحكم أخاه مشمعلا في كتاب الديات،أخبرنا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بن هشام أبو الفضل الناشري،قال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مشمعل و الحكم،به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غمزه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لم نقف فيه على مدح يلحقه بالحسان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بني ناشرة </w:t>
      </w:r>
      <w:r>
        <w:rPr>
          <w:rStyle w:val="FootnoteAnchor"/>
          <w:rtl w:val="true"/>
        </w:rPr>
        <w:footnoteReference w:id="953"/>
      </w:r>
      <w:r>
        <w:rPr>
          <w:rFonts w:ascii="Amiri" w:hAnsi="Amiri" w:eastAsia="Amiri" w:cs="Amiri"/>
          <w:color w:val="111111"/>
          <w:sz w:val="28"/>
          <w:sz w:val="28"/>
          <w:szCs w:val="28"/>
          <w:rtl w:val="true"/>
          <w:lang w:bidi="ar-SA"/>
        </w:rPr>
        <w:t>،و ليس في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عدنانيّها و قحطانيّها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ناشرة،و إنّما هم بطن من بني عامر بن صعصعة،و هم بنو ناشرة ابن هلال بن عامر بن صعصعة،و بنو عامر ليسوا من أسد أصلا،بل من قيس عيلان،فوصف الأسدي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الناشري على هذا لا يكون إلاّ بولاء،أو حلف</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نحوهما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546" w:name="pg16293_170359"/>
    </w:p>
    <w:p>
      <w:pPr>
        <w:pStyle w:val="Heading5"/>
        <w:numPr>
          <w:ilvl w:val="4"/>
          <w:numId w:val="1"/>
        </w:numPr>
        <w:rPr/>
      </w:pPr>
      <w:bookmarkStart w:id="547" w:name="__RefHeading___Toc5279913_1280447820"/>
      <w:bookmarkStart w:id="548" w:name="_Toc194"/>
      <w:bookmarkEnd w:id="546"/>
      <w:bookmarkEnd w:id="547"/>
      <w:r>
        <w:rPr/>
        <w:t>6787</w:t>
      </w:r>
      <w:bookmarkEnd w:id="548"/>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سعيد بن العاص الأموي</w:t>
      </w:r>
    </w:p>
    <w:p>
      <w:pPr>
        <w:pStyle w:val="BookText"/>
        <w:rPr/>
      </w:pPr>
      <w:r>
        <w:rPr>
          <w:rFonts w:ascii="IRNazanin" w:hAnsi="IRNazanin" w:eastAsia="IRNazanin"/>
          <w:color w:val="111111"/>
          <w:sz w:val="28"/>
          <w:sz w:val="28"/>
          <w:szCs w:val="28"/>
          <w:rtl w:val="true"/>
          <w:lang w:bidi="fa-IR"/>
        </w:rPr>
        <w:t>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كذلك الشيخ رحمه اللّه في رجاله </w:t>
      </w:r>
      <w:r>
        <w:rPr>
          <w:rStyle w:val="FootnoteAnchor"/>
          <w:rtl w:val="true"/>
        </w:rPr>
        <w:footnoteReference w:id="956"/>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957"/>
      </w:r>
      <w:r>
        <w:rPr>
          <w:rFonts w:ascii="Amiri" w:hAnsi="Amiri" w:eastAsia="Amiri" w:cs="Amiri"/>
          <w:color w:val="111111"/>
          <w:sz w:val="28"/>
          <w:sz w:val="28"/>
          <w:szCs w:val="28"/>
          <w:rtl w:val="true"/>
          <w:lang w:bidi="ar-SA"/>
        </w:rPr>
        <w:t>،و ابن منده، و أبو نعيم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فيه على توثيق من أحد،على أنّا قد بيّنّا عند الكلام في أسباب الذم من مقباس الهداية </w:t>
      </w:r>
      <w:r>
        <w:rPr>
          <w:rStyle w:val="FootnoteAnchor"/>
          <w:rtl w:val="true"/>
        </w:rPr>
        <w:footnoteReference w:id="958"/>
      </w:r>
      <w:r>
        <w:rPr>
          <w:rFonts w:ascii="Amiri" w:hAnsi="Amiri" w:eastAsia="Amiri" w:cs="Amiri"/>
          <w:color w:val="111111"/>
          <w:sz w:val="28"/>
          <w:sz w:val="28"/>
          <w:szCs w:val="28"/>
          <w:rtl w:val="true"/>
          <w:lang w:bidi="ar-SA"/>
        </w:rPr>
        <w:t>،بناء بعض الأصحاب على أن كون الرجل من الأموية من أسباب الذم،فراجع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اختلف في وفاته،فقيل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بدر شهيدا،و قيل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استشهد يوم مؤتة،و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اليمامة،و لا عقب له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549" w:name="pg16293_170360"/>
    </w:p>
    <w:p>
      <w:pPr>
        <w:pStyle w:val="Heading5"/>
        <w:numPr>
          <w:ilvl w:val="4"/>
          <w:numId w:val="1"/>
        </w:numPr>
        <w:rPr/>
      </w:pPr>
      <w:bookmarkStart w:id="550" w:name="__RefHeading___Toc5279915_1280447820"/>
      <w:bookmarkStart w:id="551" w:name="_Toc195"/>
      <w:bookmarkEnd w:id="549"/>
      <w:bookmarkEnd w:id="550"/>
      <w:r>
        <w:rPr/>
        <w:t>6788</w:t>
      </w:r>
      <w:bookmarkEnd w:id="551"/>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سفيان الثقفي الحجازي </w:t>
      </w:r>
      <w:r>
        <w:rPr>
          <w:rStyle w:val="FootnoteAnchor"/>
          <w:rtl w:val="true"/>
        </w:rPr>
        <w:footnoteReference w:id="9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62"/>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963"/>
      </w:r>
      <w:r>
        <w:rPr>
          <w:rFonts w:ascii="Amiri" w:hAnsi="Amiri" w:eastAsia="Amiri" w:cs="Amiri"/>
          <w:color w:val="111111"/>
          <w:sz w:val="28"/>
          <w:sz w:val="28"/>
          <w:szCs w:val="28"/>
          <w:rtl w:val="true"/>
          <w:lang w:bidi="ar-SA"/>
        </w:rPr>
        <w:t>،و ابن منده،و أبو نعيم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64"/>
      </w:r>
      <w:r>
        <w:rPr>
          <w:rFonts w:ascii="Amiri" w:hAnsi="Amiri" w:eastAsia="Amiri" w:cs="Amiri"/>
          <w:color w:val="111111"/>
          <w:sz w:val="28"/>
          <w:sz w:val="28"/>
          <w:szCs w:val="28"/>
          <w:rtl w:val="true"/>
          <w:lang w:bidi="ar-SA"/>
        </w:rPr>
        <w:t>ضبط الثقفي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 </w:t>
      </w:r>
      <w:r>
        <w:rPr>
          <w:rStyle w:val="FootnoteAnchor"/>
          <w:rtl w:val="true"/>
        </w:rPr>
        <w:footnoteReference w:id="9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سليمان الجبلي أبو محمد 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16293_170361"/>
    </w:p>
    <w:p>
      <w:pPr>
        <w:pStyle w:val="Heading5"/>
        <w:numPr>
          <w:ilvl w:val="4"/>
          <w:numId w:val="1"/>
        </w:numPr>
        <w:rPr/>
      </w:pPr>
      <w:bookmarkStart w:id="553" w:name="__RefHeading___Toc5279917_1280447820"/>
      <w:bookmarkStart w:id="554" w:name="_Toc196"/>
      <w:bookmarkEnd w:id="552"/>
      <w:bookmarkEnd w:id="553"/>
      <w:r>
        <w:rPr/>
        <w:t>6790</w:t>
      </w:r>
      <w:bookmarkEnd w:id="554"/>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شعبة الأموي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6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هنا ما سمعته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سعد </w:t>
      </w:r>
      <w:r>
        <w:rPr>
          <w:rStyle w:val="FootnoteAnchor"/>
          <w:rtl w:val="true"/>
        </w:rPr>
        <w:footnoteReference w:id="967"/>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555" w:name="pg16293_170362"/>
    </w:p>
    <w:p>
      <w:pPr>
        <w:pStyle w:val="Heading5"/>
        <w:numPr>
          <w:ilvl w:val="4"/>
          <w:numId w:val="1"/>
        </w:numPr>
        <w:rPr/>
      </w:pPr>
      <w:bookmarkStart w:id="556" w:name="__RefHeading___Toc5279919_1280447820"/>
      <w:bookmarkStart w:id="557" w:name="_Toc197"/>
      <w:bookmarkEnd w:id="555"/>
      <w:bookmarkEnd w:id="556"/>
      <w:r>
        <w:rPr/>
        <w:t>6791</w:t>
      </w:r>
      <w:bookmarkEnd w:id="557"/>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الصلت الثقفي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6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70"/>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5279921_1280447820"/>
      <w:bookmarkStart w:id="559" w:name="_Toc198"/>
      <w:bookmarkEnd w:id="558"/>
      <w:r>
        <w:rPr/>
        <w:t>6792</w:t>
      </w:r>
      <w:bookmarkEnd w:id="559"/>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الصلت القرشي المطلّبي</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72"/>
      </w:r>
      <w:r>
        <w:rPr>
          <w:rFonts w:ascii="Amiri" w:hAnsi="Amiri" w:eastAsia="Amiri" w:cs="Amiri"/>
          <w:color w:val="111111"/>
          <w:sz w:val="28"/>
          <w:sz w:val="28"/>
          <w:szCs w:val="28"/>
          <w:rtl w:val="true"/>
          <w:lang w:bidi="ar-SA"/>
        </w:rPr>
        <w:t>،و أبو موسى من الصحابة،شهد خيبرا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9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ظهير الفزاري الكوفي 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ثواب من قرأ سورة الأنعام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ابن فرقد،عن الحكم بن ظهير،عن أبي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آل ياسين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ظهير،عن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،و إرشاد المفيد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ظهير،عن أبي إسحاق،عن رافع مولى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التاسع،بسنده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الحكم بن ظهير،قال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منصور بن سلم بن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الحكم بن ظهير،عن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الفضل بن مختار،عن الحكم بن ظهير الفزاري الكوفي،عن ثابت بن أبي صفية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عرفة العيني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ظهير،عن السدّي،عن عبد الرحمن بن سابط القرشي،عن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،و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و في 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،و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،و تأويل الآيات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ظهير، عن أبي إسحاق،عن رافع مولى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زكريا بن شيبان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الحكم بن ظهير،قال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منصور بن مسلم بن سابور،عن عبد اللّه بن عطاء،عن عبد اللّه بن بريدة،عن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نصر بن مزاحم،حدّثنا إبراهيم بن الحكم بن ظهير،عن أبي حكيم،عن جابر بن يزيد،عن أبي جعفر محمّد بن علي عليه السلام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ظهير،عن السدي،عن أبي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عبد اللّه بن العباس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أتقرب بولاية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روضة الكافي </w:t>
      </w: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المنذر بن جيفر،عن الحكم بن ظهير،عن عبد اللّه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 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363/77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نصر،عن الحكم بن ظهير،عن إسماعيل،عن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الحكم أيضا، عن عاصم بن أبي النجود،عن زر بن حبيش،عن عبد اللّه بن مسعود،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بن أبي سفيان يخطب على منبري فاضربوا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فعلوا و لا أفلحوا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بعض رواياته،و لم ترق النواصب مثل هذه النقولات و لذلك ضعّفه جمع من أعلام العامة؛ففي تهذيب التهذيب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ظهير الفزاري أبو محمّد بن أبي ليلى الكوفي،و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خالد روى عن السدي و أبي الزناد موج بن علي الكوفي و عاصم بن أبي النجود و علقمة بن مرثد و ليث بن أبي سليم و الربيع ابن أنس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الثوري و هو أكبر منه و ابنه إبراهيم بن الحكم و أبو معمر القطيعي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حرب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 عنه فكأنّه ضعّفه،و قال الدوري،عن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منه و ليس بثقة،و قال ابن أبي خيثمة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حديثه بشيء، و قال علي 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ابن أبي شيبة لا يرضاه،و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لميله و أعاجيب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حديث نجوم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أبي حاتم و أبو زرعة و البخاري أنّه متروك الحديث تركوه،و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تركه بعض أهل الحديث،و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 و لا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ثم ذكر عن ابن داود و صالح جزرة و الحاكم و الكامل لابن عدي أنّه كذّاب،و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يشتم الصحابة و يروي عن الثقات الأشياء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و هو الذي روى عن عاصم،عن ذر،عن عبد اللّه إذا رأيتم معاوية على منبري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أشياء اخرى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جاء في بحار الأنوار </w:t>
      </w:r>
      <w:r>
        <w:rPr>
          <w:rFonts w:eastAsia="Amiri" w:cs="Amiri" w:ascii="Amiri" w:hAnsi="Amiri"/>
          <w:color w:val="111111"/>
          <w:sz w:val="28"/>
          <w:szCs w:val="28"/>
          <w:lang w:bidi="ar-SA"/>
        </w:rPr>
        <w:t>356/23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بشير،عن الحكم بن ظهير،عن محمد بن حمدان،عن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جاء في تفسير القمي هو الحكم بن زهير الذي سلف مستدركا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،و أوردنا مصادره،فراجعها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يروق لأعداء آل محمّد صلى اللّه عليه و آله و سلّم الحطّ من معاوية ابن أبي سفيان ابن آكلة الأكباد الذي كان يلعن سيّد الوصيّين و إمام المتّقين و وصي رسول رب العالمين،و لذلك أكثر أعداء اللّه و رسوله من تضعيف المعنون و الحط منه،و ليس ذلك إلاّ لرواياته التي تحطّ من مقام أسيادهم،عاملهم اللّه تعالى بعدله،و إنّي بعد التصفّح في رواياته وجدته إماميّا متصلّبا في عقيدته،مواليا لحجة اللّه على الإطلاق بعد النبي صلى اللّه عليه و آله أمير المؤمنين عليه السلام،و عندي الجزم بحسنه و جلالته و عدّ الحديث من جهته حسنا أقلا،و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العباس الكلبي كذا رواه الإربلي في كشف الغمة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جعفر بن محمد عليهما السلام بلغة قول الحكم بن العباس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و لم أر مهديّا على الجذع يصلب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من المصنف قدّس سرّه ترجمة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العباس الكلبي الذي أدرجناه في المجلّد الرابع و العشرين،و هنا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حكيم،و لعل نسخته كذلك،فراجع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ناصبي خبيث ملعون،حشره اللّه مع أوليائه</w:t>
      </w:r>
      <w:r>
        <w:rPr>
          <w:rFonts w:eastAsia="Amiri" w:cs="Amiri" w:ascii="Amiri" w:hAnsi="Amiri"/>
          <w:color w:val="111111"/>
          <w:sz w:val="28"/>
          <w:szCs w:val="28"/>
          <w:rtl w:val="true"/>
          <w:lang w:bidi="ar-SA"/>
        </w:rPr>
        <w:t xml:space="preserve">. </w:t>
      </w:r>
      <w:bookmarkStart w:id="560" w:name="pg16293_170367"/>
    </w:p>
    <w:p>
      <w:pPr>
        <w:pStyle w:val="Heading5"/>
        <w:numPr>
          <w:ilvl w:val="4"/>
          <w:numId w:val="1"/>
        </w:numPr>
        <w:rPr/>
      </w:pPr>
      <w:bookmarkStart w:id="561" w:name="__RefHeading___Toc5279923_1280447820"/>
      <w:bookmarkStart w:id="562" w:name="_Toc199"/>
      <w:bookmarkEnd w:id="560"/>
      <w:bookmarkEnd w:id="561"/>
      <w:r>
        <w:rPr/>
        <w:t>6795</w:t>
      </w:r>
      <w:bookmarkEnd w:id="562"/>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بن</w:t>
      </w:r>
    </w:p>
    <w:p>
      <w:pPr>
        <w:pStyle w:val="BookText"/>
        <w:rPr/>
      </w:pPr>
      <w:r>
        <w:rPr>
          <w:rFonts w:ascii="Amiri" w:hAnsi="Amiri" w:eastAsia="Amiri" w:cs="Amiri"/>
          <w:color w:val="111111"/>
          <w:sz w:val="28"/>
          <w:sz w:val="28"/>
          <w:szCs w:val="28"/>
          <w:rtl w:val="true"/>
          <w:lang w:bidi="ar-SA"/>
        </w:rPr>
        <w:t>أبي نعيم البجلي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97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ابن أبي نعيم البجلي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بن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بن أبي نعيم، روى ابن عقدة،عن الفضل بن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خيار،ثقة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عندي لا اعتمد عليه في التعديل،لكنه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علّق عليه الشهيد الثاني رحمه اللّه </w:t>
      </w:r>
      <w:r>
        <w:rPr>
          <w:rStyle w:val="FootnoteAnchor"/>
          <w:rtl w:val="true"/>
        </w:rPr>
        <w:footnoteReference w:id="978"/>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يوسف،مجهول،و ابن عقدة حاله معلوم،و ذلك وجه عدم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 إن بنينا في ترجمة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عقدة على كونه موثقا، معتمدا عليه كالصحيح،إلاّ أنّ التوثيق هنا ليس منه،و إنّما نقله عن الفضل بن يوسف،و هو غير ظاهر المذهب،بل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صرّح به الشيخ رحمه اللّه في الحديث الخامس عشر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الوضوء،من التهذيب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عامّي أو زيديّ،و لم تثبت وثاقته،و مجرد نقل ابن عقدة عنه توثيق الرجل ليس توثيقا له،فنبقى حينئذ صفر الكف في حال الحكم المبحوث عنه،بل نضايق ممّا في الوجيزة </w:t>
      </w:r>
      <w:r>
        <w:rPr>
          <w:rStyle w:val="FootnoteAnchor"/>
          <w:rtl w:val="true"/>
        </w:rPr>
        <w:footnoteReference w:id="981"/>
      </w:r>
      <w:r>
        <w:rPr>
          <w:rFonts w:ascii="Amiri" w:hAnsi="Amiri" w:eastAsia="Amiri" w:cs="Amiri"/>
          <w:color w:val="111111"/>
          <w:sz w:val="28"/>
          <w:sz w:val="28"/>
          <w:szCs w:val="28"/>
          <w:rtl w:val="true"/>
          <w:lang w:bidi="ar-SA"/>
        </w:rPr>
        <w:t xml:space="preserve">،و البلغة </w:t>
      </w:r>
      <w:r>
        <w:rPr>
          <w:rStyle w:val="FootnoteAnchor"/>
          <w:rtl w:val="true"/>
        </w:rPr>
        <w:footnoteReference w:id="982"/>
      </w:r>
      <w:r>
        <w:rPr>
          <w:rFonts w:ascii="Amiri" w:hAnsi="Amiri" w:eastAsia="Amiri" w:cs="Amiri"/>
          <w:color w:val="111111"/>
          <w:sz w:val="28"/>
          <w:sz w:val="28"/>
          <w:szCs w:val="28"/>
          <w:rtl w:val="true"/>
          <w:lang w:bidi="ar-SA"/>
        </w:rPr>
        <w:t>من عدّه ممدوحا؛ضرورة أنّه إن حصل الظن ممّا نقله ابن عقدة كان مظنون الوثاقة،و إلاّ فلا وجه لجعله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نستفيد كونه إماميا،من عدم غمز الشيخ رحمه اللّه في بابي أصحاب الباقر و الصادق عليهما السلام من رجاله في مذهبه،و يكون ما نقله ابن عقدة ملحقا له بالحسان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التعليقة </w:t>
      </w:r>
      <w:r>
        <w:rPr>
          <w:rStyle w:val="FootnoteAnchor"/>
          <w:rtl w:val="true"/>
        </w:rPr>
        <w:footnoteReference w:id="983"/>
      </w:r>
      <w:r>
        <w:rPr>
          <w:rFonts w:ascii="Amiri" w:hAnsi="Amiri" w:eastAsia="Amiri" w:cs="Amiri"/>
          <w:color w:val="111111"/>
          <w:sz w:val="28"/>
          <w:sz w:val="28"/>
          <w:szCs w:val="28"/>
          <w:rtl w:val="true"/>
          <w:lang w:bidi="ar-SA"/>
        </w:rPr>
        <w:t>رواية عن الرجل لا تدلّ على مدح فيه و لا قدح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هنا شيء؛و هو أنّه قد وقع في المقام اشتباه لجملة من الأعلام منهم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الميرزا </w:t>
      </w:r>
      <w:r>
        <w:rPr>
          <w:rStyle w:val="FootnoteAnchor"/>
          <w:rtl w:val="true"/>
        </w:rPr>
        <w:footnoteReference w:id="984"/>
      </w:r>
      <w:r>
        <w:rPr>
          <w:rFonts w:ascii="Amiri" w:hAnsi="Amiri" w:eastAsia="Amiri" w:cs="Amiri"/>
          <w:color w:val="111111"/>
          <w:sz w:val="28"/>
          <w:sz w:val="28"/>
          <w:szCs w:val="28"/>
          <w:rtl w:val="true"/>
          <w:lang w:bidi="ar-SA"/>
        </w:rPr>
        <w:t xml:space="preserve">في نقل عبارة رجال الشيخ رحمه اللّه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 أنّ الشيخ رحمه اللّه أضاف في باب أصحاب الباقر عليه السلام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أبيّ كما 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الهمزة،و فتح الباء الموحدة المشددة </w:t>
      </w:r>
      <w:r>
        <w:rPr>
          <w:rStyle w:val="FootnoteAnchor"/>
          <w:rtl w:val="true"/>
        </w:rPr>
        <w:footnoteReference w:id="986"/>
      </w:r>
      <w:r>
        <w:rPr>
          <w:rFonts w:ascii="Amiri" w:hAnsi="Amiri" w:eastAsia="Amiri" w:cs="Amiri"/>
          <w:color w:val="111111"/>
          <w:sz w:val="28"/>
          <w:sz w:val="28"/>
          <w:szCs w:val="28"/>
          <w:rtl w:val="true"/>
          <w:lang w:bidi="ar-SA"/>
        </w:rPr>
        <w:t>،بعدها ياء،من أسماء الرجال،ثم عنون الحكم بن المختار،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المختار بن أبي عبيدة،كنيته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محمّد،ثقة،روى عنه 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الميرزا أنّ كلمة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مضافة إلى الحكم بن المختار،و أنّ المراد أنّ الحكم بن عبد الرحمن والد أبي الحكم بن المختار، فجعل الحكم بن المختار تكملة عنوان الحكم بن عبد الرحمن،فصار التوثيق للحكم بن عبد الرحمن،و الحال أنّه عنوان آخر،و كأنّ الحكم بن المختار لم يكن في نسختهم مكتوبا بالحمرة،فلذلك وقع الاشتباه،مع أنّ الشواهد على كونه عنوانا مستقلا كثيرة،أظهرها تنافي كون أبي الحكم بن المختار،مع كون الحكم والده،فإنّ لازم كون الحكم والده،أن يكون هو أبا الحكم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من الحاوي و جماعة أنّ الحكم بن المختار كان في نسختهم مكتوبا بالحمرة،حيث عنونوا الحكم بن عبد الرحمن في الضعفاء،و نقلوا عبارة رجال الشيخ رحمه اللّه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عنونوا الحكم بن المختار في الثقات،و نقلوا فيه عبارة الشيخ رحمه اللّه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الوجيزة و البلغة جعلا الحكم بن عبد الرحمن ممدوحا،و الحكم بن المختار ثقة</w:t>
      </w:r>
      <w:r>
        <w:rPr>
          <w:rFonts w:eastAsia="Amiri" w:cs="Amiri" w:ascii="Amiri" w:hAnsi="Amiri"/>
          <w:color w:val="111111"/>
          <w:sz w:val="28"/>
          <w:szCs w:val="28"/>
          <w:rtl w:val="true"/>
          <w:lang w:bidi="ar-SA"/>
        </w:rPr>
        <w:t xml:space="preserve">. </w:t>
      </w:r>
      <w:bookmarkStart w:id="563" w:name="pg16293_170371"/>
    </w:p>
    <w:p>
      <w:pPr>
        <w:pStyle w:val="BookText"/>
        <w:rPr/>
      </w:pPr>
      <w:bookmarkEnd w:id="563"/>
      <w:r>
        <w:rPr>
          <w:rFonts w:ascii="Amiri" w:hAnsi="Amiri" w:eastAsia="Amiri" w:cs="Amiri"/>
          <w:color w:val="111111"/>
          <w:sz w:val="28"/>
          <w:sz w:val="28"/>
          <w:szCs w:val="28"/>
          <w:rtl w:val="true"/>
          <w:lang w:bidi="ar-SA"/>
        </w:rPr>
        <w:t>و ربّما يشهد أيضا بما قلناه من كون ذلك عنوانين،أنّ الحكم بن المختار لو كان من تكملة الحكم بن عبد الرحمن،لرجع التوثيق إلى الحكم بن عبد الرحمن،و لم يكن العلاّمة رحمه اللّه ليرفع اليد عن توثيق الشيخ و يلتجئ إلى توثيق الفضل بن يوسف و يناقش فيه،و لو كان هو غفل عن ذلك،لكان يعترض عليه الشهيد الثاني رحمه اللّه بأنّ توثيق الشيخ رحمه اللّه حجّة،و لا نحتاج إلى توثيق الفضل ابن يوسف المجهول،على أنّ المختار هذا الذي هو والد الحكم هو ابن أبي عبيدة، الآخذ بثأر الحسين عليه السلام،و هو ثقفي بلا شبهة،و هذا 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ما يدلّ على أنّ له ولدا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الحكم،و لا يبعد مع ذلك أن يكون اسمه الحكم أيضا،فتدبر جيدا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5279925_1280447820"/>
      <w:bookmarkStart w:id="565" w:name="_Toc200"/>
      <w:bookmarkEnd w:id="564"/>
      <w:r>
        <w:rPr/>
        <w:t>6796</w:t>
      </w:r>
      <w:bookmarkEnd w:id="565"/>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الأعور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8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أنّه مجهول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احتمل الوحيد </w:t>
      </w:r>
      <w:r>
        <w:rPr>
          <w:rStyle w:val="FootnoteAnchor"/>
          <w:rtl w:val="true"/>
        </w:rPr>
        <w:footnoteReference w:id="989"/>
      </w:r>
      <w:r>
        <w:rPr>
          <w:rFonts w:ascii="Amiri" w:hAnsi="Amiri" w:eastAsia="Amiri" w:cs="Amiri"/>
          <w:color w:val="111111"/>
          <w:sz w:val="28"/>
          <w:sz w:val="28"/>
          <w:szCs w:val="28"/>
          <w:rtl w:val="true"/>
          <w:lang w:bidi="ar-SA"/>
        </w:rPr>
        <w:t xml:space="preserve">اتحاده مع سابقه،و لا يخلو من تأمل </w:t>
      </w:r>
      <w:r>
        <w:rPr>
          <w:rStyle w:val="FootnoteAnchor"/>
          <w:rtl w:val="true"/>
        </w:rPr>
        <w:footnoteReference w:id="9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بن نعيم البجلي سلف منا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نعيم، و ترجمناه هناك مفصلا،فراجع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ذكره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بن أبي نعيم،الثقة الثقة الذي مرت ترجمته من المصنف قدّس سرّه من هذه الموسوعة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المجلّد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حكما مردد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عبد الرحيم القصير جاء في بحار الأنوار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صفات الإمام الثاني عشر عليه السلام 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الحميري، عن الحكم بن عبد الرحيم القصير،قال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أخو مشمعل الأسدي،عن عبد الرحيم القصير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6293_170373"/>
    </w:p>
    <w:p>
      <w:pPr>
        <w:pStyle w:val="Heading5"/>
        <w:numPr>
          <w:ilvl w:val="4"/>
          <w:numId w:val="1"/>
        </w:numPr>
        <w:rPr/>
      </w:pPr>
      <w:bookmarkStart w:id="567" w:name="__RefHeading___Toc5279927_1280447820"/>
      <w:bookmarkStart w:id="568" w:name="_Toc201"/>
      <w:bookmarkEnd w:id="566"/>
      <w:bookmarkEnd w:id="567"/>
      <w:r>
        <w:rPr/>
        <w:t>6799</w:t>
      </w:r>
      <w:bookmarkEnd w:id="568"/>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اللّه الثقفي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991"/>
      </w:r>
      <w:r>
        <w:rPr>
          <w:rFonts w:ascii="Amiri" w:hAnsi="Amiri" w:eastAsia="Amiri" w:cs="Amiri"/>
          <w:color w:val="111111"/>
          <w:sz w:val="28"/>
          <w:sz w:val="28"/>
          <w:szCs w:val="28"/>
          <w:rtl w:val="true"/>
          <w:lang w:bidi="ar-SA"/>
        </w:rPr>
        <w:t>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5"/>
        <w:numPr>
          <w:ilvl w:val="4"/>
          <w:numId w:val="1"/>
        </w:numPr>
        <w:rPr/>
      </w:pPr>
      <w:bookmarkStart w:id="569" w:name="__RefHeading___Toc5279929_1280447820"/>
      <w:bookmarkStart w:id="570" w:name="_Toc202"/>
      <w:bookmarkEnd w:id="569"/>
      <w:r>
        <w:rPr/>
        <w:t>6800</w:t>
      </w:r>
      <w:bookmarkEnd w:id="570"/>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عبد اللّه الأنصاري </w:t>
      </w:r>
      <w:r>
        <w:rPr>
          <w:rStyle w:val="FootnoteAnchor"/>
          <w:rtl w:val="true"/>
        </w:rPr>
        <w:footnoteReference w:id="99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 مطيع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bookmarkStart w:id="571" w:name="pg16293_170374"/>
    </w:p>
    <w:p>
      <w:pPr>
        <w:pStyle w:val="Heading5"/>
        <w:numPr>
          <w:ilvl w:val="4"/>
          <w:numId w:val="1"/>
        </w:numPr>
        <w:rPr/>
      </w:pPr>
      <w:bookmarkStart w:id="572" w:name="__RefHeading___Toc5279931_1280447820"/>
      <w:bookmarkStart w:id="573" w:name="_Toc203"/>
      <w:bookmarkEnd w:id="571"/>
      <w:bookmarkEnd w:id="572"/>
      <w:r>
        <w:rPr/>
        <w:t>6801</w:t>
      </w:r>
      <w:bookmarkEnd w:id="573"/>
    </w:p>
    <w:p>
      <w:pPr>
        <w:pStyle w:val="Heading6"/>
        <w:numPr>
          <w:ilvl w:val="5"/>
          <w:numId w:val="1"/>
        </w:numPr>
        <w:rPr/>
      </w:pPr>
      <w:bookmarkStart w:id="574" w:name="__RefHeading___Toc5279933_1280447820"/>
      <w:bookmarkStart w:id="575" w:name="_Toc204"/>
      <w:bookmarkEnd w:id="574"/>
      <w:r>
        <w:rPr>
          <w:rtl w:val="true"/>
        </w:rPr>
        <w:t>اشارة</w:t>
      </w:r>
      <w:bookmarkEnd w:id="575"/>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عتيبة الكوفي الكندي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،و القاموس المحيط </w:t>
      </w:r>
      <w:r>
        <w:rPr>
          <w:rFonts w:eastAsia="Amiri" w:cs="Amiri" w:ascii="Amiri" w:hAnsi="Amiri"/>
          <w:color w:val="111111"/>
          <w:sz w:val="28"/>
          <w:szCs w:val="28"/>
          <w:lang w:bidi="ar-SA"/>
        </w:rPr>
        <w:t>224/2</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،و الجمع بين رجال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577/1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2189</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2654</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،و تاريخ خليفة خياط </w:t>
      </w:r>
      <w:r>
        <w:rPr>
          <w:rFonts w:eastAsia="Amiri" w:cs="Amiri" w:ascii="Amiri" w:hAnsi="Amiri"/>
          <w:color w:val="111111"/>
          <w:sz w:val="28"/>
          <w:szCs w:val="28"/>
          <w:lang w:bidi="ar-SA"/>
        </w:rPr>
        <w:t>508/2</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،و الكنى للدولابي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،و طبقات الحفاظ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المهملة،و التاء المثنّاة من فوق المفتوحة،و الياء المثنّاة من </w:t>
      </w:r>
    </w:p>
    <w:p>
      <w:pPr>
        <w:pStyle w:val="BookText"/>
        <w:rPr/>
      </w:pPr>
      <w:r>
        <w:rPr>
          <w:rFonts w:ascii="Amiri" w:hAnsi="Amiri" w:eastAsia="Amiri" w:cs="Amiri"/>
          <w:color w:val="111111"/>
          <w:sz w:val="28"/>
          <w:sz w:val="28"/>
          <w:szCs w:val="28"/>
          <w:rtl w:val="true"/>
          <w:lang w:bidi="ar-SA"/>
        </w:rPr>
        <w:t xml:space="preserve">تحت الساكنة،و الباء الموحدة المفتوحة،و الهاء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97"/>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98"/>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 أبو محمّد الكندي الكوفي،و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عشر،و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 أبو محمّد الكوفي الكندي،مولى الشموس ابن عمر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 أبو محمّد الكوفي الكندي،مولى زيديّ بتريّ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مذموم،و كان من فقهاء العامّة،و كان بتريّا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رحمه اللّه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الكوفي الكندي،مولى زيديّ بتريّ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1002"/>
      </w:r>
      <w:r>
        <w:rPr>
          <w:rFonts w:ascii="Amiri" w:hAnsi="Amiri" w:eastAsia="Amiri" w:cs="Amiri"/>
          <w:color w:val="111111"/>
          <w:sz w:val="28"/>
          <w:sz w:val="28"/>
          <w:szCs w:val="28"/>
          <w:rtl w:val="true"/>
          <w:lang w:bidi="ar-SA"/>
        </w:rPr>
        <w:t xml:space="preserve">أيضا في القسم الثاني،و نقل عدّ الشيخ رحمه اللّه من أصحاب السجاد و الباقرين عليهم السلام،ثم نقل عن الكشي بعض ما يأتي من </w:t>
      </w:r>
    </w:p>
    <w:p>
      <w:pPr>
        <w:pStyle w:val="BookText"/>
        <w:rPr/>
      </w:pPr>
      <w:r>
        <w:rPr>
          <w:rFonts w:ascii="Amiri" w:hAnsi="Amiri" w:eastAsia="Amiri" w:cs="Amiri"/>
          <w:color w:val="111111"/>
          <w:sz w:val="28"/>
          <w:sz w:val="28"/>
          <w:szCs w:val="28"/>
          <w:rtl w:val="true"/>
          <w:lang w:bidi="ar-SA"/>
        </w:rPr>
        <w:t>الأخبار في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عتيبة </w:t>
      </w:r>
      <w:r>
        <w:rPr>
          <w:rStyle w:val="FootnoteAnchor"/>
          <w:rtl w:val="true"/>
        </w:rPr>
        <w:footnoteReference w:id="1004"/>
      </w:r>
      <w:r>
        <w:rPr>
          <w:rFonts w:ascii="Amiri" w:hAnsi="Amiri" w:eastAsia="Amiri" w:cs="Amiri"/>
          <w:color w:val="111111"/>
          <w:sz w:val="28"/>
          <w:sz w:val="28"/>
          <w:szCs w:val="28"/>
          <w:rtl w:val="true"/>
          <w:lang w:bidi="ar-SA"/>
        </w:rPr>
        <w:t>،مذموم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فقهاء العامّة،حكي هذا عن علي بن الحسن بن علي بن فضّال </w:t>
      </w:r>
      <w:r>
        <w:rPr>
          <w:rStyle w:val="FootnoteAnchor"/>
          <w:rtl w:val="true"/>
        </w:rPr>
        <w:footnoteReference w:id="1005"/>
      </w:r>
      <w:r>
        <w:rPr>
          <w:rFonts w:ascii="Amiri" w:hAnsi="Amiri" w:eastAsia="Amiri" w:cs="Amiri"/>
          <w:color w:val="111111"/>
          <w:sz w:val="28"/>
          <w:sz w:val="28"/>
          <w:szCs w:val="28"/>
          <w:rtl w:val="true"/>
          <w:lang w:bidi="ar-SA"/>
        </w:rPr>
        <w:t>،و في موضع آخر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بتريّا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100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100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ذمّه،و إنّه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الكشي فيه ذموما كثيرة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1008"/>
      </w:r>
      <w:r>
        <w:rPr>
          <w:rFonts w:ascii="Amiri" w:hAnsi="Amiri" w:eastAsia="Amiri" w:cs="Amiri"/>
          <w:color w:val="111111"/>
          <w:sz w:val="28"/>
          <w:sz w:val="28"/>
          <w:szCs w:val="28"/>
          <w:rtl w:val="true"/>
          <w:lang w:bidi="ar-SA"/>
        </w:rPr>
        <w:t>عن أبي الحسن،و أبي إسحاق حمدويه،و إبراهيم ابني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موسى الخشّاب الكوفي،عن جعفر بن محمّد بن حكيم،عن إبراهيم بن عبد الحميد،عن عيسى بن أبي منصور، و أبي اسامة،و يعقوب بن سالم </w:t>
      </w:r>
      <w:r>
        <w:rPr>
          <w:rStyle w:val="FootnoteAnchor"/>
          <w:rtl w:val="true"/>
        </w:rPr>
        <w:footnoteReference w:id="1009"/>
      </w:r>
      <w:r>
        <w:rPr>
          <w:rFonts w:ascii="Amiri" w:hAnsi="Amiri" w:eastAsia="Amiri" w:cs="Amiri"/>
          <w:color w:val="111111"/>
          <w:sz w:val="28"/>
          <w:sz w:val="28"/>
          <w:szCs w:val="28"/>
          <w:rtl w:val="true"/>
          <w:lang w:bidi="ar-SA"/>
        </w:rPr>
        <w:t>الأحمر،قالوا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عند </w:t>
      </w:r>
    </w:p>
    <w:p>
      <w:pPr>
        <w:pStyle w:val="BookText"/>
        <w:rPr/>
      </w:pPr>
      <w:r>
        <w:rPr>
          <w:rFonts w:ascii="Amiri" w:hAnsi="Amiri" w:eastAsia="Amiri" w:cs="Amiri"/>
          <w:color w:val="111111"/>
          <w:sz w:val="28"/>
          <w:sz w:val="28"/>
          <w:szCs w:val="28"/>
          <w:rtl w:val="true"/>
          <w:lang w:bidi="ar-SA"/>
        </w:rPr>
        <w:t>أبي عبد اللّه عليه السلام فدخل زرارة بن أعين،فقال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بن عتيبة ذكر عن أبيك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المغرب دون المزدلفة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عليه السلام بأيمان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هذا أبي قطّ </w:t>
      </w:r>
      <w:r>
        <w:rPr>
          <w:rStyle w:val="FootnoteAnchor"/>
          <w:rtl w:val="true"/>
        </w:rPr>
        <w:footnoteReference w:id="1010"/>
      </w:r>
      <w:r>
        <w:rPr>
          <w:rFonts w:ascii="Amiri" w:hAnsi="Amiri" w:eastAsia="Amiri" w:cs="Amiri"/>
          <w:color w:val="111111"/>
          <w:sz w:val="28"/>
          <w:sz w:val="28"/>
          <w:szCs w:val="28"/>
          <w:rtl w:val="true"/>
          <w:lang w:bidi="ar-SA"/>
        </w:rPr>
        <w:t>،كذب الحكم بن عتيبة على أبي عليه السلام</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012"/>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ابن محمّد بن فيروزان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أحمد بن يحيى،عن العباس بن معروف،عن الحجّال،عن أبي مريم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bookmarkStart w:id="576" w:name="pg16293_170378"/>
    </w:p>
    <w:p>
      <w:pPr>
        <w:pStyle w:val="BookText"/>
        <w:rPr/>
      </w:pPr>
      <w:bookmarkEnd w:id="576"/>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لسلمة بن كهيل </w:t>
      </w:r>
      <w:r>
        <w:rPr>
          <w:rStyle w:val="FootnoteAnchor"/>
          <w:rtl w:val="true"/>
        </w:rPr>
        <w:footnoteReference w:id="1013"/>
      </w:r>
      <w:r>
        <w:rPr>
          <w:rFonts w:ascii="Amiri" w:hAnsi="Amiri" w:eastAsia="Amiri" w:cs="Amiri"/>
          <w:color w:val="111111"/>
          <w:sz w:val="28"/>
          <w:sz w:val="28"/>
          <w:szCs w:val="28"/>
          <w:rtl w:val="true"/>
          <w:lang w:bidi="ar-SA"/>
        </w:rPr>
        <w:t>،و الحكم بن عتيبة شرّقا أو غرّبا لن تجدا علما صحيحا إلاّ شيئا خرج من عندنا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014"/>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عامر،و جعفر بن محمّد بن حكيم، عن أبان بن عثمان،عن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شهادة ولد الزنا أ تجوز؟قال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بن عتيبة يزعم أنها تجوز،فقال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تغفر ذنبه،قال اللّه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Style w:val="FootnoteAnchor"/>
          <w:rtl w:val="true"/>
        </w:rPr>
        <w:footnoteReference w:id="1015"/>
      </w:r>
      <w:r>
        <w:rPr>
          <w:rFonts w:ascii="Amiri" w:hAnsi="Amiri" w:eastAsia="Amiri" w:cs="Amiri"/>
          <w:color w:val="111111"/>
          <w:sz w:val="28"/>
          <w:sz w:val="28"/>
          <w:szCs w:val="28"/>
          <w:rtl w:val="true"/>
          <w:lang w:bidi="ar-SA"/>
        </w:rPr>
        <w:t>،فليذهب الحكم يمينا و شمالا،فو الله لا يوجد العلم إلاّ في أهل البيت نزل عليهم جبرئيل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نقله هو رحمه اللّه </w:t>
      </w:r>
      <w:r>
        <w:rPr>
          <w:rStyle w:val="FootnoteAnchor"/>
          <w:rtl w:val="true"/>
        </w:rPr>
        <w:footnoteReference w:id="1016"/>
      </w:r>
      <w:r>
        <w:rPr>
          <w:rFonts w:ascii="Amiri" w:hAnsi="Amiri" w:eastAsia="Amiri" w:cs="Amiri"/>
          <w:color w:val="111111"/>
          <w:sz w:val="28"/>
          <w:sz w:val="28"/>
          <w:szCs w:val="28"/>
          <w:rtl w:val="true"/>
          <w:lang w:bidi="ar-SA"/>
        </w:rPr>
        <w:t>أيضا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علي بن الحسن بن فضّال،أنّه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 من فقهاء العامّة،و كان استاذ زرارة و حمران و الطيّار قبل أن يروا هذا الأمر،و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مرجئا</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5279935_1280447820"/>
      <w:bookmarkStart w:id="578" w:name="_Toc205"/>
      <w:bookmarkEnd w:id="577"/>
      <w:r>
        <w:rPr>
          <w:rtl w:val="true"/>
        </w:rPr>
        <w:t>بيان</w:t>
      </w:r>
      <w:bookmarkEnd w:id="57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عليه السلام </w:t>
      </w:r>
      <w:r>
        <w:rPr>
          <w:rStyle w:val="FootnoteAnchor"/>
          <w:rtl w:val="true"/>
        </w:rPr>
        <w:footnoteReference w:id="1017"/>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الإمامة،يعني قبل أن يقولوا بإمامتنا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w:t>
      </w:r>
    </w:p>
    <w:p>
      <w:pPr>
        <w:pStyle w:val="BookText"/>
        <w:rPr/>
      </w:pPr>
      <w:r>
        <w:rPr>
          <w:rFonts w:ascii="Amiri" w:hAnsi="Amiri" w:eastAsia="Amiri" w:cs="Amiri"/>
          <w:color w:val="111111"/>
          <w:sz w:val="28"/>
          <w:sz w:val="28"/>
          <w:szCs w:val="28"/>
          <w:rtl w:val="true"/>
          <w:lang w:bidi="ar-SA"/>
        </w:rPr>
        <w:t xml:space="preserve">من اللاهيجي </w:t>
      </w:r>
      <w:r>
        <w:rPr>
          <w:rStyle w:val="FootnoteAnchor"/>
          <w:rtl w:val="true"/>
        </w:rPr>
        <w:footnoteReference w:id="1018"/>
      </w:r>
      <w:r>
        <w:rPr>
          <w:rFonts w:ascii="Amiri" w:hAnsi="Amiri" w:eastAsia="Amiri" w:cs="Amiri"/>
          <w:color w:val="111111"/>
          <w:sz w:val="28"/>
          <w:sz w:val="28"/>
          <w:szCs w:val="28"/>
          <w:rtl w:val="true"/>
          <w:lang w:bidi="ar-SA"/>
        </w:rPr>
        <w:t>حيث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دعاء أبي جعفر عليه السلام عليه،و كأنّه لم يأنس بالأخبار و الرجال،حتى يعلم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بها إلاّ الولاية،و القول بالإمامة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019"/>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البتريّة،و قد أسبقنا نقل الرواية عند الكلام في البتريّة من مقباس الهداية </w:t>
      </w:r>
      <w:r>
        <w:rPr>
          <w:rStyle w:val="FootnoteAnchor"/>
          <w:rtl w:val="true"/>
        </w:rPr>
        <w:footnoteReference w:id="1020"/>
      </w:r>
      <w:r>
        <w:rPr>
          <w:rFonts w:ascii="Amiri" w:hAnsi="Amiri" w:eastAsia="Amiri" w:cs="Amiri"/>
          <w:color w:val="111111"/>
          <w:sz w:val="28"/>
          <w:sz w:val="28"/>
          <w:szCs w:val="28"/>
          <w:rtl w:val="true"/>
          <w:lang w:bidi="ar-SA"/>
        </w:rPr>
        <w:t>،و قد تضمّنت عدّ الحكم بن عتيبة منهم،فراجع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021"/>
      </w:r>
      <w:r>
        <w:rPr>
          <w:rFonts w:ascii="Amiri" w:hAnsi="Amiri" w:eastAsia="Amiri" w:cs="Amiri"/>
          <w:color w:val="111111"/>
          <w:sz w:val="28"/>
          <w:sz w:val="28"/>
          <w:szCs w:val="28"/>
          <w:rtl w:val="true"/>
          <w:lang w:bidi="ar-SA"/>
        </w:rPr>
        <w:t>عن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ابن أبي عمير،عن ابن أذينة،عن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و أنا شابّ أمرد،فدخلت سرادقا لأبي جعفر عليه السلام بمنى،فرأيت قوما جلوسا في الفسطاط،و صدر المجلس ليس فيه أحد،و رأيت رجلا جالسا ناحية يحتجم،فعرفت برأيي أنّه أبو جعفر عليه السلام،فقصدت نحوه فسلّمت عليه، فردّ السلام عليّ،فجلست بين يديه،و الحجام خلفه،فقال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بني أعين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نعم،أنا زرارة بن أعين،فقال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عرفتك بالشبه،أحجّ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هو يقرئك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المؤمنين حقّا، لا يرجع أبدا،إذا لقيته فاقرأه منّي السلام،و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حدّثت الحكم بن عيينة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في المصدر المطبوع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 أنّ الأوصياء محدثون؟لا تحدّثه و أشباهه بمثل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02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النوا،عن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عامر،و جعفر بن محمّد،عن أبان بن عثمان،عن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بن عتيبة، و سلمة،و كثير النوا،و أبا المقدام،و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أضلّوا كثيرا ممّن ضل من هؤلاء،و إنّهم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إن شاء اللّه تعالى في ذيل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زرارة،خبر علي بن رئاب </w:t>
      </w:r>
      <w:r>
        <w:rPr>
          <w:rStyle w:val="FootnoteAnchor"/>
          <w:rtl w:val="true"/>
        </w:rPr>
        <w:footnoteReference w:id="1025"/>
      </w:r>
      <w:r>
        <w:rPr>
          <w:rFonts w:ascii="Amiri" w:hAnsi="Amiri" w:eastAsia="Amiri" w:cs="Amiri"/>
          <w:color w:val="111111"/>
          <w:sz w:val="28"/>
          <w:sz w:val="28"/>
          <w:szCs w:val="28"/>
          <w:rtl w:val="true"/>
          <w:lang w:bidi="ar-SA"/>
        </w:rPr>
        <w:t>الدال على انحراف الحكم هذا،بل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ينفعنا توثيق ابن حجر و الذهبي </w:t>
      </w:r>
      <w:r>
        <w:rPr>
          <w:rStyle w:val="FootnoteAnchor"/>
          <w:rtl w:val="true"/>
        </w:rPr>
        <w:footnoteReference w:id="1026"/>
      </w:r>
      <w:r>
        <w:rPr>
          <w:rFonts w:ascii="Amiri" w:hAnsi="Amiri" w:eastAsia="Amiri" w:cs="Amiri"/>
          <w:color w:val="111111"/>
          <w:sz w:val="28"/>
          <w:sz w:val="28"/>
          <w:szCs w:val="28"/>
          <w:rtl w:val="true"/>
          <w:lang w:bidi="ar-SA"/>
        </w:rPr>
        <w:t>إيّاه،سيّما و الأوّل عقّب التوثيق بما ينافيه،حيث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بالمثنّاة،ثم الموحّدة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الكندي،ثقة ثبت فقيه،إلاّ أنّه ربّما 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الذهبي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الكندي مولاهم فقيه الكوفي </w:t>
      </w:r>
      <w:r>
        <w:rPr>
          <w:rStyle w:val="FootnoteAnchor"/>
          <w:rtl w:val="true"/>
        </w:rPr>
        <w:footnoteReference w:id="1028"/>
      </w:r>
      <w:r>
        <w:rPr>
          <w:rFonts w:ascii="Amiri" w:hAnsi="Amiri" w:eastAsia="Amiri" w:cs="Amiri"/>
          <w:color w:val="111111"/>
          <w:sz w:val="28"/>
          <w:sz w:val="28"/>
          <w:szCs w:val="28"/>
          <w:rtl w:val="true"/>
          <w:lang w:bidi="ar-SA"/>
        </w:rPr>
        <w:t xml:space="preserve">عابد قانت،ثقة،مات سنة </w:t>
      </w:r>
    </w:p>
    <w:p>
      <w:pPr>
        <w:pStyle w:val="BookText"/>
        <w:rPr/>
      </w:pPr>
      <w:r>
        <w:rPr>
          <w:rFonts w:ascii="Amiri" w:hAnsi="Amiri" w:eastAsia="Amiri" w:cs="Amiri"/>
          <w:color w:val="111111"/>
          <w:sz w:val="28"/>
          <w:sz w:val="28"/>
          <w:szCs w:val="28"/>
          <w:rtl w:val="true"/>
          <w:lang w:bidi="ar-SA"/>
        </w:rPr>
        <w:t>خمس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الشهيد الثاني رحمه اللّه في تعليقه على الخلاصة </w:t>
      </w:r>
      <w:r>
        <w:rPr>
          <w:rStyle w:val="FootnoteAnchor"/>
          <w:rtl w:val="true"/>
        </w:rPr>
        <w:footnoteReference w:id="1029"/>
      </w:r>
      <w:r>
        <w:rPr>
          <w:rFonts w:ascii="Amiri" w:hAnsi="Amiri" w:eastAsia="Amiri" w:cs="Amiri"/>
          <w:color w:val="111111"/>
          <w:sz w:val="28"/>
          <w:sz w:val="28"/>
          <w:szCs w:val="28"/>
          <w:rtl w:val="true"/>
          <w:lang w:bidi="ar-SA"/>
        </w:rPr>
        <w:t xml:space="preserve">عن الواقدي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جلّ علماء الرجال من العامة و وثّقوه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مات سنة أربع عشرة و مائة،و نقل المقدسي قولا بأنّه مات سنة ثلاث عشر و مائة،بعد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سنة خمسين و مات سنة خمس عشرة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هنا أمر ينبغي التنبيه عليه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سمعت من الشيخ رحمه اللّه في باب أصحاب الباقر عليه السلام أنّ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الشموس بن عمر الكندي،و قد راجعنا نسخا عديدة،فوجدنا فيها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القاعدة إبدالها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أهل اللغة يوردون الشموس في عداد البنات،قال في القاموس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الشموس بنت أبي عامر </w:t>
      </w:r>
      <w:r>
        <w:rPr>
          <w:rStyle w:val="FootnoteAnchor"/>
          <w:rtl w:val="true"/>
        </w:rPr>
        <w:footnoteReference w:id="1032"/>
      </w:r>
      <w:r>
        <w:rPr>
          <w:rFonts w:ascii="Amiri" w:hAnsi="Amiri" w:eastAsia="Amiri" w:cs="Amiri"/>
          <w:color w:val="111111"/>
          <w:sz w:val="28"/>
          <w:sz w:val="28"/>
          <w:szCs w:val="28"/>
          <w:rtl w:val="true"/>
          <w:lang w:bidi="ar-SA"/>
        </w:rPr>
        <w:t>عبد عمرو الواهب، و بنت عمرو بن حزام،و بنت مالك بن قيس،و بنت النعمان،صحابيات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ذلك أنّ المقدسي </w:t>
      </w:r>
      <w:r>
        <w:rPr>
          <w:rStyle w:val="FootnoteAnchor"/>
          <w:rtl w:val="true"/>
        </w:rPr>
        <w:footnoteReference w:id="1033"/>
      </w:r>
      <w:r>
        <w:rPr>
          <w:rFonts w:ascii="Amiri" w:hAnsi="Amiri" w:eastAsia="Amiri" w:cs="Amiri"/>
          <w:color w:val="111111"/>
          <w:sz w:val="28"/>
          <w:sz w:val="28"/>
          <w:szCs w:val="28"/>
          <w:rtl w:val="true"/>
          <w:lang w:bidi="ar-SA"/>
        </w:rPr>
        <w:t>من العامة،قال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عتيبة بن النهاس </w:t>
      </w:r>
      <w:bookmarkStart w:id="579" w:name="pg16293_170382"/>
    </w:p>
    <w:p>
      <w:pPr>
        <w:pStyle w:val="BookText"/>
        <w:rPr/>
      </w:pPr>
      <w:bookmarkEnd w:id="579"/>
      <w:r>
        <w:rPr>
          <w:rFonts w:ascii="Amiri" w:hAnsi="Amiri" w:eastAsia="Amiri" w:cs="Amiri"/>
          <w:color w:val="111111"/>
          <w:sz w:val="28"/>
          <w:sz w:val="28"/>
          <w:szCs w:val="28"/>
          <w:rtl w:val="true"/>
          <w:lang w:bidi="ar-SA"/>
        </w:rPr>
        <w:t>أبو محمّد،و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اللّه،مولى امرأة من كندة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الكاظمي رحمه اللّه في المشتركات </w:t>
      </w:r>
      <w:r>
        <w:rPr>
          <w:rStyle w:val="FootnoteAnchor"/>
          <w:rtl w:val="true"/>
        </w:rPr>
        <w:footnoteReference w:id="1034"/>
      </w:r>
      <w:r>
        <w:rPr>
          <w:rFonts w:ascii="Amiri" w:hAnsi="Amiri" w:eastAsia="Amiri" w:cs="Amiri"/>
          <w:color w:val="111111"/>
          <w:sz w:val="28"/>
          <w:sz w:val="28"/>
          <w:szCs w:val="28"/>
          <w:rtl w:val="true"/>
          <w:lang w:bidi="ar-SA"/>
        </w:rPr>
        <w:t xml:space="preserve">برواية زياد بن سوقة،و زكريا بن يحيى </w:t>
      </w:r>
      <w:r>
        <w:rPr>
          <w:rStyle w:val="FootnoteAnchor"/>
          <w:rtl w:val="true"/>
        </w:rPr>
        <w:footnoteReference w:id="1035"/>
      </w:r>
      <w:r>
        <w:rPr>
          <w:rFonts w:ascii="Amiri" w:hAnsi="Amiri" w:eastAsia="Amiri" w:cs="Amiri"/>
          <w:color w:val="111111"/>
          <w:sz w:val="28"/>
          <w:sz w:val="28"/>
          <w:szCs w:val="28"/>
          <w:rtl w:val="true"/>
          <w:lang w:bidi="ar-SA"/>
        </w:rPr>
        <w:t>السعدي،و جميل بن درّاج،عنه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036"/>
      </w:r>
      <w:r>
        <w:rPr>
          <w:rFonts w:ascii="Amiri" w:hAnsi="Amiri" w:eastAsia="Amiri" w:cs="Amiri"/>
          <w:color w:val="111111"/>
          <w:sz w:val="28"/>
          <w:sz w:val="28"/>
          <w:szCs w:val="28"/>
          <w:rtl w:val="true"/>
          <w:lang w:bidi="ar-SA"/>
        </w:rPr>
        <w:t xml:space="preserve">نقل رواية الفضيل،و معاوية بن عمّار،و إسماعيل بن إبراهيم،و معاوية بن ميسرة،و عبد الرحمن بن الحجاج،عنه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5279937_1280447820"/>
      <w:bookmarkStart w:id="581" w:name="_Toc206"/>
      <w:bookmarkEnd w:id="580"/>
      <w:r>
        <w:rPr/>
        <w:t>6802</w:t>
      </w:r>
      <w:bookmarkEnd w:id="581"/>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علباء </w:t>
      </w:r>
      <w:r>
        <w:rPr>
          <w:rStyle w:val="FootnoteAnchor"/>
          <w:rtl w:val="true"/>
        </w:rPr>
        <w:footnoteReference w:id="1038"/>
      </w:r>
      <w:r>
        <w:rPr>
          <w:rFonts w:ascii="Amiri" w:hAnsi="Amiri" w:eastAsia="Amiri" w:cs="Amiri"/>
          <w:color w:val="111111"/>
          <w:sz w:val="28"/>
          <w:sz w:val="28"/>
          <w:szCs w:val="28"/>
          <w:rtl w:val="true"/>
          <w:lang w:bidi="ar-SA"/>
        </w:rPr>
        <w:t>الأسدي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المكسورة،و اللام الساكنة،و الباء الموحدة المفتوحة، </w:t>
      </w:r>
    </w:p>
    <w:p>
      <w:pPr>
        <w:pStyle w:val="BookText"/>
        <w:rPr/>
      </w:pPr>
      <w:r>
        <w:rPr>
          <w:rFonts w:ascii="Amiri" w:hAnsi="Amiri" w:eastAsia="Amiri" w:cs="Amiri"/>
          <w:color w:val="111111"/>
          <w:sz w:val="28"/>
          <w:sz w:val="28"/>
          <w:szCs w:val="28"/>
          <w:rtl w:val="true"/>
          <w:lang w:bidi="ar-SA"/>
        </w:rPr>
        <w:t>و الألف،و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رجل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زيادات خمس التهذيب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شهاب بن عبد ربّه،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علباء الأسدي ولي البحرين فأفاد سبعين ألف دينار و دوابّ و رقيقا،قال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ذلك كلّه حتى وضعه بين يدي أبي عبد اللّه عليه السلام،ثم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البحرين لبني امية،و أفدت كذا و كذا،و قد حملته كلّه إليك،و علمت أنّ اللّه عزّ و جلّ لم يجعل لهم من ذلك شيئا،و أنّه كلّه لك،فقال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بين يديه،فقال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قبلنا منك و وهبناه لك،و أحللناك</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أباحوه لشيعتهم من الخمس في زمان الغيبة،عن الحسين بن سعيد،عن محمّد ابن أبي عمير،عن الحكم بن علباء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البحرين،و أصبت مالا كثيرا،فأنفقت و اشتريت متاعا كثيرا،و اشتريت رقيقا و أمّهات أولاد، و ولد لي،ثم خرجت الى مكة،فحملت عيالي و أمهات أولادي و نسائي، و حملت خمس ذلك المال،فدخلت على أبي جعفر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ولّيت البحرين،فأصبت بها مالا كثيرا،و اشتريت ضياعا </w:t>
      </w:r>
      <w:r>
        <w:rPr>
          <w:rStyle w:val="FootnoteAnchor"/>
          <w:rtl w:val="true"/>
        </w:rPr>
        <w:footnoteReference w:id="1042"/>
      </w:r>
      <w:r>
        <w:rPr>
          <w:rFonts w:ascii="Amiri" w:hAnsi="Amiri" w:eastAsia="Amiri" w:cs="Amiri"/>
          <w:color w:val="111111"/>
          <w:sz w:val="28"/>
          <w:sz w:val="28"/>
          <w:szCs w:val="28"/>
          <w:rtl w:val="true"/>
          <w:lang w:bidi="ar-SA"/>
        </w:rPr>
        <w:t>،و اشتريت رقيقا،و اشتريت أمهات أولاد و ولد لي و أنفقت،و هذا خمس ذلك المال، و هؤلاء أمهات أولادي و نسائي،و قد أتيتك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كلّه لنا،و قد قبلت ما جئت به،و قد حلّلتك من أمهات أولادك و نسائك و ما أنفقت،و قد ضمنت لك عليّ و على أبي الجنّة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على عدالة الرجل،لعدم تعقّل ضمانه عليه السلام الجنّة لمن لا يكون ذا </w:t>
      </w:r>
    </w:p>
    <w:p>
      <w:pPr>
        <w:pStyle w:val="BookText"/>
        <w:rPr/>
      </w:pPr>
      <w:r>
        <w:rPr>
          <w:rFonts w:ascii="Amiri" w:hAnsi="Amiri" w:eastAsia="Amiri" w:cs="Amiri"/>
          <w:color w:val="111111"/>
          <w:sz w:val="28"/>
          <w:sz w:val="28"/>
          <w:szCs w:val="28"/>
          <w:rtl w:val="true"/>
          <w:lang w:bidi="ar-SA"/>
        </w:rPr>
        <w:t>ملكة عاصمة عن المحرّمات المانعة من دخول الجنّة،و لا يضرّ كون الرواية في حقّ نفسه،لعدم تعقّل أن يباهت أحد إمامه،سيّما مع رواية ابن أبي عمير الذي تقبل مراسيله،فكيف بمسانيده عنه؟</w:t>
      </w:r>
    </w:p>
    <w:p>
      <w:pPr>
        <w:pStyle w:val="BookText"/>
        <w:rPr/>
      </w:pPr>
      <w:r>
        <w:rPr>
          <w:rFonts w:ascii="Amiri" w:hAnsi="Amiri" w:eastAsia="Amiri" w:cs="Amiri"/>
          <w:color w:val="111111"/>
          <w:sz w:val="28"/>
          <w:sz w:val="28"/>
          <w:szCs w:val="28"/>
          <w:rtl w:val="true"/>
          <w:lang w:bidi="ar-SA"/>
        </w:rPr>
        <w:t>و أما المناقشة بأنّ هذه الحكاية قد وقعت بالنسبة إلى أبيه علباء بن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صدرت من الوحيد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لها؛لأنّ المنقول في حق أبيه أنّ الصادقين عليهما السلام ضمنا له و لأبي بصير الجنّة،لا نقل عين هذه القضية في أبيه حتى يحتمل اشتباه الراوي،و لا مانع من تعدّد القضية،كما يشهد له أنّ الضامن لأبيه الصادقان عليهما السلام و الضامن له عن نفسه و عن أبيه السجاد عليه السلام،هو أبو جعفر الباقر عليه السلام،فيكشف عن تعدد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الميرزا نسب الخبر إلى الخلاصة،حيث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ابن علباء الأسدي،في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الخلاصة في البابين جميعا منه عين و لا أثر،فإنّه قال في القسم الأوّل من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في الحكم،أربعة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الحكم بن حكيم،و ابن عبد الرحمن،و ابن عيص،و القتات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في الحكم،رجلان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بشّار،و 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ينقله في النقد و الحاوي أصلا،و لم يذكره في الوجيزة أيضا،فلا أدري من أين أتى به الميرزا،مع أنّه لم يذكره في الوسيط أيضا؟ انتهى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العلاّمة رحمه اللّه لا يروي 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أظنّ فراسة أنّ الميرزا نقل الخبر عن الاستبصار،و رمز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الألف في </w:t>
      </w:r>
      <w:bookmarkStart w:id="582" w:name="pg16293_170386"/>
    </w:p>
    <w:p>
      <w:pPr>
        <w:pStyle w:val="BookText"/>
        <w:rPr/>
      </w:pPr>
      <w:bookmarkEnd w:id="582"/>
      <w:r>
        <w:rPr>
          <w:rFonts w:ascii="Amiri" w:hAnsi="Amiri" w:eastAsia="Amiri" w:cs="Amiri"/>
          <w:color w:val="111111"/>
          <w:sz w:val="28"/>
          <w:sz w:val="28"/>
          <w:szCs w:val="28"/>
          <w:rtl w:val="true"/>
          <w:lang w:bidi="ar-SA"/>
        </w:rPr>
        <w:t>الكتابة قصيرا،فزعم المستنسخون لنسخة الميرزا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المألوف في كتب الرجال النقل عن الخلاصة كثيرا،و الرمز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ندرة النقل عن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النقل عن الحسين بن سعيد،من دون فصل راو،هو عادة الشيخ رحمه اللّه في الكتابين،و ليس في الخلاصة من أوّلها إلى آخرها نقل رواية واردة في الأحكام بسندها في ترجمة أحد،كما هو ظاهر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5279939_1280447820"/>
      <w:bookmarkStart w:id="584" w:name="_Toc207"/>
      <w:bookmarkEnd w:id="583"/>
      <w:r>
        <w:rPr/>
        <w:t>6803</w:t>
      </w:r>
      <w:bookmarkEnd w:id="584"/>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الثمالي</w:t>
      </w:r>
    </w:p>
    <w:p>
      <w:pPr>
        <w:pStyle w:val="BookText"/>
        <w:rPr/>
      </w:pPr>
      <w:r>
        <w:rPr>
          <w:rFonts w:ascii="Amiri" w:hAnsi="Amiri" w:eastAsia="Amiri" w:cs="Amiri"/>
          <w:color w:val="111111"/>
          <w:sz w:val="28"/>
          <w:sz w:val="28"/>
          <w:szCs w:val="28"/>
          <w:rtl w:val="true"/>
          <w:lang w:bidi="ar-SA"/>
        </w:rPr>
        <w:t>من ثمالة الأزد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الثمالي،ذكره ابن عبد البرّ،و فرّق بينه و بين الحكم بن عمير،و هو هو،و قد تقدّم،و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الثمالي،و في تجريد أسماء الصحابة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الصحابة،شهد بدرا</w:t>
      </w:r>
      <w:r>
        <w:rPr>
          <w:rFonts w:eastAsia="Amiri" w:cs="Amiri" w:ascii="Amiri" w:hAnsi="Amiri"/>
          <w:color w:val="111111"/>
          <w:sz w:val="28"/>
          <w:szCs w:val="28"/>
          <w:rtl w:val="true"/>
          <w:lang w:bidi="ar-SA"/>
        </w:rPr>
        <w:t>.</w:t>
      </w:r>
      <w:bookmarkStart w:id="585" w:name="pg16293_170387"/>
    </w:p>
    <w:p>
      <w:pPr>
        <w:pStyle w:val="BookText"/>
        <w:rPr/>
      </w:pPr>
      <w:bookmarkEnd w:id="585"/>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5279941_1280447820"/>
      <w:bookmarkStart w:id="587" w:name="_Toc208"/>
      <w:bookmarkEnd w:id="586"/>
      <w:r>
        <w:rPr/>
        <w:t>6804</w:t>
      </w:r>
      <w:bookmarkEnd w:id="587"/>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الحماني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46"/>
      </w:r>
      <w:r>
        <w:rPr>
          <w:rFonts w:ascii="Amiri" w:hAnsi="Amiri" w:eastAsia="Amiri" w:cs="Amiri"/>
          <w:color w:val="111111"/>
          <w:sz w:val="28"/>
          <w:sz w:val="28"/>
          <w:szCs w:val="28"/>
          <w:rtl w:val="true"/>
          <w:lang w:bidi="ar-SA"/>
        </w:rPr>
        <w:t>من أصحاب الصادق عليه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047"/>
      </w:r>
      <w:r>
        <w:rPr>
          <w:rFonts w:ascii="Amiri" w:hAnsi="Amiri" w:eastAsia="Amiri" w:cs="Amiri"/>
          <w:color w:val="111111"/>
          <w:sz w:val="28"/>
          <w:sz w:val="28"/>
          <w:szCs w:val="28"/>
          <w:rtl w:val="true"/>
          <w:lang w:bidi="ar-SA"/>
        </w:rPr>
        <w:t>ضبط الحماني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الجارود بن السري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588" w:name="pg16293_170388"/>
    </w:p>
    <w:p>
      <w:pPr>
        <w:pStyle w:val="Heading5"/>
        <w:numPr>
          <w:ilvl w:val="4"/>
          <w:numId w:val="1"/>
        </w:numPr>
        <w:rPr/>
      </w:pPr>
      <w:bookmarkStart w:id="589" w:name="__RefHeading___Toc5279943_1280447820"/>
      <w:bookmarkStart w:id="590" w:name="_Toc209"/>
      <w:bookmarkEnd w:id="588"/>
      <w:bookmarkEnd w:id="589"/>
      <w:r>
        <w:rPr/>
        <w:t>6805</w:t>
      </w:r>
      <w:bookmarkEnd w:id="590"/>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بن الشريد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1049"/>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استثبت حاله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5279945_1280447820"/>
      <w:bookmarkStart w:id="592" w:name="_Toc210"/>
      <w:bookmarkEnd w:id="591"/>
      <w:r>
        <w:rPr/>
        <w:t>6806</w:t>
      </w:r>
      <w:bookmarkEnd w:id="592"/>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الغفاري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51"/>
      </w:r>
      <w:r>
        <w:rPr>
          <w:rFonts w:ascii="Amiri" w:hAnsi="Amiri" w:eastAsia="Amiri" w:cs="Amiri"/>
          <w:color w:val="111111"/>
          <w:sz w:val="28"/>
          <w:sz w:val="28"/>
          <w:szCs w:val="28"/>
          <w:rtl w:val="true"/>
          <w:lang w:bidi="ar-SA"/>
        </w:rPr>
        <w:t>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البصرة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1052"/>
      </w:r>
      <w:r>
        <w:rPr>
          <w:rFonts w:ascii="Amiri" w:hAnsi="Amiri" w:eastAsia="Amiri" w:cs="Amiri"/>
          <w:color w:val="111111"/>
          <w:sz w:val="28"/>
          <w:sz w:val="28"/>
          <w:szCs w:val="28"/>
          <w:rtl w:val="true"/>
          <w:lang w:bidi="ar-SA"/>
        </w:rPr>
        <w:t>،و ابن منده،و أبو نعيم أيضا من الصحابة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053"/>
      </w:r>
      <w:r>
        <w:rPr>
          <w:rFonts w:ascii="Amiri" w:hAnsi="Amiri" w:eastAsia="Amiri" w:cs="Amiri"/>
          <w:color w:val="111111"/>
          <w:sz w:val="28"/>
          <w:sz w:val="28"/>
          <w:szCs w:val="28"/>
          <w:rtl w:val="true"/>
          <w:lang w:bidi="ar-SA"/>
        </w:rPr>
        <w:t>ضبط الغفاري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بعضهم كونه غفاريا،و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غلب عليه هذه النسبة لكونه من ولد ثعلبة بن مليك،أخي غفار بن مليك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صحب النبي صلى اللّه عليه و آله و سلّم حتّى توفّي صلى اللّه عليه و آله سلّم،ثم سكن البصرة،و استعمله زياد بن أبيه على خراسان من غير قصد منه لولايته؛إنّما أرسل زياد يستدعي الحكم،فمضى الرسول غلطا منه و أحضر الحكم بن عمرو،فلما رآه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من أصحاب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غزا الكفار،فغنم غنائم كثيرة،فكتب إليه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أن يصطفى له الصفراء و البيضاء،فلا تقسم في الناس ذهبا و لا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ما ذكرت من كتاب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وجدت كتاب اللّه تعالى قبل كتاب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و اللّه لو أنّ السماء و الأرض كانتا رتقا على عبد، ثمّ اتّقى اللّه تعالى جعل له مخرجا،و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 الفيء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لي عندك خيرا فاقبضني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بخراسان بمرو سنة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اسد الغابة</w:t>
      </w:r>
      <w:r>
        <w:rPr>
          <w:rFonts w:eastAsia="Amiri" w:cs="Amiri" w:ascii="Amiri" w:hAnsi="Amiri"/>
          <w:color w:val="111111"/>
          <w:sz w:val="28"/>
          <w:szCs w:val="28"/>
          <w:rtl w:val="true"/>
          <w:lang w:bidi="ar-SA"/>
        </w:rPr>
        <w:t xml:space="preserve">. </w:t>
      </w:r>
      <w:bookmarkStart w:id="593" w:name="pg16293_170390"/>
    </w:p>
    <w:p>
      <w:pPr>
        <w:pStyle w:val="BookText"/>
        <w:rPr/>
      </w:pPr>
      <w:bookmarkEnd w:id="593"/>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ولاية زياد على البصرة كانت بعد أمير المؤمنين علي عليه السلام،فلا يكون قبول الرجل الولاية قادحا فيه،بعد كون نيّته خدمة الإسلام،كما يظهر من جوابه لزياد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اعتبر الرجل من الحسان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5279947_1280447820"/>
      <w:bookmarkStart w:id="595" w:name="_Toc211"/>
      <w:bookmarkEnd w:id="594"/>
      <w:r>
        <w:rPr/>
        <w:t>6807</w:t>
      </w:r>
      <w:bookmarkEnd w:id="595"/>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بن متعب الثقفي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5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5279949_1280447820"/>
      <w:bookmarkStart w:id="597" w:name="_Toc212"/>
      <w:bookmarkEnd w:id="596"/>
      <w:r>
        <w:rPr/>
        <w:t>6808</w:t>
      </w:r>
      <w:bookmarkEnd w:id="597"/>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عمير الثمالي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58"/>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 xml:space="preserve">. </w:t>
      </w:r>
      <w:bookmarkStart w:id="598" w:name="pg16293_170391"/>
    </w:p>
    <w:p>
      <w:pPr>
        <w:pStyle w:val="BookText"/>
        <w:rPr/>
      </w:pPr>
      <w:bookmarkEnd w:id="598"/>
      <w:r>
        <w:rPr>
          <w:rFonts w:ascii="Amiri" w:hAnsi="Amiri" w:eastAsia="Amiri" w:cs="Amiri"/>
          <w:color w:val="111111"/>
          <w:sz w:val="28"/>
          <w:sz w:val="28"/>
          <w:szCs w:val="28"/>
          <w:rtl w:val="true"/>
          <w:lang w:bidi="ar-SA"/>
        </w:rPr>
        <w:t>و قال في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يعدّ في الشاميّين سكن حمص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أتحقّق حاله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5279951_1280447820"/>
      <w:bookmarkStart w:id="600" w:name="_Toc213"/>
      <w:bookmarkEnd w:id="599"/>
      <w:r>
        <w:rPr/>
        <w:t>6809</w:t>
      </w:r>
      <w:bookmarkEnd w:id="600"/>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عمير الهمداني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60"/>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كوفي؛يكنى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الصباح</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601" w:name="pg16293_170392"/>
    </w:p>
    <w:p>
      <w:pPr>
        <w:pStyle w:val="Heading5"/>
        <w:numPr>
          <w:ilvl w:val="4"/>
          <w:numId w:val="1"/>
        </w:numPr>
        <w:rPr/>
      </w:pPr>
      <w:bookmarkStart w:id="602" w:name="__RefHeading___Toc5279953_1280447820"/>
      <w:bookmarkStart w:id="603" w:name="_Toc214"/>
      <w:bookmarkEnd w:id="601"/>
      <w:bookmarkEnd w:id="602"/>
      <w:r>
        <w:rPr/>
        <w:t>6810</w:t>
      </w:r>
      <w:bookmarkEnd w:id="603"/>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الأكثر،و منهم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القسم الأوّل من الخلاصة </w:t>
      </w:r>
      <w:r>
        <w:rPr>
          <w:rStyle w:val="FootnoteAnchor"/>
          <w:rtl w:val="true"/>
        </w:rPr>
        <w:footnoteReference w:id="106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الكشي،عن محمّد بن الحسن الرازي،عن إسماعيل بن محمّد بن موسى بن سلام،عن الحكم بن </w:t>
      </w:r>
      <w:r>
        <w:rPr>
          <w:rStyle w:val="FootnoteAnchor"/>
          <w:rtl w:val="true"/>
        </w:rPr>
        <w:footnoteReference w:id="1063"/>
      </w:r>
      <w:r>
        <w:rPr>
          <w:rFonts w:ascii="Amiri" w:hAnsi="Amiri" w:eastAsia="Amiri" w:cs="Amiri"/>
          <w:color w:val="111111"/>
          <w:sz w:val="28"/>
          <w:sz w:val="28"/>
          <w:szCs w:val="28"/>
          <w:rtl w:val="true"/>
          <w:lang w:bidi="ar-SA"/>
        </w:rPr>
        <w:t>عيص ابن خالة سليمان بن خالد،قال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يعرف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الشهيد الثاني رحمه اللّه على عبارة الخلاصة </w:t>
      </w:r>
      <w:r>
        <w:rPr>
          <w:rStyle w:val="FootnoteAnchor"/>
          <w:rtl w:val="true"/>
        </w:rPr>
        <w:footnoteReference w:id="106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 إسماعيل المذكور،و هو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لا دلالة فيه على مدح يوجب قبول الرواية،كما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العلاّمة </w:t>
      </w:r>
      <w:r>
        <w:rPr>
          <w:rStyle w:val="FootnoteAnchor"/>
          <w:rtl w:val="true"/>
        </w:rPr>
        <w:footnoteReference w:id="1065"/>
      </w:r>
      <w:r>
        <w:rPr>
          <w:rFonts w:ascii="Amiri" w:hAnsi="Amiri" w:eastAsia="Amiri" w:cs="Amiri"/>
          <w:color w:val="111111"/>
          <w:sz w:val="28"/>
          <w:sz w:val="28"/>
          <w:szCs w:val="28"/>
          <w:rtl w:val="true"/>
          <w:lang w:bidi="ar-SA"/>
        </w:rPr>
        <w:t xml:space="preserve">رحمه اللّه عن الكشي </w:t>
      </w:r>
      <w:r>
        <w:rPr>
          <w:rStyle w:val="FootnoteAnchor"/>
          <w:rtl w:val="true"/>
        </w:rPr>
        <w:footnoteReference w:id="1066"/>
      </w:r>
      <w:r>
        <w:rPr>
          <w:rFonts w:ascii="Amiri" w:hAnsi="Amiri" w:eastAsia="Amiri" w:cs="Amiri"/>
          <w:color w:val="111111"/>
          <w:sz w:val="28"/>
          <w:sz w:val="28"/>
          <w:szCs w:val="28"/>
          <w:rtl w:val="true"/>
          <w:lang w:bidi="ar-SA"/>
        </w:rPr>
        <w:t xml:space="preserve">،عين عبارة التحرير الطاوسي </w:t>
      </w:r>
      <w:r>
        <w:rPr>
          <w:rStyle w:val="FootnoteAnchor"/>
          <w:rtl w:val="true"/>
        </w:rPr>
        <w:footnoteReference w:id="1067"/>
      </w:r>
      <w:r>
        <w:rPr>
          <w:rFonts w:ascii="Amiri" w:hAnsi="Amiri" w:eastAsia="Amiri" w:cs="Amiri"/>
          <w:color w:val="111111"/>
          <w:sz w:val="28"/>
          <w:sz w:val="28"/>
          <w:szCs w:val="28"/>
          <w:rtl w:val="true"/>
          <w:lang w:bidi="ar-SA"/>
        </w:rPr>
        <w:t>،و هو مفاد ما رواه الكشي في عنوان الواقفة،عن محمّد بن الحسن البرائي،قال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عبدوس الكوفي،عمّن </w:t>
      </w:r>
    </w:p>
    <w:p>
      <w:pPr>
        <w:pStyle w:val="BookText"/>
        <w:rPr/>
      </w:pPr>
      <w:r>
        <w:rPr>
          <w:rFonts w:ascii="Amiri" w:hAnsi="Amiri" w:eastAsia="Amiri" w:cs="Amiri"/>
          <w:color w:val="111111"/>
          <w:sz w:val="28"/>
          <w:sz w:val="28"/>
          <w:szCs w:val="28"/>
          <w:rtl w:val="true"/>
          <w:lang w:bidi="ar-SA"/>
        </w:rPr>
        <w:t>حدّثه،عن الحكم بن مسكين،قال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بذلك إسماعيل بن محمّد بن موسى ابن سلام،عن الحكم بن العيص،قال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خالي سليمان بن خالد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يعرف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يخلقه شيطانا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 باللّه ولدك من فتنة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تلك الفتنة؟قال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إنكارهم الأئمة عليهم السلام، و وقوفهم </w:t>
      </w:r>
      <w:r>
        <w:rPr>
          <w:rStyle w:val="FootnoteAnchor"/>
          <w:rtl w:val="true"/>
        </w:rPr>
        <w:footnoteReference w:id="1068"/>
      </w:r>
      <w:r>
        <w:rPr>
          <w:rFonts w:ascii="Amiri" w:hAnsi="Amiri" w:eastAsia="Amiri" w:cs="Amiri"/>
          <w:color w:val="111111"/>
          <w:sz w:val="28"/>
          <w:sz w:val="28"/>
          <w:szCs w:val="28"/>
          <w:rtl w:val="true"/>
          <w:lang w:bidi="ar-SA"/>
        </w:rPr>
        <w:t>على ابني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ينكرون موته و يزعمون أن لا إمام بعده أولئك شرّ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أنّ الحكم بن عيص لا مصداق له أصلا،و أنّ المسئول عن معرفته بهذا الأمر إنّما هو العيص بن القاسم ابن أخت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الذي أوقع العلاّمة رحمه اللّه في زعم كون الحكم بن عيص أحد الرجال غلط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 في التحرير الطاوسي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رحمه اللّه منعه الاستعجال في التصنيف عن الالتفات إلى أنّ النسخة مغلوطة،فأدى إلى ما ترى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يكشف عمّا ذكرناه أنّ سليمان قال للإمام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أختى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خالتي،فتبيّن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الكشي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،فكأنّه روى الرواية بطريقين،عن الحكم بن مسكين، عن العيص،و بعد ما أوصل السند إلى الحكم بن مسكين،بدأ في السند الثاني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بذلك إسماعيل بن محمّد بن موسى بن سلام،عن الحكم، عن العيص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فأسقط الناسخ حرف العطف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 ما حدث من الاشتباه،فزعم العلاّمة رحمه اللّه أنّ الحكم بن عيص،و ليس كذلك،بل الحكم هو ابن مسكين،و العيص هو ابن القاسم،كما يكشف عن ذلك كلّه خبر الكشي </w:t>
      </w:r>
      <w:r>
        <w:rPr>
          <w:rStyle w:val="FootnoteAnchor"/>
          <w:rtl w:val="true"/>
        </w:rPr>
        <w:footnoteReference w:id="1069"/>
      </w:r>
      <w:r>
        <w:rPr>
          <w:rFonts w:ascii="Amiri" w:hAnsi="Amiri" w:eastAsia="Amiri" w:cs="Amiri"/>
          <w:color w:val="111111"/>
          <w:sz w:val="28"/>
          <w:sz w:val="28"/>
          <w:szCs w:val="28"/>
          <w:rtl w:val="true"/>
          <w:lang w:bidi="ar-SA"/>
        </w:rPr>
        <w:t>الذي رواه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العيص ابن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حمّاد،عن أبي سعيد الآدمي،عن موسى بن سلام،عن الحكم بن مسكين،عن العيص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مع خالي سليمان بن خالد،فقال لخالي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أختي،قال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فيعرف 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يجعله شيطانا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و إيّاكم بالطائف،أحدّثكم و تؤنسوني،و أضمن </w:t>
      </w:r>
      <w:r>
        <w:rPr>
          <w:rStyle w:val="FootnoteAnchor"/>
          <w:rtl w:val="true"/>
        </w:rPr>
        <w:footnoteReference w:id="1070"/>
      </w:r>
      <w:r>
        <w:rPr>
          <w:rFonts w:ascii="Amiri" w:hAnsi="Amiri" w:eastAsia="Amiri" w:cs="Amiri"/>
          <w:color w:val="111111"/>
          <w:sz w:val="28"/>
          <w:sz w:val="28"/>
          <w:szCs w:val="28"/>
          <w:rtl w:val="true"/>
          <w:lang w:bidi="ar-SA"/>
        </w:rPr>
        <w:t>لهم أن لا يخرج عليهم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أنّ الحكم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مسكين،و العيص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القاسم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تأمّل الشهيد الثاني رحمه اللّه </w:t>
      </w:r>
      <w:r>
        <w:rPr>
          <w:rStyle w:val="FootnoteAnchor"/>
          <w:rtl w:val="true"/>
        </w:rPr>
        <w:footnoteReference w:id="1071"/>
      </w:r>
      <w:r>
        <w:rPr>
          <w:rFonts w:ascii="Amiri" w:hAnsi="Amiri" w:eastAsia="Amiri" w:cs="Amiri"/>
          <w:color w:val="111111"/>
          <w:sz w:val="28"/>
          <w:sz w:val="28"/>
          <w:szCs w:val="28"/>
          <w:rtl w:val="true"/>
          <w:lang w:bidi="ar-SA"/>
        </w:rPr>
        <w:t xml:space="preserve">في دلالة الرواية على المدح عجيب،و لعلّه لم ير متن الرواية حتّى يرى تضمّنها للحمد للّه على أنّه لم يجعله شيطانا،و زعم أنّ الرواية لا تتضمّن شيئا غير معرفة العيص بأمر الإمامة،و لذا أنكر دلالتها على المدح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bookmarkStart w:id="604" w:name="pg16293_170395"/>
    </w:p>
    <w:p>
      <w:pPr>
        <w:pStyle w:val="Heading5"/>
        <w:numPr>
          <w:ilvl w:val="4"/>
          <w:numId w:val="1"/>
        </w:numPr>
        <w:rPr/>
      </w:pPr>
      <w:bookmarkStart w:id="605" w:name="__RefHeading___Toc5279955_1280447820"/>
      <w:bookmarkStart w:id="606" w:name="_Toc215"/>
      <w:bookmarkEnd w:id="604"/>
      <w:bookmarkEnd w:id="605"/>
      <w:r>
        <w:rPr/>
        <w:t>6811</w:t>
      </w:r>
      <w:bookmarkEnd w:id="606"/>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عيينة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المضمومة،و ياءين مثنّاتين تحتانيّتين أولاهما مفتوحة،و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ساكنة،و النون المفتوحة،و الهاء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ما عن كشف الغمة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و في بصائر الدرجات الجزء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بن عتيبة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فليشرّق الحكم و ليغرّب أمّا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bookmarkStart w:id="607" w:name="pg16293_170396"/>
    </w:p>
    <w:p>
      <w:pPr>
        <w:pStyle w:val="BookText"/>
        <w:rPr/>
      </w:pPr>
      <w:bookmarkEnd w:id="607"/>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1075"/>
      </w:r>
      <w:r>
        <w:rPr>
          <w:rFonts w:ascii="Amiri" w:hAnsi="Amiri" w:eastAsia="Amiri" w:cs="Amiri"/>
          <w:color w:val="111111"/>
          <w:sz w:val="28"/>
          <w:sz w:val="28"/>
          <w:szCs w:val="28"/>
          <w:rtl w:val="true"/>
          <w:lang w:bidi="ar-SA"/>
        </w:rPr>
        <w:t>كان و اللّه محمّد بن علي الباقر عليهما السلام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المولى الوحيد رحمه اللّه </w:t>
      </w:r>
      <w:r>
        <w:rPr>
          <w:rStyle w:val="FootnoteAnchor"/>
          <w:rtl w:val="true"/>
        </w:rPr>
        <w:footnoteReference w:id="1076"/>
      </w:r>
      <w:r>
        <w:rPr>
          <w:rFonts w:ascii="Amiri" w:hAnsi="Amiri" w:eastAsia="Amiri" w:cs="Amiri"/>
          <w:color w:val="111111"/>
          <w:sz w:val="28"/>
          <w:sz w:val="28"/>
          <w:szCs w:val="28"/>
          <w:rtl w:val="true"/>
          <w:lang w:bidi="ar-SA"/>
        </w:rPr>
        <w:t xml:space="preserve">كونه أخا سفيان بن عيينة </w:t>
      </w:r>
      <w:r>
        <w:rPr>
          <w:rStyle w:val="FootnoteAnchor"/>
          <w:rtl w:val="true"/>
        </w:rPr>
        <w:footnoteReference w:id="1077"/>
      </w:r>
      <w:r>
        <w:rPr>
          <w:rFonts w:ascii="Amiri" w:hAnsi="Amiri" w:eastAsia="Amiri" w:cs="Amiri"/>
          <w:color w:val="111111"/>
          <w:sz w:val="28"/>
          <w:sz w:val="28"/>
          <w:szCs w:val="28"/>
          <w:rtl w:val="true"/>
          <w:lang w:bidi="ar-SA"/>
        </w:rPr>
        <w:t>،ثم احتمل كونه 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بدل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العالم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5279957_1280447820"/>
      <w:bookmarkStart w:id="609" w:name="_Toc216"/>
      <w:bookmarkEnd w:id="608"/>
      <w:r>
        <w:rPr/>
        <w:t>6812</w:t>
      </w:r>
      <w:bookmarkEnd w:id="609"/>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القتّات</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المفتوحة،و التاء المثنّاة من فوق المشدّدة،و الألف،و التاء، </w:t>
      </w:r>
    </w:p>
    <w:p>
      <w:pPr>
        <w:pStyle w:val="BookText"/>
        <w:rPr/>
      </w:pPr>
      <w:r>
        <w:rPr>
          <w:rFonts w:ascii="Amiri" w:hAnsi="Amiri" w:eastAsia="Amiri" w:cs="Amiri"/>
          <w:color w:val="111111"/>
          <w:sz w:val="28"/>
          <w:sz w:val="28"/>
          <w:szCs w:val="28"/>
          <w:rtl w:val="true"/>
          <w:lang w:bidi="ar-SA"/>
        </w:rPr>
        <w:t>بائع القتّ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القاف،و تشديد التاء المثنّاة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الرطب من علف الدوابّ أو يابسه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 حبّ برّيّ لا ينبته الآدمي،فإن كان عام قحط و فقد أهل البادية ما يقتاتون به من لبن و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نحوه،دقّوه و طبخوه،و اجتزوا به على ما فيه من الخشونة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القتّات،كوفي،ثقة،قليل الحديث،له كتاب يرويه عنه أبو القاسم عبد الرحمن بن أبي هاشم البجلي،أخبرنا الحسين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حازم </w:t>
      </w:r>
      <w:r>
        <w:rPr>
          <w:rStyle w:val="FootnoteAnchor"/>
          <w:rtl w:val="true"/>
        </w:rPr>
        <w:footnoteReference w:id="1081"/>
      </w:r>
      <w:r>
        <w:rPr>
          <w:rFonts w:ascii="Amiri" w:hAnsi="Amiri" w:eastAsia="Amiri" w:cs="Amiri"/>
          <w:color w:val="111111"/>
          <w:sz w:val="28"/>
          <w:sz w:val="28"/>
          <w:szCs w:val="28"/>
          <w:rtl w:val="true"/>
          <w:lang w:bidi="ar-SA"/>
        </w:rPr>
        <w:t>،عن عبد الرحمن بن أبي هاشم،عن حكم،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القتّات كوفيّ،ثقة،قليل الحديث</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083"/>
      </w:r>
      <w:r>
        <w:rPr>
          <w:rFonts w:ascii="Amiri" w:hAnsi="Amiri" w:eastAsia="Amiri" w:cs="Amiri"/>
          <w:color w:val="111111"/>
          <w:sz w:val="28"/>
          <w:sz w:val="28"/>
          <w:szCs w:val="28"/>
          <w:rtl w:val="true"/>
          <w:lang w:bidi="ar-SA"/>
        </w:rPr>
        <w:t xml:space="preserve">،و البلغة </w:t>
      </w:r>
      <w:r>
        <w:rPr>
          <w:rStyle w:val="FootnoteAnchor"/>
          <w:rtl w:val="true"/>
        </w:rPr>
        <w:footnoteReference w:id="108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085"/>
      </w:r>
      <w:r>
        <w:rPr>
          <w:rFonts w:ascii="Amiri" w:hAnsi="Amiri" w:eastAsia="Amiri" w:cs="Amiri"/>
          <w:color w:val="111111"/>
          <w:sz w:val="28"/>
          <w:sz w:val="28"/>
          <w:szCs w:val="28"/>
          <w:rtl w:val="true"/>
          <w:lang w:bidi="ar-SA"/>
        </w:rPr>
        <w:t xml:space="preserve">،بل و الحاوي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العجب من ابن داود </w:t>
      </w:r>
      <w:r>
        <w:rPr>
          <w:rStyle w:val="FootnoteAnchor"/>
          <w:rtl w:val="true"/>
        </w:rPr>
        <w:footnoteReference w:id="1087"/>
      </w:r>
      <w:r>
        <w:rPr>
          <w:rFonts w:ascii="Amiri" w:hAnsi="Amiri" w:eastAsia="Amiri" w:cs="Amiri"/>
          <w:color w:val="111111"/>
          <w:sz w:val="28"/>
          <w:sz w:val="28"/>
          <w:szCs w:val="28"/>
          <w:rtl w:val="true"/>
          <w:lang w:bidi="ar-SA"/>
        </w:rPr>
        <w:t>حيث أنّه و إن عدّه في القسم الأوّل إلاّ أنّه اقتصر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ينصّ على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رمز إلى كونه من أصحاب الباقر و الصادق عليهما السلام و لم يسبقه أحد في ذلك،و لم يلحقه أحد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بما سمعته من النجاشي من رواية عبد الرحمن بن أبي هاشم،عنه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bookmarkStart w:id="610" w:name="pg16293_170399"/>
    </w:p>
    <w:p>
      <w:pPr>
        <w:pStyle w:val="Heading5"/>
        <w:numPr>
          <w:ilvl w:val="4"/>
          <w:numId w:val="1"/>
        </w:numPr>
        <w:rPr/>
      </w:pPr>
      <w:bookmarkStart w:id="611" w:name="__RefHeading___Toc5279959_1280447820"/>
      <w:bookmarkStart w:id="612" w:name="_Toc217"/>
      <w:bookmarkEnd w:id="610"/>
      <w:bookmarkEnd w:id="611"/>
      <w:r>
        <w:rPr/>
        <w:t>6813</w:t>
      </w:r>
      <w:bookmarkEnd w:id="612"/>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كيسان</w:t>
      </w:r>
    </w:p>
    <w:p>
      <w:pPr>
        <w:pStyle w:val="BookText"/>
        <w:rPr/>
      </w:pPr>
      <w:r>
        <w:rPr>
          <w:rFonts w:ascii="Amiri" w:hAnsi="Amiri" w:eastAsia="Amiri" w:cs="Amiri"/>
          <w:color w:val="111111"/>
          <w:sz w:val="28"/>
          <w:sz w:val="28"/>
          <w:szCs w:val="28"/>
          <w:rtl w:val="true"/>
          <w:lang w:bidi="ar-SA"/>
        </w:rPr>
        <w:t>مولى هشام بن المغيرة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89"/>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Style w:val="FootnoteAnchor"/>
          <w:rtl w:val="true"/>
        </w:rPr>
        <w:footnoteReference w:id="1090"/>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المقداد أسره و قدم به على رسول اللّه صلى اللّه عليه و آله و سلّم فأسلم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مجهول عندي </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محمّد بن القاسم جاء في روضة الكافي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الكريم بن عمرو،عن الحكم بن محمّد بن القاسم؛أنّه سمع عبد اللّه بن عطاء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المحاسن للبرقي رحمه اللّه تعالى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عند الركوب 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الكريم بن عمرو الجعفي،عن الحكم بن محمّد بن القاسم،أنّه سمع عبد اللّه بن عطاء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6293_170400"/>
    </w:p>
    <w:p>
      <w:pPr>
        <w:pStyle w:val="Heading5"/>
        <w:numPr>
          <w:ilvl w:val="4"/>
          <w:numId w:val="1"/>
        </w:numPr>
        <w:rPr/>
      </w:pPr>
      <w:bookmarkStart w:id="614" w:name="__RefHeading___Toc5279961_1280447820"/>
      <w:bookmarkStart w:id="615" w:name="_Toc218"/>
      <w:bookmarkEnd w:id="613"/>
      <w:bookmarkEnd w:id="614"/>
      <w:r>
        <w:rPr/>
        <w:t>6815</w:t>
      </w:r>
      <w:bookmarkEnd w:id="615"/>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المختار بن أبي عبيدة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92"/>
      </w:r>
      <w:r>
        <w:rPr>
          <w:rFonts w:ascii="Amiri" w:hAnsi="Amiri" w:eastAsia="Amiri" w:cs="Amiri"/>
          <w:color w:val="111111"/>
          <w:sz w:val="28"/>
          <w:sz w:val="28"/>
          <w:szCs w:val="28"/>
          <w:rtl w:val="true"/>
          <w:lang w:bidi="ar-SA"/>
        </w:rPr>
        <w:t>في باب أصحاب الباقر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محمّد،ثقة،روى عنه عليه السلام،و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اكتفى بذلك عن إعادته في باب أصحاب الصادق عليه السلام،و قد نظر إلى ذلك الفاضل التفرشي </w:t>
      </w:r>
      <w:r>
        <w:rPr>
          <w:rStyle w:val="FootnoteAnchor"/>
          <w:rtl w:val="true"/>
        </w:rPr>
        <w:footnoteReference w:id="1093"/>
      </w:r>
      <w:r>
        <w:rPr>
          <w:rFonts w:ascii="Amiri" w:hAnsi="Amiri" w:eastAsia="Amiri" w:cs="Amiri"/>
          <w:color w:val="111111"/>
          <w:sz w:val="28"/>
          <w:sz w:val="28"/>
          <w:szCs w:val="28"/>
          <w:rtl w:val="true"/>
          <w:lang w:bidi="ar-SA"/>
        </w:rPr>
        <w:t xml:space="preserve">،حيث نسب إلى رجال الشيخ رحمه اللّه عدّه من </w:t>
      </w:r>
    </w:p>
    <w:p>
      <w:pPr>
        <w:pStyle w:val="BookText"/>
        <w:rPr/>
      </w:pPr>
      <w:r>
        <w:rPr>
          <w:rFonts w:ascii="Amiri" w:hAnsi="Amiri" w:eastAsia="Amiri" w:cs="Amiri"/>
          <w:color w:val="111111"/>
          <w:sz w:val="28"/>
          <w:sz w:val="28"/>
          <w:szCs w:val="28"/>
          <w:rtl w:val="true"/>
          <w:lang w:bidi="ar-SA"/>
        </w:rPr>
        <w:t>أصحاب الباقر و الصادق عليهما السلام جميعا،و ليس غرضه أنّه عدّه في باب أصحاب الصادق عليه السلام حتى ينكر عليه بخلوّ ذلك الباب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1094"/>
      </w:r>
      <w:r>
        <w:rPr>
          <w:rFonts w:ascii="Amiri" w:hAnsi="Amiri" w:eastAsia="Amiri" w:cs="Amiri"/>
          <w:color w:val="111111"/>
          <w:sz w:val="28"/>
          <w:sz w:val="28"/>
          <w:szCs w:val="28"/>
          <w:rtl w:val="true"/>
          <w:lang w:bidi="ar-SA"/>
        </w:rPr>
        <w:t xml:space="preserve">،و البلغة </w:t>
      </w:r>
      <w:r>
        <w:rPr>
          <w:rStyle w:val="FootnoteAnchor"/>
          <w:rtl w:val="true"/>
        </w:rPr>
        <w:footnoteReference w:id="1095"/>
      </w:r>
      <w:r>
        <w:rPr>
          <w:rFonts w:ascii="Amiri" w:hAnsi="Amiri" w:eastAsia="Amiri" w:cs="Amiri"/>
          <w:color w:val="111111"/>
          <w:sz w:val="28"/>
          <w:sz w:val="28"/>
          <w:szCs w:val="28"/>
          <w:rtl w:val="true"/>
          <w:lang w:bidi="ar-SA"/>
        </w:rPr>
        <w:t xml:space="preserve">،بل و الحاوي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النقل للعنوان؛ففي رجال البرقي 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الحكم بن المختار، و في رجال الشيخ و بعض نسخ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المختار أبو محمّد،و إليك تفصيل ذلك،ففي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الحكم بن مختار بن أبي عبيدة،و في رجال الكشي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رواية في ترجمة المختار حديث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الحكم بن المختار،و نسخة رجال الكشي التي نقل عنها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الحكم بن المختار، و رجال ابن داود طبعة جامعة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المختار،و نسخة الأردبيلي من رجال الكشي التي نقل عنها في جامع الرواة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الحكم بن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المختار نقلا عن رجال الكشي،و في مجمع الرجال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المختار نقلا عن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المختار أبو محمّد،و في رجال الشيخ رحمه اللّه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نسخة مخطوطة من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كتابتها 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،و ملخّص المقال في قسم الصحاح،و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،ففي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المختار بن أبي عبيدة أبو محمّد، و هذا الاختلاف في النقل يوجب التوقّف في الجزم بأحد العنوانين و إن كان الراجح عندي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المختار،و أنّ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زيادة النساخ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 بعض المعاصرين في قاموسه </w:t>
      </w:r>
      <w:r>
        <w:rPr>
          <w:rFonts w:eastAsia="Amiri" w:cs="Amiri" w:ascii="Amiri" w:hAnsi="Amiri"/>
          <w:color w:val="111111"/>
          <w:sz w:val="28"/>
          <w:szCs w:val="28"/>
          <w:lang w:bidi="ar-SA"/>
        </w:rPr>
        <w:t>623/3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ابن قتيبة ذكر أولاده من بنت سمرة ابن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إسحاق،لا يقتضي حصر أولاده فيهما بوجه،و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الحكم،محرف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المختار؛فتسرع منه و قول بلا دليل،بل تخرّص و تخمين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bookmarkStart w:id="616" w:name="pg16293_170402"/>
    </w:p>
    <w:p>
      <w:pPr>
        <w:pStyle w:val="BookText"/>
        <w:rPr/>
      </w:pPr>
      <w:bookmarkEnd w:id="616"/>
      <w:r>
        <w:rPr>
          <w:rFonts w:ascii="Amiri" w:hAnsi="Amiri" w:eastAsia="Amiri" w:cs="Amiri"/>
          <w:color w:val="111111"/>
          <w:sz w:val="28"/>
          <w:sz w:val="28"/>
          <w:szCs w:val="28"/>
          <w:rtl w:val="true"/>
          <w:lang w:bidi="ar-SA"/>
        </w:rPr>
        <w:t xml:space="preserve">و قد مرّ </w:t>
      </w:r>
      <w:r>
        <w:rPr>
          <w:rStyle w:val="FootnoteAnchor"/>
          <w:rtl w:val="true"/>
        </w:rPr>
        <w:footnoteReference w:id="109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زعم العلاّمة في الخلاصة كون عبارة الشيخ رحمه اللّه هنا من تكملة عبارته هناك،و بيّنّا وجه الاشتباه،و لذا لم يعنونه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بعضهم كنّى حكما هذا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محمّد،و ذكروا في ترجمة المختار أنّ له ولدا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الحكم،و لم يسمّ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الحكم بن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محمّد،لزم أن يكون أبو الحكم غيره،إلاّ أن يكون له كنيتان،أو يكون ما في ترجمة المختار من أنّ أبا الحكم بن المختار غلط،و كون 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المختار،فلاحظ و تدبّر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5279963_1280447820"/>
      <w:bookmarkStart w:id="618" w:name="_Toc219"/>
      <w:bookmarkEnd w:id="617"/>
      <w:r>
        <w:rPr/>
        <w:t>6816</w:t>
      </w:r>
      <w:bookmarkEnd w:id="618"/>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99"/>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مروان روي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الغار؛محمّد بن عيسى،عن علي بن أسباط،عن الحكم بن مروان،عن يونس بن صهيب،عن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روضة الكافي ممّا حكاه الحكم بن مروان أنّ عمر بن الخطاب نزلت قضيّة في زمان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،و الروضة في المعجزات و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،و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،و عين العبرة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عدة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المستنير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روضة الكافي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البحر مع الشمس 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معروف بن خربوذ،عن الحكم بن المستورد،عن علي بن الحسين عليه السلام،و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المستنير،و المستور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تفسير القمي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المستنير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لا يبعد أنّ العنوان مصحّف 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المستنير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في المتن،و على كل حال؛إن صحّ العنوان فهو مهمل</w:t>
      </w:r>
      <w:r>
        <w:rPr>
          <w:rFonts w:eastAsia="Amiri" w:cs="Amiri" w:ascii="Amiri" w:hAnsi="Amiri"/>
          <w:color w:val="111111"/>
          <w:sz w:val="28"/>
          <w:szCs w:val="28"/>
          <w:rtl w:val="true"/>
          <w:lang w:bidi="ar-SA"/>
        </w:rPr>
        <w:t xml:space="preserve">. </w:t>
      </w:r>
      <w:bookmarkStart w:id="619" w:name="pg16293_170404"/>
    </w:p>
    <w:p>
      <w:pPr>
        <w:pStyle w:val="Heading5"/>
        <w:numPr>
          <w:ilvl w:val="4"/>
          <w:numId w:val="1"/>
        </w:numPr>
        <w:rPr/>
      </w:pPr>
      <w:bookmarkStart w:id="620" w:name="__RefHeading___Toc5279965_1280447820"/>
      <w:bookmarkStart w:id="621" w:name="_Toc220"/>
      <w:bookmarkEnd w:id="619"/>
      <w:bookmarkEnd w:id="620"/>
      <w:r>
        <w:rPr/>
        <w:t>6819</w:t>
      </w:r>
      <w:bookmarkEnd w:id="621"/>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مسكين المكفوف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01"/>
      </w:r>
      <w:r>
        <w:rPr>
          <w:rFonts w:ascii="Amiri" w:hAnsi="Amiri" w:eastAsia="Amiri" w:cs="Amiri"/>
          <w:color w:val="111111"/>
          <w:sz w:val="28"/>
          <w:sz w:val="28"/>
          <w:szCs w:val="28"/>
          <w:rtl w:val="true"/>
          <w:lang w:bidi="ar-SA"/>
        </w:rPr>
        <w:t>ضبط المكفوف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المكفوف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في رجاله </w:t>
      </w:r>
      <w:r>
        <w:rPr>
          <w:rStyle w:val="FootnoteAnchor"/>
          <w:rtl w:val="true"/>
        </w:rPr>
        <w:footnoteReference w:id="1102"/>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مسكين أبو محمّد كوفي،مولى ثقيف،المكفوف روى عن أبي عبد اللّه عليه السلام،ذكره أبو العباس له كتاب الوصايا،كتاب الطلاق،كتاب الظهار،أخبرنا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ابن سفين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الخشاب،عن الحكم،بكتاب الطلاق،و الظهار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هذين العلمين أنّ الرجل إماميّ،فإذا ضممنا إلى ذلك رواية ابن أبي عمير،و الحسن بن محبوب،من أصحاب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من الأجلّة كالحسن بن علي بن فضّال،و محمّد بن الحسين بن أبي الخطّاب،و الحسن </w:t>
      </w:r>
    </w:p>
    <w:p>
      <w:pPr>
        <w:pStyle w:val="BookText"/>
        <w:rPr/>
      </w:pPr>
      <w:r>
        <w:rPr>
          <w:rFonts w:ascii="Amiri" w:hAnsi="Amiri" w:eastAsia="Amiri" w:cs="Amiri"/>
          <w:color w:val="111111"/>
          <w:sz w:val="28"/>
          <w:sz w:val="28"/>
          <w:szCs w:val="28"/>
          <w:rtl w:val="true"/>
          <w:lang w:bidi="ar-SA"/>
        </w:rPr>
        <w:t xml:space="preserve">ابن موسى الخشاب،عنه،و كونه كثير الرواية و مقبولها،و كونه صاحب كتب متعدّدة اندرج في الحسان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الشهيد رحمه اللّه </w:t>
      </w:r>
      <w:r>
        <w:rPr>
          <w:rStyle w:val="FootnoteAnchor"/>
          <w:rtl w:val="true"/>
        </w:rPr>
        <w:footnoteReference w:id="110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كثير الرواية،و لم يرد فيه طعن،فأنا أعمل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اعترضه الشهيد الثاني رحمه اللّه </w:t>
      </w:r>
      <w:r>
        <w:rPr>
          <w:rStyle w:val="FootnoteAnchor"/>
          <w:rtl w:val="true"/>
        </w:rPr>
        <w:footnoteReference w:id="1106"/>
      </w:r>
      <w:r>
        <w:rPr>
          <w:rFonts w:ascii="Amiri" w:hAnsi="Amiri" w:eastAsia="Amiri" w:cs="Amiri"/>
          <w:color w:val="111111"/>
          <w:sz w:val="28"/>
          <w:sz w:val="28"/>
          <w:szCs w:val="28"/>
          <w:rtl w:val="true"/>
          <w:lang w:bidi="ar-SA"/>
        </w:rPr>
        <w:t>بأنّه لا يكفي عدم الجرح،بل لا بدّ من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في محله حجية الروايات المحسّنة،و لعلّ عمل الشهيد رحمه اللّه بروايته لذلك،لا لما ذكره الفاضل المجلسي الأوّل من اكتفائه في العدالة بحسن الظاهر؛ضرورة عدم إثبات ما ذكر حسن الظاهر أيضا بل المدح المعتدّ به، الملحق له بالحسان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نعم؛يمكن استفادة اكتفاء الشهيد رحمه اللّه بحسن الظاهر من قوله في مبحث الجمعة من الذكرى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 الحكم بن مسكين غير قادح،و لا موجب </w:t>
      </w:r>
    </w:p>
    <w:p>
      <w:pPr>
        <w:pStyle w:val="BookText"/>
        <w:rPr/>
      </w:pPr>
      <w:r>
        <w:rPr>
          <w:rFonts w:ascii="Amiri" w:hAnsi="Amiri" w:eastAsia="Amiri" w:cs="Amiri"/>
          <w:color w:val="111111"/>
          <w:sz w:val="28"/>
          <w:sz w:val="28"/>
          <w:szCs w:val="28"/>
          <w:rtl w:val="true"/>
          <w:lang w:bidi="ar-SA"/>
        </w:rPr>
        <w:t>للضعف؛لأنّ الكشي ذكره و لم يطعن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مراده أنّ الكشي ذكره في سند رواية استند إليها </w:t>
      </w:r>
      <w:r>
        <w:rPr>
          <w:rStyle w:val="FootnoteAnchor"/>
          <w:rtl w:val="true"/>
        </w:rPr>
        <w:footnoteReference w:id="1108"/>
      </w:r>
      <w:r>
        <w:rPr>
          <w:rFonts w:ascii="Amiri" w:hAnsi="Amiri" w:eastAsia="Amiri" w:cs="Amiri"/>
          <w:color w:val="111111"/>
          <w:sz w:val="28"/>
          <w:sz w:val="28"/>
          <w:szCs w:val="28"/>
          <w:rtl w:val="true"/>
          <w:lang w:bidi="ar-SA"/>
        </w:rPr>
        <w:t>و لم يطعن،مع كون المقام مقتضيا للطعن فيه،و إلاّ فلم يعنونه الكشي مستقلا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حكى الوحيد رحمه اللّه في حاشية المدارك </w:t>
      </w:r>
      <w:r>
        <w:rPr>
          <w:rStyle w:val="FootnoteAnchor"/>
          <w:rtl w:val="true"/>
        </w:rPr>
        <w:footnoteReference w:id="1109"/>
      </w:r>
      <w:r>
        <w:rPr>
          <w:rFonts w:ascii="Amiri" w:hAnsi="Amiri" w:eastAsia="Amiri" w:cs="Amiri"/>
          <w:color w:val="111111"/>
          <w:sz w:val="28"/>
          <w:sz w:val="28"/>
          <w:szCs w:val="28"/>
          <w:rtl w:val="true"/>
          <w:lang w:bidi="ar-SA"/>
        </w:rPr>
        <w:t xml:space="preserve">عن المحقق،الحكم في مبحث صلاة الجمعة بصحة رواياته،و عليه؛فيرتقي الرجل من درجة الحسن إلى درجة الصحّة؛ضرورة كون تصحيح مثل المحقّق حجّة شرعية،فالحق أن ما في المدارك </w:t>
      </w:r>
      <w:r>
        <w:rPr>
          <w:rStyle w:val="FootnoteAnchor"/>
          <w:rtl w:val="true"/>
        </w:rPr>
        <w:footnoteReference w:id="1110"/>
      </w:r>
      <w:r>
        <w:rPr>
          <w:rFonts w:ascii="Amiri" w:hAnsi="Amiri" w:eastAsia="Amiri" w:cs="Amiri"/>
          <w:color w:val="111111"/>
          <w:sz w:val="28"/>
          <w:sz w:val="28"/>
          <w:szCs w:val="28"/>
          <w:rtl w:val="true"/>
          <w:lang w:bidi="ar-SA"/>
        </w:rPr>
        <w:t xml:space="preserve">،و الذخيرة </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من تضعيف الرجل لا وجه له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bookmarkStart w:id="622" w:name="pg16293_170407"/>
    </w:p>
    <w:p>
      <w:pPr>
        <w:pStyle w:val="BookText"/>
        <w:rPr/>
      </w:pPr>
      <w:bookmarkEnd w:id="622"/>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يتميّز الرجل برواية ابن أبي عمير،و علي بن أسباط،و محمّد بن الحسين بن أبي الخطّاب،و الهيثم بن أبي مسروق النهدي،و معاوية بن حكيم،و محمّد بن علي،و الحسن بن علي بن فضّال،و أحمد بن محمّد بن أبي نصر،و محمّد بن عبد الحميد،و محمّد بن هيثم،و الحسن بن محبوب،عنه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5279967_1280447820"/>
      <w:bookmarkStart w:id="624" w:name="_Toc221"/>
      <w:bookmarkEnd w:id="623"/>
      <w:r>
        <w:rPr/>
        <w:t>6820</w:t>
      </w:r>
      <w:bookmarkEnd w:id="624"/>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مسلم العقيلي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1114"/>
      </w:r>
      <w:r>
        <w:rPr>
          <w:rFonts w:ascii="Amiri" w:hAnsi="Amiri" w:eastAsia="Amiri" w:cs="Amiri"/>
          <w:color w:val="111111"/>
          <w:sz w:val="28"/>
          <w:sz w:val="28"/>
          <w:szCs w:val="28"/>
          <w:rtl w:val="true"/>
          <w:lang w:bidi="ar-SA"/>
        </w:rPr>
        <w:t>من الصحابة،و حاله مجهول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مضى ضبطه،لكن حيث لم أجد محله،لا بأس بأن أضبطه هنا،فأقول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العين،و كسر القاف،و سكون الياء المثناة من تحت،و اللام، 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عقيل بن أبي طالب عليه السلام،و بالضمّ مصغّرا بلدة بحوران،و أبو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القاموس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التاج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القبيلة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عقيل بن كعب بن ربيعة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 عقيل بن هلال في فزارة،و في أشجع أيضا عقيل بن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حكى النووي في شرح مسلم </w:t>
      </w:r>
      <w:r>
        <w:rPr>
          <w:rStyle w:val="FootnoteAnchor"/>
          <w:rtl w:val="true"/>
        </w:rPr>
        <w:footnoteReference w:id="1117"/>
      </w:r>
      <w:r>
        <w:rPr>
          <w:rFonts w:ascii="Amiri" w:hAnsi="Amiri" w:eastAsia="Amiri" w:cs="Amiri"/>
          <w:color w:val="111111"/>
          <w:sz w:val="28"/>
          <w:sz w:val="28"/>
          <w:szCs w:val="28"/>
          <w:rtl w:val="true"/>
          <w:lang w:bidi="ar-SA"/>
        </w:rPr>
        <w:t>،عن الزهري،و يحيى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عقيلا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ابن خالد </w:t>
      </w:r>
      <w:r>
        <w:rPr>
          <w:rStyle w:val="FootnoteAnchor"/>
          <w:rtl w:val="true"/>
        </w:rPr>
        <w:footnoteReference w:id="11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مقسم جاء في وسائل الشيعة </w:t>
      </w:r>
      <w:r>
        <w:rPr>
          <w:rFonts w:eastAsia="Amiri" w:cs="Amiri" w:ascii="Amiri" w:hAnsi="Amiri"/>
          <w:color w:val="111111"/>
          <w:sz w:val="28"/>
          <w:szCs w:val="28"/>
          <w:lang w:bidi="ar-SA"/>
        </w:rPr>
        <w:t>400/13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18062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مهران،عن الحكم بن مقسم،عن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285/35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لكن في علل الشرائع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بن مقسم،و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مسعر،عن الحكم،عن عيينة،عن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كليهما غير صحيح،راجع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بن مقسم الآتي فقد أوردنا هناك الاسم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اختلف في عنوانه بالحكم أو الحكيم،و على كل حال؛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منهال نقله ابن الأثير في اسد الغابة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ابن مينا الذي ترجمه المصنّف قدّس سرّه في تنقيحه،و سيأتي لا حقا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،و مثله في الإصابة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2686</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 المعنونون ما يستكشف منه حاله،و هو من رواة العامة</w:t>
      </w:r>
      <w:r>
        <w:rPr>
          <w:rFonts w:eastAsia="Amiri" w:cs="Amiri" w:ascii="Amiri" w:hAnsi="Amiri"/>
          <w:color w:val="111111"/>
          <w:sz w:val="28"/>
          <w:szCs w:val="28"/>
          <w:rtl w:val="true"/>
          <w:lang w:bidi="ar-SA"/>
        </w:rPr>
        <w:t xml:space="preserve">. </w:t>
      </w:r>
      <w:bookmarkStart w:id="625" w:name="pg16293_170410"/>
    </w:p>
    <w:p>
      <w:pPr>
        <w:pStyle w:val="Heading5"/>
        <w:numPr>
          <w:ilvl w:val="4"/>
          <w:numId w:val="1"/>
        </w:numPr>
        <w:rPr/>
      </w:pPr>
      <w:bookmarkStart w:id="626" w:name="__RefHeading___Toc5279969_1280447820"/>
      <w:bookmarkStart w:id="627" w:name="_Toc222"/>
      <w:bookmarkEnd w:id="625"/>
      <w:bookmarkEnd w:id="626"/>
      <w:r>
        <w:rPr/>
        <w:t>6823</w:t>
      </w:r>
      <w:bookmarkEnd w:id="627"/>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1119"/>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5279971_1280447820"/>
      <w:bookmarkStart w:id="629" w:name="_Toc223"/>
      <w:bookmarkEnd w:id="628"/>
      <w:r>
        <w:rPr/>
        <w:t>6824</w:t>
      </w:r>
      <w:bookmarkEnd w:id="629"/>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نافع أبو اليمان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الرجل في طريق الصدوق رحمه اللّه في الفقيه </w:t>
      </w:r>
      <w:r>
        <w:rPr>
          <w:rStyle w:val="FootnoteAnchor"/>
          <w:rtl w:val="true"/>
        </w:rPr>
        <w:footnoteReference w:id="1121"/>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يقبل من </w:t>
      </w:r>
    </w:p>
    <w:p>
      <w:pPr>
        <w:pStyle w:val="BookText"/>
        <w:rPr/>
      </w:pPr>
      <w:r>
        <w:rPr>
          <w:rFonts w:ascii="Amiri" w:hAnsi="Amiri" w:eastAsia="Amiri" w:cs="Amiri"/>
          <w:color w:val="111111"/>
          <w:sz w:val="28"/>
          <w:sz w:val="28"/>
          <w:szCs w:val="28"/>
          <w:rtl w:val="true"/>
          <w:lang w:bidi="ar-SA"/>
        </w:rPr>
        <w:t>الدعاوي بغير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له على ذكر في كتب أصحابنا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المقدسي </w:t>
      </w:r>
      <w:r>
        <w:rPr>
          <w:rStyle w:val="FootnoteAnchor"/>
          <w:rtl w:val="true"/>
        </w:rPr>
        <w:footnoteReference w:id="1122"/>
      </w:r>
      <w:r>
        <w:rPr>
          <w:rFonts w:ascii="Amiri" w:hAnsi="Amiri" w:eastAsia="Amiri" w:cs="Amiri"/>
          <w:color w:val="111111"/>
          <w:sz w:val="28"/>
          <w:sz w:val="28"/>
          <w:szCs w:val="28"/>
          <w:rtl w:val="true"/>
          <w:lang w:bidi="ar-SA"/>
        </w:rPr>
        <w:t>من العامّة،أنّه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نافع أبو اليمان البهراني الحمصي،مولى امرأة من بهرا،يقال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سلمة،كانت عند عمر بن رؤبة التغلبي،مع شعيب بن أبي حمزة،روى عنه البخاري نسخا كثيرة،ولد سنة ثمان و ثلاثين و مائة،و مات سنة إحدى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اثنتين و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نخرج من المناولة إلى أحد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من العامة،من أقران يحيى بن معين،و هو من أشدّهم و أنصبهم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بني بهراء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بالمد،و قد يقصّر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اليمن،بطن من قضاعة من القحطانيّة،و هم بنو بهراء بن عمرو بن الحافي بن قضاعة،و النسبة إليهم بهراني مثل بحراني،على غير قياس،النون فيه بدل من الهمزة،كما حكي عن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بهراوي على القياس،كما نصّ على ذلك في التاج </w:t>
      </w:r>
      <w:r>
        <w:rPr>
          <w:rStyle w:val="FootnoteAnchor"/>
          <w:rtl w:val="true"/>
        </w:rPr>
        <w:footnoteReference w:id="1124"/>
      </w:r>
      <w:r>
        <w:rPr>
          <w:rFonts w:ascii="IRNazanin" w:hAnsi="IRNazanin" w:eastAsia="IRNazanin"/>
          <w:color w:val="111111"/>
          <w:sz w:val="28"/>
          <w:sz w:val="28"/>
          <w:szCs w:val="28"/>
          <w:rtl w:val="true"/>
          <w:lang w:bidi="fa-IR"/>
        </w:rPr>
        <w:t xml:space="preserve">،و القاموس </w:t>
      </w:r>
      <w:r>
        <w:rPr>
          <w:rStyle w:val="FootnoteAnchor"/>
          <w:rtl w:val="true"/>
        </w:rPr>
        <w:footnoteReference w:id="1125"/>
      </w:r>
      <w:r>
        <w:rPr>
          <w:rFonts w:ascii="IRNazanin" w:hAnsi="IRNazanin" w:eastAsia="IRNazanin"/>
          <w:color w:val="111111"/>
          <w:sz w:val="28"/>
          <w:sz w:val="28"/>
          <w:szCs w:val="28"/>
          <w:rtl w:val="true"/>
          <w:lang w:bidi="fa-IR"/>
        </w:rPr>
        <w:t xml:space="preserve">، و الصحاح </w:t>
      </w:r>
      <w:r>
        <w:rPr>
          <w:rStyle w:val="FootnoteAnchor"/>
          <w:rtl w:val="true"/>
        </w:rPr>
        <w:footnoteReference w:id="1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القاموس </w:t>
      </w:r>
      <w:r>
        <w:rPr>
          <w:rStyle w:val="FootnoteAnchor"/>
          <w:rtl w:val="true"/>
        </w:rPr>
        <w:footnoteReference w:id="1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قبيلة،و قد يقصّر،و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بهراني و بهراوي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الحاء المهملة،و سكون الميم،كورة بالشام </w:t>
      </w:r>
      <w:r>
        <w:rPr>
          <w:rStyle w:val="FootnoteAnchor"/>
          <w:rtl w:val="true"/>
        </w:rPr>
        <w:footnoteReference w:id="1128"/>
      </w:r>
      <w:r>
        <w:rPr>
          <w:rFonts w:ascii="Amiri" w:hAnsi="Amiri" w:eastAsia="Amiri" w:cs="Amiri"/>
          <w:color w:val="111111"/>
          <w:sz w:val="28"/>
          <w:sz w:val="28"/>
          <w:szCs w:val="28"/>
          <w:rtl w:val="true"/>
          <w:lang w:bidi="ar-SA"/>
        </w:rPr>
        <w:t xml:space="preserve">،و النسبة إليه حمصيّ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630" w:name="pg16293_170413"/>
    </w:p>
    <w:p>
      <w:pPr>
        <w:pStyle w:val="Heading5"/>
        <w:numPr>
          <w:ilvl w:val="4"/>
          <w:numId w:val="1"/>
        </w:numPr>
        <w:rPr/>
      </w:pPr>
      <w:bookmarkStart w:id="631" w:name="__RefHeading___Toc5279973_1280447820"/>
      <w:bookmarkStart w:id="632" w:name="_Toc224"/>
      <w:bookmarkEnd w:id="630"/>
      <w:bookmarkEnd w:id="631"/>
      <w:r>
        <w:rPr/>
        <w:t>6825</w:t>
      </w:r>
      <w:bookmarkEnd w:id="632"/>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هشام بن الحكم</w:t>
      </w:r>
    </w:p>
    <w:p>
      <w:pPr>
        <w:pStyle w:val="BookText"/>
        <w:rPr/>
      </w:pPr>
      <w:r>
        <w:rPr>
          <w:rFonts w:ascii="Amiri" w:hAnsi="Amiri" w:eastAsia="Amiri" w:cs="Amiri"/>
          <w:color w:val="111111"/>
          <w:sz w:val="28"/>
          <w:sz w:val="28"/>
          <w:szCs w:val="28"/>
          <w:rtl w:val="true"/>
          <w:lang w:bidi="ar-SA"/>
        </w:rPr>
        <w:t>أبو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بذلك،ما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كندة،سكن البصرة، و كان مشهورا بالكلام،كلّم الناس،و حكي عنه مجالس كثيرة،ذكر بعض أصحابنا رحمهم اللّه أنّه رأى له كتابا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إماميا،و لعلّنا نعدّ ما ذكره مدحا ملحقا له بالحسان،كما صنع في الوجيزة </w:t>
      </w:r>
      <w:r>
        <w:rPr>
          <w:rStyle w:val="FootnoteAnchor"/>
          <w:rtl w:val="true"/>
        </w:rPr>
        <w:footnoteReference w:id="1131"/>
      </w:r>
      <w:r>
        <w:rPr>
          <w:rFonts w:ascii="Amiri" w:hAnsi="Amiri" w:eastAsia="Amiri" w:cs="Amiri"/>
          <w:color w:val="111111"/>
          <w:sz w:val="28"/>
          <w:sz w:val="28"/>
          <w:szCs w:val="28"/>
          <w:rtl w:val="true"/>
          <w:lang w:bidi="ar-SA"/>
        </w:rPr>
        <w:t>،حيث عدّه ممدوحا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يقدح عدّ الفاضل الجزائري </w:t>
      </w:r>
      <w:r>
        <w:rPr>
          <w:rStyle w:val="FootnoteAnchor"/>
          <w:rtl w:val="true"/>
        </w:rPr>
        <w:footnoteReference w:id="1132"/>
      </w:r>
      <w:r>
        <w:rPr>
          <w:rFonts w:ascii="Amiri" w:hAnsi="Amiri" w:eastAsia="Amiri" w:cs="Amiri"/>
          <w:color w:val="111111"/>
          <w:sz w:val="28"/>
          <w:sz w:val="28"/>
          <w:szCs w:val="28"/>
          <w:rtl w:val="true"/>
          <w:lang w:bidi="ar-SA"/>
        </w:rPr>
        <w:t xml:space="preserve">إيّاه في الضعفاء،بعد درايتنا بمسلكه </w:t>
      </w:r>
      <w:r>
        <w:rPr>
          <w:rStyle w:val="FootnoteAnchor"/>
          <w:rtl w:val="true"/>
        </w:rPr>
        <w:footnoteReference w:id="1133"/>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633" w:name="pg16293_170414"/>
    </w:p>
    <w:p>
      <w:pPr>
        <w:pStyle w:val="Heading5"/>
        <w:numPr>
          <w:ilvl w:val="4"/>
          <w:numId w:val="1"/>
        </w:numPr>
        <w:rPr/>
      </w:pPr>
      <w:bookmarkStart w:id="634" w:name="__RefHeading___Toc5279975_1280447820"/>
      <w:bookmarkStart w:id="635" w:name="_Toc225"/>
      <w:bookmarkEnd w:id="633"/>
      <w:bookmarkEnd w:id="634"/>
      <w:r>
        <w:rPr/>
        <w:t>6826</w:t>
      </w:r>
      <w:bookmarkEnd w:id="635"/>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يسار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بعضهم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الخلاصة في القسم الثاني </w:t>
      </w:r>
      <w:r>
        <w:rPr>
          <w:rStyle w:val="FootnoteAnchor"/>
          <w:rtl w:val="true"/>
        </w:rPr>
        <w:footnoteReference w:id="1136"/>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غال لا شيء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الذي في الخلاصة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بالموحدة،ثم الشين المعجمة المشددة،ثم الألف،و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Style w:val="FootnoteAnchor"/>
          <w:rtl w:val="true"/>
        </w:rPr>
        <w:footnoteReference w:id="1137"/>
      </w:r>
      <w:r>
        <w:rPr>
          <w:rFonts w:ascii="Amiri" w:hAnsi="Amiri" w:eastAsia="Amiri" w:cs="Amiri"/>
          <w:color w:val="111111"/>
          <w:sz w:val="28"/>
          <w:sz w:val="28"/>
          <w:szCs w:val="28"/>
          <w:rtl w:val="true"/>
          <w:lang w:bidi="ar-SA"/>
        </w:rPr>
        <w:t>،لا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المثنّاة و السين المهملة، و الألف،و الراء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حكيم</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6" w:name="pg16293_170417"/>
      <w:bookmarkStart w:id="637" w:name="pg16293_170417"/>
      <w:bookmarkEnd w:id="637"/>
    </w:p>
    <w:p>
      <w:pPr>
        <w:pStyle w:val="Heading4"/>
        <w:numPr>
          <w:ilvl w:val="3"/>
          <w:numId w:val="1"/>
        </w:numPr>
        <w:rPr/>
      </w:pPr>
      <w:bookmarkStart w:id="638" w:name="pg16293_170417"/>
      <w:bookmarkStart w:id="639" w:name="__RefHeading___Toc5279977_1280447820"/>
      <w:bookmarkStart w:id="640" w:name="_Toc226"/>
      <w:bookmarkEnd w:id="638"/>
      <w:bookmarkEnd w:id="639"/>
      <w:r>
        <w:rPr>
          <w:rtl w:val="true"/>
        </w:rPr>
        <w:t>باب حكيم</w:t>
      </w:r>
      <w:bookmarkEnd w:id="640"/>
    </w:p>
    <w:p>
      <w:pPr>
        <w:pStyle w:val="Heading5"/>
        <w:numPr>
          <w:ilvl w:val="4"/>
          <w:numId w:val="1"/>
        </w:numPr>
        <w:rPr/>
      </w:pPr>
      <w:bookmarkStart w:id="641" w:name="__RefHeading___Toc5279979_1280447820"/>
      <w:bookmarkStart w:id="642" w:name="_Toc227"/>
      <w:bookmarkEnd w:id="641"/>
      <w:r>
        <w:rPr>
          <w:rtl w:val="true"/>
        </w:rPr>
        <w:t>اشارة</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إبراهيم جاء في بحار الأنوار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العلم 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عمير الكوفي،عن الحكيم بن إبراهيم،عن الأسود بن يزيد، 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أخذه من الأمالي للشيخ الطوسي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المتقدم،و لكن في أمالي الشيخ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بن إبراهيم،و سبق منا مستدركا في هذا المجلد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أبي العلاء جاء في التهذيب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القاسم،عن عباس،عن حكيم بن أبي العلاء،عن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الاستبصار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أبي العلاء، و سبق منا مستدركا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أبي نعيم قال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الحكيم بن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الكافي </w:t>
      </w:r>
      <w:r>
        <w:rPr>
          <w:rFonts w:eastAsia="Amiri" w:cs="Amiri" w:ascii="Amiri" w:hAnsi="Amiri"/>
          <w:color w:val="111111"/>
          <w:sz w:val="28"/>
          <w:szCs w:val="28"/>
          <w:lang w:bidi="ar-SA"/>
        </w:rPr>
        <w:t>536/1</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نعيم،و كذلك في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نعيم الإمام الحجة القدوة الرباني أبو الحكم البجلي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ابنه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298/6</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456/17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3979</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عليه؛فإنّ الحكم بن أبي نعيم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بن أبي نعيم البجلي،و الذي قالوا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ثقة،راجع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بن أبي نعيم،روى ابن عقدة،عن الفضل بن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خيار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عنونه المصنف قدّس سرّه في هذا المجلّد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6795</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إن كان متحدا مع من في خلاصة العلاّمة كان ثقة،و الاتحاد مع ما جاء في المعاجم العاميّة بعيد جدا،فتدبر</w:t>
      </w:r>
      <w:r>
        <w:rPr>
          <w:rFonts w:eastAsia="Amiri" w:cs="Amiri" w:ascii="Amiri" w:hAnsi="Amiri"/>
          <w:color w:val="111111"/>
          <w:sz w:val="28"/>
          <w:szCs w:val="28"/>
          <w:rtl w:val="true"/>
          <w:lang w:bidi="ar-SA"/>
        </w:rPr>
        <w:t xml:space="preserve">. </w:t>
      </w:r>
      <w:bookmarkStart w:id="643" w:name="pg16293_170419"/>
    </w:p>
    <w:p>
      <w:pPr>
        <w:pStyle w:val="Heading5"/>
        <w:numPr>
          <w:ilvl w:val="4"/>
          <w:numId w:val="1"/>
        </w:numPr>
        <w:rPr/>
      </w:pPr>
      <w:bookmarkStart w:id="644" w:name="__RefHeading___Toc5279981_1280447820"/>
      <w:bookmarkStart w:id="645" w:name="_Toc228"/>
      <w:bookmarkEnd w:id="643"/>
      <w:bookmarkEnd w:id="644"/>
      <w:r>
        <w:rPr/>
        <w:t>6830</w:t>
      </w:r>
      <w:bookmarkEnd w:id="645"/>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الأشعري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بعضهم </w:t>
      </w:r>
      <w:r>
        <w:rPr>
          <w:rStyle w:val="FootnoteAnchor"/>
          <w:rtl w:val="true"/>
        </w:rPr>
        <w:footnoteReference w:id="1140"/>
      </w:r>
      <w:r>
        <w:rPr>
          <w:rFonts w:ascii="Amiri" w:hAnsi="Amiri" w:eastAsia="Amiri" w:cs="Amiri"/>
          <w:color w:val="111111"/>
          <w:sz w:val="28"/>
          <w:sz w:val="28"/>
          <w:szCs w:val="28"/>
          <w:rtl w:val="true"/>
          <w:lang w:bidi="ar-SA"/>
        </w:rPr>
        <w:t xml:space="preserve">من الصحابة،و حاله مجهول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5279983_1280447820"/>
      <w:bookmarkStart w:id="647" w:name="_Toc229"/>
      <w:bookmarkEnd w:id="646"/>
      <w:r>
        <w:rPr/>
        <w:t>6831</w:t>
      </w:r>
      <w:bookmarkEnd w:id="647"/>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اميّة السلمي</w:t>
      </w:r>
    </w:p>
    <w:p>
      <w:pPr>
        <w:pStyle w:val="BookText"/>
        <w:rPr/>
      </w:pPr>
      <w:r>
        <w:rPr>
          <w:rFonts w:ascii="Amiri" w:hAnsi="Amiri" w:eastAsia="Amiri" w:cs="Amiri"/>
          <w:color w:val="111111"/>
          <w:sz w:val="28"/>
          <w:sz w:val="28"/>
          <w:szCs w:val="28"/>
          <w:rtl w:val="true"/>
          <w:lang w:bidi="ar-SA"/>
        </w:rPr>
        <w:t>حليف بني اميّة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1142"/>
      </w:r>
      <w:r>
        <w:rPr>
          <w:rFonts w:ascii="Amiri" w:hAnsi="Amiri" w:eastAsia="Amiri" w:cs="Amiri"/>
          <w:color w:val="111111"/>
          <w:sz w:val="28"/>
          <w:sz w:val="28"/>
          <w:szCs w:val="28"/>
          <w:rtl w:val="true"/>
          <w:lang w:bidi="ar-SA"/>
        </w:rPr>
        <w:t>،و ذكروا أنّه أسلم قديما بمكّة،و كان ينهى قومه عمّا أجمعوا عليه من عداوة رسول اللّه صلى اللّه عليه و آله و سلّم،و كان فيهم مطاعا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حسن الرجل،و العلم عند اللّه تعالى </w:t>
      </w:r>
      <w:r>
        <w:rPr>
          <w:rStyle w:val="FootnoteAnchor"/>
          <w:rtl w:val="true"/>
        </w:rPr>
        <w:footnoteReference w:id="1143"/>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أوس جاء في مناقب ابن شهرآشوب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يبعث إلينا بزقاق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جابر جاء في الكافي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أبي نعيم الطحان رواه عن شريك،عن إسماعيل بن أبي خالد،عن حكيم بن جابر،عن زيد بن ثابت،أنّه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أبي خالد،عن حكيم بن جابر،عن يزيد بن ثابت،أنّه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85/26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جابر بن طارق بن عوف الكوفي الأحمسي،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،و ذكره العجلي في معرفة الثقات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عندنا و هو من رجالات العامة</w:t>
      </w:r>
      <w:r>
        <w:rPr>
          <w:rFonts w:eastAsia="Amiri" w:cs="Amiri" w:ascii="Amiri" w:hAnsi="Amiri"/>
          <w:color w:val="111111"/>
          <w:sz w:val="28"/>
          <w:szCs w:val="28"/>
          <w:rtl w:val="true"/>
          <w:lang w:bidi="ar-SA"/>
        </w:rPr>
        <w:t xml:space="preserve">. </w:t>
      </w:r>
      <w:bookmarkStart w:id="648" w:name="pg16293_170421"/>
    </w:p>
    <w:p>
      <w:pPr>
        <w:pStyle w:val="Heading5"/>
        <w:numPr>
          <w:ilvl w:val="4"/>
          <w:numId w:val="1"/>
        </w:numPr>
        <w:rPr/>
      </w:pPr>
      <w:bookmarkStart w:id="649" w:name="__RefHeading___Toc5279985_1280447820"/>
      <w:bookmarkStart w:id="650" w:name="_Toc230"/>
      <w:bookmarkEnd w:id="648"/>
      <w:bookmarkEnd w:id="649"/>
      <w:r>
        <w:rPr/>
        <w:t>6834</w:t>
      </w:r>
      <w:bookmarkEnd w:id="650"/>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جبلة العبدي </w:t>
      </w:r>
      <w:r>
        <w:rPr>
          <w:rStyle w:val="FootnoteAnchor"/>
          <w:rtl w:val="true"/>
        </w:rPr>
        <w:footnoteReference w:id="1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46"/>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المجالس </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رسول اللّه صلى اللّه عليه و آله و سلّم أيضا،و إنّه كان رجلا صالحا مطاعا في قومه، و حارب طلحة و الزبير قبل قدوم أمير المؤمنين عليه السلام، و استشهد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التصغير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جبلة أو جبل بن حصين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عدّه ابن عبد البرّ من الصحابة،و تأمّل ابن الأثير في صحبته،و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رجلا صالحا، له دين،مطاعا في قومه،و هو الذي بعثه عثمان على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أقام بعد قتل عثمان بالبصرة،فلما قدم إليها الزبير و طلحة مع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عثمان بن حنيف أميرا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عثمان ابن حنيف حكيم بن جبلة في سبعمائة من عبد قيس،و بكر بن وائل، فلقي طلحة و الزبير بالزابوقة قرب البصرة،فقاتلهم قتالا شديدا،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طلحة و الزبير لمّا قدما البصرة،استقر الحال بينهم و بين عثمان بن حنيف أن يكفّوا عن القتال إلى أن يأتي علي عليه السلام،ثمّ إنّ عبد اللّه بن الزبير بيّت عثمان رضي اللّه عنه فأخرجه من القصر، فسمع حكيم،فخرج في سبعمائة من ربيعة فقاتلهم حتى أخرجهم من القصر،و لم يزل يقاتلهم حتى قطعت رجله،فأخذها و ضرب بها الذي قطعها فقتله،و لم يزل يقاتل و رجله مقطوعة حتى نزفه الدم، فاتّكى على الرجل الذي قطع رجله و هو قتيل 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بك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رؤي أشجع منه،ثم قتله سحيم الحداني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المستفاد من ذلك أنّ الرجل من خلّص شيعة أمير المؤمنين عليه السلام فيكون مدح الصدوق </w:t>
      </w:r>
      <w:r>
        <w:rPr>
          <w:rStyle w:val="FootnoteAnchor"/>
          <w:rtl w:val="true"/>
        </w:rPr>
        <w:footnoteReference w:id="1150"/>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1151"/>
      </w:r>
      <w:r>
        <w:rPr>
          <w:rFonts w:ascii="Amiri" w:hAnsi="Amiri" w:eastAsia="Amiri" w:cs="Amiri"/>
          <w:color w:val="111111"/>
          <w:sz w:val="28"/>
          <w:sz w:val="28"/>
          <w:szCs w:val="28"/>
          <w:rtl w:val="true"/>
          <w:lang w:bidi="ar-SA"/>
        </w:rPr>
        <w:t>إيّاه بالصلاح و الدين مدحا مدرجا له في الحسان،و العلم عند اللّه تعالى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152"/>
      </w:r>
      <w:r>
        <w:rPr>
          <w:rFonts w:ascii="Amiri" w:hAnsi="Amiri" w:eastAsia="Amiri" w:cs="Amiri"/>
          <w:color w:val="111111"/>
          <w:sz w:val="28"/>
          <w:sz w:val="28"/>
          <w:szCs w:val="28"/>
          <w:rtl w:val="true"/>
          <w:lang w:bidi="ar-SA"/>
        </w:rPr>
        <w:t>ضبط جبلة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خالد العطار </w:t>
      </w:r>
      <w:r>
        <w:rPr>
          <w:rStyle w:val="FootnoteAnchor"/>
          <w:rtl w:val="true"/>
        </w:rPr>
        <w:footnoteReference w:id="1153"/>
      </w:r>
      <w:r>
        <w:rPr>
          <w:rStyle w:val="FootnoteAnchor"/>
          <w:rtl w:val="true"/>
        </w:rPr>
        <w:footnoteReference w:id="11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جبير الأسدي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 ابن سدير،عن أبيه،عن حكيم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 ابن سدير،عن حكيم بن جبير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صباح المزني، عن حكيم بن جبير،عن عقبة الهجري،عن عمّه،قال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الربيع،عن حكيم بن جبير،عن علي بن الحسين صلوات اللّه عليه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خليفة،عن حكيم بن جبير،عن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تأويل الآيات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موارد اخرى كثيرة،و قد سلف منا استدراك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جبير في هذا المجلد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استظهرنا هناك وحدتهما لاتّحاد الأسانيد و المتون فيهما،فراجع،و قلنا إنّ الظاهر إنّ هذا هو الذي قالوا عنه،إنّه غال في التشيع،كما في تهذيب الكمال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216/2</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غال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رواية ابن أبي عمير و بعض الثقات عن المعنون تشير إلى حسنه و الجزم بحسنه ليس ببعيد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جبير بن حكيم قال الفسوي في المعرفة و التاريخ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الإرشاد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حكيم مذموم،و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رافضي؛من الغالية في الرفض</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لا نعرف عنه شيء</w:t>
      </w:r>
      <w:r>
        <w:rPr>
          <w:rFonts w:eastAsia="Amiri" w:cs="Amiri" w:ascii="Amiri" w:hAnsi="Amiri"/>
          <w:color w:val="111111"/>
          <w:sz w:val="28"/>
          <w:szCs w:val="28"/>
          <w:rtl w:val="true"/>
          <w:lang w:bidi="ar-SA"/>
        </w:rPr>
        <w:t xml:space="preserve">. </w:t>
      </w:r>
      <w:bookmarkStart w:id="651" w:name="pg16293_170426"/>
    </w:p>
    <w:p>
      <w:pPr>
        <w:pStyle w:val="Heading5"/>
        <w:numPr>
          <w:ilvl w:val="4"/>
          <w:numId w:val="1"/>
        </w:numPr>
        <w:rPr/>
      </w:pPr>
      <w:bookmarkStart w:id="652" w:name="__RefHeading___Toc5279987_1280447820"/>
      <w:bookmarkStart w:id="653" w:name="_Toc231"/>
      <w:bookmarkEnd w:id="651"/>
      <w:bookmarkEnd w:id="652"/>
      <w:r>
        <w:rPr/>
        <w:t>6837</w:t>
      </w:r>
      <w:bookmarkEnd w:id="653"/>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جبير بن مطعم بن عديّ</w:t>
      </w:r>
    </w:p>
    <w:p>
      <w:pPr>
        <w:pStyle w:val="BookText"/>
        <w:rPr/>
      </w:pPr>
      <w:r>
        <w:rPr>
          <w:rFonts w:ascii="Amiri" w:hAnsi="Amiri" w:eastAsia="Amiri" w:cs="Amiri"/>
          <w:color w:val="111111"/>
          <w:sz w:val="28"/>
          <w:sz w:val="28"/>
          <w:szCs w:val="28"/>
          <w:rtl w:val="true"/>
          <w:lang w:bidi="ar-SA"/>
        </w:rPr>
        <w:t>ابن عبد مناف القرشي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و هو سهو من النساخ؛لأنّ جبيرا مات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تولي السجاد عليه السلام للخلافة الإلهية بثلاث سنين أو سنتين،أي مات في حياة الحسين عليه السلام،فكيف يكون من حواري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جبير بن مطعم من المؤلّفة قلوبهم،كما صرّح بذلك ابن قتيبة 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 بن عدي 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تسع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يمكن أن يكون من حواري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يحيى بن أم الطويل أيضا وقع تصحيف مثل ما في 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،فتفطن،و في ميزان الاعتدال </w:t>
      </w:r>
      <w:r>
        <w:rPr>
          <w:rFonts w:eastAsia="Amiri" w:cs="Amiri" w:ascii="Amiri" w:hAnsi="Amiri"/>
          <w:color w:val="111111"/>
          <w:sz w:val="28"/>
          <w:szCs w:val="28"/>
          <w:lang w:bidi="ar-SA"/>
        </w:rPr>
        <w:t>583/1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جبير،عن سعيد بن جبير،و أبي جحيفة و جماعة،و عنه شعبة، و زائدة،و أناس،شيعي مقلّ،ثم ذكر تضعيف أحمد،و شعبة،و النسائي،و الدارقطني، ثم ذكر روايتين إحداهما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حكيم بن جبير،عن ابن سفيان،عن عبد العزيز بن مروان،عن أبي هريرة،عن سلمان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يبعث نبيا إلاّ بيّن له من يلي بعده،فهل بيّن لك؟</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العنوان من أصحاب</w:t>
      </w:r>
    </w:p>
    <w:p>
      <w:pPr>
        <w:pStyle w:val="BookText"/>
        <w:rPr/>
      </w:pPr>
      <w:r>
        <w:rPr>
          <w:rFonts w:ascii="Amiri" w:hAnsi="Amiri" w:eastAsia="Amiri" w:cs="Amiri"/>
          <w:color w:val="111111"/>
          <w:sz w:val="28"/>
          <w:sz w:val="28"/>
          <w:szCs w:val="28"/>
          <w:rtl w:val="true"/>
          <w:lang w:bidi="ar-SA"/>
        </w:rPr>
        <w:t>السجاد عليه السلام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bookmarkStart w:id="654" w:name="pg16293_170428"/>
    </w:p>
    <w:p>
      <w:pPr>
        <w:pStyle w:val="Heading5"/>
        <w:numPr>
          <w:ilvl w:val="4"/>
          <w:numId w:val="1"/>
        </w:numPr>
        <w:rPr/>
      </w:pPr>
      <w:bookmarkStart w:id="655" w:name="__RefHeading___Toc5279989_1280447820"/>
      <w:bookmarkStart w:id="656" w:name="_Toc232"/>
      <w:bookmarkEnd w:id="654"/>
      <w:bookmarkEnd w:id="655"/>
      <w:r>
        <w:rPr/>
        <w:t>6838</w:t>
      </w:r>
      <w:bookmarkEnd w:id="656"/>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 أبو خالد</w:t>
      </w:r>
    </w:p>
    <w:p>
      <w:pPr>
        <w:pStyle w:val="BookText"/>
        <w:rPr/>
      </w:pPr>
      <w:r>
        <w:rPr>
          <w:rFonts w:ascii="Amiri" w:hAnsi="Amiri" w:eastAsia="Amiri" w:cs="Amiri"/>
          <w:color w:val="111111"/>
          <w:sz w:val="28"/>
          <w:sz w:val="28"/>
          <w:szCs w:val="28"/>
          <w:rtl w:val="true"/>
          <w:lang w:bidi="ar-SA"/>
        </w:rPr>
        <w:t>عمّ الزبير بن العوام القرشي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57"/>
      </w:r>
      <w:r>
        <w:rPr>
          <w:rFonts w:ascii="Amiri" w:hAnsi="Amiri" w:eastAsia="Amiri" w:cs="Amiri"/>
          <w:color w:val="111111"/>
          <w:sz w:val="28"/>
          <w:sz w:val="28"/>
          <w:szCs w:val="28"/>
          <w:rtl w:val="true"/>
          <w:lang w:bidi="ar-SA"/>
        </w:rPr>
        <w:t>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ستين،و كان له مائة و عشرون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الحكم،و قد تقدم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المقدسي </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 بن خويلد بن أسد بن عبد العزّى،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القرشي،عاش في الجاهلية ستّين،و في الإسلام ستّين،سمع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اختلف في وفاته،فقيل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سنة أربع و خمسين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كتب رجال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مهملة،و فتح 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خديجة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ثمان و ستين،و له مائة و عشرون سنة،ستّون في الإسلام،و ستّون في الجاهلية،و حسن إسلامه </w:t>
      </w:r>
    </w:p>
    <w:p>
      <w:pPr>
        <w:pStyle w:val="BookText"/>
        <w:rPr/>
      </w:pPr>
      <w:r>
        <w:rPr>
          <w:rFonts w:ascii="Amiri" w:hAnsi="Amiri" w:eastAsia="Amiri" w:cs="Amiri"/>
          <w:color w:val="111111"/>
          <w:sz w:val="28"/>
          <w:sz w:val="28"/>
          <w:szCs w:val="28"/>
          <w:rtl w:val="true"/>
          <w:lang w:bidi="ar-SA"/>
        </w:rPr>
        <w:t>بعد أن كان من المؤلّفة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أشراف قريش و وجوهها في الجاهلية و الإسلام،و كان من المؤلّفة قلوبهم،أعطاه رسول اللّه صلى اللّه عليه و آله و سلّم يوم حنين مائة بعير،ثم حسن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بدرا مع الكفار،و نجا منهم </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إذا اجتهد في اليمين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نجّاني يوم بدر،و لم يصنع شيئا من المعروف في الجاهلية،إلاّ و صنع في الإسلام مثله،و كانت بيده دار الندوة فباعها من معاوية بمائة ألف،فقال له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مكرمة قريش،فقال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المكارم إلاّ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تصدّق بثمنها،و أتى النبي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أشياء كنت أفعلها في الجاهلية كنت أتحنث بها أ لي فيها أجر؟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على ما سلف لك من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في الإسلام و معه مائة بدنة قد جلّلها بالحبرة أهداها،و وقف بمائة و صيف بعرفة،في أعناقهم أطواق الفضة منقوش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عتقاء اللّه عن حكيم بن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أهدى ألف شاة،و كان جوادا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نقل عدم قبوله من أبي بكر و لا عمر شيئا مما كانا يعطيان المسلمين،و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سأل أحد شيئا حتى مات و عمي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ما سمعت حسن حال الرجل،لو لا ما نقله الطبري في تاريخه من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عثمانيا متصلّبا،تلكّأ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116/1</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بيعة علي عليه السلام</w:t>
      </w:r>
    </w:p>
    <w:p>
      <w:pPr>
        <w:pStyle w:val="BookText"/>
        <w:rPr/>
      </w:pPr>
      <w:r>
        <w:rPr>
          <w:rFonts w:ascii="Amiri" w:hAnsi="Amiri" w:eastAsia="Amiri" w:cs="Amiri"/>
          <w:color w:val="111111"/>
          <w:sz w:val="28"/>
          <w:sz w:val="28"/>
          <w:szCs w:val="28"/>
          <w:rtl w:val="true"/>
          <w:lang w:bidi="ar-SA"/>
        </w:rPr>
        <w:t>و كان أبى عند قتل عثمان أن لا يدفن إلاّ بالبقيع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أعوذ باللّه سبحانه من سوء العاقبة </w:t>
      </w:r>
      <w:r>
        <w:rPr>
          <w:rStyle w:val="FootnoteAnchor"/>
          <w:rtl w:val="true"/>
        </w:rPr>
        <w:footnoteReference w:id="11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حزام بن خويلد جاء في الأمالي للشيخ الطوسي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رفيع،عن عطاء بن أبي رباح،عن حزام بن حكيم بن حزام،قال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حزام بن خويلد بن أسد و هو ابن عمّ الزبير،و هو من المؤلّفة قلوبهم،و مات سنة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خمسين،و هو ابن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من المصنف قدّس سرّه أن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حزام أبو خالد عم الزبير بن عوام،و أدرجناه في هذا المجلّد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،و استظهرنا هناك عدم صحة الاسم،و 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كل؛له ترجمة اضافية هناك مشبعة بمصادرها،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في معاجمنا الرجاليّة له ذكر،و كونه من المؤلّفة قلوبهم يغني عن تضعيفه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16293_170431"/>
    </w:p>
    <w:p>
      <w:pPr>
        <w:pStyle w:val="Heading5"/>
        <w:numPr>
          <w:ilvl w:val="4"/>
          <w:numId w:val="1"/>
        </w:numPr>
        <w:rPr/>
      </w:pPr>
      <w:bookmarkStart w:id="658" w:name="__RefHeading___Toc5279991_1280447820"/>
      <w:bookmarkStart w:id="659" w:name="_Toc233"/>
      <w:bookmarkEnd w:id="657"/>
      <w:bookmarkEnd w:id="658"/>
      <w:r>
        <w:rPr/>
        <w:t>6840</w:t>
      </w:r>
      <w:bookmarkEnd w:id="659"/>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حكم بن عبّاد</w:t>
      </w:r>
    </w:p>
    <w:p>
      <w:pPr>
        <w:pStyle w:val="BookText"/>
        <w:rPr/>
      </w:pPr>
      <w:r>
        <w:rPr>
          <w:rFonts w:ascii="Amiri" w:hAnsi="Amiri" w:eastAsia="Amiri" w:cs="Amiri"/>
          <w:color w:val="111111"/>
          <w:sz w:val="28"/>
          <w:sz w:val="28"/>
          <w:szCs w:val="28"/>
          <w:rtl w:val="true"/>
          <w:lang w:bidi="ar-SA"/>
        </w:rPr>
        <w:t>ابن حنيف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 ترجم له في تهذيب الكمال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حكيم ابن عباد بن حنيف بن واهب بن العكيم الأنصاري الأوسي المدني،أخو عثمان بن حكيم،و جدّه عبّاد بن حنيف أخو سهل بن حنيف،و عثمان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قليل الحديث،و لا يحتجون بحديثه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أبو حاتم بن حبّان في كتاب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في تهذيب التهذيب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 مضيفا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عنه،و عن أبي جعفر،و أبي عبد اللّه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وثّقوه،فعليه لا بدّ من عدّه غير متّضح الحال عندنا،أو أنّه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حماد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حكيم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مدينة المعاجز </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داود بن حكيم السرّاج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حكيم،عن سلمة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حكيم،عن سلمة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حكيم،عن سلمة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داود،عن سلمة،عن يعقوب بن يزيد،عن ابن أبي عمير،عن بكر بن محمّد،عن فضيل بن يسار،عن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داود،عن سلمة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داود بن حكيم و غيره،عن محمّد بن موسى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رحمه اللّه،عن سلمة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متحد مع الآتي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التهذيب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،و المزار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 مزار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الكوزي،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حكيم بن داود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مشايخ ابن قولويه،و قد صرّح قدّس سرّه في أوّل كامل الزيارات بوثاقة مشايخه،و حيث إنّه من العدالة و الوثاقة مسلّم الكل و لذلك يجب عدّ المعنون ثقة جليلا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داود العيّاف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295/2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bookmarkStart w:id="660" w:name="pg16293_170434"/>
    </w:p>
    <w:p>
      <w:pPr>
        <w:pStyle w:val="Heading5"/>
        <w:numPr>
          <w:ilvl w:val="4"/>
          <w:numId w:val="1"/>
        </w:numPr>
        <w:rPr/>
      </w:pPr>
      <w:bookmarkStart w:id="661" w:name="__RefHeading___Toc5279993_1280447820"/>
      <w:bookmarkStart w:id="662" w:name="_Toc234"/>
      <w:bookmarkEnd w:id="660"/>
      <w:bookmarkEnd w:id="661"/>
      <w:r>
        <w:rPr/>
        <w:t>6844</w:t>
      </w:r>
      <w:bookmarkEnd w:id="662"/>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سعيد الحنفي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66"/>
      </w:r>
      <w:r>
        <w:rPr>
          <w:rFonts w:ascii="Amiri" w:hAnsi="Amiri" w:eastAsia="Amiri" w:cs="Amiri"/>
          <w:color w:val="111111"/>
          <w:sz w:val="28"/>
          <w:sz w:val="28"/>
          <w:szCs w:val="28"/>
          <w:rtl w:val="true"/>
          <w:lang w:bidi="ar-SA"/>
        </w:rPr>
        <w:t>من أصحاب علي عليه السلام 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شرطة الخميس،يكنّى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آخر الباب الأوّل من الخلاصة </w:t>
      </w:r>
      <w:r>
        <w:rPr>
          <w:rStyle w:val="FootnoteAnchor"/>
          <w:rtl w:val="true"/>
        </w:rPr>
        <w:footnoteReference w:id="116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أولياء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أعتبره حسنا،لكونه من الشرطة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بني حنيفة،و قد مرّ </w:t>
      </w:r>
      <w:r>
        <w:rPr>
          <w:rStyle w:val="FootnoteAnchor"/>
          <w:rtl w:val="true"/>
        </w:rPr>
        <w:footnoteReference w:id="1168"/>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ثابت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663" w:name="pg16293_170436"/>
    </w:p>
    <w:p>
      <w:pPr>
        <w:pStyle w:val="Heading5"/>
        <w:numPr>
          <w:ilvl w:val="4"/>
          <w:numId w:val="1"/>
        </w:numPr>
        <w:rPr/>
      </w:pPr>
      <w:bookmarkStart w:id="664" w:name="__RefHeading___Toc5279995_1280447820"/>
      <w:bookmarkStart w:id="665" w:name="_Toc235"/>
      <w:bookmarkEnd w:id="663"/>
      <w:bookmarkEnd w:id="664"/>
      <w:r>
        <w:rPr/>
        <w:t>6845</w:t>
      </w:r>
      <w:bookmarkEnd w:id="665"/>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العباس الكلبي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أولياء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 عليهم من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كشف الغمة </w:t>
      </w:r>
      <w:r>
        <w:rPr>
          <w:rStyle w:val="FootnoteAnchor"/>
          <w:rtl w:val="true"/>
        </w:rPr>
        <w:footnoteReference w:id="1170"/>
      </w:r>
      <w:r>
        <w:rPr>
          <w:rFonts w:ascii="Amiri" w:hAnsi="Amiri" w:eastAsia="Amiri" w:cs="Amiri"/>
          <w:color w:val="111111"/>
          <w:sz w:val="28"/>
          <w:sz w:val="28"/>
          <w:szCs w:val="28"/>
          <w:rtl w:val="true"/>
          <w:lang w:bidi="ar-SA"/>
        </w:rPr>
        <w:t xml:space="preserve">أن أبا عبد اللّه جعفر بن محمّد عليهما السلام بلغه قول الحكيم </w:t>
      </w:r>
      <w:r>
        <w:rPr>
          <w:rStyle w:val="FootnoteAnchor"/>
          <w:rtl w:val="true"/>
        </w:rPr>
        <w:footnoteReference w:id="1171"/>
      </w:r>
      <w:r>
        <w:rPr>
          <w:rFonts w:ascii="Amiri" w:hAnsi="Amiri" w:eastAsia="Amiri" w:cs="Amiri"/>
          <w:color w:val="111111"/>
          <w:sz w:val="28"/>
          <w:sz w:val="28"/>
          <w:szCs w:val="28"/>
          <w:rtl w:val="true"/>
          <w:lang w:bidi="ar-SA"/>
        </w:rPr>
        <w:t>بن العباس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مهديّا على الجذع يصلب</w:t>
      </w:r>
    </w:p>
    <w:p>
      <w:pPr>
        <w:pStyle w:val="BookText"/>
        <w:rPr/>
      </w:pPr>
      <w:r>
        <w:rPr>
          <w:rFonts w:ascii="Amiri" w:hAnsi="Amiri" w:eastAsia="Amiri" w:cs="Amiri"/>
          <w:color w:val="111111"/>
          <w:sz w:val="28"/>
          <w:sz w:val="28"/>
          <w:szCs w:val="28"/>
          <w:rtl w:val="true"/>
          <w:lang w:bidi="ar-SA"/>
        </w:rPr>
        <w:t xml:space="preserve">و 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خير من عليّ و أطيب</w:t>
      </w:r>
    </w:p>
    <w:p>
      <w:pPr>
        <w:pStyle w:val="BookText"/>
        <w:rPr/>
      </w:pPr>
      <w:r>
        <w:rPr>
          <w:rFonts w:ascii="Amiri" w:hAnsi="Amiri" w:eastAsia="Amiri" w:cs="Amiri"/>
          <w:color w:val="111111"/>
          <w:sz w:val="28"/>
          <w:sz w:val="28"/>
          <w:szCs w:val="28"/>
          <w:rtl w:val="true"/>
          <w:lang w:bidi="ar-SA"/>
        </w:rPr>
        <w:t>فرفع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السماء،و هما يرعشان،فقال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عبدك كاذبا،فسلّط عليه كلبا من كلابك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فبعثه بنو اميّة إلى الكوفة،فبينما هو يدور فيها،إذ افترسه أسد،فاتّصل خبره بأبي عبد اللّه عليه السلام فخرّ للّه ساجدا،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أنجز لنا ما وعدنا</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 بيان ذلك؛أن زيدا رضي اللّه عنه لم يكن مهديّا،و لو كان لم يكن ذلك مانعا من صلبه،فإنّ الأنبياء عليهم السلام قد نيل منهم امور عظيمة،و كفى أمر يحيى و زكريا عليهما السلام،و في قتلات جرجيس عليه السلام المتعدّدة كفاية،و قتل الأنبياء</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الأوصياء،و صلبهم و إحراقهم إنّما يكون طعنا فيهم لو كان من قبل اللّه تعالى،فأمّا إذا كان من الناس فلا بأس،فالنبي صلّى اللّه عليه و آله و سلّم شجّ جبينه،و كسرت رباعيّته،و مات بأكلة خيبر مسموما فليكن ذلك قدحا في نبوته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قستم بعثمان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كذب بحت،و زور صريح،فإنّا لم نقسه به 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خير من عليّ و أطيب؛فإنّا لا نزاحمه في اعتقاده،و يكفيه ذلك ذخيرة لمعاده،فهو أدرى بما اختاره من مذهبه،و قد جنى معجّلا ثمرة كذبه،و اللّه يتولّى مجازاته يوم منقلبه،فلنا عليّنا،و له عثمانه،و على كل امرئ منّا و منه إساءته و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فدام لي و لهم ما بي و ما بهم و مات أكثرنا غيظا بما يجد و إذا كان القتل و الصلب و أمثالهما عنده موجبا للنقيصة،و قادحا في الإمامة،فكيف اختار عثمان،و قال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من قتله ما كان،و باللّه المستعان على أمثال هذا الهذيان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الحكم و بعده من الرشد حين حكم،و تعدّيه الحق في النظم الذي نظم،فليته كالصغاني حين 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ولاّد الكاهلي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عمي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نعم،رأيته مصلوبا و رأيت الناس بين شامت حنق و بين محزون محترق،فقال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الباكي فمعه في الجنة،و أمّا الشامت فشريك 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128/15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الكميت،بسنده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ابن عبد اللّه الطلحي،عن محمّد بن سلمة بن أرتبيل أنّ سبب هجاء الكميت أهل اليمن أنّ شاعرا من أهل الشام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عياش الكلبي كان يهجو علي ابن أبي طالب عليه السلام و بني هاشم جميعا،و كان منقطعا إلى بني اميّة، فانتدب له الكميت فهجاه و سبّه،فأجابه و لجّ الهجاء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المستهلّ بن الكميت،قال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هجوت الكلبي فقلت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سلم من ترب أ في أسماء من ترب </w:t>
      </w:r>
    </w:p>
    <w:p>
      <w:pPr>
        <w:pStyle w:val="BookText"/>
        <w:rPr/>
      </w:pPr>
      <w:r>
        <w:rPr>
          <w:rFonts w:ascii="Amiri" w:hAnsi="Amiri" w:eastAsia="Amiri" w:cs="Amiri"/>
          <w:color w:val="111111"/>
          <w:sz w:val="28"/>
          <w:sz w:val="28"/>
          <w:szCs w:val="28"/>
          <w:rtl w:val="true"/>
          <w:lang w:bidi="ar-SA"/>
        </w:rPr>
        <w:t>و قد أجيب عن أبياته بأجوبة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صلبتم لنا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مهديّنا عمّا قليل سيصلب</w:t>
      </w:r>
    </w:p>
    <w:p>
      <w:pPr>
        <w:pStyle w:val="BookText"/>
        <w:rPr/>
      </w:pPr>
      <w:r>
        <w:rPr>
          <w:rFonts w:ascii="Amiri" w:hAnsi="Amiri" w:eastAsia="Amiri" w:cs="Amiri"/>
          <w:color w:val="111111"/>
          <w:sz w:val="28"/>
          <w:sz w:val="28"/>
          <w:szCs w:val="28"/>
          <w:rtl w:val="true"/>
          <w:lang w:bidi="ar-SA"/>
        </w:rPr>
        <w:t xml:space="preserve">سفهتم فما قسنا عليّا بنعثل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يساوي أخبث الناس أطيب</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إنكم في صلب زيد كأنّكم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على صلب المسيح تألّبوا</w:t>
      </w:r>
    </w:p>
    <w:p>
      <w:pPr>
        <w:pStyle w:val="BookText"/>
        <w:rPr/>
      </w:pPr>
      <w:r>
        <w:rPr>
          <w:rFonts w:ascii="Amiri" w:hAnsi="Amiri" w:eastAsia="Amiri" w:cs="Amiri"/>
          <w:color w:val="111111"/>
          <w:sz w:val="28"/>
          <w:sz w:val="28"/>
          <w:szCs w:val="28"/>
          <w:rtl w:val="true"/>
          <w:lang w:bidi="ar-SA"/>
        </w:rPr>
        <w:t xml:space="preserve">و من قاس مولانا عليّا أخا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بضليلكم عثمان فهو مكذّب</w:t>
      </w:r>
    </w:p>
    <w:p>
      <w:pPr>
        <w:pStyle w:val="BookText"/>
        <w:rPr/>
      </w:pPr>
      <w:r>
        <w:rPr>
          <w:rFonts w:ascii="Amiri" w:hAnsi="Amiri" w:eastAsia="Amiri" w:cs="Amiri"/>
          <w:color w:val="111111"/>
          <w:sz w:val="28"/>
          <w:sz w:val="28"/>
          <w:szCs w:val="28"/>
          <w:rtl w:val="true"/>
          <w:lang w:bidi="ar-SA"/>
        </w:rPr>
        <w:t>و الأحسن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صلبتم لنا زيدا و هاتيك خزية</w:t>
      </w:r>
    </w:p>
    <w:p>
      <w:pPr>
        <w:pStyle w:val="BookText"/>
        <w:rPr/>
      </w:pPr>
      <w:r>
        <w:rPr>
          <w:rFonts w:ascii="Amiri" w:hAnsi="Amiri" w:eastAsia="Amiri" w:cs="Amiri"/>
          <w:color w:val="111111"/>
          <w:sz w:val="28"/>
          <w:sz w:val="28"/>
          <w:szCs w:val="28"/>
          <w:rtl w:val="true"/>
          <w:lang w:bidi="ar-SA"/>
        </w:rPr>
        <w:t>إلى الحشر باق عارها ليس يذهب</w:t>
      </w:r>
    </w:p>
    <w:p>
      <w:pPr>
        <w:pStyle w:val="BookText"/>
        <w:rPr/>
      </w:pPr>
      <w:r>
        <w:rPr>
          <w:rFonts w:ascii="Amiri" w:hAnsi="Amiri" w:eastAsia="Amiri" w:cs="Amiri"/>
          <w:color w:val="111111"/>
          <w:sz w:val="28"/>
          <w:sz w:val="28"/>
          <w:szCs w:val="28"/>
          <w:rtl w:val="true"/>
          <w:lang w:bidi="ar-SA"/>
        </w:rPr>
        <w:t>سفهتم فما قسنا عليا بنعثل</w:t>
      </w:r>
    </w:p>
    <w:p>
      <w:pPr>
        <w:pStyle w:val="BookText"/>
        <w:rPr/>
      </w:pPr>
      <w:r>
        <w:rPr>
          <w:rFonts w:ascii="Amiri" w:hAnsi="Amiri" w:eastAsia="Amiri" w:cs="Amiri"/>
          <w:color w:val="111111"/>
          <w:sz w:val="28"/>
          <w:sz w:val="28"/>
          <w:szCs w:val="28"/>
          <w:rtl w:val="true"/>
          <w:lang w:bidi="ar-SA"/>
        </w:rPr>
        <w:t xml:space="preserve">و أنّى يساوي أخبث الناس أطيب </w:t>
      </w:r>
      <w:r>
        <w:rPr>
          <w:rStyle w:val="FootnoteAnchor"/>
          <w:rtl w:val="true"/>
        </w:rPr>
        <w:footnoteReference w:id="1173"/>
      </w:r>
      <w:r>
        <w:rPr>
          <w:rStyle w:val="FootnoteAnchor"/>
          <w:rtl w:val="true"/>
        </w:rPr>
        <w:footnoteReference w:id="117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6" w:name="pg16293_170439"/>
    </w:p>
    <w:p>
      <w:pPr>
        <w:pStyle w:val="Heading5"/>
        <w:numPr>
          <w:ilvl w:val="4"/>
          <w:numId w:val="1"/>
        </w:numPr>
        <w:rPr/>
      </w:pPr>
      <w:bookmarkStart w:id="667" w:name="__RefHeading___Toc5279997_1280447820"/>
      <w:bookmarkStart w:id="668" w:name="_Toc236"/>
      <w:bookmarkEnd w:id="666"/>
      <w:bookmarkEnd w:id="667"/>
      <w:r>
        <w:rPr/>
        <w:t>6846</w:t>
      </w:r>
      <w:bookmarkEnd w:id="668"/>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صهيب أبو صهيب</w:t>
      </w:r>
    </w:p>
    <w:p>
      <w:pPr>
        <w:pStyle w:val="BookText"/>
        <w:rPr/>
      </w:pPr>
      <w:r>
        <w:rPr>
          <w:rFonts w:ascii="Amiri" w:hAnsi="Amiri" w:eastAsia="Amiri" w:cs="Amiri"/>
          <w:color w:val="111111"/>
          <w:sz w:val="28"/>
          <w:sz w:val="28"/>
          <w:szCs w:val="28"/>
          <w:rtl w:val="true"/>
          <w:lang w:bidi="ar-SA"/>
        </w:rPr>
        <w:t>الصيرفي أبو شبيب</w:t>
      </w:r>
    </w:p>
    <w:p>
      <w:pPr>
        <w:pStyle w:val="BookText"/>
        <w:rPr/>
      </w:pPr>
      <w:r>
        <w:rPr>
          <w:rFonts w:ascii="Amiri" w:hAnsi="Amiri" w:eastAsia="Amiri" w:cs="Amiri"/>
          <w:color w:val="111111"/>
          <w:sz w:val="28"/>
          <w:sz w:val="28"/>
          <w:szCs w:val="28"/>
          <w:rtl w:val="true"/>
          <w:lang w:bidi="ar-SA"/>
        </w:rPr>
        <w:t>مولى بني ضبّة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75"/>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غير ذلك فيه،فهو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نعم؛ظاهر الشيخ رحمه اللّه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الموجود في رجال الشيخ على ما ذكرنا،و يشكل بأنّ أبا صهيب إن كان وصفا لصهيب،لزم كسره دون الرفع،و إن كان وصفا لحكيم،نافى ذلك 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شبيب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5279999_1280447820"/>
      <w:bookmarkStart w:id="670" w:name="_Toc237"/>
      <w:bookmarkEnd w:id="669"/>
      <w:r>
        <w:rPr/>
        <w:t>6847</w:t>
      </w:r>
      <w:bookmarkEnd w:id="670"/>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طليق بن سفيان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177"/>
      </w:r>
      <w:r>
        <w:rPr>
          <w:rFonts w:ascii="Amiri" w:hAnsi="Amiri" w:eastAsia="Amiri" w:cs="Amiri"/>
          <w:color w:val="111111"/>
          <w:sz w:val="28"/>
          <w:sz w:val="28"/>
          <w:szCs w:val="28"/>
          <w:rtl w:val="true"/>
          <w:lang w:bidi="ar-SA"/>
        </w:rPr>
        <w:t xml:space="preserve">،و ابن منده،و أبو نعيم من الصحابة،و كان من </w:t>
      </w:r>
    </w:p>
    <w:p>
      <w:pPr>
        <w:pStyle w:val="BookText"/>
        <w:rPr/>
      </w:pP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رديّ </w:t>
      </w:r>
      <w:r>
        <w:rPr>
          <w:rStyle w:val="FootnoteAnchor"/>
          <w:rtl w:val="true"/>
        </w:rPr>
        <w:footnoteReference w:id="11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عبد الرحمن 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عشر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صالح،عن حكيم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مقاتل ابن سليمان،عن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يظهر لي أنّه من رواة العامة،فتفحّص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عياش الكلبي كذا روى أبو الفرج الأصفهاني في كتابه الأغاني </w:t>
      </w:r>
      <w:r>
        <w:rPr>
          <w:rFonts w:eastAsia="Amiri" w:cs="Amiri" w:ascii="Amiri" w:hAnsi="Amiri"/>
          <w:color w:val="111111"/>
          <w:sz w:val="28"/>
          <w:szCs w:val="28"/>
          <w:lang w:bidi="ar-SA"/>
        </w:rPr>
        <w:t>128/15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الكميت في بيان سبب هجاء الكميت أهل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شاعرا من أهل الشام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عياش الكلبي،كان يهجو علي بن أبي طالب عليه السلام و بني هاشم جميعا،و كان منقطعا إلى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1" w:name="pg16293_170441"/>
    </w:p>
    <w:p>
      <w:pPr>
        <w:pStyle w:val="Heading5"/>
        <w:numPr>
          <w:ilvl w:val="4"/>
          <w:numId w:val="1"/>
        </w:numPr>
        <w:rPr/>
      </w:pPr>
      <w:bookmarkStart w:id="672" w:name="__RefHeading___Toc5280001_1280447820"/>
      <w:bookmarkStart w:id="673" w:name="_Toc238"/>
      <w:bookmarkEnd w:id="671"/>
      <w:bookmarkEnd w:id="672"/>
      <w:r>
        <w:rPr/>
        <w:t>6850</w:t>
      </w:r>
      <w:bookmarkEnd w:id="673"/>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قيس التميمي المنقري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1179"/>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5280003_1280447820"/>
      <w:bookmarkStart w:id="675" w:name="_Toc239"/>
      <w:bookmarkEnd w:id="674"/>
      <w:r>
        <w:rPr/>
        <w:t>6851</w:t>
      </w:r>
      <w:bookmarkEnd w:id="675"/>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مؤذّن بني 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8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حي من سليم،و قبيلة عظيمة،من غطفان كما مرّ </w:t>
      </w:r>
      <w:r>
        <w:rPr>
          <w:rStyle w:val="FootnoteAnchor"/>
          <w:rtl w:val="true"/>
        </w:rPr>
        <w:footnoteReference w:id="1183"/>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ابن عائذ </w:t>
      </w:r>
      <w:r>
        <w:rPr>
          <w:rStyle w:val="FootnoteAnchor"/>
          <w:rtl w:val="true"/>
        </w:rPr>
        <w:footnoteReference w:id="11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محمّد بن مسلم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يقطين،عن ابن سنان،عن حفص بن عبد الحميد،عن محمّد بن مسلم،عن أبي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16293_170443"/>
    </w:p>
    <w:p>
      <w:pPr>
        <w:pStyle w:val="Heading5"/>
        <w:numPr>
          <w:ilvl w:val="4"/>
          <w:numId w:val="1"/>
        </w:numPr>
        <w:rPr/>
      </w:pPr>
      <w:bookmarkStart w:id="677" w:name="__RefHeading___Toc5280005_1280447820"/>
      <w:bookmarkStart w:id="678" w:name="_Toc240"/>
      <w:bookmarkEnd w:id="676"/>
      <w:bookmarkEnd w:id="677"/>
      <w:r>
        <w:rPr/>
        <w:t>6853</w:t>
      </w:r>
      <w:bookmarkEnd w:id="678"/>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معاوية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85"/>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الوحيد </w:t>
      </w:r>
      <w:r>
        <w:rPr>
          <w:rStyle w:val="FootnoteAnchor"/>
          <w:rtl w:val="true"/>
        </w:rPr>
        <w:footnoteReference w:id="1186"/>
      </w:r>
      <w:r>
        <w:rPr>
          <w:rFonts w:ascii="Amiri" w:hAnsi="Amiri" w:eastAsia="Amiri" w:cs="Amiri"/>
          <w:color w:val="111111"/>
          <w:sz w:val="28"/>
          <w:sz w:val="28"/>
          <w:szCs w:val="28"/>
          <w:rtl w:val="true"/>
          <w:lang w:bidi="ar-SA"/>
        </w:rPr>
        <w:t>رحمه اللّه كونه حكيم بن معاوية بن عمّار،والد معاوية ابن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الكشّي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 المعنون حكيم بن معاوية بن عمار بن أبي معاوية الدهني فيبعده أنّ حكيم يروي عن الإمام الباقر عليه السلام و معاوية بن عمار بن أبي معاوية يروي عن الإمام الصادق و الكاظم عليهما السلام،و أما كونه حكيم بن معاوية بن حكيم بن معاوية ابن عمار الدهني فيبعّده أيضا بكون المعنون يروي عن الإمام الباقر عليه السلام و معاوية بن حكيم هذا يروي عن الإمام الرضا عليه السلام،فعليه يضعف احتمال الوحيد رحمه اللّه تعالى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سند،و ناقش في واحد من رجاله دون الباقين،و هو</w:t>
      </w:r>
      <w:bookmarkStart w:id="679" w:name="pg16293_170444"/>
    </w:p>
    <w:p>
      <w:pPr>
        <w:pStyle w:val="BookText"/>
        <w:rPr/>
      </w:pPr>
      <w:bookmarkEnd w:id="679"/>
      <w:r>
        <w:rPr>
          <w:rFonts w:ascii="Amiri" w:hAnsi="Amiri" w:eastAsia="Amiri" w:cs="Amiri"/>
          <w:color w:val="111111"/>
          <w:sz w:val="28"/>
          <w:sz w:val="28"/>
          <w:szCs w:val="28"/>
          <w:rtl w:val="true"/>
          <w:lang w:bidi="ar-SA"/>
        </w:rPr>
        <w:t xml:space="preserve">ممّن لم يناقش فيه،فيدلّ ذلك على ارتضائه له،فتدبر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5280007_1280447820"/>
      <w:bookmarkStart w:id="681" w:name="_Toc241"/>
      <w:bookmarkEnd w:id="680"/>
      <w:r>
        <w:rPr/>
        <w:t>6854</w:t>
      </w:r>
      <w:bookmarkEnd w:id="681"/>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w:t>
      </w:r>
      <w:r>
        <w:rPr>
          <w:rStyle w:val="FootnoteAnchor"/>
          <w:rtl w:val="true"/>
        </w:rPr>
        <w:footnoteReference w:id="1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رتّبناه في هذه الطبعة،و كان في الحجرية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معاوية النميري</w:t>
      </w:r>
    </w:p>
    <w:p>
      <w:pPr>
        <w:pStyle w:val="BookText"/>
        <w:rPr/>
      </w:pPr>
      <w:r>
        <w:rPr>
          <w:rFonts w:ascii="Amiri" w:hAnsi="Amiri" w:eastAsia="Amiri" w:cs="Amiri"/>
          <w:color w:val="111111"/>
          <w:sz w:val="28"/>
          <w:sz w:val="28"/>
          <w:szCs w:val="28"/>
          <w:rtl w:val="true"/>
          <w:lang w:bidi="ar-SA"/>
        </w:rPr>
        <w:t>من نمير بني عامر بن صعصعة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190"/>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1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الحكيم بن مقسم جاء في علل الشرائع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مهران،عن الحكيم بن مقسم،عن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18062</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285/35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عتيبة،عن مقسم بن بجرة، و قد سلف منا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مقسم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 بن بجرة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رويت بطرق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بن نعيم قال في إثبات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الحكيم بن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الكافي الشريف </w:t>
      </w:r>
      <w:r>
        <w:rPr>
          <w:rFonts w:eastAsia="Amiri" w:cs="Amiri" w:ascii="Amiri" w:hAnsi="Amiri"/>
          <w:color w:val="111111"/>
          <w:sz w:val="28"/>
          <w:szCs w:val="28"/>
          <w:lang w:bidi="ar-SA"/>
        </w:rPr>
        <w:t>536/1</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نعيم،و كذلك في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،و قد سلف من المصنف قدّس سرّه أن ترجمه مفصلا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هذا غير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موضوعا مجمل حكما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حلاس بن عمرو سيأتي من المصنف قدّس سرّه في الترجمة الآتية ترجمته ضمنا و كأنّه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حلاش بن عمرو و الهجري واحد،مع أنّ الأخير من أصحاب الإمام أمير المؤمنين عليه السلام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نسخة فيه مع أنّ ما فيه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الحلاس بن عمرو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عده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الهجري في أصحاب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الاتحاد كما لا يبعد اتحاده مع حلاس بن عمرو الراسبي الذي عد من شهداء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على فرض كونه من شهداء الطف،فعليه و على من معه الآلاف التحية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حلاس بن عمرو الراسبي عدّه الشيخ ابن شهرآشوب المازندراني قدّس سرّه في مناقبه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استشهد في الحملة الأولى يوم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لها الشيخ المصنف رحمه اللّه في ترجمة حلاش بن عمرو الهجري الآتية من هذا المجلد،فراجع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الشهادة تحت راية المعصوم كاشفة عن ما فوق الوثاقة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حلاس بن عمرو الهجري كذا في 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w:t>
      </w:r>
      <w:bookmarkStart w:id="682" w:name="pg16293_170447"/>
    </w:p>
    <w:p>
      <w:pPr>
        <w:pStyle w:val="Heading5"/>
        <w:numPr>
          <w:ilvl w:val="4"/>
          <w:numId w:val="1"/>
        </w:numPr>
        <w:rPr/>
      </w:pPr>
      <w:bookmarkStart w:id="683" w:name="__RefHeading___Toc5280009_1280447820"/>
      <w:bookmarkStart w:id="684" w:name="_Toc242"/>
      <w:bookmarkEnd w:id="682"/>
      <w:bookmarkEnd w:id="683"/>
      <w:r>
        <w:rPr/>
        <w:t>6860</w:t>
      </w:r>
      <w:bookmarkEnd w:id="684"/>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حلاش بن عمرو الهجري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92"/>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 </w:t>
      </w:r>
      <w:r>
        <w:rPr>
          <w:rStyle w:val="FootnoteAnchor"/>
          <w:rtl w:val="true"/>
        </w:rPr>
        <w:footnoteReference w:id="1193"/>
      </w:r>
      <w:r>
        <w:rPr>
          <w:rFonts w:ascii="Amiri" w:hAnsi="Amiri" w:eastAsia="Amiri" w:cs="Amiri"/>
          <w:color w:val="111111"/>
          <w:sz w:val="28"/>
          <w:sz w:val="28"/>
          <w:szCs w:val="28"/>
          <w:rtl w:val="true"/>
          <w:lang w:bidi="ar-SA"/>
        </w:rPr>
        <w:t>حلاش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اللام المشدّدة،و الألف،و الشين المعجمة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و نقل عن التوضيح في الهامش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يسمع من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نسخ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بدل الشين</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bookmarkStart w:id="685" w:name="pg16293_170449"/>
    </w:p>
    <w:p>
      <w:pPr>
        <w:pStyle w:val="BookText"/>
        <w:rPr/>
      </w:pPr>
      <w:bookmarkEnd w:id="685"/>
      <w:r>
        <w:rPr>
          <w:rFonts w:ascii="Amiri" w:hAnsi="Amiri" w:eastAsia="Amiri" w:cs="Amiri"/>
          <w:color w:val="111111"/>
          <w:sz w:val="28"/>
          <w:sz w:val="28"/>
          <w:szCs w:val="28"/>
          <w:rtl w:val="true"/>
          <w:lang w:bidi="ar-SA"/>
        </w:rPr>
        <w:t>و الهجري يأتي 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الهجري إن شاء اللّه تعالى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5280011_1280447820"/>
      <w:bookmarkStart w:id="687" w:name="_Toc243"/>
      <w:bookmarkEnd w:id="686"/>
      <w:r>
        <w:rPr/>
        <w:t>6861</w:t>
      </w:r>
      <w:bookmarkEnd w:id="687"/>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حليس بن زيد بن صفوان الضبّي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1197"/>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الحال في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5280013_1280447820"/>
      <w:bookmarkStart w:id="689" w:name="_Toc244"/>
      <w:bookmarkEnd w:id="688"/>
      <w:r>
        <w:rPr/>
        <w:t>6862</w:t>
      </w:r>
      <w:bookmarkEnd w:id="689"/>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حليس</w:t>
      </w:r>
    </w:p>
    <w:p>
      <w:pPr>
        <w:pStyle w:val="BookText"/>
        <w:rPr/>
      </w:pPr>
      <w:r>
        <w:rPr>
          <w:rFonts w:ascii="Amiri" w:hAnsi="Amiri" w:eastAsia="Amiri" w:cs="Amiri"/>
          <w:color w:val="111111"/>
          <w:sz w:val="28"/>
          <w:sz w:val="28"/>
          <w:szCs w:val="28"/>
          <w:rtl w:val="true"/>
          <w:lang w:bidi="ar-SA"/>
        </w:rPr>
        <w:t>المعدود في المصيّين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عدّه ابن عبد البر </w:t>
      </w:r>
      <w:r>
        <w:rPr>
          <w:rStyle w:val="FootnoteAnchor"/>
          <w:rtl w:val="true"/>
        </w:rPr>
        <w:footnoteReference w:id="1199"/>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اللام،و الياء المثناة من تحت،و السين المهملة مصغّرا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201"/>
      </w:r>
      <w:r>
        <w:rPr>
          <w:rFonts w:ascii="Amiri" w:hAnsi="Amiri" w:eastAsia="Amiri" w:cs="Amiri"/>
          <w:color w:val="111111"/>
          <w:sz w:val="28"/>
          <w:sz w:val="28"/>
          <w:szCs w:val="28"/>
          <w:rtl w:val="true"/>
          <w:lang w:bidi="ar-SA"/>
        </w:rPr>
        <w:t>ضبط الضبيّ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مفلس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690" w:name="pg16293_170451"/>
    </w:p>
    <w:p>
      <w:pPr>
        <w:pStyle w:val="Heading2"/>
        <w:numPr>
          <w:ilvl w:val="1"/>
          <w:numId w:val="1"/>
        </w:numPr>
        <w:rPr/>
      </w:pPr>
      <w:bookmarkStart w:id="691" w:name="__RefHeading___Toc5280015_1280447820"/>
      <w:bookmarkStart w:id="692" w:name="_Toc245"/>
      <w:bookmarkEnd w:id="690"/>
      <w:bookmarkEnd w:id="691"/>
      <w:r>
        <w:rPr>
          <w:rtl w:val="true"/>
        </w:rPr>
        <w:t>الفهرس</w:t>
      </w:r>
      <w:bookmarkEnd w:id="692"/>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الحسين </w:t>
      </w:r>
      <w:r>
        <w:rPr>
          <w:rFonts w:eastAsia="Amiri" w:cs="Amiri" w:ascii="Amiri" w:hAnsi="Amiri"/>
          <w:color w:val="111111"/>
          <w:sz w:val="28"/>
          <w:szCs w:val="28"/>
          <w:lang w:bidi="ar-SA"/>
        </w:rPr>
        <w:t>6464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ابن 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عبد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العلوي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6469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علي الأزدي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6470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علي الصيرفي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6471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علي الموسوي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6472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عمر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6473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6474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عمران بن أبي بكر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الفرزدق الفزاري القطعي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فرقد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6477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الفضل بن 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الفضل بن يعقوب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6479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القاساني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6480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القريب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6485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مسلمة بن أبي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6486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مصعب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6487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مودود أبو عروبة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6488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6489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6490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هارون التلعكبري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6491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الورسائي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يحيى بن الحسن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يزيد السورائي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محيي الدين بن عبد اللطيف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6495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مخارق السلولي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6496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المختار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6497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المختار القلانسي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6498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مخدوج بن بشر بن خوط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مخلد بن إلياس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المرجوسي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مروان قاضي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مساعد الحسيني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6503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مسعود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6504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6505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6506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أبي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6507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6508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مشرف العاملي العيناثي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6509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6510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مصعب بن مسلم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مصعب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مطر 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المظفر بن علي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6515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معاذ بن مسلم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6516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معاوية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6519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مفلح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6520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المكاري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6521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المكتب بن بهلول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المنتهى بن الحسين بن علي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6523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المنذر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6524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6525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منصور الحلاج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6526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6527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6528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الأردبيلي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الأسدي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6533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بن خلف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العاملي البابلي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النخاس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6537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6538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الوشاء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6539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بن محمد بن إبراهيم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6540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6541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 بن محمد بن أبي نصر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6543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6544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مياح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مياح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6546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ناجية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نبهان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6550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نصر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نصر بن مزاحم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6553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النضر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النضر الأرمني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النضر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6556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النضر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6557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نعيم الصحاف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نوف الناعظي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6560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واقد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وسيف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6563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6564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وهب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الهادي بن الحسين الحسيني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6567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هارون بن حمدون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6568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هارون الضبي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6569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6570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هاشم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6571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هبة اللّه بن رطبة السوراوي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6573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6574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6575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الهيثم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6576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6578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الحسين بن مانكديم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6579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6580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العباس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6581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6582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الكرخي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6585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بن ضريس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6586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6587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السوراني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الصحاف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6589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 بن محمد المتطبب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6590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6591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يسار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6592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يعقوب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6594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يوسف الأنصاري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باب المتفرقة </w:t>
      </w:r>
      <w:r>
        <w:rPr>
          <w:rFonts w:eastAsia="Amiri" w:cs="Amiri" w:ascii="Amiri" w:hAnsi="Amiri"/>
          <w:color w:val="111111"/>
          <w:sz w:val="28"/>
          <w:szCs w:val="28"/>
          <w:lang w:bidi="ar-SA"/>
        </w:rPr>
        <w:t>6596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6597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حشرج</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6598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6599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بن قطن</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 بن عيسى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6602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باب الحصين </w:t>
      </w:r>
      <w:r>
        <w:rPr>
          <w:rFonts w:eastAsia="Amiri" w:cs="Amiri" w:ascii="Amiri" w:hAnsi="Amiri"/>
          <w:color w:val="111111"/>
          <w:sz w:val="28"/>
          <w:szCs w:val="28"/>
          <w:lang w:bidi="ar-SA"/>
        </w:rPr>
        <w:t>6603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6604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أبي الحصين بن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6605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أوس بن حجير التميمي النهشلي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6606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الثعلبي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6607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6608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حذيفة العبسي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6609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الحارث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6610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الزبال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زياد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6612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6613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سعيد الجرشي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6614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عامر أبو الهيثم الكلبي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6615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6616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عبد الرحمن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عبد الرحمن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6619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6620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عمر الهمداني الكوفي المشعاري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6621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6622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عيسى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6623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مخارق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6624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6625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المنذر أبو ساسان الرقاشي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lang w:bidi="ar-SA"/>
        </w:rPr>
        <w:t>6626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بدر بن امرئ القيس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6627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ام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6628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6629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ربيعة البجلي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6630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أبو عبد اللّه الخطمي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6631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عبيد بن خلف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6632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عوف أبو حازم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6633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العرجي والد أبي الغوث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عوف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محصن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6636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مروان الذهلي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6637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مشمت بن شداد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6638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المعلى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6639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جزي بن نضلة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6640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دحوح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6641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يزيد بن الكلبي أبو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6642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يزيد بن شداد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6643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يعمر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باب الحاء بعدها الضاد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حضرمي بن عامر بن مجمع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6645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 بن المخارق بن عبد الرحمن السلولي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6646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6647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حطاب بن الحارث القرشي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6648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حطان بن خفاف أبو جويرة الجرمي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6649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حطيئة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حطيم الحداني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 الاسم التسلسل الخاص تسلسل المستدرك الصفحة</w:t>
      </w:r>
    </w:p>
    <w:p>
      <w:pPr>
        <w:pStyle w:val="BookText"/>
        <w:rPr/>
      </w:pPr>
      <w:r>
        <w:rPr>
          <w:rFonts w:ascii="Amiri" w:hAnsi="Amiri" w:eastAsia="Amiri" w:cs="Amiri"/>
          <w:color w:val="111111"/>
          <w:sz w:val="28"/>
          <w:sz w:val="28"/>
          <w:szCs w:val="28"/>
          <w:rtl w:val="true"/>
          <w:lang w:bidi="ar-SA"/>
        </w:rPr>
        <w:t xml:space="preserve">باب حفص </w:t>
      </w:r>
      <w:r>
        <w:rPr>
          <w:rFonts w:eastAsia="Amiri" w:cs="Amiri" w:ascii="Amiri" w:hAnsi="Amiri"/>
          <w:color w:val="111111"/>
          <w:sz w:val="28"/>
          <w:szCs w:val="28"/>
          <w:lang w:bidi="ar-SA"/>
        </w:rPr>
        <w:t>6651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 بني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6652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إسحاق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6653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جبلة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6654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عائشة المنقري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6655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أبو عمرو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6656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أبي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6657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أبو النعمان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6658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الأبيض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6659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الأبيض التمار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6660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الأحمر</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6661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أخو مرازم</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إسحاق بن عيسى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6663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الأعرج الجازري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6664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الأعور الكناسي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6665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الأعور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6666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البختري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الجوهري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حبيب الكلبي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6669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حميد أبو علي الأبار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6670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خالد بن جابر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6671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الدهان</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6672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راشد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6673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السائب</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6674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سابور</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6675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سالم أبو ولاد الحناط</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6676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 صاحب السابري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6677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 الكوفي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6678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6679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6680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سليم العبدي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6681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6682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سليمان أبو عمرو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6683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سوقة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6684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الضبي أبو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عاصم أبو عاصم السلمي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6687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 ربه الكناسي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6688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 الرحمن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6689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 الرحمن الكلبي أبو سعيد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6690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عبد العزيز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6691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عثمان</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عصر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6693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العلاء</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6694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عمرو بن بيان التغلبي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6695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6696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عمرو بن ميمون الأبلي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6697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عمرو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6698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 أبو عمرو الفراء</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6699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الأنصاري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6700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بياع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6702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بن الحارث بن سخبرة الحوضي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الدوري أبو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الزبري الضرير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6705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 بن سالم</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6706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العدني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6707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6708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أبو عمر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6709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6710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 بن محمد</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6711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عمران الفزاري البرجمي الأزرق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عمير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6714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عون</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6715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6716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عيسى الأعور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6717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عيسى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6718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عيسى الكناسي الأعور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6719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عيسى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6720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غالب</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w:t>
      </w:r>
      <w:r>
        <w:rPr>
          <w:rFonts w:eastAsia="IRNazanin" w:cs="IRNazanin"/>
          <w:color w:val="111111"/>
          <w:sz w:val="28"/>
          <w:szCs w:val="28"/>
          <w:lang w:bidi="fa-IR"/>
        </w:rPr>
        <w:t>293</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غالب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 بن طلق بن معاوية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6723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القاسم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6724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قرط الأعور</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6725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قرط النخعي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6726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6727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قزعة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6728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الكناسي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6729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 بن محمد</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6730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محمد بن سعيد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6731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6733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مسلم البجلي القسري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6734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6735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المقدسي أبو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6736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منصور العطار</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6737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ميسرة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6738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ميمون الحمائي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نسيب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نسيب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6741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نسيب فرعان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6742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النعمان</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6743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النعمان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6744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وهب الأفرعي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6745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هيثم الأعور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6746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يونس أبو ولاد الحناط الاّجري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حفصة بنت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باب الحكم </w:t>
      </w:r>
      <w:r>
        <w:rPr>
          <w:rFonts w:eastAsia="Amiri" w:cs="Amiri" w:ascii="Amiri" w:hAnsi="Amiri"/>
          <w:color w:val="111111"/>
          <w:sz w:val="28"/>
          <w:szCs w:val="28"/>
          <w:lang w:bidi="ar-SA"/>
        </w:rPr>
        <w:t>6747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6748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6749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أبي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6750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العاص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6751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أبو عبد اللّه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6752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6753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6754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أبو مسعود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6757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أبي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6758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أخو أبي عقيلة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6759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6760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الأعشى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6761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الأعمى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6763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6764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6765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بشار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بهلول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6768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6769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جبلة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6770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6771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الحارث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6772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حزام أبو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حزن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6775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الحكم الصيرفي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6776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حكيم أبو خلاّد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6777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6778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حنظلة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6780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رافع بن سنان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6781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6782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6783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6784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6785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السراج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6786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سعد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6787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سعيد بن العاص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6788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سفيان الثقفي الحجازي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6789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سليمان الجبلي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6790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شعبة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الصلت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الصلت القرشي المطلبي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6793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ظهير الفزاري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6794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العباس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6795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بن أبي نعيم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6796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الأعور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الرحمن بن نعيم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6798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الرحيم القصير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6799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اللّه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6800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عبد اللّه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6801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 الكوفي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6802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علباء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6803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6805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بن الشريد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6806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6807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عمرو بن متعب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6808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عمير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عمير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6811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6812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القتات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6813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كيسان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6814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محمد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6815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المختار بن أبي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6816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6817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6818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المستنير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6819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مسكين المكفوف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6820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مسلم العقيلي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6821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منهال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6823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مينا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6824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نافع أبو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6825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هشام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6828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6829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أبي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6830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6831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امية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6832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أوس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6833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6834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جبلة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6835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جبير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6836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جبير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6837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جبير بن مطعم بن عدي القرشي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6838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 أبو خالد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6839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حزام بن خويلد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6840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حكم بن عباد بن حنيف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6841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داود بن حكيم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داود العياف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6844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سعيد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6845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العباس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6846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صهيب أبو صهيب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6847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طليق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6848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6849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عياش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6850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قيس التميمي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6851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مؤذن بني 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6852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6853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6854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معاوية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6855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بن مقسم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6856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بن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IRNazanin" w:cs="IRNazanin"/>
          <w:color w:val="111111"/>
          <w:sz w:val="28"/>
          <w:szCs w:val="28"/>
          <w:lang w:bidi="fa-IR"/>
        </w:rPr>
        <w:t>6857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حلاس بن عمرو</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Amiri" w:cs="Amiri" w:ascii="Amiri" w:hAnsi="Amiri"/>
          <w:color w:val="111111"/>
          <w:sz w:val="28"/>
          <w:szCs w:val="28"/>
          <w:lang w:bidi="ar-SA"/>
        </w:rPr>
        <w:t>6858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حلاس بن عمرو الراسبي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حلاس بن عمرو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حلاش بن عمرو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6861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حليس بن زيد بن صفوان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6862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حكمه حكم من يأتي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الصحاح،هداية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نسختنا،ذكره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مسلّم الوثاقة من دون غمز فيه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ألمّ بالجو الذي كان المترجم و أقرانه يعيشونه،و وقف على ما كانوا يتمتعون به من التقوى و الورع،و ما يتحلّون به من طهارة النفس و الملكات القدسية لا يشكّ في وثاقة المترجم و أقرانه،و إنّي أعدّه ثقة جليل القدر،و الحديث صحيحا من جهته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محمّد بن عمران كوفي،و ذكره في مجمع الرجال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العشرين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الراشحة الثالثة و الثلاثون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اصول الكافي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الحسين بن محمّد فهو شيخ الكليني،و من أكابر القميّين الأشعريّين،و كذلك عبد اللّه بن عامر و هو عمّ حسين بن محمّد و أكثر ما يروي عنه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عمران ابن أبي بكر الأشعري ثقة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وثّق المترجم جمع؛منهم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178/20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المترجم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عامر بن عمران الأشعري،و ما في رجال النجاشي هو من النسبة إلى الجد بلا ريب،و وثاقته مسلّمة من دون غمز فيه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،حاشية الشهيد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،ملخّص المقال في قسم الصحاح،نقد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1543/4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فرزدقة،و هي القطعة من العجين،و أصله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برازده،و به سمّي 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 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القطعي كان يبيع الخرق ثقة،له كتب، كوفي،و القطعي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القاف،و سكون الطاء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بني قطعة حيّ،أو بفتح القاف،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قطع بموت الكاظم عليه السلام كان قطعيّا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ضبطه في الإكمال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فتح الطاء،و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القطعي؛لأنّه كان يبيع قطع الثياب،لا الثياب الصحاح،و نقله عنه السمعاني في الأنساب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بعض شيوخه،فراجع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Pr>
        <w:t>1467/4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خرق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القطعي،كان يبيع الخرق،ثقة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في الحسين بن محمّد بن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بالفتح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على هامش الملل و النحل لابن حزم،قال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خرج و أظهر الإمامة حمله هارون الرشيد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قطع بموته،و يقال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قطعة حيّ،و النسبة قطعي بالسكون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474/5</w:t>
      </w:r>
      <w:r>
        <w:rPr>
          <w:rFonts w:ascii="IRNazanin" w:hAnsi="IRNazanin" w:eastAsia="IRNazanin"/>
          <w:b w:val="false"/>
          <w:b w:val="false"/>
          <w:bCs w:val="false"/>
          <w:i w:val="false"/>
          <w:i w:val="false"/>
          <w:iCs w:val="false"/>
          <w:color w:val="333333"/>
          <w:sz w:val="20"/>
          <w:sz w:val="20"/>
          <w:szCs w:val="20"/>
          <w:rtl w:val="true"/>
        </w:rPr>
        <w:t>،و ما في المتن منقول من التاج بنصه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الموحدة،و الجيم،و الياء المثنّاة من تحت و الراء المهملة،وزان زبير،كما مرّ في بجير بن أبي بجير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القطعي،ثقة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جمع من فطاحل علماء الفنّ،منهم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العلاّمة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،و الحر العاملي في وسائل الشيعة </w:t>
      </w:r>
      <w:r>
        <w:rPr>
          <w:rFonts w:eastAsia="IRNazanin" w:cs="IRNazanin"/>
          <w:b w:val="false"/>
          <w:bCs w:val="false"/>
          <w:i w:val="false"/>
          <w:iCs w:val="false"/>
          <w:color w:val="333333"/>
          <w:sz w:val="20"/>
          <w:szCs w:val="20"/>
        </w:rPr>
        <w:t>178/20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،و الأسترآبادي في ملخّص المقال في قسم الصحاح، و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القهپائي في مجمع الرجال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،و الكاظمي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الحائري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 من نسختنا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التردد في وثاقة المترجم و جلالته و عدّ الحديث من جهته صحيحا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بن عبد 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لا مصداق للعنوان فهو ساقط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نسختنا من الإرشاد إشارة إلى الحسين بن محمّد بن الفضل المذكور، و جاء في تكملة الرجال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العنوان عن رجال وسائل الشيعة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من المصنف قدّس سرّه أن ترجمه،و زاد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 النوفلي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في المجلّد الحادي و العشرين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حكم عليه بالوثاقة، فراجع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الشيخ الحر في الوسائل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الفضل،و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الفضل،و نقل في الموضعين التوثيق عن النجاشي و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الفضل،و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الفضل،و نقل توثيقهما عن النجاشي من دون تعرض في الكتابين إلى الاتّحاد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الحسن،و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في الحسين ما له دخل،فلاحظ،و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عبارة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اتحاده مع الحسن السابق لتقاربهما في الأوصاف،قال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ثم لم يذكر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الحسن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يبعد أن يكون التوثيق خاصا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عمّ الحسين لا أنّه تكرار، فتفطن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العشرين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بتعدد الحسن و الحسين،و هما بتصريح النجاشي ثقتان جليلان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مكتبة السيد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أمل الآمل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،و قال العماد في خريدة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إيران في ذكر محاسن فضلاء قاشان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القاضي أبو محمّد الحسين بن محمّد بن الحسين الغريب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أنشدني له من قصيدة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الجواد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الحسين بن محمّد القمّي،عن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الخيبري،عن الحسين بن محمّد الأشعري القمي،قال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الحديث واحد،و مثله في التهذيب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ساقط قطعا؛لأنّ الحسين بن محمّد بن عمران الأشعري من مشايخ الكليني المتوفى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 الحسين بن محمّد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المترجم الراوي عن الرضا عليه السلام،و المعدود من أصحاب الكاظم عليه السلام المتوفى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كيف يمكن أن يكون شيخ الكليني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كون المترجم غير الحسين بن محمّد بن عمران،و أنّ المعنون حسن لمجموع قرائن،منها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وقوعه في سند رواية كامل الزيارات،و رواية علي بن إبراهيم عنه بواسطة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قرائن اخرى،و من مضمون رواياته،فتدبر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الهادي عليه السلام،و ذكره في مجمع الرجال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نص عبارة رجال الشيخ رحمه 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ما يعرب عن حاله،فهو غير مبيّن الحال إلاّ أنّ عدّ المجلسي رحمه اللّه له ممدوحا يقتضي عدّه في أوّل درجات الحسن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الأشعري،عن محمّد بن حسان، عن الحسين بن محمّد النوفلي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نوفل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المتقدّم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الورشاهي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من فهرست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الورساهي،في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الورشائي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في أمل الآمل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الفهرست و لم يزيدا عليه سوى أنّ في رياض العلماء،قال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عدم وصفه بكونه من الفضلاء و العلماء،يدل على أنّه لم يكن من الأعلام،و ذكره في جامع الرواة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توصيف الشيخ منتجب الدين له بكونه صالحا خيّرا يقتضي عدّه حسنا،و اللّه العالم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ما قاله الوحيد هو الصحيح،و ذلك لكثرة نسبة الراوي إلى جدّه، فتفطن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 بن حماد بن مهران مولى علي بن الحسين عليه السلام أبو محمّد الأهوازي،شارك أخاه الحسن في الكتب الثلاثين المصنفة،و إنّما كثر اشتهار الحسين أخيه بها،و كان الحسين بن يزيد السورائي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شريك أخيه الحسين في جميع رجاله إلاّ في زرعة بن محمّد الحضرمي و فضالة بن أيوب،فإنّ الحسين كان يروي عن أخيه عنهما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 المعنون،فأنا فيه من المتوقفين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،و نقل عبارة أمل الآمل،ثم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في بلدة بارفروش من بلاد مازندران شرح القواعد لابن أبي جامع العاملي،و لعله له،و لكن الظاهر أنّه لغيره،فلاحظ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المترجم أحد فقهاء جبل عامل و أجلاّئهم،و بيت ابن أبي جامع بيت علم و فقه قدّس اللّه تعالى أرواحهم،فالمعنون أقلّ ما يوصف به كونه في أعلى مراتب الحسن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شيخ الطائفة رحمه اللّه تعالى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كذا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 كذا جاء في نسختين مخطوطتين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المخارق،و لكن في الفهرست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المخارق،و لم يعنون في باب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مخارق أصلا عن الفهرست و لا عن غيره،و لكن في باب حصين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مخارق،و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حسين،نسخة بدل،و كذا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نقل عبارته في ملخّص المقال كما يأتي،و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و فتح الضاد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المخارق بن عبد الرحمن بن ورقاء بن حبش أبو جنادة السلولي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المضمومة،و الصاد المهملة المفتوحة،و إسكان الياء و النون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المخارق،و نقل الساروي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الإيضاح بالصاد المهملة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يتحصّل من جميع ما نقلناه هو ترجيح كون ابن مخارق هو الحصين،و أنّ الحسين مصحّف،و سوف يأتي في الحصين تفصيله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المختار القلانسي واقفي،له كتاب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طبعة جامعة مشهد من الفهرست هنا زيادة بين معقوفين،و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واقفي،و الشيخ المفيد قدّس سرّه في الإرشاد جعله من خاصة الأصحاب و ثقاتهم و أهل العلم و الورع و الفقه و ممّن روى النص على إمامة الرضا عليه السلام من أبيه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محمّد بن الحسين،و أحمد بن محمّد بن الحسن ابن سعيد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الظاهر هو الصحيح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المختار أبو عبد اللّه القلانسي،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،مهمل،و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المختار القلانسي،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واقفيّ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أصحاب الإمام الكاظم عليه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في أحكام الميت،و في وجوب تحنيط الميت في مسألة إمساس الكافور،قال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الروايات كلّها ضعف؛لأنّ سهلا ضعيف،و الحسين ابن مختار واقفي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بالنسبة إلى عدد صفحات 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هاتان الروايتان و إن ضعفت أولاهما بالحسين بن المختار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المختار القلانسي من أصحاب أبي الحسن موسى عليه السلام واقفي،و قال ابن عقدة عن علي بن الحسن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موثّق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المختار الموثق على قول،برواية حمّاد بن عيسى عنه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المختار الموثّق على قول،برواية حماد بن عيسى عنه،و رواية أحمد بن أبي عبد اللّه عن أبيه عنه،و رواية محمد بن عبد اللّه بن زرارة عنه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الموثق،ثم ذكره قبله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فممن روى النص على الرضا عليه السلام بالإمامة من أبيه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في الخلاصة ذلك عن ابن عقدة،فراجع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،ثم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المختار،هو القلانسي،و قد أوضحنا لك فيما سبق استقامته و ثقته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الثلاثون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الثلاثون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على أبي الحسن الرضا عليه السلام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علي،و ما أثبت من المصدر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على أبي الحسن الرضا عليه السلام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فلان كذا 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من أبي الحسن موسى بن جعفر عليه السلام على ابنه علي بن موسى الرضا عليه السلام نص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ابن الحسن بن أحمد بن الوليد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الحسن الصفار، عن أحمد بن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محمّد الحجال و أحمد بن محمّد بن أبي نصر البزنطي و محمّد بن سنان و علي بن الحكم،عن الحسين ابن المختار،قال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إلينا ألواح من أبي إبراهيم موسى عليه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عيسى،عن الحسين بن المختار،عن بعض أصحابنا،عن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 المشار إليها جاءت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ترجمته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أخذ من أصول الكافي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أخذ من أصول الكافي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جامع الرواة عن الكليني رحمه اللّه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الحسين بن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أحاط بترجمة الرجل و رواياته لا يشك في وثاقته و جلالته،و عدّ الحديث من جهته صحيحا،نعم؛يمكن أن يكون في أوّل أمره واقفا ثم اهتدى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المخدوج بمعنى الناقص أو ناقص الخلق كما يفهم ذلك من لسان العرب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الإكمال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المضمومة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اسم فاعل من أسعر النار و الحرب أي أوقدهما و هيّجهما كما في لسان العرب </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 xml:space="preserve">،و الذي أظنّ أنّه مسعر بكسر الميم و فتح العين من مسعر الحرب أي موقدها أو بمعنى المسعار و هو سعرت به،و قد صرّح في اللسان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سعر و سعير و مسعر و سعران أسماء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للمعنون في كتاب الجمل للشيخ المفيد رحمه اللّه ذكرا،فراجع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يجب عدّ المعنون في أعلى درجات الحسن لاستشهاده بين يدي حجة اللّه على الخلق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عليه السلام،و ذكره في مجمع الرجال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الجرح و التعديل ما يوضّح حال المعنون،فهو غير متّضح الحال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الجليل عز الدين حسين بن مساعد الحسيني الحائري،من أجلّة العلماء،و أكابر الفضلاء، و كان شاعرا ماهرا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حواشي المصباح للكفعمي كان في وصفه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النجيب الحسيب النسيب،عين الإسلام و المسلمين،أبو الفضائل أسعد اللّه جدّه،و أجدّ سعيه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من المعاصرين 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كون المعنون في أعلى مراتب الحسن و الحديث من جهته حسنا كالصحيح،و اللّه العالم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السرائر ما استطرفه من كتاب النوادر تصنيف محمّد بن علي بن محبوب الأشعري الجوهريّ القمّي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مدرسة الإمام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من السرائر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الحجرية في مستطرف ابن محبوب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عنونه شيخنا المصنف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مسكان في محلّه،و أوردناه في</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رجال ابن الغضائري في مجمع الرجال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كلامه أعلى اللّه مقامه فيما عندنا من مؤلفاته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اكتفى بنقل عبارة ابن الغضائري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اكتفى بنقل عبارة ابن الغضائري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المترجم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اكتفى بنقل عبارة ابن الغضائري،و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مسكان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الميم،و سكون 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عند أصحابنا من هذا الرجل علم،و في تكملة الرجال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مسكان بخط</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على كل حال؛فإن ثبت ما ذكره المجلسي من العنوان،و من كونه غريق الولاء لأهل البيت عليهم السلام لزم عدّه في أعلى مراتب الحسن،و إلاّ يعدّ مجهول الحال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إلاّ أنّ في جامع الرواة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مسلم،و في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أسلم،و سند الروايات أيضا كذلك،ففي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مسلم،و في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مردد بين كونه ابن مسلم أو أسلم،و على التقديرين لم يذكر المعنونون له ما يعرب عن حاله،فهو غير معلوم الحال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قويّا أن يكون بضم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الفحل،و به سمّي الرجل مصعبا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لسان العرب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أصعب الرجل فهو مصعب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 مصعب إذا لم يكن منوّقا و كان محرّم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المصعب الفحل الذي يودع من الركوب و العمل للفحلة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لم يمسه حبل و لم يركب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ما ذكره صاحب الصحاح و أضاف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مصعب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مسوّد،من ذلك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حصل الاطمئنان من رواية صفوان و ابن أبي عمير عنه كان حسنا،و إلاّ كان مجهول الحال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قد ذكره في مجمع الرجال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،و علّق القهپائي بأنّ العنوان كرّر مرتين،و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الترجمة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ما يوضّح حال المعنون،فهو مجهول الحال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نقل عنه في رياض العلماء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زيادة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شهادة شيخنا بصلاحه و زهده تستدعي الجزم بحسنه،و عدّ الحديث من جهته حسنا،و اللّه العالم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،من منشورات المكتبة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جميع ما ذكرناه أنّه من ثقات الطائفة،و أعلام الإمامية،و من أجلاّء علمائنا المتفق على جلالته من العامّة و الخاصة،تغمده اللّه برحمته الواسعة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403/4</w:t>
      </w:r>
      <w:r>
        <w:rPr>
          <w:rFonts w:ascii="IRNazanin" w:hAnsi="IRNazanin" w:eastAsia="IRNazanin"/>
          <w:b w:val="false"/>
          <w:b w:val="false"/>
          <w:bCs w:val="false"/>
          <w:i w:val="false"/>
          <w:i w:val="false"/>
          <w:iCs w:val="false"/>
          <w:color w:val="333333"/>
          <w:sz w:val="20"/>
          <w:sz w:val="20"/>
          <w:szCs w:val="20"/>
          <w:rtl w:val="true"/>
        </w:rPr>
        <w:t xml:space="preserve">،و كذا في الصحاح </w:t>
      </w:r>
      <w:r>
        <w:rPr>
          <w:rFonts w:eastAsia="IRNazanin" w:cs="IRNazanin"/>
          <w:b w:val="false"/>
          <w:bCs w:val="false"/>
          <w:i w:val="false"/>
          <w:iCs w:val="false"/>
          <w:color w:val="333333"/>
          <w:sz w:val="20"/>
          <w:szCs w:val="20"/>
        </w:rPr>
        <w:t>2535/6</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ذكره في مجمع الرجال،و جامع الرواة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حسين بن معاذ،عن أبيه معاذ بن مسلم النحوي،عن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مجمع الرجال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معاذ بن مسلم الأنصاري الهراء الكوفي،و سيذكر إن شاء اللّه تعالى في محمّد بن الحسن بن أبي سارة ابن عمّ أبيه،و علّق القهپائي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 أنّه من أهل بيت علم و أدب،و إشعار بتوثيقه،و في المجمع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أبي سارة و ابن عمّ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بن مسلم بن أبي سارة و هم أهل بيت فضل و 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الرواسي و محمّد بن الحسن و هم ثقات لا يطعن عليهم بشيء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نصّ عبارة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التسالم على أنّ ابن أبي عمير لا يروي إلاّ عن ثقة،و أنّه من أهل بيت علم و أدب و بعض القرائن الاخر ينبغي عدّه ثقة،و مع التنزل لا بد من عدّه في أعلى مراتب الحسن و الحديث من جهته حسنا كالصحيح،و اللّه العالم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ضبطه في توضيح المشتبه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المعدل الكوفي،و علق القهپائي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يوضّح حاله فهو غير معلوم الحال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أمل الآمل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رجال السيّد بحر العلوم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،و رسالة مشايخ الشيعة مخطوط،و رسالة في علماء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و كشكول الشيخ يوسف البحراني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أفلح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ظفر،و نقل عن أبي إسحاق أنّه يقال لكل من أصاب 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مفلح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التلاوة و الصوم و الصلاة و الحج</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مشايخ الشيعة هي في تراجمهم ألّفها الشيخ شرف الدين يحيى بن عزّ الدين حسين بن عشرة بن ناصر البحراني نزيل يزد و كان تلميذ الحسين بن مفلح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الفكر الناصع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الشيخ شرف الدين الذي أشرنا إليه في كتابه مشايخ الشيعة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بحر العلوم في رجاله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،و ترجمه الشيخ سليمان الماحوزي في رسالته في علماء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الصالح نصير الدين الشيخ حسين بن مفلح بن حسن بن راشد الصيمري،له كتاب المناسك الكبرى،و رسالة المناسك، و رسالة في أنّ عدول المسلمين يتولون جميع ما يتولاه الفقيه عند فقده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رأيتها بخطه طاب ثراه،و كتاب درر الكلمات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مجموع ما نقلناه عن الأعلام كون المترجم من علمائنا الأبرار،و فقهائنا الأخيار،و زهادنا و عبادنا الأطهار،فعدّه ثقة لا مناص منه إلاّ إذا اشترطنا في التوثيق نصّ الأعلام عليه،فحينئذ يعدّ في أعلى مراتب الحسن،و اللّه العالم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و الجميع اكتفوا بنقل عبارة الفهرست بلا زيادة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وصفه بالفقاهة و الصلاح يقتضي عدّه حسنا و عدّ الحديث من جهته حسنا أيضا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 المهملة المضمومة،و الراء المهملة المفتوحة،و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 و لا زالت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تعليقته على رجال الكشي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الحسين بن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قراح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بالقاف،و الراء،و إهمال الحاء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خالصتهم و خلّصهم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المنذر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رواية الكشي،و ضبط القراح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بالقاف،بمعنى الخالص، و في ملخّص المقال في قسم الحسان ذكر رواية الكشي،و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الرواشح ضبط القراح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 و المهملتين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الخالص الذي لا يشوبه شيء،و عنونه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عبارة رجال الكشي و الخلاصة و رجال النجاشي و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في الوجيزة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الرواشح ضبط القراح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كلامه، 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ذكره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عدّه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الأوّل،و ذكره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أ كان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فراخ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بنقطة واحدة أو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الجزم بحسنه في محلّه،و اللّه العالم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المنذر أخو أبي حسّان،و لكن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المنذر بن أخي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 القهپائي جازما باتحاد المعنون مع السابق و أنّه تكرار،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غيرهم لم يعنونوا سوى واحد،و ربّما يشير هذا إلى ترجيحهم الاتحاد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جزمنا بالاتّحاد جرى الحكم السابق بحسنه عليه و إلاّ عدّ مجهول الحال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مجالس المؤمنين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 كشكول الشيخ البهائي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الشيخ المفيد،و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،و 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مجالس المؤمنين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روضات الجنات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أنساب السمعاني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132/11</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طبقات الشعراء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،و تاريخ الكامل لابن الأثير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و الكنى و الألقاب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هذه المصادر كثير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حلج القطن بالمحلاج على المحلج يحلج و يحلج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ندفه،و هو حلاّج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ندّاف،و القطن حليج و محلوج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مندوف،و ضبطه في توضيح المشتبه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السادسة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ذكره القاضي نور اللّه من مدح هذا الملعون من أعجب العجب،و من أظهر ما يستدل به على أن ليس المعصوم إلاّ من عصمه اللّه تعالى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كشكول البهائي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إيران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ثم التاء المثلثة المثناة من فوق ثم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الانصراف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شيخنا المفيد محمّد بن محمّد بن النعمان قدّس سرّه الشريف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تأليف شيخ الطائفة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الصدوق رحمه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دكانه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بقفاه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الحلاّج و مذاهبه و الحكايات عنه و أسماء كتبه و كتب أصحابه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مذاهب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متدهورا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أقلاب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السلام،و هو الصحيح؛لأنّ الرضا فيه ليس بعلم،و الظاهر كونها من الناسخ</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مع اختصار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ترجمه الخطيب في تاريخ بغداد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منصور الحلاج،يكنى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مغيث،و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اللّه،و كان جدّه مجوسيّا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محمى من أهل بيضاء فارس،نشأ الحسين بواسط،و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بتستر،و قدم بغداد،فخالط الصوفية و صحب من مشيختهم الجنيد بن محمّد،و أبا الحسين النوري،و عمرو المكي، و الصوفية مختلفون فيه،فأكثرهم نفى الحلاج أن يكون منهم،و أبى أن يعدّه فيهم،ثم</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تنقيح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ألمّ بترجمة الحلاّج،و ما كان عليه من الدجل و الحيل،و وقف على شعبذته و مخاريقه،علم أنّ الرجل لا دين له،بل كان مبدعا و مشعوذا مدّعيا لعظائم الأمور، فالرجل منحرف عن الحق،مبطل في دعاويه،زنديق في معتقده،و أغرب الغريب احتمال بعض حسنه،و كأنّه انطلى عليه سوء عمله،و لم يطلع على انحرافه،فالحق أنّه من أضعف الضعفاء في الحديث،و ليس من رواتنا الأبرار،بل من المبدعين،فعليه و على كل مبدع في الدين لعنة اللّه و ملائكته و الناس أجمعين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موسى من أصحاب الكاظم عليه السلام واقفي،لا يقول بإمامة الرضا عليه السلام،و لكن في نسخة مخطوطة من الخلاصة تاريخ كتابتها سنة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و نسخة مخطوطة ثانية تاريخ كتابتها سنة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،و نسخة مخطوطة ثالثة تاريخ كتابتها سنة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موسى من أصحاب الكاظم عليه السلام واقفيّ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تضعيف المعنون هو المتعيّن لوقفه و عدم توثيق أحد 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ذكرا في المعاجم الرجالية سوى ما في أمل الآمل،و ما وصفه به شيخنا الحرّ رحمه اللّه يقتضي عدّه حسنا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موسى الأسدي الحناط كوفي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الهند و الطبعة المصطفوية،و في الطبعتين الاخر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 إبراهيم بن عيسى 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رووا عن المترجم أحمد بن محمّد بن أبي نصر،كما في الكافي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 بموهبة الإيمان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عيسى،عن أحمد بن محمّد بن أبي نصر،عن الحسين بن موسى،عن الفضيل بن يسار،عن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عيسى،عن أحمد بن محمّد بن أبي نصر،عن الحسين بن موسى،عن جعفر ابن عيسى،قال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الأطفال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محمّد،عن الحسين بن موسى،عن زرارة،عن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اشترى طعام قوم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عقبة،عن الحسين بن يونس،عن بريد و محمد بن مسلم،عن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محمّد،عن الحسين بن موسى،عن أحمد بن الفضل،عن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يقطع رأس ميّت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الحسين بن موسى،عن محمّد بن الصباح،عن بعض أصحابنا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ترجمه في إتقان المقال في قسم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نقل عن رجال الشيخ و النجاشي 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كان؛فظاهر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المذكور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خاصّة،و لكن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 إلاّ الحسن كما تقدم،فيحتمل بعيدا أنّ الرجل مرّة يعبّر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الحسان،و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،و استظهر في جامع الرواة اتّحاده مع الحسن بن موسى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البزنطي و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من أركان الحديث يسبغ عليه الحسن أقلا،لأنّ إماميته محرزة من عنوان النجاشي له،و وثاقته أو حسنه يتأتى من رواية المشار إليهم،فالمختار أنّه حسن،و الرواية من جهته حسنة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اللّه،و علّق القهبائي بأنّه تكرار للحسين بن موسى الكوفي،و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قبله في ترجمة الحسين بن موسى بن سالم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يحتمل أن يكون متحدا مع الأسدي هذا، و مع الهمداني الآتي،و في جامع الرواة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موسى الهمداني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موسى كوفي،و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موسى واقفي كما تقدّم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اتحد مع الأسدي الخياط عدّ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الاتحاد بعيدا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كان غير</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أمل الآمل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305/4</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الجليل الحسين بن موسى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إبراهيم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إبراهيم بن موسى بن جعفر الكاظم عليهما السلام،والد السيدين المرتضى و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 الشأن في العلم و الدنيا و الدين،أثنى عليه جماعة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من المحدثين و المؤرخين،و ليس في بعض نسخ أمل الآمل ما بين المعقوفين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من أصحابنا ثقة قليل الحديث،و قد تقدّم عن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العشرين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لا مصداق للمعنون فالعنوان ساقط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نسختنا من الحاشية المذكورة و الظاهر أنّها ناقصة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يوجد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هذيل،فراجع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فهرست الشيخ بطبعاته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القهپائي في مجمع الرجال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الغضائري في رجاله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الحسن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خلّفت ابن أبي حمزة و ابن مهران و ابن أبي سعيد أشدّ أهل الدنيا عداوة 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ضرّك من ضلّ إذا اهتديت،إنّهم كذّبوا رسول اللّه صلى اللّه عليه و آله و سلّم و كذّبوا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كذّبوا فلانا و فلانا،و كذّبوا جعفر</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رؤساء الواقفة و من دعاتهم،فهو من أضعف الضعفاء،فعليه و على كل من أضلّ عباد اللّه لعنة اللّه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ترجمه في مجمع الرجال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سيذكر إنّ شاء اللّه تعالى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صفوان أخيه،و جزم القهپائي في تعليقته في المقام بأنّ المعنون أخو صفوان بن مهران،و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مهران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المتقدم،و أن يكون أخا صفوان،و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مهران بن المغيرة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أخواه حسين و مسكين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يظهر ممّا نقلناه أنّ الراجح كون المعنون أخا لصفوان بن مهران،و قد ذكره في ملخّص المقال في قسم المجاهيل،و في جامع الرواة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كونه المتقدّم،و أن يكون أخا صفوان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مهران الكوفي،لعلّه أخو صفوان بن مهران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محمّد بن سهل بن اليسع،عن أبيه،عن الحسين بن مهران،عن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سوء الخلق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عثمان،عن الحسين بن مهران، عن إسحاق بن غالب،عن أبي عبد اللّه عليه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فرس عقبة بن سالم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القهپائي في مجمع الرجال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تعليقه عن رجال ابن الغضائري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أخذنا برمي ابن الغضائري له بالغلو عدّ ضعيفا،و إلاّ عدّ مجهول الحال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يظهر من رجال الكشي أنّه يروي عن أبي الحسن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حسين بن ناجية،قال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ناجية،في الإكمال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متّضح الحال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المعنون في المصادر الرجالية،و لم أظفر على من نسبه إلى رجال الشيخ رحمه اللّه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 الكلمة في توضيح المشتبه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الإكمال لابن ماكولا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غيرهما،و قال في تاج العروس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حيّ من العرب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نبهان الأنصاري والد سعد،نبهان التمّار،و نبهان غير منسوب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في الإصابة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اكتفوا بنقل عبارة رجال الشيخ رحمه اللّه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حاله،و لم أجد رواية له في المعاجم الحديثيّة، فهو غير معلوم الحال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 من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جاءت في الفهرست طبعة مشهد بين معقوفين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أسد ثقة، و أخواه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علي،و محمّد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نعيم الصحاف ثقة، 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مجمع الرجال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تكملة الرجال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نعيم الصحاف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نعيم الثقة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وثاقة الرجل متفق عليها من دون غمز فيه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ترجمه ذكر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ناعظي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و الألف و العين المهملة،و الظاء أخت الطاء و ياء النسبة،و لكن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الناعطي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بطن،و في تاج العروس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لقّب أيضا ربيعة بن مرثد بن جشم بن حاشد ابن جشم بن خيران بن نوف أبو بطن من همدان،و هو معنى قول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ناعط حيّ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عبيد في أنسابه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ربيعة جبلا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ناعط،فسمّي به و غلب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كحّالة في معجم قبائل العرب </w:t>
      </w:r>
      <w:r>
        <w:rPr>
          <w:rFonts w:eastAsia="IRNazanin" w:cs="IRNazanin"/>
          <w:b w:val="false"/>
          <w:bCs w:val="false"/>
          <w:i w:val="false"/>
          <w:iCs w:val="false"/>
          <w:color w:val="333333"/>
          <w:sz w:val="20"/>
          <w:szCs w:val="20"/>
        </w:rPr>
        <w:t>1168/3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ناعط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همدان من مالك بن زيد بن كهلان،من القحطانية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ذلك من الاشتفاق لابن دريد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الوافي بالوفيات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حمدان بن الحسين،عن الحسين بن الوليد،عن ابن بكير،عن عبد اللّه بن سنان،قال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لعدم ذكر علماء الرجال له إلاّ أنّ رواياته سديدة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الحسني،كذا في ما عندنا من نسخة و طبعة منتجب الدين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الفهرست و طبقات أعلام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الحسني،و في الأمل و رياض العلماء 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عنونه في أمل الآمل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في إماميّة المعنون،و الصفات التي وصفوه بها تقتضي عدّه حسنا، و اللّه العالم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المعنون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سعيد هاشم بن حيان المكاري الذي تقدّمت ترجمته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المجلّد الحادي و العشرين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،من منشورات المكتبة المرتضوية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الفقيه الجليل أبو عبد اللّه جمال الدين الحسين بن الشيخ جمال الدين هبة اللّه بن الحسين بن رطبة السوراوي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أكابر مشايخ أصحابنا،و من تلامذة ولد الشيخ الطوسي،و يروي عنه الشيخ محمّد بن أبي البركات بن إبراهيم الصغاني كما صرّح بذلك الشيخ منتجب الدين في الفهرس،فقال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جمال الدين الحسين بن هبة اللّه بن رطبة السوراوي، و يروي عنه الشيخ رشيد الدين أبو البركات العبداد بن جعفر بن محمّد بن علي بن خسرو الديلمي،كما يظهر من أوّل بعض نسخ الفهرست للشيخ الطوسي،و يروي عنه أيضا الشيخ الأجلّ يحيى بن محمّد بن يحيى السوراوي،كما يظهر من إجازة الشيخ محمّد سبط الشهيد الثاني للمولى محمّد أمين الأسترآبادي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فهرست الشيخ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الرجل و جلالته،و هو من أساطين الفقه و الحديث،و من مشايخ الإجازة و الرواية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الهذيل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هذيل،له 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جاءت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روايات رواها حميد عن عبد اللّه بن أحمد بن نهيك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الحسين بن مهران،له كتاب،رواها حميد،عن عبد اللّه بن أحمد بن نهيك،عنهما،و ذكره في مجمع الرجال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فهرست الشيخ رحمه اللّه من دون زيادة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طبعات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يوضّح المعنونون له حاله،فهو غير مبيّن الحال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له بما في الفهرست للشيخ منتجب الدين،و شهادته بصلاحه يستدعي عدّه حسنا،و الرواية من جهته حسنة،و اللّه العالم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المتسرّعين في أعيانه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يحيى الكرخي البجلي مولى؛في كتاب لبعض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السلام،و لا ذكر له في منهج المقال،و لا يعتمد على ضبط الناقل، فليراجع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يزيد،عن ابن أبي عمير،عن ابن أبي حمزة و الحسين بن يحيى،عمّن ذكره،عن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،و مثله في الطبعة الحجرية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،و لكن في الكافي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الحسين بن عثمان،عمّن ذكره،عن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مضمون الحديث واحد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يعنونه أعلام الجرح و التعديل،مع أنّ أسانيد الروايات متّفقة على أنّه الحسين،و ليس الحسن،و شيخوخته للشيخ الصدوق و مضمون رواياته و بعض القرائن توجب عدّه ثقة،و مع التنزل لا بدّ من عدّه حسنا و رواياته حسانا كالصحاح،و اللّه العالم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الحسن بن سعيد بن حماد بن مهران،قال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شارك أخاه الحسين في الكتب الثلاثين المصنّفة،و إنّما كثر اشتهار الحسين أخيه بها،و كان الحسين بن يزيد السوراني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شريك أخيه الحسين في جميع رجاله إلاّ في زرعة ابن محمّد الحضرمي و فضالة بن أيوب،فإنّ الحسين كان يروي عن أخيه عنهما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تعالى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ممّا يرجّح قول الوحيد كثرة نسبة الرواة إلى أجدادهم و هنا من تلك الموارد،و السوراني خطأ من النساخ،و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السورائي و قد تقدّمت ترجمته،و ما ذكره بعض المعاصرين في قاموسه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لا يعتدّ به؛لأنّ ما قاله ناش من التسرع في النقد،و قد نقلت كلامه في الحسين بن محمّد بن يزيد السورائي، فراجع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وجها في تسمية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السوراني،و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داره عند سور بغداد،فقيل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السوراني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تعيّن عندي أنّ المعنون نسب إلى جده و أنّه متحد مع الحسين بن محمّد بن يزيد السورائي لحقه حكمه،فراجع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رأينا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جاء في المصدر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الاستبصار،و هذا الشرح للشيخ محمّد سبط الشهيد الثاني رحمه اللّه و لا زال مخطوطا حسب علمنا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أنّ الاعتراض من صاحب التكملة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الراشحة الخامسة و الثلاثون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الإنصاف أنّ الاعتماد على روايته و عدّه حسنا أقلّ ما يوصف به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 ترجمة إسماعيل بن عبد الخالق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نسختنا من رجال الشيخ طبعة النجف الأشرف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يسار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يسار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بشار،أنّه الصحيح،و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يسار هنا من خطأ النساخ و أنّه ثقة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 بن المغيرة كذا جاء في 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 ابن المغيرة ضمن أصحاب رسول اللّه صلى اللّه عليه و آله و سلم و أمير المؤمنين عليه السلام،هكذا في طبعة النجف الأشرف الحيدرية،و لكن في طبعة جماعة المدرسين في أصحاب أمير 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حنش بن المعتمر،و كذا في تهذيب التهذيب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قد أورده المصنف رحمه اللّه عن رجال الشيخ رحمه اللّه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حنش بن المعتمر،و أدرجناه في المجلّد الرابع و العشرين،فراجع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معلوم الحال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 الحصن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عكابة و تيم اللات و ذهل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سمّت العرب حصنا و حصينا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الراعي عبيد بن حصين النميري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سمّت العرب حصنا و حصينا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تعالى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أبي الحصين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 عنه،عن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الاستبصار في باب وقت صلاة الفجر،و في التهذيب في باب أوقات الصلاة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ترحّم الإمام الجواد عليه السلام على المترجم مرتين،و متن الحديث،و بعض القرائن يوجب عدّه حسنا أقلا،و الحديث من جهته حسنا أيضا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عن حاله فهو ممّن لم يبيّن حاله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جندب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منده و أبو نعيم،و الإصابة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جندب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ظبيان الجنبي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صفة الوضوء حديث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النعمان،عن أبي الورد،قال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 إنّ أبا ظبيان حدّثني أنّه رأى عليا عليه السلام أراق الماء،ثم مسح على الخفين،فقال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أبو ظبيان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كنية المعنون في اسد الغابة و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جندب،و كنيته المذكورة في الحديث و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ظبيان،و يظهر أنّهما اثنان إلاّ أن نلتزم بتعدّد الكنية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عليه السلام،و أبو عبد اللّه غلط من الناسخ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أقلّ ما يقال فيه إنّه ضعيف ساقط الرواية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الجميع نقلوا عن رجال الشيخ رحمه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الحارث بن عبد المطلب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الحارث بن المطلب بن عبد مناف بن قصي القرشي المطلبي،هو أخو عبيدة بن الحارث،شهد بدرا هو و أخواه عبيدة، و الطفيل بن الحارث،فقتل عبيدة ببدر شهيدا و مات الحصين و الطفيل جميعا سنة</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 كون المترجم ممّن أدرك مشاهد أمير المؤمنين عليه السلام،و جاهد تحت رايته،و ثبت أنّ نزول الآية الشريفة شملته،كان الجزم بحسنه في محلّه،و إلاّ عدّ مجهول الحال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300/11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الزيال الفراق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فالمعنى الذي ذكره المصنف للوصف المبالغي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الزيّال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قدّس سرّه من دون زيادة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تعالى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بسطام بن الحصين بن عبد الرحمن الجعفي ابن أخي خيثمة و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وجها في أصحابنا و أبوه و عمومته،و كان أوجههم إسماعيل، و هم بيت بالكوفة من جعفي،يقال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أبي 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في تلك الترجمة عن منتهى المقال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ترجمه إسماعيل بن عبد الرحمن الجعفي،رواية عن محمّد بن إسماعيل بن عبد الرحمن الجعفي،قال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أنا و عمّي الحصين بن عبد الرحمن على أبي عبد اللّه عليه السلام،فسلّم عليه فأدناه،و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 هذا معك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 إسماعيل،قال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إسماعيل،و تجاوز اللّه عن سيئ عمله،كيف تخلّفوه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جميعا بخير ما أبقى لنا مودتكم،قال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تستصغرنّ مودّتنا فإنّها من الباقيات الصالحات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استصغرها و لكن أحمد اللّه عليها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مرّ ضبطه كذلك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مجموع ما ذكرنا حسنه و الاعتماد على روايته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125/2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مبيّن الحال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بأنّ في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عمر الهمداني،و قد سقط في قلم الناسخ الواو،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عمرو،فتفطن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أقتنع بحسنه فهو عندي ممّن لم يتّضح لي حاله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اشتبه الناسخ هنا،و الصواب تقديم هذا العنوان عن التذييل،و عن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الحاء بعدها الضاد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الحسان، و تكملة الرجال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غيرها،و تاريخ الكامل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لابن قتيبة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لابن عساكر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xml:space="preserve">،و تاريخ خليفة خياط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،و تاريخ الثقات للعجلي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الإكمال لابن ماكولا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،و العلل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الزبرقان بن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الزبرقان بن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يستدرك عليه الساسانية طائفة من الفرس نسبوا إلى ملك لهم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الشريشي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أول من سنّ الكذبة فنسبوا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ساسان محلّه بمرو</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 اللفظة السمعاني في الأنساب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النسبة إلى امرأة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رقاش،كثرت أولادها حتّى صاروا قبيلة،و هي من قيس عيلان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شيبان بن ذهل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مازن و علي و عامر و عمرو،و ام هؤلاء من بني تغلب،و مالك و زيد مناة امهما رقاش بنت ضبيعة بن قيس بن ثعلبة،فنسبوا إليها،فهم الرّقاشيّون،فمنهم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الحضين بن المنذر بن الحارث بن وعلة بن المجالد بن اليثربي بن الريان بن الحارث بن مالك بن شيبان بن ذهل بن ثعلبة صاحب راية ربيعة كلها لعلي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صفّين،و فيه يقول 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التاريخية و كتب التراجم و الرجال اتفقت بأنّه كان صاحب راية علي أمير المؤمنين عليه السلام يوم صفين،و كان ممّن أرضى إمام زمانه بقتاله،و كان من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عنه ثلاثة عشر بيتا،ثم قال 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روى 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سائر الرواة رووا له عليه السلام الأبيات الستة الأولى،و رووا باقي الأبيات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صبرت 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للحضين بن المنذر صاحب الراية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يكون صحابيا و كان حدث السن في صفين،مع لزوم كون عمره أكثر من خمسين،لكون ما بين السقيفة و صفين يزيد على الثلاثين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إمّا أن يكون غير المعنون أو هناك مسامحة في العبارة،فلاحظ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 عدّة منهم فيما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بالضاد أيضا في توضيح المشتبه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ضبطه لكلمة حضين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 الحضين بن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تصفّح المصادر التاريخية و الرجالية أنّ الحضين بن المنذر المكنّى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ساسان من أعلام التابعين و مشاهير أصحاب أمير المؤمنين عليه السلام،و لم يدرك عصر النبي صلّى اللّه عليه و آله و سلّم،و أبو ساسان الذي كان من السبعة الذين لم يرتدّوا بعد وفاة النبيّ صلّى اللّه عليه و آله و سلّم،أو من أوائل من رجع إلى الحقّ،هو ممّن لم يسمّ باسمه بل كان مشهورا بكنيته،و هو صحابي،بدليل عدّ الإمام الصادق عليه السلام له بأنّه ممّن لم يرتدّ؛لأنّ الارتداد كان بعد وفاة النبي صلى اللّه عليه و آله بيومين أو أكثر بقليل،فتفطّن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أبي ساسان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 أحد السبعة الذين لم يرتدّوا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يعدّ ثقة جليلا لأمور،منها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 صاحب راية أمير المؤمنين و حامل لوائه، و كونه واليا من قبل أمير المؤمنين عليه السلام على إصطخر،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تهذيب التهذيب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المترجمين له أنّه والى القوم و تبعهم و إنّي أعتبره لجهات من الضعفاء،و اللّه العالم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متّضح الحال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الإصابة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المترجمون له ما يعرب عن حاله،فهو ممّن لم يتّضح حاله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الإصابة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 فهو ممّن لم يبيّن حاله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في إسلامه و في صحبته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بعض القرائن أنّه كان أعرابيّا جلفا و لم يقطع بإسلامه،و على كلّ فإنّي أعدّه ضعيفا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 قيس بن أبي حازم،و اختلف في اسمه،و يرد في الكنى إن شاء اللّه تعالى،و في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حازم والد قيس بن أبي حازم البجلي الأحمسي،قيل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بن الحارث،و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بن عبد الحارث،و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ابن عبيد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حصين بن عوف البجلي،يقال هو اسم أبي حازم والد قيس،و سيأتي في الكنى،و في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حازم البجلي والد قيس،و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عوف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أبو حازم بصفّين، و تجريد أسماء الصحابة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مع الاختلاف في اسمه،فهو مجهول موضوعا و حكما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المهملة،و سكون الراء المهملة،بعدها الجيم،و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العرج،قرية من أعمال الفرع على أيام من المدينة،و إليه ينسب العرجي الشاعر عبد اللّه بن عمرو بن عثمان بن 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العرجي والد أبي الغوث،مات و عليه حجة،فأمر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 ابنه أبا الغوث أن يحجّ عنه،ذكره أبو عمر في باب أبي الغوث و لم يذكره هاهنا واحدا منهم،و أورده في الاستيعاب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عوف الخثعمي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الإصابة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الغوث بن الحصين الخثعمي رجل من الفرع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الفاء،و الراء بعدها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معروف بنواحي المدينة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المعنون هو المتقدم و نسب هنا إلى عشيرته،و فيما تقدم نسب إلى محل سكونته، فتفطن،و إن ذكره في اسد الغابة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غيره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موسى،قال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يذكره غيرهما في الصحابة،و لا ندري له صحبة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محصن بن النعمان بن عبد كعب بن عبد الأشهل الأنصاري ثم الأشهلي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برقم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محصن الأنصاري الخطمي اختلف في صحبته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عنونه في تجريد أسماء الصحابة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متوقف في صحبته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مشكوك في اسمه و صحبته،فعليه فهو مجهول موضوعا و حكما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يوضّح حاله،فهو غير مبيّن الحال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أهملوا بيان حاله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معلوم الحال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زيادة النساخ،ففي اسد الغابة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،و الكل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نضلة الأسدي كتب له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كتابا فيما بلغنا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،و الكل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القادسية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متّضح الحال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جاء في اسد الغابة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طيّات المعاجم ما يعرب عن حاله،فهو غير مبيّن الحال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مبيّن الحال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شاعرا من الأشراف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ما يوضّح حاله،فهو غير معلوم الحال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الحاء،و فتح الضاد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المخارق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ضبط كذلك في توضيح المشتبه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بالحاء المهملة المضمومة و الصاد المهملة المفتوحة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عليه؛فقد مرّ ضبط حصين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أبي مرثد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الخلاصة،و لكن قال في الايضاح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ابن المخارق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مخارق أبو جنادة السلولي الكوفي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مخارق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مخارق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المخارق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في قسم الضعاف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 بن المخارق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تكملة الرجال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 ابن المخارق،ضبطه في تحرير الوسائل كما ضبطناه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 خط الشهيد الثاني بالصاد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المصنف على مقتضى قاعدة ترتيبه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أخره عن ابن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بالمعجمة،و في التحرير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مخارق،بضم الميم،و فتح 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 بن المخارق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الحضين،بضم الحاء،و فتح الضاد</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مخارق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مخارق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نضد الإيضاح في ذيل الفهرست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 بن المخارق،بضم الحاء و فتح الصاد المهملتين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بنو مرّة بن سلول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أمّهم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صعصعة بن معاوية بن بكر بن هوازن بن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سلول هذه بنت ذهل بن شيبان ابن ثعلبة بن عكابة بن صعب بن علي بن بكر بن وائل،و هم أولاد مرة بن صعصعة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قد مرت بقية الطبعات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التوقف في ضعف المعنون و عدم اعتبار حديثه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 إلى أرض الحبشة مع أخيه حاطب بن الحارث و هاجرت معه امرأته فكيهة بنت يسار،و مات حطاب في الطريق إلى أرض الحبشة لم يصل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مات في طريق منصرفه منها،كذلك قال مصعب،و في الإصابة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استفادة حسنه من هجرته إلى أرض الحبشة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التّيس،فإن كان فعّالا مثل كذّاب من الكذب فالنون أصلية من حطن،و إن جعلته فعلانا فهو من الحطّ،و اللّه أعلم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خفّ يخفّ خفّا و 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خفيفا،فهو خفيف و خفاف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الخفيف في الجسم و الخفاف في التوقّد و الذكاء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بذلك في لسان العرب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جويرية تصغير جارية كما هو واضح،و لكن جويرة،فالظاهر أنّها مصغّر جارة،و لم أجد من استعملها،و التي سمّي بها و شاعت التسمية بها جويرية،و قد مرّ ضبطها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المجاهيل،و جامع الرواة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اكتفوا بنقل عبارة رجال الشيخ رحمه اللّه بلا زيادة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تقريب التهذيب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تشديد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المعجمة و فاءين الأولى خفيفة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الجويرية،مشهور بكنيته،ثقة،من الثانية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حطّان بن خفاف،أبو الجويرية الجرمي، عن ابن عباس،و معن بن يزيد،و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شعبة،و أبو عوانة،ثقة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سبر كلمات المعنونين من الخاصة و العامة،و يلاحظ فيمن روى عنهم و رووا عنه،و اتفاقهم على توثيقه لا يبقى لديه أدنى شك بأنّه من رواة العامة،و اختلافنا مع العامة فيما تتحقّق به الوثاقة،و عدم توضيح أحد من أعلامنا في ترجمته ما يوضّح حاله،يلزمنا الحكم عليه بالجهالة إن لم نحكم عليه بالضعف لبعض رواياته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حطيئة الشاعر،ذكره عبدان في الصحابة،و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 حطيئة الزبرقان بن بدر فأتى عمر فشكى ذلك إليه،فقال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علمت أنّ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أحدث في الإسلام هجاء فاقطعوا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،فاذهب فلك لسانه،قال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فهرب الحطيئة فلما ضاقت عليه الأرض جاء حتى دخل على عمر،فقام بين يديه فمدحه ببيتي شعر،فقال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 فأنت آمن،أخرجه أبو موسى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موسى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التشديد و ألف و نون،ذو 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موضع،و قال بعد ذلك بلا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 محالّ البصرة القديمة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حدّان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 باسم قبيلة،و هو حدّان بن شمس بن عمرو بن غنم بن غالب بن عثمان بن نصر بن زهران بن كعب بن الحارث بن كعب بن عبد اللّه بن مالك بن نصر بن الأزد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توضيح المشتبه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ضبط الحدّاني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طائفة بصريون أزديّون،من ولد حدّان بن شمس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وجه ثالث و هو النسبة إلى حدّان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 من تميم،نسب إليها عبد اللّه ابن قريع بن عوف،جاهلي،كما صرّح بذلك في توضيح المشتبه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له ذكرا سوى ما في اسد الغابة،و لم يذكر ما يوضّح حاله، و الظاهر أنّه من رواة العامة،و مجهول الحال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،و قالوا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أبو عائشة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الطبقة المحقّقة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،و الجميع اكتفوا بنقل عبارة رجال الشيخ رحمه اللّه بلا زيادة إلاّ في مجمع الرجال؛فإنّه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سيذكر إن شاء اللّه تعالى في عمار أخيه،و في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أبي عائشة المنقري الكوفي مولى،و أخوه حفص</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طيّات المعاجم ما يوضّح حاله،فهو ممّن أهملوا بيان حاله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اكتفوا بنقل عبارة رجال الشيخ رحمه اللّه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بن أبي عيسى الكوفي،و ذكره في مجمع الرجال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اكتفى الجميع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النعمان،و في بعض النسخ</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يوضّح حاله،فهو ممّن لم يتّضح حاله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الأبيض،و في بعض نسخ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الأبيض،و ذكره في مجمع الرجال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الأبيض،و الظاهر أنّ التفريشي جزم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المعنون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الأبيض أو ابن الأبيض متّحد مع حفص بن الأبيض التمار،كما و أنّ القهپائي علّق في المقام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 ظاهر،و كذا زيادة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مهمل،إمامي ظاهرا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بن الأبيض التمار الكوفي،و في مجمع الرجال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تكرار،و نقل عن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الأبيض التمار،و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القاسم،عن حفص الأبيض التمار،قال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الأبيض،و ملخّص المقال في قسم المجاهيل،و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التعليقة المطبوعة على هامش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 طبعة تبريز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سعدان،عن عبد اللّه بن القاسم،عن حفص الأبيض التمّار،قال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القاسم،عن حفص الأبيض التمّار،قال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حاله،فهو غير مبيّن الحال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المقري،و الظاهر أنّه من سهو النساخ</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 طبعة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ابن عيسى الحنفي مولاهم الكوفي أخو سليم المقري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مجمع الرجال نقلا عن رجال الشيخ مثله 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الشيخ مثله،و في نسخة مخطوطة لدينا مؤرّخة سنة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عيسى، و لكن في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إسحاق بن عيسى الجعفي مولاهم الكوفي أخو سليم المقري نقل ذلك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فموارد الخلاف في كونه حفص بن عيسى نسبة إلى الجد و الأب هو إسحاق أم أنّ إسحاق من زيادة النساخ،ثم هل هو حنفي أم جعفي؟و مما يهوّن الخطب كونه مشتبه الموضوع و مجهول الحكم أيضا،لعدم تعرض أحد لبيان حاله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أبي عيسى، فلاحظ</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مجهول الحال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الأعرج الجازري،و عنونه في مجمع الرجال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معجم البلدان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،و قال بعد ذلك في 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الجازر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قبليّات حلب من قرى السهول،و في المراصد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الجازر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قبليات حلب،و أظنّها من قرى واسط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مبيّن الحال،إلاّ أنّ رواية ابن مسكان عنه ربّما تعطيه نوع قوة،و اللّه العالم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الأعور الكناسي،و عنونه في مجمع الرجال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ممّا يطمأن به اتحاده مع الآتي فيجري عليه حكمه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له ترجمة مفصلة من المصنف طاب ثراه في هذا المجلّد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عيسى الأعور؛و لاحظ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عيسى الكناسي بياع القرب و الأداة،المترجم من المصنف رحمه اللّه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ممّن لم يبيّن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حفص الكناسي واحد أمكن عدّه حسنا،و سيأتي في ترجمته،و ذكر في هامشها غالب نسخ المعنون،فراجع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إنّي أعدّ المعنون من الحسان للقرائن المشار إليها،و اللّه العالم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البختري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البختري ثقة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البختري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محمّد بن أبي عمير عنه، و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البختري الثقة،برواية محمّد بن أبي عمير،عنه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 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مسألة عدم اعتبار سهو الإمام مع حفظ المأموم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روى رواية عن حفص،عن أبي عبد اللّه عليه السلام،ثم قال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حفص و إن كان ضعيفا فالعمل و الاعتبار و الأحاديث تعضد روايته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للفاضل المقداد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الترديد التردّد في مرجع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هو مجموع ما مرّ حتى التوثيق أو خصوص روايته عن الإمامين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علي الميسي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هنا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علي نور الدين بن علي بن عبد العالي المحقّق الكركي المتوفي سنة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،و توجد نسخة من حاشيته في مكتبة الإمام الرضا عليه السلام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هو ابن الشيخ حسن بن الشهيد الثاني رحمه اللّه في شرحه على الاستبصار استقصاء الاعتبار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 المترجم مع ذكرهم لما غمز به أعلام الجرح و التعديل غير من تقدم ذكرهم،فمنهم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النجف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الميرزا في ملخّص المقال في قسم الصحاح،و الشيخ الحائري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،و حاشية الشيخ حفيد الشهيد المخطوطة،و كذا في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خير الرجال للاهيجي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وسائل الشيعة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طرق الصدوق هذا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للخبر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الاخريان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يقل أحد إنّ جميع أفراد آل أعين كانوا عدولا و ثقات لا تصدر منهم أيّ هفوة،نعم كان فيهم من الثقات الأجلاّء و أركان الطائفة،فمجرد كونه من آل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جهالة اسمه و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يسوغ ترتيب الأثر على رميه،بالإضافة إلى كون الرمي إذا كان ناش من عداوة سابقة لا أثر له،فالحقّ و التحقيق أنّ المعنون ثقة،و الرواية من جهته صحيحة بلا ريب،فتدبر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الجواد عليه السلام،و جاء في روح الجوامع المخطوط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مجمع الرجال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تهذيب الأحكام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 بن يزيد بيّاع السابري،عن أبي عبد اللّه حفص الجوهري،عن الحسن بن زيد،قال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الاستبصار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ممّن أهملوا بيان حاله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معلوم الحال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مسلّة الحديد،و الجمع إبر و إبار،و صانعها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الإبر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للمخيط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إبره، و 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إبر،و الذين يسوّي الإبر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الأبّار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قريبا منه مع تفصيل أكثر في لسان العرب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الذي صرّح به ابن منظور في هذا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يكون علمه تأبير النخل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الآبر لا الأبّار كما توهّمه المتوهم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فى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أهملوا بيان حاله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متّضح الحال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له بكونه صحابيا من دون تعرّض لحاله،فهو مجهول الحال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بسطام،قال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إخوته زكريا،و زياد،و حفص،ثقات كلّهم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بسطام،قال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إخوته زكريا و زياد و حفص ثقات كلّهم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أخو بسطام بن سابور ثقة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سابور ثقة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نفسي منه شيء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جلّ علماء الجرح و التعديل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شيخنا الحرّ في وسائل الشيعة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 شيخنا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رجال ابن داود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آراء خبراء الجرح و التعديل على وثاقته من دون غمز فيه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يونس أبو ولاد الحناط الآجري،و ذكر أيضا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سالم صاحب السابري الكوفي،و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سالم الكوفي الثمالي أبو علي،و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سالم أبو ولاّد الحناط مولى جعفي،كوفي،و الاختلاف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فذاك اسم أبيه سالم و هذا يونس،و ذاك مولى جعفي و هذا آجري،و لم يعلم أنّه مولى</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باب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ولاد حفص بن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ثقة،له أصل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نسختي من معالم العلماء ذكرا للمترجم،نعم؛ذكر ذلك عن ابن شهرآشوب في الوسائل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،و في تكملة الرجال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،و لعلّه كانت الترجمة في المخطوطة و سقطت من المطبوع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سالم أبو ولاّد الحناط ثقة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سالم أبو ولاّد الحناط الثقة،برواية الحسن ابن محبوب عنه،و رواية فضالة بن أيوب،و حمّاد بن عثمان،و محمّد بن أبي حمزة الثمالي،ثم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وقع في الفقيه في باب التجارة و آدابها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 بن حفص،و قد يوجد في الأسانيد رواية الحسن بن محبوب،عن أبي ولاد الحناط،عن عبد اللّه بن سنان، و هو خلاف المعهود المتكرّر من رواية الحسن بن محبوب عن كلّ منهما بغير واسطة، و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سالم أبو ولاّد الحناط الثقة،برواية الحسن بن محبوب عنه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روضة المتقين </w:t>
      </w:r>
      <w:r>
        <w:rPr>
          <w:rFonts w:eastAsia="IRNazanin" w:cs="IRNazanin"/>
          <w:b w:val="false"/>
          <w:bCs w:val="false"/>
          <w:i w:val="false"/>
          <w:iCs w:val="false"/>
          <w:color w:val="333333"/>
          <w:sz w:val="20"/>
          <w:szCs w:val="20"/>
        </w:rPr>
        <w:t>101/14</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،و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روح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ذكره في تكملة الرجال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،و وثقه في الوسائل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في سند رواية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الخيبري،عن أبي ولاّد،عن أبي بكر الحضرمي،عن أبي عبد اللّه عليه السلام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سمّوا وليدا و ولاّدا،و أضاف عليه في تاج العروس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الأخير ككتان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كلّه في تاج العروس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ضبطه في توضيح المشتبه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محبوب،عن حفص بكتابه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سلفت سائر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سالم برواية الحسن بن محبوب عنه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روايته في 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عنه،عن فضالة،عن أبي ولاّد، عن أبي عبد اللّه عليه السلام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مشيخة الفقيه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حفص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ابن عثمان،عن حفص أبي ولاد بن سالم الكوفي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النضر،عن محمّد ابن أبي حمزة،عن أبي ولاّد حفص بن سالم،قال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أبي الوليد حفص بن سالم،قال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الطبعة الحروفية لدار الكتب الإسلامية،لكن 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ولاد حفص بن سالم،و هو الصحيح</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وثاقة المترجم متّفق عليها،و حفص بن يونس راو آخر لا يرتبط بالمترجم، فتدبر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 في ترجمة أخيه،و مثله غيره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سالم صاحب السابري،كوفي،و أخوه حفص ثقتان رويا عن أبي عبد اللّه عليه السلام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تقدم عن النجاشي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ثقة من دون غمز فيه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حاله،و اكتفوا بنقل عبارة رجال الشيخ رحمه اللّه، فهو غير متضح الحال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 المعنون،فهو غير مبيّن الحال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اتحد مع الآتي أم تعدد لم أجد في طيّات المصادر ما يعرب عن حاله،فهو ممّن لم يبيّن حاله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اكتفوا بنقل عبارة رجال الشيخ رحمه اللّه بلا زيادة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غاضرة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خزاعة من مزيقيا من الأزد من القحطانية،و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غاضرة بن حبيشة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ما اختاره قدّس سرّه ما جاء في جمهرة أنساب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،نعم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ذبيان بن بغيض بن ريث،و كذا في غيره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،و قد أورده عن عدّة مصادر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المترجمين له كونه من العامّة،و سبر من روى عنهم و رووا عنه أنّه من قرّاء العامّة و رواتهم،و أنّه من قضاتهم،فالجزم بضعفه في محلّه،فتدبر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بن سوقة،له أصل،و مجمع الرجال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سوقة في توضيح المشتبه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كونه مولى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يمكن إرجاع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الإمامين عليهما السلام أيّ أنّه من أصحابهما،كذلك يمكن إرجاع الضمير إلى أبي العباس و هو ابن عقدة و ابن نوح،و أنّ واو العطف محذوف بين أبي العباس و ابن نوح،و يقوي هذا الاحتمال أنّ لابن عقدة و ابن نوح كتاب رجال ينقل عنهما النجاشي،كما أشار محقق كتاب تكملة الرجال إلى وجود الواو في نسخة من الخلاصة،و عندي أنّ الأظهر رجوع الضمير إلى الإمامين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رجال النجاشي،و تدبر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وثاقة المترجم متفق عليها عند أرباب الجرح و التعديل من دون غمز فيه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كوفي،و ذكره في مجمع الرجال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،و اكتفوا بنقل عبارة رجال الشيخ من دون زيادة،و جاء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الصادق عليه السلام أيضا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عاصم السلمي ثقة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عاصم الثقة،و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عاصم الثقة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وثّقه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،و ملخّص المقال في قسم الصحاح، 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180/20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وثاقة المترجم متفق عليها عند خبراء هذا العلم من دون غمز</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المعاجم الرجالية و الحديثية ما يوضّح حال المعنون،فهو غير مبيّن الحال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الكلّ نقلوا عبارة رجال الشيخ رحمه اللّه من دون زيادة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عن المعنون ما يوجب اتّضاح حاله،فهو غير مبيّن الحال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من دون إضافة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معلوم الحال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الكلّ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أحد من علماء الرجال و الحديث لبيان حاله،فهو ممّن أهملوا بيان حاله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حفص بن عثمان،عن سماعة،عن أبي بصير،عن أبي عبد اللّه عليه السلام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العلاء كوفي ثقة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مشتركات الطريحي،فراجع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،و طرائف المقال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 قد وثّقه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ملخّص المقال في قسم الصحاح، و مجمع الرجال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ثقة من دون غمز من أحد فيه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التغلبي الكوفي أسند عنه،و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عمرو العمري المعروف،و 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الجمّال،و له قصة في ذلك</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عمرو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العمري وكيل أبي محمّد</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مهزيار نقلا عن رجال الكشي نصا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الكتاب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اتضح ممّا ذكرناه أنّ المعنون لا وجود له،و التصحيف في رجال الكشي أوجب الاشتباه،فتدبر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اكتفى الجميع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ضبط اللفظة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تبصير المنتبه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مشتبه النسبة للأزدي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تضمنت معاجم أسماء البلدان وصف نهر الأبلة و جنانه،و ما قيل من الشعر فيه،فلا محل لذكره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كلا هو ما استدركه المصنف طاب ثراه في آخر الكتاب من الأسماء التي فاتته أو ما استدرك على التراجم تحت عنوان خاتمة الخاتمة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يتمّها حيث لم يف عمره الشريف بذلك</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على ساحل بحر القلزم المعروف اليوم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الأحمر،كما صرّح بذلك في توضيح المشتبه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اكتفى الجميع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طيّات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مبيّن الحال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المعيشة 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حفص بن عمر البجلي،قال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شكوت إلى أبي عبد اللّه عليه السلام حالي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بهذا العنوان في جامع الرواة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،و لكن في معجم رجال الحديث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الصادق عليه السلام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الموجود في رجال الشيخ في أصحاب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 الكوفي،و ليس في أصحاب الصادق عليه السلام بجليّ أصلا و لم يشر في المعجم إلى مدرك استفادة كونه بجليا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لم يوضّح حاله المعنونون له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اكتفى الجميع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بن عيسى الأعور،و في مجمع الرجال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عيسى الكناسي الأعور،تقدم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الأعور،و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الأعور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عيسى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عيسى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الكناسي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البرقي ذكره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عيسى الأعور،و قبله بثلاثة أسماء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الأعور الكناسي،و ذكر البرقي لهما بالعنوانين دليل التعدد عنده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،و نقد</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حاله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الآلة،و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الأدوات،و الأداوة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المطهّرة،و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الأداوي،و المطهّرة هو الإناء الذي يتوضأ به و يتطهّر به،كما في الصحاح </w:t>
      </w:r>
      <w:r>
        <w:rPr>
          <w:rFonts w:eastAsia="IRNazanin" w:cs="IRNazanin"/>
          <w:b w:val="false"/>
          <w:bCs w:val="false"/>
          <w:i w:val="false"/>
          <w:iCs w:val="false"/>
          <w:color w:val="333333"/>
          <w:sz w:val="20"/>
          <w:szCs w:val="20"/>
        </w:rPr>
        <w:t>2265/6</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كتاب العين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ادم يتخذ للماء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 عن حفص الكناسي،عن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يفعل بالمولود من التحنيك و غيره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أبان،عن حفص الكناسي،عن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أبان،عن حفص الكناسي،عن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ماهية الاستطاعة حديث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محمّد بن يحيى الخثعمي،قال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حفص الكناسي أبا عبد اللّه عليه السلام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أبان بن عثمان الثقة على المختار و رواية ابن أبي عمير و لو بواسطة محمّد ابن يحيى الخثعمي الثقة تسبغ على المعنون الحسن أقلا،فهو حسن عندي و الحديث من جهته يعدّ في الحسان،و اللّه العالم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الطّلق بمعاني كثيرة؛انظر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صرّح ابن منظور في آخر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طلق و 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النّخع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اليمن،رهط إبراهيم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نسب إبراهيم هذا في تاج العروس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المصنف قدّس سرّه نقلا عن النجاشي في ترجمته في المجلّد الثالث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غياث النخعي الكوفي صاحب أبي عبد اللّه عليه السلام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الحجري،و في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الحيدرية و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الوليد،بدل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الوليد،و في طبعة جامعة مشهد جاءت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محمّد بن الوليد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غياث القاضي،عامّي المذهب،له كتاب معتمد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المصطفوية،و في الطبعات الثلاثة الاخرى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جماعة المدرسين و المصطفوية،و في الباقي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الرابع</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الأسئار،في طهارة مالا نفس 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الكفارات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لفخر المحقّقين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تبريا،فإنّ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التبرية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الذي يليه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و الأربعون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الجعافر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العيون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السنة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خليفته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روى للمترجم الشيخ المفيد رحمه اللّه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 الثلاثون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 الثلاثون،و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و الثلاثون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و الثلاثون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الشيخ الصدوق في أماليه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زيادة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حامل القرآن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الأصول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بمبئي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البيت في بحث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تكملة الرجال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،قال معلّقا على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 ما فيه؛إنّ هذا دليل على كونه غير إمامي،لأنّه نقله في مقام أن خبر غير الإمامي حجّة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القول فيه في هوامش مقباس الهداية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الموضوع،فراجع</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اكتفى الجميع بنقل عبارة رجال الشيخ رحمه اللّه من دون زيادة،و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الصادق عليه السلام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الأعور روى عنه و عن أبي عبد اللّه عليهما السلام،ذكره في أصحاب الباقر عليه السلام،و ذكره في مجمع الرجال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زيادة،و عنونه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ما يوضّح حاله فهو ممّن لم يبيّن حاله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الرحم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ابن خالد،عن أبيه،عن ابن أبي عمير،عن حفص بن قرط،عن أبي حمزة،عن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 يعلم أنّ المترجم يروي عن الباقر عليه السلام أيضا، و مثله في الكافي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 القدر،بسنده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حفص بن قرط، عن أبي عبد اللّه عليه السلام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 القدر،بسنده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 عن يونس بن عبد الرحمن،عن حفص بن قرط،عن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الطبعة الحجرية و النسخ الاخرى إلاّ أنّ في الطبعة الحروفية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خطأ،و الصحيح ما ذكرناه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يونس،عن ابن سنان،عن حفص بن قرط،عن أبي عبد اللّه عليه السلام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أداء الأمانة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بن يحيى،عن إسحاق بن عمار،عن حفص بن قرط،قال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ابن أبي عمير و يونس بن عبد الرحمن و صفوان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بالواسطة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سنان عن المترجم إن لم تدلّ على الوثاقة فلا أقل من الدلالة على أنّه في أعلى مراتب الحسن،فالراجح عندي عدّ المترجم حسنا،و الرواية من جهته حسنة كالصحيح،و اللّه العالم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قدّس سرّه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توجد رواية ابن أبي عمير في الكافي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البدنة و البقرة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حفص بن قرعة،عن زيد بن جهم،قال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قاموس المحيط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462/5</w:t>
      </w:r>
      <w:r>
        <w:rPr>
          <w:rFonts w:ascii="IRNazanin" w:hAnsi="IRNazanin" w:eastAsia="IRNazanin"/>
          <w:b w:val="false"/>
          <w:b w:val="false"/>
          <w:bCs w:val="false"/>
          <w:i w:val="false"/>
          <w:i w:val="false"/>
          <w:iCs w:val="false"/>
          <w:color w:val="333333"/>
          <w:sz w:val="20"/>
          <w:sz w:val="20"/>
          <w:szCs w:val="20"/>
          <w:rtl w:val="true"/>
        </w:rPr>
        <w:t>،قال في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القرع حمل اليقطين،واحدته بهاء،و كان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يحبّه،و أكثر ما تسميه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الدباء،و قلّ من يستعمل القرع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المؤذن،و كذا عنونه في جامع الرواة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المؤذن،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عيسى،عن حفص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محمّد،مؤذّن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يقطين،قال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على أبي عبد اللّه عليه السلام و هو يصلّي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مستدرك الوسائل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حفص أبو محمّد مؤذن علي بن يقطين،عن علي بن يقطين،قال رأيت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الوسائل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حفص بن محمّد مؤذن علي بن يقطين،قال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عمرو أبو محمّد المؤذن،عن علي بن يقطين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في المعاجم الرجاليّة و الحديثيّة على ما يعرب عن حاله،فهو ممّن لم يبيّن حاله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متّضح الحال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ذكره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،و في إتقان المقال في قسم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ابن داود في رجاله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الضعفاء،و جامع الرواة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 خبراء الجرح و التعديل على تضعيفه و تضعيف روايته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 نسيب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حفص،نسيب بني عمارة،و ذكر المحقّق للنسخة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نسيب بن عمارة،و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بن نسيب،لكن في مجمع الرجال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الشيخ،و جامع الرواة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ذكروه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نسيب بني عمارة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ما جاء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نسيب بني عمارة،بل جاء بعناوين متعددة جدا،مثل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نسيب،و حفص بن نسيب بني عمارة،و حفص الأبيض التمّار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قد أدرجناه كلا في ما استدركناه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نسيب فرعان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فراجع،و ما هنا جاء في جامع الرواة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ممّن عنونه ما يعرب عن حاله و اكتفوا بنقل عبارة رجال الشيخ رحمه اللّه،فهو على هذا غير مبيّن الحال و مجهول العنوان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النعمان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أبو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جامع الرواة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سبق</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له بنقل عبارة رجال الشيخ رحمه اللّه من دون زيادة،فهو ممّن لم يتّضح حاله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البلدان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الأفرع،و يقال لبنيه الأفروع و هم بطن من حمير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الإكمال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الأقرع و الأفرع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الأفرع بالفاء فهو الأفرع بن الهميسع بن حمير بن سبأ،قبيل من حمير،و يقال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الأفروع،عدادهم في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122/10</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للكحالة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حفص بن وهب الأفرعي،و ذكره في مجمع الرجال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عن المعنون ما يستكشف منه حاله،فهو غير مبيّن الحال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العشرين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اكتفوا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يوضّح حاله،فهو ممّن لم يتّضح حاله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ذكره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ذكر المعنون الشيخ رحمه اللّه في رجاله و النجاشي على ترديد،فهو غير حفص بن سالم و لم يبيّن حاله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عندي في ضعف المعنون و سقوط روايته عن الاعتبار،و لم أجد في أسانيد رواياتنا له رواية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الزرقي هو ابن الربيع المتقدم،و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الربيع بن عامر بن خالد بن عامر بن زريق الأنصاري الزرقي والد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عاميته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،و في رجال البرقي في أصحاب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ابن أبي النعيم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كلّهم قائمون بأمر اللّه تعالى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زيد أبي الحسن،عن الحكم بن أبي نعيم،قال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نقلت تمام الحديث في الحكم بن عبد الرحمن بن أبي نعيم، فراجع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قدّس سرّه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السابقين المقرّبين من أصحاب الإمام الباقر عليه السلام و عدّ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أبي نعيم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اتّحد المعنون مع ابن عبد الرحمن جرى عليه حكمه و إلاّ كان حسنا لقربه من الإمام عليه السلام،و الظاهر اتّحاده كما استظهر ذلك جمع من علماء الرجال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عقيلة في توضيح المشتبه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 أخو أبي عقيلة كوفي،و ذكره في مجمع الرجال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بكر،عن الحكم أخي أبي عقيلة،قال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الحروفية لدار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بكر،عن الحكم ابن أبي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الطبعة الحجرية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عقيلة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بكير،عن الحكم ابن أبي عقيلة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حاله،و رواياته لم يستكشف منها سوى أنّه إمامي حسن العقيدة،فعليه ليس لي إلاّ أن أعده ممّن لم يتّضح حاله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الأعمى له أصل،روى عنه الحسن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 الحكم بن مسكين الآتي،و في مجمع الرجال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الأعمى سيذكر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مسكين،و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مسكين المكفوف مولى ثقيف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الفهرست عبارته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الأعمى،ثم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مسكين عن النجاشي و أشار إلى الاتحاد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بن مسكين عن النجاشي،و الحكم الأعمى عن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أنّهما واحد؛و لأنّ أصله كان معتمدا عمل بخبره جماعة،و في إتقان المقال في قسم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الأعمى له أصل رويناه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أنّه ابن مسكين الآتي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 بن أيمن مولى قريش الخياط كوفي،و في مجمع الرجال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 بن أيمن مولى قريش الحناط،و في جامع الرواة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أيمن،له أصل،عنه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 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بن أيمن الخياط</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عيسى</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الخياط،و في الطبعات الثلاثة الاخر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الحنّاط،و نسخة في طبعة بيروت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ضبط الخمري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حاجة المؤمن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الحكم بن أيمن،عن أبان بن تغلب،قال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إبراهيم بن عبد الحميد،عن الحكم الحنّاط،قال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في الكافي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يتقبّل بالعمل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أسنده في الكافي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عقبة،عن الحكم بن أيمن،عن أبي بصير،قال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سماعة، عن الحكم الحناط،عن أبي حمزة الثمالي،قال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لعلي بن الحسين عليه السلام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الكافي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يحلف الرجل إلاّ على علمه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المغيرة،عن خالد بن أيمن الحناط،عن أبي بصير،عن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طبعة دار الكتب الإسلامية،و في الطبعة الحجرية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في الوسائل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247/23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29492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أيمن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المغيرة،عن خالد بن أيمن 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هذه الموارد 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بن أيمن الخياط</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الكافي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آداب اقتضاء الدين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ابن سنان،عن حماد بن أبي طلحة بياع السابري و محمّد بن الفضيل و حكم الحنّاط جميعا،عن أبي حمزة،قال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عبد الحميد،عن الحكم الخياط،قال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يأكل اللحم أربعين يوما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بقّاح،عن الحكم بن أيمن،عن أبي اسامة زيد الشحام،عن أبي عبد اللّه عليه السلام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حكم بغير ما أنزل اللّه عزّ و جلّ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الإنصاف أنّ رواية جمع كثير من الثقات الأجلاء و أصحاب الاجماع،و من لا يروي إلاّ عن ثقة تسبغ على المرويّ عنه الحسن و الجلالة،فالمترجم ثقة، و إن أبيت فلا أقل من عدّه حسنا،و الرواية من جهته حسنة،كالصحيح و اللّه العالم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أيوب،و في نسخة من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حكم،إلاّ أن في مجمع الرجال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بن أيوب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حاله،فهو غير مبيّن الحال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 المصنف قدّس سرّه ضبط بشّار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 لاحظ ضبط يسار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كذلك</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بشّار غال لا شيء،و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أحكم بن بشار غال لا شيء</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بشار غال لا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أجده في غير كتابهما،نعم ذكر الكشي أنّ أحكم بن بشار غال لا شيء 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الهمزة،و في رجال الشيخ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أحكم،و في مجمع الرجال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الجواد عليه السلام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أحكم بن بشار المروزي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وجود المعنون فهو ضعيف فتأمّل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حارث السلمي،غزا مع رسول اللّه صلى اللّه عليه و آله و سلّم ثلاث غزوات،روى عنه عطية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عطية بن سعد بصري،و الإصابة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يعرب عن حاله،فهو ممّن لم يبيّن حاله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الاستيعاب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،و الكنى و الأسماء للدولابي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،و الثقات للعجلي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،و الجمع بين رجال الصحيحين للمقدسي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صفوة الصفوة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للنووي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515/11</w:t>
      </w:r>
      <w:r>
        <w:rPr>
          <w:rFonts w:ascii="IRNazanin" w:hAnsi="IRNazanin" w:eastAsia="IRNazanin"/>
          <w:b w:val="false"/>
          <w:b w:val="false"/>
          <w:bCs w:val="false"/>
          <w:i w:val="false"/>
          <w:i w:val="false"/>
          <w:iCs w:val="false"/>
          <w:color w:val="333333"/>
          <w:sz w:val="20"/>
          <w:sz w:val="20"/>
          <w:szCs w:val="20"/>
          <w:rtl w:val="true"/>
        </w:rPr>
        <w:t xml:space="preserve">،و تاريخ الكامل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611/5</w:t>
      </w:r>
      <w:r>
        <w:rPr>
          <w:rFonts w:ascii="IRNazanin" w:hAnsi="IRNazanin" w:eastAsia="IRNazanin"/>
          <w:b w:val="false"/>
          <w:b w:val="false"/>
          <w:bCs w:val="false"/>
          <w:i w:val="false"/>
          <w:i w:val="false"/>
          <w:iCs w:val="false"/>
          <w:color w:val="333333"/>
          <w:sz w:val="20"/>
          <w:sz w:val="20"/>
          <w:szCs w:val="20"/>
          <w:rtl w:val="true"/>
        </w:rPr>
        <w:t xml:space="preserve">،و الإكمال لابن ماكولا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الكبير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حزام أبو خالد عمّ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كفى في ضعف المعنون تصريح العامّة بكونه من المؤلّفة قلوبهم بالإضافة إلى أنّه لم يذكر أحد له موقفا أو كلمة يناصر سيد المسلمين أمير المؤمنين عليه أفضل الصلاة و السلام،و أسطورة ولادته في الكعبة من نسج خيال عدوّ أمير المؤمنين عليه السلام عبد اللّه بن الزبير،فالرجل من أضعف الضعفاء،حشره اللّه مع من كان يتولاّهم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ذكره في نقد الرجال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الكل اكتفوا بنقل عبارة رجال الشيخ رحمه اللّه من دون إضافة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،و قد مرّ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،قال في الصفحة الأخيرة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بطون حنظلة بن مالك بن زيد مناة بن تميم المشهورة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البراجم،و هم عمرو و غالب و قيس و الظّليم و كلفة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سوى شهادته يوم اليمامة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بن الحكم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سمّت خالدا خويلدا و مخلدا و خليدا و يخلد و خلاّدا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حكيم أبو خلاّد الصيرفي،و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الحكيم،و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الحكيم الصيرفي الأسدي مولاهم كوفي و من المظنون اتّحادهما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هو الظاهر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الحكم بن حكيم ابن أخي خلاّد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هنا هو ابن عقدة بقرينة ما في رجال النجاشي؛فإنّه نقل عن أبي العباس إنّه ابن أخي خلاّد،ثمّ نقل عن ابن نوح أنّه ابن عمّ خلاد بن عيسى،فتفطن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نسختنا من الخلاصة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،ففي مشيخة من لا يحضره 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الحكم بن حكيم ابن أخي خلاّد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بن</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حكيم الصيرفي ثقة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 بقية الفصل الأوّل من الفصل الثاني جاء في الحاشية من النسخة المطبوعة على الحجر ذيل كتاب الحبل المتين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حكيم،و هو سهو إلاّ 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حكيم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المؤلف قدّس سرّه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من حاشية مشرق الشمسين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تعديل،بدلا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توثيق</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تكملة الرجال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حكيم؛قد بنى جماعة على أنّه ثقة،و بخط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اعترض بعض الأفاضل على توثيق الحكم بن حكيم بأنّ الموثق له ابن عقدة،و هو مخالف،و ما يظنّ من أن الذي نقله عن أبي العباس روايته 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جميع 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إلاّ أنّ الاحتمال يكفي لعدم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أكثر التوثيقات مبنيّ على توثيق ابن عقدة،و اعتمد الأصحاب عليه و إن كان مذموما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ما بخطه،ثم ذكر ما في حواشي مشرق الشمسين،ثم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تحقيق مسألة تعديل و جرح غير الإمامي ذكرناه في ترجمة ابن عقدة و اخترنا ما اختاره الشيخ البهائي هنا من التفصيل،و التفصيل هو القبول في التعديل و عدم القبول في الجرح،ثم قال صاحب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 في ترجمة الحسين بن المختار ذهب إلى عدم القبول مطلقا و نقلناه هناك</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قد مرت سائر الطبعات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مما يطمأن به هو وثاقة المترجم و جلالته و عدّ حديثه صحيحا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يتّضح حاله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عنونه في مجمع الرجال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عليه السلام،و ذكره في مجمع الرجال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اكتفوا بنقل عبارة رجال الشيخ رحمه اللّه تعالى</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البهبهاني قدّس سرّه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السلاح منهم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بكر الحضرمي،قال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دخلنا على أبي عبد اللّه عليه السلام،فقال له حكم السرّاج ما ترى فيمن يحمل السروج إلى الشام و أداتها؟فقال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بأس،أنتم اليوم بمنزلة أصحاب رسول اللّه صلى اللّه عليه و آله و سلّم إنكم في هدنة،فإذا كانت المباينة حرم عليكم أن تحملوا إليهم السرورج و السلاح</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حسن عقيدة المعنون ظاهر من سؤاله من الإمام عليه السلام،لكن لا يستفاد حسنه من هذه الرواية،فالأولى عدّه غير متّضح الحال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 و ملخّص المقال في قسم غير البالغين مرتبة المدح و القدح</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،و ذكره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الناشري و بعض أعلامه في الإكمال </w:t>
      </w:r>
      <w:r>
        <w:rPr>
          <w:rFonts w:eastAsia="IRNazanin" w:cs="IRNazanin"/>
          <w:b w:val="false"/>
          <w:bCs w:val="false"/>
          <w:i w:val="false"/>
          <w:iCs w:val="false"/>
          <w:color w:val="333333"/>
          <w:sz w:val="20"/>
          <w:szCs w:val="20"/>
        </w:rPr>
        <w:t>370/7</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تشيّع المعنون ثابت من ذكر النجاشي له في رجاله المعدّ لذكر مؤلّفي الشيعة إلاّ أنّا لم نقف في كلمات أرباب الجرح و التعديل على ما يستكشف منه حسنه أو وثاقته، فعليه يعدّ غير معلوم الحال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الرواية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غيرها،و اكتفوا بنقل عبارة رجال الشيخ رحمه اللّه بلا زيادة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ترجمة المعنون مظلمة،فهو عندي غير معلوم الحال،بل إلى الضعف أقرب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،و ذكره في الإصابة،و اسد الغابة،و تجريد أسماء الصحابة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 بن شعبة الاموي كوفيّ،و ذكره في مجمع الرجال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يوضّح حال المعنون،فهو ممّن لم يبيّن حاله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يتّضح حاله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الصلت بن مخرمة بن المطلب القرشي المطلبي،شهد خيبرا،و أعطاه رسول اللّه صلى اللّه عليه و آله و سلّم ثلاثين وسقا، و كان من رجال قريش و جلتهم،استخلفه محمّد بن أبي حذيفة بن عتبة بن ربيعة على</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كان سائرا في ركاب أعداء أهل البيت عليهم السلام و عاملا لهم،فهو عندي ضعيف بلا شك</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زالت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حديث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ما رواه ابن عقدة،عن فضل بن يوسف،عن محمّد بن عكاشة،عن جعفر بن عمارة أبي عمارة الحارثي،قال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جعفر بن محمّد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في ذيل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فالوجه فيه أيضا ما قدّمناه من التقية،لأنّ رجاله رجال العامة و الزيدية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الرحمن بن أبي نعيم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وثق المترجم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الحسان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الحكم بن نعيم، في الكافي باب أنّ الأئمة قائمون بأمر اللّه و ذكر الحديث،و هو في الكافي </w:t>
      </w:r>
      <w:r>
        <w:rPr>
          <w:rFonts w:eastAsia="IRNazanin" w:cs="IRNazanin"/>
          <w:b w:val="false"/>
          <w:bCs w:val="false"/>
          <w:i w:val="false"/>
          <w:iCs w:val="false"/>
          <w:color w:val="333333"/>
          <w:sz w:val="20"/>
          <w:szCs w:val="20"/>
        </w:rPr>
        <w:t>536/1</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الياء المشددة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و التأمّل لم تحصل لي القناعة بالحكم على المعنون بشيء من الحسن أو الضعف،فهو غير معلوم الحال عندي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و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غيرهم،و اكتفى الجميع بنقل عبارة رجال الشيخ رحمه اللّه تعالى،و ذكره في المعرفة و التاريخ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ظاهر رجال الشيخ تعدد المعنون مع السابق،و هو ممّن لم يتّضح لي حاله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أبو عبد اللّه الأنصاري جد مطيع</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يوضّح حاله،فهو ممّن لم يتّضح لي حاله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ملخّص المقال في قسم الضعفاء،و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،و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،و بصائر الدرجات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اصول الكافي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عتيبة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فضال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ضعّفه الشيخ الحر رحمه اللّه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أبو علي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الشيخ محمّد طه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ملخّص المقال في قسم الضعفاء،و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هذا قط</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دلالة هذا الخبر على ذمّ الحكم نظر؛لأنّ الكشي أورده في ترجمة زرارة،و فيه بعد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أبي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زرارة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أرى الحكم كذب على أبيه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،و رواه الصفار في بصائر الدرجات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الكليني في اصول الكافي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ليس شيء من الحق في يد الناس،إلاّ ما خرج من عند الأئمة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المجلسي في مرآة العقول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محدثون مفهومون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عبيد بن زرارة،قال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 أبو جعفر عليه السلام إلى زرارة أن يعلم الحكم بن عتيبة أنّ أوصياء محمّد عليهم السلام محدثون،فعلّق المجلسي قدّس سرّه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 ضعيف،و الحكم كان بتريّا زيديّا،و حكى عن علي بن الحسين بن فضال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الحكم من فقهاء العامة و كان استاذ زرارة،و حمران،و الطيار قبل أن يروا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مرآة العقول أيضا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ليس شيء من الحق في يد الناس إلاّ ما خرج من عند الأئمة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مريم،قال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 لسلمة بن كهيل و الحكم بن عتيبة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شرّقا و غرّبا فلا تجدان علما صحيحا إلاّ شيئا خرج من عندنا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،فعلّق المجلسي قدّس سرّه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سلمة كان زيديّا بتريّا،و كذا الحكم،و كانا من فقهاء العامّة،و قد ورد لعنهما و ذمّهما في أخبار كثيرة عن أهل البيت عليهم السلام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كهيل بتريّ،يرى رأي الزيدية،خرج مع إبراهيم بن عبد اللّه بن الحسن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،و ذكرها في بصائر الدرجات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اصول الكافي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جاء على لسان علي بن الحسن بن فضال لا المعصوم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نعم؛له موارد اخرى جاءت على لسانهم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الرجال،لا زال مخطوطا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التي تكون على رأي الحكم بن عتيبة و سالم بن أبي حفصه؟قال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لا،التي لا تعرف ما أنتم عليه و لا تنصب،قد زوّج رسول اللّه صلى اللّه عليه و آله و سلّم أبا العاص بن الربيع،و عثمان ابن عفان،و تزوج عائشة و حفصة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بالمثنّاة،ثم الموحّدة مصغّرا،أبو محمّد الكندي الكوفي،ثقة،ثبت،فقيه،إلاّ أنّه ربّما دلّس،من الخامسة، مات سنة ثلاث عشرة أو بعدها،و له نيف و ستون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عتيبة الكندي مولاهم،فقيه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عابد قانت،ثقة،صاحب سنّة توفي سنة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سنة وفاة المترجم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أربع عشرة،و نقل عن ابن منجويه أنّه ولد سنة خمسين، و مات سنة ثلاث عشرة و مائة،و قال عمرو بن علي و محمّد بن سعد و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خمس عشرة و مائة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الشموس الخمر و بنت ابي</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التاريخ الكبير للبخاري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عتيبة مولى امرأة من كندة من بني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الجرح و التعديل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العنوان،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عدي بن عدي الكندي،و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امرأة من كندة،و مثله في</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زكريا أبي يحيى</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المترجم في عقيدته زيدي بتري،و في عمله قاضي الكوفة،ضعّفه جميع أرباب الجرح و التعديل من الإمامية،و ذلك للذمّ الوارد عليه مستفيضا من الأئمة الهداة المهديّين،و وثّقه جلّ أرباب الجرح و التعديل من العامّة،فعليه ينبغي الجزم بضعفه، فتدبر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علياء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المحقّقة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علباء</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ضبطه في توضيح المشتبه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،و ذكر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علباء المترجم له فنقل عن التجريد للذهبي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علباء الأسدي،و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الأزدي،روى عنه أبو الزبير المكي في القوم عند ركوب الدابّة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الزيادات حديث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،و مثله في الاستبصار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أباحوه لشيعتهم 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أبي عمير، عن الحكم بن علياء الأسدي،قال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ولّيت البحرين،و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ابن علياء الأسدي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سعيد،عن محمّد بن أبي عمير،عن الحكم ابن علياء الأسدي،قال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ليت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الحديث،و قال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علياء الأسدي،ثم ذكر خبر التهذيب،ثم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التعليقة تأتي هذه الحكاية في أبيه،و المشهور وقوعها عنه لا عن الابن،و لعله الأظهر من الأخبار مع احتمال التعدّد،فتأمّل،أقول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أربعة رجال،ثم ذكر ابن عيص و ابن حكيم و القتات و ابن عبد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رجلان،ثم ذكر ابن عيينة و ابن بشّار،و لم ينقله في النقد و الحاوي أصلا،و لم يذكره في الوجيزة أيضا،فلا أدري من أين أتى به الميرزا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 لم يذكره في الوسيط</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فرض تعدّد قضية المعنون مع أبيه علباء،عناية الإمام المعصوم به ترفعه إلى أعلى مراتب الحسن،فهو على ذلك حسن،و المناقشة بأنّ راوي القضية هو فلا تكون إلاّ من باب التنزيه لنفسه ففي غير محلّه،فتدبر جدا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عمرو الثمالي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ثمالة في الأزد،شهد بدرا،و رويت عنه أحاديث مناكير من أحاديث أهل الشام لا تصح،و اللّه أعلم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يعنونه علماؤنا،و عنونه أرباب الجرح و التعديل من العامة و ضعّفوا حديثه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 بن عمرو الحماني كوفي،و ذكر في مجمع الرجال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جواب المعنون لزياد يكشف عن حسن عقيدته بالنسبة إلى أموال المسلمين، و لا يكشف عن إماميّته،فعليه لا بدّ من عدّه موثقا أو قويا،فتدبّر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متّضح الحال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عمرو الثمالي،و قد تقدم،</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سوى أنّ له أحاديث مناكير،فعليه لا بدّ من عدّه ضعيفا،أو مجهول الحال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يستكشف منه حاله،فهو ممّن لم يتّضح لي حاله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إنّ في نقل تحرير الطاوسي عن الخلاصة جاء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غرضهم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العنوان ساقط لما حققه المؤلف قدّس سرّه الشريف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،و قد مرّ ضبطه من المصنف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الحكم بن عيينة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ذٰلِكَ لَآيٰاتٍ لِلْمُتَوَسِّمِينَ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 اللّه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عيينة مررنا بامرأة محرمة قد أسبلت ثوبها، قلت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اسفري عن وجهك،قالت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أفتاني بذلك زوجي محمّد بن علي بن الحسين عليهم السلام،و في تعليقة السيّد الداماد على رجال الكشي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 الموارد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عيينة،و لكن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الحكم بن عتيبة يروي عن علي بن الحسين عليه السلام،و في سند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 بن أعين،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الحكم بن عيينة،و حيث إنّ الحكم بن عتيبة كان استاذ و شيخ حمران و زرارة قبل استبصارهما كان حكم هو ابن عتيبة و حمران ينقل عن شيخه و استاذه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لا وجه له؛لأنّ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عتيبة 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تقدم في ترجمته و سفيان ابن عيينة هلالي فكيف يعدّ أخاه،نعم؛يمكن أن يكون أخوه من أمّه،و لا دليل على ذلك،فالاحتمال ساقط بلا ريب</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جزمنا باتحاد المعنون مع الحكم بن عتيبة جرى عليه حكمه من الضعف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بكلا المعنيين في تاج العروس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،أما أنّ القتّات بمعنى بائع القت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يحتمل أن يكون القتات بمعنى النمّام أو الذي يسمع أحاديث الناس من حيث لا يعلمون سواء نمّها أو لم ينمها،صرّح بذلك في تاج العروس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توضيح المشتبه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،و قد مرّ ضبط اللفظة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ترجمة أحمد بن جابر الكوفي</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بيروت،و في سائر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القتات ثقة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القتات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القتات الثقة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وثّقه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مجمع الرجال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أجمع أرباب الجرح و التعديل من أصحابنا على وثاقته من دون غمز فيه بشيء،فهو ثقة جليل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المختار ثقة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الراجح عندي أنّ ابن المختار هو الحكم لا أبو الحكم و أنّه ثقة و الرواية من جهته صحيحة،و اللّه العالم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الاستيعاب،و لكن ذكره في اسد الغابة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مجهول الحال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مسكين المكفوف مولى ثقيف،و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ياء</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عن المعنون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عمير الغنيّ عن التوثيق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بن محمّد بن أبي نصر البزنطي،الثقة الجليل القدر الذي قيل إنّه لا يروي إلاّ عن ثقة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علي بن أسباط،الثقة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علي بن الحكم،الثقة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محمّد بن الحسين بن أبي الخطاب أبو جعفر الزيّات،الثقة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محمّد بن عبد الحميد بن سالم أبو جعفر الطيّار،الثقة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محمّد بن الهيثم،الثقة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معاوية بن حكيم الدهني،الثقة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الهيثم بن أبي مسروق النهدي،الحسن بل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غيرهم،و من شاء الوقوف على رواياتهم فعليه بمراجعة جامع الرواة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الشهيد الأوّل رحمه اللّه مولانا الوحيد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 حكاه عن الشهيد الثاني رحمه اللّه المولى الوحيد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شروط صلاة الجمعة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سند رواية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الحسين،عن الحكم بن مسكين الثقفي،قال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حمزة معقل العجلي،عن عبد اللّه بن أبي يعفور،قال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علي و علي بن أسباط،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الحكم بن مسكين،عن الحسن بن صهيب،عن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عبدوس الكوفي،عمّن حدّثه، عن الحكم بن مسكين،قال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 بذلك إسماعيل بن محمّد بن موسى بن سلام، عن الحكم بن مسكين،قال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مع خالي سليمان بن خالد على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سلام،عن الحكم بن مسكين،عن عيص بن القاسم،قال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جملة الموارد التي جاء في سند رواية الكشي في رجاله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المدارك للوحيد البهبهاني،لا زالت مخطوطة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صحة صلاة الجمعة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المعنون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الحسان،و مثله في ملخص المقال في قسم الحسان،و جاء في سند رواية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القرائن العديدة التي منها رواية أقطاب رواة الحديث و أعلام الرجال و ثقاتهم عنه إن لم تجعله في مرتبة الوثاقة،فلا أقلّ من عدّه في أعلى مراتب الحسن،و عدّ الحديث من جهته حسنا كالصحيح،و تقدم احتمال اتحاده مع الحكم الأعمى فراجع، و اللّه العالم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 قاله أبو أحمد العسكري وحده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تاج العروس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يتّضح منه حاله،فهو غير مبيّن الحال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مينا،و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 بن منهال،و في الإصابة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منهال أو ابن مينا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ما يستكشف منه حاله،إلاّ أنّه من رواة العامة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محمّد بن بحر الشيباني،عن عبد الرحمن بن أبي أحمد الذهلي،قال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يحيى النيسابوري،قال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اليمان الحكم بن نافع الحمصي،قال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شعيب،عن الزهري،عن عبد اللّه بن أحمد الذهلي،قال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عمارة بن خزيمة بن ثابت أنّ عمّه حدّثه و هو</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جلّ علماء الجرح و التعديل من العامة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472/7</w:t>
      </w:r>
      <w:r>
        <w:rPr>
          <w:rFonts w:ascii="IRNazanin" w:hAnsi="IRNazanin" w:eastAsia="IRNazanin"/>
          <w:b w:val="false"/>
          <w:b w:val="false"/>
          <w:bCs w:val="false"/>
          <w:i w:val="false"/>
          <w:i w:val="false"/>
          <w:iCs w:val="false"/>
          <w:color w:val="333333"/>
          <w:sz w:val="20"/>
          <w:sz w:val="20"/>
          <w:szCs w:val="20"/>
          <w:rtl w:val="true"/>
        </w:rPr>
        <w:t>،و العلل لأحمد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تاريخ البخاري الكبير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،و الثقات للعجلي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الكنى للدولابي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الكبير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،و الجمع بين رجال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المعنون من رواة العامّة،و يروي عن النواصب أعداء آل محمّد صلى اللّه عليه و آله و سلّم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بن عثمان الرحبي الذي كان يلعن عليا عليه أفضل الصلاة و السلام</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ثم السكون و الصاد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مشهور قديم كبير مسوّر،و في طرفه القبلي قلعة حصينة على تل عال كبيرة،و هي بين دمشق و حلب في نصف الطريق،يذكّر و يؤنّث،بناه رجل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 بن المهر بن جان بن مكنف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قال،فراجع</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ضعف المعنون،فتدبر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ملخّص المقال في الحسان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ممدوح</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هذا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 بن هشام الثقفي أبو محمد العقيلي الكوفي المذكور في الإكمال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فليراجع</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شك أن عدّه حسنا في محلّه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يسار غال لا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بشار غال لا شيء،و قد 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بن بشار،و نقلنا كلام بعض المعاصرين،و قوله غلط في غلط و فندنا ذلك،فراجع</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كان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بن بشار فهو ضعيف،و إلاّ فهو مجهول الحال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أهمل ذكره أغلب المتصدّين لذكر أصحاب النبي صلى اللّه عليه و آله و سلّم،و الذين عنونوه أهملوا بيان حاله،فهو غير معلوم الحال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حسنه جاء من موته قبل الفتنة،فتأمل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يوضّح حاله،فهو ممّن لم يتّضح لي حاله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و ملخّص المقال في قسم الحسان،و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مجالس المؤمنين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tl w:val="true"/>
        </w:rPr>
        <w:t xml:space="preserve">،و تاريخ الكامل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مروج الذهب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،و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لا يخلّ بالمقصود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المصنف قدّس سرّه رأى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فظن أنّه مجالس الصدوق مع أنّه مجالس المؤمنين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مرّ،و ذكره الذهبي في سير أعلام النبلاء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جبلة العبدي الأمير،أحد الأشراف الأبطال،كان ذا دين،و تألّه،أمّره عثمان على السند مدّة،ثم نزل البصرة و كان أحد من ثار في فتنة عثمان،و في معارف 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أهل البصرة حكيم بن جبلة العبدي،و سدوس بن عبيس الشني،و نفر من أهل الكوفة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الأشتر بن الحارث النخعي،فاستعتبوه فاعتبهم و أرضاهم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استعتبوا عثمان بن عفان، و في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رجلا صالحا شجاعا مذكورا مطاعا في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حكيم المذكور أحد من شنّع على عثمان لسوء أعماله،و هو من خيار أصحاب أمير المؤمنين عليه السلام مشهور بولائه و النصح 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حسن الرجل و جلالته،و كفاه فخرا أن يعدّ من خيار أصحاب أمير المؤمنين أرواحنا فداه و الناصحين له،فهو حسن أقلا،و الحديث من جهته حسن كالصحيح</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السجاد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جبير المطعمي،و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في أصحاب السجاد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جبير،و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 حواري المعصومين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ينادي أين حواري 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 جبير بن مطعم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وصف بكونه من حواريّ الإمام السجاد عليه أفضل الصلاة و السلام، و أنّه ارتدّ الناس بعد الحسين عليه السلام إلاّ ثلاثة و هو أحدهم،و القرائن الاخرى التي بالتأمل فيها يحصل الوثوق و الاطمئنان بوثاقته و جلالته،فهو عندي ثقة جليل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منهزما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تلكّأ عنه؛أبطأ و توقّف،و اعتلّ،و امتنع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تقدمت ترجمته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بن حزام،و قلنا بأنّه من المؤلّفة قلوبهم،و من أعداء سيّد الوصيين أمير المؤمنين عليه السلام،و قد تلكّأ عن بيعة أمير المؤمنين عليه السلام،فهو عند التحقيق من أضعف الضعفاء و أسقط الناس</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حكيم بن حكيم،و ذكره في مجمع الرجال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اكتفى المعنونون له بنقل عبارة رجال الشيخ رحمه اللّه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أرباب الجرح و التعديل من علمائنا لم يذكروا للمعنون ما يوضّح حاله،و العامّة</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سعيد الحنفي،و كان من شرطة الخميس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يحيى</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 حكيم بن سعيد الحنفي و كان من شرطة الخميس، و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 أولياء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يحيى حكيم بن سعد الحنفي،و قال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أوليائه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يحيى حكيم بن سعيد الحنفي و كان من شرطة الخميس،و في تاريخ الطبري </w:t>
      </w:r>
      <w:r>
        <w:rPr>
          <w:rFonts w:eastAsia="IRNazanin" w:cs="IRNazanin"/>
          <w:b w:val="false"/>
          <w:bCs w:val="false"/>
          <w:i w:val="false"/>
          <w:iCs w:val="false"/>
          <w:color w:val="333333"/>
          <w:sz w:val="20"/>
          <w:szCs w:val="20"/>
        </w:rPr>
        <w:t>87/5</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عند علمائنا قدّس اللّه تعالى أرواحهم من أولياء أمير المؤمنين عليه السلام، و من شرطة الخميس،و عند العامة من الثقات من دون غمز فيه،و قد حاز الوصفين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 أولياء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 ميزان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كونه من شرطة الخميس،فأقلّ ما يوصف به كونه في أعلى مراتب الحسن،و الحديث من جهته حسنا كالصحيح</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عباس الكلبي</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عقّبه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الحكم أبعده اللّه جار في حكمه،و نادى على نفسه بكذبه و ظلمه،و الأمر بخلاف ما قال على رغمه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النواصب حشره اللّه مع من كان يتولاّه،فهو عندنا من أضعف الضعفاء، و أسقط الناس،فعليه لعنة اللّه و الملائكة و الناس أجمعين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الكل اكتفوا بنقل عبارة رجال الشيخ رحمه اللّه من دون تعليق و زيادة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،و قال في الإصابة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وصفه المعنونون له بأنّه من المؤلفة قلوبهم كاف له،و لذلك يعدّ في الضعفاء</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تجريد أسماء الصحابة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حاله،فهو ممّن لم يبيّن حاله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التهذيب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الصمد بن بشير،عن حكيم مؤذن بني عبس،عن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و المتن المتقدم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جاءت روايته في الكافي و التهذيب و الاستبصار،إلاّ أن أرباب الجرح و التعديل لم يذكروا له ما يوضّح حاله،فهو ممّن لم يتّضح حاله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بن معاوية،و سيذكر إن شاء اللّه تعالى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معاوية بن عمار أبيه،و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 بن حكيم،عن أبيه،عن جدّه،قال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بلغني عن أبي الخطّاب 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بعد تمام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عمرو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غلط و وهم في الحديث إن شاء اللّه لقد أتى معاوية بشيء 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فكأنّه استفاد الوحيد من التنصيص على معاوية بالغلط و تنقيده أن المذكورين في السند مقبولون و منهم حكيم بن معاوية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على ما اطمأن به في الحكم عليه بالحسن،و لذا أعدّه فيمن لم يتّضح لي حاله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حكيم هذا على حكيم المؤذن و حكيم بن معاوية سهو من النساخ</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مبيّن الحال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حلاس بن عمرو الهجري،و في بعض النسخ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حلاش</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الحلاش بن عمرو،و في بعض النسخ 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الرواة</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المعاجم اللغوية القديمة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يكون حلاّش مشتقا منه،فتفحص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تصحيف،و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حلاس،كما أشار له المصنف قدّس سرّه،أو جلاس،كما تجد ضبطه في توضيح المشتبه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الذي اطمأن إليه بعد الرجوع إلى الإكمال أنّه خلاس بكسر الخاء المعجمة،فإنّه صرّح بالمترجم في الإكمال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،حيث قال في باب خلاس و خلاّس و جلال و حلاس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خلاس بكسر الخاء المعجمة و تخفيف اللام،فهو خلاس بن عمرو الهجري، بصري،روى 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عمّار و عائشة و أبي هريرة و أبي رافع الصائغ،روى عنه قتادة و عوف الأعرابي و داود بن أبي هند و خلاس بن يحيى التميمي،حدث عن ثابت البناني،و روى داود بن المحبر،عن العباس بن رزين السلمي،عنه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فالظاهر أنّه بضم الحاء المهملة و تخفيف اللام كما ضبط اللفظة كذلك في توضيح المشتبه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طيّات المصادر الرجاليّة و الحديثيّة ما يعرب عن حال المعنون،فهو ممّن لم يبيّن حاله،نعم؛إذا كان الراسبي المقتول يوم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ثقة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يوضّح حاله،فهو ممّن لم يبيّن حاله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الإكمال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بعض المسمّين به باللام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ضبطه في توضيح المشتبه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مقرونا باللام فقط</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معلوم الحال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76313</Words>
  <Characters>372139</Characters>
  <CharactersWithSpaces>444535</CharactersWithSpaces>
  <Paragraphs>5220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2026-08-25T11:40:54Z</dcterms:created>
  <dc:creator>ghaemiyeh.com</dc:creator>
  <dc:description/>
  <dc:language>en-US</dc:language>
  <cp:lastModifiedBy/>
  <dcterms:modified xsi:type="dcterms:W3CDTF">2026-08-25T15:11:10Z</dcterms:modified>
  <cp:revision>1</cp:revision>
  <dc:subject/>
  <dc:title>تنقیح المقال فی علم الرجال جلد 23</dc:title>
</cp:coreProperties>
</file>

<file path=docProps/custom.xml><?xml version="1.0" encoding="utf-8"?>
<Properties xmlns="http://schemas.openxmlformats.org/officeDocument/2006/custom-properties" xmlns:vt="http://schemas.openxmlformats.org/officeDocument/2006/docPropsVTypes"/>
</file>