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الوصائل إلی الرسائل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66484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166486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166488_1280447820">
            <w:r>
              <w:rPr>
                <w:webHidden/>
                <w:rStyle w:val="IndexLink"/>
                <w:rtl w:val="true"/>
              </w:rPr>
              <w:t>وأمّا السنّة</w:t>
            </w:r>
            <w:r>
              <w:rPr>
                <w:rStyle w:val="IndexLink"/>
                <w:rtl w:val="true"/>
              </w:rPr>
              <w:tab/>
            </w:r>
            <w:r>
              <w:rPr>
                <w:rStyle w:val="IndexLink"/>
              </w:rPr>
              <w:t>10</w:t>
            </w:r>
          </w:hyperlink>
        </w:p>
        <w:p>
          <w:pPr>
            <w:pStyle w:val="Contents2"/>
            <w:tabs>
              <w:tab w:val="clear" w:pos="8743"/>
              <w:tab w:val="right" w:pos="9026" w:leader="dot"/>
            </w:tabs>
            <w:rPr/>
          </w:pPr>
          <w:hyperlink w:anchor="__RefHeading___Toc5166490_1280447820">
            <w:r>
              <w:rPr>
                <w:webHidden/>
                <w:rStyle w:val="IndexLink"/>
                <w:rtl w:val="true"/>
              </w:rPr>
              <w:t>وأمّا الاجماع</w:t>
            </w:r>
            <w:r>
              <w:rPr>
                <w:rStyle w:val="IndexLink"/>
                <w:rtl w:val="true"/>
              </w:rPr>
              <w:tab/>
            </w:r>
            <w:r>
              <w:rPr>
                <w:rStyle w:val="IndexLink"/>
              </w:rPr>
              <w:t>53</w:t>
            </w:r>
          </w:hyperlink>
        </w:p>
        <w:p>
          <w:pPr>
            <w:pStyle w:val="Contents3"/>
            <w:tabs>
              <w:tab w:val="clear" w:pos="8459"/>
              <w:tab w:val="right" w:pos="9026" w:leader="dot"/>
            </w:tabs>
            <w:rPr/>
          </w:pPr>
          <w:hyperlink w:anchor="__RefHeading___Toc5166492_1280447820">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5166494_1280447820">
            <w:r>
              <w:rPr>
                <w:webHidden/>
                <w:rStyle w:val="IndexLink"/>
                <w:rtl w:val="true"/>
              </w:rPr>
              <w:t xml:space="preserve">أحدها </w:t>
            </w:r>
            <w:r>
              <w:rPr>
                <w:rStyle w:val="IndexLink"/>
                <w:rtl w:val="true"/>
              </w:rPr>
              <w:t>:</w:t>
              <w:tab/>
            </w:r>
            <w:r>
              <w:rPr>
                <w:rStyle w:val="IndexLink"/>
              </w:rPr>
              <w:t>53</w:t>
            </w:r>
          </w:hyperlink>
        </w:p>
        <w:p>
          <w:pPr>
            <w:pStyle w:val="Contents3"/>
            <w:tabs>
              <w:tab w:val="clear" w:pos="8459"/>
              <w:tab w:val="right" w:pos="9026" w:leader="dot"/>
            </w:tabs>
            <w:rPr/>
          </w:pPr>
          <w:hyperlink w:anchor="__RefHeading___Toc5166496_1280447820">
            <w:r>
              <w:rPr>
                <w:webHidden/>
                <w:rStyle w:val="IndexLink"/>
                <w:rtl w:val="true"/>
              </w:rPr>
              <w:t xml:space="preserve">الثاني </w:t>
            </w:r>
            <w:r>
              <w:rPr>
                <w:rStyle w:val="IndexLink"/>
                <w:rtl w:val="true"/>
              </w:rPr>
              <w:t xml:space="preserve">: </w:t>
            </w:r>
            <w:r>
              <w:rPr>
                <w:rStyle w:val="IndexLink"/>
                <w:rtl w:val="true"/>
              </w:rPr>
              <w:t>من وجوه تقرير الاجماع</w:t>
            </w:r>
            <w:r>
              <w:rPr>
                <w:rStyle w:val="IndexLink"/>
                <w:rtl w:val="true"/>
              </w:rPr>
              <w:tab/>
            </w:r>
            <w:r>
              <w:rPr>
                <w:rStyle w:val="IndexLink"/>
              </w:rPr>
              <w:t>161</w:t>
            </w:r>
          </w:hyperlink>
        </w:p>
        <w:p>
          <w:pPr>
            <w:pStyle w:val="Contents3"/>
            <w:tabs>
              <w:tab w:val="clear" w:pos="8459"/>
              <w:tab w:val="right" w:pos="9026" w:leader="dot"/>
            </w:tabs>
            <w:rPr/>
          </w:pPr>
          <w:hyperlink w:anchor="__RefHeading___Toc5166498_1280447820">
            <w:r>
              <w:rPr>
                <w:webHidden/>
                <w:rStyle w:val="IndexLink"/>
                <w:rtl w:val="true"/>
              </w:rPr>
              <w:t xml:space="preserve">الثالث </w:t>
            </w:r>
            <w:r>
              <w:rPr>
                <w:rStyle w:val="IndexLink"/>
                <w:rtl w:val="true"/>
              </w:rPr>
              <w:t xml:space="preserve">: </w:t>
            </w:r>
            <w:r>
              <w:rPr>
                <w:rStyle w:val="IndexLink"/>
                <w:rtl w:val="true"/>
              </w:rPr>
              <w:t>من وجوه تقرير الاجماع</w:t>
            </w:r>
            <w:r>
              <w:rPr>
                <w:rStyle w:val="IndexLink"/>
                <w:rtl w:val="true"/>
              </w:rPr>
              <w:tab/>
            </w:r>
            <w:r>
              <w:rPr>
                <w:rStyle w:val="IndexLink"/>
              </w:rPr>
              <w:t>163</w:t>
            </w:r>
          </w:hyperlink>
        </w:p>
        <w:p>
          <w:pPr>
            <w:pStyle w:val="Contents3"/>
            <w:tabs>
              <w:tab w:val="clear" w:pos="8459"/>
              <w:tab w:val="right" w:pos="9026" w:leader="dot"/>
            </w:tabs>
            <w:rPr/>
          </w:pPr>
          <w:hyperlink w:anchor="__RefHeading___Toc5166500_1280447820">
            <w:r>
              <w:rPr>
                <w:webHidden/>
                <w:rStyle w:val="IndexLink"/>
                <w:rtl w:val="true"/>
              </w:rPr>
              <w:t xml:space="preserve">الرابع </w:t>
            </w:r>
            <w:r>
              <w:rPr>
                <w:rStyle w:val="IndexLink"/>
                <w:rtl w:val="true"/>
              </w:rPr>
              <w:t>:</w:t>
              <w:tab/>
            </w:r>
            <w:r>
              <w:rPr>
                <w:rStyle w:val="IndexLink"/>
              </w:rPr>
              <w:t>170</w:t>
            </w:r>
          </w:hyperlink>
        </w:p>
        <w:p>
          <w:pPr>
            <w:pStyle w:val="Contents3"/>
            <w:tabs>
              <w:tab w:val="clear" w:pos="8459"/>
              <w:tab w:val="right" w:pos="9026" w:leader="dot"/>
            </w:tabs>
            <w:rPr/>
          </w:pPr>
          <w:hyperlink w:anchor="__RefHeading___Toc5166502_1280447820">
            <w:r>
              <w:rPr>
                <w:webHidden/>
                <w:rStyle w:val="IndexLink"/>
                <w:rtl w:val="true"/>
              </w:rPr>
              <w:t xml:space="preserve">الخامس </w:t>
            </w:r>
            <w:r>
              <w:rPr>
                <w:rStyle w:val="IndexLink"/>
                <w:rtl w:val="true"/>
              </w:rPr>
              <w:t>:</w:t>
              <w:tab/>
            </w:r>
            <w:r>
              <w:rPr>
                <w:rStyle w:val="IndexLink"/>
              </w:rPr>
              <w:t>179</w:t>
            </w:r>
          </w:hyperlink>
        </w:p>
        <w:p>
          <w:pPr>
            <w:pStyle w:val="Contents3"/>
            <w:tabs>
              <w:tab w:val="clear" w:pos="8459"/>
              <w:tab w:val="right" w:pos="9026" w:leader="dot"/>
            </w:tabs>
            <w:rPr/>
          </w:pPr>
          <w:hyperlink w:anchor="__RefHeading___Toc5166504_1280447820">
            <w:r>
              <w:rPr>
                <w:webHidden/>
                <w:rStyle w:val="IndexLink"/>
                <w:rtl w:val="true"/>
              </w:rPr>
              <w:t xml:space="preserve">السادس </w:t>
            </w:r>
            <w:r>
              <w:rPr>
                <w:rStyle w:val="IndexLink"/>
                <w:rtl w:val="true"/>
              </w:rPr>
              <w:t>:</w:t>
              <w:tab/>
            </w:r>
            <w:r>
              <w:rPr>
                <w:rStyle w:val="IndexLink"/>
              </w:rPr>
              <w:t>182</w:t>
            </w:r>
          </w:hyperlink>
        </w:p>
        <w:p>
          <w:pPr>
            <w:pStyle w:val="Contents2"/>
            <w:tabs>
              <w:tab w:val="clear" w:pos="8743"/>
              <w:tab w:val="right" w:pos="9026" w:leader="dot"/>
            </w:tabs>
            <w:rPr/>
          </w:pPr>
          <w:hyperlink w:anchor="__RefHeading___Toc5166506_1280447820">
            <w:r>
              <w:rPr>
                <w:webHidden/>
                <w:rStyle w:val="IndexLink"/>
                <w:rtl w:val="true"/>
              </w:rPr>
              <w:t>الرابع دليل العقل</w:t>
            </w:r>
            <w:r>
              <w:rPr>
                <w:rStyle w:val="IndexLink"/>
                <w:rtl w:val="true"/>
              </w:rPr>
              <w:tab/>
            </w:r>
            <w:r>
              <w:rPr>
                <w:rStyle w:val="IndexLink"/>
              </w:rPr>
              <w:t>189</w:t>
            </w:r>
          </w:hyperlink>
        </w:p>
        <w:p>
          <w:pPr>
            <w:pStyle w:val="Contents2"/>
            <w:tabs>
              <w:tab w:val="clear" w:pos="8743"/>
              <w:tab w:val="right" w:pos="9026" w:leader="dot"/>
            </w:tabs>
            <w:rPr/>
          </w:pPr>
          <w:hyperlink w:anchor="__RefHeading___Toc5166508_1280447820">
            <w:r>
              <w:rPr>
                <w:webHidden/>
                <w:rStyle w:val="IndexLink"/>
                <w:rtl w:val="true"/>
              </w:rPr>
              <w:t>الثّاني حجيّة مطلق الظّنّ</w:t>
            </w:r>
            <w:r>
              <w:rPr>
                <w:rStyle w:val="IndexLink"/>
                <w:rtl w:val="true"/>
              </w:rPr>
              <w:tab/>
            </w:r>
            <w:r>
              <w:rPr>
                <w:rStyle w:val="IndexLink"/>
              </w:rPr>
              <w:t>241</w:t>
            </w:r>
          </w:hyperlink>
        </w:p>
        <w:p>
          <w:pPr>
            <w:pStyle w:val="Contents3"/>
            <w:tabs>
              <w:tab w:val="clear" w:pos="8459"/>
              <w:tab w:val="right" w:pos="9026" w:leader="dot"/>
            </w:tabs>
            <w:rPr/>
          </w:pPr>
          <w:hyperlink w:anchor="__RefHeading___Toc5166510_1280447820">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5166512_1280447820">
            <w:r>
              <w:rPr>
                <w:webHidden/>
                <w:rStyle w:val="IndexLink"/>
                <w:rtl w:val="true"/>
              </w:rPr>
              <w:t xml:space="preserve">الاوّل </w:t>
            </w:r>
            <w:r>
              <w:rPr>
                <w:rStyle w:val="IndexLink"/>
                <w:rtl w:val="true"/>
              </w:rPr>
              <w:t>:</w:t>
              <w:tab/>
            </w:r>
            <w:r>
              <w:rPr>
                <w:rStyle w:val="IndexLink"/>
              </w:rPr>
              <w:t>242</w:t>
            </w:r>
          </w:hyperlink>
        </w:p>
        <w:p>
          <w:pPr>
            <w:pStyle w:val="Contents3"/>
            <w:tabs>
              <w:tab w:val="clear" w:pos="8459"/>
              <w:tab w:val="right" w:pos="9026" w:leader="dot"/>
            </w:tabs>
            <w:rPr/>
          </w:pPr>
          <w:hyperlink w:anchor="__RefHeading___Toc5166514_1280447820">
            <w:r>
              <w:rPr>
                <w:webHidden/>
                <w:rStyle w:val="IndexLink"/>
                <w:rtl w:val="true"/>
              </w:rPr>
              <w:t xml:space="preserve">الثّاني </w:t>
            </w:r>
            <w:r>
              <w:rPr>
                <w:rStyle w:val="IndexLink"/>
                <w:rtl w:val="true"/>
              </w:rPr>
              <w:t>:</w:t>
              <w:tab/>
            </w:r>
            <w:r>
              <w:rPr>
                <w:rStyle w:val="IndexLink"/>
              </w:rPr>
              <w:t>289</w:t>
            </w:r>
          </w:hyperlink>
        </w:p>
        <w:p>
          <w:pPr>
            <w:pStyle w:val="Contents3"/>
            <w:tabs>
              <w:tab w:val="clear" w:pos="8459"/>
              <w:tab w:val="right" w:pos="9026" w:leader="dot"/>
            </w:tabs>
            <w:rPr/>
          </w:pPr>
          <w:hyperlink w:anchor="__RefHeading___Toc5166516_1280447820">
            <w:r>
              <w:rPr>
                <w:webHidden/>
                <w:rStyle w:val="IndexLink"/>
                <w:rtl w:val="true"/>
              </w:rPr>
              <w:t xml:space="preserve">الثّالث </w:t>
            </w:r>
            <w:r>
              <w:rPr>
                <w:rStyle w:val="IndexLink"/>
                <w:rtl w:val="true"/>
              </w:rPr>
              <w:t>:</w:t>
              <w:tab/>
            </w:r>
            <w:r>
              <w:rPr>
                <w:rStyle w:val="IndexLink"/>
              </w:rPr>
              <w:t>296</w:t>
            </w:r>
          </w:hyperlink>
        </w:p>
        <w:p>
          <w:pPr>
            <w:pStyle w:val="Contents2"/>
            <w:tabs>
              <w:tab w:val="clear" w:pos="8743"/>
              <w:tab w:val="right" w:pos="9026" w:leader="dot"/>
            </w:tabs>
            <w:rPr/>
          </w:pPr>
          <w:hyperlink w:anchor="__RefHeading___Toc5166518_1280447820">
            <w:r>
              <w:rPr>
                <w:webHidden/>
                <w:rStyle w:val="IndexLink"/>
                <w:rtl w:val="true"/>
              </w:rPr>
              <w:t>تتمّة بحث الظن</w:t>
            </w:r>
            <w:r>
              <w:rPr>
                <w:rStyle w:val="IndexLink"/>
                <w:rtl w:val="true"/>
              </w:rPr>
              <w:t xml:space="preserve">: « </w:t>
            </w:r>
            <w:r>
              <w:rPr>
                <w:rStyle w:val="IndexLink"/>
                <w:rtl w:val="true"/>
              </w:rPr>
              <w:t xml:space="preserve">دليل الانسداد </w:t>
            </w:r>
            <w:r>
              <w:rPr>
                <w:rStyle w:val="IndexLink"/>
                <w:rtl w:val="true"/>
              </w:rPr>
              <w:t>»</w:t>
              <w:tab/>
            </w:r>
            <w:r>
              <w:rPr>
                <w:rStyle w:val="IndexLink"/>
              </w:rPr>
              <w:t>300</w:t>
            </w:r>
          </w:hyperlink>
        </w:p>
        <w:p>
          <w:pPr>
            <w:pStyle w:val="Contents3"/>
            <w:tabs>
              <w:tab w:val="clear" w:pos="8459"/>
              <w:tab w:val="right" w:pos="9026" w:leader="dot"/>
            </w:tabs>
            <w:rPr/>
          </w:pPr>
          <w:hyperlink w:anchor="__RefHeading___Toc5166520_1280447820">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5166522_1280447820">
            <w:r>
              <w:rPr>
                <w:webHidden/>
                <w:rStyle w:val="IndexLink"/>
                <w:rtl w:val="true"/>
              </w:rPr>
              <w:t xml:space="preserve">الدّليل الرابع </w:t>
            </w:r>
            <w:r>
              <w:rPr>
                <w:rStyle w:val="IndexLink"/>
                <w:rtl w:val="true"/>
              </w:rPr>
              <w:t>:</w:t>
              <w:tab/>
            </w:r>
            <w:r>
              <w:rPr>
                <w:rStyle w:val="IndexLink"/>
              </w:rPr>
              <w:t>302</w:t>
            </w:r>
          </w:hyperlink>
        </w:p>
        <w:p>
          <w:pPr>
            <w:pStyle w:val="Contents3"/>
            <w:tabs>
              <w:tab w:val="clear" w:pos="8459"/>
              <w:tab w:val="right" w:pos="9026" w:leader="dot"/>
            </w:tabs>
            <w:rPr/>
          </w:pPr>
          <w:hyperlink w:anchor="__RefHeading___Toc5166524_1280447820">
            <w:r>
              <w:rPr>
                <w:webHidden/>
                <w:rStyle w:val="IndexLink"/>
                <w:rtl w:val="true"/>
              </w:rPr>
              <w:t xml:space="preserve">وأمّا المقدّمة الأُولى </w:t>
            </w:r>
            <w:r>
              <w:rPr>
                <w:rStyle w:val="IndexLink"/>
                <w:rtl w:val="true"/>
              </w:rPr>
              <w:t>:</w:t>
              <w:tab/>
            </w:r>
            <w:r>
              <w:rPr>
                <w:rStyle w:val="IndexLink"/>
              </w:rPr>
              <w:t>307</w:t>
            </w:r>
          </w:hyperlink>
        </w:p>
        <w:p>
          <w:pPr>
            <w:pStyle w:val="Contents3"/>
            <w:tabs>
              <w:tab w:val="clear" w:pos="8459"/>
              <w:tab w:val="right" w:pos="9026" w:leader="dot"/>
            </w:tabs>
            <w:rPr/>
          </w:pPr>
          <w:hyperlink w:anchor="__RefHeading___Toc5166526_1280447820">
            <w:r>
              <w:rPr>
                <w:webHidden/>
                <w:rStyle w:val="IndexLink"/>
                <w:rtl w:val="true"/>
              </w:rPr>
              <w:t xml:space="preserve">وأمّا المقدّمة الثانية </w:t>
            </w:r>
            <w:r>
              <w:rPr>
                <w:rStyle w:val="IndexLink"/>
                <w:rtl w:val="true"/>
              </w:rPr>
              <w:t>:</w:t>
              <w:tab/>
            </w:r>
            <w:r>
              <w:rPr>
                <w:rStyle w:val="IndexLink"/>
              </w:rPr>
              <w:t>310</w:t>
            </w:r>
          </w:hyperlink>
        </w:p>
        <w:p>
          <w:pPr>
            <w:pStyle w:val="Contents3"/>
            <w:tabs>
              <w:tab w:val="clear" w:pos="8459"/>
              <w:tab w:val="right" w:pos="9026" w:leader="dot"/>
            </w:tabs>
            <w:rPr/>
          </w:pPr>
          <w:hyperlink w:anchor="__RefHeading___Toc5166528_1280447820">
            <w:r>
              <w:rPr>
                <w:webHidden/>
                <w:rStyle w:val="IndexLink"/>
                <w:rtl w:val="true"/>
              </w:rPr>
              <w:t xml:space="preserve">المقدّمة الثالثة </w:t>
            </w:r>
            <w:r>
              <w:rPr>
                <w:rStyle w:val="IndexLink"/>
                <w:rtl w:val="true"/>
              </w:rPr>
              <w:t>:</w:t>
              <w:tab/>
            </w:r>
            <w:r>
              <w:rPr>
                <w:rStyle w:val="IndexLink"/>
              </w:rPr>
              <w:t>361</w:t>
            </w:r>
          </w:hyperlink>
        </w:p>
        <w:p>
          <w:pPr>
            <w:pStyle w:val="Contents2"/>
            <w:tabs>
              <w:tab w:val="clear" w:pos="8743"/>
              <w:tab w:val="right" w:pos="9026" w:leader="dot"/>
            </w:tabs>
            <w:rPr/>
          </w:pPr>
          <w:hyperlink w:anchor="__RefHeading___Toc5166530_1280447820">
            <w:r>
              <w:rPr>
                <w:webHidden/>
                <w:rStyle w:val="IndexLink"/>
                <w:rtl w:val="true"/>
              </w:rPr>
              <w:t>المحتويات</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87_256776"/>
      <w:bookmarkStart w:id="1" w:name="pg16287_256776"/>
      <w:bookmarkEnd w:id="1"/>
    </w:p>
    <w:p>
      <w:pPr>
        <w:pStyle w:val="Heading2"/>
        <w:numPr>
          <w:ilvl w:val="1"/>
          <w:numId w:val="1"/>
        </w:numPr>
        <w:rPr/>
      </w:pPr>
      <w:bookmarkStart w:id="2" w:name="pg16287_256776"/>
      <w:bookmarkStart w:id="3" w:name="__RefHeading___Toc5166484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 شیرازي، السیدمحمد،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 إلی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طیبة،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7263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3014636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66486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اللّهم صل علی محمد وآل محمد وعجل فرجهم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الوصائل‌الی‌الرسائل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الحسینی‌الشیرازی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3014636</w:t>
      </w:r>
    </w:p>
    <w:p>
      <w:pPr>
        <w:pStyle w:val="BookText"/>
        <w:rPr/>
      </w:pPr>
      <w:r>
        <w:rPr>
          <w:rFonts w:ascii="IRNazanin" w:hAnsi="IRNazanin" w:eastAsia="IRNazanin"/>
          <w:color w:val="111111"/>
          <w:sz w:val="28"/>
          <w:sz w:val="28"/>
          <w:szCs w:val="28"/>
          <w:rtl w:val="true"/>
          <w:lang w:bidi="fa-IR"/>
        </w:rPr>
        <w:t xml:space="preserve">اطلاعات ركورد كتابشناسی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IRNazanin" w:hAnsi="IRNazanin" w:eastAsia="IRNazanin"/>
          <w:color w:val="111111"/>
          <w:sz w:val="28"/>
          <w:sz w:val="28"/>
          <w:szCs w:val="28"/>
          <w:rtl w:val="true"/>
          <w:lang w:bidi="fa-IR"/>
        </w:rPr>
        <w:t>الوصائل إلی الرسائل</w:t>
      </w:r>
    </w:p>
    <w:p>
      <w:pPr>
        <w:pStyle w:val="BookText"/>
        <w:rPr/>
      </w:pPr>
      <w:r>
        <w:rPr>
          <w:rFonts w:ascii="IRNazanin" w:hAnsi="IRNazanin" w:eastAsia="IRNazanin"/>
          <w:color w:val="111111"/>
          <w:sz w:val="28"/>
          <w:sz w:val="28"/>
          <w:szCs w:val="28"/>
          <w:rtl w:val="true"/>
          <w:lang w:bidi="fa-IR"/>
        </w:rPr>
        <w:t>آية اللّه العظمی السيد محمد الحسيني الشيرازي رحمه اللّه</w:t>
      </w:r>
    </w:p>
    <w:p>
      <w:pPr>
        <w:pStyle w:val="BookText"/>
        <w:rPr/>
      </w:pP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معلم، مجتمع ناشران، پلاك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37743544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خیابان انقلاب، خیابان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خیابان شهدای ژاندارمری، روبروی اداره پست، پلاك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واحد یك،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66408927</w:t>
      </w:r>
      <w:r>
        <w:rPr>
          <w:rFonts w:eastAsia="IRNazanin" w:cs="IRNazanin"/>
          <w:color w:val="111111"/>
          <w:sz w:val="28"/>
          <w:szCs w:val="28"/>
          <w:rtl w:val="true"/>
          <w:lang w:bidi="fa-IR"/>
        </w:rPr>
        <w:t xml:space="preserve"> - </w:t>
      </w:r>
      <w:r>
        <w:rPr>
          <w:rFonts w:eastAsia="IRNazanin" w:cs="IRNazanin"/>
          <w:color w:val="111111"/>
          <w:sz w:val="28"/>
          <w:szCs w:val="28"/>
          <w:lang w:bidi="fa-IR"/>
        </w:rPr>
        <w:t>66409352</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87_256782"/>
      <w:bookmarkStart w:id="8" w:name="pg16287_256782"/>
      <w:bookmarkEnd w:id="8"/>
    </w:p>
    <w:p>
      <w:pPr>
        <w:pStyle w:val="Heading2"/>
        <w:numPr>
          <w:ilvl w:val="1"/>
          <w:numId w:val="1"/>
        </w:numPr>
        <w:rPr/>
      </w:pPr>
      <w:bookmarkStart w:id="9" w:name="pg16287_256782"/>
      <w:bookmarkStart w:id="10" w:name="__RefHeading___Toc5166488_1280447820"/>
      <w:bookmarkStart w:id="11" w:name="_Toc3"/>
      <w:bookmarkEnd w:id="9"/>
      <w:bookmarkEnd w:id="10"/>
      <w:r>
        <w:rPr>
          <w:rtl w:val="true"/>
        </w:rPr>
        <w:t>وأمّا السنّة</w:t>
      </w:r>
      <w:bookmarkEnd w:id="11"/>
    </w:p>
    <w:p>
      <w:pPr>
        <w:pStyle w:val="BookText"/>
        <w:rPr/>
      </w:pPr>
      <w:r>
        <w:rPr>
          <w:rFonts w:ascii="Amiri" w:hAnsi="Amiri" w:eastAsia="Amiri" w:cs="Amiri"/>
          <w:color w:val="111111"/>
          <w:sz w:val="28"/>
          <w:sz w:val="28"/>
          <w:szCs w:val="28"/>
          <w:rtl w:val="true"/>
          <w:lang w:bidi="ar-SA"/>
        </w:rPr>
        <w:t xml:space="preserve">فطوائف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في الخبرين المتعارضين من الأخذ بالأعدل والأصدق والمشهور والتخيير عند التساوي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مقبولة عمر بن حنظلة ، فإنها وإن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إستدل بها لحجّية خبر الواحد وذلك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نعلم بحجّية هذه السنّة ، الدالة على حجّية خبر الواحد ، وعلمنا بذلك ، امّا بسبب التواتر في السنّة أو بسبب القرائن الخارجية أو ما أشبه ذلك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بحجّية خبر الواحد على حجية خبر الواحد مستلزم للدور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الدال من السنة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طوائف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والاحاديث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الخبرين المتعارضين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بالأعدل ، والأصدق ،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المرجّحات ، إذا كان في بعض الخبرين على بعضهما الآخر ترجيح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والتخيير عند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للخبرين حيث كونهما عادلين ، صادقين ، مشهورين ، موافقين للكتاب ، مخالفين للعامة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يكن الخبر حجّة ، لم يحتاج الى علاج المتعارضين ، لأنّ الأخذ بأحد المتساويين في صورة التساوي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كل منهما ، كما إنّ الأخذ بالأرجح عند وجود الرجحان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الراجح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مقبولة عمر بن حنظلة ، فانّها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 مسألة ترجيح خبر على </w:t>
      </w:r>
    </w:p>
    <w:p>
      <w:pPr>
        <w:pStyle w:val="BookText"/>
        <w:rPr/>
      </w:pPr>
      <w:r>
        <w:rPr>
          <w:rFonts w:ascii="Amiri" w:hAnsi="Amiri" w:eastAsia="Amiri" w:cs="Amiri"/>
          <w:color w:val="111111"/>
          <w:sz w:val="28"/>
          <w:sz w:val="28"/>
          <w:szCs w:val="28"/>
          <w:rtl w:val="true"/>
          <w:lang w:bidi="ar-SA"/>
        </w:rPr>
        <w:t xml:space="preserve">وَردَت في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 بالأصالة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ابن حنظلة سأل أبا عبداللّه عليه‌السلام ، عن رَجُلين بَيِنَهُما مُنازَعَة فِي دَينِ أو ميِراثٍ ، فَتَحاكَما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واحِدٍ إختَارَ رَجُلاً مِن أصحَابِنا ، فَرَضِيا أن يَكُوُنا الناظِرينَ في حَقِهِما ، وَإختَلَفَ فِيما حَكما ، وَكِلاهما إختَلَفا في حَديِثكُم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ما حَكَمَ بهِ أَعَلَمهُما وَأفَقَههُما وأصدقهُما في الحَدِيث وأورعَهُما، ولا يَلتَفِت إلى ما يَحكُم بهِ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عَدلانِ مَرضيّانِ عِندَ أصحابِنا لا يفضل واحد مِنهما عَلى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كانَ مِن رِوايتِهما عنا ، في ذلك الذي حَكَما بهِ ، المُجمَع علَيهِ عِندَ أصحابِكَ ، فيؤخذُ بهِ من حُكمنا ، وَيَترك الشّاذ الذي ليس بِمشهور عندَ أصحابِك ، فإن المُجمَع عليه لا رَيبَ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الخبرانِ عَنكُم مشهورين ، قد رواهُما الثُقاة 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فَما وافق حكمهُ حُكمَ الكِتاب والسُنّةِ وَخالفَ العامّة ، فَيؤخذ بهِ ، وَيترك ما خالَفَ حُكمَهُ حُكمُ الكِتاب وَالسُنّة ووافق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رأيت إن كان الفقيهانِ عَرفا حُكمه مِن الكِتابِ وَالسُنّة ، ووجدنا أحد الخَبرين موافِقاً لِلعامّة ، والاخرَ مخالِفاً لَهم ، بأيّ الخَبرينِ يؤخَذ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 العامة ، ففيه الرشاد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فان وافقَهُما الخبران جميعاً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هُم أميَل اليه حُكامهُم وَقضاتُهم ، فَيترك ويؤخذ بالآخر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وافق حُكامَهُم الخَبرين جَميعاً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ما حَكَمَ بهِ أعدَلَهُما وأفقههُما وأصدقهُما في الحديث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وموردها وإن كان في الحاكمين ، الاّ أن ملاحظة جميع الرواية تشهدُ بأنّ المرادَ بيانُ المرجّح للروايتين اللتين إستند إليهما الحاكمان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رواية غوالي اللئالي المروية عن العلاّمة المرفوعة إلى 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فأرجه حتى تلقى إمامك ، فإن الوقوف عِندَ الشّبهات خَيرٌ من الاقتِحام في الهَلكات </w:t>
      </w:r>
      <w:r>
        <w:rPr>
          <w:rStyle w:val="FootnoteAnchor"/>
          <w:rtl w:val="true"/>
        </w:rPr>
        <w:footnoteReference w:id="2"/>
      </w:r>
      <w:r>
        <w:rPr>
          <w:rFonts w:ascii="Amiri" w:hAnsi="Amiri" w:eastAsia="Amiri" w:cs="Amiri"/>
          <w:color w:val="111111"/>
          <w:sz w:val="28"/>
          <w:sz w:val="28"/>
          <w:szCs w:val="28"/>
          <w:rtl w:val="true"/>
          <w:lang w:bidi="ar-SA"/>
        </w:rPr>
        <w:t xml:space="preserve">،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ما حَكَمَ بهِ اعدَلَهُما وأَفقَهَهُما وأصدَقَهُما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وموردها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تعارض الراويين والروايتين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بفرض ان نفرين تعارضا ، ثم رجعا الى روايتين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انّ ملاحظة جميع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أولها الى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تشهد بان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المرجح للروايتين اللتين إستند إليهما الحاكمان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هذه الرواية وان لم يذكر التساوي ، لكنّه مذكور في بعض الرّوايات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التخيير بين أحد المتساويين والأخذ بالأرجح أو الأرجح من الخبرين ، دليل على الحجّية ، لأنّه بدون الحجّية لا يكون المتساويان أو الأرجح منهما مورد العمل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رواية غوالي اللئالي المرويّة عن العلاّمة المرفوعة الى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الرفع الى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العلامة رحمه‌اللّه لم يذكر الوسائط بينه وبين زُرارَة ، وهذا اصطلاح في باب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عَنكُم الخَبران أو الحديثانِ المُتَعارِضانِ ، فبأيّهِما نأخُذُ؟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إشتَهَر بَينَ أصحابكَ ودع الشاذّ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مَعاً مَشهّوران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بأعدَلِهما عِندَكَ ، وأوثقهما في نفسِك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عَنكُم الخَبرانِ أو الحَديثانِ المُتعارِضانِ ، فَبأيّهما نَأخُذُ؟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الفرق بين الخبر والحديث ، بانّ أحدهما في قِبال الآخر إذا ذكرا معاً ، وإذا اطلق أحدهما شمل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إشتَهَرَ بينَ أَصحابِك ، ودَع الشَاذَّ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مَعاً مشهوُران؟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من الأصحاب عملوا بهذا الخبر ، وجملة من الأصحاب عملوا بالخبر الآخر ، أو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ذكرا معاً في كتب المشهور من الأصحاب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بِأعدَلِهما عِندَك ، وأَوثَقِهما فِي نَفسِك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ولفظ الحديث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 يَأتِيَ عَنكُمُ الخَبرانِ أَو الحَديثانِ المتعارضان فَبأيّهِما آخُذ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يازُرارَة ، خُذ بما إشتَهَرَ بينَ أَصحابِكَ ، وَدَع الشاذَّ النّادِرَ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 إنَّهُما مَعاً مَشهُوران مَرويان مَأثُوران عَنكُم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بِقولِ أَعدلَهُما عِندَك ، وَأَوثَقَهُما فِي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 عَدلانِ مَرضيانِ مَوثقان ؟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إنظُر ما وافَقَ مِنهُما مَذهب العامّة فاترُكهُ وَخُذ بِما خالَفَهُم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رواية ابن أبي الجهم عن الرضا عليه‌السلام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الرَّجُلانِ ، وكِلاهُما ثِقَةٌ ، بحَديثَين مُختَلِفين ، فلا نَعلمُ أيّهُما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تَعلم، فمُوَسّعٌ عَلَيك بأَيّهما أَخَذتَ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ورواية الحارث بن المغيرة عن الصادق عليه‌السلام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سَمِعَتَ مِن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كانا معاً موافقين لَهُم ، أَو مُخالفين ، فَكَيفَ أَصنَع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 فَخُذ بِما فيه الحائط لِدينك ، وإترُك ماخالفَ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 موافِقان للاحتياط ، أَو مُخالِفانِ لَه ، فَكيفَ أَصنَع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فَتَخيّر أَحدهما فَتأخُذ بهِ ، وَتدع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رواية ابن أبي الجهم ، عن الرضا عليه‌السلام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بِحديثين مُختلِفين ، فَلا نَعلمُ أَيّهما الحَقُّ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كانا متعارضين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تعلَم ، فَمُوسَّعٌ عَلَيكَ بأَيّهما أَخَذت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والحديث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الحسن بن الجهم روى عن الرضا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تجيؤنا الأحاديث عنكم مختلفة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ماجائك عنّا فقس على كتاب اللّه عزّ وجلّ وأحاديثنا ، فان كان يشبههما ، فهو منّا ، وان لم يكن يشبههما فليس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يجيؤنا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بحديثين مختلفين ، ولا نعلم أيهما الحق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تعلم ، فموسّع عليك بأيِّهما أخذت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الحارث بن المغيرة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مِن </w:t>
      </w:r>
    </w:p>
    <w:p>
      <w:pPr>
        <w:pStyle w:val="BookText"/>
        <w:rPr/>
      </w:pPr>
      <w:r>
        <w:rPr>
          <w:rFonts w:ascii="Amiri" w:hAnsi="Amiri" w:eastAsia="Amiri" w:cs="Amiri"/>
          <w:color w:val="111111"/>
          <w:sz w:val="28"/>
          <w:sz w:val="28"/>
          <w:szCs w:val="28"/>
          <w:rtl w:val="true"/>
          <w:lang w:bidi="ar-SA"/>
        </w:rPr>
        <w:t xml:space="preserve">أَصحابِك الحَدِيثَ وكُلُّهم ثِقَةٌ ، فمُوَسَّعٌ عَلَيكَ حَتى تَرى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وغيرها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دلالتَها على إِعتبار الخبر الغير المقطوع الصّدور 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أَصحابكَ الحَديثَ وَكُلُّهم ثِقةٌ ، فَمُوسَّعٌ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مخير بين الأحاديث المختلفة إذا كان رواتها ثقاة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تَرى القائِم عليه‌السلام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والمراد بالقائم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إمام في زمان إمامته ، هو قائم زمانه ، والمهدي عجّل اللّه تعالى فرجه قائم زماننا ، لأنه القائم بالإمامة بعد أبيه الامام الحسن العسكري عليه‌السلام الى اليوم ، والى يوم ظهوره ، ثم هو القائم أيضاً الى يوم مماته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 التي جمعها الوسائل والمستدرك في كتاب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دلالتَها عَلى إعتبار الخبر غير المقطوع الصّدور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الرّواة ، سألوا الأئمة عليهم‌السلام ، عن علاج الخبرين الظنّي الصدور ، لوضوح ان تعارض القطعيين في غاية الندرة ، فلاينبغي لأجله هذا الاهتمام من الرّواة ، وإجابة الأئمة عليهم‌السلام بتك الأجوبة الكثيرة ، فيعلم من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الخبر ، كان عند كل من الأئمة والرّواة من الواضحات سواء كان الخبران المتعارضان متساويين حيث يؤخذ بأحديهما ، أو كان لأحدهما ترجيح على الآخر حيث يؤخذ بالأرجح منهما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المصنّف ناقش في إطلاق هذه الرّوايات ودلالتها على حجّية كل خبر ثقة محتجاً بأنها ليست في مقام بيان شرائط حجية الخبر ، بل في صدد علاج </w:t>
      </w:r>
    </w:p>
    <w:p>
      <w:pPr>
        <w:pStyle w:val="BookText"/>
        <w:rPr/>
      </w:pPr>
      <w:r>
        <w:rPr>
          <w:rFonts w:ascii="Amiri" w:hAnsi="Amiri" w:eastAsia="Amiri" w:cs="Amiri"/>
          <w:color w:val="111111"/>
          <w:sz w:val="28"/>
          <w:sz w:val="28"/>
          <w:szCs w:val="28"/>
          <w:rtl w:val="true"/>
          <w:lang w:bidi="ar-SA"/>
        </w:rPr>
        <w:t xml:space="preserve">إِلاّ أنّها لا إطلاق لها ، لأنّ السؤال عن الخبرين الّلذين فرض السائل كلاًّ مِنهُما حجّة ، يتعيّن العملُ بها لولا المعارضُ ، كما يشهد به السؤال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السؤال عن التعيين مع العلم بالمبهم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إذا سئل عن تعارض الشهود أو أئمّة الصلاة ، فأجاب ببيان المرجّح ،</w:t>
      </w:r>
    </w:p>
    <w:p>
      <w:pPr>
        <w:pStyle w:val="BookText"/>
        <w:rPr/>
      </w:pPr>
      <w:r>
        <w:rPr>
          <w:rFonts w:ascii="Amiri" w:hAnsi="Amiri" w:eastAsia="Amiri" w:cs="Amiri"/>
          <w:color w:val="111111"/>
          <w:sz w:val="28"/>
          <w:sz w:val="28"/>
          <w:szCs w:val="28"/>
          <w:rtl w:val="true"/>
          <w:lang w:bidi="ar-SA"/>
        </w:rPr>
        <w:t xml:space="preserve">المتعارضين من الأخبار ، ولذا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أنّها لا إطلاق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آحاد تلك الأخبار ، وإنه هل هي حجّة بالنسبة الى خبر العادل ، أو بالنسبة الى خبر الثقة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الاخبار إنّما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الخبرين اللّذين فرض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تصوره ،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منهما حجّة ، يتعيّن العمل بها لولا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أيّ قسم من الخبر حجّة ، وأي قسم ليس بحجّة ؟ فليست هذه الأخبار في صدد التعرض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بكون السؤال كان عن الحكم عن التعارض ، لا عن مطلق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الدّالة على السؤال عن التعيين مع العلم بالمبهم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الراوي كان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أحد الخبرين ، أو كلا الخبرين ، لكنه كان لايعلم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حجّة او ذاك أو انهما متساويان معا في الحجّية من باب الواجب التخييري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السؤال 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سئل عن تعارض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مثل هذا السؤال ، دليل على إن حجّية الشهادة مسلّمة عند السائل والمسؤول ، لكنها لا تدل على انّ كل شهادة حجّة ، وإنما تدل على حجّية الشهادة في الجملة ، فلا يعرف من مثل هذه الأخبار شروط الشهادة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سئل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تعارضهم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 ببيان المرجّح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لايدلّ إلاّ على أنّ المفروض تعارضُ من كان منهم مفروضَ القبول لولا المعارضُ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رواية إبن المغيرة تدلّ على إعتبار خبر كلّ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هذا السؤال والجواب ، يدل على تسالم السائل والمسؤول على جواز الامامة في الجملة إما شروط الامام ، فلا دليل في مثل هذه الأخبار عليها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الائمة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الاّ على 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السائل والمسؤول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من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 القبول لولا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أيا من الشهود أو أيا من الأئمة مقبول شهادته وامامته ، فاللازم ان يعلم من الخارج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رواية ابن المغيرة تدل على إعتبار خبر كل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الثقة أعم من العادل ، فانّه قال في ذلك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مِن أَصَحابِكَ الحَدِيثَ وَكُلُّهُم ثِقةٌ ، فَمُوسَّعٌ عَلَيكَ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جاءت بعض الأحاديث الاُخر بهذا المضمون ، مثل مارواه الحسن بن الجهم ،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تجيؤنا الأحاديث عنكم مختلفة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ماجائك عنّا ، فقس على كتاب اللّه عزّ وجلّ وأحاديثنا ، فان كان يشبههما فهو منّا ، وإن لم يكن يشبههما فليس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يجيؤنا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بحديثين مختلفين ولانعلم أيّهما الحق؟</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تعلم ، فموسّع عليك بأيّهما أخذت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ملاحظة ذكر الأوثقيّة والأعدليّة في المقبولة والمرفوعة ، يصير الحاصلُ من المجموع إعتبار خبر الثقة ، بل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مساق الرّواية أنّ الغرض من العدالة حصول الوثاقة ، فيكون العبرةُ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إرجاع آحاد الرّواة إلى آحاد أصحابهم عليهم‌السلام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ملاحظة ذكر الأوثقية والأعدلية في المقبولة والمرفوعة ، يصير الحاصل من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الأخبار العلاجيّة التي هي بصدد علاج تعارض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خبر الثقة ، بل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العادل أخص مطلقاً ، ومقتضى القاعدة في الجمع بين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نحمل العام على الخاص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مساق الرّواية ، انّ الغرض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الوثاقة ، فيكون العبرة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بالوثاقة ، فليس المكان من حمل العام على الخاص ، بل من الأخذ بالعموم ، وان المراد بالخاص أيضاً العام ، خصوصاً بعد ورود الرّوايات بحجّية خبر الثقة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لاعُذرَ لأحدٍ مِن مَوالِينا ، فِي التَشكِيكِ فِيما يَرويهِ عَنّا ثُقاتنا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الطوائف الدالّة على حجّية خبر الواحد من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إرجاع آحاد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وأفرادهم الذين كانوا يسألون الأئمة عليهم‌السلام عمن يعتمدون في الدّين ؟ فكانوا يرجعونهم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آحاد 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المتلّمذين على أيديهم عليهم‌السلام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بحيث يظهر منه عدمُ الفرق بين الفتوى والرّواية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إرجاعه عليه‌السلام ، إلى زُرارَة ،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حَديثاً ، فَعلَيكَ بهذا 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زُرارَة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 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رَواهُ زُرارَة عَن أَبي عليه‌السلام ، فَلا يَجُوزُ رَدُّهُ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 لابن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عَمّن يرجع إِليه إذا إِحتاج أو سئل عن 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يمنعك عَن الثَقَفيّ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p>
    <w:p>
      <w:pPr>
        <w:pStyle w:val="BookText"/>
        <w:rPr/>
      </w:pPr>
      <w:r>
        <w:rPr>
          <w:rFonts w:ascii="Amiri" w:hAnsi="Amiri" w:eastAsia="Amiri" w:cs="Amiri"/>
          <w:color w:val="111111"/>
          <w:sz w:val="28"/>
          <w:sz w:val="28"/>
          <w:szCs w:val="28"/>
          <w:rtl w:val="true"/>
          <w:lang w:bidi="ar-SA"/>
        </w:rPr>
        <w:t xml:space="preserve">فانّ الارجاع هذا ،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الرّاوي لمن يقلده ويتبعه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للذي يريد الاجتهاد والاستنباط ، وذلك لاطلاق هذه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إرجاعه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زُرارَة ،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حَديثاً ، فَعَلَيكَ بِهذا 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زُرارَة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فانّ الامام عليه‌السلام ، أرجع السائل الى تلميذه زُرارة ، ممّا يدل على حجّية الخبر الواحد الصادر عن زرارة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رَواهُ زُرارَة عَن أَبِي عليه‌السلام فَلا يَجُوزُ رَدُّهُ </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لأحد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لابن أبي يعفور ، بعد السؤال عَمّن يرجع إليه إِذا إِحتاج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معرفة الحكم ليعمل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إحتاج الى معرفة الجواب فيما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مسألة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فأرجعه الامام عليه‌السلام الى أحد تلاميذه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يَمنَعكَ عَن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المنتسب الى قبيلة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 فَانَّه </w:t>
      </w:r>
    </w:p>
    <w:p>
      <w:pPr>
        <w:pStyle w:val="BookText"/>
        <w:rPr/>
      </w:pPr>
      <w:r>
        <w:rPr>
          <w:rFonts w:ascii="Amiri" w:hAnsi="Amiri" w:eastAsia="Amiri" w:cs="Amiri"/>
          <w:color w:val="111111"/>
          <w:sz w:val="28"/>
          <w:sz w:val="28"/>
          <w:szCs w:val="28"/>
          <w:rtl w:val="true"/>
          <w:lang w:bidi="ar-SA"/>
        </w:rPr>
        <w:t xml:space="preserve">سَمِعَ مِن أَبي أَحادِيثَ ، وَكانَ عِندَهُ وَجيِهاً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 فيما عن الكشّيّ لِسلَمة بن أَبي حَبيبَة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 أَبانَ بِن تَغلِب ، فإِنّهُ قدَ سَمِعَ مِنّي حَديثاً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رَوى لَكَ عَنّي فاروه عَنّي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 لِشُعيَب العَقرقُوفيّ بَعدَ السُّؤال عَمَّن يرجع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بِالأسَدي ، يعني أبا بصير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 لِعليّ بن المسيّب ، بعد السّؤال عَمَّن يأخذ عنه معالم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 أَبي أحادِيث ، وَكانَ عِندَهُ وَجيهاً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العلماء الذين كتبوا كِتاباً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لِسَلَمة بن أبي حَبيبَة ، 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إذا أردت المسألة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 فَانّهُ قد سَمِعَ مِنّي حَديثاً كَثيراً ، فَما روى لَكَ عَنّي فاروه عَنّي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وظاهر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الرّواية عنه عليه‌السلام بدون ذكر الرّاوي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لشعيب العَقرقُوفيّ بعد السُّؤال عَمّن يرجع اليه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مسائله ، فاجابه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بالأسَدِي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بَصير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فانّه كان من قبيلة بني أسد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لِعليّ بن المسيّب ، بعد السّؤال عَمَّن يأخذ عنه معالم الدّين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أحكامه وسمي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وهو جمع معلم لأنّه كما لايضل سالك الصحراء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بزَكريا بن آدَمَ المَأمُونِ عَلى الدّينِ وَالدُّنيا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عبد العزيز بن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أَحتَاجُ وَلَستُ أَلقاكَ في كُلِّ وَقتٍ ، أفيُونسُ بنُ عَبدِ الرَحمنِ ثِقَةٌ اخُذُ عَنهُ مَعالِمَ 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وظاهر هذه الرّواية أنّ قبول قول الثقة كان أمراً مفروغاً عنه عند الرّاوي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سالك البحر ، أو الفضاء ، إذا كان في كل منها معالم للطريق ، كذلك لايضل السالك في طريق الحياة إذا سار بارشاد من كان قوله حجّة ، فانّ الامام عليه‌السلام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بِزَكَريا بن آدَمَ ، المَأمون عَلى الدِّينِ والدُّنيا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فما يروي في الامور الدينية ، وكذا مايروي في الامور الدنيوية كلاهما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والامور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صلاة الجمعة ، أو حرمة النبيذ ، أو إستحباب السواك ، أو كراهة الأكل على الشبع ، أو ماأشبهها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والامور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كذكر خواصّ المآكل والمشارب ، والملابس والمناكح ، والمساكن ، والمراكب ، وغير ذلك ممّا كثير في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لمّا قال له عبد العزيز بن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معرفة حكم من الأحكام الشرعيّة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أَلقاكَ فِي كُلِّ وَقتٍ أفيونسُ بنُ عَبدِ الرَّحمان ثِقةٌ آخُذُ عَنهُ مَعالِمَ 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ممّا يدل على حجّية قول الثقة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الكلية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قبول قول الثقة كان أمراً مفروغاً عنه عند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العزيز ، كما كان مفروغاً عنه عند الامام عليه‌السلام </w:t>
      </w:r>
    </w:p>
    <w:p>
      <w:pPr>
        <w:pStyle w:val="BookText"/>
        <w:rPr/>
      </w:pPr>
      <w:r>
        <w:rPr>
          <w:rFonts w:ascii="Amiri" w:hAnsi="Amiri" w:eastAsia="Amiri" w:cs="Amiri"/>
          <w:color w:val="111111"/>
          <w:sz w:val="28"/>
          <w:sz w:val="28"/>
          <w:szCs w:val="28"/>
          <w:rtl w:val="true"/>
          <w:lang w:bidi="ar-SA"/>
        </w:rPr>
        <w:t xml:space="preserve">فسأل عن وَثاقَة يُونس ، ليترتّب عليه أخذ المعالم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في إِناطة وجوب القبول بالوثاقة ماوَرَدَ في العَمريّ وإبنه اللّذين هما من النوّاب والسُفراء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الكافي في باب النهي عن التسمية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الحميريّ عَن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أُعامِلُ وَعَمَّن آخُذُ وَقَولُ مَن أقبَلُ ؟ فقال عليه‌السلام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ثِقةٌ ، فَما أَدّى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الصغرى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وثاقة يُونُس ، ليترتب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عبد الرحمن من صغريات تلك الكبرى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المعالم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في إناطة وجوب القبول بالوثاقة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الاحتياج الى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نسبة الى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وإبنه اللذين هما من النواب والسُفراء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الخاصين للامام المهدي عجّل اللّه تعالى فرجه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الكافي في باب النهي عن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التصريح باسم الامام المهدي عجل اللّه تعالى فرجه ، المضاهي لاسم جدّه رسول اللّه صلى‌اللّه‌عليه‌و‌آله‌وسلم ، والمشهور بين العلماء حمل مثل هذه الرّواية على الكراهة ، لوجوب الاسم في بعض الأدعية والزيارات ، كالجامعة الصغيرة ،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الحميريّ ، عن أحمد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اعامِلُ وَعَمّن آخُذُ وَقَولُ مَن أقبَلُ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التعامل هنا في اُمور الدين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عليه‌السلام ، لأحمد بن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العَمريُّ ثِقةٌ ، فَما أدّى </w:t>
      </w:r>
    </w:p>
    <w:p>
      <w:pPr>
        <w:pStyle w:val="BookText"/>
        <w:rPr/>
      </w:pPr>
      <w:r>
        <w:rPr>
          <w:rFonts w:ascii="Amiri" w:hAnsi="Amiri" w:eastAsia="Amiri" w:cs="Amiri"/>
          <w:color w:val="111111"/>
          <w:sz w:val="28"/>
          <w:sz w:val="28"/>
          <w:szCs w:val="28"/>
          <w:rtl w:val="true"/>
          <w:lang w:bidi="ar-SA"/>
        </w:rPr>
        <w:t xml:space="preserve">إليكَ عنّي ، فَعَنّي يُؤديّ ، وما قالَ لَكَ عَنّي ، فَعَنّي يَقُوُلُ ، فَاسمع لَهُ وَأَطِع ، فَانَّهُ الثِقةُ المُأموُن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وأخبرنا أحمدُ بنُ إسحاق إنّه سأل أبا محمّد عليه‌السلام ، عن مثل ذلك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العمريُّ وَابنُهُ ثِقَتانِ ، فَما أدّيا إليكَ عَنّي فَعَنّي يُؤَدِيانِ ، وَما قَالا لَكَ فَعَنِي يَقُولانِ ، فَاسمَع لَهُما وَأطِعهُما ، فَإنَهُما الثقتانِ المأمونانِ ، الخبر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الطائفة أيضاً مشتركة مع الطائفة الاولى في الدلالة على إعتبار خبر الثقة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عنيّ ، فَعَنّي يُؤدّي ، وَمَا قالَ لَكَ عَنّي ، فعنّي يَقُولُ ، فاسمَعْ لَهَ وأطِع ، فأنّهُ الثِقةُ المَأموُن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قَالَ لَكَ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أدى إليكَ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يمكن بيان بعض الفروق بينهما ، كما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سأل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سأل عن أبي الحسن الثالث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وإبنُهُ ثِقَتان ، فَما أدّيا إليكَ عَني ، فَعَنِي يُؤدِيانِ ، وَما قَالا لكَ ، فَعَنِي يقولان ، فاسمَع لَهُما وأطِعهُما فإنَهُما الثَقّتانِ المأمونانِ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الطائفة أيضاً مشتركة مع الطائفة الاولى في الدلالة على إعتبار خبر الثقة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بعض هذه الطائفة من الأخبار ، وإن لم يبيّن المناط فيها باعتبار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الرجوع إلى الرّواة والثقات والعلماء على وجه يظهر منه عدمُ الفرق بين فتواهم بالنسبة إلى أهل الإستفتاء وروايتهم بالنسبة إلى أهل العمل بالرّواية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قول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سحاق بن يعقوب ، على ما في كتاب الغيبة للشيخ ، وإكمال الدين للصدوق ، والاحتجاج للطبرسي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الحَوادِثُ الواقِعَةُ فارجعُوا فِيها إلى رُواة حديثنا ، فَإنّهُم حُجّتِيِ عَلَيكُم ، وَأنا حُجّةُ اللّه عَلَيهُم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الثقة ، إلاّ انّ في بعضها الآخر كفاية في الدلالة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الطوائف الدالة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الرجوع الى الرّواة والثقاة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والأخيار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فتواهم بالنسبة الى أهل الاستفتاء ، وروايتهم بالنسبة الى أهل العمل بالرّواية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المجتهدون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لاسحاق بن يعقوب على ما في كتاب الغيبة للشيخ ، وإكمال الدين للصدوق ، والاحتجاج للطبرسي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الحَوادِثُ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والحوادث باعتبارها جمعاً محلّى باللام ، تفيد العموم ، فتشمل العبادات ، والمعاملات ، وسائر الأمور المرتبطة بالشريعة ، التي تقع صغرياتها بالنسبة الى الناس في كل زمان ومكان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فَارجِعُوا فِيها إلى رُواةِ حَديثنا ، فَإنَّهُم حُجَتِي عَلَيكمُ ، وَأنا حُجَةُ اللّه عَلَيهُم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فانه لو سُلِمَ أنّ ظاهرَ الصدر الاختصاصُ بالرجوع في الحكم الوقائع إلى الرواة ، أعني الاستفتاء منهم ، الاّ أنّ التعليل بانّهم حجّته عليه‌السلام ، يدل على وجوب قبول خبرهم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الرّواية المحكية عن العُدة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نَزَلَت بِكُمْ حادِثَةٌ لاتَجِدُونَ حُكمَها فِيما رُوي عَنّا ، فَانظُرُوا إلى ما رَوَوَهُ 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 على الأخذ بروايات الشيعة وروايات العامّة</w:t>
      </w:r>
    </w:p>
    <w:p>
      <w:pPr>
        <w:pStyle w:val="BookText"/>
        <w:rPr/>
      </w:pPr>
      <w:r>
        <w:rPr>
          <w:rFonts w:ascii="Amiri" w:hAnsi="Amiri" w:eastAsia="Amiri" w:cs="Amiri"/>
          <w:color w:val="111111"/>
          <w:sz w:val="28"/>
          <w:sz w:val="28"/>
          <w:szCs w:val="28"/>
          <w:rtl w:val="true"/>
          <w:lang w:bidi="ar-SA"/>
        </w:rPr>
        <w:t xml:space="preserve">بدلالة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يلزم إتباع أقوالهم عليهم‌السلام ، يلزم إتباع رواة أحاديثهم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صدر الحديث دال على إنّ أجوبة الرّواة حجّة فقط ، دون فتاواهم إبتداءاً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الحَوادِثُ الواقِعَةُ ، فارجعوا فيها الى رُواةِ حَديثنا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بالرجوع في الحكم الوقائع إلى الرّواة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الاستفتاء منهم ، الاّ انّ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أخير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بأنهم حجّته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وجوب قبول 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بل لو لم يكن هذا الذيل ، لكان المناط دالاً على استواء الأمرين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الرّواية المحكية عن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بِكُمْ حادِثَةٌ لا تَجِدون حُكمَها فِيما رُويَ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الأئمة من الحسن الى الامام المرّوي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ما رَوَوهُ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الأخذ بروايات الشيعة وروايات العامّة </w:t>
      </w:r>
    </w:p>
    <w:p>
      <w:pPr>
        <w:pStyle w:val="BookText"/>
        <w:rPr/>
      </w:pPr>
      <w:r>
        <w:rPr>
          <w:rFonts w:ascii="Amiri" w:hAnsi="Amiri" w:eastAsia="Amiri" w:cs="Amiri"/>
          <w:color w:val="111111"/>
          <w:sz w:val="28"/>
          <w:sz w:val="28"/>
          <w:szCs w:val="28"/>
          <w:rtl w:val="true"/>
          <w:lang w:bidi="ar-SA"/>
        </w:rPr>
        <w:t xml:space="preserve">مع عدم وجود المعارض من رواية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في الاحتجاج عن تفسير العسكريّ ،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أُمِّيُّونَ لا يَعلَمُون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قال رجلٌ للصادق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هؤلاء القوم من اليهود والنصارى لا يعرفون الكتاب إلاّ بما يسمعون من علمائهم ، لا سبيل لهم إلى غيره ، فكيف ذمّهم بتقليدهم والقبول من علمائهم ؟</w:t>
      </w:r>
    </w:p>
    <w:p>
      <w:pPr>
        <w:pStyle w:val="BookText"/>
        <w:rPr/>
      </w:pPr>
      <w:r>
        <w:rPr>
          <w:rFonts w:ascii="Amiri" w:hAnsi="Amiri" w:eastAsia="Amiri" w:cs="Amiri"/>
          <w:color w:val="111111"/>
          <w:sz w:val="28"/>
          <w:sz w:val="28"/>
          <w:szCs w:val="28"/>
          <w:rtl w:val="true"/>
          <w:lang w:bidi="ar-SA"/>
        </w:rPr>
        <w:t xml:space="preserve">مع عدم وجود المعارض من رواية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وجد المعارض ، لم يؤخذ برواية العامة ، بل وكذا فيما إذا كان هناك حديث عامي وحديث خاصي ولم يكن تعارض ، فإنّه يؤخذ بحديث الخاصي لا العامي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الاحتجاج عن تفسير العسكري عليه‌السلام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الكتاب كاليهود والنصارى ونحوهما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الى الأم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يُحصِّلوا العلم بعد ، ولا يعرفون القراءة ، والكتابة ، والأحكام ، 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يَعلَمون الكِتابَ </w:t>
      </w:r>
      <w:r>
        <w:rPr>
          <w:rFonts w:eastAsia="Amiri" w:cs="Amiri" w:ascii="Amiri" w:hAnsi="Amiri"/>
          <w:color w:val="111111"/>
          <w:sz w:val="28"/>
          <w:szCs w:val="28"/>
          <w:rtl w:val="true"/>
          <w:lang w:bidi="ar-SA"/>
        </w:rPr>
        <w:t xml:space="preserve">» ) </w:t>
      </w:r>
      <w:r>
        <w:rPr>
          <w:rStyle w:val="FootnoteAnchor"/>
          <w:rtl w:val="true"/>
        </w:rPr>
        <w:footnoteReference w:id="20"/>
      </w:r>
      <w:r>
        <w:rPr>
          <w:rFonts w:ascii="Amiri" w:hAnsi="Amiri" w:eastAsia="Amiri" w:cs="Amiri"/>
          <w:color w:val="111111"/>
          <w:sz w:val="28"/>
          <w:sz w:val="28"/>
          <w:szCs w:val="28"/>
          <w:rtl w:val="true"/>
          <w:lang w:bidi="ar-SA"/>
        </w:rPr>
        <w:t xml:space="preserve">المنزل على أنبيائهم كالتوراة والانجيل ونحوهما الى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قال رجلٌ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هؤلاء القوم من اليهود والنصارى ، لا يعرفون الكتاب الاّ بما يسمعون من علمائهم لا سبيل لهم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طريق السماع من علمائهم لأنهم جاهلون لا يتمكنون من الرجوع الى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ذمّهم اللّه بتقليدهم والقبول من علمائهم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أُمِيّونَ لا يَعلَمُونَ الكِتَابَ </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وهل عوامّ اليهود إلاّ كعوامّنا يقلّدون علماءهم فان لم يجز لاؤلئك القبولُ من علمائهم لم يجز لهؤلاء القبولُ من علمائهم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عوامنا وعلمائنا وبين عوام اليهود وعلمائهم فرقٌ بيّن من جهة وتسويةٌ من 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الطريق الى معرفة الاحكام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يعلم الانسان نفسه بالاجتهاد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يتبع العلماء بالتقليد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حيث لم يكونوا من القسم الأول ، كانوا مضطرين الى القسم الثاني وهو التقليد والرجوع الى علمائهم ، فلماذا ذمهم اللّه سبحانه وتعالى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عوام اليهود إلاّ كعوامنا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يقلّدون علمائهم ، فان لم يجز لاؤلئك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علمائهم ، لم يجز 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عوامنا ايضاً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القبولُ من علمائهم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عوام اليهود وعوام المسلمين ، على حد سواء في جواز الرجوع الى علمائهم ، وعدم الجواز ، فاذا جاز لعوامنا الرجوع الى علمائنا جاز لعوام اليهود الرجوع الى علمائهم ، فلماذا ذمهم اللّه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بَينَ عَوامنا وعلمائنا ، وبين عوام اليهود وعلمائهم فرق من جهة ، وتسوية من جهة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فالفارق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جملة من علمائنا ، والعوام الذين يتبعون هؤلاء العلماء ، إنما يتبعونهم على حق ، وليس في علماء اليهود عدول ، وعوامهم الذين يقلدونهم مع علمهم بفسقهم يكونون على باطل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والتساوي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علمائنا الفسّاق ، والعوام الذين يتبعونهم مع علمهم بفسقهم ، وهؤلاء العلماء كعلماء اليهود ، وهؤلاء العوام الذين يتبعونهم كعوام </w:t>
      </w:r>
    </w:p>
    <w:p>
      <w:pPr>
        <w:pStyle w:val="BookText"/>
        <w:rPr/>
      </w:pPr>
      <w:r>
        <w:rPr>
          <w:rFonts w:ascii="Amiri" w:hAnsi="Amiri" w:eastAsia="Amiri" w:cs="Amiri"/>
          <w:color w:val="111111"/>
          <w:sz w:val="28"/>
          <w:sz w:val="28"/>
          <w:szCs w:val="28"/>
          <w:rtl w:val="true"/>
          <w:lang w:bidi="ar-SA"/>
        </w:rPr>
        <w:t xml:space="preserve">أمّا من حيث إستووا ، فانّ اللّه تعالى ذم عوامنا بتقليدهم علماءهم كما ذمّ عوامّهم بتقليدهم علماءهم ، وأمّا من حيث إفترقوا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عوامّ اليهود قد عرفوا علماءهم بالكذب الصّريح وبأكل الحرام والرّشاء وتغيير الأحكام عن وجهها بالشّفاعات والنّسابات والمصانعات ،</w:t>
      </w:r>
    </w:p>
    <w:p>
      <w:pPr>
        <w:pStyle w:val="BookText"/>
        <w:rPr/>
      </w:pPr>
      <w:r>
        <w:rPr>
          <w:rFonts w:ascii="Amiri" w:hAnsi="Amiri" w:eastAsia="Amiri" w:cs="Amiri"/>
          <w:color w:val="111111"/>
          <w:sz w:val="28"/>
          <w:sz w:val="28"/>
          <w:szCs w:val="28"/>
          <w:rtl w:val="true"/>
          <w:lang w:bidi="ar-SA"/>
        </w:rPr>
        <w:t xml:space="preserve">اليهود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من حيث إستووا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تعالى ذمّ عوامنا بتقليدهم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ذم عوامهم بتقليدهم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الفساق ، فلا فرق بين عوامنا وعوامهم في ذلك لأنّ التقليد للفاسق مذموم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بذم اللّه لعوامنا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المطلقات في الكتاب مثل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يُجادِلُ في اللّه بِغَيِرِ عِلمٍ وَلا هُدى وَلا كِتَابِ مُنيرٍ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غيرهما من الآيات الدالة على عدم جواز إتباع غير العلم والهداية ونحوهما ، وما ورد من السنّة في روايات مستفيضة تدل على عدم جواز اتباع غير العادل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حيث إفترقوا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للّه سبحانه وتعالى لعوامنا الذين يتبعون علمائنا العدول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لي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فرقهما ؟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عوام اليهود قد عرفوا علمائهم بالكذب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امور دينهم ودنياهم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وبأكل الحرام والرشاء وتغيير الأحكام عن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يحلّون الحرام ويحرّمون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بالشفاعات والنّسابات والمصانعات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وعرفوهم بالتعصب الشديد ، الذي يفارقون به أديانهم ، وأنّهم إذا تعصّبوا أزالوا حقوقَ من تعصّبُوا عليه ، وأعطوا مالايستحقّه من تعصّبوا له من أموال غيرهم ، وظلموهم من أجلهم ، وعلموهم يتعارفون المحرّمات واضطرّوا بمعارف قلوبهم إلى أنّ مَن فَعَلَ ما يفعلونه فهو فاسق ، لايجوز أن يصدّق على اللّه ولا على الوسائط بين الخلق وبين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فالشفاعات تسبب انّ علمائهم يغيرون الأحكام ، وكذلك القرابات يقدّمونها على أحكام اللّه سبحانه وتعالى ، كما إن المصانعات وهي من الصنع مثل الرشوة والمداهنة وما أشبه ، تسبب لهم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وعرفوهم بالتعصّب الشديد ، الذي يفارقون به أديانهم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بسبب التعصب ، يخرجون عن دينهم ، ويدخلون في المحرمات حتى درجة الإلحاد بالنسبة الى عقائدهم وكتبهم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قد عرفوهم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إذا تعصّبوا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تمايلوا الى أحد ، وأعرضوا عن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أزالوا حقوق مَن تعصّبُوا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من نفروا عنه ، سواء كان حقه في المال ، أو في الزوجة ، أو في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وأعطوا مالايستحقّه من تعصّبوا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ومالوا إليه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حقوقهم وما يرتبط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ظلموا من تعصبوا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من تعصبوا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العوام بأنّ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يتعارفون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إرتكاب المحرمات أمر متعارف عند علمائهم ، وليس شيئاً منكراً لديهم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العوام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إضطروا بمعارف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حسب فطرتهم مضطرين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فعل مايفعلونه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مايفعله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فاسق لا يجوز ان يصدّق على اللّه، ولا على الوسائط بين الخلق وبين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فلذلك ذمّهم لما قلدوا من عرفوا ومن علموا أنّه لايجوز قبول خبره ، ولاتصديقه ولا العمل بما يؤدّيه إليهم عمّن لايشاهدوه ، ووجب عليهم النظر بأنفسهم في أمر رسول اللّه صلى‌اللّه‌عليه‌و‌آله‌وسلم ، إذ كانت دلائله أوضح من أن تخفى وأشهر من أن لاتظهر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عوامُّ اُمتنا إذا عرفوا من فقهائهم الفسقَ الظاهر ، والعصبيّة الشديدة والتّكالب</w:t>
      </w:r>
    </w:p>
    <w:p>
      <w:pPr>
        <w:pStyle w:val="BookText"/>
        <w:rPr/>
      </w:pPr>
      <w:r>
        <w:rPr>
          <w:rFonts w:ascii="Amiri" w:hAnsi="Amiri" w:eastAsia="Amiri" w:cs="Amiri"/>
          <w:color w:val="111111"/>
          <w:sz w:val="28"/>
          <w:sz w:val="28"/>
          <w:szCs w:val="28"/>
          <w:rtl w:val="true"/>
          <w:lang w:bidi="ar-SA"/>
        </w:rPr>
        <w:t xml:space="preserve">فلا يجوز كلامهم على اللّه فيما ينقلونه من كتبهم المقدسة ، وكذلك لايجوز كلامهم على أنبياء اللّه الذين هم وسائط بين الخلق وبين اللّه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ذمّهم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لتقليد هؤلاء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عرفوا ومن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لايجوز قبول خبره ، ولاتصديقه ولا العمل بما يؤديه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لايشاهدوه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التي يؤدونها الى عوامهم عن لسان أنبيائهم لم يكن العوام يشاهدونها ولا يسمعونها من أنبيائهم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عليهم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والتأمل في تحصيل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بأنفسهم في أمر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رسول حق ، لا أن يأخذوا عن علمائهم الّذين علموا انّهم يتعصبون ضد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كانت دلائله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ومعجزاته التي تدلّ على نبوته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من أن تخفى وأشهر من أن لاتظهر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لاولئك العوام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علم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عالمهم فاسق ، وتمكن هو بنفسه من معرفة الحق ، فلايجوز له إتباع العالم الفاسق ، وإنّما يجب عليه النظر بنفسه حتى يعرف الحق من الباطل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عوام أُمتنا إذا عرفوا من فقهائهم الفسق الظاهر ، والعصبية الشديدة والتكالب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على حُطام الدنيا وحرامها وإهلاك من يتعصّبون عليه وإن كان لاصلاح أمره مستحقّاً ، وبالترفرف بالبرّ والاحسان على من تعصّبوا له وإن كان للإذلال والإهانة مستحقاً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قلّد من عوامنا مثلَ هؤلاء الفقهاء ، فهم مثلُ اليهود الذين ذمّهم اللّه تعالى بالتقليد لِفَسَقَةِ فقهائهم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قيَّد الفسق بالظاهر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الانسان ليس مكلَّفاً بباطن الآخرين ، ولا بما يفعلونه في خلواتهم ممّا لم يطّلع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بالتكالب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التنازع على اُمور الدنيا ، وهو مأخوذ من عمل الكلب الذي يتنازع على الجيف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حطام الدنيا وحرامها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وحطام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زينتها التي تتحطم بعد قليل ، من قبيل حطام السنبل والشجر ، حيث له ظاهر جميل في وقتٍ ما ، ثم يتحول الى نفايات صالحة للحرق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إذا عرفوا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إهلاك من يتعصبون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ضرره وظلمه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لاصلاح أمره مستحقاً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يظلمون من يتعصبون ضده وان كان من الناس المستحقين للإحسان والخدمة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إذا عرفوهم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بالترفرف بالبرّ والاحسان على من تعصّبوا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والترفرف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الطائر أجنحته لأجل الوصول الى طعام ونحوه ، فهؤلاء العلماء الفسقة ، كالطائر بالنسبة الى من يوالونه ، حيث يغدقون عليه بالبرّ والاحسان وان لم يكن مستحقاً لذلك ، بل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للاذلال والاهانة مستحقاً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قلّد من عوامنا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هؤلاء الفقهاء ، فهم مثل اليهود الذين ذمهم اللّه تعالى بالتقليد لفسقة فقهائهم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عوامنا وعوامهم في هذه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على حد سواء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مَن كَانَ مِنَ الفُقَهاءِ صائِناً لِنَفسِه ، حافِظاً لدِينهِ ، مُخالِفاً عَلى هَواه ، مُطيعاً لأمرِ مَولاه ، فَلِلعَوامِ أَنْ يُقَلِّدوُهُ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لايكونُ إلاّ بعضَ فقهاء الشيعة ، لا جَميعَهُم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عليه‌السلام مواصفات من يجوز من الفقهاء تقليده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فَامّا مَن كَانَ مِنَ الفُقَهاءِ صائِناً لِنَفسِه ، حافِظاً لِدِينهِ ، مُخالِفاً عَلى هَواه ، مُطيِعاً لأمِرِ مَولاه ، فَلِلعوامِ أَنْ يُقلِّدوُه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فهذه أربعة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إثنان للباطن ، وإثنان للظاهر ، إذ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اطاعة أو عصيان ،</w:t>
      </w:r>
    </w:p>
    <w:p>
      <w:pPr>
        <w:pStyle w:val="BookText"/>
        <w:rPr/>
      </w:pPr>
      <w:r>
        <w:rPr>
          <w:rFonts w:ascii="Amiri" w:hAnsi="Amiri" w:eastAsia="Amiri" w:cs="Amiri"/>
          <w:color w:val="111111"/>
          <w:sz w:val="28"/>
          <w:sz w:val="28"/>
          <w:szCs w:val="28"/>
          <w:rtl w:val="true"/>
          <w:lang w:bidi="ar-SA"/>
        </w:rPr>
        <w:t xml:space="preserve">وكلٌّ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الظاهر ، أو في الباطن ، فهي امور 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فصيانة النفس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حفظها عن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وحفظ الدّين في الظاهر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بالمحرمات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 الهوى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في الباطن خلاف مايأمره به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 الدنيا ، والحسد ، والطمع ،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وإطاعة أمر المولى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يؤدّي ماعليه من الواجبات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فالنفس إما أن تترك المحرم وهو الصيانة ، وإما أن تفعل الواجب وهو خلاف الهوى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يترك المحرّم وهو حفظ الدّين ، وإمّا ان يفعل الواجب وهو إطاعة أمر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ويمكن أن يقال في معنى الجمل الأربع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مخالفاً على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على ، لأنّه يضر هواه بمخالفته له ، والمراد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مايهويه الانسان ويميل اليه طبعه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لايكون إلاّ بعض فقهاء الشيعة لا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فقهاء </w:t>
      </w:r>
    </w:p>
    <w:p>
      <w:pPr>
        <w:pStyle w:val="BookText"/>
        <w:rPr/>
      </w:pPr>
      <w:r>
        <w:rPr>
          <w:rFonts w:ascii="Amiri" w:hAnsi="Amiri" w:eastAsia="Amiri" w:cs="Amiri"/>
          <w:color w:val="111111"/>
          <w:sz w:val="28"/>
          <w:sz w:val="28"/>
          <w:szCs w:val="28"/>
          <w:rtl w:val="true"/>
          <w:lang w:bidi="ar-SA"/>
        </w:rPr>
        <w:t xml:space="preserve">فأمّا من ركب من القبائح والفواحش مراكب فَسَقَةِ فقهاء العامّة فلا تقبلوا منهم عنّا شيئاً ، ولا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كثر التخليطُ فيما يتحمّل عنّا أهل البيت لتلك ، لأنّ الفسقة يتحمّلون عنّا فيحرّفونه بأسره لجهلهم ، ويضعون الأشياء على غير وجوهها</w:t>
      </w:r>
    </w:p>
    <w:p>
      <w:pPr>
        <w:pStyle w:val="BookText"/>
        <w:rPr/>
      </w:pPr>
      <w:r>
        <w:rPr>
          <w:rFonts w:ascii="Amiri" w:hAnsi="Amiri" w:eastAsia="Amiri" w:cs="Amiri"/>
          <w:color w:val="111111"/>
          <w:sz w:val="28"/>
          <w:sz w:val="28"/>
          <w:szCs w:val="28"/>
          <w:rtl w:val="true"/>
          <w:lang w:bidi="ar-SA"/>
        </w:rPr>
        <w:t xml:space="preserve">الشيعة أيضاً غير عدول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إرتكب ، من التشبيه بركوب الفرس ، لأنّه يركب هواه ويمشي كما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القبائح والفواحش ، مراكب فسقة فقهاء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العامة كانوا يميلون مع السلاطين ، ويفعلون المحرّمات لأجل إرضائهم وإتباع هوى أنفسهم ، كما يحكى ذلك عن أمثال أبي يوسف ، ويحيى بن أكثم ، وإبن أبي داود ، ومن أشبههم ممّن سودوا التاريخ بقبائحهم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تقبلوا منهم عنّا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نقلوا عنّا من خبر ، أو نسبوا إلينا من أمر ، فانّ على العوام ان لايقلدوهم في شيء من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كرامة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كثر التخليط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الصدق والكذب ، والحق والباطل ، والصحيح والسقيم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والآثار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يتحمّل عنّا أهل البيت لتلك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ركوب بعض الرّواة والفقهاء من الشيعة مراكب الانحراف ، كزعماء الواقفية ومَن أَشبههم ، ولذلك يقع الشيعة إلاّ الخُلّص منهم في الاشتباهات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الفسقة يتحمّلون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والرّوايات والتواريخ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فيحرّفونه بأسره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بجميعه ، ومعنى التحريف إرتكاب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والنقيصة فيه ، كما فعلت الكيسانية والفطحية والواقفية ومن إليهم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تعقلهم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ويضعون الاشياء على غير 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فيغيّرون ويبدّلون من جهة الجهل ، </w:t>
      </w:r>
    </w:p>
    <w:p>
      <w:pPr>
        <w:pStyle w:val="BookText"/>
        <w:rPr/>
      </w:pPr>
      <w:r>
        <w:rPr>
          <w:rFonts w:ascii="Amiri" w:hAnsi="Amiri" w:eastAsia="Amiri" w:cs="Amiri"/>
          <w:color w:val="111111"/>
          <w:sz w:val="28"/>
          <w:sz w:val="28"/>
          <w:szCs w:val="28"/>
          <w:rtl w:val="true"/>
          <w:lang w:bidi="ar-SA"/>
        </w:rPr>
        <w:t xml:space="preserve">لقلّة معرفتهم ، وآخرون يتعمّدون الكذب علينا ليجرّوا من عرض الدنيا ماهو زادُهم إلى نار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نُصّابٌ لايقدرون على القدح فينا ، فيتعلمون بعضَ علومنا الصحيحة فيتوجّهون عند شيعتنا وينتقصون بنا عند أعدائنا ، ثمّ يضعون إليه أضعافه</w:t>
      </w:r>
    </w:p>
    <w:p>
      <w:pPr>
        <w:pStyle w:val="BookText"/>
        <w:rPr/>
      </w:pPr>
      <w:r>
        <w:rPr>
          <w:rFonts w:ascii="Amiri" w:hAnsi="Amiri" w:eastAsia="Amiri" w:cs="Amiri"/>
          <w:color w:val="111111"/>
          <w:sz w:val="28"/>
          <w:sz w:val="28"/>
          <w:szCs w:val="28"/>
          <w:rtl w:val="true"/>
          <w:lang w:bidi="ar-SA"/>
        </w:rPr>
        <w:t xml:space="preserve">فيجعلون الأوامر الواجبة مستحبة وبالعكس ، والنواهي المحرمة مكروهة وبالعكس وما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معرفتهم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بموازين الفقه والدّين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اولئك العلماء الفسقة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يتعمدون الكذب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فينقلون الأخبار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 ماهو زادهم الى نار جهنم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عرضاً لأنه عارض يزول بسرعة ، بخلاف الآخرة فإنها الباقية ، وهذا العرض يكون مع اولئك كأنّه زادهم ، تشبيهاً بزاد المسافر الذي يستصحبه الى مقصده ، وهذا الزاد يكون مع هؤلاء الفسقة الى أن يدخلوا نار جهنم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اولئك الرّواة والعلماء ، الذين يحرّفون أخبار الأئمة عليهم‌السلام ليسوا بشيعة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ينصبون العداوة للأئمة عليهم‌السلام في بواطنهم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لايقدرون على القدح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علانية خوفاً من شيعتنا وموالينا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فيتعلمون بعض علومنا الصحيحة فيتوجهون عند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ويكونون وجهاء بها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وينتقصون بنا عند 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إذا كانوا عند الشيعة مدحونا ، لينالوا من دنيا اولئك الشيعة ، وإذا كانوا عند أعدائنا ، انتقصونا ، وذكروا أشياء كاذبة علينا ليحطّوا من قدرنا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النصّاب يتعلمون بعض الشيء من علومنا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يضعون اليه أضعافه </w:t>
      </w:r>
    </w:p>
    <w:p>
      <w:pPr>
        <w:pStyle w:val="BookText"/>
        <w:rPr/>
      </w:pPr>
      <w:r>
        <w:rPr>
          <w:rFonts w:ascii="Amiri" w:hAnsi="Amiri" w:eastAsia="Amiri" w:cs="Amiri"/>
          <w:color w:val="111111"/>
          <w:sz w:val="28"/>
          <w:sz w:val="28"/>
          <w:szCs w:val="28"/>
          <w:rtl w:val="true"/>
          <w:lang w:bidi="ar-SA"/>
        </w:rPr>
        <w:t xml:space="preserve">وأضعاف أضعافه من الأكاذيب علينا ، التي نحن بُراءُ منها ، فيقبله المستسلمون من شيعتنا على أنّه من علومنا ، فضلّوا وأضلّوا ، اُولئكَ أضَرُّ على ضعفاء شيعتنا من جيش يزيد ، لعنه اللّه ، على الحسين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هذا الخبرُ الشريفُ اللائحُ منه آثارُ الصدق على جواز قبول قول من</w:t>
      </w:r>
    </w:p>
    <w:p>
      <w:pPr>
        <w:pStyle w:val="BookText"/>
        <w:rPr/>
      </w:pPr>
      <w:r>
        <w:rPr>
          <w:rFonts w:ascii="Amiri" w:hAnsi="Amiri" w:eastAsia="Amiri" w:cs="Amiri"/>
          <w:color w:val="111111"/>
          <w:sz w:val="28"/>
          <w:sz w:val="28"/>
          <w:szCs w:val="28"/>
          <w:rtl w:val="true"/>
          <w:lang w:bidi="ar-SA"/>
        </w:rPr>
        <w:t xml:space="preserve">وأضعاف أضعافه من الأكاذيب علينا ، التي نحن بُراء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الأكاذيب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الكذب الذي يلفّقه 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المستسلمون من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المستضعفون منهم ، الذين لايعرفون الحق من الباطل ، ولا يميزون الصواب من الخطأ فيقبلونه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من علومنا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أفضناه على اولئك الرّواة الفسقة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الفسّاق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المستسلمين المستضعفين من الشيعة الّذين يظنّون بأولئك الفساق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الفسّاق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 على ضعفاء شيعتنا من جيش يزيد لعنه اللّه على الحسين بن علي عليه‌السلام ، انتهى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كانوا أضرّ ، لأنّ يزيد ذهب بدنيا الحسين عليه‌السلام فقط ، وذلك مؤقتاً ، حيث إعتلى بعدها شأن الحسين عليه‌السلام الى يومنا هذا ، أمّا هؤلاء فيذهبون بدنيا شيعتنا وآخرتهم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الخبر الشريف اللائح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آثار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للبيان الوافي الشافي ، والاستدلال المقنع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قبول قول من </w:t>
      </w:r>
    </w:p>
    <w:p>
      <w:pPr>
        <w:pStyle w:val="BookText"/>
        <w:rPr/>
      </w:pPr>
      <w:r>
        <w:rPr>
          <w:rFonts w:ascii="Amiri" w:hAnsi="Amiri" w:eastAsia="Amiri" w:cs="Amiri"/>
          <w:color w:val="111111"/>
          <w:sz w:val="28"/>
          <w:sz w:val="28"/>
          <w:szCs w:val="28"/>
          <w:rtl w:val="true"/>
          <w:lang w:bidi="ar-SA"/>
        </w:rPr>
        <w:t xml:space="preserve">عُرِفَ بالتحرّز عن الكذب وإن كان ظاهره إِعتبار العدالة بل مافوقها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المستفاد من مجموعه أنّ المناط في التصديق هو التحرّزُ عن الكذب ،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بالتحرّز عن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ذم بعض العلماء الذين يتعمدون الكذب من الشيعة ، وذم النصّاب من غير الشيعة الذين تعلّموا بعض علومهم عليهم‌السلام وأضافوا اليها الأكاذيب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العدالة ، بل مافوقها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فلايكفي على ذلك خبر الثقة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العدالة بل مافوقها ، لأنه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مِن الفُقَهاءِ ، صائِناً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الصفات الأربع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اعتبرت الرّواية ، الصفات النفسية سلباً وإيجاباً ، لأنّ العدالة ملكة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المستفاد من مجموعه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في التصديق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التحّرز عن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الرّاوي ثقة ، وذلك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 ذكر قبال الشيعة الذين هم كالعامة والنصّاب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الثقة ليس من أحدهما ، فيدلّ الذيل على حجّية خبر الثقة ، والصدر كأنه سيق مقدمة للذيل ، فالذيل قرينة للمراد من الصدر ، حاله حال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قرينة للمراد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الى انّه لو كان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فقط ، لم يكن وجه لاستدلال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عدالة المفتي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الخبر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العدالة فهمت من الأدلة الخارجية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ما عن أبي الحسن عليه‌السلام ، فيما كتبه جواباً عن السؤال عمّن يعتمد عليه في الدّين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إِعتَمِدا فِي دينِكُما عَلى كُلّ مُسِنٍّ في حُبِّنا ، كَثيرُ القِدمِ فِي أَمرِنا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لاتأخُذَنَّ مَعالِمَ دِينكَ مِن غير شيعَتِنا ، فانّك إن تَعَدّيتَهُم أَخذتَ دِينَكَ مِنَ الخائِنيِنَ الّذينَ خانُوا اللّه‌َ ورَسُولَهُ وخانُوا أماناتِهِم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ما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فيما كتبه جواباً عن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 أحمد بن حاتم وأخوه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يعتمد عليه في الدّين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إعتَمِدا فِي دينِكُما عَلى كُلِّ مُسِنٍّ فِي حُبِنا ، كَثيرُ القِدمِ فِي أَمِرِنا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إشترط المسنّ في حبهم ، لأنّه لايتزلزل كما يتزلزل غير المسنّ في ذلك أحياناً ، بسبب مال ، أو جاه ، أو ما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وكثرة القِدَم عبارة عن كثرة الرّواية عنهم عليهم‌السلام وكثرة التحرك في جهتهم وموالاتهم ، فانّ مثل هذا الشخص يكون مأموناً ومعتمداً عليه في اُمور الدين والدنيا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 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لاتأخُذَنَّ مَعالِمَ دِينِكَ مِن غَير شِيعَتنا ، فانّك إن تَعَدّيتَهُم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تجاوزت عنهم الى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ديِنَكَ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الخائِنيِنَ الّذينَ خانُوا اللّه‌َ ورسوله ، وخانُوا أَماناتِهم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إنَّهمُ ائتُمِنوا عَلى كِتاب اللّه‌ِ فَحَرّفُوهُ وبَدَّلُوهُ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وظاهرهما وإن كان الفتوى ، إلاّ إنّ الإنصاف شمولُهما للرّواية بعد التأمّل ، كما تقدّم في سابقتهما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عليه‌السلام بأنهم كيف كانوا خائنين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ائتُمِنوا عَلى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كتاب اللّه أمانة عندهم ، حيث قال الرسول صلى‌اللّه‌عليه‌و‌آله‌وسلم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حرفوا أحكامه ، وفسّروه بتفاسير غير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وبَدَّلُوهُ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زادوا ونقصوا فيه ، فانّ الشخص المنحرف قد يحرّف الحكم بأن يجعل مكان الامام غير الامام فيروي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الصادق عليه‌السلام ، لكن باسم إسماعيل بن الامام الصادق عليه‌السلام وقد يحرّف الحكم بأن يجعل الحرام حلالاً ، كأن يجعل لحم الكلب حلالاً ، الى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هذين الخبرين الأخيرين المرويين عن أبي الحسن الثالث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انّهما بصدد تعيين المفتي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الانصاف شمولهما للرّاوية بعد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المناط في المفتي آت في الرّاوي أيضاً ، فكما انّ الانسان يعتمد على المفتي ، كذلك يعتمد على الرّاوي ، بل مناطهما يشمل القاضي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سابقتهما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الرّوايات المفصلة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مافي كتاب الغيبة ، بسنده الصحيح الى عبد اللّه الكوفيّ خادم الشيخ أبو القاسم الحسين بن روح رحمه‌اللّه ، حيث سأله أصحابه عن كُتُب الشلمغانيّ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فيها ما قاله العسكريّ عليه‌السلام ، في كتب بني فضّال ، حيث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مانصنعُ بكُتُبِهِم وبُيُوتُنا مِنها 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مارَوَوا ، وَذَرُوا ما رَأوا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ما في كتاب الغيبة ، بسنده الصّحيح الى عبد اللّه الكوفي خادم الشيخ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الشيخ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الشلمغاني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والشلمغاني هذا ، كان من فقهاء الشيعة ، وكتب كتباً على مذهبهم ، ثم إِتخذ مذهباً فاسداً حسداً على مقام الشيخ أبي القاسم رحمه‌اللّه ، فقد حسده لأنّ الحجّة عجل اللّه تعالى فرجه ، جعل الحسين بن روح نائباً له دون الشلمغاني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الحسين بن روح عن كتب الشلمغاني التي كتبها في زمان إستقامته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فيها ماقاله العسكري عليه‌السلام ، في كتب بني 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فانّهم كانوا إماميين ثقاة وقد كتبوا كتباً ، ثم إنحرفوا ، وبقيت كتبهم في أيدي الشيعة ،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الرّواة للامام العسكري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مانَصنَعُ بِكُتُبِهِم وَبُيُوُتُنا مِنها مِلاء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بيوتنا ممتلئة من كتب بني فضال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مارَوَوا ، وَذَرُوا مارَأوا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رواياتهم لأنّهم ثقاة وإتركوا أفكارهم وآرائهم لانّها منحرفة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دلّ بمورده على جواز الأخذ بكتب بني فضّال وبعدم الفصل على كتب غيرهم من الثقاة ورواياتهم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إنّ الشيخ الجليل المذكور الذي لايظنّ به القولُ في الدّين بغير السماع من الامام عليه‌السلام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 في كتب الشلمغانيّ ما قاله العسكريّ عليه‌السلام ، في كتب بني فضّال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هذا الكلام بظاهره قياسٌ 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الامام العسكري عليه‌السلام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بمورده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مورده المذكور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الأخذ بكتب بني فضّال وبعدم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كتب غيرهم من الثقاة ورواياتهم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الأُمة لم تُفرّق بين كتب بني فضّال ومارووا فيها وكتب غيرهم من الثقاة ورواياتهم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دلالة خبر الامام العسكري عليه‌السلام على اعتبار روايات سائر الثقاة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القول بالفصل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الذي لايظن به القول في الدّين بغير السّماع من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 وثاقته ، وعدالته ، وجلالة قدره ، لايحتمل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بحكم من طريق العقل غير المدعوم من الشرع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 كتب الشلمغاني ماقاله العسكري عليه‌السلام في كتب بني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من المناط القطعي لا القياس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هذا الكلام بظاهره قياسٌ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هناك مناط ، فانّه في الحقيقة قد تمسك بقول الامام العسكري عليه‌السلام ، لأنّ مناطه آت في كتب سائر من كتب كتباً صحيحة ، ولو إنحرف بعد ذلك ، فانّ إنحرافه المتأخر ، لايؤثر في رواياته المتقدِّمة ، التي رواها في حال وثاقته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ماورد مستفيضاً في المحاسن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واحِدٌ في حَلالٍ وَحَرام ، تَأخُذُه مِن صادِقٍ ، خَيرٌ لك مِن الدُّنيا وَما فيها مِن ذَهَبٍ وَفِضَّةٍ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صادِقٌ عَن صادِق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ومثلُ ما في الوسائل عن الكشّيّ ، من أنّه ورد توقيعٌ على القاسم بن العلي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لاعُذرَ لأحَدٍ مِن مَوالينا فِي التَشكِيكِ فِيما يروِيهِ عَنّا ثِقاتُنا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ماورد مستفيضاً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في حَلالِ وَحَرامِ ، تأخُذُهُ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 خَيرٌ لَكَ مِن الدُّنيا وَمَا فيها مِن ذَهبٍ وَفِضَةٍ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وذلك لأنّ الدنيا مهما كانت ثمينة ، فانها زائلة بينما الآخرة باقية ، والباقي أثمن من الزائل بلا اشكال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تلك الاخبار المستفيضة ماهذا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يأخُذُهُ صادِقٌ عَن صادِق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الواسطة أيضاً ، لئلا يكون السند غير 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ما في الوسائل عن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الأمر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الإمضاء ، وكان يطلق أحياناً على الإمضاء وعلى مايتقدمه من كلمة قصيرة أو نحوها ، حول موضوع مرتبط بأمر مهم ، كما كان عادة الخلفاء ، والامراء ، ومن أشبههم ذلك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القاسم بن العلي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عُذرَ لأَحَدٍ مِن مَوالِينا فِي التَشكيك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لشيعتنا أن يترددوا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يَرويِه عَنّا ثِقاتُنا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لا يجوز لأحد </w:t>
      </w:r>
    </w:p>
    <w:p>
      <w:pPr>
        <w:pStyle w:val="BookText"/>
        <w:rPr/>
      </w:pPr>
      <w:r>
        <w:rPr>
          <w:rFonts w:ascii="Amiri" w:hAnsi="Amiri" w:eastAsia="Amiri" w:cs="Amiri"/>
          <w:color w:val="111111"/>
          <w:sz w:val="28"/>
          <w:sz w:val="28"/>
          <w:szCs w:val="28"/>
          <w:rtl w:val="true"/>
          <w:lang w:bidi="ar-SA"/>
        </w:rPr>
        <w:t>قَد عَلِمُوا أنّا نُفاوضُهُم سِرَّنا وَنَحمِلهُ إليهم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ومثلُ مرفوعة الكناني عن الصادق عليه‌السلام ،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 وَيَرزُقُهُ مِن حَيثُ لايَحتَسِبُ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هولاءِ قَومٌ مِن شِيعَتِنا ضُعَفاء ، وَلَيسَ عِندَهُم مايَحتَمِلُونَ بهِ إلَينا فَيَستَمِعُونَ حَدِيثَنا وَيُفتّشُون مِن عِلمِنا ، فَيَرحَلُ قَومٌ فَوقَهُمْ ويُنفِقُونَ أَموالَهُمْ ويتُعِبونَ أَبدانَهُم ، حَتّى يَدخُلوا عَلينا</w:t>
      </w:r>
    </w:p>
    <w:p>
      <w:pPr>
        <w:pStyle w:val="BookText"/>
        <w:rPr/>
      </w:pPr>
      <w:r>
        <w:rPr>
          <w:rFonts w:ascii="Amiri" w:hAnsi="Amiri" w:eastAsia="Amiri" w:cs="Amiri"/>
          <w:color w:val="111111"/>
          <w:sz w:val="28"/>
          <w:sz w:val="28"/>
          <w:szCs w:val="28"/>
          <w:rtl w:val="true"/>
          <w:lang w:bidi="ar-SA"/>
        </w:rPr>
        <w:t xml:space="preserve">منهم التشكيك لأنّ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نُفاوِضهُم 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نلقي الى الثقاة الامور المحكية المرتبطة بنا ، ممّا لايتحمله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أي الى الثقاة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مرفوعة الكناني عن الصادق عليه‌السلام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لايَحتَسبُ</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فائدة التقوى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وتعالى يجعل للمتقي مخرجاً من مشكلاته ، كالمرض ، والعدو ، والفقر ، وما أشبه ، ويرزقه من حيث لايظن إنه يرتزق من تلك الجهة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شِيعَتِنا 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عِندَهُم مايَحتَمِلوُنَ بهِ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إمكان الوصول الينا بسبب فقرهم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فَيَسمَعُون حَدِيثنا ، وَيُفَتِشُونَ مِن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يبقون في بلادهم لعجزهم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فَيَرحَلُ قَومٌ فَوقَهُم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والوسيلة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وَيُنفِقُون أَموالَهم ، ويُتعِبونَ أبدانَهُم ، حَتى يَدخلوا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بلادنا ، كما إذا كنا في المدينة المنورة ، </w:t>
      </w:r>
    </w:p>
    <w:p>
      <w:pPr>
        <w:pStyle w:val="BookText"/>
        <w:rPr/>
      </w:pPr>
      <w:r>
        <w:rPr>
          <w:rFonts w:ascii="Amiri" w:hAnsi="Amiri" w:eastAsia="Amiri" w:cs="Amiri"/>
          <w:color w:val="111111"/>
          <w:sz w:val="28"/>
          <w:sz w:val="28"/>
          <w:szCs w:val="28"/>
          <w:rtl w:val="true"/>
          <w:lang w:bidi="ar-SA"/>
        </w:rPr>
        <w:t xml:space="preserve">ويَستَمِعوا حَديثَنا فَيَنقلبوا إِلَيهِم فَيَعيه اولئك ويُضيّعُهُ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فاولئك الّذينَ يَجعَل اللّه‌ُ لَهُم مَخرَجاً وَيَرزُقُهُم مِن حَيثُ لايَحتَسِبُونَ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دلّ على جواز العمل بالخبر وإن نقله من يُضيّعُهُ ولايعمل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p>
    <w:p>
      <w:pPr>
        <w:pStyle w:val="BookText"/>
        <w:rPr/>
      </w:pPr>
      <w:r>
        <w:rPr>
          <w:rFonts w:ascii="Amiri" w:hAnsi="Amiri" w:eastAsia="Amiri" w:cs="Amiri"/>
          <w:color w:val="111111"/>
          <w:sz w:val="28"/>
          <w:sz w:val="28"/>
          <w:szCs w:val="28"/>
          <w:rtl w:val="true"/>
          <w:lang w:bidi="ar-SA"/>
        </w:rPr>
        <w:t xml:space="preserve">أو في مكة المكرمة أو في بغداد ، أو في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وَيَستَمعوا حَديثَنا فَيَنقَلِبوا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ضعفاء شيعتنا وينقلون إليهم أحاديثنا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 ويعمل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العمل بالاحاديث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المرتحلون ، لأنّ المرتحلين أحياناً يكونون من المسرفين الذين لايهمهم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الواعين لاحاديثنا ، هم الضعفاء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 اللّه لَهُم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مشكلاتهم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وَيَرزُقُهُم مِن حَيثُ لايَحتَسِبون </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من علومنا بسبب هؤلاء الوسائط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فالوسائط ربّما كانوا هم من العاملين أيضاً ، وربّما كانوا من غير العاملين كما إذا كانوا من المترفين الذين يهوون الأسفار وجمع الأحاديث لكنهم ثقاة في نقلهم وإن كانوا مضيعين في عملهم ، فانّ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جواز العمل بالخبر وإن نقله من يضيّعه ولايعمل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المعيار الوثاقة في اللّسان ، لا العمل بالأركان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لايجب أن يكون ناقل الخبر عادلاً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الطوائف التي تدل على حجّية خبر العادل أو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p>
    <w:p>
      <w:pPr>
        <w:pStyle w:val="BookText"/>
        <w:rPr/>
      </w:pPr>
      <w:r>
        <w:rPr>
          <w:rFonts w:ascii="Amiri" w:hAnsi="Amiri" w:eastAsia="Amiri" w:cs="Amiri"/>
          <w:color w:val="111111"/>
          <w:sz w:val="28"/>
          <w:sz w:val="28"/>
          <w:szCs w:val="28"/>
          <w:rtl w:val="true"/>
          <w:lang w:bidi="ar-SA"/>
        </w:rPr>
        <w:t xml:space="preserve">الكثيرةُ التي يظهر من مجموعها جوازُ العمل بخبر الواحد وإن كان في دلالة كلّ واحد على ذلك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النبويّ المستفيض بل المتواتر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حَفِظَ عَلى اُمَتي أَربَعيِنَ حديثاً بَعَثَهُ اللّه‌ُ فَقِيهاً عالماً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البهائيّ قدس‌سره ، في أوّل أربعينه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دلالة هذا الخبر على حجّية خبر الواحد لايَقصُرُ عن دلالة آية النّفر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الكثيرة ، التي يظهر من 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العمل بخبر الواحد وإن كان في دلالة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يجوز العمل لحصول التواتر فيها ، والتواتر يعمل به وإن كان كل فرد فرد من أفراده لايعمل به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يسبب غير الحجّة بسبب الاجتماع الحجّة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يوجب تراكم الظّنون ، كما يسبب قطرات السيل الهادم للأبنية بسبب التجمع ، وإن لم يكن في كل قطرة منها هذه النتيجة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النبوي المستفيض بل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حَفِظَ عَلى أُمتي أَربَعِينَ حديثاً</w:t>
      </w:r>
    </w:p>
    <w:p>
      <w:pPr>
        <w:pStyle w:val="BookText"/>
        <w:rPr/>
      </w:pPr>
      <w:r>
        <w:rPr>
          <w:rFonts w:ascii="Amiri" w:hAnsi="Amiri" w:eastAsia="Amiri" w:cs="Amiri"/>
          <w:color w:val="111111"/>
          <w:sz w:val="28"/>
          <w:sz w:val="28"/>
          <w:szCs w:val="28"/>
          <w:rtl w:val="true"/>
          <w:lang w:bidi="ar-SA"/>
        </w:rPr>
        <w:t xml:space="preserve">بَعَثَهُ اللّه‌ُ فَقِيهاً عَالِماً يَومَ القِيامةِ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والفرق بين الفقه والعلم إذا تقابلا ، انّ العلم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إستوعبه الانسان والفقه هو الفهم والدراية والتحقيق والتدقيق في الأخبار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البهائي قدس‌سره في أوّل أربعينه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هذا الخبر على حجّية خبر الواحد ، لايقصر عن دلالة آية النفر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فكما انّ آية النفر تدل على حجيّة خبر الواحد ، يدل هذا الخبر على حجيّته أيضاً وإلاّ ماالفائدة في الحفظ على الاُمة </w:t>
      </w:r>
    </w:p>
    <w:p>
      <w:pPr>
        <w:pStyle w:val="BookText"/>
        <w:rPr/>
      </w:pPr>
      <w:r>
        <w:rPr>
          <w:rFonts w:ascii="Amiri" w:hAnsi="Amiri" w:eastAsia="Amiri" w:cs="Amiri"/>
          <w:color w:val="111111"/>
          <w:sz w:val="28"/>
          <w:sz w:val="28"/>
          <w:szCs w:val="28"/>
          <w:rtl w:val="true"/>
          <w:lang w:bidi="ar-SA"/>
        </w:rPr>
        <w:t xml:space="preserve">ومثلُ الأخبار الكثيرة الواردة في الترغيب في الرّواية والحَثّ عليها وإبلاغ مافي كتب الشيعة ، مثل ماورد في شأن الكتب التي دفنوها لشدّة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حَدِّثُوا بِها فَانّها 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ومثل ماورد في مذاكرة الحديث والأمر بكتابته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قوله للرّاوي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اُكتب وَبُثَّ عِلمَك فِي بَني عَمِّكَ ، فإنَّهُ</w:t>
      </w:r>
    </w:p>
    <w:p>
      <w:pPr>
        <w:pStyle w:val="BookText"/>
        <w:rPr/>
      </w:pPr>
      <w:r>
        <w:rPr>
          <w:rFonts w:ascii="Amiri" w:hAnsi="Amiri" w:eastAsia="Amiri" w:cs="Amiri"/>
          <w:color w:val="111111"/>
          <w:sz w:val="28"/>
          <w:sz w:val="28"/>
          <w:szCs w:val="28"/>
          <w:rtl w:val="true"/>
          <w:lang w:bidi="ar-SA"/>
        </w:rPr>
        <w:t xml:space="preserve">بالنسبة الى أخبار لايتمكنون من العمل بها لعدم حجّية خبر الواحد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الأخبار الكثيرة الواردة في الترغيب في الرّواية والحَث عليها ، وإبلاغ مافي كتب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الثقاة الى الذين يريدون العمل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ماورد في شأن الكتب التي دفنوها لشدة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جلاوزة السلطان كانوا يأتون الى البيوت لالقاء القبض على أصحابها الشيعة وحيث إن الكتب كانت وثيقة لمكاتبتهم وموالاتهم للأئمة الطاهرين ، كان أصحاب البيوت يدفنونها حذراً من العثور عليها ، فتتلف تحت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بِها فَانَّها حَقّ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الكتب إذا دفنت ، فانّ أصحابها يتمكنون أن يتحدثوا بما فيها ، لأنهم كانوا في كثير من الأحيان يحفظون الرّوايات ولو بالمعنى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ما 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وثواب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مذاكرة الحديث ، والأمر بكتابته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الحديث ، فانهم كانوا يجتمعون ، ويتحدث بعضهم الى بعضه بالأحاديث التي سمعها وتعلمها ، وكذلك كانوا يكتبون الأحاديث لحفظها من الضياع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للرّاوي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وَبُثَّ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عِلمَك فِي بَني عَمِّك ، فإنَّهُ </w:t>
      </w:r>
    </w:p>
    <w:p>
      <w:pPr>
        <w:pStyle w:val="BookText"/>
        <w:rPr/>
      </w:pPr>
      <w:r>
        <w:rPr>
          <w:rFonts w:ascii="Amiri" w:hAnsi="Amiri" w:eastAsia="Amiri" w:cs="Amiri"/>
          <w:color w:val="111111"/>
          <w:sz w:val="28"/>
          <w:sz w:val="28"/>
          <w:szCs w:val="28"/>
          <w:rtl w:val="true"/>
          <w:lang w:bidi="ar-SA"/>
        </w:rPr>
        <w:t>يأتي زَمان هَرجٌ ، لايأنسُون إلاّ بكُتُبِهِم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ورد في ترخيص النقل بالمعنى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وماورد مستفيضاً ، بل متواتراً ، من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إعرِفُوا مَنازِلَ الرِّجالِ مِنّا بِقَدَرِ روايَتِهِم عَنّا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ورد من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رَجُلٍ مِنّا مَن يَكذِبُ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زَمانُ 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أمر الناس فيه فوضى ، فلا يتمكنون من الوثوق بأحد ، ولا يستطيعون من الخروج والاستئناس بأصدقائهم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لايأنسُون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الذين وقعوا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بكُتُبِهم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التي يتوارثونها منكم ، فانّ الكتاب أحد الأنيسين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ترخيص النقل بالمعنى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مستفيضاً بل متواتراً من 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إعرِفُوا مَنازِل الرِّجالِ مِنّا بَقَدَرِ رِوايَتِهِم عنّا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ممّا يدل كل ذلك على حجّية الخبر ، إذ لولا حجّيته لم يكن في نقله بالمعنى من جدوى ، ولا في تقدير رواته من فائدة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قولهم عليهم‌السلام لِكُلِّ رَجُلٍ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يَكذِبُ عَلَيه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يسند إليه الأخبار الكاذبة ، واسناد الأخبار الكاذبة اليهم امّا لأنّ يسندوا بها رأيهم ، أو لأن يستأكلوا بتلك الأخبار المكذوبة ، أو لأن يشوّهوا بها على أهل البيت عليهم‌السلام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تكن الأخبار الآحاد حجّة ، لم يكن في الكذب عليهم فائدة ، </w:t>
      </w:r>
    </w:p>
    <w:p>
      <w:pPr>
        <w:pStyle w:val="BookText"/>
        <w:rPr/>
      </w:pP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سَتَكثُرُ بَعدِي القالة ، وَإنّ مَن كَذَبَ عَليَّ فَليَتَبَّوء مَقعَدَهُ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أهلُ البيت صِدّيقُون ، لانخلوا من كَذّاب يَكذِبُ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اُولِعُوا بالكذب عَلينا ، كَأنّ اللّه إِفترَضَ عَلَيهم وَ لا يُريدُ مِنهُم 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لأنّ الناس ماكانوا يقبلونها ، فهو إذن يدلّ على قبول الناس للاخبار في زمانهم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سَتَكثُرُ بَعدِي القالَة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 على وزن باعة جمع بائع ،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يتقوّل على رسول اللّه صلى‌اللّه‌عليه‌و‌آله‌وسلم وينسب الأخبار الكاذبة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كَذَبَ عَلَيَّ فَليَتَبَّوء مَقعَدَهُ مِنَ النّار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يحجز له محل قعود في نار جهنم ، بمعنى انّ الكذب على رسول اللّه صلى‌اللّه‌عليه‌و‌آله‌وسلم يسبب للكاذب دخول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البيت صِديقُون لا نَخلُوا مِن كَذّاب يَكذِبُ عَلَينا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فانّ 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كانوا يكذبون عليهم للاستفادة من شيعتهم ، أو للتشويه على الأئمة الطاهرين عليهم‌السلام أو لتقوية ماكانوا يقولون به من الفتوى والحكم ليقبل الناس منهم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إنَّ النّاسَ اولِعُوا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لهم حرص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بالكذبَ عَلَينا ، كَأنّ اللّه إفترضَ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عليهم أن يكذبوا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لايُريدُ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الكذب علينا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مِنّا مَن يَكذِب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بناء المسلمين لو كان على الاقتصار على المتواترات لم يكثر القالة والكذابة ، والاحتفاف بالقرينة القطعيّة في غاية القلّة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مِنّا مَن يَكذِبُ عَلَيه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بازاء كل واحد من الرسول وأهل بيته صلوات اللّه عليهم أجمعين كان كذاباً معاصراً لهم ، يفتري الأَخبار الكاذبة عليهم ، وهذا الالفات منهم عليهم‌السلام الى وجود الكذابين ، وإفترائهم الأخبار الكاذبة عليهم ، لو لم يكن الخبر الواحد حجّة عند المسلمين لم يكن له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دلّت هذه الأخبار على حجّية خبر الواحد ، الذي هو المقصود في هذا البحث ، وقد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بناء المسلمين لو كان على الاقتصار على المتواترات ، لم يكثر القالة والكذابة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الرسول وآله صلوات اللّه عليهم أجمعين ، ولكان إختراع الأخبار الكاذبة المنسوبة اليهم لغواً لأنّ المسلمين لم يعملوا بأخبار الآحاد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المسلمين لم يكن على العمل بالخبر المجرد بل المحفوف بالقرائن القطعية فليستعينوا بها للوصول الى مآربهم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الإحتمال مردود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الاحتفاف بالقرينة القطعية في غاية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والأخبار المكذوبة لم تكن محفوفة بالقرائن القطعية حتى يأخذها المسلمون ، فلم يكن إذن وضعهم للأخبار إلاّ لأنّ عموم الخبر الواحد كان حجّة عند المسلمين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غير ذلك من الأخبار التي يستفاد من مجموعها رضى الأئمة عليهم‌السلام ، بالعمل بالخبر وإن لم يُفد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في الوسائل تواتر الأخبار بالعمل بخبر الثقة ، إلاّ أنّ القدرَ المتيقّنَ منها هو خبرُ الثقة الذي يَضعُفُ فيه إحتمالُ الكذب ، على وجه لايعتني به العقلاء ويقبّحون التوقّف فيه لأجل ذلك الاحتمال ، كما دلّ عليه أَلفاظ الثقة والمأمون والصادق وغيرها الواردة في الأخبار المتقدّمة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الاخبار التي يستفاد من 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الائمة عليهم‌السلام بالعمل بالخبر وان لم يفد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رضى رسول اللّه صلى‌اللّه‌عليه‌و‌آله‌وسلم ، وإن أمثال هذه الأخبار ، كما وردت عنه وردت عنهم صلوات اللّه عليه وعليهم أجمعين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في الوسائل تواتر الأخبار بالعمل بخبر الثقة ، إلاّ أنّ القدر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الأخبار الدالة على حجّية خبر الثقة ليس كل ثقة ،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 الثقة التي يضعف فيه إحتمال الكذب ، على وجه لايعتني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الكذب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الاطمئنان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يقبّحون التوقف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ذلك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الكذب ، فانّ إحتمال الكذب كان ضعيفاً في غاية الضعف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الخبر الذي هو ثقة وفي منتهى الوثاقة حجّة ، لا كل خبر ثقة وإن كان فيه إحتمال الكذب قوياً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 والمأمون ، والصادق ، وغيرها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بأوثقهما في نفسك</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المأمون </w:t>
      </w:r>
    </w:p>
    <w:p>
      <w:pPr>
        <w:pStyle w:val="BookText"/>
        <w:rPr/>
      </w:pPr>
      <w:r>
        <w:rPr>
          <w:rFonts w:ascii="Amiri" w:hAnsi="Amiri" w:eastAsia="Amiri" w:cs="Amiri"/>
          <w:color w:val="111111"/>
          <w:sz w:val="28"/>
          <w:sz w:val="28"/>
          <w:szCs w:val="28"/>
          <w:rtl w:val="true"/>
          <w:lang w:bidi="ar-SA"/>
        </w:rPr>
        <w:t xml:space="preserve">وهي أيضاً مُنصَرَفُ إطلاق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العدالةُ ، فأكثر الأخبار المتقدّمة خاليةٌ عنها ، بل وفي كثير منها التصريحُ بخلافه ، مثل رواية العُدّة الآمِرَة بالأخذ بما رووه عن عليّ عليه‌السلام ، والواردة في كُتب بني فضّال ،</w:t>
      </w:r>
    </w:p>
    <w:p>
      <w:pPr>
        <w:pStyle w:val="BookText"/>
        <w:rPr/>
      </w:pPr>
      <w:r>
        <w:rPr>
          <w:rFonts w:ascii="Amiri" w:hAnsi="Amiri" w:eastAsia="Amiri" w:cs="Amiri"/>
          <w:color w:val="111111"/>
          <w:sz w:val="28"/>
          <w:sz w:val="28"/>
          <w:szCs w:val="28"/>
          <w:rtl w:val="true"/>
          <w:lang w:bidi="ar-SA"/>
        </w:rPr>
        <w:t>على الدين والدنيا</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مُنصَرَف إطلاق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هذه الأخبار من الأخبار التي ليس فيها أحد هذه العناوين ، وانّما هي تدل على حجّية الخبر مطلقاً فانّها محمولة على هذه الأخبار بسبب حمل المطلق على المقيد ، أو إنّها منصرفة الى مافي هذه الاخبار من العناوين الخاصة على ماعرفت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الى إعتبار الوثاقة في الرّاوي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الأخبار المتقدّمة خالية عنها ، بل وفي كثير منها التصريح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عدم اشتراط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رواية العُدّة </w:t>
      </w:r>
      <w:r>
        <w:rPr>
          <w:rStyle w:val="FootnoteAnchor"/>
          <w:rtl w:val="true"/>
        </w:rPr>
        <w:footnoteReference w:id="46"/>
      </w:r>
      <w:r>
        <w:rPr>
          <w:rFonts w:ascii="Amiri" w:hAnsi="Amiri" w:eastAsia="Amiri" w:cs="Amiri"/>
          <w:color w:val="111111"/>
          <w:sz w:val="28"/>
          <w:sz w:val="28"/>
          <w:szCs w:val="28"/>
          <w:rtl w:val="true"/>
          <w:lang w:bidi="ar-SA"/>
        </w:rPr>
        <w:t xml:space="preserve">الآمرة بالأخذ بما رووه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ليسوا من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ما ذكره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عدالة كل قوم بحسبهم</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بني فضّال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فانّهم لم يكونوا عدولاً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فضّال كتبوا كتبهم في زمان عدالتهم ولايضّر </w:t>
      </w:r>
    </w:p>
    <w:p>
      <w:pPr>
        <w:pStyle w:val="BookText"/>
        <w:rPr/>
      </w:pPr>
      <w:r>
        <w:rPr>
          <w:rFonts w:ascii="Amiri" w:hAnsi="Amiri" w:eastAsia="Amiri" w:cs="Amiri"/>
          <w:color w:val="111111"/>
          <w:sz w:val="28"/>
          <w:sz w:val="28"/>
          <w:szCs w:val="28"/>
          <w:rtl w:val="true"/>
          <w:lang w:bidi="ar-SA"/>
        </w:rPr>
        <w:t xml:space="preserve">ومرفوعة الكناني ، وتاليها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غير واحد منها حصرُ المعتمد في أخذ معالم الدّين في الشيعة ، لكنّه محمول على غير الثقة</w:t>
      </w:r>
    </w:p>
    <w:p>
      <w:pPr>
        <w:pStyle w:val="BookText"/>
        <w:rPr/>
      </w:pPr>
      <w:r>
        <w:rPr>
          <w:rFonts w:ascii="Amiri" w:hAnsi="Amiri" w:eastAsia="Amiri" w:cs="Amiri"/>
          <w:color w:val="111111"/>
          <w:sz w:val="28"/>
          <w:sz w:val="28"/>
          <w:szCs w:val="28"/>
          <w:rtl w:val="true"/>
          <w:lang w:bidi="ar-SA"/>
        </w:rPr>
        <w:t xml:space="preserve">إنحراف الرّاوي بالرّوايات التي رواها حال الاستقامة ، فانّ الاعتبار هو حين الرّواية ، لا قبل ذلك أو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الكناني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المتقدِّمة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فانّها تدلّ على جواز العمل بأخبار من يروي ماسمعه من الأخبار وهو لا يعمل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تالي رواية الكناني ، ولعل مراد المصنّف من التالي هو الحديث المتواتر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حَفِظَ عَلى اُمتي أَربَعينَ حَديثاً بَعَثَهُ اللّه‌ُ فَقيِهاً عالِماً يومَ القيامةِ</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الى غير ذلك ممّا ظاهرهُ عدم التقييد بالعدالة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غير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المعتمد في أخذ 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لاتأخذنّ معالم دينك من غير شيعتنا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محمول على غير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يجوز أخذ الخبر من الثقة ، وان كان فطحياً ، أو كيسانياً ،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محقق في كتب الرّجال وغيرها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على أخذ الفتوى ، جمعاً بينها وبين ما هو أكثر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بني فضّال شهادةٌ على هذا الجمع ، مع أنّ التعليل للنهي في ذيل الرّواية بأنّهم ممّن خانوا اللّه ورسوله يدلّ على إنتفاء النهي عند إنتفاء الخيانة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أخذ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لايجوز الرّجوع الى غير الشيعي المجتهد في باب التقليد ، وإن جاز في باب أخذ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حملنا الأخبار الدالة على عدم جواز أخذ معالم الدّين من غير الشيعة على الذين ليسوا بثقة ، أو على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هذه الأخبار المانعة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المجوزة الدالة على جواز أخذ الرّواية من الثقاة وان لم يكونوا شيعة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أكثر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المجوزة أكثر من الأخبار المانعة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الرّوايات يحتاج الى شاهد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بني فضّال شهادة على هذا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الأخبار المانعة على باب التقليد ، والمجوزة على باب الرّواية ، 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خُذُوا مارَوَوا وذَرُوا مارأوا</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ممّا يدل على أنّ رأيهم ليس بحجّة ، امّا رواياتهم التي رووها في حال الوثاقة فهي حجّة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التعليل للنّهي في ذيل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ممّن خانوا اللّه ورسوله يدلّ على إنتفاء النهي عند انتفاء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الامام عليه‌السلام في هذه الرّواية ، بعدما نهى عن الرّجوع الى المخالف ، 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خائن ، وظاهر هذه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لم يكن خائناً جاز الأخذ منه ، لأنّ التعليل يعمّم ويخصص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بحث سابقاً </w:t>
      </w:r>
      <w:r>
        <w:rPr>
          <w:rFonts w:eastAsia="Amiri" w:cs="Amiri" w:ascii="Amiri" w:hAnsi="Amiri"/>
          <w:color w:val="111111"/>
          <w:sz w:val="28"/>
          <w:szCs w:val="28"/>
          <w:rtl w:val="true"/>
          <w:lang w:bidi="ar-SA"/>
        </w:rPr>
        <w:t xml:space="preserve">- . </w:t>
      </w:r>
      <w:bookmarkStart w:id="12" w:name="pg16287_256825"/>
    </w:p>
    <w:p>
      <w:pPr>
        <w:pStyle w:val="BookText"/>
        <w:rPr/>
      </w:pPr>
      <w:bookmarkEnd w:id="12"/>
      <w:r>
        <w:rPr>
          <w:rFonts w:ascii="Amiri" w:hAnsi="Amiri" w:eastAsia="Amiri" w:cs="Amiri"/>
          <w:color w:val="111111"/>
          <w:sz w:val="28"/>
          <w:sz w:val="28"/>
          <w:szCs w:val="28"/>
          <w:rtl w:val="true"/>
          <w:lang w:bidi="ar-SA"/>
        </w:rPr>
        <w:t xml:space="preserve">المكشوف عنه بالوثاقة ، فانّ الغير الاماميّ الثقة ، مثل إِبن فضّال وإِبن بكير ، ليسوا خائنين في نقل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توضيحهُ عند ذكر الاجماع إنشاء اللّه تعالى </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5166490_1280447820"/>
      <w:bookmarkStart w:id="14" w:name="_Toc4"/>
      <w:bookmarkEnd w:id="13"/>
      <w:r>
        <w:rPr>
          <w:rtl w:val="true"/>
        </w:rPr>
        <w:t>وأمّا الاجماع</w:t>
      </w:r>
      <w:bookmarkEnd w:id="14"/>
    </w:p>
    <w:p>
      <w:pPr>
        <w:pStyle w:val="Heading3"/>
        <w:numPr>
          <w:ilvl w:val="2"/>
          <w:numId w:val="1"/>
        </w:numPr>
        <w:rPr/>
      </w:pPr>
      <w:bookmarkStart w:id="15" w:name="__RefHeading___Toc5166492_128044782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فتقريره من وجوه </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5166494_1280447820"/>
      <w:bookmarkStart w:id="18" w:name="_Toc6"/>
      <w:bookmarkEnd w:id="17"/>
      <w:r>
        <w:rPr>
          <w:rtl w:val="true"/>
        </w:rPr>
        <w:t xml:space="preserve">أحدها </w:t>
      </w:r>
      <w:r>
        <w:rPr>
          <w:rtl w:val="true"/>
        </w:rPr>
        <w:t>:</w:t>
      </w:r>
      <w:bookmarkEnd w:id="18"/>
    </w:p>
    <w:p>
      <w:pPr>
        <w:pStyle w:val="BookText"/>
        <w:rPr/>
      </w:pPr>
      <w:r>
        <w:rPr>
          <w:rFonts w:ascii="Amiri" w:hAnsi="Amiri" w:eastAsia="Amiri" w:cs="Amiri"/>
          <w:color w:val="111111"/>
          <w:sz w:val="28"/>
          <w:sz w:val="28"/>
          <w:szCs w:val="28"/>
          <w:rtl w:val="true"/>
          <w:lang w:bidi="ar-SA"/>
        </w:rPr>
        <w:t>الاجماع على حجّية خبر الواحد في مقابل السيّد وأتباعه ، وطريق تحصيله أحدُ وجهين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إنتفاء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المكشوف عنه بالوثاقة ، فانّ غير الامامي الثقة ، مثل ابن فضّال ، وابن بكير ، ليسوا خائنين في نقل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تؤمن مالَكَ عِندَ زيد لأنّه خائن دلّ على جواز الائتمان عند عمرو الذي ليس بخائن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توضيحه عند ذكر الاجماع إنشاء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ولكن العمدة في جواز الأخذ باخبار الثقاة من غير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القطعية المستمرة الى زمانهم عليهم‌السلام وإلاّ فلربّما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الخيانة تسبب سقوط حجّية خبره كما تسبّب سقوط فتواه وقضائه وشهادته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الدليل الرابع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فتقريره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حجّية خبر الواحد في مقابل السيّد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بعدم حجّية الاجماع ، فالخارج من الاجماع هو السيّد وأتباعه ، ولأنهم معلوموا النسب لايضرّ مخالفتهم للاجماع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الاجماع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وجهين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إستقراء الفتاوى ، فانّا إذا استقرينا فتاوى العلماء واحداً واحداً ، حصل لنا العلم باجماعهم على حجّية خبر الواحد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سبيل منع الخلوّ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أقوال العلماء من زماننا إلى زمان الشيخين ، فيحصل من ذلك القطعُ بالاتفاق الكاشف عن رضى الامام عليه‌السلام ، بالحكم أو عن وجود نصّ معتبر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ولايعتنى بخلاف السيّد وأتباعه ، إمّا لكونهم معلومي النَسب ، كما ذكر الشيخ في العدّة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استقراء الاجماعات المنقولة ، فانّا إذا إستقرينا الاجماعات كذلك حصل لنا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باجماعهم على حجيّة 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منع الخلوّ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سبيل القضيّة الحقيقية الذي يمنع كلّ طرف الطرف الآخر ، مثل العدد إما زوج أو فرد ، ولا على سبيل منع الجمع ، لأنّه يمكن تحصيل الاجماع بكلا الوجهين المذكورين ، وإنّما على سبيل منع الخلوّ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الاستقرائين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إستقراء الفتاوى ، أو استقراء الاجماعات يدل على ذلك ، ولا مانع من جمعهما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أقوال العلماء من زماننا الى زمان الشيخين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والطوسيّ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التتبع التام في فتاواهم المندرجة في كتبهم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القطعُ بالاتفاق ، الكاشف عن رضى الامام عليه‌السلام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وهو العمل بالخبر الواحد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هذا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وجود نصّ معتبر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النصّ المعتبر هو مستند هؤلاء العلماء الذين قالوا بحجّية خبر الواحد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يعتنى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بعدم حجّية الخبر الواحد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لكونهم معلومي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مخالفة إنسان معلوم النسب من العلماء ، لايضر في تحقق الاجماع المبني على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الكلام فيه سابقاً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للاطّلاع على أنّ ذلك لشبهة حصلت لهم ، كما ذكره العلاّمة في النهاية ، ويمكن أن يستفاد من العُدّة أيضاً ، وإمّا لعدم إعتبار إتّفاق الكلّ في الاجماع على طريق المتأخرّين المبنيّ على الحدس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للاطّلاع على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السيّد وأتباعه ، للذين قالوا بحجّية خبر الواحد انّما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لشبهة حصلت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الامامية في بحثهم مع العامة ، إذا أرادوا ردّ بعض الأخبار المكذوبة على رسول اللّه صلى‌اللّه‌عليه‌و‌آله‌وسلم ولم يتمكنوا من التصريح بكذبها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كأخبار بني اُمية ومن أشبههم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التجئوا الى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خبر الواحد ليس بحجّة ، حتى يكون في ذلك جمعاً بين تكذيب تلك الاخبار ، وعدم التصريح بأنّ أخبار العامة ليست بحجّة ، فتصور السيّد وأتباعه من ذلك انه مذهب لهؤلاء الفقهاء مع انه 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المخالف إذا علم ضعف مدركه في الخلاف لم يضر خلافه ذلك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العلاّمة علل عدم ضرر خلاف السيّد وأتباعه بهذه العلّة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لشبهة حصلت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التوجية ، الذي ذكرناه عن نهاية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فشيخ الطائفة قد علل عدم ضرر خلاف السيّد للاجماع ، بوجهين لا بوجه واحد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لعدم إعتبار إتّفاق الكلّ في الاجماع على طريق المتأخرّين المبنيّ على 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سبق انّ الاجماع المعتبر عند المتأخرين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الحدس بقول الامام عليه‌السلام من أقوال الفقهاء إذا كان الحدس ضرورياً ، كالحدس في باب الأهِلّة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ذكروا 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الحدس يحصل من اتفاق من عدا السيد وأتباعه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الاجماعات المنقولة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الشيخ قدس‌سره ، في العُدّة في هذا المقام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إخترتُهُ من المذهب ، فهو أنّ الخبر الواحد إذا كان وارداً من طريق أصحابنا القائلين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مرويّاً عن النبيّ صلى‌اللّه‌عليه‌و‌آله‌وسلم ، أو عن أحد الأئمة عليهم‌السلام ، وكان ممّن لا يُطعَنُ في روايته ويكون سديداً في نقله ، ولم يكن هناك قرينة تدلّ على صحّة ما تضمّنه الخبر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الاجماعات المنقولة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إذا تتبعنا الاجماعات المنقولة ، حصل لنا العلم بحجّية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الاجماعات المنقولة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حكي عن الشيخ قدس‌سره في العدّة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البحث عن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اخترتُهُ من المذهب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الواحد إذا كان وارداً من طريق أصحابنا القائلين بالامامة وكان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 عن النبي صلى‌اللّه‌عليه‌و‌آله‌وسلم ، أو عن أحد</w:t>
      </w:r>
    </w:p>
    <w:p>
      <w:pPr>
        <w:pStyle w:val="BookText"/>
        <w:rPr/>
      </w:pPr>
      <w:r>
        <w:rPr>
          <w:rFonts w:ascii="Amiri" w:hAnsi="Amiri" w:eastAsia="Amiri" w:cs="Amiri"/>
          <w:color w:val="111111"/>
          <w:sz w:val="28"/>
          <w:sz w:val="28"/>
          <w:szCs w:val="28"/>
          <w:rtl w:val="true"/>
          <w:lang w:bidi="ar-SA"/>
        </w:rPr>
        <w:t xml:space="preserve">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أقوال المعصومين حجّة فقط بالنسبة الى أمتنا ، وإن كان بالنسبة الى الامم السابقة أقوال الأنبياء والأوصياء السابقون أيضاً حجّة إذا لم ينسخ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يُطعَنُ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متهماً بالكذب ، أو بالجهالة في حاله ، بل عرفناه بالعدالة ، أو بالوثاقة على الاختلاف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سديداً في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ضابطاً لا كثير السهو والنسيان ، والغلط والاضطراب ، كما يتفق ذلك أحياناً في بعض الرّواة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هناك قرينة تدلّ على صحّة ما تضمّنه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الخبر محفوفاً بالقرائن الدالة على صحة مضمونه من الكتاب ، أو السنّة ، أو الاجماع ، أو العقل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لانّه إذا كان هناك قرينة تدل على صحة ذلك ، كان الاعتبار بالقرينة ، وكان ذلك موجوباً للعلم ، كما تقدّمت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ذلك إجماعُ الفرقة المحقّة ، فانّي وجدتُها مُجمِعَةٌ على العمل بهذه الاخبار التي رَوَوهَا في تصانيفهم ، ودوّنوها في أُصولهم ، لايتناكرون ذلك ولا يتدافعون ، حتى انّ واحداً منهم إذا أفتى بشيء لا يعرفونه</w:t>
      </w:r>
    </w:p>
    <w:p>
      <w:pPr>
        <w:pStyle w:val="BookText"/>
        <w:rPr/>
      </w:pPr>
      <w:r>
        <w:rPr>
          <w:rFonts w:ascii="Amiri" w:hAnsi="Amiri" w:eastAsia="Amiri" w:cs="Amiri"/>
          <w:color w:val="111111"/>
          <w:sz w:val="28"/>
          <w:sz w:val="28"/>
          <w:szCs w:val="28"/>
          <w:rtl w:val="true"/>
          <w:lang w:bidi="ar-SA"/>
        </w:rPr>
        <w:t xml:space="preserve">وإنّما شرطنا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كان هناك قرينةٌ تدلّ على صحّة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بنفس الخبر ، وكلامنا نحن الآن في حجيّة الخبر بنفسه ، والآ فالقرينة الدالة على الحجّية توجب الاعتماد حتى على خبر الفاسق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الاحتفاف بالقرينة هو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للعلم ، كما تقدّمت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إجتمع الخبر على هذه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العمل به ، والذي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العمل بمثل هذا الخبر الجامع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المحقّة ، فانّي 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مُجمِعةٌ على العمل بهذه الأخبار التي رَوَوهَا في تصانيفهم ، ودوّنوها في أُصولهم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الأربعمائة ، أو المراد بالأصول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الاصول وهي أكثر من ذلك ،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لايتناكرون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لاينكر أحد من الأُمة جواز العمل بمثل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ولايتدافعون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أحدهم لايدفع مثل هذا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والتناكر والتدافع ، من باب التفاعل ، كأنه ينكر هذا وينكر ذاك عليه ، أو يدفع هذا ويدفع ذاك الى جانبه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 واحداً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فقهاء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أفتى بشيء لايعرفونه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سألوه من أين قلت هذا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أحالهم على كتاب معروف أو أصل مشهور ، وكان راويه ثقة لاينكرُ حديثه ، سكتوا وسلّموا الأمر وقبلوا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عادتُهم وسجيّتُهم من عهد النبي صلى‌اللّه‌عليه‌و‌آله‌وسلم ، ومَن بعده مِن الأئمة عليهم‌السلام ، إلى زمان جعفر بن محمّد عليهم‌السلام ، الذي إنتشر منه العلم وكثرت الرّواية من جهته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لايعلمون وجه فتياه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سألوا ذلك العالم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أحالهم على كتاب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أصل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 الأربعمائة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يفرق بين الكتاب والأصل ، بانّه لو كان فتاوى الرّاوي موجوداً في الكتاب بالاضافة الى الرّوايات ، سميّ كتاباً وإلاّ سمي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ذلك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لاينكُر حديثه ، سكتوا وسلّموا الأمر وقبلوا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ولا مناقشة ، ممّا يدل على انّ الخبر الواحد حجّة عندهم حتى إذا إستدل أحد المفتين بخبر واحد سكت طرفه ، لأنّه رأى إنّ فتواه المستندة الى الرّواية على طبق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الفرقة المحقة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الفرق بين العادة والسجيّة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العادة ماجرت عليه ظواهرهم ، والسجية ماجرت عليه بواطن أَمرهم وقناعاتهم النفسيّة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عهد النبي صلى‌اللّه‌عليه‌و‌آله‌وسلم ومَن بعدهِ من الأئمة عليهم‌السلام ، إلى زمان جعفر بن محمّد عليهم‌السلام ، الذي إنتشر منه العلم ، وكثرت الرّواية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w:t>
      </w:r>
    </w:p>
    <w:p>
      <w:pPr>
        <w:pStyle w:val="BookText"/>
        <w:rPr/>
      </w:pPr>
      <w:r>
        <w:rPr>
          <w:rFonts w:ascii="Amiri" w:hAnsi="Amiri" w:eastAsia="Amiri" w:cs="Amiri"/>
          <w:color w:val="111111"/>
          <w:sz w:val="28"/>
          <w:sz w:val="28"/>
          <w:szCs w:val="28"/>
          <w:rtl w:val="true"/>
          <w:lang w:bidi="ar-SA"/>
        </w:rPr>
        <w:t xml:space="preserve">فلولا أنّ العمل بهذه الأخبار كان جائزاً ، لما أجمعُوا على ذلك ، لأنّ إجماعهم فيه معصومٌ لا يجوز عليه الغلطُ والسهوُ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يكشف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العمل بالقياس محظوراً عندهم في الشريعة لم يعملوا به أصلاً وإذا شذّ منهم واحد عمل به في بعض المسائل واستعمله</w:t>
      </w:r>
    </w:p>
    <w:p>
      <w:pPr>
        <w:pStyle w:val="BookText"/>
        <w:rPr/>
      </w:pPr>
      <w:r>
        <w:rPr>
          <w:rFonts w:ascii="Amiri" w:hAnsi="Amiri" w:eastAsia="Amiri" w:cs="Amiri"/>
          <w:color w:val="111111"/>
          <w:sz w:val="28"/>
          <w:sz w:val="28"/>
          <w:szCs w:val="28"/>
          <w:rtl w:val="true"/>
          <w:lang w:bidi="ar-SA"/>
        </w:rPr>
        <w:t xml:space="preserve">الامام الصادق عليه‌السلام ، فانّ الامام كان في عهد تنازع الخلفاء الأمويين والعباسيين ولهذا تمكن من نشر العلم ، حيث كان الخلفاء قد إشتغل بعضهم ببعض ، فلم يبق لهم مجال التعرض للامام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انّ العمل بهذه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عن المعصومين عليهم‌السلام الجامعة للشرائط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جائزاً ، لما أجمعُوا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إجماعهم فيه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الفرقة المحقة من زمان النبي الى زمان الامام المهدي صلوات اللّه عليهم أجمعين كان فيهم المعصوم ، فاذا أجمعوا فالمعصوم داخل فيهم ، والاجماع الدخولي حجّة قطعاً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الغلطُ والسّهُو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والنسيان والاشتباه ،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يكشفُ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اجماع الفرقة على العمل بالخبر الجامع للشرائط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لما كان العملُ بالقياس محظوراً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الشريعة لم يعملوا به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يأخذوه مستنداً في الأحكام إطلاقاً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الندرة الخارجة عن الموازين ، وقد تقدّم الفرق بين الشذوذ والندرة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الفرقة المحقة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كان يعمل بالقياس ، لاسكات خصمه والتغلب عليه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رأوه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المسائل واستعمله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على وجه المحاجة لخصمه وان لم يكن إعتقاده ، ردّوا قوله ، وأنكروا عليه ، وتبرؤا من قوله ، حتى انّهم يتركون تصانيف من وصفناه ورواياته لما كان عاملاً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فلوكان العمل بالخبر الواحد جرى بذلك المجرى لوجب فيه أيضاً مثل ذلك ، وقد علمنا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تدّعون إجماع الفرقة المحقّة</w:t>
      </w:r>
    </w:p>
    <w:p>
      <w:pPr>
        <w:pStyle w:val="BookText"/>
        <w:rPr/>
      </w:pP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المحاجّة لخصمه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إستدل بالقياس لتأييد فتواه ضد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إعتقاده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القياس وإنما إستدل به إحتجاجاً ، لا إستناداً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قوله ، وأنكروا عليه ، وتبرّؤا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وإجتنبوه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إنهم يتركون 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بالقياس حتى على وجه المحاجّة والمخاصمة ، فكيف اذا كان على وجه الاستناد والاستدلال؟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رواياته 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عاملاً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إحتجاجاً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 العمل بالخبر الواحد جرى بذلك المجرى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العمل بالخبر الواحد عند الطائفة المحقة ممنوعاً ، كما إن العمل بالقياس ممنوع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فيه أيضاً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الإنكار الذي أنكروه على من عمل بالخبر الواحد وللزم عليهم ترك كتبه وروايته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بأن الخبرالواحد ليس كالقياس في ترك العمل به عندهم ، بل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سئل أحدهم عن مصدر فتواه ، فأجاب بأنّه موجود في رواية كذا ، قبلوا منه وسكتوا عليه ، فهذا دليل على حجيّة الخبر عندهم دون القياس ، وانّ بين القياس والخبر بَونٌ شاسع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الشيخ في 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تدّعون إجماع الفرقة المحقّة </w:t>
      </w:r>
    </w:p>
    <w:p>
      <w:pPr>
        <w:pStyle w:val="BookText"/>
        <w:rPr/>
      </w:pPr>
      <w:r>
        <w:rPr>
          <w:rFonts w:ascii="Amiri" w:hAnsi="Amiri" w:eastAsia="Amiri" w:cs="Amiri"/>
          <w:color w:val="111111"/>
          <w:sz w:val="28"/>
          <w:sz w:val="28"/>
          <w:szCs w:val="28"/>
          <w:rtl w:val="true"/>
          <w:lang w:bidi="ar-SA"/>
        </w:rPr>
        <w:t xml:space="preserve">على العمل بخبر الواحد ، والمعلومُ من حالها انها لا ترى العمل بخبر الواحد ، كما أنّ المعلوم أنّها لا ترى العمل بالقياس ، فان جاز إدّعاء احدهما ، جاز ادعاءٌ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من حالها الذي لا ينكر أنّهم لا يَرَونَ العمل بخبر الواحد ، الذي يرويه مخالفوهُم في الاعتقاد ويختصون بطريقه ، فأمّا ما كان رُواتُه منهم</w:t>
      </w:r>
    </w:p>
    <w:p>
      <w:pPr>
        <w:pStyle w:val="BookText"/>
        <w:rPr/>
      </w:pPr>
      <w:r>
        <w:rPr>
          <w:rFonts w:ascii="Amiri" w:hAnsi="Amiri" w:eastAsia="Amiri" w:cs="Amiri"/>
          <w:color w:val="111111"/>
          <w:sz w:val="28"/>
          <w:sz w:val="28"/>
          <w:szCs w:val="28"/>
          <w:rtl w:val="true"/>
          <w:lang w:bidi="ar-SA"/>
        </w:rPr>
        <w:t xml:space="preserve">على العمل بخبر الواحد ، والمعلوم من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الفرقة المحقّة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بخبر الواحد ، كما أنّ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ترى العمل بالقياس ، فان جاز ادّعاء احدهما ، جاز إدّعاء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المستشكل رأى كلام السيّد المرتضى في عدم حجيّة خبر الواحد ، ورأى إن السيّد المرتضى متقدّم على شيخ الطائفة ، فقدّم قول السيّد على قول الشيخ وقاس الخبر بالقياس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الفرقة لا تعمل بالقياس ، كذلك لا تعمل بالخبر ، فهما سيان من جهة عدم جواز الاستناد اليهما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من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يَرَونَ العمل بخبر الواحد ، الذي يرويه مخالفوهمُ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مخالفوا الفرقة 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لا يعملون بخبر الذي يخالف إعتقاده عقائد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يعملون بالخبر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يختص المخالفون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ذلك الخبر ، فانّ الخبر قد يرويه الشيعي وقد يرويه المخالف ، وقد يرويه كلاهما ، فاذا رواه الشيعي ، أو رواه كلاهما ، عملوا به ، أما اذا رواه المخالف فقط ، لا يعملون به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رواتُه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الفرقة المحقة </w:t>
      </w:r>
    </w:p>
    <w:p>
      <w:pPr>
        <w:pStyle w:val="BookText"/>
        <w:rPr/>
      </w:pPr>
      <w:r>
        <w:rPr>
          <w:rFonts w:ascii="Amiri" w:hAnsi="Amiri" w:eastAsia="Amiri" w:cs="Amiri"/>
          <w:color w:val="111111"/>
          <w:sz w:val="28"/>
          <w:sz w:val="28"/>
          <w:szCs w:val="28"/>
          <w:rtl w:val="true"/>
          <w:lang w:bidi="ar-SA"/>
        </w:rPr>
        <w:t xml:space="preserve">وطريقةُ اصحابهم ، فقد بيّنا أنّ المعلوم خلاف ذلك ، وبيّنا الفرق بين ذلك وبين القياس ، وأنّه لو كان معلوماً حظرُ العمل بالخبر الواحد ، لجرى مجرى العلم بحظر القياس ، وقد عُلِمَ خلافُ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شيوخكم لا يزالون يناظرون خصومهم في أنّ خبر الواحد لا يُعمل به ، ويدفعونهم عن صحّة ذلك ، حتى انّ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عقلاً،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سمعاً، لان الشرع لم يرد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 ذلك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المعلوم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مجمعون على العمل به دون القياس فانهم مجمعون على عدم العمل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القياس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كان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بالخبر الواحد ، لجرى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حظرالعمل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العلم بحظر القياس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فحرمة القياس عندهم بديهي ، بينما العمل بالخبر الجامع للشرائط عندهم اجماعي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شيوخكم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وعلماؤكم ، وكبار أساتذتكم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ويجادلون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خبر الواحد لا يُعملُ به ، ويدفعونهم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يدفعون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صحّة ذلك ، حتى انّ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يلزم منه تحليل الحرام وتحريم الحلال ، وتفويت المصلحة وجلب المفسدة ، وما أشبه ذلك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سمعاً ، لانّ الشرع لم يرد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شيء ، وكلّما لم يرد من الشرع بخصوصه شيء ، فالاصل عدم حجيّته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رأينا أحداً تكلّم في جواز ذلك ، ولا صنّف فيه كتاباً ، ولا أملى فيه مسألة، فكيف أنتم تدّعون خلاف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أشرتَ إليهم من المنكرين للأخبار الآحاد ، إنّما تكلّموا من خالفهم في الاعتقاد ودفعوهم من وجوب العمل بما يروونه من الأخبار المتضمنة للأحكام التي يروون خلافَها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رأينا أحداً تكلّم في 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العمل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ولاصنّف فيه كتاباً ، ولا أملى فيه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عادتهم كان القاء المسائل على التلاميذ ، ثم إنّ التلاميذ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هم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يكتبون تلك المسائل المتفرّقة في كتاب يسمونه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أنتم تدّعون خلاف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الأصحاب أجمعوا على العمل بالخبر الواحد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أشرتَ إليهم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المنكرين للأخبار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لحجيتها إنّما أنكروا ذلك لأجل ردّ أخبار الخصوم التي عملوا بجعليتها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أنهم أنكروا ذلك حقيقة ،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تكلّموا مع من خالفهم في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العامة بأقسامهم المختلفة كانوا مخالفين للامامية في العقيدة ، وكان عند اولئك أخبار مجعولة أراد الامامية رفضها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ودفعوهم من وجوب العمل بما يروونه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المتضمّنة للأحكام التي يروون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فالشيعة لم يقصدوا بالمنع ، منع حجّية الخبر الواحد مطلقاً ، وإنما منع حجية أخبار العامة المعارضة بأخبار الخاصة ، أو الاخبار التي انفردوا بها ممّا لا دليل على صحتها وحجيّتها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الشيعة يرون حجيّة أخبار الثقاة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صحيحٌ على ما قدّمناه ولم نجدهم اختلفوا في ما بينهم وأنكر بعضهم على بعض العملَ بما يروونه ، إلاّ في مسائل دلّ الدليل الموجب للعلم على 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خالفوهم فيها أنكروا عليهم ، لمكان الادلة الموجبة للعلم ، والأخبار المتواترة بخلافه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الدفع من الشيعة لاخبار العامة بهذا الاسلوب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ما قدمنّاه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إنّ شرط العمل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الخبر من طريق الثقاة ولو كان الثقة فطحياً ، أو طاطرياً ،أو كيسانياً ، 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اولئك العلماء الشيعة ، المنكرين لحجيّة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إختلفوا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الحجية واللاحجية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بعضهم على بعض العملَ بما يروونه ، إلاّ في مسائل دلّ الدليل الموجب للعلم على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تلك المسائل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تعارض الخبر بدليل آخر علمي ، ردّوا الخبر ، وإلاّ لم يردّوا الخبر الواصل من طريقهم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خالفوهم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بعض الامامية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قام العلم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بالخبر الواحد ، الذي قام الدليل العلمي على خلافه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الموجبة للعلم ، والأخبار المتواترة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ذلك الخبر الذي تمسك به بعض ، ورأى البعض الآخر انّ العلم أو العلمي على خلافه ، فرّده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إنما يردون من الاخبار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العامة ، وأما أخبار الخاصة ، فانما يردّون منها ما إذا قام علم أو علمي على خلافها ، هذا أولاً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الذين اُشير إليهم في السّؤال أقوالُهم متميزة بين أقوال الطّائفة المحقّة ، وقد علمنا أنّهم لم يكونوا أئمة معصومين وكلُّ قول قد علم قائله وعرف نسبه وتميّز من أقاويل سائر الفرقة المحقّة ، لم يُعتَّد بذلك القول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قولَ الطائفة إنما كان حجة من حيث كان فيهم معصومٌ ، فاذا كان القولُ من غير معصوم عُلِمَ أنّ قولَ المعصوم داخلٌ في باقي الأقوال وَوَجبَ المَصِيرُ إليه</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أشار اليه الشيخ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الذين اُشير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المنكرين لحجية خبر الواحد ، 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 الذي أشرنا اليه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شيوخكم الخ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أقوالُهم متميزة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عددهم وواضحة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أقوال الطّائفة المحقّة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بحجيّة 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يكونوا أئمة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منكري حجّية الخبر الواحد اناس معلوموا النسب ، وليس بينهم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قول قد علم قائله ، وعرف نسبه ، وتميز من أقاويل سائر الفرقة المحقّة ، لم يُعتَدّ بذلك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معلوم النسب ، لا يضر خلافه بالاجماع الدخولي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ولا بالاجماع الحدسي ، إذ الحدس لا يتوقف على إتفاق الكل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 الطائفة إنما كان حجةً من حيث كان فيهم معصومٌ ، فاذا كان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المخالف لحجيّة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معصوم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المعصوم ، داخلٌ في باقي الاقوال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لحجية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وَوَجبَ المَصِيرُ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 المعصوم الداخل في قول المشهور </w:t>
      </w:r>
    </w:p>
    <w:p>
      <w:pPr>
        <w:pStyle w:val="BookText"/>
        <w:rPr/>
      </w:pPr>
      <w:r>
        <w:rPr>
          <w:rFonts w:ascii="Amiri" w:hAnsi="Amiri" w:eastAsia="Amiri" w:cs="Amiri"/>
          <w:color w:val="111111"/>
          <w:sz w:val="28"/>
          <w:sz w:val="28"/>
          <w:szCs w:val="28"/>
          <w:rtl w:val="true"/>
          <w:lang w:bidi="ar-SA"/>
        </w:rPr>
        <w:t xml:space="preserve">على ما بيّنته في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موضوع الحاجة من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العقل إذا جوّز التعبّد بخبر الواحد والشرع ورد به ، فما الذي يحملكم على الفرق بين ما يرويه الطائفةُ المحقّة وبين ما يرويه أصحابُ الحديث من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خبرَ الواحد إذا كان دليلاً شرعيّاً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موضوع الحاجة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كلام شيخ الطائفة رفع مقامه ، فانه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 الاجماع قام على حجّية خبر الواحد ، وإنما المخالف جماعة معدودون، لا يضرّون بالاجماع الدخولي، ولا بالاجماع الحدسي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العقل إذا جوّز التعبّد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يسبب مفسدة ، ولا تفويت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والشرع ورد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وأمضاه بسبب الآيات ، والأخبار ، والاجماع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الذي يحملكم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ويسبب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الفرق بين ما يرويه الطائفةُ المحقّة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ترون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يرويه أصحابُ الحديث من العامة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ترون عدم حجّيته ، فان الخبر الواحد لو كان حجّة ، كان حجّة من كل أحد ، وإذا لم يكن حجّة لم يكن حجّة من كلّ أحد ، فما هو الفارق بين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الخاصي والعامي ؟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خبرَ الواحد إذا كان دليلاً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p>
    <w:p>
      <w:pPr>
        <w:pStyle w:val="BookText"/>
        <w:rPr/>
      </w:pPr>
      <w:r>
        <w:rPr>
          <w:rFonts w:ascii="Amiri" w:hAnsi="Amiri" w:eastAsia="Amiri" w:cs="Amiri"/>
          <w:color w:val="111111"/>
          <w:sz w:val="28"/>
          <w:sz w:val="28"/>
          <w:szCs w:val="28"/>
          <w:rtl w:val="true"/>
          <w:lang w:bidi="ar-SA"/>
        </w:rPr>
        <w:t xml:space="preserve">فينبغي أن يستعمل بحسب ما قرّرته الشريعة ، والشارعُ يرى العَملَ بخبر طائفة خاصة فليس لنا التعدّي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العدالة شرطٌ في الخبر بلا خلاف ، ومن خالف الحقّ ، لم يثبت عدالته ، بل ثبت فسقه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العمل بخبر الواحد ، يوجبُ كون الحقّ في جهتين عند تعارض 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بلزوم ذلك عند من منع العمل بخبر الواحد إذا كان</w:t>
      </w:r>
    </w:p>
    <w:p>
      <w:pPr>
        <w:pStyle w:val="BookText"/>
        <w:rPr/>
      </w:pPr>
      <w:r>
        <w:rPr>
          <w:rFonts w:ascii="Amiri" w:hAnsi="Amiri" w:eastAsia="Amiri" w:cs="Amiri"/>
          <w:color w:val="111111"/>
          <w:sz w:val="28"/>
          <w:sz w:val="28"/>
          <w:szCs w:val="28"/>
          <w:rtl w:val="true"/>
          <w:lang w:bidi="ar-SA"/>
        </w:rPr>
        <w:t xml:space="preserve">من انّه شرعي وعقلي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ان يستعمل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قرّرته الشريعة ، والشارعُ يرى العمل بخبر الطائفة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الثقاة من الامامية ونحوهم ، من الطاطريين ، والفطحيين ، والكيسانيين ،وما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لنا التعدّي الى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ما قررته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العدالة شرطٌ في الخبر بلا خلاف، ومن خالف الحقّ، لم يثبت عدالته ، بل ثبت 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الميزان في حجّية الخبر ، الوثاقة لا العدالة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العملَ بخبر الواحد ، يوجبُ كون الحقّ في جهتين عند تعارض 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إجتماع النقيضين ، وقد أراد الشيخ أن يشير بهذا الى الاستحالة التي ادّعاها بعض في حجّية خبر الواحد ، وذلك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دلّ خبر على وجوب السورة ، ودل خبر آخر على عدم وجوبها لزم كون السورة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 وغير واجبة ، وذلك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كلام إبن قِبة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 بلزوم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التناقض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منع العمل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لا يرى خبر الوحد حجّة ، يلزم عنده التناقض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p>
    <w:p>
      <w:pPr>
        <w:pStyle w:val="BookText"/>
        <w:rPr/>
      </w:pPr>
      <w:r>
        <w:rPr>
          <w:rFonts w:ascii="Amiri" w:hAnsi="Amiri" w:eastAsia="Amiri" w:cs="Amiri"/>
          <w:color w:val="111111"/>
          <w:sz w:val="28"/>
          <w:sz w:val="28"/>
          <w:szCs w:val="28"/>
          <w:rtl w:val="true"/>
          <w:lang w:bidi="ar-SA"/>
        </w:rPr>
        <w:t xml:space="preserve">هناك خبران متعارضان ، فانّه يقول مع عدم الترجيح بالتخيير ، فاذا إختار كُلاً منهما إنسانٌ لزم كونٌ الحقّ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سُئِلَ الصادقُ عليه‌السلام ، عن إختلاف أصحابه في المواقيت وغيرها ،</w:t>
      </w:r>
    </w:p>
    <w:p>
      <w:pPr>
        <w:pStyle w:val="BookText"/>
        <w:rPr/>
      </w:pPr>
      <w:r>
        <w:rPr>
          <w:rFonts w:ascii="Amiri" w:hAnsi="Amiri" w:eastAsia="Amiri" w:cs="Amiri"/>
          <w:color w:val="111111"/>
          <w:sz w:val="28"/>
          <w:sz w:val="28"/>
          <w:szCs w:val="28"/>
          <w:rtl w:val="true"/>
          <w:lang w:bidi="ar-SA"/>
        </w:rPr>
        <w:t xml:space="preserve">هناك خبران متعارضان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قطعيّا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القطع بالصدور يوجب الحجّية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أحد الخبرين القطعيين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السورة ، والآخر بعدم وجوب السورة ولم يكن مرجح لاحدهما ، فالذي تفعلوه في هذا المقام ، إفعلوه في الخبر الظنّي الصدور الذي هو حجّة أيضاً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مع عدم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المتعارضين القطعيين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فليقل بالتخيير في المتعارضين الظنيين أيضاً ، فانه كما لا يوجب القول بالتخيير في القطعيين التناقض ، كذلك لا يوجبه في الظنيين الذين كلاهما حجّة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إختار كُلاً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 لزم كونُ الحقّ في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تناقض فما تقولون في جواب قطعي الصدور ، قولوا في جواب ظنيّ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للمصلحة السلوكية التي ذكرها المصنّف في أول الكتاب ، أو إنّه من باب التسهيل على العباد ، الذي هو أهم عند الشارع ، حتى وإن فات المكلّف المصلحة الملزمة ، أو وقع في مفسدة ملزمة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جوابه النقضي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قد وقع التعارض ظاهراً بين مقطوعي الصدور ، فليكن مظنوني الصدور الذين كلاهما حجّة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سُئِلَ الصادقُ عليه‌السلام عن إختلاف أصحابه في المواقيت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مواقيت الحجّ ، كأوقات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وتعارض الاخبار الواصلة عنهم عليهم‌السلام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خالَفتُ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تعملون بهذه الأخبار ونحن نعلم أنّ رواتها ، كما رووها ، رووا أيضاً أخبار الجبر ، والتَفويض وغير ذلك منِ الغلوّ والتناسخ</w:t>
      </w:r>
    </w:p>
    <w:p>
      <w:pPr>
        <w:pStyle w:val="BookText"/>
        <w:rPr/>
      </w:pPr>
      <w:r>
        <w:rPr>
          <w:rFonts w:ascii="Amiri" w:hAnsi="Amiri" w:eastAsia="Amiri" w:cs="Amiri"/>
          <w:color w:val="111111"/>
          <w:sz w:val="28"/>
          <w:sz w:val="28"/>
          <w:szCs w:val="28"/>
          <w:rtl w:val="true"/>
          <w:lang w:bidi="ar-SA"/>
        </w:rPr>
        <w:t xml:space="preserve">فيها مع القطع بصدورها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خَالَفتُ بَينَهُم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أوقعت الاختلاف بينهم ، حتى لا يعرفوا فيؤخذوا ، وهذا يؤيد وقوع التعارض في الأخبار القطعية الصدور ، كما إن هذا الجواب النقضي من شيخ الطائفة يكفي في رد من أشكل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التعبد بالخبر الواحد يوجب التناقض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يوجب التناقض ، لانّ شرط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الموضوع ، وليس في المقام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المتقدّم في رفع الاشكال عن الخبر الواحد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تعملون بهذه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الاماميّون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رواتها كما رووها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هذه الاخبار المرتبطة بالفروع ،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أيضاً أخبار الجبر والتَفويض وغير 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الباطلة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نقلوا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الأئمة الطاهرين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الارواح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التناسخ باطل ، وهو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الأرواح لقلتها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 بدن دخلت في بدن آخر ، فهناك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 ذلك من المناكير ، فكيف يجوز الاعتمادُ على ما يرويه أمثالُ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الثقاة نَقَلَ حديث الجبر والتشبيه ، ولو صحّ أنّه نقل لم يدلّ على أنّه كان معتقداً لما تضمّنه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يمتنع أن يكون إنّما رواه لِيُعلَم أنّه لم يشذّ عنه شيء من الرّوايات ، لا لأنّه معتقد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دخول الروح ، اذا خرج بدن الانسان في جسم حجر ونحوه من الجمادات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دخوله في جسم شجرة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دخوله في جسم 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العقائد الأربع لطوائف أربع ، وقد ذكر بعضها في بعض أخبارنا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المناكير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المنكرات التي نحن الشيعة براء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ما يرويه أمثالُ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نقلهم الأخبار الفاسدة دليل على فساد مذهبهم ، والفاسد المذهب لا يمكن العمل بخبره ، لأنّه خارج عن العدالة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الثقاة نَقَلَ حديث الجبر ، والتشبيه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من الامور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الثقاة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هذه المنكرات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معتقداً لما تضمّنه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نقله حتى يلزم منه فساد عقيدته ، فلا يعتمد عليه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يمتنع أن يكون إنّما رواه لِيُعلَم أنّه لم يشذّ عنه شيء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بعضهم كان قصده جمع ما ورد ، من غير ناظر الى إنّ رواية ثقة أو غير ثقة ، أو إنّه مطابق لاصولنا أو ليس مطابقاً لاصولنا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معتقد ذلك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ونحن لم نعتمد على مجرّد نقلهم ، بل إعتمادنا على العمل الصادر من جهتهم وإرتفاع النزاع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مجرد الرّواية فلا حجّية فيه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تعوّلون على هذه الرّوايات ، وأكثر رواتها المجبّرة والمشبّهة والمقلّدة والغُلاة والواقفيّة</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لم نعتمد على مجرّد نقلهم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إعتمادنا على العمل الصادر من جهتهم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مناط حجّية الخبر عندنا ، ليس هو نقل الرّواة بما هو نقلهم ، وإن كان الرواة ثقاة ، وإنّما المناط هو إتفاقهم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وإرتفاع النزاع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بهذه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إعتمادنا على عمل الطائفة ، وعلى ما ليس بينهم فيه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دليل من الخارج من عمل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حجّية فيه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الأحوال ، فسواء كان الناقل ناقلاً للمناكير أو لم يكن ، فاسد المذهب أو غير ذلك ، فانه إذا كانت روايته مطابقة لعمل الطائفه‌عملنا بها ، وإلاّ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تعوّلون على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يروونها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رواتها المجبّرة والمشبهة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سبحانه وتعالى يجبر العباد على المعاصي ثم يعاقبهم عليها ، والمشبهة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يشبهون اللّه بالخلق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الأخباريون الذين قلّدوا في اصول دينهم بما تقوله الرّوايات ، مع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اصول الدين لا يؤخذ فيها بالرّوايات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غلوا في حق الأئمة الطاهرين صلوات اللّه عليهم أجمعين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توقّفوا بعد الامام موسى بن جعفر عليه‌السلام في إمامة الامام </w:t>
      </w:r>
    </w:p>
    <w:p>
      <w:pPr>
        <w:pStyle w:val="BookText"/>
        <w:rPr/>
      </w:pPr>
      <w:r>
        <w:rPr>
          <w:rFonts w:ascii="Amiri" w:hAnsi="Amiri" w:eastAsia="Amiri" w:cs="Amiri"/>
          <w:color w:val="111111"/>
          <w:sz w:val="28"/>
          <w:sz w:val="28"/>
          <w:szCs w:val="28"/>
          <w:rtl w:val="true"/>
          <w:lang w:bidi="ar-SA"/>
        </w:rPr>
        <w:t xml:space="preserve">والفطحيّة ، وغير هؤلاء ، من فرق الشيعة المخالفة للاعتقاد الصحيح ، ومن شرط خبر الواحد أن يكون روايه عدلاً عند من أوجب العمل به وإن عوّلتَ على عملهم دون روايتهم ، فقد وجدنا عملوا بما طريقه هؤلاء الذين ذكرناهم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يدل على</w:t>
      </w:r>
    </w:p>
    <w:p>
      <w:pPr>
        <w:pStyle w:val="BookText"/>
        <w:rPr/>
      </w:pPr>
      <w:r>
        <w:rPr>
          <w:rFonts w:ascii="Amiri" w:hAnsi="Amiri" w:eastAsia="Amiri" w:cs="Amiri"/>
          <w:color w:val="111111"/>
          <w:sz w:val="28"/>
          <w:sz w:val="28"/>
          <w:szCs w:val="28"/>
          <w:rtl w:val="true"/>
          <w:lang w:bidi="ar-SA"/>
        </w:rPr>
        <w:t xml:space="preserve">الرضا عليه‌السلام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موسى بن جعفر عليه‌السلام غاب عن الأبصار كما يعتقده الشيعة بالنسبة الى الامام المهدي عجل اللّه تعالى فرجه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والفطحيّة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القائلون بامامة عبداللّه الأفطح بن الأمام الصادق عليه‌السلام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بالافطح ، لأنّه كان عريض الرأس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هؤلاء من فرق الشيعة المخالفة للاعتقاد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كالكيسانية الذين قالوا بإمامة محمد بن الحنفية إبن الامام أمير المؤمنين عليه‌السلام بعد أخيه الامام الحسين ، والطاطرية والزيدية ، والاسماعيلية ، ومن أشبههم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هناك فِرَقاً مختلفة وأكثرها باطلة ، ومعتنقها غير عادل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روايه عدلاً عند من أوجب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بصيغة الخطاب ، أي إعتمدت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روايتهم ، فقد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الطائفة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عملوا بما طريقه هؤلاء الذين ذكرناهم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فاسدي العقيدة والمذهب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ان تشترطوا العدالة في الرّواية ، فهؤلاء ليسوا بعدول ، لأنهم مُجبّرة ، ومشبهة ، ومفوضه ، وما أشبه ذلك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تشترطوا عمل الطائفة ، بدون لزوم العدالة ، جاز لكم العمل بخبر الكفار والفساق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التعويل على عمل الطائفة بأخبار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w:t>
      </w:r>
    </w:p>
    <w:p>
      <w:pPr>
        <w:pStyle w:val="BookText"/>
        <w:rPr/>
      </w:pPr>
      <w:r>
        <w:rPr>
          <w:rFonts w:ascii="Amiri" w:hAnsi="Amiri" w:eastAsia="Amiri" w:cs="Amiri"/>
          <w:color w:val="111111"/>
          <w:sz w:val="28"/>
          <w:sz w:val="28"/>
          <w:szCs w:val="28"/>
          <w:rtl w:val="true"/>
          <w:lang w:bidi="ar-SA"/>
        </w:rPr>
        <w:t xml:space="preserve">جواز العمل بأخبار الكُفّار والفُسَّاق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نقول إنّ جميعَ أخبار الآحاد يجوز العملُ بها ، بل لها شرائط نذكرها فيما بعد ، ونشير هيهنا إلى جملة من القول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 العمل بأخبار الكُفّار والفُسَّاق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العقيدة ، كالناصبي والخارجي أيضاً ، والحال انكم لا يقولون بجوازه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عندنا في جواز العمل بخبر الواحد شرطان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الراوي من الفرقة ولو توقف على بعض 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قد تحقق عمل الطائفة بأخباره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نشترط أن يكون من الفرقة ، لانّا نعلم انّهم إذا كانوا ثقاة لا يقولون الباطل</w:t>
      </w:r>
    </w:p>
    <w:p>
      <w:pPr>
        <w:pStyle w:val="BookText"/>
        <w:rPr/>
      </w:pPr>
      <w:r>
        <w:rPr>
          <w:rFonts w:ascii="Amiri" w:hAnsi="Amiri" w:eastAsia="Amiri" w:cs="Amiri"/>
          <w:color w:val="111111"/>
          <w:sz w:val="28"/>
          <w:sz w:val="28"/>
          <w:szCs w:val="28"/>
          <w:rtl w:val="true"/>
          <w:lang w:bidi="ar-SA"/>
        </w:rPr>
        <w:t xml:space="preserve">في فروع الدين ، وليس كذلك العامة لأنا نعلم إنهم يقولون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نشترط عمل الطائفة بها ، لأنّهم اذا لم يعملوا بالخبر ، كشف عدم عملهم ذلك ، عن وجود خلل في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نقول إنّ جميعَ أخبار الآحاد يجوز العملُ بها ، بل لها شرائط نذكرها فيما بعد ، ونشير هيهنا الى جملة من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شرط العمل بأخبار الآحاد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ذكره فيما تقدّم وما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الرواة على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الحق الكامل ، ولا اشكال في حجّية رواياتهم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الحقَ ، الذين وصلوا الى الحق ، لكن لا بالدليل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القسم الأول الذين كان دليلهم على اصول الدين تفصيلياً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بالدليل الاجمالي ، وهؤلاء أيضاً تصح رواياتهم ، لأن الوصول الى الحق كافٍ ، سواء وصل إليه بالدليل الاجمالي او التفصيلي ، والمقلّدة يعدّون من هذا القسم فأنّهم وإن تمسكوا </w:t>
      </w:r>
    </w:p>
    <w:p>
      <w:pPr>
        <w:pStyle w:val="BookText"/>
        <w:rPr/>
      </w:pPr>
      <w:r>
        <w:rPr>
          <w:rFonts w:ascii="Amiri" w:hAnsi="Amiri" w:eastAsia="Amiri" w:cs="Amiri"/>
          <w:color w:val="111111"/>
          <w:sz w:val="28"/>
          <w:sz w:val="28"/>
          <w:szCs w:val="28"/>
          <w:rtl w:val="true"/>
          <w:lang w:bidi="ar-SA"/>
        </w:rPr>
        <w:t>فأمّا ما يرويه العلماء المعتقدون للحقّ فلا طعن على ذلك به ، وأمّا ما يرويه قومٌ من المقلّدة ، فالصحيحُ الذي اعتقِدُه أنّ المقَلّدة للحقّ وإن كان مخطئاً في الأصل معفوٌ عنه ، ولا أحكم فيهم بحكم الفسّاق ،</w:t>
      </w:r>
    </w:p>
    <w:p>
      <w:pPr>
        <w:pStyle w:val="BookText"/>
        <w:rPr/>
      </w:pPr>
      <w:r>
        <w:rPr>
          <w:rFonts w:ascii="Amiri" w:hAnsi="Amiri" w:eastAsia="Amiri" w:cs="Amiri"/>
          <w:color w:val="111111"/>
          <w:sz w:val="28"/>
          <w:sz w:val="28"/>
          <w:szCs w:val="28"/>
          <w:rtl w:val="true"/>
          <w:lang w:bidi="ar-SA"/>
        </w:rPr>
        <w:t xml:space="preserve">بالرّوايات مدركاً لهم في اصول الدين ولم يجعلوا مدركهم العقل ، إلاّ انّهم من أهل الحق ، وممّن يسمى أهل الحق في الجملة إصطلاحاً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العقائد المنحرفة من الفرقة ، كالفطحيّة ، والواقفيّة ، فهم يعدّون من أقسام الشيعة ، وهم ثقاة ، وهؤلاء أيضاً يعمل بأخبراهم ، وذلك لثقتهم وكونهم من الطائفة التي يشملهم قولهم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 ولكن بشرط عمل الطائفة بأخبارهم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الباطل من الكفار والفساق ونحوهم ، وهؤلاء لا يعمل بخبرهم ، والى هذا الاقسام أشارة بقوله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يرويه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الاماميّون العدول ، والثقاة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المعتقدون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دليل 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طعن على ذلك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طعن على خبرهم بسبب انه خبر واحد بلا اشكال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يرويه قومٌ من المقلّدة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الأخباريين الذين يعتمدون في اُصول الدين على ما ورد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الذي أعتِقدُه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المقلّدة للحق وإن كان مخطئاً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الاجتهاد والنظر في الاعتقاديات على المشهور ، بل ادعى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 على أنّه لا يكفي التعبدّ بالدليل الشرعي في اصول الدين ، إلاّ انّه في المقلّدة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معفوٌ عنه ، ولا أحكم فيهم بحكم الفسّاق </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أكثرية المسلمين من زمان النبي صلى‌اللّه‌عليه‌و‌آله‌وسلم الى هذا اليوم ، هم من هذا القسم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لا يعرفون الأدلة القطعية والبراهين المنطقية لاثبات </w:t>
      </w:r>
    </w:p>
    <w:p>
      <w:pPr>
        <w:pStyle w:val="BookText"/>
        <w:rPr/>
      </w:pPr>
      <w:r>
        <w:rPr>
          <w:rFonts w:ascii="Amiri" w:hAnsi="Amiri" w:eastAsia="Amiri" w:cs="Amiri"/>
          <w:color w:val="111111"/>
          <w:sz w:val="28"/>
          <w:sz w:val="28"/>
          <w:szCs w:val="28"/>
          <w:rtl w:val="true"/>
          <w:lang w:bidi="ar-SA"/>
        </w:rPr>
        <w:t xml:space="preserve">ولا يلزم على هذا ترك ما نقلوه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من أشاروا اليه لا نسلّم أنّهم كلّهُم مقلّدة ، بل لا يمتنع أن يكونوا عالمينَ بالدليل على سبيل الجملة ، كما يقوله جماعة أهل العدل في كثير من أهل الأسواق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حيث يتعذّر عليهم إيراد الحُجّج ، ينبغي أن يكونوا غير عالمين ، لأن إيراد الحجّج والمناظرة صناعةٌ</w:t>
      </w:r>
    </w:p>
    <w:p>
      <w:pPr>
        <w:pStyle w:val="BookText"/>
        <w:rPr/>
      </w:pPr>
      <w:r>
        <w:rPr>
          <w:rFonts w:ascii="Amiri" w:hAnsi="Amiri" w:eastAsia="Amiri" w:cs="Amiri"/>
          <w:color w:val="111111"/>
          <w:sz w:val="28"/>
          <w:sz w:val="28"/>
          <w:szCs w:val="28"/>
          <w:rtl w:val="true"/>
          <w:lang w:bidi="ar-SA"/>
        </w:rPr>
        <w:t xml:space="preserve">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انهم لا يعرفون الأدلة القطعية لاصول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ما نقلوه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إذا كانوا ثقاة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جواباً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أشاروا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الأخباريين الذين أشير اليهم بكلمة المقلّدة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أنّهم كلّهُم مقلّدة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يمتنع أن يكونوا عالمينَ بالدليل على سبيل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أدلّة اجمالية على اصول الدين ، فجملة من الأخباريين عالمون باصول الدين عن الأدلة المفصلة والبراهين المنطقية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فقولنا في الاخباريين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جماعة أهل العدل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أهل الأسواق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 فكما إنّ العلماء لا يحكمون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أهل الأسواق والعامّة مقلّدة ، 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عالمون بالدليل الاجمالي ، ولذا فليسوا مؤاخذين ، كذلك نقول نحن في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الأخباريون مقلّدون في اصول الدين ، ولهذا لا يتمسكون بالبرهان ، بل لا يقدرون على ذلك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من حيث يتعذّر عليهم إيراد الحُجّج ، ينبغي أن يكونوا غير 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 شيء ، والقدرة شيء آخر ، وكثيراً ما يكون الانسان عالماً بشيء لكنّه لا يتمكن من إقامة الحجّة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إيراد الحجّج والمناظرة صناعةٌ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يقف حصول المعرفة على 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في أصحاب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ليسوا من أصحاب الجملة ، لأنهم اذا سئلوا عن التوحيد أو العدل أو صفات الأئمة عليهم‌السلام أو صحّة النبوّة قالوا رَوينا كذا، ويروون في ذلك كلّه الأخبار ، وليس هذا طريق أصحاب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ليس يمتنع أن يكون هؤلاء أصحابَ</w:t>
      </w:r>
    </w:p>
    <w:p>
      <w:pPr>
        <w:pStyle w:val="BookText"/>
        <w:rPr/>
      </w:pPr>
      <w:r>
        <w:rPr>
          <w:rFonts w:ascii="Amiri" w:hAnsi="Amiri" w:eastAsia="Amiri" w:cs="Amiri"/>
          <w:color w:val="111111"/>
          <w:sz w:val="28"/>
          <w:sz w:val="28"/>
          <w:szCs w:val="28"/>
          <w:rtl w:val="true"/>
          <w:lang w:bidi="ar-SA"/>
        </w:rPr>
        <w:t xml:space="preserve">خاصة وفن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يقف حصول المعرفة على حصولها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المعرفة باصول الدين ، لا يتوقف على التمكن من البحث والجدل والمناظرة وإقامة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في أصحاب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كثيراً من أصحاب الجملة ، لهم العلم والمعرفة عن الأدلّة الاجمالية ، ولا يتمكنون من إقامة أدلة تفصيلية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المقلّدة المرتبطون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من أصحاب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يعرفون الأدلة الاجمالية على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إذا سئلوا عن التوحيد ، أو العدل ، أو صفات الأئمة عليهم‌السلام أو صحّة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خصوصيات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كذا ، ويروون في ذلك كلّه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عن المعصومين عليهم‌السلام ، ولا يتمكنون من التمسك بالبراهين العقلية والأدلة المنطقية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الاستناد الى الأخبار بدون التمسك بالطرق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أصحاب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أصحاب الجملة يتمسكون بالدليل في الجملة ، مثل من يرفع يده عن العجلة ، دلالة على انّ الحركة بحاجة الى محرّك ، ومن يرى البعرة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البعرة تدلّ على البعير ، وما أشبه ذلك من الأدلة الاجمالية على اصول الدّين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انّه ليس لأحد أن يفرز الاخباريين عن أصحاب الجملة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يمتنع أن يكون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المقلّدة الأخباريون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p>
    <w:p>
      <w:pPr>
        <w:pStyle w:val="BookText"/>
        <w:rPr/>
      </w:pPr>
      <w:r>
        <w:rPr>
          <w:rFonts w:ascii="Amiri" w:hAnsi="Amiri" w:eastAsia="Amiri" w:cs="Amiri"/>
          <w:color w:val="111111"/>
          <w:sz w:val="28"/>
          <w:sz w:val="28"/>
          <w:szCs w:val="28"/>
          <w:rtl w:val="true"/>
          <w:lang w:bidi="ar-SA"/>
        </w:rPr>
        <w:t xml:space="preserve">الجملة ، وقد حصل لهم المعارفُ باللّه ، غير أنّهم لمّا تعذّر عليهم إيرادُ الحجّج في ذلك ، أحالو على ما كان سهلاً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يلزمهم أن يعلموا أنّ ذلك لا يصح أن يكون دليلاً إلاّ بعد أن يتقدّم منهم المعرفةُ باللّه ، وإنّما الواجب عليهم أن يكونوا 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عالمون على الجملة ،</w:t>
      </w:r>
    </w:p>
    <w:p>
      <w:pPr>
        <w:pStyle w:val="BookText"/>
        <w:rPr/>
      </w:pPr>
      <w:r>
        <w:rPr>
          <w:rFonts w:ascii="Amiri" w:hAnsi="Amiri" w:eastAsia="Amiri" w:cs="Amiri"/>
          <w:color w:val="111111"/>
          <w:sz w:val="28"/>
          <w:sz w:val="28"/>
          <w:szCs w:val="28"/>
          <w:rtl w:val="true"/>
          <w:lang w:bidi="ar-SA"/>
        </w:rPr>
        <w:t xml:space="preserve">الجملة ، وقد حصل لهم المعارفُ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اصول الدين ، عن الأدلّة الاجماليّة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أنّهم لما تعذّر عليهم إيرادُ الحجج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 واحد من العقائد الحقة ، لأنّهم لم يدرسوا المنطق والأدلة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فوّضوا الاستدلال على تلك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سهلاً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الواردة في كل واحد واحد من اصول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يلزمهم أن 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لا يصحّ ان يكون دليلاً ، إلاّ بعد أن يتقدّم منهم المعرفةُ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على المقلّدة أن يعرفوا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التمسك بالأخبار في اصول الدين يستلزم الدور ، لأنّ معرفة اللّه لو توقف على الدليل الشرعي ، كأنَّ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الشارع ، وهو دور صريح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بيان الدور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التمسك بالدليل الشرعي ، موقوف على معرفة الشارع ، فلو كان معرفة الشارع موقوفة على التمسك بالدليل الشرعي ، لزم 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عرف الانسان اصول دينه بالدليل العقلي ، يتمكن انّ يستدل بكلام الرسول صلى‌اللّه‌عليه‌و‌آله‌وسلم على صفات اللّه ، وعلى معرفة الأئمة ، وعلى معرفة المعاد ، إذ كل ذلك لا يلزم منه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الواجب عليهم ان يكونوا 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بالاصول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يعلمون أصول </w:t>
      </w:r>
    </w:p>
    <w:p>
      <w:pPr>
        <w:pStyle w:val="BookText"/>
        <w:rPr/>
      </w:pPr>
      <w:r>
        <w:rPr>
          <w:rFonts w:ascii="Amiri" w:hAnsi="Amiri" w:eastAsia="Amiri" w:cs="Amiri"/>
          <w:color w:val="111111"/>
          <w:sz w:val="28"/>
          <w:sz w:val="28"/>
          <w:szCs w:val="28"/>
          <w:rtl w:val="true"/>
          <w:lang w:bidi="ar-SA"/>
        </w:rPr>
        <w:t xml:space="preserve">كما قرّرنا فما يتفرّعُ عليه من الخطأ لا يوجبُ التكفير ولا التضليل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الذين أشار إليهم ، من الواقفيّة والفطحيّة وغير ذلك ، فعن ذلك جوابان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الجوابين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أحدهما كفاية الوثاقة في العمل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قُبِلَ خَبرُ ابن بكير وبني فضّال وبني سماعة ،</w:t>
      </w:r>
    </w:p>
    <w:p>
      <w:pPr>
        <w:pStyle w:val="BookText"/>
        <w:rPr/>
      </w:pPr>
      <w:r>
        <w:rPr>
          <w:rFonts w:ascii="Amiri" w:hAnsi="Amiri" w:eastAsia="Amiri" w:cs="Amiri"/>
          <w:color w:val="111111"/>
          <w:sz w:val="28"/>
          <w:sz w:val="28"/>
          <w:szCs w:val="28"/>
          <w:rtl w:val="true"/>
          <w:lang w:bidi="ar-SA"/>
        </w:rPr>
        <w:t xml:space="preserve">دينهم بالأدلة البدائية ، التي يعرفها حتى أهل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بيانه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يتفرعُ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التمسك بالرّوايات عند المقلّدة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إنّهم يتمسكون بما يستلزم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يكونوا ضالين عن الطريق السوي ، ممّا يوجب الفسق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طريق المقلّدة وان كان خطأً ، إلاّ انّ النتيجة صحيحة ، وإذا كانت النتيجة صحيحة ، لا يضر خطأ طريقهم بدينهم ولا بعدالتهم ، فهو كما اذا اعتمد شخص على عامي ، في كون الدواء للمرض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الفلاني فشربه وطاب ، فانه لا يضره خطأ الطريق لأنّ ما وصفه العاميّ من الدواء كان صحيحاً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الذين أشار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الواقفية ، والفطحيّة ، وغير ذلك ، فعن ذلك جوابان ، 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الوثاقة في العمل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أن يكون الرّاوي عادلاً ، وهؤلاء وإن لم يكونوا عدولاً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لفساد عقيدتهم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ثقاة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الوثاقة ، وعدم الاحتياج إلى العدالة ،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إبن بكير ، وبني فضّال ، وبني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أشبههم من الذين قالوا بالأئمة عليهم‌السلام وإن توقفوا على بعض الأئمة ، فانّ التاريخ يدل على إنّ في الرّواة من الفِرق الذين توقفوا على إمام دون إمام جماعة أجلاّء قد قبل الاصحاب </w:t>
      </w:r>
    </w:p>
    <w:p>
      <w:pPr>
        <w:pStyle w:val="BookText"/>
        <w:rPr/>
      </w:pPr>
      <w:r>
        <w:rPr>
          <w:rFonts w:ascii="Amiri" w:hAnsi="Amiri" w:eastAsia="Amiri" w:cs="Amiri"/>
          <w:color w:val="111111"/>
          <w:sz w:val="28"/>
          <w:sz w:val="28"/>
          <w:szCs w:val="28"/>
          <w:rtl w:val="true"/>
          <w:lang w:bidi="ar-SA"/>
        </w:rPr>
        <w:t xml:space="preserve">وحاصل الثاني أنّا لا نعملُ برواياتهم إلاّ إذا إنضمّ إليها روايةُ غيرهم ، ومثل الجواب الأخير ذكر في رواية الغُلاة ومن هو مُتَّهَمٌ في نقله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الجوابين أيضاً في روايات المجبّرة والمشبّهة ، بعد منع كونهم مجبّرة ومشبّهة ،</w:t>
      </w:r>
    </w:p>
    <w:p>
      <w:pPr>
        <w:pStyle w:val="BookText"/>
        <w:rPr/>
      </w:pPr>
      <w:r>
        <w:rPr>
          <w:rFonts w:ascii="Amiri" w:hAnsi="Amiri" w:eastAsia="Amiri" w:cs="Amiri"/>
          <w:color w:val="111111"/>
          <w:sz w:val="28"/>
          <w:sz w:val="28"/>
          <w:szCs w:val="28"/>
          <w:rtl w:val="true"/>
          <w:lang w:bidi="ar-SA"/>
        </w:rPr>
        <w:t xml:space="preserve">روايتهم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نعملُ برواياتهم ، إلاّ إذا إنضمّ إليها روايةُ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الفارق بين روايات هؤلاء وروايات العامّة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فائدة روايات هؤلاء ، إذا إحتاجت إلى إنضمام روايات العدول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الفارق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كانوا في طريق الأئمة عليهم الصلاة والسلام ، وإن لم يقبلوا بعضهم ، وليسوا كالعامّة الذين أنكروهم إطلاقاً حتى بالنسبة الى الامام أمير المؤمنين علي عليه‌السلام حيث جعلوه الخليفة الرابع ، ولذا عدّ هؤلاء من طوائف الشيعة بخلاف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الانضمام يوجب كثرة الوثاقة والتأييد ، وأحيانا يحصل بذلك الاستفاضة والتواتر ، فانه وإن لم يكن حينئذ من الخبر الواحد ، لكنّا ذكرنا ذلك إنه من جملة فوائد الانضمام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الجواب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العمل إلاّ إذا إنضم إلى روايات هؤلاء روايات غيرهم من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الغُلاة ومن هو 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بالكذب والوضع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حينئذٍ يكون من التأييد والتأكيد ، إلى آخر ما ذكرناه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الجوابين أيضاً في روايات المجبّرة والمشبهة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من القائلين بالأئمة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 كونهم مجبّرة ومشبّهة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حاصل جوابه </w:t>
      </w:r>
    </w:p>
    <w:p>
      <w:pPr>
        <w:pStyle w:val="BookText"/>
        <w:rPr/>
      </w:pPr>
      <w:r>
        <w:rPr>
          <w:rFonts w:ascii="Amiri" w:hAnsi="Amiri" w:eastAsia="Amiri" w:cs="Amiri"/>
          <w:color w:val="111111"/>
          <w:sz w:val="28"/>
          <w:sz w:val="28"/>
          <w:szCs w:val="28"/>
          <w:rtl w:val="true"/>
          <w:lang w:bidi="ar-SA"/>
        </w:rPr>
        <w:t xml:space="preserve">لأنّ روايتهم لأخبار الجبر والتشبيه ، لا يدلّ على ذهابهم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الذين أشرتم إليهم لم يعملوا بهذه الأخبار لمجرّدها ، بل إنّما عملوا بها لقرائن إقترنت بها ، دلّتهم على صحّتها ولأجلها عملوا بها ، ولو تجرّدت لما عملوا بها ، وإذا جاز ذلك لم يكن الاعتمادُ على</w:t>
      </w:r>
    </w:p>
    <w:p>
      <w:pPr>
        <w:pStyle w:val="BookText"/>
        <w:rPr/>
      </w:pP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أنهم مجَبّرة وَمُشَبّهة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روايتهم لأخبار الجبر والتشبيه ، لا يدلّ على ذهابهم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وإعتقادهم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ثبت كونهم مجبّرة أو مشبهة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رواياتهم إنما تقبل إذا أيدّتها روايات العدول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مستشكلاً على ما ذكره من الكلام المتقدم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الذين اشرتم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الطوائف المنحرفة وما يروونه من الأخبار ، ان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يعملوا بهذه الأخبار لمجرّدها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فانكم إحتملتم إنّ الفرقة إنما عملوا بأخبار هؤلاء المنحرفين لا لمجرد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عملوا بها لقرائن إقترنت بها ، دلّتهم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تلك القرائن ، الفرقة المحقة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صحة أخبار الطوائف المنحرفة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تلك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هذه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تجرّدت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هؤلاء عن تلك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عملوا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الفرقة المحقة بهذه الأخبار التي وردت عن هؤلاء المنحرفين في العقيدة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أن عمل الفرقة بأخبار المنحرفين ، إنّما كان بسبب القرائن وأخبار العدول ، لا لمجردها ،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الاعتماد على </w:t>
      </w:r>
    </w:p>
    <w:p>
      <w:pPr>
        <w:pStyle w:val="BookText"/>
        <w:rPr/>
      </w:pPr>
      <w:r>
        <w:rPr>
          <w:rFonts w:ascii="IRNazanin" w:hAnsi="IRNazanin" w:eastAsia="IRNazanin"/>
          <w:color w:val="111111"/>
          <w:sz w:val="28"/>
          <w:sz w:val="28"/>
          <w:szCs w:val="28"/>
          <w:rtl w:val="true"/>
          <w:lang w:bidi="fa-IR"/>
        </w:rPr>
        <w:t xml:space="preserve">عملهم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التي تقترنُ بالخبر وتدلَ على صحّتِه أشياء مخصوصة ، نذكرها فيما بَعدُ من الكتاب والسنّة والاجماع والتواتر ، ونحن نعلم أنّه ليس في جميع المسائل ، التي إستعملوا فيها أخبار الآحاد ذلك ، لأنّها أكثر من أن تحصى ، موجودة في كتبهم وتصانيفهم وفتاواهم ، لانه ليس في جميعها يمكن الاستدلال بالقرآن ، لعدم ذكر ذلك في صريحه وفحواه ودليله ومعناه ،</w:t>
      </w:r>
    </w:p>
    <w:p>
      <w:pPr>
        <w:pStyle w:val="BookText"/>
        <w:rPr/>
      </w:pPr>
      <w:r>
        <w:rPr>
          <w:rFonts w:ascii="Amiri" w:hAnsi="Amiri" w:eastAsia="Amiri" w:cs="Amiri"/>
          <w:color w:val="111111"/>
          <w:sz w:val="28"/>
          <w:sz w:val="28"/>
          <w:szCs w:val="28"/>
          <w:rtl w:val="true"/>
          <w:lang w:bidi="ar-SA"/>
        </w:rPr>
        <w:t xml:space="preserve">عملهم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الفرقة إذا لم يعملوا بأخبار المنحرفن مجردة عن القرائن الدالة على صحتها ، فما فائدة أخبار المنحرفين حين كان الاعتماد على أخبار العدول التي هي قرائن على صحة أخبار المنحرفين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القرائنُ التي تقترنُ بالخبر ، وتدلّ على صحّتِه ، أشياء مخصوصة ، نذكرها فيما بَعدُ من الكتاب والسنّة 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والتواتر ، ونحن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جميع المسائل ، التي إستعملوا فيها ، أخبار الآحاد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أخبار الآحاد الواردة عن المنحرفين ، لم تكن كلها مقترنة بأحد القرائن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التي عملوا فيها بأخبار هؤلاء المنحرفين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أن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موجودة في كتبهم ، وتصانيفهم ، وفتاواهم </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علمنا بعدم وجود القرينة في جميع هذه المسائل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لانّه ليس في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المسائل التي إستندوا فيها الى اخبار المنحرفين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القرآن قرينة على صحة خبر المنحرف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صريح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وفحواه ، ودليله ، ومعناه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ولا في السنّة المتواترة ، لعدم ذكر ذلك في أكثر الأحكام ، بل وجودها في مسائل معدودة ، ولا في إجماع ، لوجود الاختلاف في ذلك ، فعلم أنّ دعوى القرائن في جميع ذلك دعوى محالة ، و من ادّعى القرائن في</w:t>
      </w:r>
    </w:p>
    <w:p>
      <w:pPr>
        <w:pStyle w:val="BookText"/>
        <w:rPr/>
      </w:pPr>
      <w:r>
        <w:rPr>
          <w:rFonts w:ascii="Amiri" w:hAnsi="Amiri" w:eastAsia="Amiri" w:cs="Amiri"/>
          <w:color w:val="111111"/>
          <w:sz w:val="28"/>
          <w:sz w:val="28"/>
          <w:szCs w:val="28"/>
          <w:rtl w:val="true"/>
          <w:lang w:bidi="ar-SA"/>
        </w:rPr>
        <w:t xml:space="preserve">ولعل المراد بالفحوى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الموافق والمخالف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الالتزامية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يدلّ القرآن بالمطابقة ، ولا بالتضمن ، ولا بالالتزام ، ولا بدلالة الاقتضاءٌ ، على كل تلك المسائل ، فالمطابقة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 ، والتضمن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الفحوى ، والالتزام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 ودلالة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بالسنّة المتواترة ، لعدم ذكر جميع المسائل التي استندوا فيها الى روايات المنحرفين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المتواترة ، لعدم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السنة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الأحكام ، بل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معروفة ، فان التواتر نادر في المسائل الشرعية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بالاجماع لعدم ذكر جميع تلك المسائل التي رووا فيها روايات عن المنحرفين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اجماع ، لوجود الاختلاف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كثيراً من الأحكام مختلف فيها عند الفقهاء ، فلا إجماع يعضد كل تلك المسائل التي إستند الأصحاب فيها الى روايات المنحرفين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كل مسألة حكم عقل مطابق للخبر ، كما انّه ليس في كل مسألة شهرة محققة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الشهرة هي المستند والقرينة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القرائن في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إستندوا فيه الى أخبار المنحرفين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إدّعى القرائن في </w:t>
      </w:r>
    </w:p>
    <w:p>
      <w:pPr>
        <w:pStyle w:val="BookText"/>
        <w:rPr/>
      </w:pPr>
      <w:r>
        <w:rPr>
          <w:rFonts w:ascii="Amiri" w:hAnsi="Amiri" w:eastAsia="Amiri" w:cs="Amiri"/>
          <w:color w:val="111111"/>
          <w:sz w:val="28"/>
          <w:sz w:val="28"/>
          <w:szCs w:val="28"/>
          <w:rtl w:val="true"/>
          <w:lang w:bidi="ar-SA"/>
        </w:rPr>
        <w:t>جميع ما ذكرنا ، كان السبرُ بيننا وبينه ، بل كان معوّلاً على ما يعلم ضرورةً خلافه ومدّعياً لما يعلم من نفسه ضدّه ونقيضه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متى عَدِمتُ شيئاً من القرائن حكمتُ بما كان يقتضيه العقل ، يلزمه أن يترك أكثر الأخبار وأكثر الأحكام ولا يحكم فيها بشيء ورد الشرع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 ما ذكرنا ، كان السبّرُ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الاستقراء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بالفحص والاستقراء ينكشف عدم صحة دعواه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معوّلاً على ما يعلم ضرورةً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إعتمد في دعواه على مجرد كلام فارغ ، لا شاهد له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لما يعلم من نفسه ضدّه ونقيضه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يعلم انه لا قرينة له ، وهو يدعي القرينة ، وأما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فلوجود بعض الشواهد على عدم القرينة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قالت الرّواية التي يرويها الفطحي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في عصر الغيبة محرمة ، فقد يكون قرينة ، وقد لا يكون لها قرينة ، وقد تكون القرينة على خلاف الحرمة ، فهو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يرمي ، أو أسد ، أو أسد يفترس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عن القرينة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انّ المراد بالأسد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وجود القرينة ، على أخبار المنحرفين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متى عَدِمتُ شيئاً من القرائن ، حكمتُ بما كان يقتضيه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ان يكون لخبر الفطحي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شرعية ، أو عقلية ، والحال انه ليس كذلك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أكثر الأخبار ، وأكثر الأحكام ، ولا يحكم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ورد الشرع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لايوجد لكثير من الأحكام التي رواها </w:t>
      </w:r>
    </w:p>
    <w:p>
      <w:pPr>
        <w:pStyle w:val="BookText"/>
        <w:rPr/>
      </w:pPr>
      <w:r>
        <w:rPr>
          <w:rFonts w:ascii="Amiri" w:hAnsi="Amiri" w:eastAsia="Amiri" w:cs="Amiri"/>
          <w:color w:val="111111"/>
          <w:sz w:val="28"/>
          <w:sz w:val="28"/>
          <w:szCs w:val="28"/>
          <w:rtl w:val="true"/>
          <w:lang w:bidi="ar-SA"/>
        </w:rPr>
        <w:t xml:space="preserve">وهذا حدّ يرغب أهل العلم عنه ، ومن صار إليه لا يحسن مكالمته ، لأنّه يكون معوّلاً على ما يعلم ضرورة من الشرع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في الاستدلال ثانياً على جواز العمل بهذه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وجدنا أصحابنا مختلفين</w:t>
      </w:r>
    </w:p>
    <w:p>
      <w:pPr>
        <w:pStyle w:val="BookText"/>
        <w:rPr/>
      </w:pPr>
      <w:r>
        <w:rPr>
          <w:rFonts w:ascii="Amiri" w:hAnsi="Amiri" w:eastAsia="Amiri" w:cs="Amiri"/>
          <w:color w:val="111111"/>
          <w:sz w:val="28"/>
          <w:sz w:val="28"/>
          <w:szCs w:val="28"/>
          <w:rtl w:val="true"/>
          <w:lang w:bidi="ar-SA"/>
        </w:rPr>
        <w:t xml:space="preserve">المنحرفون ، القرائن العقلية ولا الشرعية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أكثر الأحكام لعدم وجود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العلم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الحد ، فلايصلون الى مثل ذلك الحد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لايحسن مكالمته ، لأنّه يكون معوّلاً على مايعلم ضرورة من الشرع خلافُه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لأنّا نعلم بالضرورة إنّ الشارع لايرضى بترك أكثر الأحكام ، لمجرد انّ الرواة الثقاة كانوا منحرفين في بعض عقائدهم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شيخ الطائفة ممّا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استدل بحجّية أخبار الثقاة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كانوا منحرفين في بعض 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 الطائفة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بعضهم لم يرد على بعض حين يعتمد طرفه على الخبر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وضعهم لكتب الرجال ، دليل على حجّية خبر الواحد عندهم ، وإلاّ فما هي الفائدة من وضع هذه الكتب ؟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العمل بهذه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الثقاة من أصحابنا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بأنّا وجدنا أصحابَنا مختلفين </w:t>
      </w:r>
    </w:p>
    <w:p>
      <w:pPr>
        <w:pStyle w:val="BookText"/>
        <w:rPr/>
      </w:pPr>
      <w:r>
        <w:rPr>
          <w:rFonts w:ascii="Amiri" w:hAnsi="Amiri" w:eastAsia="Amiri" w:cs="Amiri"/>
          <w:color w:val="111111"/>
          <w:sz w:val="28"/>
          <w:sz w:val="28"/>
          <w:szCs w:val="28"/>
          <w:rtl w:val="true"/>
          <w:lang w:bidi="ar-SA"/>
        </w:rPr>
        <w:t xml:space="preserve">في المسائل الكثيرة ، في جميع أبواب الفقه ، وكلّ منهم يستدلّ ببعض هذه الأخبار ، ولم يُعهد من أحد منهم تفسيق صاحبه وقطع المودّة عنه ، فدلّ ذلك على جوازه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إستدلّ ثالثاً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الطائفة وضعت الكتب لتمييز الرّجال الناقلين لهذه الاخبار وبيان أحوالهم من حيث العدالة ، والفسق ، والموافقة في المذهب ، والمخالفة ، وبيان من يعتمد على حديثه ومن لايعتمد ، وإستثنوا الرّجال من جملة مارَوَوه في التصانيف ،</w:t>
      </w:r>
    </w:p>
    <w:p>
      <w:pPr>
        <w:pStyle w:val="BookText"/>
        <w:rPr/>
      </w:pPr>
      <w:r>
        <w:rPr>
          <w:rFonts w:ascii="Amiri" w:hAnsi="Amiri" w:eastAsia="Amiri" w:cs="Amiri"/>
          <w:color w:val="111111"/>
          <w:sz w:val="28"/>
          <w:sz w:val="28"/>
          <w:szCs w:val="28"/>
          <w:rtl w:val="true"/>
          <w:lang w:bidi="ar-SA"/>
        </w:rPr>
        <w:t xml:space="preserve">في المسائل‌الكثيرة ، في جميع 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الطهارة الى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 يستدلّ ببعض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الاصول الأربعمائة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يُعهد من أحد منهم تفسيق صاحبه وقطع المودّة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عمله بهذه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سبب إختلافهم في الأحكام ، مع إستنادهم جميعاً الى هذه الأخبار ، إنّما هو بسبب فهم كل واحد منهم من هذه الأخبار شيئاً غير الذي فهم الآخر منها ، وهذا الاختلاف في الفهم منشئاً لاختلافهم في الاحكام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ذلك على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العمل بالأخبار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يَرَون حجّية الخبر الواحد ، إذا كان رواية ثقة ، سواء كان عدلاً أم لا ؟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خبر الواحد إذا كان راوية ثقة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الطائفة وضعت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لتمييز الرّجال الناقلين لهذه الأخبار ، وبيان أحوالهم 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 والفسق ، والموافقة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المذهب ، والمخالفة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في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من يعتمد على حديثه ومن لا يعتمد ، وإستثنوا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ما رَوَوه في التصانيف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وفلاناً لايصح العمل بأخبارهم إطلاقاً ، ممّا يدل </w:t>
      </w:r>
    </w:p>
    <w:p>
      <w:pPr>
        <w:pStyle w:val="BookText"/>
        <w:rPr/>
      </w:pPr>
      <w:r>
        <w:rPr>
          <w:rFonts w:ascii="Amiri" w:hAnsi="Amiri" w:eastAsia="Amiri" w:cs="Amiri"/>
          <w:color w:val="111111"/>
          <w:sz w:val="28"/>
          <w:sz w:val="28"/>
          <w:szCs w:val="28"/>
          <w:rtl w:val="true"/>
          <w:lang w:bidi="ar-SA"/>
        </w:rPr>
        <w:t xml:space="preserve">وهذه عادتهم من قديم الوقت إلى حديثه ، فلولا جواز العمل برواية من سَلِمَ عن الطعن لم يكن فائدةٌ لذلك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المقصود من كلامه ، زاد اللّه في علوّ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أتى في الاستدلال على هذا المطلب بما لا مزيد عليه ، حتى أنّه أشار في جملة كلامه إلى دليل الانسداد ، وأنّه لو اقتصر على الأدلّة العلميّة ، وعُمِلَ بأصل البراءة</w:t>
      </w:r>
    </w:p>
    <w:p>
      <w:pPr>
        <w:pStyle w:val="BookText"/>
        <w:rPr/>
      </w:pPr>
      <w:r>
        <w:rPr>
          <w:rFonts w:ascii="Amiri" w:hAnsi="Amiri" w:eastAsia="Amiri" w:cs="Amiri"/>
          <w:color w:val="111111"/>
          <w:sz w:val="28"/>
          <w:sz w:val="28"/>
          <w:szCs w:val="28"/>
          <w:rtl w:val="true"/>
          <w:lang w:bidi="ar-SA"/>
        </w:rPr>
        <w:t xml:space="preserve">على انّ غيرهم يصح العمل بأخبارهم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قديم الوقت الى حديثه ، فلولا جواز العمل برواية من سَلِمَ عن الطعن ، لم يكن فائدةٌ لذلك كلّه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فلماذا علم الرّجال ؟ ولماذا الجرح والتعديل ؟ ولماذا بيان الموافقة والمخالفة ؟ وما إلى ذلك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المقصود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شيخ الطائفة رحمه‌اللّه وما يدّعيه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في علوّ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على العمل بالخبر الواحد ، وبوجوه متعددة ، تقدّم ذكرها فيما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أتى في الاستدلال على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لامزيد عليه ، حتى أنّه أشار في جملة كلامه إلى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لو إنسد باب العلم 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المتواتر ، والمحفوف بالقرائن القطعية ، والاجماع ، والعقل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مع ذلك أن نعمل بالأخبار ، حتى لانخرج عن الدّين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إقتصر على الأدلّة العلميّة ، وعُمِلَ بأصل البرائة </w:t>
      </w:r>
    </w:p>
    <w:p>
      <w:pPr>
        <w:pStyle w:val="BookText"/>
        <w:rPr/>
      </w:pPr>
      <w:r>
        <w:rPr>
          <w:rFonts w:ascii="Amiri" w:hAnsi="Amiri" w:eastAsia="Amiri" w:cs="Amiri"/>
          <w:color w:val="111111"/>
          <w:sz w:val="28"/>
          <w:sz w:val="28"/>
          <w:szCs w:val="28"/>
          <w:rtl w:val="true"/>
          <w:lang w:bidi="ar-SA"/>
        </w:rPr>
        <w:t xml:space="preserve">في غيرها ، لزم ماعلم ضرورة من الشرع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 اللّه سعيه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العجب أن غير واحد من المتأخرين تبعوا صاحب المعالم في دعوى عدم دلالة كلام الشيخ على حجّية الأخبار المجرّدة عن القرينة ، قال في المعالم ، على ماحكي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والانصافُ أنّه لم يتضح من حال الشيخ وأمثاله مخالفتهم للسيّد قدس‌سره ، إذ كانت أخبار الأصحاب</w:t>
      </w:r>
    </w:p>
    <w:p>
      <w:pPr>
        <w:pStyle w:val="BookText"/>
        <w:rPr/>
      </w:pPr>
      <w:r>
        <w:rPr>
          <w:rFonts w:ascii="Amiri" w:hAnsi="Amiri" w:eastAsia="Amiri" w:cs="Amiri"/>
          <w:color w:val="111111"/>
          <w:sz w:val="28"/>
          <w:sz w:val="28"/>
          <w:szCs w:val="28"/>
          <w:rtl w:val="true"/>
          <w:lang w:bidi="ar-SA"/>
        </w:rPr>
        <w:t xml:space="preserve">في غيرها ، لزم ماعلم ضرورة من الشرع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يلزم من اجراء أصالة البرائة طرح أكثر الأحكام الشرعية ، وهو غير جائز ، فيفيد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حتى لو لم يكن الخبر الواحد حجّة بنفسه ، لكنّه يلزم علينا أن نعمل به من باب الظّن المطلق ، فانّه لاطريق أقرب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رحمه‌اللّه ، وإن لم يذكر دليل الانسداد كله، لكنّه أَلمع إِليه في عبارته المتقدّمة ،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 اللّه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أجره ، فيما أفاد من هذا البحث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من العجب أنّ غير واحد من المتأخرين تبعوا صاحب المعالم في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كلام الشيخ على حجّية الأخبار المجرّدة عن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مواضع من كلام الشيخ تصريح واضح بحجّية الخبر المجرد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المعالم على ماحكي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المعالم لم يكن حاضراً عند المصنّف ليرى العبارة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والانصافُ إنّه لم يتضح من حال الشيخ وأمثاله مخالفتهم للسيّد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السيّد ذهب الى عدم حجّية الخبر ، والشيخ ذهب الى حجيته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يتضح من حال الشيخ مخالفة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كانت أخبار الأصحاب </w:t>
      </w:r>
    </w:p>
    <w:p>
      <w:pPr>
        <w:pStyle w:val="BookText"/>
        <w:rPr/>
      </w:pPr>
      <w:r>
        <w:rPr>
          <w:rFonts w:ascii="Amiri" w:hAnsi="Amiri" w:eastAsia="Amiri" w:cs="Amiri"/>
          <w:color w:val="111111"/>
          <w:sz w:val="28"/>
          <w:sz w:val="28"/>
          <w:szCs w:val="28"/>
          <w:rtl w:val="true"/>
          <w:lang w:bidi="ar-SA"/>
        </w:rPr>
        <w:t>يومئذٍ قريبة العهد بزمان لقاء المعصوم عليه‌السلام ، وإستفادة الأحكام منهم عليهم‌السلام ، وكانت القرائن المعاضدةُ لها متيسّرةً ، كما أشار إليه السيّد قدس‌سره، ولم يعلم أنّهم إعتمدوا على الخبر المجرّد ، ليظهر مخالفتهُم لرأيه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وتفطّن المحقّق من كلام الشيخ لما قلناه حيث قال في المعارج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شيخنا أبو جعفر قدس‌سره ، الى العمل بخبر االواحد العدل من رواة أصحابنا ، لكن لفظه وإن كان مطلقاً</w:t>
      </w:r>
    </w:p>
    <w:p>
      <w:pPr>
        <w:pStyle w:val="BookText"/>
        <w:rPr/>
      </w:pP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زمان الشيخ والسيّد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العهد بزمان لقاء المعصوم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في عصر الغيبة الصغرى ، أو حواليها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بامكانهم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إستفادة الأحكام منهم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 أو بوسائط قليلة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تقدّمت من الكتاب ، والسّنة المتواترة ، والاجماع ، والعقل ، والشهرة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المعاضدةُ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متيسّرةً ، كما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قرب عهدهم ، وتيسّر القرائن بالنسبة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أخبارنا معلومة مقطوع على صحتها ، إما بالتواتر ، وإما بأمارة وعلامة دلت على 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المعالم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يعلم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وأتباعه الذين قالوا بحجّية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إعتمدوا على الخبر المجرّد ، ليظهر مخالفتهم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لرأى السيّد في الخبر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الفطنة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والتفت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من كلام الشيخ لما قلناه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إنّ حجّية الأخبار ، إنّما هي لاحتفافها بالقرائن من الأدلة الأربعة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شيخنا أبو جعفر قدس‌سره إلى العمل بخبر الواحد العدل من رواة أصحابنا ، لكن لفظه وان كان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الشيخ </w:t>
      </w:r>
    </w:p>
    <w:p>
      <w:pPr>
        <w:pStyle w:val="BookText"/>
        <w:rPr/>
      </w:pPr>
      <w:r>
        <w:rPr>
          <w:rFonts w:ascii="Amiri" w:hAnsi="Amiri" w:eastAsia="Amiri" w:cs="Amiri"/>
          <w:color w:val="111111"/>
          <w:sz w:val="28"/>
          <w:sz w:val="28"/>
          <w:szCs w:val="28"/>
          <w:rtl w:val="true"/>
          <w:lang w:bidi="ar-SA"/>
        </w:rPr>
        <w:t xml:space="preserve">فعند التحقيق يتبيّن أنه لايعمل بالخبر مطلقاً ، بل بهذه الأخبار التي روِيت عن الأئمة عليهم‌السلام ، ودوّنها الأصحاب ، لا أنّ كلّ خبر يرويه عدل إماميّ يجب العمل به ، هذا هو الذي تَبيّنَ لي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ويدّعى إجماع الاصحاب على العمل بهذه الأخبار حتى لو رواها غير الاماميّ ، وكان الخبر سليماً عن المعارض وإشتهر نقله في هذه الكتب الدائرة بين الأصحاب 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نقل هذا عن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فهمه المحقّقُ من كلام الشيخ هو الذي ينبغي أن يعتمد</w:t>
      </w:r>
    </w:p>
    <w:p>
      <w:pPr>
        <w:pStyle w:val="BookText"/>
        <w:rPr/>
      </w:pPr>
      <w:r>
        <w:rPr>
          <w:rFonts w:ascii="Amiri" w:hAnsi="Amiri" w:eastAsia="Amiri" w:cs="Amiri"/>
          <w:color w:val="111111"/>
          <w:sz w:val="28"/>
          <w:sz w:val="28"/>
          <w:szCs w:val="28"/>
          <w:rtl w:val="true"/>
          <w:lang w:bidi="ar-SA"/>
        </w:rPr>
        <w:t xml:space="preserve">لم يقيِّد الخبر بأن يكون محفوفاً بالقرائن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التحقيق يتبيّن أنّه لايعمل بالخبر مطلقاً ، بل بهذه الأخبار التي رُويَت عَن الأئمة عليهم‌السلام ودوّنها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الموثوقة ، من الاصول الأربعمائة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كلّ خبر يرويه عدل إماميّ يجب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محفوفاً بالقرائن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الّذي تَبيّنَ لي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 الأصحاب على العمل بهذه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المحفوفة بالقرائن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رواها غير الاماميّ ، وكان الخبر سليماً عن المعارض ، وإشتهر نقله في هذه الكتب الدائرة بين الأصحاب ، 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إنّما يعمل به للاشتهار ، وغيره من القرائن ، ولو كان الرّاوي عامياً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هذا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ومافهمه المحقّقُ من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إشتراط حجّية الخبر باحتفافه بالقرينة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ينبغي ان يعتمد </w:t>
      </w:r>
    </w:p>
    <w:p>
      <w:pPr>
        <w:pStyle w:val="BookText"/>
        <w:rPr/>
      </w:pPr>
      <w:r>
        <w:rPr>
          <w:rFonts w:ascii="Amiri" w:hAnsi="Amiri" w:eastAsia="Amiri" w:cs="Amiri"/>
          <w:color w:val="111111"/>
          <w:sz w:val="28"/>
          <w:sz w:val="28"/>
          <w:szCs w:val="28"/>
          <w:rtl w:val="true"/>
          <w:lang w:bidi="ar-SA"/>
        </w:rPr>
        <w:t xml:space="preserve">عليه ، لا ما نسبه العلاّمة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كلام صاحب المعالم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ماذكره في وجه الجمع ، من تيسّر القرائن وعدم إعتمادهم على الخبر المجرّد ، قد صرّح الشيخ في عبارته المتقدّمة ببداهة بطلانه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دعوى القرائن في جميع ذلك دعوى مُحالة ، وانّ المدّعي لها معوّلٌ على مايَعلَمُ ضرورةً خلافَه ويعلم من نفسه ضدّه ونقيضه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فهم مذهب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مانسبه العلاّمة إليه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من حجّية الخبر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كلام صاحب المعالم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كلام العلاّمة في النسبة إلى الشيخ ، هو الذي ينبغي ان يفهم من عبارات الشيخ المتقدّمة ، لا مانسبه صاحب المعالم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ماذكره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كلام السيّد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حجّية الخبر المجرّد ، وكلام الشيخ القائل بحجّية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تيسّر القرائن ، وعدم إعتمادهم على الخبر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الشيخ كالسيّد في العمل بالخبر المحفوف بالقرائن ، لا انّ الخبر بنفسه حجّة وإن كان طريقه عدلاً ضابطاً إمامياً ، غير تام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الشيخ في عبارته المتقدّمة ببداهة بطلانه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القرائن في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إستند إليه الفقهاء من الاخبار في فتاواهم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مُحالة ، وإنّ المدّعي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مايَعلَمُ ضرورة خلافه ويعلم من نفسه ضدّه ونقيضه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والظاهر بل المعلوم أنّه قدس‌سره ، لم يكن عنده كتاب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المحدّث الاستراباديّ في محكيّ الفوائد المدنيّة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الشيخ قدس‌سره ، لايجيز العمل إلاّ بالخبر المقطوع بصدوره عنهم عليهم‌السلام ، وذلك هو مراد المرتضى قدس‌سره ، فصارت المناقشة لفظيّة ، لا كما توهّمه العلاّمة ومن تبعه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تقدمت هذه العبارة من الشيخ ، وبيّنا معناها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 بل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 لم يكن عنده كتاب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 حتى يراجعه فيرى إنّ الشيخ يحكم فيه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الخبر الواحد المجرد إذا رواه أصحابنا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المحدّث الاستراباديّ في محكيّ الفوائد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قدس‌سره لايجيز العمل إلاّ بالخبر المقطوع بصدوره عنهم عليهم‌السلام ، وذلك هو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قدس‌سره ، فصارت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السيّد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مرادهما واحد ، وهو العمل بالخبر المحفوف بالقرينة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فالسيّد النافي للعمل بالخبر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المحفوف ، والشيخ المثبت له ،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المحفوف بالقرينة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أضاف المحدِث المذكور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توهّمه العلاّمة ومن تبعه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من إن النزاع بين السيّد والشيخ معنوي ، وان الشيخ يجيز العمل بالخبر الواحد ولو كان بلا قرينة ، والسيّد المرتضى لايجيز العمل به إلاّ بالقرينة فيكون النزاع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الامين الاسترابادي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بعضُ من تأخّر عنه من الأخباريين في رسالته ، بعدما استحسن ما ذكره صاحبُ المعالم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أحسن النظر وفهم طريقة الشيخ والسيّد ، من كلام المحقّق قدس‌سره ، كما هو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منه أنّه لم يرَ عدّة الاصول للشيخ ، وإنّما فهم ذلك ممّا نقله المحقّق قدس‌سره ، ولو رآها لصدع بالحقّ أكثر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له من تحقيق ، أبان به من غفلات المتأخرين ، كوالده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ذكره كفايةٌ لمن طلب الحقّ أو عرفه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من تأخّر عنه من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بعدما إستحسن ماذكره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النزاع بين السيّد والشيخ لفظي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أحسن النظر ، وفهم طريقة الشيخ والسيّد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المحقّق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فهمه منه حق الفهم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الصدر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 عدّة الاصول للشيخ ، وإنّما فهم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إدعاه من مراد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الخبر يحتاج في جواز العمل به الى القرينة ، وإلاّ لم يكن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نقله المحقّق قدس‌سره ولو 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صاحب المعالم عدّة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أكثر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تحقيق ، أبان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بتحقيقه ذلك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غفلات المتأخّرين كوالده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بتحقيقاتهم العلمية الصائبة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جمعاً بين كلامي السيّد والشيخ ، حيث يرجع الأمر بذلك الى النزاع اللّفظي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لمن طلب الحق أو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يعرف الحق يعرفه ، وإنّ من يطلب الحق يصل اليه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تقدّم كلامُ الشيخ ، وهو صريحٌ فيما فهمه المحقّق قدس‌سره ، وموافق لما يقوله السيّد قدس‌سره ، فليراجع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أوقع العلاّمة في هذا الوهم ماذكره الشيخ في العُدّة ، من أنّه يجوز العمل بخبر العدل الاماميّ ، ولم يتأمّل بقيّة الكلام ، كما تأملّه المحقّق ، ليعلم أنّه إنّما يُجوّزُ العملَ بهذه الأخبار التي دونها الأصحابُ وإجتمعوا على جواز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ممّا يوجب العلم بصحّتها ،</w:t>
      </w:r>
    </w:p>
    <w:p>
      <w:pPr>
        <w:pStyle w:val="BookText"/>
        <w:rPr/>
      </w:pPr>
      <w:r>
        <w:rPr>
          <w:rFonts w:ascii="Amiri" w:hAnsi="Amiri" w:eastAsia="Amiri" w:cs="Amiri"/>
          <w:color w:val="111111"/>
          <w:sz w:val="28"/>
          <w:sz w:val="28"/>
          <w:szCs w:val="28"/>
          <w:rtl w:val="true"/>
          <w:lang w:bidi="ar-SA"/>
        </w:rPr>
        <w:t xml:space="preserve">ثم قال السيّد الصدر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كتبته من رسالتي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 وهو صريحٌ فيما فهمه المحقّق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يرى حجّية الخبر المحفوف بالقرينة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وموافق لما يقوله السيّد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حجّية الخبر المجرد عن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ليرى كلام الشيخ ، فيعرف إنّ النزاع بينه وبين السيّد لفظي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الصدر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أوقع العلاّمة في هذا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إدعى ان النزاع بين السيّد والشيخ معنوي ، وإنّ الشيخ يجيز العمل بالخبر المجرد ، بخلاف السيّد الذي لايجوّز العمل إلاّ بالخبر المحفوف بالقرينة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الشيخ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يجوز العمل بخبر العدل 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هذا الكلام يدل على ما إستفاده العلاّمة من الشيخ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الكلام ، كما تأمّله المحقّق ، ليعلم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يجوّز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بكل خبر ،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الأخبار التي دوّنها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اصولهم وكتبهم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وإجتمعوا على جواز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الأخبار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الأصحاب لهذه الأخبار ، وإجتماعهم على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قرينة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العلم بصحتها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هذه الأخبار ، فهذه </w:t>
      </w:r>
    </w:p>
    <w:p>
      <w:pPr>
        <w:pStyle w:val="BookText"/>
        <w:rPr/>
      </w:pPr>
      <w:r>
        <w:rPr>
          <w:rFonts w:ascii="Amiri" w:hAnsi="Amiri" w:eastAsia="Amiri" w:cs="Amiri"/>
          <w:color w:val="111111"/>
          <w:sz w:val="28"/>
          <w:sz w:val="28"/>
          <w:szCs w:val="28"/>
          <w:rtl w:val="true"/>
          <w:lang w:bidi="ar-SA"/>
        </w:rPr>
        <w:t xml:space="preserve">لا أنّ كلّ خبر يرويه عدل إماميّ يجب العملُ به ، وإلاّ فكيف يظنّ بأكابر الفرقة الناجية وأصحاب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قدرتهم على أخذ اصول الدّين وفروعه منهم عليهم‌السلام بطريق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يُعوّلوا فيها على أخبار الآحاد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مذهب العلاّمة وغيره أنّه لابدّ في اُصول الدّين من الدليل القطعيّ وأنّ المقلّد في ذلك خارجٌ عن ربقَة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الأخبار المدونة ، فيها قرائن عامة على صحتها ، والشيخ إنما يعمل بهذه الأخبار ، لا بالخبر المجرد عن القرائن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خبر يرويه عدل إماميّ يجب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مجرداً عن القرينة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تكن هذه الأخبار المدونة في الاصول ، وكتب الأصحاب ، معلومة الصحة عندهم بالقرائن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يظنّ بأكابر الفرقة النّاجية وأصحاب الائمة عليهم‌السلام ، مع قدرتهم على أخذ اصول الدّين وفروعه منهم عليهم‌السلام بطريق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بالسؤال عن الائمة عليهم‌السلام مباشرة حيث كان يمكن لهم الرجوع إليهم ، فكيف يظّن بهؤلاء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يُعوّلوا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 الدّين وفروعه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أخبار الآحاد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القرائن ؟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 مذهَبَ العلاّمة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يقولون بحجّية الخبر الواحد في فروع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في أصول الدّين من الدّليل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والبرهان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المقلّد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رِبقَة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العلاّمة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يحتمل في مثل هؤلاء الأعاظم ان يرجعوا في اصول الدين الى الأخبار المجردة عن القرائن القطعية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وللعلاّمة وغيره كثيرٌ من هذه الغفلات ، لأُلفَةِ أذهانهم باصول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تتبّع كتب القدماء وعرف أحوالهم ، قطع بأنّ الأخباريين من أصحابنا لم يكونوا يعوّلون في عقائدهم إلاّ على الأخبار المتواترة أو الآحاد المحفوفة بالقرائن ، المفيدة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الواحد فيوجب عندهم الاحتياط دون القضاء وإلافتاء ، واللّه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وللعلاّمة وغيره كثيرٌ من هذه الغفلات ، لأُلفَةِ أذهانهم باصول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العامّة يرجعون الى الخبر المجرد عن القرائن القطعية ، في فروع الدين واصوله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تتبع كتب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علمائنا رضوان اللّه تعالى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أحوالهم ، قطع بأنّ الأخباريين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عملوا في الاصول والفروع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يعوّلون في عقائدهم ، إلاّ على الأخبار المتواترة ، أو الآحاد المحفوفة بالقرائن ، المفيدة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المورثة للقطع واليقين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القطع واليقين حجّة بنفسه من المولى على العبد ، ومن العبد على المولى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عن القرائن القطعية ، الداخلية أو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فيوجب عندهم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فيه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القضاء والافتاء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المفتي منهم لايفتي بمجرد الخبر الواحد ، كما إنّ القاضي منهم لايقضي بمجرد الخبر الواحد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انّما عملوا بأخبار الآحاد لاحتفافها بالقرينة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الهادي ، إنتهى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السيّد الصدر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دلالة كلام الشيخ في العُدّة على عمله بالأخبار المحفوفة بالقرائن العلميّة دون المجرّدة عنها ، وأنّه ليس مخالفاً للسيّد ، هو كمصادمة الضرورة ، فانّ في العبارة المتقدّمة من العُدّة ، وغيرها ممّا لم نذكرها ، مواضع تدلّ على مخالفة السيّد ، نعم ، يوافقه في العمل بهذه الأخبار المدونّة إلاّ أنّ السيّد يدّعي تواترها له أو إحتفافها بالقرينة المفيدة للعلم ، كما صرّح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السيّد الصدر مواقع للنظر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كلام الشيخ في العُدّة على عمله بالأخبار المحفوفة بالقرائن العلمية ، دون المجرّدة عنها ،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مخالفاً للسيّد ، فهو كمصادفة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والبديهة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العبارة المتقدّمة من العُدّة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تلك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نذكرها ، مواضع تدلّ على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لما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الشيخ فيها بحجّية خبر الواحد حتى غير المحفوف بالقرينة ، بينما السيّد يقول بحجّية المحفوف بالقرينة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يوافقه في العمل بهذه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فالسيّد والشيخ يتوافقان في العمل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الأربعمائة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عملهما مختلف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يدّعي تواترها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تلك الأخبار لأجل ماتقدّم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وجودها في الاصول المعتبرة والكتب المدونة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إحتفافها بالقرينة المفيدة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القرائن الداخلية أو الخارجية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تواترها ، أو إحتفافها بالقرائن القطعية </w:t>
      </w:r>
    </w:p>
    <w:p>
      <w:pPr>
        <w:pStyle w:val="BookText"/>
        <w:rPr/>
      </w:pPr>
      <w:r>
        <w:rPr>
          <w:rFonts w:ascii="Amiri" w:hAnsi="Amiri" w:eastAsia="Amiri" w:cs="Amiri"/>
          <w:color w:val="111111"/>
          <w:sz w:val="28"/>
          <w:sz w:val="28"/>
          <w:szCs w:val="28"/>
          <w:rtl w:val="true"/>
          <w:lang w:bidi="ar-SA"/>
        </w:rPr>
        <w:t xml:space="preserve">في محكيّ كلامه ، في جواب المسائل التبّانيّات ،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أكثر أخبارنا المرويّة في كتبنا ، معلومة مقطوعٌ على صحتها ، إمّا بالتواتر أو بأمارة وعلامة تدلّ على صحّتها وصدق رواتها ، فهي موجبة للعلم مفيدة للقطع وإن وجدناها في الكتب مودعة بسند مخصوص من طريق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كلامه في جواب المسائل التبّانيّات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المنسوبة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قرية من قرى 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نسبت هذه المسائل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أهل هذه القرية سألوا السيّد المرتضى عنها ، فأجابهم ، فسميت بها ، أو إن السيّد بنفسه كان في هذه القرية ، فكتب هذه المسائل وسماها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بالمسائل التبانيّة ، وكان هذا متعارفاً عند قدماء الاصحاب ، فانهم إذا وجهت إليهم مسائل من مكان غير بلدهم ، أو كانوا هم في مكان غير بلدهم ، فكتبوا المسائل وأجابوا عليها ، نسبوها الى ذلك المكان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الفلانية ، كالمسائل التبانيّات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السيّد المرتضى قال في جوابها كما حكي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اكثر أخبارنا المروية في كتبنا ، معلومة مقطوعٌ على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بالتواتر ، أو بأمارة وعلامة تدل على صحتها وصدق رواتها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الأمارة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للعلم مفيدة للقطع ، وان وجدناها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مودعة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مخصوص من طريق الآحاد ، إنتهى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فانّ إيداعها في الكتب بطريق الآحاد ، لا يوجب عدم إحتفافها بالقرائن القطعية أو بالتواتر من جهة خارجية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والشيخ يأبى عن إحتفافها بها ، كما عرفت من كلامه السابق في جواب ما أورده على نفسه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ماأنكرتم أن يكون الذين أشرتم إليهم لم يعملوا بهذه الأخبار بمجرّدها ، بل إنّما عملوا بها لقرائنٍ اقترنت بها دلّتهم على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عمل السيّد والشيخ بخبر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لدعوى الاوّل تواتره ، والثاني كون الخبر الواحد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توافقهما في مسألة خبر الواحد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يأبى عن احتفافها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كلامه السابق في جواب ما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نافية أي لا تنكرون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الذين اشرتم إليهم ، لم يعملوا بهذه الاخبار بمجردّها ، بل إنما عملوا بها لقرائن إقترنت بها ، دلّتهم على صحتها ، الى آخر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الشيخ رحمه‌اللّه انكر إحتفاف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الكتب ، المودعة بطريق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بالقرائن الموجبة للقطع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هذه الدعوى ، دعوى محالة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عمل السيّد والشيخ بخبر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كالاخبر المدونة في الكتب المشهورة ، والمودعة في الاصول الأربعمائة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تواتره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إجتماعه للشرئط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 لايلزم منه توافقهما في مسألة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ان السيّد والشيخ متوافقان في حجية خبر الواحد والنزاع بينهما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من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النتيجة الواحدة ، لا يستلزم ان يكون الطريق اليها واحداً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المسيحي والمسلم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عيسى عليه‌السلام منزه ، لكن المسيحي </w:t>
      </w:r>
    </w:p>
    <w:p>
      <w:pPr>
        <w:pStyle w:val="BookText"/>
        <w:rPr/>
      </w:pPr>
      <w:r>
        <w:rPr>
          <w:rFonts w:ascii="Amiri" w:hAnsi="Amiri" w:eastAsia="Amiri" w:cs="Amiri"/>
          <w:color w:val="111111"/>
          <w:sz w:val="28"/>
          <w:sz w:val="28"/>
          <w:szCs w:val="28"/>
          <w:rtl w:val="true"/>
          <w:lang w:bidi="ar-SA"/>
        </w:rPr>
        <w:t xml:space="preserve">فانّ الخلاف فيها يثمِر في خبر يدعي السيّد تواتره ولا يراه الشيخ جامعاً لشرائط الخبر المعتبر وفي خبر يراه الشيخُ جامعاً ولم يحصل تواتره للسيّد ، إذ ليس جميعُ ما دوّن في الكتب متواتراً عند السيّد ولا جامعاً لشرائط الحجيّة عند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اجماعَ الاصحاب الذي إدعاه الشيخ على العمل بهذه الأخبار</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إله ، والمسلم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نبي ، فالاتحاد في النتيجة لا يستلزم الاتحاد في الطريق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هي الثمرة في هذا الخلاف ، والحال أنّ كلاً من السيّد والشيخ يرى حجية هذه الاخبار المودعة في كتبنا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الخلاف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يثمر في خبر يدّعي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تواتره ، ولا يراه الشيخ جامعاً لشرائط الخبر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العدالة ، أو الوثاقة ، أو الضبط ، أو ما اشبه ، فان السيّد يعمل به لادعائه تواتره ، بينما الشيخ لا يعمل به لرؤيته عدم إجتماعه لشرائط الحجّية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يراه الشيخ جامعاً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للشرائط فيعمل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يحصل تواتره 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جميعُ ما دوّن في الكتب متواتراً عند السيّد ، ولا جامعاً لشرائط الحجية عند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فبينهما عموم من وجه ، ولكلّ مورد افتراق عن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المصنفّ رحمه‌اللّه ، تنظّر في كلام السيّد الصدر في مواقع منه ، وذكرنا أوّل المواقع ممّا أشار إليه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دعوى دلالة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تنظَّره الشيخ المصنّف رحمه‌اللّه على كلام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 إجماع الاصحاب الذي ادّعاه الشيخ على العمل بهذه الاخبار ، </w:t>
      </w:r>
    </w:p>
    <w:p>
      <w:pPr>
        <w:pStyle w:val="BookText"/>
        <w:rPr/>
      </w:pPr>
      <w:r>
        <w:rPr>
          <w:rFonts w:ascii="Amiri" w:hAnsi="Amiri" w:eastAsia="Amiri" w:cs="Amiri"/>
          <w:color w:val="111111"/>
          <w:sz w:val="28"/>
          <w:sz w:val="28"/>
          <w:szCs w:val="28"/>
          <w:rtl w:val="true"/>
          <w:lang w:bidi="ar-SA"/>
        </w:rPr>
        <w:t xml:space="preserve">لايصير قرينةً لصحتّها ، بحيث تفيد العلم حتى يكون حصولُ الاجماع للشيخ قرينة عامّة لجميع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عرفت إنكاره للقرائن حتى لنفس المجمعين ولو فُرضَ كون الاجماع على العمل قرينة ، لكنّه غير حاصل في كلّ خبر</w:t>
      </w:r>
    </w:p>
    <w:p>
      <w:pPr>
        <w:pStyle w:val="BookText"/>
        <w:rPr/>
      </w:pPr>
      <w:r>
        <w:rPr>
          <w:rFonts w:ascii="Amiri" w:hAnsi="Amiri" w:eastAsia="Amiri" w:cs="Amiri"/>
          <w:color w:val="111111"/>
          <w:sz w:val="28"/>
          <w:sz w:val="28"/>
          <w:szCs w:val="28"/>
          <w:rtl w:val="true"/>
          <w:lang w:bidi="ar-SA"/>
        </w:rPr>
        <w:t xml:space="preserve">لا  يصير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لصحتّها ، بحيث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القرينة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حتى يكون حصول الاجماع للشيخ ، قرينة عامّة لجميع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المدونّة في الكتب ، فانّ الشيخ إنّما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العملي على اصل جواز العمل بالخبر الواحد وان لم تكن له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تواتر ، أو غيره انه إدعى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هذه الأخبار المدونة في الكتب جميعاً بسبب هذا الاجماع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للقرائن ، حتى لنفس المجمعين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تقدمت عبارة شيخ الطائفة في ذلك ،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جميع المسائل التي استعملوا فيها أخبار الآحاد إحتفاف بالقرينة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يرى إحتفاف كل الأخبار بالقرائن القطعية ، بينما الشيخ لا يرى ذلك ، فان الاجماع الذي يدعيه الشيخ على العمل بهذه الاخبار ، لا يريد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كل الاخبار فرداً فرداً ، وإنما يريد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في الجملة ، فالاجماع إذن ليس قرينة عامة لجميع هذه الاخبار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اغمض النظر عن هذا الايراد الذّي ذكرناه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كون الاجماع على العمل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الخبر صادراً عن المعصومين صلوات اللّه عليهم اجمعين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العملي من العلماء على هذه الاخبار ، إنّما هو في الجملة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حاصل في كلّ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 حتى يكون كل خبر خبر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بحيث يُعلم أو يظن أنّ هذا الخبر بالخصوص ، وكذا ذاك وذاك مما اجمع على العمل به ، كما لا يخفى ، بل المراد الاجماع على الرجوع إليها والعمل بها بعد حصول الوثوق</w:t>
      </w:r>
    </w:p>
    <w:p>
      <w:pPr>
        <w:pStyle w:val="BookText"/>
        <w:rPr/>
      </w:pPr>
      <w:r>
        <w:rPr>
          <w:rFonts w:ascii="Amiri" w:hAnsi="Amiri" w:eastAsia="Amiri" w:cs="Amiri"/>
          <w:color w:val="111111"/>
          <w:sz w:val="28"/>
          <w:sz w:val="28"/>
          <w:szCs w:val="28"/>
          <w:rtl w:val="true"/>
          <w:lang w:bidi="ar-SA"/>
        </w:rPr>
        <w:t xml:space="preserve">يرى السيّد ذلك ، لأنّه يرى ان كل خبر خبر ، محفوف بالقرينة القطعية مما يوجب حجيته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بحيث يُعلم أو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الخبر بالخصوص وكذا ذاك وذاك ، ممّا اجمع على العمل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الاجماع العملي لا يكون قرينة على صحة كل خبر ، خبر ، لأنّ نفس المجمعين لم يعملوا بكل خبر خبر ، ممّا يدل على إن الاجماع ليس عندهم قرينة عامّة على كل خبر خبر وإنما هو على فرض قرينيته ، قرينة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المصنّف قد أشار في تنظّره الثاني على كلام السيّد الصدر الى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الاجماع ليس قرينة على حجيّة أي خبر من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فرض إن الاجماع قرينة فهو قرينة في الجملة ، لا أنّه قرينة على كل خبر 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من لاحظ كلام الشيخ في الاجماع على حجية هذه الاخبار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الرجوع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بها بعد حصول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والاطمئنان بها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فاجماع الاصحاب انّما هو على انّ هذه الاخبار ، لا مانع من العمل بها من حيث كونها أخباراً آحاداً مجردة عن القرائن ، اما</w:t>
      </w:r>
    </w:p>
    <w:p>
      <w:pPr>
        <w:pStyle w:val="BookText"/>
        <w:rPr/>
      </w:pPr>
      <w:r>
        <w:rPr>
          <w:rFonts w:ascii="Amiri" w:hAnsi="Amiri" w:eastAsia="Amiri" w:cs="Amiri"/>
          <w:color w:val="111111"/>
          <w:sz w:val="28"/>
          <w:sz w:val="28"/>
          <w:szCs w:val="28"/>
          <w:rtl w:val="true"/>
          <w:lang w:bidi="ar-SA"/>
        </w:rPr>
        <w:t xml:space="preserve">انه ما هي شروط حجيّتها ؟ فليس الكلام بصدده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الشيخ نفسه ، فهو كبقية الاصحاب ، لا يرى مانعاً من العمل بخبر الواحد </w:t>
      </w:r>
    </w:p>
    <w:p>
      <w:pPr>
        <w:pStyle w:val="BookText"/>
        <w:rPr/>
      </w:pPr>
      <w:r>
        <w:rPr>
          <w:rFonts w:ascii="Amiri" w:hAnsi="Amiri" w:eastAsia="Amiri" w:cs="Amiri"/>
          <w:color w:val="111111"/>
          <w:sz w:val="28"/>
          <w:sz w:val="28"/>
          <w:szCs w:val="28"/>
          <w:rtl w:val="true"/>
          <w:lang w:bidi="ar-SA"/>
        </w:rPr>
        <w:t xml:space="preserve">من الرّاوي أو من القرائن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استثنى القُميون كثيراً من رجال نوادر الحكمة ، مع كونه من الكتب المشهورة المجمع على الرجوع اليها ، واستثنى ابن الوليد من روايات العبيدي ما يرويها عن يُونُس ، مع كونها في الكتب المشهورة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حيث كونه خبراً واحداً مجرداً ، لكن لا يكتفي بذلك ، بل يشترط حصول الوثوق ، وما اشبه ، بكل خبر خبر ، ولا يرى ان الاجماع قرينة عامة على حجية كل الاخبار ، وعلى فرض رؤيته ذلك لا يرى انّه قرينة على كل خبر خبر ، وإنما يراه قرينة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يرى الاجماع ممّا يوجب العمل بالخبر ، اذا حصل للسامع الوثوق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 أو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الموجبة للوثوق وإن لم يعرف الانسان الرّاوي ، أو عرفه بعدم الوثوق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إنهم أجمعوا على ان وحدة الخبر لا تمنع عن العمل به لا أنّهم اجمعوا على حجيّة كل خبر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إستثنى القُميون كثيراً من رجال نوادر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يعملوا باخبارهم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كتاب نوادر الحكمة هو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ابي عُمير ، الذي اشتهر بين العلماء انّ مراسيله حجّة كالمسانيد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نوادر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المشهورة ، المجمع على الرّجوع اليها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عليها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استثنى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أجلّة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عبيد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يرويها عن يُونُس ، مع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التي يرويها العبيدي عن يُونُس مدوّنة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المشهورة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والحاصلُ انّ معنى الاجماع على العمل بها عدمُ ردّها من جهة كونها أخبار آحاد ، لا الاجماع على العمل بكلّ خبر خبر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تمكُّن أصحاب الائمة عليهم‌السلام ، من أخذ الاُصول والفروع بطريق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ممنوعة واضحة المنع ، وأقلُ ما يشهد عليها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التنظّر الثاني على كلام السيّد الصدر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معنى الاجماع على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يراه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ردّها من جهة كونها أخبار آحاد ، لا الاجماع على العمل بكلّ خبر خبر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واضح في ان السيد والشيخ غير متوافقين على العمل بالاخبار الآحاد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تنظرّه المصنّف على السيد الصدر ، هو ما اشار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تَمَكُّن اصحاب الائمة عليهم‌السلام ، من أخذ الاصول والفروع بطريق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الائمة عليهم‌السلام ، ممّا نتيجته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ما كانوا يعملون بالخبر ، ما لم يحصل لهم علم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ممنوعة ، واضحة المنع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لأنهم عليهم‌السلام كثيبراً ما كانوا يقولون أحكاماً مختلفة ظاهرها متضاد حقناً لدماء الشيعة ، والشيعة كانوا يعرفون ذلك ويعملون بهذه الاخبار الملقاة إليهم ، من دون أن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أياً من الأخبار يطابق الواقع ، وأنّ أياً منها يطابق التقية ،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بالاضافة الى انّ اصحاب الائمة عليهم‌السلام كانوا في البلاد المتباعدة ، والمناطق النائية ، بحيث كان لا يتمكن كل واحد منهم من الوصول الى الائمة عليهم‌السلام في جميع الأحكام التي يحتاج إليها من أوّل الطهارة الى آخر الديات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ما يشهد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ممنوعية هذه الدعوى التي ذكرها السيد </w:t>
      </w:r>
    </w:p>
    <w:p>
      <w:pPr>
        <w:pStyle w:val="BookText"/>
        <w:rPr/>
      </w:pPr>
      <w:r>
        <w:rPr>
          <w:rFonts w:ascii="Amiri" w:hAnsi="Amiri" w:eastAsia="Amiri" w:cs="Amiri"/>
          <w:color w:val="111111"/>
          <w:sz w:val="28"/>
          <w:sz w:val="28"/>
          <w:szCs w:val="28"/>
          <w:rtl w:val="true"/>
          <w:lang w:bidi="ar-SA"/>
        </w:rPr>
        <w:t xml:space="preserve">ما عُلم بالعين والاثر من إختلاف 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الاصول والفروع ، ولذا شكى غيرُ واحد من أصحاب الائمة عليهم‌السلام ، إليهم اختلاف أصحابهم ، فأجابوهم تارة بأنهم عليهم‌السلام ، قد ألقوا الاختلاف بينهم ، حقناً لدمائهم ، كما في رواية حَريز وزُرارَة ، وأبي أيوب الجزّار ،</w:t>
      </w:r>
    </w:p>
    <w:p>
      <w:pPr>
        <w:pStyle w:val="BookText"/>
        <w:rPr/>
      </w:pP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بالعين والاثر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إختلاف أصحابهم صلوات اللّه عليهم في الاصول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شرط العمل عندهم ، حصول العلم بصحة الخبر ، لاتفقوا ولم يكن يقع بينهم هذا الاختلاف في الاصول والفروع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بالاصول ، ليس هو اصل التوحيد ، والعدل ، والنبوة ، والامامة ، والمعاد بذاته ، وإنما بعض الخصوصيات في هذه الاُمور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هذا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شكى غيرُ واحد من اصحاب الائمة عليهم‌السلام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الائمة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سبب التشويش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فأجابوهم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عليهم‌السلام قد ألقوا الاختلاف بينهم حقناً لدمائهم ، كما في رواية حَريز ، وزُرارة ، وأبي أيوب الجزار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وغيرهم ، ففي الكافي عن زرارة عن الباقر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مسألة فأجابني ، ثم جاء رجل فسأله عنها فأجابه بخلاف ما أجابني ، ثم جاء آخر فأجابه بخلاف ما أجابني واجاب صاحبي ، فلمّا خرج الرجلان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من أهل العراق من شيعتكم يسألان فأحببت كل و احد منهما بغير ما أجَبتَ بهِ صاحبه ؟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 هذا خَيرٌ وأَبقى لَنا ولَكم ، وَلَو إجتَمعتمُ عَلَى أمرٍ واحِدٍ </w:t>
      </w:r>
    </w:p>
    <w:p>
      <w:pPr>
        <w:pStyle w:val="BookText"/>
        <w:rPr/>
      </w:pPr>
      <w:r>
        <w:rPr>
          <w:rFonts w:ascii="Amiri" w:hAnsi="Amiri" w:eastAsia="Amiri" w:cs="Amiri"/>
          <w:color w:val="111111"/>
          <w:sz w:val="28"/>
          <w:sz w:val="28"/>
          <w:szCs w:val="28"/>
          <w:rtl w:val="true"/>
          <w:lang w:bidi="ar-SA"/>
        </w:rPr>
        <w:t xml:space="preserve">وأُخرى أجابوهم بأنّ ذلك من جهة الكذّابين ، كما في رواية الفيض بن المختار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 ماهَذا الاختلافُ الّذي بَينَ شِيعَتكُم؟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الاختِلافِ يافَيض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أَجلُسُ فِي حَلْقَتِهم</w:t>
      </w:r>
    </w:p>
    <w:p>
      <w:pPr>
        <w:pStyle w:val="BookText"/>
        <w:rPr/>
      </w:pPr>
      <w:r>
        <w:rPr>
          <w:rFonts w:ascii="Amiri" w:hAnsi="Amiri" w:eastAsia="Amiri" w:cs="Amiri"/>
          <w:color w:val="111111"/>
          <w:sz w:val="28"/>
          <w:sz w:val="28"/>
          <w:szCs w:val="28"/>
          <w:rtl w:val="true"/>
          <w:lang w:bidi="ar-SA"/>
        </w:rPr>
        <w:t xml:space="preserve">لَصدّقَكم النَاس علينا ، ولكان أقلَ بقائِنا وَبقائِكمُ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شيعَتكمُ لو حَملتُموهمُ على الأَسنِّةِ وَعلى النارِ لمضوا وَهُم يَخرُجُونَ من عِندكمُ مُختلِفين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فَأجابني عليه‌السلام بِمثلِ جَوابِ أبيه صلوات اللّه عليه </w:t>
      </w:r>
      <w:r>
        <w:rPr>
          <w:rStyle w:val="FootnoteAnchor"/>
          <w:rtl w:val="true"/>
        </w:rPr>
        <w:footnoteReference w:id="61"/>
      </w:r>
      <w:r>
        <w:rPr>
          <w:rFonts w:ascii="Amiri" w:hAnsi="Amiri" w:eastAsia="Amiri" w:cs="Amiri"/>
          <w:color w:val="111111"/>
          <w:sz w:val="28"/>
          <w:sz w:val="28"/>
          <w:szCs w:val="28"/>
          <w:rtl w:val="true"/>
          <w:lang w:bidi="ar-SA"/>
        </w:rPr>
        <w:t xml:space="preserve">والى غيرها من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لَصدقكمُ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مخالفيهم بأنهم من أصحاب الائمة عليهم‌السلام لوحدة طريقتهم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فيأخذونهم ويقتلونهم ، كما كانت هي العادة المطّردة في تلك الايام ، فانهم اذا عرفوا أحداً بانّه من اصحاب الائمة عليهم‌السلام اخذوه وعذبوه وسجنوه وربّما قتلوه وصادرو امواله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أجابوهم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يكذبون على الأئمة عليهم‌السلام ، فيختلط أخبار الكذّابين بالأخبار الواقعية ، ممّا يوجب الاشتباه على الناس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الفيض بن المختار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مَاهَذا الإختِلافُ الّذي بَينَ شِيعَتكُم؟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الإختلافِ يَافَيض ، فَقُلتُ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أَجلسُ فِي حَلَقَتِهم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w:t>
      </w:r>
    </w:p>
    <w:p>
      <w:pPr>
        <w:pStyle w:val="BookText"/>
        <w:rPr/>
      </w:pPr>
      <w:r>
        <w:rPr>
          <w:rFonts w:ascii="Amiri" w:hAnsi="Amiri" w:eastAsia="Amiri" w:cs="Amiri"/>
          <w:color w:val="111111"/>
          <w:sz w:val="28"/>
          <w:sz w:val="28"/>
          <w:szCs w:val="28"/>
          <w:rtl w:val="true"/>
          <w:lang w:bidi="ar-SA"/>
        </w:rPr>
        <w:t xml:space="preserve">بالكُوفَةِ وَأَكادُ أَشُكُ فِي إختِلافِهِم في حديثهم ، حَتَّى أَرجِعَ إلى المُفَضَّل بِن عَمر ، فَيُوقِفَني مِن ذَلِكَ عَلى مَا تَستَريحُ بِهِ نَفسي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كَما ذَكَرتَ يافَيض ، إنّ النَاسَ قَد اُولِعُوا بالكذِب عَلَينا ، كَأَنَّ اللّه‌َ إفتَرضَ عَليهِم وَلاَ يُريدُ مِنهُم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اُحدِّثُ أَحَدَهُم بحَدِيثٍ ، فَلا يَخرُجُ مِنْ عِندي حَتّى يَتَأَوّلَه عَلى غَيرِ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لايَطلبُونَ بحَديثنا وبحُبّنا مَا عِندَ اللّه‌ِ تَعالى ،</w:t>
      </w:r>
    </w:p>
    <w:p>
      <w:pPr>
        <w:pStyle w:val="BookText"/>
        <w:rPr/>
      </w:pPr>
      <w:r>
        <w:rPr>
          <w:rFonts w:ascii="Amiri" w:hAnsi="Amiri" w:eastAsia="Amiri" w:cs="Amiri"/>
          <w:color w:val="111111"/>
          <w:sz w:val="28"/>
          <w:sz w:val="28"/>
          <w:szCs w:val="28"/>
          <w:rtl w:val="true"/>
          <w:lang w:bidi="ar-SA"/>
        </w:rPr>
        <w:t xml:space="preserve">بحث الشيعة الّذين كانوا يجلسون حلقاً حلقاً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مسجد الكوفة ، لأنّ المساجد في تلك الأزمان ، كانت مراكز للبحث والدرس ، والاستفادة والافادة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وأَكادُ أَشُكُّ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إختلافِهم فِي 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أَرجِعَ إلى المُفَضَّل بِن عَمر ، فيوقِفَني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تَستَريحُ بِه نَفسِي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كَما ذَكَرتَ يافَيض ، إنّ النَاسَ قَد اُولِعُوا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والولع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عليه حرصاً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بالكذِبِ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الاختلاف بسبب كِذب الكذّابين المختلط برواياتنا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اللّه‌َ إفتَرضَ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وَلاَ يُريدُ مِنهُم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الكذب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اُحدِّثُ أَحَدُهُم بحَدِيثٍ ، فَلا يَخرُجُ مِن عِندي حَتى يَتَأَوَّلَهُ عَلى غَيرِ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يحمله على خلاف ماقلت له بحسب ما يتحمله ظاهر الحديث ، فاذا أمرته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ذلك الأمر على الندب ، أو نهيته عن أمر حمل النهي على الكراهة ، أو العكس من ذلك ، وإلى غيرها من التأويلات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يَطلبوُن بحَديثِنا وَبحبّنَا مَا عِندَ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يحبُّ أَن يُدَعى رَأساً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وقريب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داود بن سرحان ، وإستثناء القمييّن كثيراً من رجال نوادر الحكمة معروف ، وقصةُ ابن أبي العَوجَاء</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اللّه والدار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يُحِبُّ أن يُدعى رَأساً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بأن يكون رئيساً ، فاذا سئل عن مسألة ولايعلم جواب تلك المسألة ، أجاب بجواب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فالكذب ربّما كان كذب تأويل ، وربّما كان كذب إختلاف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الحديث لاينافي الحديث السابق ، إذ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الأئمة الاختلاف بين الشيعة حقناً لدمائهم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الخلط بين الصدق والكذب ، الذي يفتريه طامعوا الرئاسة كان سبب إختلاف الأحاديث ممّا يؤدّي إلى عدم علم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مايعملون به ، هل هو المطابِق للواقع ، أو من جهة الضرورة ، أو التقية ، أو الكذب ، أو ما أشبه ذلك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الفيض بن المختار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داود بن سرحان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الدالة على وجود الأحاديث المكذوبة في أحاديث الشيعة أَيّام 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وإستثناء القمييّن كثيراً من رجال نوادر الحكمة ،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الالماع إليه ، وإنّما إستثنوا هؤلاء الرجال لأنهم كانوا متّهمين بالكذب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تلاميذ الحَسن البَصري ، وكان من الزَنادِقَة والملحدين ، وقد قتله محمد بن سليمان والي الكوفة في عهد المنصور ، لأنّه كان </w:t>
      </w:r>
    </w:p>
    <w:p>
      <w:pPr>
        <w:pStyle w:val="BookText"/>
        <w:rPr/>
      </w:pPr>
      <w:r>
        <w:rPr>
          <w:rFonts w:ascii="Amiri" w:hAnsi="Amiri" w:eastAsia="Amiri" w:cs="Amiri"/>
          <w:color w:val="111111"/>
          <w:sz w:val="28"/>
          <w:sz w:val="28"/>
          <w:szCs w:val="28"/>
          <w:rtl w:val="true"/>
          <w:lang w:bidi="ar-SA"/>
        </w:rPr>
        <w:t xml:space="preserve">أنّه قال عند قتله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دسستُ في كتبكم أربعة آلاف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ماذكره يُونُس بن عبد الرّحمن ، من أنّه أخذ أحاديث كثيرة من أصحاب الصادقَين عليهماالسلام ، ثم عرضها على أبي الحسن الرضا عليه‌السلام ، فانكر منها أحاديث كثيرة ،</w:t>
      </w:r>
    </w:p>
    <w:p>
      <w:pPr>
        <w:pStyle w:val="BookText"/>
        <w:rPr/>
      </w:pPr>
      <w:r>
        <w:rPr>
          <w:rFonts w:ascii="Amiri" w:hAnsi="Amiri" w:eastAsia="Amiri" w:cs="Amiri"/>
          <w:color w:val="111111"/>
          <w:sz w:val="28"/>
          <w:sz w:val="28"/>
          <w:szCs w:val="28"/>
          <w:rtl w:val="true"/>
          <w:lang w:bidi="ar-SA"/>
        </w:rPr>
        <w:t xml:space="preserve">يفسد بين الناس ، وقد سُئِلَ ذاتَ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لماذا تزندقت؟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أُستاذي الحسن البصري كان يذهب يوماً الى هذا المذهب ، ويوماً الى مذهب آخر ، فتحيرت في الأمر ، وأخيراً تزندقت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عليه الوالي ليقتله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قال عند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دَسستُ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إدخالاً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حديث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مكذوب ، فانّ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الرّجال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إبن أبي العوجاء باطل ، لأنه زنديق فهل يقبل قول مثله ، مع إنّ العادةُ تُكذّب مثل هذا الكلام ؟ فهل يمكن لانسان إدخال حديث في كتاب إنسان آخر خصوصاً بمثل هذا العدد الكبير ؟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في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يُونُس بن 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أخذ أحاديث كثيرة من أصحاب الصّادِقَين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الباقر والامام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 ثمّ عرضها على أبي الحسن الرّضا عليه‌السلام ، فأنكر منها أحاديث كثيرة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غير ذلك ممّا يشهد بخلاف 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عمل الأخبارييّن في عقائدهم إلاّ على الأخبار المتواترة والآحاد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الأظهر في مذهب الأخباريين ماذكره العلاّمة ، بأنّ الأخبارييّن لم يعوّلوا في اصول الدّين وفروعه إلاّ على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المعنيّون ممّا ذكره الشيخ في كلامه السّابق في المقلّدة ، انّهم إذا سُئِلوُا عن التوحيد وصفات الأئمة عليهم‌السلام أو النبوّة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كذا ، وإنّهم يروون في ذلك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يدل على وجود الخلط في الأحاديث في تلك الأزمنة ، فيكون دليلاً على إنّ الأصحاب ، 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إدعاه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قاطعين بهذه الأخبار الآحاد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يشهد بخلاف ماذكره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الصدر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الأصحاب كانوا يعملون بالخبر العلمي المقطوع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تنظّره المصنّف على السيّد الصدر ، هو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عمل الأخبارييّن في عقائدهم إلاّ على الأخبار المتواترة والآحاد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المنتهية الى العلم ، وإن لم تكن بنفسها علماً ومتواتراً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الأظهر في مذهب الأخباريين ماذكره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الأخبارييّن لم يعوّلوا في اصول الدّين وفروعه إلاّ على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الاخباريين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المعنيّون ممّا ذكره الشيخ في كلامه السّابق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 إذا سُئِلُوا عن التوحيد وصفات الأئمة عليهم‌السلام أو النبوّة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كذا ، وإنّهم يَروون في ذلك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فالمقلّدة ليسوا إلاّ الأخباريين ، فأين دعوى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يعتمدون الأخبار المتواترة ونحوها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 فدعوى دلالة كلام الشيخ في العُدّة على موافقة السيّد ، في غاية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غيرُ بعيدة ممّن يدّعي قطعيّة صدور أخبار الكتب الأربعة ، لأنّه إذا إدّعى القطع لنفسه بصدور الأخبار التي أودعها الشيخ في كتابيه ، فكيف يرضى للشيخ ومن تقدّم عليه من المحدّثين أن يعملوا بالأخبار المجرّدة عن القرينة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فدعوى دلالة كلام الشيخ في العُدّة على موافقة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خبر الواحد الّذي يحتّف به القرائن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ذلك هو قول السيّد ، وأمّا الشيخ فانه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الخبر المجرد إذا كان جامعاً للشرائط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الدعوى مع كونها في غاية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بعيدة ممّن يدّعي قطعيّة صدور أخبار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الأخباريين إذا ذهبوا إلى قطعيّة صدور أخبار الكتب الأربعة ، لابدّ 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الشيخ أيضاً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الخبر القطعي ، حجّة ، لأنهم يَرَونَ إنّ الشيخ أيضاً إعتمد على الكتب الأربعة ، فاذا كانت الكُتب الأربعة قطعيّة كان معناه انّ الشيخ أيضاً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بقطعية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إدّعى القطع لنفسه بصدور الأخبار الّتي أودعها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المعروفين في الحديث ، وهما 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 يرضى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يحتمل في حق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تقدّم عليه ، من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يعملوا بالأخبار المجرّدة عن القرينة ؟ </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الشيخ دال على حجّية الخبر بما هو خبر ، وإن لم يكن محفوفاً بالقرينة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صاحب المعالم قدس‌سره ، فعُذرُه أنّه لم يحضره عُدّة الشيخ حين كتابة هذا الموضع ، كما حكي عن بعض حواشيه واعترف به هذا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صاحب المعالم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إدّعى موافقة الشيخ للسيّد في العمل بالخبر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يحضره عُدّة الشيخ حين كتابة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بعض حواشيه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حواشي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وإعترف به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وهو السيّد الصدر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الحاكي هو الفاضل الصالح المازندراني في حواشيه على المعالم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ذكره المصنّف في هذا المقام ، كان قبل وقوفه على كلام الشيخ في العُدّة ، لأنّه قدس‌سره ذكر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صرح بموافقته للمرتضى وبأنّ الامامية قاطبة يعملون بخبر الواحد وإن كان مجرداً عن القرائن ، وانّ مراده بخبر الواحد حيث نفوا العمل به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المخالفين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انّ الذي إتّضح لي من حال الشيخ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تيسر لي الوقوف على كتابه المُسمى بالعدّة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أخبار الآحاد التي دوّنها الأصحاب في كتبهم وتناقلوا بينهم يعمل بها ، وغيرها من الأخبار الّتي دوّنها المخالفون في كتبهم ليس بحجّة ولا يعوّل عليه ، وقد صرّح بالموافقة على ماسبقت حكايته عن المرتضى وغيره من الانكار لعمل الامامية بخبر الواحد ، وإنّ ذلك شعارهم وطريقتهم التي لاسبيل إلى إدعاء خلافها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خص ذلك بما ذكرناه من روايات مخالفيهم ، دون رواياتهم ، وإحتجّ لما صار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باجماع الطائفة على الأخبار التي دوّنها ، وبالغ في نفي إحتمال كون عملهم بها إنّما حصل بسبب إنضمام القرائن إليها ، إنتهى </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الأوثق بعد نقله هذه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صريح في العدول عمّا ذكره في </w:t>
      </w:r>
    </w:p>
    <w:p>
      <w:pPr>
        <w:pStyle w:val="BookText"/>
        <w:rPr/>
      </w:pPr>
      <w:r>
        <w:rPr>
          <w:rFonts w:ascii="Amiri" w:hAnsi="Amiri" w:eastAsia="Amiri" w:cs="Amiri"/>
          <w:color w:val="111111"/>
          <w:sz w:val="28"/>
          <w:sz w:val="28"/>
          <w:szCs w:val="28"/>
          <w:rtl w:val="true"/>
          <w:lang w:bidi="ar-SA"/>
        </w:rPr>
        <w:t>وأمّا المحقّق قدس‌سره ، فليس في كلامه المتقدّم منعُ دلالة كلام الشيخ على حجّية خبر الواحد المجرّد مطلقاً ، وإنّما منع من دلالته على الايجاب الكلّيّ ، وهو انّ كلّ خبر يرويه عدلٌ إماميٌ يُعمَلُ به ، وخصّ مدلوله</w:t>
      </w:r>
    </w:p>
    <w:p>
      <w:pPr>
        <w:pStyle w:val="BookText"/>
        <w:rPr/>
      </w:pPr>
      <w:r>
        <w:rPr>
          <w:rFonts w:ascii="Amiri" w:hAnsi="Amiri" w:eastAsia="Amiri" w:cs="Amiri"/>
          <w:color w:val="111111"/>
          <w:sz w:val="28"/>
          <w:sz w:val="28"/>
          <w:szCs w:val="28"/>
          <w:rtl w:val="true"/>
          <w:lang w:bidi="ar-SA"/>
        </w:rPr>
        <w:t xml:space="preserve">المعالم ، إلاّ انّ حاصل ماذكره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الجمع بين كلامي السيّد والشيخ بوجه آخر ، وهو تخصيص معقد إجماع السيّد بأخبار المخالفين ، وتخصيص معقَد إجماع الشيخ بأخبار الاماميّة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المحقّق قدس‌سره ، فليس في كلامه المتقدّم منعُ دلالة كلام الشيخ على حجّية خبر الواحد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المحقّق في المعارج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شيخنا أبو جعفر الى العمل بخبر الواحد العدل من رواة أصحابنا ، لكن لفظه وإن كان مطلقاً ، فعند التحقيق يتبيّن إنه لايعمل بالخبر مطلقاً ، بل بهذه الاخبار التي رويت عن الأئمة عليهم‌السلام ودوّنها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 ممّا يدل على انّ مراده 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لايعمل بالخبر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الكتب المشهورة أم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منع دلالته على الايجاب الكلّي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بكل خبر مطلقاً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مراد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لايعمل بالخبر الواحد مطلقاً ، إلاّ إذا كان محفوفاً بالقرينة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يعمل بالخبر الواحد ، لكن لا مطلقاً وبكل خبر واحد ، وهو واضح ، فانّ العاملين بالخبر الواحد لايعملون بكل خبر واحد مطلقاً ، ولا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 خبر يرويه عدلٌ إماميٌ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كلام الشيخ </w:t>
      </w:r>
    </w:p>
    <w:p>
      <w:pPr>
        <w:pStyle w:val="BookText"/>
        <w:rPr/>
      </w:pPr>
      <w:r>
        <w:rPr>
          <w:rFonts w:ascii="Amiri" w:hAnsi="Amiri" w:eastAsia="Amiri" w:cs="Amiri"/>
          <w:color w:val="111111"/>
          <w:sz w:val="28"/>
          <w:sz w:val="28"/>
          <w:szCs w:val="28"/>
          <w:rtl w:val="true"/>
          <w:lang w:bidi="ar-SA"/>
        </w:rPr>
        <w:t xml:space="preserve">بهذه الأخبار التي دوّنها الأصحاب وجعله موافقاً لما إختاره في المعتبر من التفصيل في أخبار الآحاد المجرّدة بعد ذكر الأقوال فيها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ماقَبِلَهُ الأصحاب أو دلّت القرائن على صحّته عُمِلَ به ، وما أعرض الأصحابُ عنه أو شذَّ يجبُ 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مافهمه العلاّمةُ من إطلاق قول الشيخ بحجّية خبر العدل الاماميّ أظهرُ ممّا فهمه المحقّقُ من التقييد ،</w:t>
      </w:r>
    </w:p>
    <w:p>
      <w:pPr>
        <w:pStyle w:val="BookText"/>
        <w:rPr/>
      </w:pPr>
      <w:r>
        <w:rPr>
          <w:rFonts w:ascii="Amiri" w:hAnsi="Amiri" w:eastAsia="Amiri" w:cs="Amiri"/>
          <w:color w:val="111111"/>
          <w:sz w:val="28"/>
          <w:sz w:val="28"/>
          <w:szCs w:val="28"/>
          <w:rtl w:val="true"/>
          <w:lang w:bidi="ar-SA"/>
        </w:rPr>
        <w:t xml:space="preserve">الذي إدّعى إنّه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الأخبار التي دوّنها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المشهورة ، وبهذا أصبح للمحقّق رأي ، وللشيخ رأي ، وللسيد 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المحقق وإن لم يجعل الشيخ موافقاً 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صاحب المعالم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موافقاً لما إختاره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في أخبار الآحاد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القرائن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الأقوال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الاخبار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المحقّق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الأصحاب أو دلّت القرائن على صحّته عُمِلَ به ، وما أعرض الأصحابُ عنه أو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الفرق بين الشذوذ والندور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طرحُه ، 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يقول بحجّية الأخبار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يقول بعدم حجّيتها مطلقاً إلاّ بالقرائن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بهذا التفصيل الذي قد عرفته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مافهمه العلاّمةُ من إطلاق قول الشيخ بحجّية خبر العدل الاماميّ ، أظهرُ ممّا فهمه المحقّق من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 الشيخ يطلق حجّية </w:t>
      </w:r>
    </w:p>
    <w:p>
      <w:pPr>
        <w:pStyle w:val="BookText"/>
        <w:rPr/>
      </w:pPr>
      <w:r>
        <w:rPr>
          <w:rFonts w:ascii="Amiri" w:hAnsi="Amiri" w:eastAsia="Amiri" w:cs="Amiri"/>
          <w:color w:val="111111"/>
          <w:sz w:val="28"/>
          <w:sz w:val="28"/>
          <w:szCs w:val="28"/>
          <w:rtl w:val="true"/>
          <w:lang w:bidi="ar-SA"/>
        </w:rPr>
        <w:t xml:space="preserve">لأنّ الظاهر أنّ الشيخ إنّما يتمسّك بالاجماع على العمل بالرّوايات المدوّنة في كتب الأصحاب على حجّية مطلق خبر العدل الاماميّ ، بناءاً منه على أنّ الوجه في عملهم بها كونُها أخبارَ عدول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إدّعاه من الاجماع على العمل بروايات الطوائف الخاصّة من غير الاماميّة ، وإلاّ فَلِمَ لم يأخُذهُ في عنوان مختاره</w:t>
      </w:r>
    </w:p>
    <w:p>
      <w:pPr>
        <w:pStyle w:val="BookText"/>
        <w:rPr/>
      </w:pPr>
      <w:r>
        <w:rPr>
          <w:rFonts w:ascii="Amiri" w:hAnsi="Amiri" w:eastAsia="Amiri" w:cs="Amiri"/>
          <w:color w:val="111111"/>
          <w:sz w:val="28"/>
          <w:sz w:val="28"/>
          <w:szCs w:val="28"/>
          <w:rtl w:val="true"/>
          <w:lang w:bidi="ar-SA"/>
        </w:rPr>
        <w:t xml:space="preserve">الخبر ، بخلاف المحقّق الذي يقيده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مافهمه العلاّمة أظهر ممّا فهمه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إنّما يتمسّك بالاجماع على العمل بالرّوايات المدوّنة في كتب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الاجماع الّذي إدّعاه الشيخ إنّما أقامه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مطلق خبر العدل 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المدوّنة في الكتب المشهورة ، كالاصول الأربعمائة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أخبارَ عدول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المناط جار أيضاً ، في غير الأخبار المدوّنة في الكتب المشهورة إذا كان راويها عدلاً ، فقول الشيخ في حجّية الخبر مناطه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خبر عدل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إدّعاه من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تمسكه بالاجماع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بروايات الطوائف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كبني فضّال ، والواقفية ، وسائر فرق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يتمسك به على حجّية مطلق خبر الثقة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الأخبار المدونة فقط ، من دون كون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أخبار عدول ، أو أخبار ثقاة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يأخذه في عنوان مختاره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عدم أخذه في العنوان ، شاهد على إنّه أراد الاستدلال بهذا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مطلق خبر العدل والثقة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يشترط كون الخبر ممّا رواه الأصحاب وعملوا به ، فراجع كلام الشيخ وتأمّله ، واللّه العالم ، وهو الهادي إلى 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لايبعدُ وقوعُ مثل هذا التدافع بين دعوى السيّد ودعوى الشيخ ، مع كونهما معاصرين خبيرين بمذهب الأصحاب في</w:t>
      </w:r>
    </w:p>
    <w:p>
      <w:pPr>
        <w:pStyle w:val="BookText"/>
        <w:rPr/>
      </w:pPr>
      <w:r>
        <w:rPr>
          <w:rFonts w:ascii="Amiri" w:hAnsi="Amiri" w:eastAsia="Amiri" w:cs="Amiri"/>
          <w:color w:val="111111"/>
          <w:sz w:val="28"/>
          <w:sz w:val="28"/>
          <w:szCs w:val="28"/>
          <w:rtl w:val="true"/>
          <w:lang w:bidi="ar-SA"/>
        </w:rPr>
        <w:t xml:space="preserve">وذلك لأنّه ذكر في عنوان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إخترته من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 خبر الواحد إذا كان وارداً من طريق أصحابنا القائلين بالامامة ، جاز العمل به ، ولم يأخذ في هذا العنوان أزيد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يشترط كون الخبر ممّا رواه الأصحاب وعملوا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هذا الشرط لازماً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أن يذكره 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كلام الشيخ وتأمّله ، واللّه العالم ، وهو الهادي إلى الصّواب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يريد بيان مايلي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 الطائفة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خبر العادل وخبر الثقة مطلقاً ، من دون إشتراط أن يكون محفوفاً بالقرينة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الأخبار المدوّنة في الكتب الأربعة كلّها مقطوعة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بانحصار الأخبار التي هي حجّة بما في الكتب المشهورة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هنا مورد سؤال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كيف يمكن وقوع التدافع بين كلام السيّد والشيخ في حجّية خبر الواحد وهما معاصران فقد إدعى أحدهما الاجماع على حجّية الخبر وإن لم يكن محفوفاً بالقرينة ، وإدعى الآخر الاجماع على عدم حجّيته ؟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لايبعدُ وقوعُ مثل هذا التدافع بين دعوى السيّد ودعوى الشيخ ، مع كونهما معاصرين خبيرين بمذهب الأصحاب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العمل بخبر الواحد ، فكم من مسألة فرعيّة وقع الاختلاف بينهما في دعوى الاجماع فيها ، مع أنّ المسألة الفرعيّة اولى بعدم خفاء مذهب الأصحاب فيها عليهما ، لأنّ المسائل الفرعيّة معنونة في الكتب مفتى بها غالباً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يتفق دعوى الاجماع بملاحظة قواعد الأصحاب ، والمسائل الاصوليّة لم تكن معنونة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بخبر الواحد ، فكم من مسألة فرعية وقع الاختلاف بينهما في دعوى الاجماع فيها ، مع انّ المسألة الفرعيّة أولى بعدم خفاء مذهب الأصحاب فيها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السيّد والشيخ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كانت المسألة الفرعيّة أولى بعدم الخفاء من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المسائل الفرعيّة معنونة في الكتب ، مفتى بها غالباً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والعنوان ، فيلزم عدم إختلافهما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إنّما يختلفان في المسألة الفرعيّة ، ويدعي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أحد طرفي المسألة ، بما أشار إليه المصنّف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يتّفق دعوى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قواعد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إدعاء أحدهما الاجماع غير مستند إلى تتبع أقوال الأصحاب ، بل مستند إلى بعض القواعد والاصول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الالماع الى ذلك في بحث الاجماع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والمسائل الاصوليّة لم تكن معنونة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لايقع التدافع فيها بين الاجماعين لمتعاصرين من مثل السيّد والشيخ ؟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والمسائل الاصولية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بيان لوجه أولوية المسائل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الاختلاف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الاصولية حيث الاُولى معنونة بخصوصها ، بينما الثانية لم تكن كذلك ، فاذا وقع التدافع بين إجماعهما في المسائل الفرعيّة وقع التدافع بين إجماعهما في المسائل الاصولية بطريق أَولى ، فانّه قد يتفق إدعاء الاجماع على القواعد الكلّية ، مثل الاجماع على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مَلَكَ شَيئاً مَلَكَ الاقرارَ بِهِ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مايُضمنُ بصَحيِحِهِ يُضمَنُ بفاسِدِهِ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إدعائهم الاجماع على المسائل الجزئية الفرعية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الشك بين الثلاث والأربع يبني فيه على الأربع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إستبعاد في تخالف الشيخ والسيّد في مسألة حجّية خبر الواحد ، التي هي من المسائل الاصولية ، بعد تخالفهما كثيراً في المسائل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ماعرفت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ونحن حيث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الأصحاب لم يعملوا ببعض الرّوايات وعملوا ببعضها الآخر ، ولم نعلم وجه هذا الأخذ والترك ، نحتمل أن يكون الوجه هو ماذكره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الرّوايات المتروكة لا قرائن قطعية لها ، بخلاف الرّوايات المعمول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ونحتمل أن يكون الوجه هو ماذكره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الرّوايات المعمول بها إنما هي لأجل إنّ رواتها حجّة ، والمتروكة إنّما هي لأنّ رواتها غير حجة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فالأصحاب لم يعلم من حالهم قاعدة كلّية في انّه هل يعملون بالخبر </w:t>
      </w:r>
    </w:p>
    <w:p>
      <w:pPr>
        <w:pStyle w:val="BookText"/>
        <w:rPr/>
      </w:pPr>
      <w:r>
        <w:rPr>
          <w:rFonts w:ascii="IRNazanin" w:hAnsi="IRNazanin" w:eastAsia="IRNazanin"/>
          <w:color w:val="111111"/>
          <w:sz w:val="28"/>
          <w:sz w:val="28"/>
          <w:szCs w:val="28"/>
          <w:rtl w:val="true"/>
          <w:lang w:bidi="fa-IR"/>
        </w:rPr>
        <w:t xml:space="preserve">إنما المعلوم من حالهم أَنَّهم عملوا بأخبار ، وطرحوا أخباراً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فلعلّ وجه عملهم بما عملوا ، كونُه متواتراً أو محفوفاً عندهم ، بخلاف ما طرحوا ، على مايدّعيه السيّد قدس‌سره ، على ماصرّح به في كلامه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الأخبار المودعة في الكتب بطريق الآحاد متواترة أو محفوفة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في مقام آخر على أنّ معظم الأحكام يعلم بالضرورة والأخبار المعلومة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يعملون به إلاّ إذا كان محفوفاً بالقرائن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المعلوم من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مجمل ، يحتمل الانطباق على رأي السيّد ، ويحتمل الانطباق على رأي الشيخ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عملوا بأخبار ، وطرحوا أخباراً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في وجه أخذهم وطرحهم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وجه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عملوا ، كونهُ متواتراً ، أو محفوفاً عندهم ، بخلاف ماطرحوا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مايدّعيه السيّد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إنّ الأخبار المتواترة ، والمحتفة بالقرائن القطعيّة ، يعمل بها ، بخلاف الأخبار التي ليست كذلك ،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لايعمل بها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الأخبار المودعة في الكتب بطريق الآحاد متواترة أو محفوفة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بالقرائن القطعية ، وإن كان الأصحاب لم ينقلوها بطريق التواتر أو الاحتفاف بالقرائن ، وإنّما نقلوها بحذف القرائن وبنحو الخبر المجرد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في مقام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معظم الأحكام يعلم بالضرورة والأخبار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الاحتمال الأول في وجه أخذ الأصحاب ببعض الأخبار وتركهم لبعض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كونُ الفارق بين ماعملوا وَما طرحوا مع إشتراكهما في عدم التواتر والاحتفاف ، فَقد شرط العمل في أحدهما دون الآخر على مايدّعيه الشيخ قدس‌سره ، على ماصرّح به في كلامه المتقدّم ، من الجواب عن إحتمال كون عملهم بالأخبار لاقترانها بالقرائن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لايناسب ماذكرناه من الوجه تصريحُ السيّد بأنهم شدّدوا</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كونُ الفارق بين ماعملوا وما طرحوا ، مع إشتراكهما في عدم التواتر والاحتفاف ، فقد شرط العمل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المأخوذ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مايدّعيه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المناط عند الشيخ في الأخذ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الخبر لشرائط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وثاقة الرّاوي وضبطه ، والردّ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جمعه لشرائط الخبر ، فهذا هو مناط الأخذ والرد عند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ماصرّح به في كلامه المتقدّم ، من الجواب عن إحتمال كون عملهم بالأخبار لاقترانها بالقرائن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أجاب عن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جميع المسائل التي إستعملوا فيها الآحاد ، إحتفاف بالقرينة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لايناسب ماذكرناه 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 التدافع بين كلامي السيّد والشيخ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الاصحاب لمّا لم يتعرّضوا لحجّية الخبر وعدمها ، ولم يشاهد منهم إلاّ مجرد العمل ببعض الأخبار ، وترك بعض الأخبار ، إحتملنا أن يكون ذلك لأجل الاختلاف في المناط ، وإنّ السيّد يرى مناطاً غير مناط الشيخ ، فيحتمل أن يكون وجه العمل وعدم العمل هو مناط السيّد ، ويحتمل أن يكون هو مناط الشيخ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هذا الوجه لايناسب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شدّدوا </w:t>
      </w:r>
    </w:p>
    <w:p>
      <w:pPr>
        <w:pStyle w:val="BookText"/>
        <w:rPr/>
      </w:pPr>
      <w:r>
        <w:rPr>
          <w:rFonts w:ascii="Amiri" w:hAnsi="Amiri" w:eastAsia="Amiri" w:cs="Amiri"/>
          <w:color w:val="111111"/>
          <w:sz w:val="28"/>
          <w:sz w:val="28"/>
          <w:szCs w:val="28"/>
          <w:rtl w:val="true"/>
          <w:lang w:bidi="ar-SA"/>
        </w:rPr>
        <w:t xml:space="preserve">الإنكار على العامل بخبر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الشيخُ في كلامه المتقدّم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منعوا من الأخبار التي رواها المخالفون في المسائل التي روى أصحابُنا خلافه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وإستبعَدَ هذا صاحبُ المعالم في حاشيةٍ منه على هامش المعالم ، بعدما حكاه عن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الاعتراف بانكار عمل الاماميّة بأخبار الآحاد لايعقل صرفُه إلى روايات مخالفيهم ، لأنّ إشتراط العدالة عندهم ،</w:t>
      </w:r>
    </w:p>
    <w:p>
      <w:pPr>
        <w:pStyle w:val="BookText"/>
        <w:rPr/>
      </w:pPr>
      <w:r>
        <w:rPr>
          <w:rFonts w:ascii="Amiri" w:hAnsi="Amiri" w:eastAsia="Amiri" w:cs="Amiri"/>
          <w:color w:val="111111"/>
          <w:sz w:val="28"/>
          <w:sz w:val="28"/>
          <w:szCs w:val="28"/>
          <w:rtl w:val="true"/>
          <w:lang w:bidi="ar-SA"/>
        </w:rPr>
        <w:t xml:space="preserve">الإنكار على العامل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الوجه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مذهب السيّد مستند الى تصريحات الأصحاب ، لا إلى ما ذكرناه من الوجه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تشديد إنكار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الشيخ في كلامه المتقدّم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منعوا من الاخبار التي رواها المخالفون في المسائل التي روى أصحابنا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فالمناط ماذكرناه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 السيّد ، وإنّما تشديد اِنكاره في مقام آخر ، وهو أخبار المخالفين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الذي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مراد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المنع من أخبار المخالفين ، لا مطلق خبر الثقة أو العدل 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في حاشيةٍ منه على هامش المعالم ، بعدما حكاه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إستبعد المعالم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الاعتراف بانكار عمل الاماميّة بأخبار الآحاد لايعقل صرفُه إلى روايات مخالفيهم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الشيخ إعترف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الاماميّة ينكرون العمل بأخبار الآحاد ، وظاهر ذلك ، هو إنكارهم أخبار الآحاد المروية عن طُرقِنا ، لا عن طُرق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إشتراط العدالة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 عند الشيعة </w:t>
      </w:r>
    </w:p>
    <w:p>
      <w:pPr>
        <w:pStyle w:val="BookText"/>
        <w:rPr/>
      </w:pPr>
      <w:r>
        <w:rPr>
          <w:rFonts w:ascii="Amiri" w:hAnsi="Amiri" w:eastAsia="Amiri" w:cs="Amiri"/>
          <w:color w:val="111111"/>
          <w:sz w:val="28"/>
          <w:sz w:val="28"/>
          <w:szCs w:val="28"/>
          <w:rtl w:val="true"/>
          <w:lang w:bidi="ar-SA"/>
        </w:rPr>
        <w:t xml:space="preserve">وإنتفائها في غيرهم كافٍ في الإضراب عنها ، فلا وجه للمبالغة في نفي العمل بخبر يروونه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إظهار هذا المذهب والتجنّن به في مقام لايمكنهم التصريحُ بفسق الرّاوي ، فاحتالوا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وإنتفائها في غيرهم ، كافٍ في الإِضراب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روايات المخالفين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الاماميّة يشترطون في الخبر العدالة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الشرط يخرج أخبار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للمبالغة في نفي العمل بخبر يروونه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الى ان يمنع الاماميّة أخبار المخالفين بصورة التورية ، بأن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العمل بأخبار الآحاد ، وهم يريدون أخبار الآحاد الواردة من طريق المخالفين ، فانّ إشتراط الأصحاب العدالة في الرّاوي ، يخرج أخبار المخالفين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صاحب المعالم في هامشه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انّهم إنّما إشترطوا العلم لاسقاط روايات المخالفين ، لابعد فيه ،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يمكن ان يكون إظهار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والتجنّن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هذا الكلام جُنَّة ، يستترون به لردّ أخبار المخالفين ، وحفظ الحجّية لانفهسم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لايمكنهم التّصريح بفسق الرّاوي </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الأصحاب لما لم يتمكنوا من أن يصرّحوا بفسق رواة السوء من المخالفين ، وأن يرّدوا أخبارهم علناً لشدة التقية بالنسبة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الحيلة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معالجة الأمر ، كما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تَمكُر بِيِ في حِيلَتِك </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ذلك بأنّا لانعمل إلاّ بما حصل لنا القطعُ بصدقه بالتواتر أو بالقرائن ، ولا دليل عندنا على العمل بالخبر الظنّي وإن كان راويه غير مطعون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عبارة الشيخ المتقدّمة إشارةٌ إلى ذلك حيث خصّ إنكار الشيوخ للعمل بالخبر المجرّد ، بصورة المناظرة مع خصومهم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الذي ادّعاه السيّد قدس‌سره ، قوليٌّ ، وما إدّعاه الشيخ قدس‌سره ، إجماع عمليٌّ ،</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لانعمل إلاّ بما حصل لنا القطعُ بصدقه بالتواتر أو بالقرائن ، ولا دليل عندنا على العمل بالخبر الظنّي وإن كان راويه غير مطعون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مشكوك في عدالته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فالاعتبار إنّما هو بعمل الأصحاب ، لابقولهم هذا الذي هو مشكوك لماذا قالوه ؟ هل لأجل الواقع ، أو لأجل إقناع خصومهم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عبارة الشيخ المتقدّمة إشارة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كلامهم هذا كان لأجل العلاج وردّ المخالفين لا لأجل انّ عملهم في الواقع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خصّ إنكار الشيوخ للعمل بالخبر المجرّد ، بصورة المناظرة مع خصومهم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جوابه عمّا أورده على نفسه من الاشكال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يحملكم على الفرق بين مايرويه الطائفة المحقة ، وبين مايرويه أصحاب الحديث من العامّة الى آخر الكلام ممّا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الّذي إدّعاه السيّد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بأجمعهم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الخبر غير العلمي ليس بحجّة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إدّعاه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بأجمعهم يعملون بخبر الواحد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والجمع بينهما يمكنُ بحمل عملهم على ما إحتفّ بالقرينة عندهم ، وبحمل قولهم على ماذكرنا من الإحتمال في دفع الرّوايات الواردة فيما لايرضونه من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الثاني مخالف لظاهر القول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الاجماعين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إجماع العلماء على العمل بخبر الواحد فيما كانت هناك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إدّعاه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على ذلك قول السيّد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إجماعهم على عدم العمل بالخبر ، فيما كان من أخبار المخالفين ، فيثبت على ذلك قول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مراد السيّد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مايوجب وثوق النفس ، ومراد الشيخ من عدم الاحتياج الى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القرائن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 والسنّة ، والاجماع ،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الأخير عند المصنّف أحسن الوجوه الثلاثة ، لأنّ الوجهين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تصرّف في إجماع الشيخ ، أو تصرّف في إجماع السيّد ، 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تصرّف في كلا الاجماعين ، فلا يلزم سقوط هذا الاجماع ولا ذاك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المصنّف إلى الوجهين الأولين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بحمل عملهم على ما إحتفّ بالقرينة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موافقاً لقول السيّد ومسقطاً لكلام الشيخ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وبحمل قولهم على ماذكرنا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الإحتمال في دفع الرّوايات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لايرضونه من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إجماع الشيخ ويسقط إجماع السيّد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إختاره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يسقط إجماع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لظاهر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حمل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لانعمل بخبر الواحد ، </w:t>
      </w:r>
    </w:p>
    <w:p>
      <w:pPr>
        <w:pStyle w:val="BookText"/>
        <w:rPr/>
      </w:pPr>
      <w:r>
        <w:rPr>
          <w:rFonts w:ascii="Amiri" w:hAnsi="Amiri" w:eastAsia="Amiri" w:cs="Amiri"/>
          <w:color w:val="111111"/>
          <w:sz w:val="28"/>
          <w:sz w:val="28"/>
          <w:szCs w:val="28"/>
          <w:rtl w:val="true"/>
          <w:lang w:bidi="ar-SA"/>
        </w:rPr>
        <w:t xml:space="preserve">والحمل الأوّل ليس مخالفاً لظاهر العمل ، لأنّ العمل مجمل من أجل الجهة التي وقع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القرائن تشهد بفساد الحمل الأوّل ،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حمل قول مَن حكى عنهم السيّدُ المنعَ ، إمّا على ماذكرنا ، من إرادة دفع أخبار المخالفين ، التي لايمكنهم</w:t>
      </w:r>
    </w:p>
    <w:p>
      <w:pPr>
        <w:pStyle w:val="BookText"/>
        <w:rPr/>
      </w:pPr>
      <w:r>
        <w:rPr>
          <w:rFonts w:ascii="Amiri" w:hAnsi="Amiri" w:eastAsia="Amiri" w:cs="Amiri"/>
          <w:color w:val="111111"/>
          <w:sz w:val="28"/>
          <w:sz w:val="28"/>
          <w:szCs w:val="28"/>
          <w:rtl w:val="true"/>
          <w:lang w:bidi="ar-SA"/>
        </w:rPr>
        <w:t xml:space="preserve">على أخبار المخالفين ، خلاف ظاهر اللفظ ، لأنهم أطلقوا في أنّهم لايعملون بأخبار الآحاد ، وهو يشمل أخبار المخالفين وأخبار الاماميّة ، فمثل هذا الحمل يوجب حمل المطلق على المقيد بلا قرينة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العمل ، كما إختاره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مخالفاً لظاهر العمل ، لأنّ العمل 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للعمل ظهور أصلاً حتى يكون التصرف فيه خلاف الظاهر ، فان العمل 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الجهة التي وقع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إنهم عملوا بهذه الأخبار لإحتفافها بالقرائن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لأجل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الشيخ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فلامانع من حمله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القرائن تشهد بفساد الحمل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 في العمل وانهم عملوا بالأخبار لاحتفافها بالقرائن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القرائن الدالة على انّهم قد عملوا بأخبار الآحاد لا من حيث إحتفافها بالقرائن بل لحجّيتها بنفسها مجردة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القول على كلام السيّد المرتضى ، وذلك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قول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عنهم السيّد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بخبر الواحد على أحد امرين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على ماذكرنا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إرادة دفع أخبار المخالفين ، التي لايمكنهم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ردّها بفسق الرّاوي ، وإمّا على ماذكره الشيخ ، من كونهم جماعةً معلوميّ النسب لايقدحُ مخالفتهم بالاجماع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بينهما بوجه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مرادَ السيّد قدس‌سره ، من العلم الذي إدّعاه في صدق الأخبار هو مجرّد الاطمينان ، فانّ المحكيّ عنه قدس‌سره ، في تعريف العلم انّه ما اقتضى سكونَ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التصريح بعدم حجّيتها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بفسق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لم يستطيعوا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لانقبل هذا الخبر لأنّ راويه فاسق ، فتوصلوا الى مقصدهم عن هذا الطريق وبهذه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على ماذكره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المانعين عن العمل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معلوميّ النسب ، لايقدحُ مخالفتهم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ألمعنا الى ذلك سابقاً ، وهو على قول من يرى حجّية الاجماع الدخولي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إجماعي السيّد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وجه الأحسنية في كلامنا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السيّد قدس‌سره من العلم الذي إدّعاه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أخبارنا المرويّة في كتبنا ، معلومة مقطوع على صحتها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مجرّد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والوثوق ، لا العلم الذي هو أرفع درجات الاطمئنان والوثوق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المحكيّ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ماإقتضى سكونَ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الاطمئنان والوثوق ، لأنّ الانسان إذا سكن إلى شيء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إطمأن إليه وَوَثِقَ بِهِ ، أما العلم ، فهو الدرجة الرفيعة من سكون النفس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الذي إدّعى بعض الأخبارييّن أنّ مرادنا بالعلم بصدور الأخبار هو هذا المعنى ، لا اليقينُ الّذي لايقبل الاحتمال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فمراد الشيخ من تجرّد هذه الأخبار عن القرائن تجرّدُها عن القرائن الأربع التي ذكرها أوّلاً ، وهي موافقة الكتاب أو السنّة أو الاجماع أو دليل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 السيّد من القرائن ، التي إدّعى في عبارته المتقدّمة إحتفافَ أكثر الأخبار بها هي الأمور الموجبة للوثوق بالرّاوي أو بالرّواية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العلم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الوثوق وسكون النفس ، لا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المانع عن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إدّعى بعض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مرادنا بالعلم بصدور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الوثوق وإطمئنان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اليقينُ الّذي لايقبل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 بأن يكون مائة في مائة ، فانّ الاطمئنان يشمل حتى الخمس والتسعين ، والست والتسعين ، والسبع والتسعين ، ومافوقها دون المائة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هذا مراد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 الشيخ من تجرّد هذه الأخبار عن القرائن تجرّدها عن القرائن الأربع التي ذكرها أوّلاً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الكتاب ، أو السنّة ، أو الاجماع ، أو دليل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مراده تجردها عن سائر القرائن الموجبة لوثوق النفس وسكونها وإطمئنانها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السيّد من القرائن ، التي إدّعى في عبارته المتقدّمة إحتفافَ أكثر الأخبار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أخبارنا مقطوع على صحتها بالتواتر ، أو بأمارات تدل على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الأمور الموجبة للوثوق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بالرّاوي ، أو بالرّواية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نطمئن إلى انّ الرّاوي صادق ، أو نطمئن بانّ الرّواية </w:t>
      </w:r>
    </w:p>
    <w:p>
      <w:pPr>
        <w:pStyle w:val="BookText"/>
        <w:rPr/>
      </w:pPr>
      <w:r>
        <w:rPr>
          <w:rFonts w:ascii="Amiri" w:hAnsi="Amiri" w:eastAsia="Amiri" w:cs="Amiri"/>
          <w:color w:val="111111"/>
          <w:sz w:val="28"/>
          <w:sz w:val="28"/>
          <w:szCs w:val="28"/>
          <w:rtl w:val="true"/>
          <w:lang w:bidi="ar-SA"/>
        </w:rPr>
        <w:t xml:space="preserve">بمعنى سكون النفس بهما وركونها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فيحمل إنكارُ الاماميّة للعمل بخبر الواحد ، على إنكارهم للعمل به تعبّداً ، أو لمجرّد حصول رجحان بصدقه على ما يقوله المخالفون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يتضح من كلام الشيخ دعوى الاجماع على أزيدَ من الخبر الموجِب لسكون النفس ولو بمجرّد وثاقة الرّاوي وكونه</w:t>
      </w:r>
    </w:p>
    <w:p>
      <w:pPr>
        <w:pStyle w:val="BookText"/>
        <w:rPr/>
      </w:pPr>
      <w:r>
        <w:rPr>
          <w:rFonts w:ascii="Amiri" w:hAnsi="Amiri" w:eastAsia="Amiri" w:cs="Amiri"/>
          <w:color w:val="111111"/>
          <w:sz w:val="28"/>
          <w:sz w:val="28"/>
          <w:szCs w:val="28"/>
          <w:rtl w:val="true"/>
          <w:lang w:bidi="ar-SA"/>
        </w:rPr>
        <w:t xml:space="preserve">صحيحة وإن لم نثق براويها ، وذلك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سكون النفس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بالرّاوي أو بالرّواية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إعتماد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أو الرّاوي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تم هذا الجمع بين إجماعي السيّد والشيخ ، وذلك بأن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السيّد من العلم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الاطمئنان ، ومن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الموجبة للسكون والوثوق في النفس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 الشيخ من إنكار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إنكار القرائن الأربع ، دون سائر القرائن الموجبة للوثوق ، يحصل الوفاق بين الاجماعين المذكورين من السيّد والشيخ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فيحمل إنكارُ الاماميّة للعمل بخبر الواحد ، على إنكارهم للعمل به تعبّداً ، أو لمجرّد حصول رجحان بصدقه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مرادهم حين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لانعمل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لايعملون بخبر الواحد تعبداً من دون وثوق وإطمئنان ، أو انّهم لايعملون بخبر الواحد بمجرد حصول الظّن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يقوله المخالفون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المخالفين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يعمل به تعبداً ، أو يعمل به إذا حصل الظنّ منه ، حتى وإن لم يحصل إطمئنان ووثوق بالرّاوي ولا بالرّواية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يتضح من كلام الشيخ دعوى الاجماع على أزيدَ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الموجِب لسكون النّفس ، ولو بمجرّد وثاقة الرّاوي وكونه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سديداً في نقله لم يُطعن في روايته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الوجه أحسنُ وجوه الجمع بين كلامي الشيخ والسيّد ، خصوصاً مع ملاحظة تصريح السيّد قدس‌سره ، في كلامه بأنّ أكثر الأخبار متواترة أو محفوفة ، وتصريح الشيخ قدس‌سره ، في كلامه المتقدّم بانكار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سديداً في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ضابطاً يعتمد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يُطعن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العلماء الأجلاء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الذي ذكرناه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وجوه الجمع بين كلامي الشيخ والسيّد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 وإنه ليس كالجمعين السابقين حيث كان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في القول فقط ، فيوجب فساد دعوى السيّد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في العمل فقط ، فيوجب فساد دعوى الشيخ ، إذ لا موجب لاسقاط أحد الكلامين فيما لو أمكن الجمع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وجه الأحسنية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مع ملاحظة تصريح السيّد قدس‌سره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أكثر الأخبار متواترة أو محفوفة ، وتصريح الشيخ قدس‌سره في كلامه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بانكار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ادّعاه السيّد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وجه للجمع بين كلاميهما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السيّد من إثبات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القرائن الموجِبة للوثوق والاطمئنان امّا بالرّاوي أو بالرّواية ، ومراد الشيخ من إنكار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إنكار القرائن الأربع فقط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النزاع بين السيّد والشيخ لفظياً ، ولا يكون تهافت بين إجماعيهما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يدّعيان إجماعين متدافعين ، وهما متعاصران ؟ هذا تمام الكلام في دعوى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حجّية خبر الواحد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وممّن نقل الاجماعَ على حجّية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رضيّ الدّين بن طاووس رحمه‌اللّه ، حيث قال في جملة كلام له ، يَطعَنُ فِيهِ على السيّد رحمه‌اللّه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ولايكاد تعجّبي ينقضي كيف إشتبه عليه أنّ الشيعة لاتعمل بأخبار الآحاد في الأمور الشرعيّة ، ومن اطّلع على التواريخ والأخبار ، وشاهد عمل ذوي الاعتبار ، وجد المسلمين والمرتضى وعلماء الشيعة الماضين ، عاملين بأخبار الآحاد بغير شبهة عند العارفين ، كما ذكر محمّد بن الحسن الطوسي في كتاب العُدّة ، وغيره من المشغولين بتصفّح أخبار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نقل الاجماعَ على حجّية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رضيّ الدّين بن طاووس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أكابر الفقهاء ، والزهاد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جملة كلام له ، يُطعَنُ فيه على السيّد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ولايكاد تعجّبي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متعجب دائماً من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إشتبه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لاتعمل بأخبار الآحاد في الأمور الشرعيّة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يعملون بها ، فكيف إدعى السيّد عدم عملهم بها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اطّلع على التواريخ والأخبار ، وشاهد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ذوي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الاعلام الذين هم مناط الأخذ والرد والقضاء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الشيعة الماضين ، عاملين بأخبار الآحاد بغير شبهة عند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بكيفية عمل المسلمين ، وعمل نفس السيّد المرتضى وعمل سائر علماء الشيعة الأجلاء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فعملهم بأخبار الآحاد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محمّد بن الحسن الطوسي في كتاب العُدّة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المشغولين بتصفّح أخبار الشيعة </w:t>
      </w:r>
    </w:p>
    <w:p>
      <w:pPr>
        <w:pStyle w:val="BookText"/>
        <w:rPr/>
      </w:pPr>
      <w:r>
        <w:rPr>
          <w:rFonts w:ascii="Amiri" w:hAnsi="Amiri" w:eastAsia="Amiri" w:cs="Amiri"/>
          <w:color w:val="111111"/>
          <w:sz w:val="28"/>
          <w:sz w:val="28"/>
          <w:szCs w:val="28"/>
          <w:rtl w:val="true"/>
          <w:lang w:bidi="ar-SA"/>
        </w:rPr>
        <w:t xml:space="preserve">وغيرهم من المصنّفِين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دلالةٌ على أنّ غير الشيخ من العلماء أيضاً إدّعى الاجماع على عمل الشيعة بأخبار الآحاد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نقل الاجماع أيضاً العلاّمةُ رحمه‌اللّه ، في النهاية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الاخباريّين منهم لم يعوّلوا في اصول الدّين وفروعه إلاّ على أخبار الآحاد ، والاصولييّن منهم ، كأبي جعفر الطوسيّ عمل بها ولم ينكره سوى المرتضى وأتباعه ، لشبهة حصلت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المصنّفِين ، 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السيّد ابن طاووس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 غير الشيخ من العلماء أيضاً إدّعى الاجماع على عمل الشيعة بأخبار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قال في عبارته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في كتاب العدّة وغيره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هذه العبارة وإن لم يذكر فيها لفظ الاجماع ، إلاّ انّ الكلام المتقدّم دال على انّ الشيخ الطوسي إدعى الاجماع ، ولما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 دلّ على انّ غيره أيضاً يدعي الاجماع على ذلك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نقل الاجماع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في النهاية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الأخبارييّن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يعوّلوا في اصول الدّين وفروعه إلاّ على أخبار الآحاد والاصولييّن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جعفر الطوسي 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الآحاد في فروع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ينكره سوى المرتضى واتباعه ، لشبهة حصلت لهم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وممّن إدعاه أيضاً المحدّث المجلسيّ قدس‌سره ، في بعض رسائله ، حيث إدّعى تواتر الأخبار وعمل الشيعة في جميع الأعصار على العمل بخبر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مراد العلاّمة قدس‌سره ، من الأخبارييّن يمكنُ أن يكونَ مثل الصَدوق وشيخه ، حيث أثبتا السهو للنبي صلى‌اللّه‌عليه‌و‌آله‌وسلم ، والائمّة عليهم‌السلام ، لبعض أخبار الآحاد ، وزعما أنّ نفيه عنهم عليهم‌السلام ، أوّلُ درجة في الغلوّ ،</w:t>
      </w:r>
    </w:p>
    <w:p>
      <w:pPr>
        <w:pStyle w:val="BookText"/>
        <w:rPr/>
      </w:pPr>
      <w:r>
        <w:rPr>
          <w:rFonts w:ascii="IRNazanin" w:hAnsi="IRNazanin" w:eastAsia="IRNazanin"/>
          <w:color w:val="111111"/>
          <w:sz w:val="28"/>
          <w:sz w:val="28"/>
          <w:szCs w:val="28"/>
          <w:rtl w:val="true"/>
          <w:lang w:bidi="fa-IR"/>
        </w:rPr>
        <w:t xml:space="preserve">إنتهى </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كلام العلاّمة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حول هذه الشبهة كلام المصنّف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يمكن ان تكون الشبهة التي ادعى العلامة حصولهاللسيّد وأتباعه ، الى آخر ما سيأتي قريباً إنشاء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إدعاه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المجلسي قدس‌سره ، في بعض رسائله ، حيث ادّعى تواتر الأخبار وعمل الشيعة في جميع الأعصار على العمل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من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الثقة لا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مراد العلاّمة قدس‌سره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العاملين بخبر الواحد في اصول الدين وفروعه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مثل الصّدوق وشيخه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أثبتا السّهو للنبي صلى‌اللّه‌عليه‌و‌آله‌وسلم والائمة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الاسهاء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سبب سهوهم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أخبارنا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وزعما أنّ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عليهم‌السلام ، أولُ درجة في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 تلك الأخبار بعد التسليم بصحة سندها محمولة على التقية ونحوها ، لأنّ العامّة </w:t>
      </w:r>
    </w:p>
    <w:p>
      <w:pPr>
        <w:pStyle w:val="BookText"/>
        <w:rPr/>
      </w:pPr>
      <w:r>
        <w:rPr>
          <w:rFonts w:ascii="Amiri" w:hAnsi="Amiri" w:eastAsia="Amiri" w:cs="Amiri"/>
          <w:color w:val="111111"/>
          <w:sz w:val="28"/>
          <w:sz w:val="28"/>
          <w:szCs w:val="28"/>
          <w:rtl w:val="true"/>
          <w:lang w:bidi="ar-SA"/>
        </w:rPr>
        <w:t xml:space="preserve">ويكون ما تقدّم في كلام الشيخ من المقلّدة الذين إذا سُئلوا عن التوحيد وصفات النبيّ صلى‌اللّه‌عليه‌و‌آله‌وسلم والأئمة عليهم‌السلام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كذا ، ورووا في ذلك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الشيخ قدس‌سره في هذا المقام من العُدّة ، العمل بأخبار الآحاد في اصول الدين إلى بعض غَفَلةِ أصحاب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تكون الشبّهة التي إدّعى العلاّمة رحمه‌اللّه ، حصولها للسيّد وأتباعه ،</w:t>
      </w:r>
    </w:p>
    <w:p>
      <w:pPr>
        <w:pStyle w:val="BookText"/>
        <w:rPr/>
      </w:pPr>
      <w:r>
        <w:rPr>
          <w:rFonts w:ascii="Amiri" w:hAnsi="Amiri" w:eastAsia="Amiri" w:cs="Amiri"/>
          <w:color w:val="111111"/>
          <w:sz w:val="28"/>
          <w:sz w:val="28"/>
          <w:szCs w:val="28"/>
          <w:rtl w:val="true"/>
          <w:lang w:bidi="ar-SA"/>
        </w:rPr>
        <w:t xml:space="preserve">قائلون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صفات النبي صلى‌اللّه‌عليه‌و‌آله‌وسلم من اصول الدين ، بالاضافة الى انّ هذه الرّوايات معارضة بروايات أقوى منها من حيث الدلالة ومن جهة الصدور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العلامة من الأخباريين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في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المقلّدة ، الذين إذا سُئلوا عن التوحيد ، وصفات النبيّ صلى‌اللّه‌عليه‌و‌آله‌وسلم ، والائمة عليهم‌السلام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كذا ، ورووا في ذلك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فيما عدا أصل ذات التوحيد والعدل والنبوة والامامة والمعاد ، من شؤونها الاُخرى يمكن الاستدلال لها بصحاح الأحاديث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الشيخ قدس‌سره في هذا المقام من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مقام البحث عن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بأخبار الآحاد في اصول الدين إلى بعض غَفَلةِ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الأخباريين ، الذين هم غافلون عن انّه لا يمكن الاستدلال في بعض اصول الدين بالأخبار ، لأنّ ذلك مستلزم للدور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بالاضافة الى انّه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سائر اصحاب الأديان والمذاهب بأخبارهم على اصول دينهم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يمكن أن تكون الشّبهة التي ادّعى العلاّمة رحمه‌اللّه حصولها للسيد وأتباعه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زعم الأخبار التي عمل بها الأصحابُ ودوّنوها في كُتبهم محفوفة عندهم بالقرائن ، أو انّ من قال من شيوخهم بعدم حجّية أخبار الآحاد ، أراد بها مطلق الأخبار ، حتى الأخبار الواردة من طرق أصحابنا مع وثاقة الرّاوي ، أو أنّ مخالفته لأصحابنا في هذه المسألة لأجل شبهة حصلت له ، فخالف المُتَفقَ عليهِ بين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دعوى الاجماع على العمل بأخبار الآحاد ، و إن لم نطلّع عليها</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ينكر العمل بالخبر ، سوى المرتضى وأتباعه ، لشبهة حصلت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مراد العلاّمة من الشبهة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 الأخبار التي عمل بها الأصحابُ ودوّنوها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محفوفة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اولئك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القطعية المفيدة للعلم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قال من شيوخهم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حجيّة أخبار الآحاد ،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التي ذكر انّها ليست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الأخبار ، حتى الأخبار الواردة من طرق أصحابنا مع وثقاقة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زعم السيّد واتباعه من نفي شيوخهم العمل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 مطلق الخبر ، حتى خبر الامامي الذي يرويه الثقة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الشبهة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لأصحابنا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شبهة حصلت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 المُتَفقَ عليهِ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وإن علم أنّه متفق عليه بين الأصحاب ، لكنّه لشبهة حصلت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إستحالة التعبّد بالعمل بالظنّ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المجمع عليه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دعوى الاجماع على العمل بأخبار الآحاد وإن لم نطّلع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صريحةٌ في كلام غير الشيخ ، وابن طاووس ، والعلاّمة ، والمجلسي قدس‌سرهم ، إلاّ أنّ هذه الدعوى منهم مقرونةٌ بقرائن تدلّ على صحتها وصدقها ، فيخرج عن الاجماع المنقول بخبر الواحد ، المجرّد عن القرينة ويدخل في المحفوف بالقرينة ، وبهذا الاعتبار يتمسّكُ بها على حجيّة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السيّد قدس‌سره إعترف في بعض كلامه المحكيّ ، كما يظهر منه ، بعمل الطائفة بأخبار الآحاد ، الاّ أنّه يدّعى انّه لما كان من المعلوم عدم عملهم بالأخبار المجردّة ،</w:t>
      </w:r>
    </w:p>
    <w:p>
      <w:pPr>
        <w:pStyle w:val="BookText"/>
        <w:rPr/>
      </w:pPr>
      <w:r>
        <w:rPr>
          <w:rFonts w:ascii="Amiri" w:hAnsi="Amiri" w:eastAsia="Amiri" w:cs="Amiri"/>
          <w:color w:val="111111"/>
          <w:sz w:val="28"/>
          <w:sz w:val="28"/>
          <w:szCs w:val="28"/>
          <w:rtl w:val="true"/>
          <w:lang w:bidi="ar-SA"/>
        </w:rPr>
        <w:t>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كلام غير الشيخ ، وابن طاووس ، والعلاّمة ، والمجلسيّ قدس‌سرهم ، الاّ أن هذه الدعوى منهم مقرونةٌ بقرائن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الاجماع المنقول بخبر الواحد يتحف بالقرائن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عن الاجماع المنقول بخبر الواحد ، المجرد عن القرينة ، ويدخل في المحفوف بالقرينة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يشكل بأنّ الاجماع المنقول دليل ظنّي ولا يجوز اثبات المسألة الاصولية بالدليل الظنّي ؟ لأنّ الاجماع المنقول اذا لم يكن مقروناً بالقرائن المتظافرة المتواترة ، كان كذلك ،اما هذا الاجماع فهو مقرون بتلك القرائن الموجبة لقطع الانسان بصحته ومطابقته لقول المعصوم عليه‌السلام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الاعتبار يتمسّك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الأخبار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هنا ممّا يطمئن اليه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إعترف في بعض كلامه المحكيّ كما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 الطائفة بأخبار الآحاد ، 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عملهم بالأخبار المجردة ، </w:t>
      </w:r>
    </w:p>
    <w:p>
      <w:pPr>
        <w:pStyle w:val="BookText"/>
        <w:rPr/>
      </w:pPr>
      <w:r>
        <w:rPr>
          <w:rFonts w:ascii="Amiri" w:hAnsi="Amiri" w:eastAsia="Amiri" w:cs="Amiri"/>
          <w:color w:val="111111"/>
          <w:sz w:val="28"/>
          <w:sz w:val="28"/>
          <w:szCs w:val="28"/>
          <w:rtl w:val="true"/>
          <w:lang w:bidi="ar-SA"/>
        </w:rPr>
        <w:t xml:space="preserve">كعدم عملهم بالقياس ، فلابّد من حمل موارد عملهم على الأخبار المحفوفة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الموصليات على ما حكي عنه في محكّي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شيوخُ هذه الطائفة تولوا في كتبهم في الأحكام الشرعيّة على الأخبار التي رووها عن ثِقاتهم وجعلوها العُمدة والحُجّة في الاحكام ، حتى رووا عن أئمتهم ، فيما يجيء مختلفاً من الأخبار عند عدم الترجيح أن يؤذ منه ما هو أبعدُ من قول العامّة ، وهذا يناقضُ ما قدّمتموه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ينبغي أن يرجع عن الامور المعلومة المشهورة المقطوع</w:t>
      </w:r>
    </w:p>
    <w:p>
      <w:pPr>
        <w:pStyle w:val="BookText"/>
        <w:rPr/>
      </w:pPr>
      <w:r>
        <w:rPr>
          <w:rFonts w:ascii="Amiri" w:hAnsi="Amiri" w:eastAsia="Amiri" w:cs="Amiri"/>
          <w:color w:val="111111"/>
          <w:sz w:val="28"/>
          <w:sz w:val="28"/>
          <w:szCs w:val="28"/>
          <w:rtl w:val="true"/>
          <w:lang w:bidi="ar-SA"/>
        </w:rPr>
        <w:t xml:space="preserve">كعدم عملهم بالقياس ، فلا بدّ من حمل موارد عملهم على الأخبار المحفوفة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بالقرائن الخارجية أو الداخلية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الموصليات على ما حكي عنه في محكّي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شيوخُ هذه الطائفة عوّلوا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وإعتمدوا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في الأحكام الشرعيّة على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رووها عن ثِقاتهم ، وجعلوها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والحجّة في الأحكام ، حتى رووا عن ائمتهم فيما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عليهم‌السلام متعارضاً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مختلفاً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علاجها انه يلزم الأخذ بالراجح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الترجيح أن يؤخذ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أبعدُ من 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سائر المرجحات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من الطائفة على الأخبار في الأحكام ،ونقلهم لروايات علاج المتعارضين ترجيحاً أو تساوياً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يناقضُ ما قدّمتموه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حجيّة أخبار الآحاد عند الطائفة ، اذ لو لم تكن أخبار الآحاد حجّة عندهم لم يكن وجه لاعتمادهم على الأخبار مطلقاً ؟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أن يرجع عن الاُمور المعلومة المشهورة المقطوع </w:t>
      </w:r>
    </w:p>
    <w:p>
      <w:pPr>
        <w:pStyle w:val="BookText"/>
        <w:rPr/>
      </w:pPr>
      <w:r>
        <w:rPr>
          <w:rFonts w:ascii="Amiri" w:hAnsi="Amiri" w:eastAsia="Amiri" w:cs="Amiri"/>
          <w:color w:val="111111"/>
          <w:sz w:val="28"/>
          <w:sz w:val="28"/>
          <w:szCs w:val="28"/>
          <w:rtl w:val="true"/>
          <w:lang w:bidi="ar-SA"/>
        </w:rPr>
        <w:t xml:space="preserve">عليها الى ما هو مشتبه وملتبس ومجمل ، وقد علم كل موافق ومخالف أنّ الشيعة الاماميّة تبطل القياسَ في الشرعية حيث لا يؤدّي الى العلم ، وكذلك تقول في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المحكي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 كما ترى ، يظهر منه عملُ الشيوخ بأخبار الآحاد ، إلاّ أنّه قدس‌سره ، ادّعى معلومية خلافه من مذهب الاماميّة ، فترك هذا الظهور أخذاً بالمقطوع ،</w:t>
      </w:r>
    </w:p>
    <w:p>
      <w:pPr>
        <w:pStyle w:val="BookText"/>
        <w:rPr/>
      </w:pPr>
      <w:r>
        <w:rPr>
          <w:rFonts w:ascii="Amiri" w:hAnsi="Amiri" w:eastAsia="Amiri" w:cs="Amiri"/>
          <w:color w:val="111111"/>
          <w:sz w:val="28"/>
          <w:sz w:val="28"/>
          <w:szCs w:val="28"/>
          <w:rtl w:val="true"/>
          <w:lang w:bidi="ar-SA"/>
        </w:rPr>
        <w:t xml:space="preserve">عليها ، الى ما هو مشتبه وملتبس ومجمل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الحصين لا يترك المعلوم ويأخذ المشتبه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كلّ 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الامامية تبطل القياسَ في الشريعة ، حيث لا يؤدّي الى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القياس لا يوجب العلم إطلاقاً ولو علم الانسان بسبب قياس ، فانّما هو لمناسبات خارجيّة ، لا من محض القياس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إنهم يبطلون القياس ، كذلك يبطلون الخبر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نجد أحياناً من عملهم بأخبار الآحاد ، فهو مجمل ، حيث 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عملوا بأخبار الآحاد بما هي أخبار ، أو بما هي محفوفة بالقرائن القطعيّة ، فلا ينبغي لنا ترك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عملهم ، الى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المحكي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المرتضى رحمه‌اللّه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الشيوخ باخبار الآحاد ،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إدّعى معلوميّة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عملهم بأخبار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مذهب الاماميّة ، فترك 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 في كونهم عاملين بأخبار الآحاد الى عدم عملهم بها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عملهم عند السيّد مقطوع ، </w:t>
      </w:r>
    </w:p>
    <w:p>
      <w:pPr>
        <w:pStyle w:val="BookText"/>
        <w:rPr/>
      </w:pPr>
      <w:r>
        <w:rPr>
          <w:rFonts w:ascii="Amiri" w:hAnsi="Amiri" w:eastAsia="Amiri" w:cs="Amiri"/>
          <w:color w:val="111111"/>
          <w:sz w:val="28"/>
          <w:sz w:val="28"/>
          <w:szCs w:val="28"/>
          <w:rtl w:val="true"/>
          <w:lang w:bidi="ar-SA"/>
        </w:rPr>
        <w:t xml:space="preserve">ونحن نأخذ بما ذكره أولاً ، لاعتضاده بما يوجب الصدق ، دون ما ذكره أخيراً ، لعدم ثبوته إلاّ من قِبلِهِ ، وكفى بذلك مُوهِناً ، بخلاف الاجماع المدّعى من الشيخ والعلاّمة ، فانّه معتضدٌ بقرائن كثيرة تدلّ على صدق مضمونه وانّ الأصحاب عملوا بالخبر الغير العلمّي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عملهم بأخبار الآحاد فمحتمل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لأنّه خبر واحد ، وقد يكون لأنّه محفوف بالقرينة القطعية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نأخذ بما ذكره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الطائفة بأخبار الآحاد ، لا ما ذكره ثانياً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لاعتضاده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يوجب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قرائن كثيرة ، تدل على انّهم عملوا بأخبار الآحاد بما هي أخبار آحاد لا بما هي مقطوع بها من جهة القرائن الخارجية والداخلية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بطلان العمل بخبر الواحد ، وانّه عند الامامية كالقياس ، فلا نأخذ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هذا الثاني من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يثبت بطلان العمل بالخبر الواحد ، الاّ من ناحية السيّد ، مثل هذا لا يمكن الاعتماد عليه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بذلك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يكفي في وهن الاجماع الذي إدعاه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يثبت الاّ من قبله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لا يقوم بشخص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الاجماع المدّعى من الشيخ ،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ممّن تقدّم اسمائهم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معتضد بقرائن كثيرة ، تدل على صدق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مضمون ذلك الاجماع المدعى على العمل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الاصحاب عملوا بالخبر غير العملي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اختلافهم في اشتراط العدالة ، أو كفاية الوثاقة ، أو الاحتياج الى أن يكون الرّاوي ضابطاً ، أو 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تلك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الكشّي من إجماع العصابة على تصحيح ما يصحّ عن جماعة ،</w:t>
      </w:r>
    </w:p>
    <w:p>
      <w:pPr>
        <w:pStyle w:val="BookText"/>
        <w:rPr/>
      </w:pPr>
      <w:r>
        <w:rPr>
          <w:rFonts w:ascii="Amiri" w:hAnsi="Amiri" w:eastAsia="Amiri" w:cs="Amiri"/>
          <w:color w:val="111111"/>
          <w:sz w:val="28"/>
          <w:sz w:val="28"/>
          <w:szCs w:val="28"/>
          <w:rtl w:val="true"/>
          <w:lang w:bidi="ar-SA"/>
        </w:rPr>
        <w:t xml:space="preserve">أمّا القرائن التي تدل على صدق إجماع الشيخ ، والعلاّمة ، وغيرهما ، فقد أشار اليها المصنّف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تلك القرائن ما إدّعاه الكشّي من إجماع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 والعصابة عبارة عن جماعة يلتف بعضهم حول بعض ، تشبيهاً بالعصابة التي يلفها الانسان حول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تصحيح ما يصحّ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الرواة وهم ثمانية عشر رجلاً ، أشار اليهم العلامة الطباطبائي رحمه‌اللّه في ارجوزته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أَجمَع الكُلّ عَلى تَصحيحُ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عَن جَماعةٍ فَليَعلَما</w:t>
      </w:r>
    </w:p>
    <w:p>
      <w:pPr>
        <w:pStyle w:val="BookText"/>
        <w:rPr/>
      </w:pPr>
      <w:r>
        <w:rPr>
          <w:rFonts w:ascii="Amiri" w:hAnsi="Amiri" w:eastAsia="Amiri" w:cs="Amiri"/>
          <w:color w:val="111111"/>
          <w:sz w:val="28"/>
          <w:sz w:val="28"/>
          <w:szCs w:val="28"/>
          <w:rtl w:val="true"/>
          <w:lang w:bidi="ar-SA"/>
        </w:rPr>
        <w:t xml:space="preserve">وَهُم اولوُا نجابَةٍ وَرِفَعة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وَخَمسة وتِسعة</w:t>
      </w:r>
    </w:p>
    <w:p>
      <w:pPr>
        <w:pStyle w:val="BookText"/>
        <w:rPr/>
      </w:pPr>
      <w:r>
        <w:rPr>
          <w:rFonts w:ascii="Amiri" w:hAnsi="Amiri" w:eastAsia="Amiri" w:cs="Amiri"/>
          <w:color w:val="111111"/>
          <w:sz w:val="28"/>
          <w:sz w:val="28"/>
          <w:szCs w:val="28"/>
          <w:rtl w:val="true"/>
          <w:lang w:bidi="ar-SA"/>
        </w:rPr>
        <w:t xml:space="preserve">زُرارَة كذا بريد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مُحمد وَلَيثُ يافتى</w:t>
      </w:r>
    </w:p>
    <w:p>
      <w:pPr>
        <w:pStyle w:val="BookText"/>
        <w:rPr/>
      </w:pPr>
      <w:r>
        <w:rPr>
          <w:rFonts w:ascii="Amiri" w:hAnsi="Amiri" w:eastAsia="Amiri" w:cs="Amiri"/>
          <w:color w:val="111111"/>
          <w:sz w:val="28"/>
          <w:sz w:val="28"/>
          <w:szCs w:val="28"/>
          <w:rtl w:val="true"/>
          <w:lang w:bidi="ar-SA"/>
        </w:rPr>
        <w:t xml:space="preserve">كذا الفُضيلُ بَعدَهُ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ما بَينَنا مَعرُوف</w:t>
      </w:r>
    </w:p>
    <w:p>
      <w:pPr>
        <w:pStyle w:val="BookText"/>
        <w:rPr/>
      </w:pPr>
      <w:r>
        <w:rPr>
          <w:rFonts w:ascii="Amiri" w:hAnsi="Amiri" w:eastAsia="Amiri" w:cs="Amiri"/>
          <w:color w:val="111111"/>
          <w:sz w:val="28"/>
          <w:sz w:val="28"/>
          <w:szCs w:val="28"/>
          <w:rtl w:val="true"/>
          <w:lang w:bidi="ar-SA"/>
        </w:rPr>
        <w:t xml:space="preserve">والسِتَّة الوسطى أُولوُا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رَتبتُهُم أَدنى مِنَ الأوائِل</w:t>
      </w:r>
    </w:p>
    <w:p>
      <w:pPr>
        <w:pStyle w:val="BookText"/>
        <w:rPr/>
      </w:pPr>
      <w:r>
        <w:rPr>
          <w:rFonts w:ascii="Amiri" w:hAnsi="Amiri" w:eastAsia="Amiri" w:cs="Amiri"/>
          <w:color w:val="111111"/>
          <w:sz w:val="28"/>
          <w:sz w:val="28"/>
          <w:szCs w:val="28"/>
          <w:rtl w:val="true"/>
          <w:lang w:bidi="ar-SA"/>
        </w:rPr>
        <w:t xml:space="preserve">جَميلة الجَميل معَ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وَالعبَدلان ثمّ حَمّادانِ</w:t>
      </w:r>
    </w:p>
    <w:p>
      <w:pPr>
        <w:pStyle w:val="BookText"/>
        <w:rPr/>
      </w:pPr>
      <w:r>
        <w:rPr>
          <w:rFonts w:ascii="Amiri" w:hAnsi="Amiri" w:eastAsia="Amiri" w:cs="Amiri"/>
          <w:color w:val="111111"/>
          <w:sz w:val="28"/>
          <w:sz w:val="28"/>
          <w:szCs w:val="28"/>
          <w:rtl w:val="true"/>
          <w:lang w:bidi="ar-SA"/>
        </w:rPr>
        <w:t xml:space="preserve">والسَّتةُ الاُخرى وَهُم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وُيُونس عَليِهم الرُّضوانِ</w:t>
      </w:r>
    </w:p>
    <w:p>
      <w:pPr>
        <w:pStyle w:val="BookText"/>
        <w:rPr/>
      </w:pPr>
      <w:r>
        <w:rPr>
          <w:rFonts w:ascii="Amiri" w:hAnsi="Amiri" w:eastAsia="Amiri" w:cs="Amiri"/>
          <w:color w:val="111111"/>
          <w:sz w:val="28"/>
          <w:sz w:val="28"/>
          <w:szCs w:val="28"/>
          <w:rtl w:val="true"/>
          <w:lang w:bidi="ar-SA"/>
        </w:rPr>
        <w:t xml:space="preserve">ثُمّ ابن محبوب كذا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عبداللّهِ ثُمّ اَحمدِ</w:t>
      </w:r>
    </w:p>
    <w:p>
      <w:pPr>
        <w:pStyle w:val="BookText"/>
        <w:rPr/>
      </w:pPr>
      <w:r>
        <w:rPr>
          <w:rFonts w:ascii="Amiri" w:hAnsi="Amiri" w:eastAsia="Amiri" w:cs="Amiri"/>
          <w:color w:val="111111"/>
          <w:sz w:val="28"/>
          <w:sz w:val="28"/>
          <w:szCs w:val="28"/>
          <w:rtl w:val="true"/>
          <w:lang w:bidi="ar-SA"/>
        </w:rPr>
        <w:t xml:space="preserve">وَما ذكرَناهُ الاصحُ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قولُ مَنْ بهِ خالفنا</w:t>
      </w:r>
    </w:p>
    <w:p>
      <w:pPr>
        <w:pStyle w:val="BookText"/>
        <w:rPr/>
      </w:pPr>
      <w:r>
        <w:rPr>
          <w:rFonts w:ascii="Amiri" w:hAnsi="Amiri" w:eastAsia="Amiri" w:cs="Amiri"/>
          <w:color w:val="111111"/>
          <w:sz w:val="28"/>
          <w:sz w:val="28"/>
          <w:szCs w:val="28"/>
          <w:rtl w:val="true"/>
          <w:lang w:bidi="ar-SA"/>
        </w:rPr>
        <w:t xml:space="preserve">وأسماؤهم كالتالي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زُرارة بن اعين </w:t>
      </w:r>
    </w:p>
    <w:p>
      <w:pPr>
        <w:pStyle w:val="BookText"/>
        <w:rPr/>
      </w:pPr>
      <w:r>
        <w:rPr>
          <w:rFonts w:ascii="Amiri" w:hAnsi="Amiri" w:eastAsia="Amiri" w:cs="Amiri"/>
          <w:color w:val="111111"/>
          <w:sz w:val="28"/>
          <w:sz w:val="28"/>
          <w:szCs w:val="28"/>
          <w:rtl w:val="true"/>
          <w:lang w:bidi="ar-SA"/>
        </w:rPr>
        <w:t>فانّ من المعلوم أنّ معنى التصحيح المجمع عليه هو عدّ خبره صحيحاً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 بن خرّبوذ</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بصير الأسدي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الفُضيل بن يسار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 الثقفي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بن درّاج</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مسكان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بكير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عثمان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عبدالرحمان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عُمير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المغيرة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أبي نصر البزنطي</w:t>
      </w:r>
    </w:p>
    <w:p>
      <w:pPr>
        <w:pStyle w:val="BookText"/>
        <w:rPr/>
      </w:pPr>
      <w:r>
        <w:rPr>
          <w:rFonts w:ascii="Amiri" w:hAnsi="Amiri" w:eastAsia="Amiri" w:cs="Amiri"/>
          <w:color w:val="111111"/>
          <w:sz w:val="28"/>
          <w:sz w:val="28"/>
          <w:szCs w:val="28"/>
          <w:rtl w:val="true"/>
          <w:lang w:bidi="ar-SA"/>
        </w:rPr>
        <w:t xml:space="preserve">هذا ، وتفصيل الكلام موكول الى كُتب الرّجال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المعلوم أنّ معنى التصحيح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 خبره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على تصحيح ما يصح عن جماعة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بمعنى عملهم به ، لا القطعُ بصدوره ، اذ الاجماعُ وقع على التصحيح ، لا على الصحّة ، مع أنّ الصحة عندهم على ما صرّح به غير واحد ، عبارة عن الوثوق والرّكون ، لا القطع واليقين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النجاشيّ أن مراسيل ابن أبي عمير مَقبولةٌ عند الأصحاب ، وهذه العبارة تدلّ على عمل الأصحاب بمراسيل مثل ابن أبي عُمير ، لا من أجل القطع بالصدور ، بل لعلمهم بأنّه لا يروي أو لا يرسل ، إلاّ عن ثِقة ،</w:t>
      </w:r>
    </w:p>
    <w:p>
      <w:pPr>
        <w:pStyle w:val="BookText"/>
        <w:rPr/>
      </w:pPr>
      <w:r>
        <w:rPr>
          <w:rFonts w:ascii="Amiri" w:hAnsi="Amiri" w:eastAsia="Amiri" w:cs="Amiri"/>
          <w:color w:val="111111"/>
          <w:sz w:val="28"/>
          <w:sz w:val="28"/>
          <w:szCs w:val="28"/>
          <w:rtl w:val="true"/>
          <w:lang w:bidi="ar-SA"/>
        </w:rPr>
        <w:t xml:space="preserve">إنّ الاماميّة أجمعوا على عدّ خبر هؤلاء صحيحاً مأخوذاً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فالتصحيح اولاً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المروي عن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القطعُ بصدوره ، اذ الاجماعُ وقع على التصحيح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الصدور القطعي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انّهم أجمعوا على التصحيح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الصحة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الصحّة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غير واحد ،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الوثوق والرّكون ، لا القطع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 ذلك عملهم على الخبر غير المقطوع به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مراسيل ابن أبي عُمير مَقبولةٌ عند الأصحاب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تدلّ على عمل الأصحاب بمراسيل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لا من أجل القطع بالصّدور ، بل لعلمهم بانّه لا يروي ، أو لا يرسل ، إلاّ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عدّوا مراسيل بن أبي عُمير كالمسانيد ، لما ذكره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حبس بعد الامام الرضا عليه‌السلام فذهب ماله وذهبت كتبه ، وكان يحفظ أربعين ألف حديثاً ، </w:t>
      </w:r>
    </w:p>
    <w:p>
      <w:pPr>
        <w:pStyle w:val="BookText"/>
        <w:rPr/>
      </w:pPr>
      <w:r>
        <w:rPr>
          <w:rFonts w:ascii="Amiri" w:hAnsi="Amiri" w:eastAsia="Amiri" w:cs="Amiri"/>
          <w:color w:val="111111"/>
          <w:sz w:val="28"/>
          <w:sz w:val="28"/>
          <w:szCs w:val="28"/>
          <w:rtl w:val="true"/>
          <w:lang w:bidi="ar-SA"/>
        </w:rPr>
        <w:t xml:space="preserve">فلولا قبولهم لما يسنده الثقة إلى الثقة لم يكن وجهٌ لقبول مراسيل ابن أبي عمير ، الذي لا يروي الاّ عن الثقة والاتفاق المذكور قد ادّعاه الشهيد في الذكرى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أرسل احاديثه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قيل إنّ أخته دفنت كُتبه في حال استتارته وكونه في الحبس أربع سنين ، فهلكت الكتب ، وقيل بل تركتها في غرفة فسال عليها المطر فهلكت ، فحدّث بما كان في حفظه ، وبما بقي له في أيد الناس ، فلذلك أصحابنا يسكنون الى مراسيله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فمراسيله في الحقيقة ، مسانيد معلومة الاتصال والاسناد إجمالاً ، وان فاتته طرق الاسناد على التفصيل ، لا انهما مراسيل على المعنى المصطلح حقيقة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الأصحاب انّما يحكمون بأنّ مراسيله في حكم المسانيد ، لجلالة قدر ابن أبي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قبولهم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يسنده الثقة الى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خبر الثقة عن الثقة الى أن يتصل بالامام عليه‌السلام حجّة عند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وجهٌ لقبول مراسيل ابن أبي عُمير ، الذي لا يروي الاّ عن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قرينة على اعتماد الأصحاب على أخبار الثقاة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والاتفاق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اعتماد الأصحاب على مراسيل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ادّعاه الشهيد في الذكرى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في محكي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الأصحاب اجمعوا على قبول مراسيل البزنطي ، وابن أبي عُمير ، وصَفوان بن يحيى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كاشف الرموز تلميذ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الأصحاب عملوا بمراسيل البزنطيّ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ادريس في رسالة خلاصة الإستدلال التي صنّفها في مسألة فوريّة القضاء ، في مقام دعوى الاجماع على المضايقة وأنها ممّا اطبقت عليه الاماميّة ، الاّ نفر يسير من الخراسانيّين ، قال في مقام تقريب الإجماع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ابني بابويه ، والأشعريين ، كسعد بن عبداللّه وسعيد بن سعد ومحمّد بن عليّ بن محبوب ، والقميّين أجمع ، كعليّ بن ابراهيم ومحمّد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كاشف الرموز ، تلميذ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الأصحاب عملوا بمرسيل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 يضاً دلالة على حجيّة خبر الثقة عندهم ، وإن لم تكن محفوفة بالقرينة القطعيّة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ادريس في رسالة خلاصة الإستدلال ، التي صنّفها في مسألة فوريّة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اختلف الفقهاء في ان الانسان اذا فاتته صلاة ، هل يجب عليه قضاؤها فوراً أو متراخياً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صنَّف إبن ادريس في هذه المسألة هذه الرّسالة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دعوى الاجماع على المضايقة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الفور في قضاء الفوائت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أطبقت عليه الامامية ، إلاّ نفر يسير من الخراسانييّن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فقهاء خراسان قدس‌سرهم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مقام تقريب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بابويه ، وابنه محمد بن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والاشعريّين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كسعد بن عبد اللّه ، وسعيد بن سعد ، ومحمد بن علي بن محبوب ، والقميين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كعلي بن ابراهيم ، ومحمد </w:t>
      </w:r>
    </w:p>
    <w:p>
      <w:pPr>
        <w:pStyle w:val="BookText"/>
        <w:rPr/>
      </w:pPr>
      <w:r>
        <w:rPr>
          <w:rFonts w:ascii="Amiri" w:hAnsi="Amiri" w:eastAsia="Amiri" w:cs="Amiri"/>
          <w:color w:val="111111"/>
          <w:sz w:val="28"/>
          <w:sz w:val="28"/>
          <w:szCs w:val="28"/>
          <w:rtl w:val="true"/>
          <w:lang w:bidi="ar-SA"/>
        </w:rPr>
        <w:t xml:space="preserve">بن الحسن بن الوليد ، عاملون بالأخبار المتضمنة للمضايقة ، لأنهم ذكروا أنه لا يحل ردُّ الخبر الموثوق برواته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فقدإستدل على مذهب الاماميّة بذكرهم لأخبار المضايقة وذهابهم الى العمل برواية الثقة ، فاستنتج من هاتين المقدّمتين ذهابهم الى المضايقة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اذا علم ابنُ إدريس أنّ مذهب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أصحاب</w:t>
      </w:r>
    </w:p>
    <w:p>
      <w:pPr>
        <w:pStyle w:val="BookText"/>
        <w:rPr/>
      </w:pPr>
      <w:r>
        <w:rPr>
          <w:rFonts w:ascii="Amiri" w:hAnsi="Amiri" w:eastAsia="Amiri" w:cs="Amiri"/>
          <w:color w:val="111111"/>
          <w:sz w:val="28"/>
          <w:sz w:val="28"/>
          <w:szCs w:val="28"/>
          <w:rtl w:val="true"/>
          <w:lang w:bidi="ar-SA"/>
        </w:rPr>
        <w:t xml:space="preserve">بن الحسن بن الوليد ، عاملون بالاخبار المتضمنّة للمضايقة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الاجماع منعقد على المضايقة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إنّما نقلوا أخبار المضايقة في كتبهم ، امّا إنهم عملوا بهذه الأخبار فذلك غير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نعلم بانّهم عملوا بهذه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يحلّ ردّ الخبر الموثوق بروايته ، إنتهى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ابن إدريس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إستدلّ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بذكرهم لأخبار المضايقة ، وذهابهم الى العمل برواية الثقة ، فاستنتج من هاتين المقدّمتين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ذكرهم ، وعملهم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ذهابهم الى المضايقة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قضاء الصلوات الفائتة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تعجب من ابن ادريس ، حيث ذكر إنّ الامامية لا يُجوّزون رد خبر الثقة ، فانّ هذا الكلام منه كيف يجتمع مع قوله بعدم حجيّة خبر الثقة قائلاً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من الشعور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أعلم ، وهذا الكلام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السؤال والاستفهام ،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ابن ادريس أنّ مذهب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ابن بابويه ، والاشعريين ، والقميين ، ومن أشبههم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أصحاب </w:t>
      </w:r>
    </w:p>
    <w:p>
      <w:pPr>
        <w:pStyle w:val="BookText"/>
        <w:rPr/>
      </w:pPr>
      <w:r>
        <w:rPr>
          <w:rFonts w:ascii="Amiri" w:hAnsi="Amiri" w:eastAsia="Amiri" w:cs="Amiri"/>
          <w:color w:val="111111"/>
          <w:sz w:val="28"/>
          <w:sz w:val="28"/>
          <w:szCs w:val="28"/>
          <w:rtl w:val="true"/>
          <w:lang w:bidi="ar-SA"/>
        </w:rPr>
        <w:t xml:space="preserve">الائمة عليهم‌السلام ، ويحصل العلم بقول الامام عليه‌السلام عن اتفاقهم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برواية الثقة وأنّه لا يحل ترك العمل بها ، فكيف تَبعَ السيّد في مسألة خبر الواحد ، الاّ أن يدّعي أنّ المراد بالثقة ، من يفيد قوله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الائمة عليهم‌السلام ، ويحصل العلم بقول الامام عليه‌السلام عن إتفاقهم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برواية الثقة وأنّه لا يحل ترك العمل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الثقة ، لعلمنا بأنهم لا يتفقون على حكم لم يسمعوه عن الامام عليه‌السلام ، أو لم يحصل لهم العلم بالحدس ، وما اشبه ، عن قوله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تَبَعَ السيّد في مسألة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بحجّة؟ فمن ناحية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لايجوز العمل بخبر الواحد ، ومن ناحية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الثقة حجّة ، وهذا تدافع في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بالثقة ، من يفيد قوله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مراد ابن إدريس من الخبر الموثوق ، الذي لايحل ردّه عند الاماميّة هو الخبر المقطوع به ، وأخبار المضايقة مقطوعة الصدور ، 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لايجوز العمل بخبر الواحد ، أراد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غير المقطوع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إطلاق الثقة على من يفيد قوله القطع خلاف الظاهر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بالاضافة إلى انّه لو أراد بخبر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المقطوع به ، لم يكن بحاجة للاستشهاد بذكر الاجماع ، لأنّ القطع كاف في وجوب العمل ، سواء كان هناك إجماع أو لم يكن ، فذكره إجماع الاماميّة على العمل بأخبار المضايقة ، دليل على انّه أراد بالثقة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الذي لم يكن مقطوعاً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يكون مرادُه ومراد السيد ، من الخبر العلميّ ما يفيد الوثوق والاطمئنان ، لا ما يفيد اليقين ، على ما ذكرنا سابقاً في الجمع بين كلامي السيّد والشيخ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المحقّق في المعتبر ، في مسألة خبر الواحد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أفرط الحشَويّة في العمل بخبر الواحد حتى انقادوا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مرادهُ ومراد السيّد ، من الخبر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مايفيد الوثوق والاطمئنان ، لا مايفيد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السيّد يقول بعدم حجّية خبر الثقة ، ولا ابن ادريس ، وانّما كان مرادهما من القطع ، والعلم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الاطمئنان ، لا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ماذكرنا سابقاً في الجمع بين كلامي السيّد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القرائن على صحة الاجماع ، الّذي إدعاه الشيخ وغيره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المحقّق في المعتبر ، في مسألة خبر الواحد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أفرط الحشَويّة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وسكونها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أبي الحسن البصري ، وإنّما سموا بها لأنّ الحشو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والهجر ، وقد أمرهم بالهجر عنه لمقالاتهم الفاسدة ، أو لأنّهم كانوا يجلسون أمامه فقال لردائة كلماتهم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ردوهم الى حشيء الحلقة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جانبها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الى حشوية كفعولة ، قرية من قرى خوزستان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كتاب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الطائفة كانوا يقولون بامامة بني أمية ، ولم يجعلوا لأولاد الرسول صلى‌اللّه‌عليه‌و‌آله‌وسلم أية إمامة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قد اُفرطوا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بخبر الواحد ، حتى إنقادوا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إنساقوا </w:t>
      </w:r>
    </w:p>
    <w:p>
      <w:pPr>
        <w:pStyle w:val="BookText"/>
        <w:rPr/>
      </w:pPr>
      <w:r>
        <w:rPr>
          <w:rFonts w:ascii="Amiri" w:hAnsi="Amiri" w:eastAsia="Amiri" w:cs="Amiri"/>
          <w:color w:val="111111"/>
          <w:sz w:val="28"/>
          <w:sz w:val="28"/>
          <w:szCs w:val="28"/>
          <w:rtl w:val="true"/>
          <w:lang w:bidi="ar-SA"/>
        </w:rPr>
        <w:t xml:space="preserve">لكلّ خبر ، وما فطنوا لما تحته من التناقض ، فانّ من جملة الأخبار قول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سَتَكثُرُ بَعدِي القَالّةُ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رَجُلٍ مِنَّا من يَكذِبُ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وإقتصر بعضهم من هذا الافراط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سليم السّند يعمل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عُلِمَ أنّ الكاذب قد يصدق ،</w:t>
      </w:r>
    </w:p>
    <w:p>
      <w:pPr>
        <w:pStyle w:val="BookText"/>
        <w:rPr/>
      </w:pPr>
      <w:r>
        <w:rPr>
          <w:rFonts w:ascii="Amiri" w:hAnsi="Amiri" w:eastAsia="Amiri" w:cs="Amiri"/>
          <w:color w:val="111111"/>
          <w:sz w:val="28"/>
          <w:sz w:val="28"/>
          <w:szCs w:val="28"/>
          <w:rtl w:val="true"/>
          <w:lang w:bidi="ar-SA"/>
        </w:rPr>
        <w:t xml:space="preserve">بالاطاعة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طريقه ودلالته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فطنوا لما تحته من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تحت هذه المعنى من الافراط ، مفسدة التناقض ، حيث إنّ في الأخبار الضعاف ، كثيرا ما يوجد التناقض ، سواء بينهما في نفسها ، أو بينها وبين الأخبار الصحيحة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جملة الأخبار قول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سَتكثُرُ بَعدِي القَالّةُ </w:t>
      </w:r>
      <w:r>
        <w:rPr>
          <w:rFonts w:eastAsia="Amiri" w:cs="Amiri" w:ascii="Amiri" w:hAnsi="Amiri"/>
          <w:color w:val="111111"/>
          <w:sz w:val="28"/>
          <w:szCs w:val="28"/>
          <w:rtl w:val="true"/>
          <w:lang w:bidi="ar-SA"/>
        </w:rPr>
        <w:t xml:space="preserve">» ) </w:t>
      </w:r>
      <w:r>
        <w:rPr>
          <w:rStyle w:val="FootnoteAnchor"/>
          <w:rtl w:val="true"/>
        </w:rPr>
        <w:footnoteReference w:id="73"/>
      </w:r>
      <w:r>
        <w:rPr>
          <w:rFonts w:ascii="Amiri" w:hAnsi="Amiri" w:eastAsia="Amiri" w:cs="Amiri"/>
          <w:color w:val="111111"/>
          <w:sz w:val="28"/>
          <w:sz w:val="28"/>
          <w:szCs w:val="28"/>
          <w:rtl w:val="true"/>
          <w:lang w:bidi="ar-SA"/>
        </w:rPr>
        <w:t xml:space="preserve">والقالة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قائل ، والمراد به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الكذاب ، مثل باعة جمع بائع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رَجُلٍ مِنّا ، مَنْ يَكذِبُ عَلَيهِ </w:t>
      </w:r>
      <w:r>
        <w:rPr>
          <w:rFonts w:eastAsia="Amiri" w:cs="Amiri" w:ascii="Amiri" w:hAnsi="Amiri"/>
          <w:color w:val="111111"/>
          <w:sz w:val="28"/>
          <w:szCs w:val="28"/>
          <w:rtl w:val="true"/>
          <w:lang w:bidi="ar-SA"/>
        </w:rPr>
        <w:t xml:space="preserve">» )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هذين الخبرين يدلان على كثرة الأخبار المكذوبة على النبي وآله عليهم‌السلام ، فكيف يمكن مع ذلك أن يعمل الانسان بكل خبر ورد عنهم صلوات اللّه عليهم أجمعين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وإقتصر بعضهم من هذا الافراط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علماء الحشوية ، على اقل من ذلك الافراط المشين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سليم السّند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الخبر سليم السند عمل به ، لا إنه يعمل بكل خبر حتى المتهم بالكذب وما أشبه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الكاذب قد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به أيضا ، </w:t>
      </w:r>
    </w:p>
    <w:p>
      <w:pPr>
        <w:pStyle w:val="BookText"/>
        <w:rPr/>
      </w:pPr>
      <w:r>
        <w:rPr>
          <w:rFonts w:ascii="Amiri" w:hAnsi="Amiri" w:eastAsia="Amiri" w:cs="Amiri"/>
          <w:color w:val="111111"/>
          <w:sz w:val="28"/>
          <w:sz w:val="28"/>
          <w:szCs w:val="28"/>
          <w:rtl w:val="true"/>
          <w:lang w:bidi="ar-SA"/>
        </w:rPr>
        <w:t xml:space="preserve">ولم يَتَنَبّه على أنّ ذلك طعن في علماء الشيعة وقدحٌ في المذهب ، إذ ما من مصنِّف إلاّ وهو يعمل بالخبر المجروح كما يعمل بخبر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وأفرط آخرون في طريق ردّ الخبر ، حتّى أحالوا استعماله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واقتصر آخرون ، فلم يَرَوا العقل مانعا ، لكنَّ الشَرعَ لَم يأذَنْ في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ينبغي الاقتصار على خبر السليم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علينا أن نعمل بكل خبر كان على صحة مضمونة قرينة ، سواء كان سنده حجّة ، أو لم يكن سنده حجّةٌ ، فلا نأخذ بكل خبر مهما كان سنده، ولا نترك الخبر الذي سنده غير نقي إذا كان على مضمونه قرينة 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والظاهر من قول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واقتصر بعضهم من هذا الافراط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انّه أراد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محدثي الشيعة ، لا الحشوية من العامّة ، بقرينة 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يَتَنَبّه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القائل المقتصر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في علماء الشيعة ، وقدحٌ في المذهب ، إذ ما من مصنِّف إلاّ وهو يعمل بالخبر المجروح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إذا كانت هناك قرائن على صحته ، ولذا يجبرون الخبر المجروح بالشهرة العملية ، فيعملون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يعمل بخبر العدل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وكما إنّ هناك إفراطا في العمل بالخبر هناك تفريط فيه أيضا ، وقد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وأفرط آخرون في طريق ردّ الخبر ، حتى أحالوا إستعماله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يلزم الجمع بين المصلحة والمفسدة ، وتفويت المصلحة وجلب المفسدة والتناقض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في كلام ابن قبة </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وإقتصر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الافراط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يَرَوا العقل مانعا ، لكنَّ الشَرعَ لَم يأذَنْ في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السيّد وأتباعه ، حيث منعوا عن العمل بالخبر من جهة </w:t>
      </w:r>
    </w:p>
    <w:p>
      <w:pPr>
        <w:pStyle w:val="BookText"/>
        <w:rPr/>
      </w:pPr>
      <w:r>
        <w:rPr>
          <w:rFonts w:ascii="Amiri" w:hAnsi="Amiri" w:eastAsia="Amiri" w:cs="Amiri"/>
          <w:color w:val="111111"/>
          <w:sz w:val="28"/>
          <w:sz w:val="28"/>
          <w:szCs w:val="28"/>
          <w:rtl w:val="true"/>
          <w:lang w:bidi="ar-SA"/>
        </w:rPr>
        <w:t xml:space="preserve">وكلّ هذه الأقوال منحرفة عن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والتوسطُ أقرب ، فما قَبِلَهُ الأصحابُ أو دلّت القرائنُ على صحّتهِ عُمِلَ بهِ ، وما أعرض عنه الأصحابُ أو شَذَّ يَجِبُ إطراحَهُ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بأنّ علماء الشيعة ، قد يعملون بخبر المجروح ، كما يعملون بخبر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عملَهم بخبر المجروح والعدل إذا أفاد العلم بصدقه ، لأنّ كلامه في الخبر الغير العلميّ ، وهو الذي أحال قومٌ إستعماله عقلاً ومنعه آخرون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الشرع لا من جهة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 إفراطا وتفريطا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منحرفة عن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والتوسطُ أقرب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فسّر التوسط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قَبِلَهُ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السّند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دلّت القرائن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أوجب الوثوق والاطمئنان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 ، وما أعرض عنه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أسقطوه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به ، بأن عمل به بعض دون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إطراحَهُ ، 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علماء الشيعة ، قد يعملون بخبر المجروح ، كما يعملون بخبر العدل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عملهم بالخبر فيما أورث العلم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عملهم بخبر المجروح والعدل إذا أفاد العلم بصدقه ، لأنّ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غير العلميّ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على إرادة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غير العلمي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أحال قومٌ إستعماله عقلاً ، ومنعه آخرون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وأفرط فيه الحشوية ولو أفاد الخبر العلم ، لم يكن فيه كل هذا الكلام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في الذكرى ، والمفيد الثاني ولد شيخنا الطوسي ، من أنّ الأصحاب قد عملوا بشرائع الشيخ أبي الحسن علي بن بابويه عند اعواز النصوص ، تنزيلاً لفتواه منزلة رواياته ، ولولا عمل الاصحاب برواياته الغير العلمية لم يكن وجه في العمل بتلك الفتاوى عند عدم رواياته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المجلسيّ في البحار ، في تأويل بعض الاخبار ، الّتي تقدّم ذكرها في دليل السّيد وأتباعه ، ممّا دلّ على المنع من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القرائن الدالة على صحة اجماع الشيخ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في الذكرى ، والمفيد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شيخَنا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يلقّب بالمفيد الثاني لكثرة افاداته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الأصحاب قد عَمِلوا بشرائع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الحسن علي بن بابويه عند اعواز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 تنزيلاً لفتاواه منزلة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رحمه‌اللّه كان يفتي بعين الرّواية ، وذلك بحذف الأسانيد ، وحذف بعض الزوائد ممّا يراه لا يرتبط بأصل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عمل الأصحاب برواياته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بروايات إبن بابويه التي ذكرها بالاسانيد في مثل الفقيه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توجب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وجه في العمل بتلك الفتاوى عند عدم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الخبر الواحد لو كان حجّة ، كان حجّة في الفتاوى وفي الرّوايات ، ولو لم يكن حجّة ، لم يكن حجّة في الفتاوى والرّوايات معا ، ولكن لمّا عملوا بالفتاوى دَلّ ذلك على حجّيّة الخبر الواحد في الرّوايات أيضا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القرائن الدّالّة على صحّة الاجماع ، الذي ادعاه الشيخ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في البحار ، في تأويل بعض الاخبار ، الّتي تقدّم ذكرها في دليل السّيد وأتباعه ، ممّا دلّ على المنع من العمل </w:t>
      </w:r>
    </w:p>
    <w:p>
      <w:pPr>
        <w:pStyle w:val="BookText"/>
        <w:rPr/>
      </w:pPr>
      <w:r>
        <w:rPr>
          <w:rFonts w:ascii="Amiri" w:hAnsi="Amiri" w:eastAsia="Amiri" w:cs="Amiri"/>
          <w:color w:val="111111"/>
          <w:sz w:val="28"/>
          <w:sz w:val="28"/>
          <w:szCs w:val="28"/>
          <w:rtl w:val="true"/>
          <w:lang w:bidi="ar-SA"/>
        </w:rPr>
        <w:t xml:space="preserve">بالخبر الغير المعلوم الصّدور ،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عمل أصحاب الأئمّة عليهم‌السلام ، بالخبر الغير العلميّ متواترٌ بالمعنى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شهادة مثل المحدّث الغوّاص في بحار أنوار أخبار الأئمّة الأطهار عليهم‌السلام بعمل أصحاب الأئمّة عليهم‌السلام ، بالخبر الغير العلميّ ، ودعواه حصول القطع له بذلك من جهة التواتر ، لا يقصر عن دعوى الشيخ والعلاّمة الاجماع على العمل بأخبار الآحاد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أنّ المحدّث الحرّ العامليّ في الفصول</w:t>
      </w:r>
    </w:p>
    <w:p>
      <w:pPr>
        <w:pStyle w:val="BookText"/>
        <w:rPr/>
      </w:pPr>
      <w:r>
        <w:rPr>
          <w:rFonts w:ascii="Amiri" w:hAnsi="Amiri" w:eastAsia="Amiri" w:cs="Amiri"/>
          <w:color w:val="111111"/>
          <w:sz w:val="28"/>
          <w:sz w:val="28"/>
          <w:szCs w:val="28"/>
          <w:rtl w:val="true"/>
          <w:lang w:bidi="ar-SA"/>
        </w:rPr>
        <w:t xml:space="preserve">بالخبر غير المعلوم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حيث‌إنّ العلاّمة المجلسي رحمه‌اللّه ، أوّل بعض الاخبار المانعة عن العمل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بعض التأويلات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لمثل هذه الاخبار تأويلات متعدّدة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عمل أصحاب الأئمّة عليهم‌السلام بالخبر غير العلميّ متواتر بالمعنى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لمّا ذكره العلاّمة المجلسي ، فانّه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راجع التواريخ ، يعلم بالتواتر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الاصحاب كانوا عاملين بأخبار الآحاد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تقدّم معنى التواتر المعنوي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شهادة مثل هذا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الغوّاص في بحار أنوار أخبار الأئمّة الأطهار عليه‌السلام ، بعمل أصحاب الأئمّة عليهم‌السلام ، بالخبر غير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المحدّث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القطع له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 أصحاب الأئمّة بالاخبار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المعنوي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هذه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يقصر عن دعوى الشيخ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بأخبار الآحاد ، وسيأتي انّ المحدّث الحرّ العامليّ في الفصول </w:t>
      </w:r>
    </w:p>
    <w:p>
      <w:pPr>
        <w:pStyle w:val="BookText"/>
        <w:rPr/>
      </w:pPr>
      <w:r>
        <w:rPr>
          <w:rFonts w:ascii="Amiri" w:hAnsi="Amiri" w:eastAsia="Amiri" w:cs="Amiri"/>
          <w:color w:val="111111"/>
          <w:sz w:val="28"/>
          <w:sz w:val="28"/>
          <w:szCs w:val="28"/>
          <w:rtl w:val="true"/>
          <w:lang w:bidi="ar-SA"/>
        </w:rPr>
        <w:t xml:space="preserve">المهمة ، إدّعى أيضا تواتر الاخبار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البهائيّ في مشرق الشمسين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الصحيح عند القدماء ما كان محفوفا بما يوجبُ ركونَ النفس اليه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وذكر فيما يوجب الوثوق أمورا لا تفيد الاّ الظّنّ ، ومعلوم انّ الصحيح هو المعمول به ، وليس هذا مثل الصحيح عند المتأخّرين</w:t>
      </w:r>
    </w:p>
    <w:p>
      <w:pPr>
        <w:pStyle w:val="BookText"/>
        <w:rPr/>
      </w:pPr>
      <w:r>
        <w:rPr>
          <w:rFonts w:ascii="Amiri" w:hAnsi="Amiri" w:eastAsia="Amiri" w:cs="Amiri"/>
          <w:color w:val="111111"/>
          <w:sz w:val="28"/>
          <w:sz w:val="28"/>
          <w:szCs w:val="28"/>
          <w:rtl w:val="true"/>
          <w:lang w:bidi="ar-SA"/>
        </w:rPr>
        <w:t xml:space="preserve">المهمة ، إدّعى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كدعوى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الاخبار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 أصحاب الأئمّة عليهم‌السلام بالخبر الواحد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القرائن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البهائي في مشرق الشمسين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عند القدماء ما كان محفوفا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بالقرائن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ركون النفس اليه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الخبر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يجعل الانسان يثق بأنّ الخبر وارد عنهم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فيما يوجب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القرائن الموجبة لركون النفس واطمئنانها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امورا لا تفيد الاّ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العلم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إستقامة المذهب ، والعدالة ، والتورع في النقل ، وما أشبه ذلك ، ممّا يدلّ على كفاية حجّيّة الخبر بأمثال هذه الامور ، وكلها لا تورث العلم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اصطلاح قدماء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في اصطلاح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الصحيح عند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ضيقوا دائرة الصحة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خبر العدل </w:t>
      </w:r>
    </w:p>
    <w:p>
      <w:pPr>
        <w:pStyle w:val="BookText"/>
        <w:rPr/>
      </w:pPr>
      <w:r>
        <w:rPr>
          <w:rFonts w:ascii="Amiri" w:hAnsi="Amiri" w:eastAsia="Amiri" w:cs="Amiri"/>
          <w:color w:val="111111"/>
          <w:sz w:val="28"/>
          <w:sz w:val="28"/>
          <w:szCs w:val="28"/>
          <w:rtl w:val="true"/>
          <w:lang w:bidi="ar-SA"/>
        </w:rPr>
        <w:t xml:space="preserve">في انه قد لا يعلم به ، لاعراض الاصحاب عنه أو لخلل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أنّ المقبول عندهم ما تركن اليه النفسُ وتثِقُ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حضرني من كلمات الاصحاب ، الظاهرة في دعوى الاتفاق على العمل بخبر الواحد الغير العلميّ في الجملة ، المؤيدة لمّا ادعاه الشيخ ، والعلاّمة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الضابط 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قد لا يعمل به ، لاعراض الاصحاب عنه ، أو لخلل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كالابتلاء بمُعارض ، أو نحو ذلك ، فالقدماء يعملون بكل خبر يركن النفس اليه ، ولا يشترطون شروط المتأخّرين ، لا من حيث السّند ، ولا من حيث عدم الاعراض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الشيخ البهائي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المعمول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تركن اليه النفس وتثق به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من دون ملاحظة أمر آخر ، فكلامه مؤيّد لمّا ادعاه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على العمل بخبر الواحد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حضرني من كلمات الاصحاب ، الظاهرة في دعوى الإتفاق على العمل بخبر الواحد غير العلميّ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اختلافهم في مناط الحجّية بالنسبة الى الخبر الواحد ، فانّهم وان اختلفوا في مناطه ، لكنهم اتفقوا جميعا على العمل به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يشترط أنّ يكون عدلاً ، أو ثقة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يسقط بإلاعراض أو لا يسقط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المُهم هو الجامع بين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إدعاه الشيخ ،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 والسّيد ابن طاووس ، والعلاّمة المجلسي ، </w:t>
      </w:r>
    </w:p>
    <w:p>
      <w:pPr>
        <w:pStyle w:val="BookText"/>
        <w:rPr/>
      </w:pPr>
      <w:r>
        <w:rPr>
          <w:rFonts w:ascii="Amiri" w:hAnsi="Amiri" w:eastAsia="Amiri" w:cs="Amiri"/>
          <w:color w:val="111111"/>
          <w:sz w:val="28"/>
          <w:sz w:val="28"/>
          <w:szCs w:val="28"/>
          <w:rtl w:val="true"/>
          <w:lang w:bidi="ar-SA"/>
        </w:rPr>
        <w:t>واذا ضممت إلى ذلك كله ، ذهاب معظم الأصحاب ، بل كلّهم ، عدا السّيد وأتباعه ، من زمان الصدوق إلى زماننا هذا ، إلى حجّيّة الخبر الغير العلميّ ، حتى أنّ الصدوق تابعٌ في التصحيح والردّ ، لشيخه ابن الوليد ، وإنّ ما صحّحه فهو صحيحٌ ، وان ما رده فهو مردودٌ ، كما صرح به في صلاة الغدير وفي الخبر الذي رواه في العيون عن كتاب الرّحمة ،</w:t>
      </w:r>
    </w:p>
    <w:p>
      <w:pPr>
        <w:pStyle w:val="BookText"/>
        <w:rPr/>
      </w:pPr>
      <w:r>
        <w:rPr>
          <w:rFonts w:ascii="Amiri" w:hAnsi="Amiri" w:eastAsia="Amiri" w:cs="Amiri"/>
          <w:color w:val="111111"/>
          <w:sz w:val="28"/>
          <w:sz w:val="28"/>
          <w:szCs w:val="28"/>
          <w:rtl w:val="true"/>
          <w:lang w:bidi="ar-SA"/>
        </w:rPr>
        <w:t xml:space="preserve">وغيرهم ، ممن تقدّم نقل الاجماع أو التواتر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ضممت إلى ذلك كله ، ذهاب معظم الاصحاب ، بل كلّهم ، عدا السّيد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نضم إلى الاجماعات ومؤيداتها ، الّتي نقلناها عن العلماء المتقدمين ، ما رأيناه من ذهاب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زمان الصّدوق إلى زماننا هذا ، إلى حجّيّة الخبر غير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علما يقينا صدق ما ادعاه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 الصدوق تابعٌ في التصحيح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 ، لشيخه ابن الوليد ، وان ما 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استاذه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صحيح ، وإنّ ما ردّه فهو مردود ، كما صرّح به في صلاة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فيما حكي عنه ، في آخر صوم التطوّع من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صلاة غدير خُم ، والثواب المذكور لمن صامه ، فإنّ شيخنا محمّد بن الحسن رضي اللّه عنه ، كان لا يصححه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طريق محمد بن موسى الهمداني وكان غير ثقة ، وكل ما لم يصحّحه ذلك الشيخ ولم يحكم بصحته من الاخبار ، فهو عندنا متروك غير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هذا الكلام من الصّدوق والشّيخين يدلّ على اعتمادهم على خبر الثّقة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يُشترط العلم في الاخذ بالخبر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الذي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العُيون عن كتاب الرحمة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ضممت إلى ذلك ، ظهور عبارة أهل الرّجال في تراجم كثير من الرّواة في كون العمل بالخبر الغير العلميّ مسلّما عندهم ،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يعتمد على ما ينفرد به ، وفلانٌ مسكون في روايته ،</w:t>
      </w:r>
    </w:p>
    <w:p>
      <w:pPr>
        <w:pStyle w:val="BookText"/>
        <w:rPr/>
      </w:pPr>
      <w:r>
        <w:rPr>
          <w:rFonts w:ascii="Amiri" w:hAnsi="Amiri" w:eastAsia="Amiri" w:cs="Amiri"/>
          <w:color w:val="111111"/>
          <w:sz w:val="28"/>
          <w:sz w:val="28"/>
          <w:szCs w:val="28"/>
          <w:rtl w:val="true"/>
          <w:lang w:bidi="ar-SA"/>
        </w:rPr>
        <w:t xml:space="preserve">الدال على كفاية الاطمئنان في الاخذ بالخبر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الخبر هو ما نقله الاشتياني في حاشيته على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ابن بابويه في كتاب التوحيد عن الرضا عليه‌السلام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كان أوحى الى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مُتخِذٌ مِنْ عِبَاديَ خَلِيلاً ، إن سأَلَنِي إحياءَ المَوتى أَجبتُهُ فَوقَعَ فِي نفسِ إبراهيمَ إنّهُ ذلِكَ الخَليل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تُحيي المَوتَى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تُؤمِن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لِيَطمئِنّ قَلبي ، على الخلّةِ </w:t>
      </w:r>
      <w:r>
        <w:rPr>
          <w:rStyle w:val="FootnoteAnchor"/>
          <w:rtl w:val="true"/>
        </w:rPr>
        <w:footnoteReference w:id="77"/>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ضممت إلى ذلك ، ظهور عبارة أهل الرجال في تراجم كثير من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العمل بالخبر غير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عندهم ، مثل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الرجاليين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يُعتمَد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بصيغة المجهول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الاعتماد على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ينفرد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الخبر ، بأن يكون ناقل الخبر هو وحده ، أما اذا نقل الخبر غيره أيضا ، فانّه يمكن الاعتماد عليه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مسكونٌ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الأصحاب وسكنوا في روايته ، فلا يردّونه ولا يقبلونه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وفلانٌ صحيح الحديث ، والطعن في بعض بأنّه يعتمد الضعفاء والمراسيل ، إلى غير ذلك ، وضممت إلى ذلك ، ما يظهر من بعض أسئلة الرّوايات السّابقة ، من انّ العمل بالخبر الغير العلميّ كان مفروغا عنه عند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علما يقينا صدق ما ادعاه الشيخُ من اجماع الطائفة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صحيح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 بخبره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يعتمد الضّعفاء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ينقل الاخبار عن الضعفاء ، وينقل الرّوايات المرسلة ، ممّا يسبب ضعف روايات مثل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عبارات الرجاليين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وضممت إلى ذلك ، ما يظهر من بعض أسئلة الرّوايات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من‌إنّ العمل بالخبر غير العلميّ كان مفروغا عنه عند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قاله عبد العزيز للامام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أحتاجُ وَلستُ ألقاكَ فِي كُلّ وِقتٍ ، أَفيُونُس بن عَبدِ الرّحمان ثِقَةٌ آخُذُ عَنهُ مَعَالِمَ دِيني ؟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ما أشبه ذلك ممّا تقدّم جملة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ضممت هذه الضمائم إلى ما نقلناه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الاجماعات والمؤيّدات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علما يقينا صدق ما ادعاه الشيخ من اجماع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خبر الواحد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العلم واليقين اذا اجتمعا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يمكن أنّ يطابق الواقع أو لا يطابقه ، فيطلق على الجهل المركب أيضا ، بخلاف اليقين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وحكى السّيد المحدّث الجزائري عمّن يثق به انّه قد زار السّيد صاحب المدارك المشهد الغروي فزاره العلماء وزارهم ، الاّ المولى عبد اللّه التُستري ، فقيل للسيّد في ذلك ، فاعتذر بانّه لا يرى العمل باخبار الآحاد ، فهو مُبدع ، ونقل في ذلك رواية مضمونها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زار مبدعا فقد خرب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بينهما أمرٌ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السّيد المحدّث الجزائري عمّن يثقُ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زار السّيد صاحب المدارك المشهد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الإمام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للنّجف الاشرف ، الغري باعتبار العمودين ، على ما في كتاب لطف التدبير للخطيب الاسكافي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بعض الملوك ، فقال لرجل من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المثنى ، أي شيء الغري في كلام العرب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غريّ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سمّي الغريين ، لما ذكره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المنذر الثالث أحد ملوك الحيرة أقام بنائين حسنين ، وجعل في كلّ سنةٍ يومين ، يوم نعيم ، ويوم بؤس ، وكان أول من يطلع عليه في يوم النعيم يعطيه مائة من الابل ، وأول من يطلع عليه في يوم البؤس ، يأمر بقتله ويُطلي بدمه الغريّين ، والغريّان بنائان بناهما هذا الملك وجعل عليهما حرسا ، إلى آخر القصة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وزارهم ، الاّ المولى عبد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السّيد لم يرد عليه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للسيّد في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سئل عن سبب عدم رده على التستري زيارته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العمل بأخبار الآحاد ، فهو مبدع ، ونقل في ذلك رواية مضمونها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زار مبدعا فقد خرب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حكاية عجيبة لابد من توجيهها كما لا يخفى على من اطّلع على طريقة المولى المشار اليه ، ومسلكه في الفقه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يحصل في المسألة يدعي فيها الاجماع من الاجماعات المنقولة والشهرة القطعية والأمارات الكثيرة الدّالّة على العمل ما حصل في هذه المسألة ، فالشاك في تحقق الاجماع في هذه المسألة ، لا أراه يحصل له الاجماع في مسألة من المسائل الفقهية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من السّيد إلى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يعمل بالاخبار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التستري كان يعمل في الفقه ، بأخبار الآحاد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من توجيهها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يعمل بكل الاخبار ، الّتي يعمل بها المشهور من الفقهاء ، وانّما كان يعمل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اجتهاده سابقا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كالسيد المرتضى ، ثم رجع إلى العمل ، أو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اطّلع على طريقة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اليه ومسلكه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بالاخبار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الشيخ التستري حتى تعرف صحّة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كان يعمل بأخبار الآحاد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يحصل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فيها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الاجماعات المنقولة ، والشهرة القطعية ،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 الدّالّة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حصل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حجّيّة الخبر الواحد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فالشاك في تحقق الاجماع في هذه المسألة ، لا أراه يحصل له الاجماع في مسألة من المسائل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مسألة ادعي فيها الاجماع ، كان الاجماع في تلك المسألة أضعف من الاجماع في هذه المسألة الّتي نحن بصددها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الاّ في ضروريات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من هذا كله ، الخبر المفيد للاطمينان ، لا مطلق الظّنّ ، ولعله مراد السّيد من العلم ، كما أشرنا اليه آنفا ، بل ظاهر كلام بعض احتمال أنّ يكون أن يكون مراد السّيد ، من خبر الواحد ، غير مراد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القزويني في لسان الخواص ، 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الكلمة ، أعني خبر الواحد ، على ما يستفاد من تتبع كلماتهم ، يستعمل في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الشاذ النادر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في ضروريات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والزكاة ، وحرمة الزنا وشرب الخمر ،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المتيقن من هذا كله ، الخبر المفيد للاطمينان ، لا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الظّنّ وحده لا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الاطمئنان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اليه آنفا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كلام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يكون مراد السيّد ، من خبر الواحد ، غير مراد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الخبر الواحد له عدة اصطلاحات ، فمراد النافي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 ومراد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آخر ، والمتفق عليه بين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ثالث ، وهذا وجه آخر للجمع بين كلامي السّيد والشيخ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واستشهد المصنّف لذلك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القزويني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الكلمة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الواحد على ما يستفاد من تتبع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شذ وجوده في كتب الحديث وندر ، فقد </w:t>
      </w:r>
    </w:p>
    <w:p>
      <w:pPr>
        <w:pStyle w:val="BookText"/>
        <w:rPr/>
      </w:pPr>
      <w:r>
        <w:rPr>
          <w:rFonts w:ascii="Amiri" w:hAnsi="Amiri" w:eastAsia="Amiri" w:cs="Amiri"/>
          <w:color w:val="111111"/>
          <w:sz w:val="28"/>
          <w:sz w:val="28"/>
          <w:szCs w:val="28"/>
          <w:rtl w:val="true"/>
          <w:lang w:bidi="ar-SA"/>
        </w:rPr>
        <w:t xml:space="preserve">الذي لم يعمل به أحد ، أو ندر من يعمل به ، ويقابله ما عمل به كثيرون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المأخوذ من الثقات المحفوظ في الاصول المعمولة عند جميع خواص الطائفة ، فيشمل الاول ومقابله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المتواتر القطعي الصّدور ، وهذا يشمل الاولين</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الشاذ والنادر اذا اجتمعا ، كان لهما معنيان ، واذا افترقا كان لكل واحد يطلق على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يراد بالشاذ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لم يعمل به أحد ، أو ندر من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بالنادر في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 خبر الواحد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 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ذلك الخبر شاذا ، ولا نادرا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المأخوذ 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خبر الواحد على خبر غير الثّقة ، ومقابل هذا المعنى هو خبر الثّقة ، وخبر الثّقة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أربعمائة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المعمولة عند جميع خواص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الذين لا يعملون الاّ بخبر الثّقة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الواحد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الشاذ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الاول وهو المشهور ، لوضوح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خبر غير الثّقة ، قد يكون شاذا ، وقد يكون مشهورا منجبرا ضعفه بالشهرة المحققة ، أو بالقرائن الداخلية أو الخارجية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خبر الواحد على غير المتواتر ، فيكون مقابل خبر الواحد ، الخبر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لتواتره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الواحد بالمعنى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الاولين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الشاذ النادر ، </w:t>
      </w:r>
    </w:p>
    <w:p>
      <w:pPr>
        <w:pStyle w:val="BookText"/>
        <w:rPr/>
      </w:pPr>
      <w:r>
        <w:rPr>
          <w:rFonts w:ascii="Amiri" w:hAnsi="Amiri" w:eastAsia="Amiri" w:cs="Amiri"/>
          <w:color w:val="111111"/>
          <w:sz w:val="28"/>
          <w:sz w:val="28"/>
          <w:szCs w:val="28"/>
          <w:rtl w:val="true"/>
          <w:lang w:bidi="ar-SA"/>
        </w:rPr>
        <w:t xml:space="preserve">وما يقابلهما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ما 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نقل اجماع الشيعة على انكاره هو الاول ، وما انفرد السّيد قدس‌سره ، برده هو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يتحقق من أحد نفيه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كلام حسن ،</w:t>
      </w:r>
    </w:p>
    <w:p>
      <w:pPr>
        <w:pStyle w:val="BookText"/>
        <w:rPr/>
      </w:pPr>
      <w:r>
        <w:rPr>
          <w:rFonts w:ascii="Amiri" w:hAnsi="Amiri" w:eastAsia="Amiri" w:cs="Amiri"/>
          <w:color w:val="111111"/>
          <w:sz w:val="28"/>
          <w:sz w:val="28"/>
          <w:szCs w:val="28"/>
          <w:rtl w:val="true"/>
          <w:lang w:bidi="ar-SA"/>
        </w:rPr>
        <w:t xml:space="preserve">وغير الثقة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 ما يقابل الاولين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 والثقة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المتواتر أعم من أنّ يكون شاذا ، أو مشهورا ، ثقة أو غير 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نقل اجماع الشيعة على انكاره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كلمات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الشيعة لا يعملون بمثل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 النادر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انفرد السّيد قدس‌سره ، 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الشيعة لا يعملون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غير الثّقة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غير الثّقة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غير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يتحقق من أحد نفيه على الاطلاق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بأن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يعمل به ، لكنهم اختلفوا في أنّ المناط ، 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 أو الاطمئنان ، أو كون الراوي ثقة ، أو عدلا أماميا ضابطا ، أو غير ذلك ؟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الفاضل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كلام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جمع بين اجماع السّيد واجماع الشيخ </w:t>
      </w:r>
      <w:r>
        <w:rPr>
          <w:rFonts w:eastAsia="Amiri" w:cs="Amiri" w:ascii="Amiri" w:hAnsi="Amiri"/>
          <w:color w:val="111111"/>
          <w:sz w:val="28"/>
          <w:szCs w:val="28"/>
          <w:rtl w:val="true"/>
          <w:lang w:bidi="ar-SA"/>
        </w:rPr>
        <w:t xml:space="preserve">. </w:t>
      </w:r>
      <w:bookmarkStart w:id="19" w:name="pg16287_256933"/>
    </w:p>
    <w:p>
      <w:pPr>
        <w:pStyle w:val="BookText"/>
        <w:rPr/>
      </w:pPr>
      <w:bookmarkEnd w:id="19"/>
      <w:r>
        <w:rPr>
          <w:rFonts w:ascii="Amiri" w:hAnsi="Amiri" w:eastAsia="Amiri" w:cs="Amiri"/>
          <w:color w:val="111111"/>
          <w:sz w:val="28"/>
          <w:sz w:val="28"/>
          <w:szCs w:val="28"/>
          <w:rtl w:val="true"/>
          <w:lang w:bidi="ar-SA"/>
        </w:rPr>
        <w:t xml:space="preserve">وأحسن منه ما قدمناه ، من أنّ مراد السّيد من العلم ما يشمل الظن الاطمئناني ، كما يشهد به التفسير المحكي عنه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اقتضى سكون النفس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5166496_1280447820"/>
      <w:bookmarkStart w:id="21" w:name="_Toc7"/>
      <w:bookmarkEnd w:id="20"/>
      <w:r>
        <w:rPr>
          <w:rtl w:val="true"/>
        </w:rPr>
        <w:t xml:space="preserve">الثاني </w:t>
      </w:r>
      <w:r>
        <w:rPr>
          <w:rtl w:val="true"/>
        </w:rPr>
        <w:t xml:space="preserve">: </w:t>
      </w:r>
      <w:r>
        <w:rPr>
          <w:rtl w:val="true"/>
        </w:rPr>
        <w:t>من وجوه تقرير الاجماع</w:t>
      </w:r>
      <w:bookmarkEnd w:id="21"/>
    </w:p>
    <w:p>
      <w:pPr>
        <w:pStyle w:val="BookText"/>
        <w:rPr/>
      </w:pPr>
      <w:r>
        <w:rPr>
          <w:rFonts w:ascii="Amiri" w:hAnsi="Amiri" w:eastAsia="Amiri" w:cs="Amiri"/>
          <w:color w:val="111111"/>
          <w:sz w:val="28"/>
          <w:sz w:val="28"/>
          <w:szCs w:val="28"/>
          <w:rtl w:val="true"/>
          <w:lang w:bidi="ar-SA"/>
        </w:rPr>
        <w:t>أن يدعي الاجماع ، حتى من السّيد وأتباعه ، على وجوب العمل بالخبر الغير العلميّ ، في زماننا هذا وشبهه ، ممّا انسد فيه باب القرائن المفيدة للعلم بصدق الخبر ، فان الظاهر أنّ السّيد انّما منع من ذلك لعدم الحاجة إلى خبر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منه ،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مراد السّيد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الظّنّ الاطمئناني ، كما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فسر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بانه ما اقتضى سكون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تفسيرنا أحسن ، لأنه كان أقرب إلى كلاميّ السّيد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سابقا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المصنِّف لمّا فرغ من التقريب الاول للاجماع ، الذي ادعاه على حجّيّة خبر الواحد مطلقا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العلماء بعد السّيد وأتباعه ، شرع في التقريب الثاني للاجماع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من وجوه تقرير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يدعى الاجماع ، حتى من السّيد وأتباعه ، على وجوب العمل بالخبر غير العلميّ في زماننا هذا وشبهه ، ممّا انسد فيه باب القرائن المفيدة للعلم بصدق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 بين زمان السّيد وزماننا ، فان زمان السّيد كان قريب العهد بالائمة عليهم‌السلام ، ولذا كانت القرائن للأخبار متوفرة ، بينما زماننا بعيد عنهم ، فلم تتوفر تلك القرائن عندنا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من العلماء ، الذين لا يعملون بالخبر الواحد غير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منع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الحاجة إلى خبر </w:t>
      </w:r>
    </w:p>
    <w:p>
      <w:pPr>
        <w:pStyle w:val="BookText"/>
        <w:rPr/>
      </w:pPr>
      <w:r>
        <w:rPr>
          <w:rFonts w:ascii="Amiri" w:hAnsi="Amiri" w:eastAsia="Amiri" w:cs="Amiri"/>
          <w:color w:val="111111"/>
          <w:sz w:val="28"/>
          <w:sz w:val="28"/>
          <w:szCs w:val="28"/>
          <w:rtl w:val="true"/>
          <w:lang w:bidi="ar-SA"/>
        </w:rPr>
        <w:t xml:space="preserve">الواحد المجرد ، كما يظهر من كلامه المتضمن للاعتراض على نفسه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سددتم طريق العمل بأخبار الآحاد ، فعلى أي شيء تعوّلون في الفقه كله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معظم الفقه يعلم بالضرورة والاجماع والاخبار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يبقى من المسائل الخلافية يرجع فيها إلى التخيير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الواحد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القرائن في زمان الانفتاح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سبب منعهم عن العمل بخبر الواحد هو انفتاح باب العلم المستند إلى الاخبار والقرائن الحافة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المتضمن للاعتراض على نفسه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سددتم طريق العمل بأخبار الآحاد ، فعلى أي شيء تعوّلون في الفقه كلّه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لنا من الادلة ما يكفي لكل الأحكام لولا الخبر الواحد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معظم الفقه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 والاجماع ، والاخبار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ينسد علينا الطريق إلى الاحكام ، حتى نحتاج إلى الاخبار غير العلمية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يبقى من المسائل الخلافية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القليلة ، الّتي لا يدلّ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 والاجماع ، والاخبار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فيها إلى التخيير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فنتخير بين أن نعمل ، أو ان نترك ، وذلك لأصالة البرائة </w:t>
      </w:r>
      <w:r>
        <w:rPr>
          <w:rFonts w:eastAsia="Amiri" w:cs="Amiri" w:ascii="Amiri" w:hAnsi="Amiri"/>
          <w:color w:val="111111"/>
          <w:sz w:val="28"/>
          <w:szCs w:val="28"/>
          <w:rtl w:val="true"/>
          <w:lang w:bidi="ar-SA"/>
        </w:rPr>
        <w:t xml:space="preserve">. </w:t>
      </w:r>
      <w:bookmarkStart w:id="22" w:name="pg16287_256935"/>
    </w:p>
    <w:p>
      <w:pPr>
        <w:pStyle w:val="BookText"/>
        <w:rPr/>
      </w:pPr>
      <w:bookmarkEnd w:id="22"/>
      <w:r>
        <w:rPr>
          <w:rFonts w:ascii="Amiri" w:hAnsi="Amiri" w:eastAsia="Amiri" w:cs="Amiri"/>
          <w:color w:val="111111"/>
          <w:sz w:val="28"/>
          <w:sz w:val="28"/>
          <w:szCs w:val="28"/>
          <w:rtl w:val="true"/>
          <w:lang w:bidi="ar-SA"/>
        </w:rPr>
        <w:t xml:space="preserve">وقد اعترف السّيد قدس‌سره ، في بعض كلامه على ما في المعالم ، بل وكذا الحلي في بعض كلامه ، على ما هو ببالي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العمل بالظن متعيّن فيما لا سبيل فيه الى العلم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5166498_1280447820"/>
      <w:bookmarkStart w:id="24" w:name="_Toc8"/>
      <w:bookmarkEnd w:id="23"/>
      <w:r>
        <w:rPr>
          <w:rtl w:val="true"/>
        </w:rPr>
        <w:t xml:space="preserve">الثالث </w:t>
      </w:r>
      <w:r>
        <w:rPr>
          <w:rtl w:val="true"/>
        </w:rPr>
        <w:t xml:space="preserve">: </w:t>
      </w:r>
      <w:r>
        <w:rPr>
          <w:rtl w:val="true"/>
        </w:rPr>
        <w:t>من وجوه تقرير الاجماع</w:t>
      </w:r>
      <w:bookmarkEnd w:id="24"/>
    </w:p>
    <w:p>
      <w:pPr>
        <w:pStyle w:val="BookText"/>
        <w:rPr/>
      </w:pPr>
      <w:r>
        <w:rPr>
          <w:rFonts w:ascii="Amiri" w:hAnsi="Amiri" w:eastAsia="Amiri" w:cs="Amiri"/>
          <w:color w:val="111111"/>
          <w:sz w:val="28"/>
          <w:sz w:val="28"/>
          <w:szCs w:val="28"/>
          <w:rtl w:val="true"/>
          <w:lang w:bidi="ar-SA"/>
        </w:rPr>
        <w:t xml:space="preserve">استقرار سيرة المسلمين طرا على استفادة الاحكام الشرعية من أخبار الثقاة ، المتوسطة بينهم وبين الامام عليه‌السلام أو المجتهد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السّيد قدس‌سره في بعض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في بعض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ببالي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العمل بالظن متعيّن فيما لا سبيل فيه 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الكبرى الكلية منطبقة على صغرى زماننا ، حيث لا سبيل في زماننا إلى العلم ، فيكون المعتبر هو الظّنّ ، والظن يحصل بخبر الواحد غير المحفوف بالقرائن القطعية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وجوه تقرير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إستقرار سيرة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زمن الرسول صلى‌اللّه‌عليه‌و‌آله‌وسلم 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من الأصحاب وغيرهم ، ومن الفقهاء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إستفادة الأحكام الشّرعيّة من أخبار الثقاة ، المتوسطة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صلى‌اللّه‌عليه‌و‌آله‌وسلم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سيرة المسلمين في زمان الحضور ، وكذلك في زمان الغيبة ، قد جرت على إستفادة أحكامهم من أخبارالثّقاة المتوسطين بين المسلمين وبين المعصومين عليهم‌السلام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لا يزال المقلدون يستفيدون أحكامهم من الثّقاة ، الَّذين يتوسطون بينهم وبين المجتهدين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المقلّدين ليسوا جميعا عند المجتهدين ، وإنّما أكثرهم في البلاد المتباعدة ، والمجتهد في النجف الاشرف ، </w:t>
      </w:r>
    </w:p>
    <w:p>
      <w:pPr>
        <w:pStyle w:val="BookText"/>
        <w:rPr/>
      </w:pPr>
      <w:r>
        <w:rPr>
          <w:rFonts w:ascii="Amiri" w:hAnsi="Amiri" w:eastAsia="Amiri" w:cs="Amiri"/>
          <w:color w:val="111111"/>
          <w:sz w:val="28"/>
          <w:sz w:val="28"/>
          <w:szCs w:val="28"/>
          <w:rtl w:val="true"/>
          <w:lang w:bidi="ar-SA"/>
        </w:rPr>
        <w:t xml:space="preserve">أترى إنّ المقلدين يتوقّفون في العمل بما يخبرهم الثّقة عن المجتهد ، أو الزوجة تتوقّف فيما يحكيها زوجها عن المجتهد في مسائل حيضها وما يتعلق بها إلى أن يعلموا من المجتهد تجويز العمل بالخبر الغير العلميّ ؟ وهذا مما لا 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في كربلاء المقدسة ، أو في قم المشرفة ، أو في خراسان المعظمة ،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السّيرة حجّة لاتصالها بزمان المعصوم عليه‌السلام ، وقد قرّر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السّيرة المتّصلة بزمان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في مختلف الأبواب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المقلّدين يتوقفون في العمل بما يخبرهم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ينقلون مسائل الفقهاء إليهم ، أم انّه اذا أخبرهم الثّقاة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عملوا بما أخبروا به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تتوقّف فيما يحكيها زوجها عن المجتهد في مسائل حيضها وما يتعلق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الأحكام الشّرعيّة الّتي تحتاج إليها من المسائل في الصّوم ، والصّلاة ، والحجّ ، وغير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تتوقّف الزوجة عن العمل بأخبار زوجها ، أو هؤلاء المقلدون يتوقفون عن العمل بأخبار الثّقاة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يعلموا من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العمل بالخبر غير العلميّ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إنّهم يعملون بأخبارهم حسب السّيرة المستمرة بينهم ؟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إنّهم لا يتوقفون في العمل بالمسائل الّتي نقلها الثّقاة حتى يتعلموا ذلك من المجتهد بنفسه ، أو يحصل لهم العلم بها من القرائن أو يعلموا إجماع العلماء ، أو فتوى المفتي بها ، إنّمايعملون بخبر الثقة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شكّ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حصول القطع لهم في جميع الموارد بعيدة عن الانصاف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المتيقن من ذلك صورة حصول الاطمئنان بحيث لا يُعتنى باحتمال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اعتراض السيّد قدس‌سره ،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خلاف بين الأمّة في أنّ من وكل وكيلا أو استناب صديقا في ابتياع أمة أو عقد على أمرأة في بلدته أو في بلاد 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إليه الجارية وزف إليه المرأة ، وأخبره أنّه أزاح العلة في ثمن الجارية ، ومهر المرأة وأنّه اشترى هذه وعقد على 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الجميع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حصول القطع لهم 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 وإنّ السّيرة قد جرت بذلك عند حصول القطع لهم من أقوال الثّقاة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عن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المدعي نفسه ، يعلم خلاف هذه الدعوى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المتيقن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إستقرار السّيرة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حصول الاطمئنان بحيث لا يعتنى باحتمال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يقوله الثقة مخافة أنّ الثقة قد اشتبه فيما نقله عن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حكى اعتراض السيّد قدس‌سره ،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خلاف بين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بين جميع علماء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من وكّل وكيلا ، أو استناب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بعنوان الوكالة ، بل بعنوان الإلتماس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ابتياع أمة ، أو عقد على امرأة في بلدته ، أو في بلاد 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وبعيدة عن بلده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أو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اشتراها الوكيل أو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أراد الزّواج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أزاح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وأزال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ثمن الجارية ، ومهر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دفع الثّمن إلى مولى الأمّة ، والمهر إلى المرأة المعقودة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اشترى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من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على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أراد من الموكّل عقدها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له وطئها ، والانتفاع بها في كل ما يسوغ للمالك والزوج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سبيله مع زوجته وأمته اذا أخبرته بطهرها وحيضها ، ويرد الكتاب على المرأة بطلاق زوجها أو بموته فتتزوّج ، وعلى الرّجل بموت امرأته ، فيتزوّج أختها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خلاف بين الأمّة في أنّ للعالم أنّ يفتي ، وللعامي إنّ يأخذ منه ، مع</w:t>
      </w:r>
    </w:p>
    <w:p>
      <w:pPr>
        <w:pStyle w:val="BookText"/>
        <w:rPr/>
      </w:pPr>
      <w:r>
        <w:rPr>
          <w:rFonts w:ascii="Amiri" w:hAnsi="Amiri" w:eastAsia="Amiri" w:cs="Amiri"/>
          <w:color w:val="111111"/>
          <w:sz w:val="28"/>
          <w:sz w:val="28"/>
          <w:szCs w:val="28"/>
          <w:rtl w:val="true"/>
          <w:lang w:bidi="ar-SA"/>
        </w:rPr>
        <w:t xml:space="preserve">فانّه لايشك إنسان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وطيها ، والانتفاع بها في كلّ ما يسوغ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الزّوجة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الّتي ذكرناها في الاعتماد على قول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الموكّل الزوج ، والسيّد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زوجته وأمته اذا أخبرته بطهرها وحيضها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أخبار الوكيل فيما وكل فيه ، وأخبار المرأة بطهرها وحيضها ، وما أشبه ذلك ، حجّة بالاجماع ، بل الأمر عام بالنّسبة إلى غيرهما أيضا ، لقاعدة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ملك شيئا ملك الإقرار به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الرّسالة المكتوبة الموجّهة إلى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المرأة بطلاق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بذلك خليّة عن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عدّتها استنادا إلى الكتاب اذا كان الكاتب 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يرد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بموت امرأته ، فيتزوّج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الخامسة ، أو ما أشبه ذلك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خلاف بين الأمة في ان للعالم أنّ يفتي ، وللعامي أنّ يأخذ منه ، مع </w:t>
      </w:r>
    </w:p>
    <w:p>
      <w:pPr>
        <w:pStyle w:val="BookText"/>
        <w:rPr/>
      </w:pPr>
      <w:r>
        <w:rPr>
          <w:rFonts w:ascii="Amiri" w:hAnsi="Amiri" w:eastAsia="Amiri" w:cs="Amiri"/>
          <w:color w:val="111111"/>
          <w:sz w:val="28"/>
          <w:sz w:val="28"/>
          <w:szCs w:val="28"/>
          <w:rtl w:val="true"/>
          <w:lang w:bidi="ar-SA"/>
        </w:rPr>
        <w:t xml:space="preserve">عدم علم أن ما أفتى به من شريعة الإسلام وأنّه مذهبه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 بما 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إنّ كان الغرض من هذا الرّد على من أحال التعبّد بخبر الواحد فمتوجه ، فلا محيص ، وإنّ كان الغرض الاحتجاج به على وجوب العمل بأخبار الآحاد في التحليل والتّحريم ، فهذه مقامات</w:t>
      </w:r>
    </w:p>
    <w:p>
      <w:pPr>
        <w:pStyle w:val="BookText"/>
        <w:rPr/>
      </w:pPr>
      <w:r>
        <w:rPr>
          <w:rFonts w:ascii="Amiri" w:hAnsi="Amiri" w:eastAsia="Amiri" w:cs="Amiri"/>
          <w:color w:val="111111"/>
          <w:sz w:val="28"/>
          <w:sz w:val="28"/>
          <w:szCs w:val="28"/>
          <w:rtl w:val="true"/>
          <w:lang w:bidi="ar-SA"/>
        </w:rPr>
        <w:t xml:space="preserve">عدم علم إنّ ما أفتى به من شريعة الإسلام وأنّه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لا يعلم بذلك علما قطعيا ، وإنّما هو بحسب الاطمئنان العرفي المستند إلى خبر الثّقة فإنّه يأخذ به مع ان الواسطة رسالة كانت ، أو إنسانا أخبره شفاها ، يحتمل في حقّه الاشتباه والخطأ ، والغفلة والنسيان ،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غرض 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التعبد بالخبر الواحد في قِبال قول ابن قِبَة القائل بالاستحالة عقلاً ، فقول المستشكل تام ، لأنّه لا استحالة في حجّيّة الخبر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واقع شرعا ، بدليل حجّيّة قول المرأة ، وقول الشهود ، وما أشبه ذلك ؛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ثبت شرعا هو الحجّيّة في الموضوعات ، كما في الامثلة المتقدّمة ، لا الأحكام ومن الممكن إنّ يكون خبر الواحد حجّة في الموضوعات ، لا في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المراد من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كان الغرض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من أحال التعبد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الالتزام بامكان التعبّد بخبر الواحد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الغرض الاحتجاج به على وجوب العمل بأخبار الآحاد في التحليل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الأحكام التكليفية والوضعية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وموضوعات </w:t>
      </w:r>
    </w:p>
    <w:p>
      <w:pPr>
        <w:pStyle w:val="BookText"/>
        <w:rPr/>
      </w:pPr>
      <w:r>
        <w:rPr>
          <w:rFonts w:ascii="Amiri" w:hAnsi="Amiri" w:eastAsia="Amiri" w:cs="Amiri"/>
          <w:color w:val="111111"/>
          <w:sz w:val="28"/>
          <w:sz w:val="28"/>
          <w:szCs w:val="28"/>
          <w:rtl w:val="true"/>
          <w:lang w:bidi="ar-SA"/>
        </w:rPr>
        <w:t xml:space="preserve">ثبت فيها التعبّد بأخبار الآحاد من طرق علمية من إجماع وغيره على أنحاء مختلفة ، في بعضها لا يقبل إلاّ أخبار أربعة ، وفي بعضها لا يقبل الاّ عدلان ، وفي بعضها يكفي قول العدل الواحد ، وفي بعضها يكفي خبر الفاسق والذمي ، كما في الوكيل ، والأمة والزّوجة ، في الحيض والطهر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يقاس على ذلك رواية الأخبار في الأحكام ؟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ثبت فيها التعبّد بأخبار الآحاد من طرق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إجماع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الإجماع وغيره من الأدلة العلمية قامت على حجّيّة أخبار الآحاد في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أنحاء مختلفة ،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تلك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الاّ أخبار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كالزنا واللواط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لا يقبل الاّ عدلان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أكثر الموضوعات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السرقة ، وشرب الخمر ، والشّهادة على الفروج والاموال ، وغير ذلك ، فإذا شهد اثنان ، على إنّ هذه زوجة فلان ، وهي من باب الفروج قبل ، وكذلك اذا شهد اثنان على إنّ هذا ملك فلان ، وهو من باب الاموال ، قبل أيضا ، إلى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يكفي قول العدل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منضما إلى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الاموال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يكفي خبرالفاسق والذمي ، كما في الوكيل ، والأمّة والزوجة ، في الحيض والطّهر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ونحو ذلك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يقاس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في الموضوعات ، الّتي تثبت بسبب خبر العادل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الأخبار في الأحكام ؟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الرّواة الَّذين يخبرون عن أحكام اللّه سبحانه وتعالى في الأمور التكليفية ، أو الوضعية ، مثل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المعترض ، حيث إدّعى الإجماع على العمل في الموارد المذكورة ، فقد لقّن الخصم طريق الزامه والرّد عليه بأن هذه الموارد للاجماع ولو إدّعى إستقرار سيرة المسلمين على العمل في الموارد المذكورة وإن لم يطلعوا على كون ذلك اجماعيا عند العلماء ، كان أبعد عن الرّدّ ،</w:t>
      </w:r>
    </w:p>
    <w:p>
      <w:pPr>
        <w:pStyle w:val="BookText"/>
        <w:rPr/>
      </w:pPr>
      <w:r>
        <w:rPr>
          <w:rFonts w:ascii="Amiri" w:hAnsi="Amiri" w:eastAsia="Amiri" w:cs="Amiri"/>
          <w:color w:val="111111"/>
          <w:sz w:val="28"/>
          <w:sz w:val="28"/>
          <w:szCs w:val="28"/>
          <w:rtl w:val="true"/>
          <w:lang w:bidi="ar-SA"/>
        </w:rPr>
        <w:t xml:space="preserve">وجوب صلاة الجمعة ، وكون الشيء الفلاني جزءا ، أو شرطا ، أو مانعا ، أو قاطعا ، 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المستشكل على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إدّعى الإجماع على العمل في الموارد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الواحد ، والموارد المذكورة هي 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لقن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الزامه والرّدّ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السيّد 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جاز العمل فيها بأخبار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المعترض المستشكل على السيّد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إستقرار سيرة المسلمين على العمل في الموارد المذكورة ، وإن لم يطلعوا على كون ذلك اجماعيا عند العلماء ،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المعترض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عن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يتمكن السيّد من ردّه ، لأنّ حجّيّة خبر الواحد ثابتة بالاجماع وبالسيرة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المستشكل لما تمسّك باجماع العلماء فقط ، أجاب عنه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إجماع العلماء على حجّيّة خبر الواحد في الموضوعات ، لا يدلّ على حجّيته في الأحكام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المستشكل المعترض على السيّد تمسّك بالسّيرة ، لم يتمكن السيّد في الرّدّ عليه وتمّ حجّته على السيّد ، لأنّ المسلمين عملوا بالخبر في هذه الموارد بمناط وثاقة الراوي ، وهذا المناط موجود في الأحكام أيضا ، لا بملاحظة إجماع العلماء في الموضوعات حتى لا يمكن التعدي عن الموضوعات إلى الأحكام </w:t>
      </w:r>
      <w:r>
        <w:rPr>
          <w:rFonts w:eastAsia="Amiri" w:cs="Amiri" w:ascii="Amiri" w:hAnsi="Amiri"/>
          <w:color w:val="111111"/>
          <w:sz w:val="28"/>
          <w:szCs w:val="28"/>
          <w:rtl w:val="true"/>
          <w:lang w:bidi="ar-SA"/>
        </w:rPr>
        <w:t xml:space="preserve">. </w:t>
      </w:r>
      <w:bookmarkStart w:id="25" w:name="pg16287_256942"/>
    </w:p>
    <w:p>
      <w:pPr>
        <w:pStyle w:val="BookText"/>
        <w:rPr/>
      </w:pPr>
      <w:bookmarkEnd w:id="25"/>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p>
    <w:p>
      <w:pPr>
        <w:pStyle w:val="Heading3"/>
        <w:numPr>
          <w:ilvl w:val="2"/>
          <w:numId w:val="1"/>
        </w:numPr>
        <w:rPr/>
      </w:pPr>
      <w:bookmarkStart w:id="26" w:name="__RefHeading___Toc5166500_1280447820"/>
      <w:bookmarkStart w:id="27" w:name="_Toc9"/>
      <w:bookmarkEnd w:id="26"/>
      <w:r>
        <w:rPr>
          <w:rtl w:val="true"/>
        </w:rPr>
        <w:t xml:space="preserve">الرابع </w:t>
      </w:r>
      <w:r>
        <w:rPr>
          <w:rtl w:val="true"/>
        </w:rPr>
        <w:t>:</w:t>
      </w:r>
      <w:bookmarkEnd w:id="27"/>
    </w:p>
    <w:p>
      <w:pPr>
        <w:pStyle w:val="BookText"/>
        <w:rPr/>
      </w:pPr>
      <w:r>
        <w:rPr>
          <w:rFonts w:ascii="Amiri" w:hAnsi="Amiri" w:eastAsia="Amiri" w:cs="Amiri"/>
          <w:color w:val="111111"/>
          <w:sz w:val="28"/>
          <w:sz w:val="28"/>
          <w:szCs w:val="28"/>
          <w:rtl w:val="true"/>
          <w:lang w:bidi="ar-SA"/>
        </w:rPr>
        <w:t xml:space="preserve">إستقرار طريقة العقلاء طرا على الرجوع إلى خبر الثّقة في الأمور المهمة عندهم ، ومنها الأوامر الجارية من الموالي إلى العبيد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إنّ اكتفى بذلك منهم في الأحكام الشّرعيّة ، فهو ، والاّ وجب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إنّ السّيرة غير ثابتة ، ولهذا اختلف العلماء فيها ، وكيف تكون السّيرة ثابتة ، والسيّد وأتباعه ينكرون حجّيّة خبر الواحد في الأحكام ؟ وهناك احتمال آخر في قصد المصنّف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يهم 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الإجماع ، على حجّيّة خبر الواحد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إستقرار طريقة العقلاء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سواء كانوا مسلمين أو غير مسلمين ، علماء أو جهّال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الرجوع إلى خبر الثّقة في الأمور المهمّة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كالرّجوع إلى الطّبيب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الأمور الّتي استقر طريقة العقلاء على الرّجوع فيها إلى خبر الثّقة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الاوامر الجارية من الموالي إلى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الثّقة اذا أخبر واحدا من عبيد المولى بأن المولى أمره بكذا ، قبل العبد منه ذلك ، ولو لم يقبله العبد ، إستحق العقوبة عند العقلاء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إن اكتفى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أمضى سيرتهم وقرّرها ، جاز للمسلمين الرجوع إلى الثّقة في تحصيل 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الشّرعيّة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 لأنّه ثبت إنّ الشّارع أيضا صحح العمل بالخبر الواحد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يكتف الشّارع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الشّارع </w:t>
      </w:r>
    </w:p>
    <w:p>
      <w:pPr>
        <w:pStyle w:val="BookText"/>
        <w:rPr/>
      </w:pPr>
      <w:r>
        <w:rPr>
          <w:rFonts w:ascii="Amiri" w:hAnsi="Amiri" w:eastAsia="Amiri" w:cs="Amiri"/>
          <w:color w:val="111111"/>
          <w:sz w:val="28"/>
          <w:sz w:val="28"/>
          <w:szCs w:val="28"/>
          <w:rtl w:val="true"/>
          <w:lang w:bidi="ar-SA"/>
        </w:rPr>
        <w:t xml:space="preserve">ردعهم وتنبيههم على بطلان سلوك هذا الطريق في الأحكام الشّرعيّة ، كما ردع في مواضع خاصة ، وحيث لم يردع علم منه رضاه بذلك ، لأنّ اللازم في باب الاطاعة والمعصية الأخذ بما يعد طاعة في العرف ، وترك ما يعد معصية 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ردعهم وتنبيههم على بطلان سلوك هذا الطريق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لم ينبه على بطلانه ، وسلك عبيده طريقة العقلاء هذه في الطّاعة وعدمها من الرّجوع إلى الثّقة لم يكن له حجّة على العبيد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فالازم على الشّارع أن يردع عن العمل بخبر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الرّجوع الى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كالزّنا واللواط والمساحقة ، وما أشبه ذلك ، فإنّه لايكتفي فيها بخبر الثّقة ، بل يريد شهودا أربعة ، وكذلك في جملة من الأحكام يريد فيها شاهدين اثنين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لم يردع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منه رضاه بذلك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عدم الرّدع دليلاً على الرضا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الاطاعة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بما يعد طاعة في العرف ، وترك ما يعد معصية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فوظيفة المكلّف بمقتضى هذا الحكم العقلي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بخبر الثّقة في اطاعة الأحكام الشّرعيّة في الأوامر والنّواهي ،لأنّه طاعة عرفا ، فاذا رضي الشّارع بذلك فهو ، والاّ 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يردعه لئلا يلزم منه الاغراء بالجهل ، وحيث نرى في المقام ان الشارع لم يردع عنه كما ردع عن القياس ، تبين انّه يرى حجّيّة خبر الثّقة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الشّارع قد ردع المسلمين عن الأخذ بالخبر الواحد في </w:t>
      </w:r>
    </w:p>
    <w:p>
      <w:pPr>
        <w:pStyle w:val="BookText"/>
        <w:rPr/>
      </w:pPr>
      <w:r>
        <w:rPr>
          <w:rFonts w:ascii="Amiri" w:hAnsi="Amiri" w:eastAsia="Amiri" w:cs="Amiri"/>
          <w:color w:val="111111"/>
          <w:sz w:val="28"/>
          <w:sz w:val="28"/>
          <w:szCs w:val="28"/>
          <w:rtl w:val="true"/>
          <w:lang w:bidi="ar-SA"/>
        </w:rPr>
        <w:t xml:space="preserve">يكفي في ردعهم الآيات المتكاثرة والأخبار المتظافرة بل المتواترة على حرمة العمل بما عدا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انحصار دليل حرمة العمل بما عدا العلم في أمرين ، وإنّ الآيات والأخبار راجعة إلى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بالظنّ والتعبّد به ، من دون توقيف من الشّارع ،</w:t>
      </w:r>
    </w:p>
    <w:p>
      <w:pPr>
        <w:pStyle w:val="BookText"/>
        <w:rPr/>
      </w:pPr>
      <w:r>
        <w:rPr>
          <w:rFonts w:ascii="Amiri" w:hAnsi="Amiri" w:eastAsia="Amiri" w:cs="Amiri"/>
          <w:color w:val="111111"/>
          <w:sz w:val="28"/>
          <w:sz w:val="28"/>
          <w:szCs w:val="28"/>
          <w:rtl w:val="true"/>
          <w:lang w:bidi="ar-SA"/>
        </w:rPr>
        <w:t xml:space="preserve">الأحكام الشّرعيّة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ردعهم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المتكاثرة ، والأخبار المتظافرة ، بل المتواترة على حرمة العمل بما عدا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يَتَّبِعُونَ إلاَّ الظَّنَّ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من الآيات والرّوايات الّتي تقدّم ذكر جملة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الآيات والأخبار لا تردعهم عن الاخذ بخبر الثّقة ، 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أصالة حرمة العمل بالظّنّ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انحصار دليل حرمة العمل بما عدا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يكن إذن من الشّارع أو كان الشّارع قال شيئا ، وغير العلم يريد ابطال ذلك الشيء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بخبر الفاسق في قبال الدليل الشرعي الَّذي قام على حكم من الأحكام ، سواء كان ذلك الدليل الشرعي أصلا لفظيا ، أو أصلاً عمليا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والاخذ بخبر الثّقة ليس من قبيل هذين الامرين ، فلم يردع عنه الشّارع ، فإنّ ردع الشّارع إنّمايكون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أمرين ، وإنّ الآيات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عن العمل بغير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الأمرين الآتيين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بالظنّ والتعبّد به ، من دون توقيف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 </w:t>
      </w:r>
    </w:p>
    <w:p>
      <w:pPr>
        <w:pStyle w:val="BookText"/>
        <w:rPr/>
      </w:pPr>
      <w:r>
        <w:rPr>
          <w:rFonts w:ascii="Amiri" w:hAnsi="Amiri" w:eastAsia="Amiri" w:cs="Amiri"/>
          <w:color w:val="111111"/>
          <w:sz w:val="28"/>
          <w:sz w:val="28"/>
          <w:szCs w:val="28"/>
          <w:rtl w:val="true"/>
          <w:lang w:bidi="ar-SA"/>
        </w:rPr>
        <w:t xml:space="preserve">تشريع محرم بالأدلّة الاربعة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طرحا لادلّة الاصول العمليّة واللفظية الّتي اعتبرها الشّارع عند عدم العلم بخلافها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من هذين الوجهين لا يوجب ردعهم عن العمل ، لكون حرمة العمل بالظنّ من أجلهما مركوزا في ذهن العقلاء ، لأنّ حرمة التّشريع ثابت عندهم ، والأصول العمليّة</w:t>
      </w:r>
    </w:p>
    <w:p>
      <w:pPr>
        <w:pStyle w:val="BookText"/>
        <w:rPr/>
      </w:pPr>
      <w:r>
        <w:rPr>
          <w:rFonts w:ascii="Amiri" w:hAnsi="Amiri" w:eastAsia="Amiri" w:cs="Amiri"/>
          <w:color w:val="111111"/>
          <w:sz w:val="28"/>
          <w:sz w:val="28"/>
          <w:szCs w:val="28"/>
          <w:rtl w:val="true"/>
          <w:lang w:bidi="ar-SA"/>
        </w:rPr>
        <w:t xml:space="preserve">تشريع محرّم بالأدلّة الأربعة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الكلام في ذلك والاستدلال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العمل بما عدا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طرحا لادلة الاصول العمليّة واللفظية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كان الاصل العملي أو اللفظي دالاً على شيء ، وخبر الفاسق دالاً على خلافه ، بما يسبب الأخذ به طرح ذلك الأصل العملي أو اللفظي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اذا اقتضى الأصل العملي ، كأصل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التتن ، وخبر الفاسق يريد تحليله ، أو اقتضى أصل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التتن ، وخبر الفاسق يريد ابطال ذلك التّحريم ، فاذا دلّت الاصول العمليّة أو الأصول اللفظيّة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اعتبرها الشّارع عند عدم العلم بخلافها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شيء ، أراد خبر الفاسق إبطال ذلك الاصل ، كان هذا من العمل بما عدا العلم المحرّم شرعا وعقلاً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وشيء من هذين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 والطرح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ردعهم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الثّقة ، فلا التّشريع ، ولا طرح الأصول اللفظيّة أو العمليّة ، موجب لردع العقلاء عن العمل بخبر الثّقة ، لانّهم يرون ان العمل بخبر الثّقة ليس تشريعا ، ولا مخالفا للاصول اللفظيّة والعمليّة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حرمة العمل بالظنّ من أجلهما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 يكون تشريعا ، أو طرحا للاصول العمليّة واللفظيّة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مركوزا في ذهن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من جميع الأديان والمبادى‌ء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حرمة التّشريع ثابت عندهم ، والاصول العمليّة </w:t>
      </w:r>
    </w:p>
    <w:p>
      <w:pPr>
        <w:pStyle w:val="BookText"/>
        <w:rPr/>
      </w:pPr>
      <w:r>
        <w:rPr>
          <w:rFonts w:ascii="Amiri" w:hAnsi="Amiri" w:eastAsia="Amiri" w:cs="Amiri"/>
          <w:color w:val="111111"/>
          <w:sz w:val="28"/>
          <w:sz w:val="28"/>
          <w:szCs w:val="28"/>
          <w:rtl w:val="true"/>
          <w:lang w:bidi="ar-SA"/>
        </w:rPr>
        <w:t xml:space="preserve">واللفظيّة معتبرة عندهم ، مع عدم الدليل على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نجد بناءهم على العمل بالخبر الموجب للاطمينان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 عدم جريان الوجهين المذكورين ، بعد إستقرار سيرة العقلاء على العمل بالخبر ، لانتفاء تحقق التّشريع ، مع بناءهم على سلوكه في مقام الاطاعة والمعصية ، فإنّ الملتزم بفعل ما أخبر</w:t>
      </w:r>
    </w:p>
    <w:p>
      <w:pPr>
        <w:pStyle w:val="BookText"/>
        <w:rPr/>
      </w:pPr>
      <w:r>
        <w:rPr>
          <w:rFonts w:ascii="Amiri" w:hAnsi="Amiri" w:eastAsia="Amiri" w:cs="Amiri"/>
          <w:color w:val="111111"/>
          <w:sz w:val="28"/>
          <w:sz w:val="28"/>
          <w:szCs w:val="28"/>
          <w:rtl w:val="true"/>
          <w:lang w:bidi="ar-SA"/>
        </w:rPr>
        <w:t xml:space="preserve">واللفظيّة معتبرة عندهم ، مع 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الأصول العمليّة واللفظيّة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عالمون بأن العمل بالظنّ من دون دليل على حجّيته ، حرام من جهة التّشريع تارة ، ومن جهة طرح الأصل العملي أو اللفظي تارة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علمهم بالحرمة في الجهتين المذكورتين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وإستقرار سيرتهم ، من زمان الأئمّة عليهم‌السلام إلى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بالخبر الموجب للاطمئنان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والوثوق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عملهم بخبر الثّقة ، مع أنّ بنائهم على حرمة العمل بالظن لأنّه يستلزم التّشريع ، أو طرح الاصول اللفظيّة والعمليّة الواردة من الشّارع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جريان الوجهين المذكورين ، بعد إستقرار سيرة العقلاء على العمل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الثّقة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كونه تشريعا ، 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تحقق التشريع ، مع بناءهم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سلوك خبر الثّقة والعمل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الاطاعة والمعصية </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فانّهم إذا عملوا على خبر الثّقة في الاوامر ، وعلى خبر الثّقة في النّواهي ، بأن فعلوا الأول وتركوا الثاني ، لم يكن هذا عندهم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الملتزم بفعل ما أخبر </w:t>
      </w:r>
    </w:p>
    <w:p>
      <w:pPr>
        <w:pStyle w:val="BookText"/>
        <w:rPr/>
      </w:pPr>
      <w:r>
        <w:rPr>
          <w:rFonts w:ascii="Amiri" w:hAnsi="Amiri" w:eastAsia="Amiri" w:cs="Amiri"/>
          <w:color w:val="111111"/>
          <w:sz w:val="28"/>
          <w:sz w:val="28"/>
          <w:szCs w:val="28"/>
          <w:rtl w:val="true"/>
          <w:lang w:bidi="ar-SA"/>
        </w:rPr>
        <w:t xml:space="preserve">الثّقة بوجوبه ، وترك ما أخبر بحرمته ، لا يعد مشرعا ، بل لا يشكّون في كونه مطيعا ، ولذا يعولون به في أوامرهم العرفيّة من الموالي إلى العبيد ، مع أن قبح التّشريع عند العقلاء ، لا يختص بالاحكام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الاصول المقابلة للخبر ، فلا دليل على جريانها في مقابل خبر الثّقة ، لأنّ الأصول الّتي مدركها حكم العقل ،</w:t>
      </w:r>
    </w:p>
    <w:p>
      <w:pPr>
        <w:pStyle w:val="BookText"/>
        <w:rPr/>
      </w:pPr>
      <w:r>
        <w:rPr>
          <w:rFonts w:ascii="Amiri" w:hAnsi="Amiri" w:eastAsia="Amiri" w:cs="Amiri"/>
          <w:color w:val="111111"/>
          <w:sz w:val="28"/>
          <w:sz w:val="28"/>
          <w:szCs w:val="28"/>
          <w:rtl w:val="true"/>
          <w:lang w:bidi="ar-SA"/>
        </w:rPr>
        <w:t xml:space="preserve">الثّقة بوجوبه ، وترك ما أخبر بحرمته ، لايعدّ مشرعا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لايشكّون في كونه مطيعا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اتّبع خبر الثّقة ، فكيف يكون مشرّعا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يعوّلون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أوامرهم العرفيّة من الموالي إلى العبيد ،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قبح التّشريع عند العقلاء ، لا يختص بالاحكام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يعمّ العرفيّة أيضا ، فإنّ العقلاء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عبد لا يجوز له أنّ يشرّع في قِبال مولاه ، سواء كان من أصحاب الأديان أو لم يكن ، ومع ذلك يعتمدون على خبر الثّقة لبنائهم على 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والأخبار النّاهية ، ليست رادعة من جهة التشريع ، لأنّه لا تشريع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الاصول المقابلة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الخبر دالاً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الجواز ، والأصل يدلّ على الحرمة ، سواء كان أصلاً لفظيا أو عمليا ، فعملنا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الاصول اللفظيّة والعمليّة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دليل على حجّيّة الاصول عند تعارضها مع خبر الثّقة ، بل اللازم عند العقلاء أن يعمل الانسان بخبر الثّقة ، ويطرح الأصل لفظيا كان أو عمليا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الأصول الّتي مدركها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قبح العقاب بلا بيان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الأخبار لقصورها عن إفادة إعتبارها ، كالبراءة والاحتياط والتخيير ، لا اشكال في عدم جريانها في مقابل خبر الثّقة ، بعد الاعتراف ببناء العقلاء على العمل به</w:t>
      </w:r>
    </w:p>
    <w:p>
      <w:pPr>
        <w:pStyle w:val="BookText"/>
        <w:rPr/>
      </w:pPr>
      <w:r>
        <w:rPr>
          <w:rFonts w:ascii="Amiri" w:hAnsi="Amiri" w:eastAsia="Amiri" w:cs="Amiri"/>
          <w:color w:val="111111"/>
          <w:sz w:val="28"/>
          <w:sz w:val="28"/>
          <w:szCs w:val="28"/>
          <w:rtl w:val="true"/>
          <w:lang w:bidi="ar-SA"/>
        </w:rPr>
        <w:t xml:space="preserve">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يمكن الجمع بين طرفي العلم الاجمالي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الاصول الّتي مدركها الأخبار 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احتَطْ لِديْنِكَ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فَتَخَيَّر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إفادة إعتبارها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محل تأمّل ، اذ الأخبار لا قصور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مباحثها انشاء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كالبرائة ، والاحتياط ،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هذه الأصول الثلاثة معتبرة عند المصنّف عقلاً فقط ، لا شرعا ، لعدم تماميّة أدلّة اعتبارها شرعا عنده ، لكنّا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معتبرة شرعا أيضا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عدم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خبر الثّقة ، بعد الاعتراف ببناء العقلاء على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الثّقة </w:t>
      </w:r>
    </w:p>
    <w:p>
      <w:pPr>
        <w:pStyle w:val="BookText"/>
        <w:rPr/>
      </w:pPr>
      <w:r>
        <w:rPr>
          <w:rFonts w:ascii="Amiri" w:hAnsi="Amiri" w:eastAsia="Amiri" w:cs="Amiri"/>
          <w:color w:val="111111"/>
          <w:sz w:val="28"/>
          <w:sz w:val="28"/>
          <w:szCs w:val="28"/>
          <w:rtl w:val="true"/>
          <w:lang w:bidi="ar-SA"/>
        </w:rPr>
        <w:t xml:space="preserve">في أحكامهم العرفيّة ، لأنّ نسبة العقل في حكمه بالعمل بالاصول المذكورة الى الأحكام الشّرعيّة والعرفيّة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 ، فإن أخذ من العقل ، فلا إشكال في أنّه لا يفيد الظّنّ في المقام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أحكامهم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استقرّت سيرة العقلاء على العمل بخبر الثّقة في قِبال الاصول العقليّة في أمورهم العرفيّة ، كان الأمر كذلك بالنّسبة إلى الاصول العقليّة</w:t>
      </w:r>
    </w:p>
    <w:p>
      <w:pPr>
        <w:pStyle w:val="BookText"/>
        <w:rPr/>
      </w:pPr>
      <w:r>
        <w:rPr>
          <w:rFonts w:ascii="Amiri" w:hAnsi="Amiri" w:eastAsia="Amiri" w:cs="Amiri"/>
          <w:color w:val="111111"/>
          <w:sz w:val="28"/>
          <w:sz w:val="28"/>
          <w:szCs w:val="28"/>
          <w:rtl w:val="true"/>
          <w:lang w:bidi="ar-SA"/>
        </w:rPr>
        <w:t xml:space="preserve">وخبر الثّقة الوارد عن الشّرع في الأمور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فتطرح الأصول الثلاثة العقليّة في قِبال خبر الثّقة ، سواء كان خبر الثّقة في الأمور العرفيّة ، أو في الأمور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نقارن الشّرع بالعرف في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نسبة العقل في حكمه بالعمل بالاصول المذكورة إلى الأحكام الشّرعيّة والعرفية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حكم العقل بوجوب الاخذ بخبر الثّقة ، وطرح الاصول الثلاثة عند تعارضها مع خبر الثّقة ليس مختصا بالامور العرفيّة ، وإنّما جارٍ في الأحكام الشّرعيّة أيضا إذ العقل لا يفرّق في حكمه بحجيّة الاصول بين العرفيّات والشرعيّات ، فإذا لم يكن فرق في الاصول بينهما ، لم يكن فرق في سقوط الأصول بسبب خبر الثّقة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تسقط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خبر الثّقة في الموالى العرفيّة ، كذلك تسقط البرائة العقليّة بسبب خبر الثّقة في الأمور الشّرعيّة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الرّابع من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حجّة ، عند العقلاء ، لانّهم يرون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ابقاء ما كان على ما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إشكال في انّه لا يفيد الظّنّ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مقام تعارض الاستصحاب مع خبر الثّقة ، فإنّ في مثله لا يحكم العقل بحجيّة الاستصحاب ، </w:t>
      </w:r>
    </w:p>
    <w:p>
      <w:pPr>
        <w:pStyle w:val="BookText"/>
        <w:rPr/>
      </w:pPr>
      <w:r>
        <w:rPr>
          <w:rFonts w:ascii="Amiri" w:hAnsi="Amiri" w:eastAsia="Amiri" w:cs="Amiri"/>
          <w:color w:val="111111"/>
          <w:sz w:val="28"/>
          <w:sz w:val="28"/>
          <w:szCs w:val="28"/>
          <w:rtl w:val="true"/>
          <w:lang w:bidi="ar-SA"/>
        </w:rPr>
        <w:t xml:space="preserve">وإن أخذ من الأخبار فغاية الأمر حصول الوثوق بصدورها دون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 اللفظيّة كالإطلاق ، والعموم ،</w:t>
      </w:r>
    </w:p>
    <w:p>
      <w:pPr>
        <w:pStyle w:val="BookText"/>
        <w:rPr/>
      </w:pPr>
      <w:r>
        <w:rPr>
          <w:rFonts w:ascii="Amiri" w:hAnsi="Amiri" w:eastAsia="Amiri" w:cs="Amiri"/>
          <w:color w:val="111111"/>
          <w:sz w:val="28"/>
          <w:sz w:val="28"/>
          <w:szCs w:val="28"/>
          <w:rtl w:val="true"/>
          <w:lang w:bidi="ar-SA"/>
        </w:rPr>
        <w:t xml:space="preserve">وإنّما يحكم بحجّيّته عند انتفاء خبر الثّقة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الأصول الشّرعيّة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الشّرع دلّ على الإستصحاب بمقتضى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وغيره من الرّوايات المذكورة في باب الإستصحاب ،فيكون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انشاء اللّه تعالى في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الوثوق بصدورها دون اليقين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لأنّ مصدر حجّيّة الإستصحاب خبر الثّقة ، فإذا عارض الإستصحاب خبر الثّقة ، كان من تعارض الخبرين الخبر الدّال على الإستصحاب ، والخبر الدّال على الحكم المخالف للإستصحاب ولا دليل على تقديم الإستصحاب على خبر الثّقة الذي هو مقابل للإستصحاب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إنّ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الثّقة خاصّ ، ودليل الإستصحاب عامّ ، فيخصّص بخبر الثّقة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له حالة سابقة استصحب تلك الحالة ، وخبر الثّقة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على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تستصحب في الشّكّ في الرّكعات ، وهو أخصّ من دليل الإستصحاب فيقدّم على الإستصحاب</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الأصول اللفظية كالإطلاق ، والعموم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قرّروا في بحثهما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bookmarkStart w:id="28" w:name="pg16287_256951"/>
    </w:p>
    <w:p>
      <w:pPr>
        <w:pStyle w:val="BookText"/>
        <w:rPr/>
      </w:pPr>
      <w:bookmarkEnd w:id="28"/>
      <w:r>
        <w:rPr>
          <w:rFonts w:ascii="Amiri" w:hAnsi="Amiri" w:eastAsia="Amiri" w:cs="Amiri"/>
          <w:color w:val="111111"/>
          <w:sz w:val="28"/>
          <w:sz w:val="28"/>
          <w:szCs w:val="28"/>
          <w:rtl w:val="true"/>
          <w:lang w:bidi="ar-SA"/>
        </w:rPr>
        <w:t xml:space="preserve">فليس بناء أهل اللسان على اعتبارها حتّى في مقام وجود الخبر الموثوق في مقابلها ، فتأمّل </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5166502_1280447820"/>
      <w:bookmarkStart w:id="30" w:name="_Toc10"/>
      <w:bookmarkEnd w:id="29"/>
      <w:r>
        <w:rPr>
          <w:rtl w:val="true"/>
        </w:rPr>
        <w:t xml:space="preserve">الخامس </w:t>
      </w:r>
      <w:r>
        <w:rPr>
          <w:rtl w:val="true"/>
        </w:rPr>
        <w:t>:</w:t>
      </w:r>
      <w:bookmarkEnd w:id="30"/>
    </w:p>
    <w:p>
      <w:pPr>
        <w:pStyle w:val="BookText"/>
        <w:rPr/>
      </w:pPr>
      <w:r>
        <w:rPr>
          <w:rFonts w:ascii="Amiri" w:hAnsi="Amiri" w:eastAsia="Amiri" w:cs="Amiri"/>
          <w:color w:val="111111"/>
          <w:sz w:val="28"/>
          <w:sz w:val="28"/>
          <w:szCs w:val="28"/>
          <w:rtl w:val="true"/>
          <w:lang w:bidi="ar-SA"/>
        </w:rPr>
        <w:t>ما ذكره العلاّمة في النّهاية من إجماع الصّحابة على العمل بخبر الواحد من غير نكير ،</w:t>
      </w:r>
    </w:p>
    <w:p>
      <w:pPr>
        <w:pStyle w:val="BookText"/>
        <w:rPr/>
      </w:pPr>
      <w:r>
        <w:rPr>
          <w:rFonts w:ascii="Amiri" w:hAnsi="Amiri" w:eastAsia="Amiri" w:cs="Amiri"/>
          <w:color w:val="111111"/>
          <w:sz w:val="28"/>
          <w:sz w:val="28"/>
          <w:szCs w:val="28"/>
          <w:rtl w:val="true"/>
          <w:lang w:bidi="ar-SA"/>
        </w:rPr>
        <w:t xml:space="preserve">لو شكّ في الإطلاق ، كان الأصل الإطلاق ، ولو شكّ في العموم ، كان الأصل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بناء أهل اللسان على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هذه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مقام وجود الخبر الموثوق في مقابلها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سيرة العقلاء وأهل اللسان على الأخذ بالظّواهر ، ومن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الثّقة ، فإذا كان خبر الثّقة في مقام ، لم يأخذ العقلاء بأصل الإطلاق ، وأصل العموم في ذلك المقام ، وإنّما يأخذ العقلاء بأصل الإطلاق وأصل العموم ، فيما إذا لم يكن هناك خبر ثقة مخصّص أو مقيّد للأصلين ، فالأصول اللفظيّة لا يمكنها إسقاط الخبر الموثوق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الى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دليل الخبر على دليل الإستصحاب ، لا كما ذكره المصنّف ممّا ظاهره التعارض بينهما ، ولعلّه إشارة الى غير ذلك ممّا ذكره الأوثق وغيره من المحشّين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تقرير الإجماع على حجّيّة خبر الواحد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إجماع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صحبوا المعصومين عليهم‌السلام ، من الرّسول الى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بخبر الواحد من غير 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ينكر على هؤلاء العلماء الذين أخذوا بأخبار الآحاد ، لا أحد من المعصومين عليهم‌السلام ولا أحد من العلماء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في النّهاية ، مواضع كثيرة عمل فيها الصّحابة بخبر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لا يخلو من تأمّل ، لأنّه إن أُريد من الصّحابة العاملين بالخبر مَنْ كان في ذلك الزمان لا يصدر إلاّ عن رأي الحجّة عليه‌السلام فلم يثبت عمل أحد منهم بخبر الواحد ، فضلاً عن ثبوت تقرير الإمام عليه‌السلام له ، وان أُريد به الهمج</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النّهاية ، مواضع كثيرة عمل فيها الصّحابة بخبر الواحد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الآشتياني في حاشيته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يُستفاد الإشارة الى هذا الوجه من كلام الشيخ في العدّة والسيّد ، وغيرهما قدس‌سرهم ، وقد ذكروا في باب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الصّحابة ، وإجماع أهل المدينة ، عنوانا مستقلاً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دأب الخلفاء والصّحابة التّابعين إذا أشكل الأمر عليهم في آية أو مسألة ، السؤال ممّن سمع النّبي صلى‌اللّه‌عليه‌و‌آله‌وسلم فيهما شيئا ، فإذانقل وروى منه صلى‌اللّه‌عليه‌و‌آله‌وسلم في حكم ، ما استشكلوا آية أو رواية ، وأخذوا بقوله من دون تأمّل ، فيكشف ذلك ، إمّا عن تقرير المعصوم ، أو متابعة ما وصل‌إليهم منه من وجوب العمل بخبر الواحد في الأحكام الشّرعيّة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لا يخلو من تأمّل ، لأنّه إن اريد من الصّحابة العاملين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في ذلك الزمان لا يصدر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ينطلق في أعماله وأقواله وأفعاله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رأي الحجّة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سلمان ، وأبي ذر ، والمقداد ، من صحابة الرّسول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يثبت عمل أحد منهم بخبر الواحد ، فضلا عن ثبوت تقرير الإمام عليه‌السلام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مثل أبي ذر ، وسلمان ، والمقداد ، كانوا يأخذون رأي الحجّة عليه‌السلام بلا واسطة ، ولم يحتاجوا في عملهم الى خبر الواحد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بالصحابة الّذين كانوا يعملون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الهمج </w:t>
      </w:r>
    </w:p>
    <w:p>
      <w:pPr>
        <w:pStyle w:val="BookText"/>
        <w:rPr/>
      </w:pPr>
      <w:r>
        <w:rPr>
          <w:rFonts w:ascii="Amiri" w:hAnsi="Amiri" w:eastAsia="Amiri" w:cs="Amiri"/>
          <w:color w:val="111111"/>
          <w:sz w:val="28"/>
          <w:sz w:val="28"/>
          <w:szCs w:val="28"/>
          <w:rtl w:val="true"/>
          <w:lang w:bidi="ar-SA"/>
        </w:rPr>
        <w:t xml:space="preserve">الرّعاع الّذين يصغون الى كلّ ناعق ، فمن المقطوع عدم كشف عملهم عن رضا الإمام عليه‌السلام لعدم ارتداعهم بردعه في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مراد السّيد رحمه‌اللّه حيث أجاب عن هذا الوجه بأنّه انّما عمل بخبر الواحد ، المتآمرون الّذين يُتجشم التصريح بخلافهم ، وإمساك النكير عليهم لا يدلّ على الرضا بعملهم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عملهم منكرا لم يترك الإمام عليه‌السلام ، بل ولا أتباعه من الصّحابة النكير على العاملين ، اظهارا للحقّ ، وان لم يظنوا</w:t>
      </w:r>
    </w:p>
    <w:p>
      <w:pPr>
        <w:pStyle w:val="BookText"/>
        <w:rPr/>
      </w:pPr>
      <w:r>
        <w:rPr>
          <w:rFonts w:ascii="Amiri" w:hAnsi="Amiri" w:eastAsia="Amiri" w:cs="Amiri"/>
          <w:color w:val="111111"/>
          <w:sz w:val="28"/>
          <w:sz w:val="28"/>
          <w:szCs w:val="28"/>
          <w:rtl w:val="true"/>
          <w:lang w:bidi="ar-SA"/>
        </w:rPr>
        <w:t xml:space="preserve">الرّعاع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كلّ ناعق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وصائح ، فيتّبعونه من دون علم بصحّة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المقطوع عدم كشف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رضا الإمام عليه‌السلام لعدم ارتداعهم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وكفّهم عن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الإمام عليه‌السلام مغلوبا على أمره ، وكانت السّلطة بيد غيره ممّن يضاده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الّذي ذكرناه في ردّ عمل الصّحابة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السيّد رحمه‌اللّه حيث أجاب عن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الإجماع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انّما عمل بخبر</w:t>
      </w:r>
    </w:p>
    <w:p>
      <w:pPr>
        <w:pStyle w:val="BookText"/>
        <w:rPr/>
      </w:pPr>
      <w:r>
        <w:rPr>
          <w:rFonts w:ascii="Amiri" w:hAnsi="Amiri" w:eastAsia="Amiri" w:cs="Amiri"/>
          <w:color w:val="111111"/>
          <w:sz w:val="28"/>
          <w:sz w:val="28"/>
          <w:szCs w:val="28"/>
          <w:rtl w:val="true"/>
          <w:lang w:bidi="ar-SA"/>
        </w:rPr>
        <w:t xml:space="preserve">الواحد ، المتآمرون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أزاحوا أهل البيت عليهم‌السلام عن مناصبهم فكان الإمام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ويحترز عن معارضتهم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امساك النكير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المعصومين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أولئك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الواحد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هذا الإشكال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كان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منكرا ، لم يترك الإمام عليه‌السلام ، بل ولا أتباعه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استقاموا على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النكير على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الواحد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اظهارا للحقّ ، وإن لم يظنوا </w:t>
      </w:r>
      <w:bookmarkStart w:id="31" w:name="pg16287_256954"/>
    </w:p>
    <w:p>
      <w:pPr>
        <w:pStyle w:val="BookText"/>
        <w:rPr/>
      </w:pPr>
      <w:bookmarkEnd w:id="31"/>
      <w:r>
        <w:rPr>
          <w:rFonts w:ascii="Amiri" w:hAnsi="Amiri" w:eastAsia="Amiri" w:cs="Amiri"/>
          <w:color w:val="111111"/>
          <w:sz w:val="28"/>
          <w:sz w:val="28"/>
          <w:szCs w:val="28"/>
          <w:rtl w:val="true"/>
          <w:lang w:bidi="ar-SA"/>
        </w:rPr>
        <w:t xml:space="preserve">الإرتداع ، إذ ليست هذه المسألة بأعظم من مسألة الخلافة ، الّتي أنكرها عليهم من أنكر ، لإظهار الحقّ ، ودفعا لتوهّم دلالة السّكوت على الرّضا </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5166504_1280447820"/>
      <w:bookmarkStart w:id="33" w:name="_Toc11"/>
      <w:bookmarkEnd w:id="32"/>
      <w:r>
        <w:rPr>
          <w:rtl w:val="true"/>
        </w:rPr>
        <w:t xml:space="preserve">السادس </w:t>
      </w:r>
      <w:r>
        <w:rPr>
          <w:rtl w:val="true"/>
        </w:rPr>
        <w:t>:</w:t>
      </w:r>
      <w:bookmarkEnd w:id="33"/>
    </w:p>
    <w:p>
      <w:pPr>
        <w:pStyle w:val="BookText"/>
        <w:rPr/>
      </w:pPr>
      <w:r>
        <w:rPr>
          <w:rFonts w:ascii="Amiri" w:hAnsi="Amiri" w:eastAsia="Amiri" w:cs="Amiri"/>
          <w:color w:val="111111"/>
          <w:sz w:val="28"/>
          <w:sz w:val="28"/>
          <w:szCs w:val="28"/>
          <w:rtl w:val="true"/>
          <w:lang w:bidi="ar-SA"/>
        </w:rPr>
        <w:t xml:space="preserve">دعوى الإجماع من الإمامية ، حتّى السيّد وأتباعه ، على وجوب الرجوع الى هذه الأخبار الموجودة في أيدينا ، المودعة في أصول الشّيعة وكتبهم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الإرتداع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إنكارهم العمل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 شرعيّته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بأعظم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الخلافة ، التي أنكرها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الّذين تصدّوا للخلافة وغصبوها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المعصومين وأتباعهم المخلصين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لإظهار الحقّ ، ودفعا لتوهّم دلالة السكوت على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لاجل أن يستدلّ أحد بسكوتهم على رضاهم ، كانوا ينكرون على الغاصبين فلمّا رأينا انّهم لم ينكروا فيما نحن فيه ، دلّ عدم إنكارهم هنا على رضاهم بالعمل بالخبر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تأمّل المصنّف قدس‌سره على الوجه الخامس فإنّه قد تقدّم منه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المجلسي قد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تواترالأخبار بعمل الشّيعة في جميع الاعصار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تقدّمت دعوى النّجاشي والشّهيد اتفاقهم على العمل بمراسيل ابن أبي عُمير ، الى غير ذلك من الشّواهد ، فالتّمسك باجماع صحابة الرّسول والائمة عليهم‌السلام بالعمل بخبر الواحد تمسّك لا بأس به في الدلالة على حجّيّة خبر الواحد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وجه تقرير الإجماع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من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السّيد وأتباعه ، على وجوب الرجوع الى هذه الأخبار الموجودة في أيدينا ، المودعة في أصول الشّيعة وكتبهم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w:t>
      </w:r>
    </w:p>
    <w:p>
      <w:pPr>
        <w:pStyle w:val="BookText"/>
        <w:rPr/>
      </w:pPr>
      <w:r>
        <w:rPr>
          <w:rFonts w:ascii="Amiri" w:hAnsi="Amiri" w:eastAsia="Amiri" w:cs="Amiri"/>
          <w:color w:val="111111"/>
          <w:sz w:val="28"/>
          <w:sz w:val="28"/>
          <w:szCs w:val="28"/>
          <w:rtl w:val="true"/>
          <w:lang w:bidi="ar-SA"/>
        </w:rPr>
        <w:t xml:space="preserve">ولعلّ هذا هو الّذي فهمه بعض من عبارة الشّيخ المتقدّمة عن العدّة ، فحكم بعدم مخالفة الشّيخ السّيد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ثبوت الإتفاق على العمل بكلّ واحد من أخبار هذه الكتب ، فهو ممّا عُلم خلافه بالعيان ،</w:t>
      </w:r>
    </w:p>
    <w:p>
      <w:pPr>
        <w:pStyle w:val="BookText"/>
        <w:rPr/>
      </w:pPr>
      <w:r>
        <w:rPr>
          <w:rFonts w:ascii="Amiri" w:hAnsi="Amiri" w:eastAsia="Amiri" w:cs="Amiri"/>
          <w:color w:val="111111"/>
          <w:sz w:val="28"/>
          <w:sz w:val="28"/>
          <w:szCs w:val="28"/>
          <w:rtl w:val="true"/>
          <w:lang w:bidi="ar-SA"/>
        </w:rPr>
        <w:t xml:space="preserve">من الأخبار لم تكن في الأصول الاربعمائة ،وإنّما وجدت في الكتب الّتي ألفت لا بعنوان الأصل ، كالخلاف ، والمختلف ، والمعتبر ، وغيرها ، فإنّ العمل بهذه الأخبار ممّا اتفق عليها الكلّ ، وهذا هو الإجماع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وأتباعه يعملون بها بادعائهم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احتفافها بالقرائن القطعيّة ، وغيرهم يعملون بها لحجيّة خبر الواحد عندهم ، وبالنتيجة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 متفقون على هذه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العمل بهذه الأخبار المودعة في الأصول والكتب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فهمه بعض ، من عبارة الشّيخ المتقدّمة عن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تقدّمت عبارته بما لفظها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وجدت الفرقة مجمعة على العمل بهذه الأخبار الّتي رووها في تصانيفهم ، ودونوها في أصولهم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يفهم من هذه العبارة إنّ الشّيخ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خصوص هذه الأخبار المدوّنة في الكتب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مخالفة الشّيخ 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لانّهما معا يعملان بهذه الأخبار ، سواء بادعاء انّها محفوفة بالقرائن القطعيّة ، أو بادّعاء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من الأخبار الّتي طرقها حجّة لوثاقة رواتها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الإتفاق على العمل بكلّ واحد من أخبار هذه الكتب ، فهو ممّا عُلم خلافه بالعيان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لا يعملون بكلّ </w:t>
      </w:r>
    </w:p>
    <w:p>
      <w:pPr>
        <w:pStyle w:val="BookText"/>
        <w:rPr/>
      </w:pPr>
      <w:r>
        <w:rPr>
          <w:rFonts w:ascii="Amiri" w:hAnsi="Amiri" w:eastAsia="Amiri" w:cs="Amiri"/>
          <w:color w:val="111111"/>
          <w:sz w:val="28"/>
          <w:sz w:val="28"/>
          <w:szCs w:val="28"/>
          <w:rtl w:val="true"/>
          <w:lang w:bidi="ar-SA"/>
        </w:rPr>
        <w:t>وإن أُريد ثبوت الاتفاق على العمل بها في الجملة على اختلاف العاملين في شروط العمل حتّى يجوز أن يكون المعمول به عند بعضهم ، مطروحا عند الآخر ، فهذا لا ينفعنا إلاّ في حجّيّة ما علم اتفاق الفرقة على العمل به بالخصوص ،</w:t>
      </w:r>
    </w:p>
    <w:p>
      <w:pPr>
        <w:pStyle w:val="BookText"/>
        <w:rPr/>
      </w:pPr>
      <w:r>
        <w:rPr>
          <w:rFonts w:ascii="Amiri" w:hAnsi="Amiri" w:eastAsia="Amiri" w:cs="Amiri"/>
          <w:color w:val="111111"/>
          <w:sz w:val="28"/>
          <w:sz w:val="28"/>
          <w:szCs w:val="28"/>
          <w:rtl w:val="true"/>
          <w:lang w:bidi="ar-SA"/>
        </w:rPr>
        <w:t xml:space="preserve">واحد من هذه الأخبار ، ويدلّ على عدم عملهم بكلّ واحد واحد ،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القمّيّين استثنوا كثيرا من أخبار نوادر الحكمة ، مع كونه من الكتب المشهورة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الوليد استثنى من روايات العبيدي ما يرويها عن يونس ، مع انّها منقولة في الكتب المشهورة ، وإن الصّدوق تبع شيخه ابن الوليد في ذلك ، والى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لا يعملون بكلّ واحد واحد من هذه الأخبار المودعة في الكتب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الإتّفاق على العمل بها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مجمعون على الرجوع الى الكتب المشهورة في الفروع الفقهية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العاملين في شروط العمل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بعضهم يشترط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الاحتفاف بالقرائن القطعيّة ،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يكتفي بالوثاقة ،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يكتفي بالوثاقة ، بل يعتمد على الصحّة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الراوي إماميا عدلاً ضابطا،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يجوز أن يكون المعمول به عند بعضهم، مطروحا عند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لديهم في الفقه عند عملهم بالأخبار ، فبعض يعمل بهذا الخبر ، وبعض يتركه ، وبعض يجعله مؤيدا ، والى غير ذلك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ينفعنا إلاّ في في حجّيّة 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إتفاق الفرقة على العمل به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هو الّذي يكون مجمع عليه بين الأصحاب ، </w:t>
      </w:r>
    </w:p>
    <w:p>
      <w:pPr>
        <w:pStyle w:val="BookText"/>
        <w:rPr/>
      </w:pPr>
      <w:r>
        <w:rPr>
          <w:rFonts w:ascii="Amiri" w:hAnsi="Amiri" w:eastAsia="Amiri" w:cs="Amiri"/>
          <w:color w:val="111111"/>
          <w:sz w:val="28"/>
          <w:sz w:val="28"/>
          <w:szCs w:val="28"/>
          <w:rtl w:val="true"/>
          <w:lang w:bidi="ar-SA"/>
        </w:rPr>
        <w:t xml:space="preserve">وليس يوجد ذلك في الأخبار إلاّ نادرا ، خصوصا مع ما نرى من رد بعض المشايخ ، كالصّدوق والشّيخ ، بعض الأخبار المرويّة في الكتب المعتبرة ، بضعف السّند ، أو بمخالفة الإجماع ، أو 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 فلان ما ذُكر من الإتفاق لا ينفع ، حتّى في الخبر الذي عُلم إتفاق الفرقة على قبوله والعمل به ،</w:t>
      </w:r>
    </w:p>
    <w:p>
      <w:pPr>
        <w:pStyle w:val="BookText"/>
        <w:rPr/>
      </w:pPr>
      <w:r>
        <w:rPr>
          <w:rFonts w:ascii="Amiri" w:hAnsi="Amiri" w:eastAsia="Amiri" w:cs="Amiri"/>
          <w:color w:val="111111"/>
          <w:sz w:val="28"/>
          <w:sz w:val="28"/>
          <w:szCs w:val="28"/>
          <w:rtl w:val="true"/>
          <w:lang w:bidi="ar-SA"/>
        </w:rPr>
        <w:t xml:space="preserve">لا كلّ خبر 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بين الأصحاب من حيث العمل بالأخبار ، عموم من وجه فبعض يعمل بهذا ، وبعض يعمل بذاك ، وكلّهم يجتمع في العمل ببعضها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يوجد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إلاّ نادرا ، خصوصا مع ما نرى من ردّ بعض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كالصّدوق ، والشّيخ ، بعض الأخبار المرويّة في الكتب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يردونها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السّند ، أو بمخالفة الإجماع ،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كمخالفة المشهور ، أو انّه يوجب الغلو ،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المجمع عليه من الأخبار نادرا ، ولعلّه أقل من ثلث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ما في هذا الوجه ، إذ الكلّ يعملون بغالب الأحاديث المرويّة في هذه الكتب المعتبرة ، ولذا ترى إنّ المتَّفق عليه بين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غالب أصول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الى الرّوايات كثير جدا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ما ذكر من الإتفاق لا ينفع ، حتّى في الخبر الّذي علم إتفاق الفرقة على قبوله والعمل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العملي لا ينفع حتّى في حجّيّة الخبر المجمع عليه ، إذ العمل لا يجوِّز عمل الغير ، مادام لم يَرَ ذلك الغير مستند العمل صحيحا ، فإذا عمل الكلّ ، أو عرف اختلاف وجه العمل ، ولم يَرَ هذا </w:t>
      </w:r>
    </w:p>
    <w:p>
      <w:pPr>
        <w:pStyle w:val="BookText"/>
        <w:rPr/>
      </w:pPr>
      <w:r>
        <w:rPr>
          <w:rFonts w:ascii="Amiri" w:hAnsi="Amiri" w:eastAsia="Amiri" w:cs="Amiri"/>
          <w:color w:val="111111"/>
          <w:sz w:val="28"/>
          <w:sz w:val="28"/>
          <w:szCs w:val="28"/>
          <w:rtl w:val="true"/>
          <w:lang w:bidi="ar-SA"/>
        </w:rPr>
        <w:t xml:space="preserve">لأنّ الشّرط في الإتفاق العملي أن يكون وجه عمل المجمعين معلوما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لو اتّفق جماعة يعلم برضاء الإمام عليه‌السلام بعملهم على النظر الى امرأة ، لكن يعلم أو يحتمل أن يكون وجه نظرهم كونها زوجة لبعضهم ، وأمّا لآخر ، وبنتا لثالث ، وأم زوجة لرابع ، وبنت زوجة لخامس ، وهكذا ، فهل يجوز لغيرهم ممّن لا محرمية بينها وبينه أن ينظر إليها من جهة إتّفاق الجماعة ، الكاشف عن رضا</w:t>
      </w:r>
    </w:p>
    <w:p>
      <w:pPr>
        <w:pStyle w:val="BookText"/>
        <w:rPr/>
      </w:pPr>
      <w:r>
        <w:rPr>
          <w:rFonts w:ascii="Amiri" w:hAnsi="Amiri" w:eastAsia="Amiri" w:cs="Amiri"/>
          <w:color w:val="111111"/>
          <w:sz w:val="28"/>
          <w:sz w:val="28"/>
          <w:szCs w:val="28"/>
          <w:rtl w:val="true"/>
          <w:lang w:bidi="ar-SA"/>
        </w:rPr>
        <w:t xml:space="preserve">الانسان صحّة أحد الوجوه ، لم يجز له العمل مستندا الى اجماعهم العملي على ذلك الخبر المختلف وجه عملهم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زيد إجماع كلّ الفقهاء على إنّ قتل رجل جائز واختلفوا في وجهه ، فبعضهم لأنّه يراه مرتدا ، وبعضهم لأنّه يراه زانيا زنا محصنا ، وبعضهم لأنّه يراه منجِّس الكعبة عمدا ، فهل يجوز لزيد الّذي لا يرى صحّة شيء من هذه الوجوه ان يقتل الرجل الذي رأوه مهدور الدم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الشرط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مثبتا بحجيّة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وجه عمل المجمعين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أجمعوا على العمل بهذا الخبر لكونه خبر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بالاضافة الى انّه يلزم أن نرى نحن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الاستناد الى الخبر الموثوق به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اتّفق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برضا الإمام عليه‌السلام بعملهم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النّظر الى امرأة ، لكن يعلم أو يحتمل أن يكون وجه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زوجة لبعضهم ، وأما لآخر ، وبنتا لثالث ، وأم زوجة لرابع ، وبنت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وعمّة لسادس ، وخالة 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فهل يجوز لغيرهم ممّن لا محرمية بينها وبينه أن ينظر إليها من جهة إتفاق الجماعة ، 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الإتفاق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رضا </w:t>
      </w:r>
    </w:p>
    <w:p>
      <w:pPr>
        <w:pStyle w:val="BookText"/>
        <w:rPr/>
      </w:pPr>
      <w:r>
        <w:rPr>
          <w:rFonts w:ascii="Amiri" w:hAnsi="Amiri" w:eastAsia="Amiri" w:cs="Amiri"/>
          <w:color w:val="111111"/>
          <w:sz w:val="28"/>
          <w:sz w:val="28"/>
          <w:szCs w:val="28"/>
          <w:rtl w:val="true"/>
          <w:lang w:bidi="ar-SA"/>
        </w:rPr>
        <w:t xml:space="preserve">الإمام عليه‌السلام بل لو رأى شخص الإمام عليه‌السلام ينظر الى امرأة ، فهل يجوز لعاقل التأسي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كلّه إلاّ من جهة أن الفعل لا دلالة فيه على الوجه الّذي يقع عليه ، فلابدّ في الإتّفاق العملي من العلم بالجهة والحيثيّة الّتي إتفق المجمعون على إيقاع الفعل من تلك الجهة والحيثيّة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هذا الى وجوب إحراز الموضوع في الحكم</w:t>
      </w:r>
    </w:p>
    <w:p>
      <w:pPr>
        <w:pStyle w:val="BookText"/>
        <w:rPr/>
      </w:pPr>
      <w:r>
        <w:rPr>
          <w:rFonts w:ascii="Amiri" w:hAnsi="Amiri" w:eastAsia="Amiri" w:cs="Amiri"/>
          <w:color w:val="111111"/>
          <w:sz w:val="28"/>
          <w:sz w:val="28"/>
          <w:szCs w:val="28"/>
          <w:rtl w:val="true"/>
          <w:lang w:bidi="ar-SA"/>
        </w:rPr>
        <w:t xml:space="preserve">الإمام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رضاه بنظر أولئك المجمعين الى هذه المرأة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رأى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عليه‌السلام ينظر الى امرأة ، فهل يجوز لعاقل التأسي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النّظر إليها مع انّه لا يعلم وجه نظر الإمام ، هل هو لانّها محرم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لانّها محرم للامام عليه‌السلام فقط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النظر الى المرأة ، سواء في الصّورة الأولى أو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لا دلالة فيه على الوجه الّذي يقع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مجرّد نظر الجماعة مع رضا الإمام ، أو نظر الإمام عليه‌السلام مع انّه لا يخطأ ، ولا يسهو ، ولا ينسى قطعا ، لا يدلّ على انّه من جهة المحرمية للجميع ، حتّى يجوز النّظر إليها لهذا الانسان أيضا ، أو من جهة خاصّة ، حتّى لا يجوز إلاّ لمن توفّرت فيه تلك الجهة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الإتفاق العملي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بالجهة والحيثيّة الّتي إتّفق المجمعون على إيقاع الفعل من تلك الجهة والحيثيّة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تلك الجهة عند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يحصل أي من الأمرين ، أو لم يحصل كلاهما ، لم يجز للشخص الآخر الاستناد الى إتفاقهم في جواز ما رأوه جائزا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وجوب إحراز الموضوع في الحكم </w:t>
      </w:r>
    </w:p>
    <w:p>
      <w:pPr>
        <w:pStyle w:val="BookText"/>
        <w:rPr/>
      </w:pPr>
      <w:r>
        <w:rPr>
          <w:rFonts w:ascii="Amiri" w:hAnsi="Amiri" w:eastAsia="Amiri" w:cs="Amiri"/>
          <w:color w:val="111111"/>
          <w:sz w:val="28"/>
          <w:sz w:val="28"/>
          <w:szCs w:val="28"/>
          <w:rtl w:val="true"/>
          <w:lang w:bidi="ar-SA"/>
        </w:rPr>
        <w:t xml:space="preserve">الشّرعي المستفاد من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نحن فيه إذا علم بأنّ بعض المجمعين يعملون بخبر من حيث علمه بصدوره بالتواتر أو بالقرينة ، وبعضهم من حيث كونه ظانا بصدوره قاطعا بحجيّة هذا الظّنّ ، فإذا لم يحصل لنا العلم بصدوره ، ولا العلم بحجيّة الظّنّ الحاصل منه ، أو علمنا بخطأ من يعمل به لأجل مطلق الظّنّ ، أو احتملنا خطأه ، فلا يجوز لنا العمل بذلك الخبر تبعا للمجمعين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الشّرعي المستفاد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الفعل لا دلالة فيه بذاته ، فلا يمكن الإقتداء به إلاّ بعد معرفة وجهه ، ومعرفة إنّ تلك الجهة منطبقة على هذا الانسان الّذي يريد الاقتداء بهم في ذلك الفعل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 على العمل بالاخبار المودعة في الكتب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بعض المجمعين يعملون بخبر من حيث علمه بصدوره بالتواتر ، أو بالقرينة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حيث كونه موافقا للقرآن ، أو مخالفا للعامّة ، أو ما أشبه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وبعضهم من حيث كونه ظانا بصدوره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قاطعا بحجيّة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باب انّه ظن خاصّ ، أو انّه ظنّ مطلق ، حيث يرى الانسداد ، فيعمل بالظنّ المطلق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يحصل لنا العلم بصدوره ، ولا العلم بحجيّة الظّنّ الحاصل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 لا ظنا خاصّا حيث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الخبر ، ولا ظنا مطلقا ، حيث لا نقول بالانسداد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علمنا بخطأ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بالانسداد ، لأنا لا نرى تماميّة مقدمات الإنسداد ولا صحّة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احتملنا خطأه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عمله بالخبر ، لأجل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لنا العمل بذلك الخبر تبعا للمجمعين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مثل هذا الاجماع حجّة ؟ </w:t>
      </w:r>
      <w:r>
        <w:rPr>
          <w:rFonts w:eastAsia="Amiri" w:cs="Amiri" w:ascii="Amiri" w:hAnsi="Amiri"/>
          <w:color w:val="111111"/>
          <w:sz w:val="28"/>
          <w:szCs w:val="28"/>
          <w:rtl w:val="true"/>
          <w:lang w:bidi="ar-SA"/>
        </w:rPr>
        <w:t xml:space="preserve">. </w:t>
      </w:r>
      <w:bookmarkStart w:id="34" w:name="pg16287_256961"/>
    </w:p>
    <w:p>
      <w:pPr>
        <w:pStyle w:val="Heading2"/>
        <w:numPr>
          <w:ilvl w:val="1"/>
          <w:numId w:val="1"/>
        </w:numPr>
        <w:rPr/>
      </w:pPr>
      <w:bookmarkStart w:id="35" w:name="__RefHeading___Toc5166506_1280447820"/>
      <w:bookmarkStart w:id="36" w:name="_Toc12"/>
      <w:bookmarkEnd w:id="34"/>
      <w:bookmarkEnd w:id="35"/>
      <w:r>
        <w:rPr>
          <w:rtl w:val="true"/>
        </w:rPr>
        <w:t>الرابع دليل العقل</w:t>
      </w:r>
      <w:bookmarkEnd w:id="36"/>
    </w:p>
    <w:p>
      <w:pPr>
        <w:pStyle w:val="BookText"/>
        <w:rPr/>
      </w:pPr>
      <w:r>
        <w:rPr>
          <w:rFonts w:ascii="Amiri" w:hAnsi="Amiri" w:eastAsia="Amiri" w:cs="Amiri"/>
          <w:color w:val="111111"/>
          <w:sz w:val="28"/>
          <w:sz w:val="28"/>
          <w:szCs w:val="28"/>
          <w:rtl w:val="true"/>
          <w:lang w:bidi="ar-SA"/>
        </w:rPr>
        <w:t xml:space="preserve">وهو من وجوه ، بعضها مختص باثبات حجّيّة خبر الواحد ، وبعضها يثبت حجّيّة الظّنّ مطلقا أو في الجملة فيدخل فيه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فتقريره من وجوه</w:t>
      </w:r>
    </w:p>
    <w:p>
      <w:pPr>
        <w:pStyle w:val="BookText"/>
        <w:rPr/>
      </w:pP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 على حجّيّة الإجماع ، يكون لنا حجّة إلاّ إذا علمنا خطأه ، لا ما إذا احتملنا خطأه ، فعطف المصنّف الاحتمال على العلم بالخطأ ، ليس على ما ينبغي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حجّيّة خبر الواحد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 والسُّنَّة ، والإجماع ، واستدللنا بها على حجّيّة خبر الواحد ، فلم يبق إلاّ دليل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مختص باثبات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خبر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حجّيّة 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سبب حصل ، كما يقال في الانسداد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الاطمئناني أو الظّنّ الذي يكون مبعثه الأخبار ، لا الظنون الّتي تحصل من أي سبب ، ولو من جريان الميزاب ، أو طيران الغراب ، أو القياس ، أو الاستحسان ،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مطلق الظّنّ ، أو الظّنّ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القدر المتيقن من الظّنّ ، سواء كان حجّة من أي سبب ، أو من بعض الأسباب الخاصّة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العقلي الدّال على حجّيّة الخبر بما هو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فتقريره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اعتمدته سابقا ، وهو أنّه لا شكّ للمتتبّع في أحوال الرّواة المذكورة في تراجمهم في كون أكثر الأخبار بل جلّها ، إلاّ ما شذّ وندر ، صادرة عن الأئمة عليهم‌السلام ، وهذا يظهر بعد التأمل في كيفية ورودها إلينا وكيفيّة إهتمام أرباب الكتب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اعتمدته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كافٍ لاثبات حجّيّة الخبر ، لكني عدلت عنه في الزّمن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نعلم إجمالا بصدور أكثر هذه الأخبار عن المعصومين عليهم‌السلام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الصّادرة عنهم ، يجب العمل بها فعلا في الواجبات ، وتركا في المحرّمات ، وحيث لا سبيل الى العلم بها تفصيلاً ، فلابدّ من العمل بكلّ خبر ظنّ بصدوره إن كان العمل بالكلّ متعسرا ، أو متعذرا ، والاّ فالازم العمل بالكلّ حسب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هذا الدليل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شكّ للمتتبع في أحوال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يطمئن الى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أجلاء ، ثقاة معتمدون ، وجماعة منهم عدول ، فإنّ الملاحظ لهذه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فى تراجمهم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حالاتهم في كتب الرجال وغيرها ، لا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أكثر الأخبار ، بل جلّها ، إلاّ ما شذّ وندر ، صادرة عن الائمة عليهم‌السلام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تنقيح الرّوايات ، وشدّة الاعتناء بها من العلماء الأجلاء ، متنا وسندا ، وجهة توجب هذا العلم ، خصوصا إنّه لم يكن للأئمة عليهم‌السلام مال ، أو سلطة ، أو سلاح ، ممّا تجمع غالبا طلاب الدّنيا وأصحاب الهوى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الشّكّ في صدور أكثر الأخبار حتّى إنّ الخلاف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بعد التأمّل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الرّواة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ورودها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كابرا عن كابر ، وعالما عن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إهتمام أرباب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المصنّفة في الحديث من زمان الرّسول صلى‌اللّه‌عليه‌و‌آله‌وسلم إلى زمان شيخ الطّائفة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المشايخ الثّلاثة ومن تقدّمهم ، في تنقيح ما أودعوه من كتبهم ، وعدم الإكتفاء بأخذ الرّواية من كتاب وإيداعها في تصانيفهم حذرا من كون ذلك مدسوسا فيه من بعض الكذّابين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حُكي عن أحمد بن محمّد بن عيسى إنّه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إلى الحسن بن الوشّاء وطلب منه أنّ يخرج إليه كتابا لعلاء بن رزين وكتابا لابان بن عثمان الاحمر ، فلمّا أخرجهما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أسمعهما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 الكتب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 والكليني ، والطّوسي ، أرباب الكتب الأربعة المشهورة ، وقد كانت الكتب في السّابق خمسة ، باضافة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 لكن هذا الكتاب فقد منذ خمسمائة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تقدّمهم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العلماء ، الّذين دوّنوا الأصول الأربعمائة ،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يظهر بعد التأمّل في كيفيّة إهتمام هؤلاء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تنقيح ما أودعوه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أصولهم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الإكتفاء بأخذ الرّواية من كتاب وإيداعها في تصانيفهم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يسمعوها من مؤلف الكتاب أو يقرأوها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كثرت فيهم الإجازة ، وقرائة الحديث عند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مدسوسا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ومدخولاً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والدسّاسين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حُكي عن أحمد بن محمد بن عيسى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الحسن بن الوشّاء وطلب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إليه كتابا لعلاء بن رزين ، وكتابا لابان بن عثمان الأحمر ، فلمّا أخرجهما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اقرأهما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أسمعهما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 ليطمئن قلبي ، بأنّ هذه الرّوايات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أعجلك إذهب ، فاكتبهما واسمع من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آمن الحدثان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 الحديث يكون له هذا الطّلب لاستكثرت منه ، فأنّي قد أدركت في هذا المسجد مائة شيخ،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روايات الكتابين من غير زيادة أو نقيصة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أعجلك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سبّب لك العجلة في القرائة الآن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 فاكتبهما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واستنسخهما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واسمع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أنّ تستنسخ الكتاب ، فإنّي أقرأهما عليك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آمن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أكتب ثمّ أموت ، ولا أوفّق للمقابلة والإستماع منك ، والحدثان عبارة عن الليل والنّهار ، فإنّ كلّ واحد منهما حدث جديد ويكون فيه أحداث جديدة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علمت انّ الحديث يكون 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 لاستكثرت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خبرا أكثر من هذا الّذي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أدركت في هذا المسجد مائة شيخ ،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عليهماالسلام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الأحاديث الّتي لم يجمعها ، كانت في باب المستحبّات ، والمكروهات ، والمباحات ، أو كانت مكرّرات مع الأحاديث الّتي جمعها ، أو كان في جمعها عسر وحرج ، والانسان مأمور بالجمع من الطرق المتعارفة ، وبالطرق المتعارفة ، كما هو كذلك بالنّسبة إلى الأمر بالمعروف والنّهي عن المنكر ، لا انّ على الانسان أن يطرق كلّ صباح باب النّاس ليسألهم عن أعمالهم ويعلّمهم الأحكام ، فكذلك </w:t>
      </w:r>
    </w:p>
    <w:p>
      <w:pPr>
        <w:pStyle w:val="BookText"/>
        <w:rPr/>
      </w:pPr>
      <w:r>
        <w:rPr>
          <w:rFonts w:ascii="Amiri" w:hAnsi="Amiri" w:eastAsia="Amiri" w:cs="Amiri"/>
          <w:color w:val="111111"/>
          <w:sz w:val="28"/>
          <w:sz w:val="28"/>
          <w:szCs w:val="28"/>
          <w:rtl w:val="true"/>
          <w:lang w:bidi="ar-SA"/>
        </w:rPr>
        <w:t xml:space="preserve">وعن حمدويه ، عن أيوب بن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دُفع إليه دفترا فيه أحاديث محمّد بن سنان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أنّ تكتبوا ذلك فافعلوا ، فانّيكتبت عن محمّد بن سنان ، ولكن لا أروي لكم عنه شيئا ، فإنّه قال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حدثتكم به فليس بسماع ولا برواية ، وإنّما وجدته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جمع الأحاديث ، فلا يستشكل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عدم استكثاره من الحديث وهو في متناوله ، يوجب سقوط عدالته ، فلا يُؤبه بأخباره وأقواله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حمدويه ، عن أيّوب بن نوح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أيوب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دفترا فيه أحاديث محمّد بن سنان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لابنه أيّوب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شئتم أنّ تكتبوا ذلك فافعلوا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أحببتم أنّ تستنسخوا هذه الأحاديث في كتاب آخر لنفسكم فافعلوا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الأحاديث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 ولكن لا أروي لكم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سمعت منه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تذكروا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نوح عن ابن سنان عن الإمام عليه‌السلام الرّواية الفلانيّة ، بل اذكروا إنّا وجدناها في دفتر نوح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علّل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حدثتكم به فليس بسماع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سمع من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وجدته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في الكتب فرويته ، 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سنان حيث لم يسمع عن الإمام عليه‌السلام ، ولم يسمع عمّن سمع عن الإمام ، إحتاط في الأمر وذكر أن مصدر أخباره الوجادة لا الرّواية ، وهو مثلما إذا رأى أحدنا كتاب الكافي حيث لم يسمع الرّوايات عن الكليني ولا عن الإمام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فانظر كيف احتاطوا في الرّواية عمّن لم يَسمع من الثّقاة وانّما وَجَدَ في الكتب ، وكفاك شاهدا أنّ عليّ بن فضّال لم يَرو كُتب أبيه الحسن عنه مع مقابلتها عليه ، وانّما يرويها عن أخويه أحمد ومحمّد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واعتذر عن ذلك بأنّه يوم مقابلته الحديث مع أبيه ، كان صغير السّنّ ، ليس له كثير معرفة بالرّوايات ، فقرأها على أخويه ثانيا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احتاطوا في الرّواية عمّن لم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إحتاط نوح في الرّواية عن ابن سنان الّذي لم يكن يسمع ما نقله لنوح عن الإمام ، ولا عمّن روى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الثقاة وانّما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مانقله 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 وكفاك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على شدّة احتياطهم في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وثاقة رواياتنا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فضّال ، لم يَرو كتب أبيه الحسن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فإنّه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مقابلتها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إنّه قرء كتب أبيه عند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يرويها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أخي أحمد ، عن أبي هذه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تروي عن أبيك مع إنّك قابلت الكتب على أبيك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اعتذر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يوم مقابلته الحديث مع أبيه ، كان صغير السّنّ ، ليس له كثير معرفة بالرّوايات ، فقرأها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قرء تلك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أخويه ثانيا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ولهذا يرويها عنهما لا عن أبيه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بعضهم ترك الرّواية عن راوٍ لانّه رآه ، قد غرّ حمارهُ في قصة مشهورة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انحصارُ مدارِهم على إيداع ما سَمعوه من صاحب الكتاب ، أو ممّن سمعه منه ، فلم يكونوا يودعون إلاّ ما سمعوا ولو بوسائط من صاحب الكتاب ، ولو كان معلوم الإنتساب مع إطمئنانهم بالوسائط وشدّة وثوقهم بهم ، حتى انّهم ربّما كانوا يتّبعونهم في تصحيح الحديث وردّه ، كما اتّفق للصّدوق بالنّسبة إلى شيخه ابن الوليد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كانوا لا يثقون بمن يوجد فيه قدحٌ بعيدُ المدخليّة في 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حُكي عن جماعة منهم التّحرز عن الرّواية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انحصار مدارهم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وقاعدتهم في نقل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إيداع ما سمعوه من صاحب الكتاب ، أو ممّن 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يكونوا يودعون إلاّ ما سمعوا ولو بوسائط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الكتاب ، 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الإنتساب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إطمئنانهم بالوسائط وشدّة وثوقهم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ولو كانوا مطمئنين واثقين بالكتاب وبمؤلفه ، لم يكونوا يودعون رواياته ، ما لم يسمعوا منه أو عن الواسطة الّتي سمع عن صاحب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كانوا يتّبعونهم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يتّبعون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الحديث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صحّح الرّاوي الحديث ، رووه عنه وعملوا به ، وإلاّ تركوه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اتّفق للصّدوق بالنّسبة إلى شيخه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صحّحه شيخي فهو صحيح ، وما ردّه فهو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نصّ لفظه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يثقون بمن يوجد فيه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المدخليّة في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العيب ، وإن لم يكن ضارا بالصّدق ، لكنّهم كانوا يتركون خبر المعيب لمكان ذلك العيب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حكي عن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التّحرز عن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عمّن يروي عن الضّعفاء ، ويعتمد المراسيل ، وان كان ثقة في نفسه ، كما اتفق بالنّسبة إلى البرقي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يتحرّزون عن الرّواية عمّن يعمل بالقياس ، مع أنّ عمله لا دخل له بروايته ، كما اتّفق بالنّسبة إلى الإسكافي ، حيث ذكر في ترجمته إنّه كان يرى القياس ، فتُرك رواياته لاجل ذلك ، وكانوا يتوقّفون في روايات من كان على الحقّ فعدل عنه ، وإن كانت كتبه ورواياته حال الاستقامة ،</w:t>
      </w:r>
    </w:p>
    <w:p>
      <w:pPr>
        <w:pStyle w:val="BookText"/>
        <w:rPr/>
      </w:pPr>
      <w:r>
        <w:rPr>
          <w:rFonts w:ascii="Amiri" w:hAnsi="Amiri" w:eastAsia="Amiri" w:cs="Amiri"/>
          <w:color w:val="111111"/>
          <w:sz w:val="28"/>
          <w:sz w:val="28"/>
          <w:szCs w:val="28"/>
          <w:rtl w:val="true"/>
          <w:lang w:bidi="ar-SA"/>
        </w:rPr>
        <w:t xml:space="preserve">لا يروون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يروي عن الضّعفاء ، ويعتمد المراسيل ، وإن كان ثقة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لا يعتمدن بما يرويه عن الثّقاة ، بسبب إنّه قد يروي عن الضّعفاء ويعتمد المراسيل ، مع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عن الضّعفاء واعتماد المراسيل لا يوجب كون الرّاوي كاذبا لا يعتنى برواياته حتّى فيما يرويه عن الثّقاة ، لكنهم تورّعا ما كانوا</w:t>
      </w:r>
    </w:p>
    <w:p>
      <w:pPr>
        <w:pStyle w:val="BookText"/>
        <w:rPr/>
      </w:pPr>
      <w:r>
        <w:rPr>
          <w:rFonts w:ascii="Amiri" w:hAnsi="Amiri" w:eastAsia="Amiri" w:cs="Amiri"/>
          <w:color w:val="111111"/>
          <w:sz w:val="28"/>
          <w:sz w:val="28"/>
          <w:szCs w:val="28"/>
          <w:rtl w:val="true"/>
          <w:lang w:bidi="ar-SA"/>
        </w:rPr>
        <w:t xml:space="preserve">يروون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اتّفق بالنّسبة إلى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البرقي وإن كان من الأجلّة ، لكنّه حيث كان يعتمد المراسيل ويروي عن الضّعفاء تركوا رواياته ، بل بعض أعاظم قم أخرجه منها لهذه الجهة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يتحرّزون عن الرّواية عمّن يعمل بالقياس ، مع إن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 له بروايته ، كما اتّفق بالنّسبة إلى الإسكافي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الجنيد ، فقد كان من العامّة ، ثمّ صار من فقهاء الشّيعة ، لكنّه حيث بقي على اعتقاده بالقياس لم يروِ القوم عنه ، مع ما كان عليه من كمال 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يرى القياس ، فتُرك رواياته لاجل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يعتقده من القياس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يتوقّفون في روايات من كان على الحقّ ، فعدل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مذهب فاسد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كتبها ورواها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الاستقامة ، </w:t>
      </w:r>
    </w:p>
    <w:p>
      <w:pPr>
        <w:pStyle w:val="BookText"/>
        <w:rPr/>
      </w:pPr>
      <w:r>
        <w:rPr>
          <w:rFonts w:ascii="Amiri" w:hAnsi="Amiri" w:eastAsia="Amiri" w:cs="Amiri"/>
          <w:color w:val="111111"/>
          <w:sz w:val="28"/>
          <w:sz w:val="28"/>
          <w:szCs w:val="28"/>
          <w:rtl w:val="true"/>
          <w:lang w:bidi="ar-SA"/>
        </w:rPr>
        <w:t xml:space="preserve">حتى أذن لهم الإمام عليه‌السلام ، أو نائبه ، كما سألوا العسكري عليه‌السلام عن كتب بني فضّال ، وقالوا إن بيوتنا منها مِلاء ، فأذن لهم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وسألوا الشّيخ أبي القاسم بن روح عن كتب ابن عذاقر الّتي صنّفها قبل الإرتداد عن مذهب الشّيعة ، حتّى أذن لهم الشّيخ في العمل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أذن لهم الإمام عليه‌السلام أو نائبه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الأخذ برواياته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سألوا العسكري عليه‌السلام عن كتب بني فضّال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بيوتنا منها ملاء ، فأذن لهم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إذن الإمام عليه‌السلام في الأخذ بكتب بني فضّال ، حيث إن بني فضّال كانوا مستقيمين ثمّ انحرفوا في العقيدة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وسألوا الشّيخ أبي القاسم بن روح عن كتب ابن عذاقر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صنفها قبل الإرتداد عن مذهب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كان أول أمره من فقهاء الشّيعة وألف بعض الكتب ، ثمّ انحرف عن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أذن لهم الشّيخ في العمل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الشّلمغاني كان متقدّما في أصحابنا ، فحمله الحسد لأبي القاسم الحسين بن روح على ترك المذهب ، والدخول في المذاهب الرّديئة ، حتّى خرجت فيه توقيعات </w:t>
      </w:r>
      <w:r>
        <w:rPr>
          <w:rStyle w:val="FootnoteAnchor"/>
          <w:rtl w:val="true"/>
        </w:rPr>
        <w:footnoteReference w:id="92"/>
      </w:r>
      <w:r>
        <w:rPr>
          <w:rFonts w:ascii="Amiri" w:hAnsi="Amiri" w:eastAsia="Amiri" w:cs="Amiri"/>
          <w:color w:val="111111"/>
          <w:sz w:val="28"/>
          <w:sz w:val="28"/>
          <w:szCs w:val="28"/>
          <w:rtl w:val="true"/>
          <w:lang w:bidi="ar-SA"/>
        </w:rPr>
        <w:t xml:space="preserve">، وأخذه السّلطان وقتله وصلبه ببغداد ، وله من الكتب الّتي صنّفها في حال الإستقامة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إلاّ حديثا منه في باب الشّهادات، وهو إنّه يجوز للرجل إن يشهد لاخيه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شاهد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علم الشّاهد ، وانّما يعتمد على أيمان المشهود له في اقامة الشّهادة له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عملوا بروايات الفطحيين ، والكيسانيين ، والواقفيّة ، ومن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الأمارات الكاشفة عن إهتمام أصحابنا في تنقيح الأخبار ، في الأزمنة المتأخّرة عن زمان الرّضا عليه‌السلام ، أكثر من أن يحصى ، ويظهر للمتتبّع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والدّاعي إلى شدّة الإهتمام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 تلك الرّوايات أساس الدّين وبها قوام شريعة سيد المرسلين صلى‌اللّه‌عليه‌و‌آله‌وسلم ، ولذا قال الإمام عليه‌السلام ، في شأن جماعة من الرّواة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هؤلاء لاندرست</w:t>
      </w:r>
    </w:p>
    <w:p>
      <w:pPr>
        <w:pStyle w:val="BookText"/>
        <w:rPr/>
      </w:pPr>
      <w:r>
        <w:rPr>
          <w:rFonts w:ascii="Amiri" w:hAnsi="Amiri" w:eastAsia="Amiri" w:cs="Amiri"/>
          <w:color w:val="111111"/>
          <w:sz w:val="28"/>
          <w:sz w:val="28"/>
          <w:szCs w:val="28"/>
          <w:rtl w:val="true"/>
          <w:lang w:bidi="ar-SA"/>
        </w:rPr>
        <w:t xml:space="preserve">إليهم من المنحرفين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العمل بروايات أولئك من جهة إن الأئمّة عليهم‌السلام أجازوا للاخذ برواياتهم ، كما أجازوا الأخذ بروايات بني الفضّال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كان حيث كانوا يقطعون بعدم تدخل إنحرافهم في رواياتهم ، بخلاف أمثال الشّلمغاني حيث لم يطمئنوا بوثاقتهم بعد ظهور الإنحراف منهم ولم يقطعوا بعده بعدم تدخّل إنحرافهم في رواياتهم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الأمارات الكاشفة عن إهتمام أصحابنا في تنقيح الأخبار ، في الأزمنة المتأخرة عن زمن الرّضا عليه‌السلام ، أكثر من أن يحصى ، ويظهر للمتتبّع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الدّراية والرّجال ذلك بوضوح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والدّاعي إلى شدّة الإهتمام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أصحابنا بالرّوايات سندا ، ودلالة ، ومضمونا ، أمور ثلاثة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كون تلك الرّوايات أساس الدّين وبها قِوام شريعة سيد المرسلين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 وجزئيّات الأصول ، مثل أحوال الجنّة والنّار ، والقبر والقيامة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أساسا للدّين ، وقواما للشّريعة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عليه‌السلام ، في شأن جماعة من الرّواة لولا هؤلاء لاندرست </w:t>
      </w:r>
    </w:p>
    <w:p>
      <w:pPr>
        <w:pStyle w:val="BookText"/>
        <w:rPr/>
      </w:pPr>
      <w:r>
        <w:rPr>
          <w:rFonts w:ascii="Amiri" w:hAnsi="Amiri" w:eastAsia="Amiri" w:cs="Amiri"/>
          <w:color w:val="111111"/>
          <w:sz w:val="28"/>
          <w:sz w:val="28"/>
          <w:szCs w:val="28"/>
          <w:rtl w:val="true"/>
          <w:lang w:bidi="ar-SA"/>
        </w:rPr>
        <w:t xml:space="preserve">آثار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النّاس لا يرضون بنقل مالا يوثق به في كتبهم المؤلفة في التّواريخ الّتي لا يترتّب على وقوع الكذب فيها أثر ديني ، بل ولا دنيوي ، فكيف في كتبهم المؤلفة ، لرجوع من يأتي إليها في أمور الدّين ، على ما أخبرهم الإمام عليه‌السلام ، بأنّه يأتي على النّاس زمان هرج لا يأنسون إلاّ بكتبهم ،</w:t>
      </w:r>
    </w:p>
    <w:p>
      <w:pPr>
        <w:pStyle w:val="BookText"/>
        <w:rPr/>
      </w:pPr>
      <w:r>
        <w:rPr>
          <w:rFonts w:ascii="Amiri" w:hAnsi="Amiri" w:eastAsia="Amiri" w:cs="Amiri"/>
          <w:color w:val="111111"/>
          <w:sz w:val="28"/>
          <w:sz w:val="28"/>
          <w:szCs w:val="28"/>
          <w:rtl w:val="true"/>
          <w:lang w:bidi="ar-SA"/>
        </w:rPr>
        <w:t xml:space="preserve">آثار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وانمحت من الوجود معالمها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النّاس من المؤرّخين ومن أشبههم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يرضون بنقل مالا يوثق به في كتبهم المؤلفة في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عاد ، وشدّاد ، ونمرود ، وفرعون ، ومن أشبههم ، وغير ذلك من المطالب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تحتاج إلى هذه الدّقّة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على وقوع الكذب فيها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 ، بل ولا دنيوي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الانسان إذا اشتبه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 نمرود كان في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 أو أنّ شدّاد بَنَا جنَّتَه أو لم يبنها لم يكن له أثر في دينه ودنياه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يهتمّ المحدّثون والفقهاء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المؤلفة ، 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بعدهم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تلك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أمور الدّين ؟ </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كتبوا الكتب لأجل إستفادة النّاس منها في أمور دينهم ودنياهم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أخبرهم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يأتي على النّاس زمان 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فيه الفتن والإضطرابات ويقلّ فيه الصّدق والأمانة ، فلا يتمكّن النّاس من الخروج عن دورهم ، ولا يوثق بكلّ أحد لاجل أخذ الأحكام ، 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يأنسون إلاّ بكتبهم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المدوّنة في الحديث والأخبار ، فيستفيدون منها ويأنسون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ما ذكره الكليني قدس‌سره ، في ديباجة الكافي من كون كتابه مرجعا لجميع</w:t>
      </w:r>
    </w:p>
    <w:p>
      <w:pPr>
        <w:pStyle w:val="BookText"/>
        <w:rPr/>
      </w:pPr>
      <w:r>
        <w:rPr>
          <w:rFonts w:ascii="Amiri" w:hAnsi="Amiri" w:eastAsia="Amiri" w:cs="Amiri"/>
          <w:color w:val="111111"/>
          <w:sz w:val="28"/>
          <w:sz w:val="28"/>
          <w:szCs w:val="28"/>
          <w:rtl w:val="true"/>
          <w:lang w:bidi="ar-SA"/>
        </w:rPr>
        <w:t xml:space="preserve">من يأتي بعد ذلك ما تنبّهوا له ونبّههم عليه الأئمّة عليهم‌السلام من أنّ الكذّابة كانوا يدسّون الأخبار المكذوبة في كتب أصحاب الأئمّة عليهم‌السلام ، كما يظهر من الرّوايات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عرض يونس بن عبد الرّحمن على سيدنا أبي الحسن الرّضا عليه‌السلام ، كتب جماعة من أصحاب الباقر والصّادق عليهم‌السلام ، فأنكر منها أحاديث كثيرة أن تكون من أحاديث أبي عبد 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الخطّاب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الكليني قدس‌سره في ديباجة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مقصوده في تأليفه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كتابه مرجعا لجميع من يأتي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تنبّهوا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خبر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جوابين آخرين ، فانّ داعي النّاس إلى الإهتمام بالأخبار ما التفتوا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ونبّههم عليه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الكذّابة كانوا يدسّون الأخبار المكذوبة في كتب أصحاب الأئمّة عليهم‌السلام ، كما يظهر من الرّوايات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عرض يونس بن عبد الرّحمان على سيدنا أبي الحسن الرّضا عليه‌السلام كتب جماعة من أصحاب الباقر والصّادق عليهماالسلام ، فانكر منها أحاديث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يقبلها وأنكرها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 أحاديث أبي عبد اللّه عليه‌السلام ،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الرّواة ، ثمّ اعتقد إن الصّادق عليه‌السلام نبيّ يوحى إليه ، وانّه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الخطّاب ، هو رسول هذا النّبيّ إلى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كذّب على أبي عبد اللّه عليه‌السلام ، وكذلك أصحاب أبي الخطّاب يدسون الأحاديث إلى يومنا هذا في كتب أصحاب أبي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هشام بن الحكم أنّه سمع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المغيرة بن سعد ، لعنه اللّه ، يتعمّد الكذب على أبي ويأخذ كتب أصحابه ، وكان أصحابه المتستّرون بأصحاب أبي يأخذون الكتب من أصحاب أبي فيدفعونها</w:t>
      </w:r>
    </w:p>
    <w:p>
      <w:pPr>
        <w:pStyle w:val="BookText"/>
        <w:rPr/>
      </w:pPr>
      <w:r>
        <w:rPr>
          <w:rFonts w:ascii="Amiri" w:hAnsi="Amiri" w:eastAsia="Amiri" w:cs="Amiri"/>
          <w:color w:val="111111"/>
          <w:sz w:val="28"/>
          <w:sz w:val="28"/>
          <w:szCs w:val="28"/>
          <w:rtl w:val="true"/>
          <w:lang w:bidi="ar-SA"/>
        </w:rPr>
        <w:t xml:space="preserve">وأبو الخطّاب هذا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على أبي عبد اللّه عليه‌السلام ، وكذلك أصحاب أبي الخطّاب يدسّون الأحاديث إلى يومنا هذا في كتب أصحاب أبي عبد اللّه عليه‌السلام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الدّسّ الّذي كشف عنه الإمام وأزاحه ؛ أمر شاذّ لا يقدر عليه كلّ أحد ولا يتّفق في كلّ عصر وزمان ، إذ كيف يمكن الدّسّ إلاّ إذا كان الكتاب مضطربا في كيفيّة خطوطه وصفحاته ، أو كان الّذي يدّسّ متقنا ومتفننا جدا ، حتّى يتمكّن أن يكتب مثل خطّ الكاتب ، وكلاهما أمر شاذّ كما هو واضح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المغيرة بن سعد لعنه اللّه يتعمّد الكذب على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كتب أصحابه ، وكان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المتستّرون بأصحاب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لم يكونوا من الأصحاب حقيقة وانّما كانوا يظهرون ذلك تجسّسا ودسّا ، كما هي عادة الجواسيس إلى يومنا هذا ، فيظنّ النّاس بهم خيرا ، والحال انّهم في الواقع مندسون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يأخذون الكتب من أصحاب أبي فيدفعونها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الى المغيرة ، لعنه اللّه ، فكان يدسّ فيها الكفر والزّندقة ويسندها إلى أبي ،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الفيض بن المختار المتقدّمة في ذيل كلام الشّيخ ،</w:t>
      </w:r>
    </w:p>
    <w:p>
      <w:pPr>
        <w:pStyle w:val="BookText"/>
        <w:rPr/>
      </w:pPr>
      <w:r>
        <w:rPr>
          <w:rFonts w:ascii="Amiri" w:hAnsi="Amiri" w:eastAsia="Amiri" w:cs="Amiri"/>
          <w:color w:val="111111"/>
          <w:sz w:val="28"/>
          <w:sz w:val="28"/>
          <w:szCs w:val="28"/>
          <w:rtl w:val="true"/>
          <w:lang w:bidi="ar-SA"/>
        </w:rPr>
        <w:t xml:space="preserve">تلك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المغيرة لعنه اللّه ، فكان يدسّ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عقائد وأباطيل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والزّندقة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مشتق من كتاب المجوس الّذي يسمى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زند وبازند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كلمة معرَّبة تقال لأتباع المجوسيّة ، ثمّ قيل لكلّ من كان يقول الكفريّات أو يسلك ذلك السّلوك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التحقيق حول كلّ من رمي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بالزّندقة ، لانّ عادة الحكّام ومن أشبههم اتّهام النّاس ، لأجل إنزال العقاب بهم ، وتنفير النّاس منهم ، وكثير ممّن أتّهمهم حكام بني أميّة ، وبني العبّاس ، وبني عثمان ، ومن إليهم بالزّندقة ، بريئون من هذا الإتّهام ، ألم يرم يزيد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خارجي ؟ ورمى هارون العبّاسي الامام موسى بن جعفر عليه‌السلام بأنّه يريد شقّ عصى المسلمين ، والى غير ذلك من الاتّهامات الكاذبة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المجعولات الّتي يدسّها في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الإمام الباقر عليه‌السلام ، الى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يسندها إليه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الصادق عليه‌السلام ، لا إلى الإمام الباقر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إلى أصحابه ، ثمّ يأمرهم أن ينشروها في الشّيعة ، فكلّما كان في كتب أصحاب أبي من الغلوّ ، فذلك ما دسّه المغيرة بن سعيد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الفيض بن المختار ، المتقدّمة في ذيل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 xml:space="preserve">الى غير ذلك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ممّا ذكرنا أنّ ما علم إجمالاً من الأخبار الكثيرة من وجود الكذّابين ، ووضع الأحاديث ، فهو انّما كان قبل زمان مقابلة الحديث وتدوين الحديث والرّجال بين أصحاب الأئمّة عليهم‌السلام ،</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قد أولعوا بالكذب علينا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إلى آخر الحديث ، وقد ذكرنا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الكذّابين منذ زمن رسول اللّه صلى‌اللّه‌عليه‌و‌آله‌وسلم كانوا يكذّبون على الرّسول كما كانوا يكذّبون على الأئمّة عليهم‌السلام 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لتمشية أمورهم ،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لتشويه معالم الدّين ،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للتشويش على الرّسول والأئمّة الطّاهرين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الداعية لشدّة الإهتمام بالأخبار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ادّعى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هذه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الإجمالي بصدور أكثر هذه الأخبار ، بل جلّها إلاّ ما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علم إجمالاً من الأخبار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المماثلة للثّلاثة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الكذّابين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إجمالاً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المكذوبة على المعصومين عليهم‌السلام في الأصول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انّما كان قبل زمان مقابلة الحديث ، وتدوين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اشتد الإهتمام بهما في زمان الإمام الرّضا عليه‌السلام وإن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يدوّن الحديث ويقابل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كان ما علم إجمالاً من الدّسّ والوضع وجودا قبل زمان تدوين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بين أصحاب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امّا بعدها فلا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يندفع إشكال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كما نعلم إجمالاً بصدور أكثر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عليه‌السلام ، كذلك نعلم بأنّ جملة منها موضوعة ومدسوسة </w:t>
      </w:r>
    </w:p>
    <w:p>
      <w:pPr>
        <w:pStyle w:val="BookText"/>
        <w:rPr/>
      </w:pPr>
      <w:r>
        <w:rPr>
          <w:rFonts w:ascii="Amiri" w:hAnsi="Amiri" w:eastAsia="Amiri" w:cs="Amiri"/>
          <w:color w:val="111111"/>
          <w:sz w:val="28"/>
          <w:sz w:val="28"/>
          <w:szCs w:val="28"/>
          <w:rtl w:val="true"/>
          <w:lang w:bidi="ar-SA"/>
        </w:rPr>
        <w:t xml:space="preserve">مع أنّ العلم بوجود الأخبار المكذوبة إنّما ينافي دعوى القطع بصدور الكلّ الّتي تنسب إلى بعض الأخباريين أو دعوى الظّنّ بصدور جميعها ، ولا ينافي ذلك ما نحن بصدده ، من دعوى العلم الاجمالي بصدور أكثرها أو كثير منها ، بل هذه دعوى بديهيّة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كتب أصحابنا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الأمر بين الواجب والحرام ، لانّ الأخذ بالخبر المدسوس حرام ، والأخذ بالخبر الوارد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الأصول قد نُقحت وانتُخبت بالتّدوين والمقابلة وعلم الرّجال والأخبار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الأصحاب اليوم فهي نادرة ندرة كبيرة ، حتّى إن الشّبهة من قبيل الشّبهة غير المحصورة ، فلا يكون الأمر من الدوران بين الواجب والحرام ، وانّما يجب الأخذ بكلّ الأخبار إلاّ ما علم استثناؤه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الأخبار المكذوبة إنّما ينافي دعوى القطع بصدور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ندّعيه نحن ، وإنّما هذه دعوى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تُنسب إلى بعض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الظّنّ بصدور جميعها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الأخبار المدسوسة والمكذوبة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بصدده من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بصدور أكثرها ، أو كثير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بصدور أكثر الأخبار عنهم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بديهيّة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تحتاج إلى برهان ، لأنّ كلّ من له مزاولة بالأخبار يعرف ذلك بالوجدان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شدّة إهتمام الرّواة في نقل الحديث وإحتياطهم </w:t>
      </w:r>
    </w:p>
    <w:p>
      <w:pPr>
        <w:pStyle w:val="BookText"/>
        <w:rPr/>
      </w:pPr>
      <w:r>
        <w:rPr>
          <w:rFonts w:ascii="Amiri" w:hAnsi="Amiri" w:eastAsia="Amiri" w:cs="Amiri"/>
          <w:color w:val="111111"/>
          <w:sz w:val="28"/>
          <w:sz w:val="28"/>
          <w:szCs w:val="28"/>
          <w:rtl w:val="true"/>
          <w:lang w:bidi="ar-SA"/>
        </w:rPr>
        <w:t>دفع ما ربّما يكابره المتعسّف الخالي عن التّتبّع من منع هذا العلم الاجمالي ؛ إنّما هو متعلّق بالأخبار المخالفة للأصل المجرّدة عن القرينة ،</w:t>
      </w:r>
    </w:p>
    <w:p>
      <w:pPr>
        <w:pStyle w:val="BookText"/>
        <w:rPr/>
      </w:pPr>
      <w:r>
        <w:rPr>
          <w:rFonts w:ascii="Amiri" w:hAnsi="Amiri" w:eastAsia="Amiri" w:cs="Amiri"/>
          <w:color w:val="111111"/>
          <w:sz w:val="28"/>
          <w:sz w:val="28"/>
          <w:szCs w:val="28"/>
          <w:rtl w:val="true"/>
          <w:lang w:bidi="ar-SA"/>
        </w:rPr>
        <w:t xml:space="preserve">في الأخذ من مشايخهم الثّقاة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ما ربّما يكابره المتعسّف الخالي عن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إدّعاء شيء بلا دليل ، والتّعسّف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هذا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بصدور الأكثر أو الجلّ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أثبت المصنّف العلم الاجمالي بوجود كثير من الأخبار الصّادرة عنهم عليهم‌السلام في ضمن الأخبار المنقولة في الكتب الأربعة وغيرها ، شرع في بيان أمر آخر مرتبط بالدّليل العقلي المثبت لحجيّة خبر الواحد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متعلق بالأخبار المخالفة للأصل المجرّدة عن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ثلاثة أقسام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يوافق الأصل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يدل على جواز شرب التّتن ، حيث إنّ الأصل هو البرائة عن الحرمة أيضا ، فالأصل يدّل على ذلك من غير حاجة إلى الخبر الموافق للأصل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المخالفة للأصل ، لكنها محفوفة بالقرائن الموجبة للعلم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الدّال على وجوب صلاة الجمعة في عصر الغيبة ، حيث إنّ الأصل عدم الوجوب ، لكنّ الخبر المحفوف بالقرينة ورد على خلاف الأصل ، وهذا القسم أيضا لا تحتاج فيه إلى الخبر لوجود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الّتي لا توافق الأصل ، ولا فيها قرينة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الدّال على وجوب الدّعاء عند رؤية الهلال ، حيث لا قرينة قطعيّة فيها ، ولا يوافق الأصل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للعمل بالخبر الواحد هو في القسم الثّالث فقط ، إذ القسمان الأوّلان لا حاجة إلى العلم الاجمالي </w:t>
      </w:r>
    </w:p>
    <w:p>
      <w:pPr>
        <w:pStyle w:val="BookText"/>
        <w:rPr/>
      </w:pPr>
      <w:r>
        <w:rPr>
          <w:rFonts w:ascii="Amiri" w:hAnsi="Amiri" w:eastAsia="Amiri" w:cs="Amiri"/>
          <w:color w:val="111111"/>
          <w:sz w:val="28"/>
          <w:sz w:val="28"/>
          <w:szCs w:val="28"/>
          <w:rtl w:val="true"/>
          <w:lang w:bidi="ar-SA"/>
        </w:rPr>
        <w:t xml:space="preserve">وإلاّ فالعلم بوجود مطلق الصّادر لا ينفع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العلم الاجمالي بوجود الأخبار الصّادرة ، فيجب بحكم العقل العمل بكلّ خبر مظنون الصّدور ، لأنّ تحصيل الواقع الّذي يجب العمل به إذا لم يكن على وجه العلم تعين المصير إلى الظّنّ في تعيينه ، توصلاً إلى العمل بالأخبار الصّادرة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وجوب العمل بها ، بهما عرفت من أنّ القسم الأوّل يلزم العمل به للأصل ولو لم يكن خبر ، والقسم الثّاني يلزم العمل به للقرينة ولو لم يكن 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الكلام في الأخبار المخالفة للأصل المجرّدة عن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بوجود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الصنفين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 وحينئذٍ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ثبت العلم الاجمالي بوجود الأخبار الصّادرة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بكلّ خبر مظنون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مشكوك الصّدور ، أو موهم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تحصيل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الصّادرة عنهم عليهم‌السلام حسب علمنا بصدور أخبار كثيرة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العمل به ، إذا لم يكن على وجه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الفرض إنّا لا نعلم تفصيلاً كلّ خبر خبر صادر عنهم عليهم‌السلام ، وإنّما نعلم بذلك إجمالاً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تعين المصير إلى الظّنّ في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توصلاً إلى العمل بالأخبار الصّادرة </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الأخبار الصّادرة حيث لا يعلمها الانسان علما تفصيليّا قام الظّنّ بالواقع مقامه ، كما هو بناء العقلاء من انّه كلّما تعذر العلم على شيء أقاموا الظّنّ مقامه ، فإنّ من يريد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ناحية وهو مضطر إلى هذا السّفر ، ولا يعلم علما تفصيليا إنّ الطّريق من الجنوب أو الشّمال ، أو الشّرق ، أو الغرب ، فإنّ العقلاء </w:t>
      </w:r>
    </w:p>
    <w:p>
      <w:pPr>
        <w:pStyle w:val="BookText"/>
        <w:rPr/>
      </w:pPr>
      <w:r>
        <w:rPr>
          <w:rFonts w:ascii="Amiri" w:hAnsi="Amiri" w:eastAsia="Amiri" w:cs="Amiri"/>
          <w:color w:val="111111"/>
          <w:sz w:val="28"/>
          <w:sz w:val="28"/>
          <w:szCs w:val="28"/>
          <w:rtl w:val="true"/>
          <w:lang w:bidi="ar-SA"/>
        </w:rPr>
        <w:t xml:space="preserve">بل ربّما يُدعى وجوب العمل بكلّ واحد منها مع عدم المعارض والعمل بمظنون الصدور ، أو بمظنون المطابقة للواقع من المتعارضين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العمل بالأخبار الصّادرة إنّما هو لاجل وجوب إمتثال أحكام اللّه الواقعيّة ، المدلول عليها بتلك الأخبار ، فالعمل بالخبر الصّادر</w:t>
      </w:r>
    </w:p>
    <w:p>
      <w:pPr>
        <w:pStyle w:val="BookText"/>
        <w:rPr/>
      </w:pPr>
      <w:r>
        <w:rPr>
          <w:rFonts w:ascii="Amiri" w:hAnsi="Amiri" w:eastAsia="Amiri" w:cs="Amiri"/>
          <w:color w:val="111111"/>
          <w:sz w:val="28"/>
          <w:sz w:val="28"/>
          <w:szCs w:val="28"/>
          <w:rtl w:val="true"/>
          <w:lang w:bidi="ar-SA"/>
        </w:rPr>
        <w:t xml:space="preserve">يلزمونه بالعمل بظنّه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يُدّعى وجوب العمل بكلّ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ولو بدون وجود الظّنّ بمطابقة كلّ منها للواقع للعلم الاجمالي ، فإنّ اللاّزم بدليل الإشتغال العمل بكلّ الأطراف المحتملة ، سواء كان مظنونا أو مشكوكا أو موهوما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الخبر الّذي هو مظنون أو مشكوك أو موهوم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المعارض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بمظنون الصّدور ، أو بمظنون المطابقة للواقع من المتعارضين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خبران متعارضان ، أحدهما يدلّ على وجوب الجمعة ، والآخر يدلّ على حرمة الجمعة ، ولا نعلم أيّهما الصّادر عن الإمام عليه‌السلام ؟ عملنا بمنطوق الصدوق بحسب المرجحات الّتي أوجبت لنا الظّنّ ، ولو فرض انّ كليهما متساويان فلا ظنّ بمطابقة أحدهما للواقع ، أخذنا بالمرجح من 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موافقة محتملات القرآن الحكيم ، أو 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التقرير للدّليل العقلي ، الدّال على وجوب العمل بالخبر الواحد تمسّكا بالعلم الاجمالي بما يلي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العمل بالأخبار الصّادرة ، إنّما هو لأجل وجوب إمتثال أحكام اللّه الواقعيّة ، المدلول عليها بتلك الأخبار ، فالعمل بالخبر الصّادر </w:t>
      </w:r>
    </w:p>
    <w:p>
      <w:pPr>
        <w:pStyle w:val="BookText"/>
        <w:rPr/>
      </w:pPr>
      <w:r>
        <w:rPr>
          <w:rFonts w:ascii="Amiri" w:hAnsi="Amiri" w:eastAsia="Amiri" w:cs="Amiri"/>
          <w:color w:val="111111"/>
          <w:sz w:val="28"/>
          <w:sz w:val="28"/>
          <w:szCs w:val="28"/>
          <w:rtl w:val="true"/>
          <w:lang w:bidi="ar-SA"/>
        </w:rPr>
        <w:t xml:space="preserve">عن الإمام عليه‌السلام ، إنّما يجب من حيث كشفه عن حكم اللّه الواقعي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ليس مختصّا بهذه الأخبار ، بل نعلم إجمالاً بصدور أحكام كثيرة عن الأئمّة عليهم‌السلام ، لوجود تكاليف كثيرة ، وحينئذٍ ، فاللاّزم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ومع تعذّره أو تعسّره</w:t>
      </w:r>
    </w:p>
    <w:p>
      <w:pPr>
        <w:pStyle w:val="BookText"/>
        <w:rPr/>
      </w:pPr>
      <w:r>
        <w:rPr>
          <w:rFonts w:ascii="Amiri" w:hAnsi="Amiri" w:eastAsia="Amiri" w:cs="Amiri"/>
          <w:color w:val="111111"/>
          <w:sz w:val="28"/>
          <w:sz w:val="28"/>
          <w:szCs w:val="28"/>
          <w:rtl w:val="true"/>
          <w:lang w:bidi="ar-SA"/>
        </w:rPr>
        <w:t xml:space="preserve">عن الإمام عليه‌السلام ، إنّما يجب من حيث كشفه عن حكم اللّه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إنّما يجب العمل بالأخبار الصّادرة لا لانها أخبار ، بل لانّها أحكام اللّه الواقعيّة ، ونحن مأمورون بإمتثال أحكام اللّه الواقعيّة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الواجب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إمتثال الأحكام الصّادرة عنهم المطابقة للواقع ، بما انّها أحكام اللّه الواقعيّة لا بما انّها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ليس مختصا بهذه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الدّليل العقلي على وجوب العمل بهذه الأخبار فقط ، وذلك لأنّ أحكام اللّه الّتي نعلم إجمالاً بصدورها عنهم عليهم‌السلام ويجب إمتثالها ، ليس مختصة بمضامين الأخبار الّتي بأيدينا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نعلم إجمالاً بصدور أحكام كثيرة عن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موجود في هذه الكتب المعتبرة وبعضها لم يصل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تكاليف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ومتن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الواجب هو العمل بهذه الأخبار فقط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 بأن نعمل بكلّ شيء نحتمله حكما واقعيّا ، سواء كان في خبر ، أو بشهرة ، أو إجماع منقول ، أو إستحسان ، أو ما أشبه ذلك ، وسواء كان الخبر مظنونا ، أو موهوما ، أو مشكوكا ، فدليلكم العقلي لم يدلّ على الأخذ بالأخبار الواردة ، بل يقتضي الأوسع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الاحتياط التّامّ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الاحتياط إذا كان متعذرا ، فالعمل به غير معقول ، وإذا كان </w:t>
      </w:r>
    </w:p>
    <w:p>
      <w:pPr>
        <w:pStyle w:val="BookText"/>
        <w:rPr/>
      </w:pPr>
      <w:r>
        <w:rPr>
          <w:rFonts w:ascii="Amiri" w:hAnsi="Amiri" w:eastAsia="Amiri" w:cs="Amiri"/>
          <w:color w:val="111111"/>
          <w:sz w:val="28"/>
          <w:sz w:val="28"/>
          <w:szCs w:val="28"/>
          <w:rtl w:val="true"/>
          <w:lang w:bidi="ar-SA"/>
        </w:rPr>
        <w:t xml:space="preserve">أو قيام الدّليل على عدم وجوبه يرجع إلى ما أفاد الظّنّ بصدور الحكم الشّرعي التّكليفي عن الحجّة عليه‌السلام ، سواء كان المفيد للظّنّ خبرا أو شهرة أو غيرهما ، فهذا الدّليل لا يفيد حجّيّة خصوص الخبر ، وإنّما يفيد حجّيّة كلّ ما ظّنّ منه بصدور الحكم عن الحجّة وانّ لم يكن خبرا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متعسّرا ، فالعمل به مرفوع ،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اللّهُ بِكُمُ اليُسْرَ ،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ذلك من الأدلة الرّافعة لحكم التعسّر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قيام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إجماع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الظّنّ بصدور الحكم الشّرعي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الإقتضائي ، والإقتضائي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والحرمة ، وإلاّ فإنّ الإباحة ، والاستحباب ، والكراهة ، أحكام لا إقتضائيّة ، ليس الانسان ملزما باتيانها أو تركها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ظّنّ الانسان بصدور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الحجّة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عليه العمل بذلك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المفيد للظّنّ خبرا ، أو شهرة ،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 والإستحسان ، ونحوهما ، بل يتعدّى إلى القياس ، والمصالح المرسلة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الكلام عنها في بحث الإنسداد إنشاء اللّه تعالى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بصدور أحكام كثيرة عنهم الّذي جعله المستدلّ دليلاً عقليّا لوجوب العمل بهذه الأخبار ، دليل أعمّ من المدّعى ،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حجّيّة خصوص الخبر ، وإنّما يفيد حجّيّة كلّ ما ظّنّ منه بصدور الحكم عن الحجّة وإن لم يكن خبرا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صدور كثير من هذه الأخبار الّتي بأيدينا ، وأما صدور الأحكام المخالفة للأصول غير مضمون هذه الأخبار ، فهو غير معلوم لنا ولا مظنون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الاجمالي وان كان حاصلاً</w:t>
      </w:r>
    </w:p>
    <w:p>
      <w:pPr>
        <w:pStyle w:val="BookText"/>
        <w:rPr/>
      </w:pPr>
      <w:r>
        <w:rPr>
          <w:rFonts w:ascii="Amiri" w:hAnsi="Amiri" w:eastAsia="Amiri" w:cs="Amiri"/>
          <w:color w:val="111111"/>
          <w:sz w:val="28"/>
          <w:sz w:val="28"/>
          <w:szCs w:val="28"/>
          <w:rtl w:val="true"/>
          <w:lang w:bidi="ar-SA"/>
        </w:rPr>
        <w:t xml:space="preserve">بل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لم يكن تعذّر ، أو تعسّر ، أو دليل على عدم الاحتياط ، وجب الاحتياط بالنّسبة إلى غير المظنون ، من الموهوم ، والمشكوك ، فمن أين إستدللتم بهذا الدّليل لحجيّة خصوص الخبر ؟ ولخصوص المظنون من الخبر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فهذان تخصيصان لا يدلّ عليه هذا الدّليل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الدّليل العقلي ، يدلّ على لزوم رعاية العلم الاجمالي في الأخبار ، وفي سائر الأمارات ، لا في خصوص الأخبار فقط ، أشكل عليه المستشكل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بالإجمال ،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كثير من هذه الأخبار الّتي بأيدينا ، وأما صدور الأحكام المخالفة للأصول غير مضمون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الأمارات الّتي يجب العمل بها فعلاً أو تركا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معلوم لنا ولا 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لنا علم إجمالي كبير يشمل الأخبار وغير الأخبار ، بل علم إجمالي صغير يشمل الأخبار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لنا علم إجمالي بأحكام واقعيّة صادرة عنهم عليهم‌السلام في الأخبار وفي غير الأخبار ، حتّى يجب علينا العمل بهذه الأخبار ، وبغير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الشّهرة ، الإجماع المنقول ، والإستحسان ، وما أشبه ذلك ، فالدّليل العقلي دالّ على وجوب العمل بالأخبار فقط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بصدور الأحكام عنهم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حاصلاً </w:t>
      </w:r>
    </w:p>
    <w:p>
      <w:pPr>
        <w:pStyle w:val="BookText"/>
        <w:rPr/>
      </w:pPr>
      <w:r>
        <w:rPr>
          <w:rFonts w:ascii="Amiri" w:hAnsi="Amiri" w:eastAsia="Amiri" w:cs="Amiri"/>
          <w:color w:val="111111"/>
          <w:sz w:val="28"/>
          <w:sz w:val="28"/>
          <w:szCs w:val="28"/>
          <w:rtl w:val="true"/>
          <w:lang w:bidi="ar-SA"/>
        </w:rPr>
        <w:t>في خصوص هذه الرّوايات الّتي بأيدينا ، إلاّ أنّ العلم الاجمالي حاصل أيضا في مجموع ما بأيدينا من الأخبار ، ومن الأمارات الاُخر المجرّدة عن الخبر الّتي بأيدينا المفيدة للظّنّ بصدور الحكم عن الإمام عليه‌السلام ، وليست هذه الأمارات خارجة عن أطراف العلم الاجمالي الحاصل في المجموع بحيث يكون العلم الاجمالي في المجموع مستندا إلى بعضها وهي الأخبار ،</w:t>
      </w:r>
    </w:p>
    <w:p>
      <w:pPr>
        <w:pStyle w:val="BookText"/>
        <w:rPr/>
      </w:pPr>
      <w:r>
        <w:rPr>
          <w:rFonts w:ascii="Amiri" w:hAnsi="Amiri" w:eastAsia="Amiri" w:cs="Amiri"/>
          <w:color w:val="111111"/>
          <w:sz w:val="28"/>
          <w:sz w:val="28"/>
          <w:szCs w:val="28"/>
          <w:rtl w:val="true"/>
          <w:lang w:bidi="ar-SA"/>
        </w:rPr>
        <w:t xml:space="preserve">في خصوص هذه الرّوايات الّتي بأيدينا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علم إجمالي صغير ، وفوقه علم إجمالي كبير ، وكما إنّه يجب العمل بالعلم الاجمالي الصغير ، كذلك يجب العمل بالعلم الاجمالي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الاجمالي حاصل أيضا في مجموع ما بأيدينا من الأخبار ، ومن الأمارات الاُخر المجرّدة عن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الأمارة المقترنة بالخبر ، فليس الكلام فيها ، وإنّما الكلام في العلم الاجمالي الكبير الشامل للخبر ، وللأمارات الاُخر الّتي ليس على طبقها الخبر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 والإجماع المنقول ، وغيرهما من 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بأيدينا المفيدة للظّنّ بصدور الحكم عن الإمام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كان المعيار في العمل بالخبر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 كان هذا هو المعيار أيضا في العمل بسائر الأمارات الموجبة للظّنّ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الأمارات خارجة عن أطراف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في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ومن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في المجموع مستندا إلى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أفراد هذا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فإنّه قد يكون العلم الاجمالي الكبير منحلاً إلى علم إجمالي صغير ، وقد لا يكون منحلاً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بانّ بعض هذه الأواني العشرة سمّ ، كان علمه الاجمالي الكبير </w:t>
      </w:r>
    </w:p>
    <w:p>
      <w:pPr>
        <w:pStyle w:val="BookText"/>
        <w:rPr/>
      </w:pPr>
      <w:r>
        <w:rPr>
          <w:rFonts w:ascii="Amiri" w:hAnsi="Amiri" w:eastAsia="Amiri" w:cs="Amiri"/>
          <w:color w:val="111111"/>
          <w:sz w:val="28"/>
          <w:sz w:val="28"/>
          <w:szCs w:val="28"/>
          <w:rtl w:val="true"/>
          <w:lang w:bidi="ar-SA"/>
        </w:rPr>
        <w:t xml:space="preserve">ولذا لو فرضنا عزل طائفة من هذه الأخبار وضممنا إلى الباقي مجموع الأمارات الاُخر كان العلم الاجمالي بحاله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علم إجمالي حاصل في الأخبار</w:t>
      </w:r>
    </w:p>
    <w:p>
      <w:pPr>
        <w:pStyle w:val="BookText"/>
        <w:rPr/>
      </w:pPr>
      <w:r>
        <w:rPr>
          <w:rFonts w:ascii="Amiri" w:hAnsi="Amiri" w:eastAsia="Amiri" w:cs="Amiri"/>
          <w:color w:val="111111"/>
          <w:sz w:val="28"/>
          <w:sz w:val="28"/>
          <w:szCs w:val="28"/>
          <w:rtl w:val="true"/>
          <w:lang w:bidi="ar-SA"/>
        </w:rPr>
        <w:t xml:space="preserve">موجبا لاجتناب جميعها ، أما إذا كان علمه الكبير منحلاً إلى علم إجمالي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السمّ في الأواني البيض فقط دون الحمر ، فقد انحلّ علمه الكبير إلى علم صغير ، ووجب عليه الاجتناب عن البيض فقط ، دون الحمر ، لانحلال علمه بالنّسبة إلى الحمر ، فيجوز له شربها وإنّما المحرم شرب البيض فقط ، أما إذا كان علمه الاجمالي الكبير في أعمّ من البيض والحمر لم ينحل علمه الاجمالي الكبير بالنّسبة إلى الحمر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للإستشهاد على كون العلم الاجمالي في المجموع ، لا في الأخبار فقط ، هو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عزل طائفة من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علمنا علما تفصيليّا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الأحكام الواقعيّة الّتي في هذه الأخبار ، هي فقط في الكافي والتّهذيب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يزول العلم الاجمالي الكبير ، لانّا نعلم بأنّ هناك في سائر الأمارات أحكاما واقعيّة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ضممنا إلى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الأخبار ، كالفقيه والإستبصار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الأمارات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الشّهرة والإجماع المنقول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أحكام للّه سبحانه وتعالى في المجموع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أحكاما أُخر موجودة في مجموع هذه الأخبار وهذه الأمارات الباقية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من الأخبار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حيث نعلم إنّ في الأخبار طائفة من أحكام </w:t>
      </w:r>
    </w:p>
    <w:p>
      <w:pPr>
        <w:pStyle w:val="BookText"/>
        <w:rPr/>
      </w:pPr>
      <w:r>
        <w:rPr>
          <w:rFonts w:ascii="Amiri" w:hAnsi="Amiri" w:eastAsia="Amiri" w:cs="Amiri"/>
          <w:color w:val="111111"/>
          <w:sz w:val="28"/>
          <w:sz w:val="28"/>
          <w:szCs w:val="28"/>
          <w:rtl w:val="true"/>
          <w:lang w:bidi="ar-SA"/>
        </w:rPr>
        <w:t xml:space="preserve">وعلم إجمالي حاصل بملاحظة مجموع الأخبار وسائر الأمارات المجرّدة عن الخبر ، فالواجب مراعاة العلم الإجماليّ الثّاني وعدم الإقصار على مراعاة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علمنا إجمالاً بوجود شياة محرّمة في قطيع غنم بحيث يكون</w:t>
      </w:r>
    </w:p>
    <w:p>
      <w:pPr>
        <w:pStyle w:val="BookText"/>
        <w:rPr/>
      </w:pPr>
      <w:r>
        <w:rPr>
          <w:rFonts w:ascii="IRNazanin" w:hAnsi="IRNazanin" w:eastAsia="IRNazanin"/>
          <w:color w:val="111111"/>
          <w:sz w:val="28"/>
          <w:sz w:val="28"/>
          <w:szCs w:val="28"/>
          <w:rtl w:val="true"/>
          <w:lang w:bidi="fa-IR"/>
        </w:rPr>
        <w:t xml:space="preserve">اللّه سبحانه وتعالى لا نعرفها بخصوصها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بملاحظة مجموع الأخبار وسائر الأمارات المجرّدة عن الخبر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وبذلك يلزم علينا مراعات المجموع من حيث المجموع ، بأن نعمل بكلّ الأخبار ، وبكلّ الأمارات الّتي لا توافق الأخبار ، تحصيلاً للاحكام الواقعيّة الموجودة في هذا المجموع بما هو المجموع ، لعلمنا إجمالاً بأنّ بعض تلك الأحكام الواقعيّة في الأخبار ، بعض تلك الأحكام الواقعيّة في سائر الأمارات ، ولا ينحلّ العلم الاجمالي الكبير بالعلم الاجمالي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فالواجب مراعاة العلم الاجمالي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في مجموع الأخبار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الإقتصار على مراعاة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المنحصر في الأخبار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فدليلكم العقلي هنا ، لا يدلّ على حجّيّة الأخبار ووجوب العمل بها فقط ، وإنّما يدلّ على حجّيّة كلّ أمارة في الجملة ، خبرا كان أو غير خبر ، وعلى وجوب العمل بها جميعا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من العلمين الإجماليّين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والصّغير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علمنا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إجماليا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شياة محرّمة في قطيع غنم بحيث يكون </w:t>
      </w:r>
    </w:p>
    <w:p>
      <w:pPr>
        <w:pStyle w:val="BookText"/>
        <w:rPr/>
      </w:pPr>
      <w:r>
        <w:rPr>
          <w:rFonts w:ascii="Amiri" w:hAnsi="Amiri" w:eastAsia="Amiri" w:cs="Amiri"/>
          <w:color w:val="111111"/>
          <w:sz w:val="28"/>
          <w:sz w:val="28"/>
          <w:szCs w:val="28"/>
          <w:rtl w:val="true"/>
          <w:lang w:bidi="ar-SA"/>
        </w:rPr>
        <w:t xml:space="preserve">نسبته إلى كلّ بعض منها كنسبته إلى البعض الاُخر وعلمنا أيضا بوجود شياة محرّمة في خصوص طائفة من تلك الغنم ، بحيث لو لم يكن من الغنم إلاّ هذه عُلم إجمالاً بوجود الحرام فيها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والكاشف عن ثبوت العلم الاجمالي في المجموع ما أشرنا إليه سابقا ،</w:t>
      </w:r>
    </w:p>
    <w:p>
      <w:pPr>
        <w:pStyle w:val="BookText"/>
        <w:rPr/>
      </w:pPr>
      <w:r>
        <w:rPr>
          <w:rFonts w:ascii="Amiri" w:hAnsi="Amiri" w:eastAsia="Amiri" w:cs="Amiri"/>
          <w:color w:val="111111"/>
          <w:sz w:val="28"/>
          <w:sz w:val="28"/>
          <w:szCs w:val="28"/>
          <w:rtl w:val="true"/>
          <w:lang w:bidi="ar-SA"/>
        </w:rPr>
        <w:t xml:space="preserve">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ذلك العلم الاجمالي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بعض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الشّياه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كنسبته إلى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علمنا الاجمالي بالتّحريم في البيض والسّود منها معا ، لا في البيض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إجماليا صغيرا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بوجود شياه محرّمة في خصوص طائفة خاصّة من تلك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البيض فقط ، كما إذا رأى صاحب الشّياه ، إنّ الرّاعي إجتمع مرّة بشاة بيضاء ، ومرّة بما لم يعرف انّها بيضاء كانت أو سوداء ، فَلَهُ علمان إجماليان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إجمالي كبير في جميع الغنم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إجمالي صغير في البيض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لم يكن من الغنم إلاّ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وهي البيض فقط ، لكان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إجمالاً بوجود الحرام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الطائفة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فهنا يجب عليه الإجتناب عن الجميع بيضا أو غير بيض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أيضا كذلك ، لأنّ لنا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علمين إجماليين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وصغير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والكاشف عن ثبوت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البيض والسّود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إنحلّ العلم الاجمالي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سابقا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أنّه لو عزلنا من هذه الطّائفة الخاصّة الّتي عُلم بوجود الحرام فيها قطعة توجب إنتفاء العلم الاجمالي فيها وضممنا إليها مكانها باقي الغنم حصل العلم الاجمالي بوجود الحرام فيها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أن يجري حكم العلم الاجمالي في تمام الغنم ، إما بالإحتياط أو العمل بالمظنّة</w:t>
      </w:r>
    </w:p>
    <w:p>
      <w:pPr>
        <w:pStyle w:val="BookText"/>
        <w:rPr/>
      </w:pPr>
      <w:r>
        <w:rPr>
          <w:rFonts w:ascii="Amiri" w:hAnsi="Amiri" w:eastAsia="Amiri" w:cs="Amiri"/>
          <w:color w:val="111111"/>
          <w:sz w:val="28"/>
          <w:sz w:val="28"/>
          <w:szCs w:val="28"/>
          <w:rtl w:val="true"/>
          <w:lang w:bidi="ar-SA"/>
        </w:rPr>
        <w:t xml:space="preserve">من انّه لو عزلنا من هذه الطائفة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علم بوجود الحرام فيها 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عزلنا من البيض الّتي هي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الطّائفة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عزلنا من البيض أربعمائة ، لم نتيقّن بأنّ في المائة الباقية موطوئة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احتملنا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ضممنا إليها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ضممنا إلى الأغنام البيض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مائة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المعزولة الّتي هي الأربعمائة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القطيع وهي سود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العلم الاجمالي بوجود الحرام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المجموع من حيث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إنّ علمنا الاجمالي كان في البيض والسّود معا ، فإذا عزلنا من البيض أربعمائة ، وضممنا إلى المائة الباقية بقايا القطيع وهي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لنا العلم إجمالاً بوجود المحرّم في مجموع هذه السّتمائة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كون كلّ القطيع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فلم ينحلّ العلم الاجمالي الكبير بانحلال العلم الاجمالي الصّغير في خصوص البيض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أنّ يجري حكم العلم الاجمالي في تمام الغنم ، إما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إذا لم يكن هناك في الإجتناب عن الجميع تعذّر ، أو تعسّر ، أو إجماع على 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العمل بالمظنّة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الإجتناب عن بعض </w:t>
      </w:r>
    </w:p>
    <w:p>
      <w:pPr>
        <w:pStyle w:val="BookText"/>
        <w:rPr/>
      </w:pPr>
      <w:r>
        <w:rPr>
          <w:rFonts w:ascii="Amiri" w:hAnsi="Amiri" w:eastAsia="Amiri" w:cs="Amiri"/>
          <w:color w:val="111111"/>
          <w:sz w:val="28"/>
          <w:sz w:val="28"/>
          <w:szCs w:val="28"/>
          <w:rtl w:val="true"/>
          <w:lang w:bidi="ar-SA"/>
        </w:rPr>
        <w:t xml:space="preserve">لو بطل وجوب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سائر الأمارات المجرّدة لا مدخل لها في العلم الاجمالي وأن هنا علما إجماليا واحدا بثبوت الواقع بين الأخبار ، خلاف الإنصاف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بطل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الاجمالي بكون الأحكام الواقعيّة في الأخبار وفي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العلم الاجمالي الكبير والعلم الاجمالي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لم ينحلّ العلم الاجمالي الكبير إلى العلم الاجمالي الصّغير ، وجب الاحتياط في الكلّ ؛ لأنّ العلم الاجمالي بوجود الأحكام في الأخبار والأمارات ، يوجب العمل بالكلّ من باب الاحتياط ، فإذا لم نتمكّن من الاحتياط التّامّ ، لزم العمل بالظّنّ ، فنأخذ بالمظنون ونترك المشكوك والموهوم من غير فرق بين أنّ يكون المظنون في الأخبار ، أو أنّ يكون في الأمارات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سائر الأمارات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الخبر ، كالإجماعات المنقولة على كثرتها ، والشّهرة على كثرتها ، من أوّل الفقه إلى آخر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مدخل لها في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هنا علما إجماليا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الواقع بين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علم إجمالي بثبوت الواقع في الأمارات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الانصاف </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أين إنحصر العلم بثبوت الواقع في الأخبار الموجودة بأيدينا ، مع إنّا نعلم بفقد كثير من الأخبار ، ممّا نحتمل إحتمالاً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جملة من تلك الأحكام مدلول تلك الاجماعات والشّهرة الموجودة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اللاّزم من ذلك العلم الاجمالي هو العمل بالظّنّ في مضمون تلك الأخبار ، لما عرفت من أنّ العمل بالخبر الصّادر إنّما هو باعتبار كون مضمونه حكم اللّه الّذي يجب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إستدلال هذا المستدلّ بالدّليل العقلي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بحكم العقل ، العمل بكلّ خبر ظنّ صدوره ، غير تامّ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اللاّزم من ذلك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العمل بالظّنّ في مضمون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الظّنّ بالصّدور ليس بمهمّ ، وإنّما الظّنّ بأنّ مضمون الخبر هو حكم اللّه الواقعي هو الّذي يوجب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مقتضى العلم الاجمالي بصدور كثير من هذه الأخبار عنهم عليهم‌السلام يوجب العمل بكلّ خبر ظنّ كون مضمونه حكم اللّه ، لا بكلّ خبر ظنّ صدوره مع إحتمال أن يكون مضمونه من جهة التّقيّة ، أو نحوها ، فانّنا مكلّفون بالعمل بأحكام اللّه الواقعيّة ، لا بالأحكام الوقتيّة الإضطرارية إذا مضت 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العمل بالخبر الصّادر إنّما هو باعتبار كون مضمونه حكم اللّه الّذي يجب العمل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تقدّم في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بالأخبار ليس من جهة أنّها صدرت عنهم عليهم‌السلام ، بل من جهة أنّها أحكام اللّه الواقعيّة ، وانّما الأخبار الصّادرة عنهم عليهم‌السلام طريق إلى تلك الأحكام الواقعيّة ، ونحن مأمورون بإتّباع أحكام اللّه ، لا بما صدر عنهم عليهم‌السلام ، ولو للتّقيّة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علمنا إنّ الحكم تقيّة ، لا يجب العمل به في غير حال التّقيّة ، كذلك إذا احتملنا كونه تقيّة ، فإنّه لا يجب العمل به أيضا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مناط وجوب العمل بالخبر ، إمتثال حكم اللّه سبحانه </w:t>
      </w:r>
    </w:p>
    <w:p>
      <w:pPr>
        <w:pStyle w:val="BookText"/>
        <w:rPr/>
      </w:pPr>
      <w:r>
        <w:rPr>
          <w:rFonts w:ascii="Amiri" w:hAnsi="Amiri" w:eastAsia="Amiri" w:cs="Amiri"/>
          <w:color w:val="111111"/>
          <w:sz w:val="28"/>
          <w:sz w:val="28"/>
          <w:szCs w:val="28"/>
          <w:rtl w:val="true"/>
          <w:lang w:bidi="ar-SA"/>
        </w:rPr>
        <w:t xml:space="preserve">فكلّما ظنّ بمضمون خبر منها ولو من جهة الشّهرة يؤخذ به ، وكل خبر لم يحصل الظّنّ بكون مضمونه حُكم اللّه لا يؤخذ به ولو كان مظنون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فالعبرة بظنّ مطابقة الخبر للواقع ، لا بظنّ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هذا الدّليل وجوب العمل بالخبر المقتضي للتّكليف ، لأنّه الّذي يجب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الصّادرة النّافية للتّكليف ، فلا يجب العمل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وتعالى الواقعي ، لا الخبر بما هو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ظنّ بمضمون خبر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الأخبار إنّه حكم اللّه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 أو الإجماع المنقول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خبر لم يحصل الظّنّ بكون مضمونه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ثابت الصّدور ، وإنّما يظنّ بأنّ مضمونه ليس حكم اللّه لموافقته للتّقيّة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يؤخذ به ولو كان مظنون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الصّدور ليس بمهم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فالعبرة بظنّ مطابقة الخبر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حكم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بظنّ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المتمسّك بالدّليل العقلي على حجّيّة الخبر ، فإنّ بين دليله هذا ، وبين حجّيّة خبر الواحد عموم من وجه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العقلي لا يثبت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حجّيّة خبر الواحد مطلقا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بالخبر المقتضي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الّذي يجب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إستدلالكم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الأخبار الصّادرة النّافية للتّكليف ، فلا يجب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بينما من يقول بحجّيّة الخبر الواحد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خبر الواحد حجّة ، سواء كان نافيا للتّكليف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حرمة شرب </w:t>
      </w:r>
    </w:p>
    <w:p>
      <w:pPr>
        <w:pStyle w:val="BookText"/>
        <w:rPr/>
      </w:pPr>
      <w:r>
        <w:rPr>
          <w:rFonts w:ascii="Amiri" w:hAnsi="Amiri" w:eastAsia="Amiri" w:cs="Amiri"/>
          <w:color w:val="111111"/>
          <w:sz w:val="28"/>
          <w:sz w:val="28"/>
          <w:szCs w:val="28"/>
          <w:rtl w:val="true"/>
          <w:lang w:bidi="ar-SA"/>
        </w:rPr>
        <w:t xml:space="preserve">نعم ، يجب الإذعان بمضمونها وإن لم تعرف بعينها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التّتن ، أو مثبتا للتّكليف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الدعاء عند رؤية الهلال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دلّ دليل على حرمة كلّ شيء مشكوك ، يُخصّص ذلك بدليل عدم حرمة شرب التّتن ، وإذا دلّ دليل على عدم وجوب كلّ مشكوك ، يخصّص بما دلّ على وجوب الدّعاء عند رؤية الهلال ، والحال إنّ هذا الدّليل العقلي إنّما يثبت حجّيّة ما يثبت التّكليف لا ما ينفي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يثبت حجّيّة ما ينفي التّكليف ، لأنّ هذا الدّليل العقلي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نعلم</w:t>
      </w:r>
    </w:p>
    <w:p>
      <w:pPr>
        <w:pStyle w:val="BookText"/>
        <w:rPr/>
      </w:pPr>
      <w:r>
        <w:rPr>
          <w:rFonts w:ascii="Amiri" w:hAnsi="Amiri" w:eastAsia="Amiri" w:cs="Amiri"/>
          <w:color w:val="111111"/>
          <w:sz w:val="28"/>
          <w:sz w:val="28"/>
          <w:szCs w:val="28"/>
          <w:rtl w:val="true"/>
          <w:lang w:bidi="ar-SA"/>
        </w:rPr>
        <w:t xml:space="preserve">إجمالاً بوجود تكاليف لنا ، ولذا يلزم علينا الإحتياط بكلّ مظنون الصّدور ، والحال إنّ ما ينفي التّكليف ليس من أطراف العلم الاجمالي ، فإنّه لا معنى لوجوب العمل بعدم التّكليف إحتياطا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يجب الإذعان بمضمونها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بمضمون الأخبار النّافية للتّكليف والالتزام بها قلبا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مظنون الصّدور النّافي للتّكليف أيضا يجب العمل به إحتياطا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تصديقه وطرح الأصل المخالف له ، فيثبت حجّيّة كلّ مظنون الصّدور إحتياطا ، أما عملاً ، وامّا تصديقا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كلّ خبر ظنّ صدوره بطرح الأصل المخالف له ، بل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العملي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التّصديق بالقلب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تُعرف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شأن كلّ شيء ورد عنهم عليهم‌السلام ، فإنّ الانسان يجب عليه تصديق الواقع بما هو واقع ، وهذا حاصل من دون حاجة إلى الاحتياط بتصديق كلّ مظنون الصّدور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الدّليل العقلي لا يدل على حجّيّة الخبر النّافي ، بحيث </w:t>
      </w:r>
    </w:p>
    <w:p>
      <w:pPr>
        <w:pStyle w:val="BookText"/>
        <w:rPr/>
      </w:pPr>
      <w:r>
        <w:rPr>
          <w:rFonts w:ascii="Amiri" w:hAnsi="Amiri" w:eastAsia="Amiri" w:cs="Amiri"/>
          <w:color w:val="111111"/>
          <w:sz w:val="28"/>
          <w:sz w:val="28"/>
          <w:szCs w:val="28"/>
          <w:rtl w:val="true"/>
          <w:lang w:bidi="ar-SA"/>
        </w:rPr>
        <w:t xml:space="preserve">وكذلك لا يثبت به حجّيّة الأخبار على وجه ينهض لصرف ظواهر الكتاب والسُنَّة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حجّيّة الخبر كونه دليلاً متبعا في مخالفة الأصول العمليّة والأصول اللفظيّة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يخصّص الأصل العملي الدّال على الاشتغال ، كما لا يدل هذا الدّليل العقلي على حجّيّة الخبر النّافي للتّكليف ، بحيث يخصّص الظواهر اللفظيّة الدالة على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لا يثبت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الأخبار على وجه ينهض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لصرف ظواهر الكتاب والسُّنَّة القطعيّة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الدّال على عدم وجوب الإستعاذة في الصّلاة ، لا يتمكن أن يطرح 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قرأتَ القُرْآنُ فَاسْتَعِذ بِاللّهِ مِنَ الشَّيطَانِ‌الرَّجِيمِ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يستطيع هذا الخبر أن يطرح أصالة العموم ، لأنّ الأصول اللفظيّة من الأدلّة الظّنيّة ، فلا يقدّم عليها الأصل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بالخبر إحتياطا الّذي يستفاد من الدّليل العقلي المذكور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حجّيّة الخبر كونه دليلاً متبعا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الانسان 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الأصول العمليّة ، والأصول اللفظيّة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الخبر للتّكليف أو نافيا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المعنى لا يثبت بالدّليل المذكور ، كما لا يثبت بأكثر ما سيأتي من الوجوه العقليّة بل كلّها ، فانتظر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الوافية ، مستدلاً على حجّيّة الخبر الموجود في الكتب المعتمدة للشّيعة ، كالكتب الأربعة ، مع عمل جمع به ، من غير ردّ ظاهر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من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إستدل به المستدلّ وهو عبارة عن وجوب الإحتياط لأجل العلم الاجمالي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المطلوبة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 ما سيأتي من الوجوه العقليّة ، بل كلّها ،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الأدلّة العقليّة الآتية لا تثبت حجّيّة الخبر مطلقا ، بل بين هذه الأدلّة وبين حجّيّة الخبر مطلقا 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إنّ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ثبت حجّيّة الخبر في الجملة ، يثبت حجّيّة الخبر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أمّا أن يكون الخبر حجّة مطلقا ، وأما إنّ لا يكون حجّة مطلقا ، أمّا أن يكون الخبر المثبت للتّكليف حجّة دون الخبر النّافي للتّكليف ، فهو ممّا أجمع العلماء على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الأدلّة العقليّة التي ذكرت لحجّيّة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الوافية ، مستدلاً على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خاصّ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وهو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الكتب المعتمدة للشّيعة ، كالكتب الأربعة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 والتّهذيب ، والإستبصار ، ومن لا يحضره الفقيه ، وما أشبه 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عمل جمع به ، من غير ردّ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الخبر ، إذ لو لم يعملوا به ، أو ردوه ردا ظاهرا ، سقط عن الحجّيّة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صاحب الوافية إستدلّ على حجّيّة مثل هذا الخبر الجامع لما ذكره من </w:t>
      </w:r>
    </w:p>
    <w:p>
      <w:pPr>
        <w:pStyle w:val="BookText"/>
        <w:rPr/>
      </w:pPr>
      <w:r>
        <w:rPr>
          <w:rFonts w:ascii="Amiri" w:hAnsi="Amiri" w:eastAsia="Amiri" w:cs="Amiri"/>
          <w:color w:val="111111"/>
          <w:sz w:val="28"/>
          <w:sz w:val="28"/>
          <w:szCs w:val="28"/>
          <w:rtl w:val="true"/>
          <w:lang w:bidi="ar-SA"/>
        </w:rPr>
        <w:t xml:space="preserve">بوجوه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نقطع ببقاء التّكليف إلى يوم القيامة ، سيّما بالأصول الضّروريّة ، كالصّلاة والزّكاة والصّوم والحجّ والمتاجر والأنكحة ، ونحوها ، مع أن جُلّ أجزائها ، وشرائطها ، وموانعها ، إنّما يثبت بالخبر الواحد الغير القطعي ، بحيث يقطع بخروج حقائق هذه الأمور عن كونها هذه الأمور عند ترك العمل بخبر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نقطع ببقاء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ظهور الإمام المهدي عليه‌السلام ، حيث تظهر الحقائق في ذلك الوقت ، والتّكليف بالعبادات والمعاملات والقضاء ، والدّيّات وغيرها ، باقية على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فرق بين بقائها إلى زمان الإمام المهدي عليه‌السلام ، وبين بقائها من زمان الإمام المهدي عليه‌السلام إلى القيامة ، حيث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البقاء إلى زمانه إنّما يكون عملاً بالظنون ، وما أشبه ، بينما بقائها من زمانه إلى يوم القيامة يكون عملاً بالقطعيّات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فالقطع بالتّكليف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بالأصول الضّروريّة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معلومة لكافّة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كالصّلاة والزّكاة ، والصّوم ، والحجّ ، والمتاجر ، والأنكحة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الأحكام المذكورة في الكتب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جلّ أجزائها ، وشرائطها ، وموانعها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يثبت بالخبر الواحد غير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نقطع بهذه الخصوصيّات غالبا ، بل نظنّ بها بين الأخبار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حقائق هذه الأمور عن كونها هذه الأمور عند ترك العمل بخبر الواحد </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لم يؤخذ بالأخبار الدّالة على الأجزاء ، والشّرائط ، والموانع ، وسائر الخصوصيّات لخرجت الصّلاة عن حقيقة كونها صلاة ، وخرج الصّوم عن حقيقة كونه صوما ، وخرج الحجّ والزّكاة وغيرها عن هذه الحقائق ، سواء في </w:t>
      </w:r>
    </w:p>
    <w:p>
      <w:pPr>
        <w:pStyle w:val="BookText"/>
        <w:rPr/>
      </w:pPr>
      <w:r>
        <w:rPr>
          <w:rFonts w:ascii="Amiri" w:hAnsi="Amiri" w:eastAsia="Amiri" w:cs="Amiri"/>
          <w:color w:val="111111"/>
          <w:sz w:val="28"/>
          <w:sz w:val="28"/>
          <w:szCs w:val="28"/>
          <w:rtl w:val="true"/>
          <w:lang w:bidi="ar-SA"/>
        </w:rPr>
        <w:t xml:space="preserve">ومن أنكر فانّما ينكره باللسان وقلبه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الاجمالي حاصل بوجود الأجزاء والشّرائط ، بين جميع الأخبار ، لا خصوص الأخبار المشروطة بما ذكره ، ومجرّد وجود العلم الاجمالي في تلك الطائفة الخاصّة لا يوجب خروج غيرها من أطراف العلم الاجمالي ،</w:t>
      </w:r>
    </w:p>
    <w:p>
      <w:pPr>
        <w:pStyle w:val="BookText"/>
        <w:rPr/>
      </w:pPr>
      <w:r>
        <w:rPr>
          <w:rFonts w:ascii="Amiri" w:hAnsi="Amiri" w:eastAsia="Amiri" w:cs="Amiri"/>
          <w:color w:val="111111"/>
          <w:sz w:val="28"/>
          <w:sz w:val="28"/>
          <w:szCs w:val="28"/>
          <w:rtl w:val="true"/>
          <w:lang w:bidi="ar-SA"/>
        </w:rPr>
        <w:t xml:space="preserve">العبادات أو في المعاملات ، وهذا أمر واضح لا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أنكر فانّما ينكره باللسان وقلبه مطمئن بالإيمان ، إنتهى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يستدّل على إنّه يلزم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نعمل بالخبر الواحد ، لكن على تلك الشروط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في الكتب المعتبرة ، وأن لا تكون مردودة ، أو متروكة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الاجمالي حاصل بوجود الأجزاء ،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والموانع والقواطع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جميع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نجدها في الكتب ، سواء كانت في الكتب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كالكتب الأربعة ،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كالخصال ، والأمالي ، وعيون الأخبار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الأخبار المشروطة 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موجودة في الكتب المعتمدة فقط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وجود العلم الاجمالي في تلك الطائفة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خروج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أطراف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 xml:space="preserve">كما عرفت في الجواب الأوّل عن الوجه الأوّل ، وإلاّ لما أمكن إخراج بعض هذه الطّائفة الخاصّة ودعوى العلم الاجمالي في الباقي ، كأخبار العدول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حينئذٍ إمّا الإحتياط والعمل بكلّ خبر دلّ على جزئيّة شيء أو شرطيّته ،</w:t>
      </w:r>
    </w:p>
    <w:p>
      <w:pPr>
        <w:pStyle w:val="BookText"/>
        <w:rPr/>
      </w:pPr>
      <w:r>
        <w:rPr>
          <w:rFonts w:ascii="Amiri" w:hAnsi="Amiri" w:eastAsia="Amiri" w:cs="Amiri"/>
          <w:color w:val="111111"/>
          <w:sz w:val="28"/>
          <w:sz w:val="28"/>
          <w:szCs w:val="28"/>
          <w:rtl w:val="true"/>
          <w:lang w:bidi="ar-SA"/>
        </w:rPr>
        <w:t xml:space="preserve">هناك علما إجمالي صغيرا وعلما إجماليا كبيرا والعلم الاجمالي الكبير لا ينحل إلى العلم الاجمالي الصّغير ، على ما تقدّم مثله في مسألة قطيع الشّاة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عرفت في الجواب الأوّل عن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لتفصيل الجواب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علم إجمالي كبير في الكتب المعتمدة ، وغير الكتب المعتمدة ، غير العلم الاجمالي الصغير الّذي ادّعاه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أمكن اخراج بعض هذه الطّائفة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العلم الاجمالي في الباقي ، كأخبار العدول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سابقا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الشّاهد على إنّ العلم الاجمالي بوجود الأجزاء والشّرائط ونحوها ، غير مختص بالطّائفة الخاصّة في الكتب المعتمدة ، هو إنّا لو عزلنا من الطّائفة الخاصّة بمقدار يوجب انحلال العلم الاجمالي الصّغير ، ثم ضممنا باقي هذه الطّائفة إلى أخبار سائر الكتب ، كان العلم الاجمالي بحاله باقيا ، فيدلّ ذلك على إنّ العلم الاجمالي الكبير لا ينحل إلى العلم الاجمالي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فاللازم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وجود العلم الاجمالي الكبير بالنّسبة إلى الأجزاء والشّرائط في كلّ الكتب ، سواء معتمدها أو غير معتمدها ، فإنّه يجب علينا أحد أمرين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الإحتياط والعمل بكلّ خبر دلّ على جزئيّة شيء أو شرطيّته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العمل بكلّ خبر ظنّ صدوره ممّا دلّ على الجزئيّة ، أو الشرطيّة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المظنون الصّدور من الأخبار هو الجامع لما ذكر من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هذا الدّليل وجوب العمل بالأخبار الدّالة على الشّرائط والأجزاء ، دون الأخبار الدّالّة على عدمهما ،</w:t>
      </w:r>
    </w:p>
    <w:p>
      <w:pPr>
        <w:pStyle w:val="BookText"/>
        <w:rPr/>
      </w:pPr>
      <w:r>
        <w:rPr>
          <w:rFonts w:ascii="Amiri" w:hAnsi="Amiri" w:eastAsia="Amiri" w:cs="Amiri"/>
          <w:color w:val="111111"/>
          <w:sz w:val="28"/>
          <w:sz w:val="28"/>
          <w:szCs w:val="28"/>
          <w:rtl w:val="true"/>
          <w:lang w:bidi="ar-SA"/>
        </w:rPr>
        <w:t xml:space="preserve">أو مانعيّته ، أو قاطعيّته ، إذا تمكّنّا من الإحتياط حسب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العمل بكلّ خبر ظنّ صدوره ممّا دلّ على الجزئيّة ، أو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المانعيّة ، أو القاطعيّة ، حيث إنّ الانسان إذا لم يتمكن من العمل بالعلم التّفصيلي وجب عليه العمل حسب العلم الاجمالي وإذا لم يتمكّن من العمل حسب العلم الاجمالي ، وجب عليه العمل على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تأييد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إدّعى حجّيّة الطّائفة الخاصّة في الكتب المعتمدة ، لا من باب العلم الاجمالي ، بل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المظنون الصّدور من الأخبار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لما ذكر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في الكتب المتعمدة مع عمل جمع به من دون ردّ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حين لم يمكن العمل حسب العلم الاجمالي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العسر ، أو الحرج ، أو إنّه متعذّر ، أو إنّه دلّ الدّليل من الإجماع وغيره على عدم وجوبه ، وعلى هذا فلا يرد عليه النّقض بالعلم الاجمالي الكبير الّذي ذكرناه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بالأخبار الدّالّة على الشّرائط والأجزاء ، دون الأخبار الدّالّة على عدمهما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معنى لوجوب العمل بالأخبار الدّالّة على عدم الشّرط وعدم الجزء ، بينما المطلوب في حجّيّة خبر الواحد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إذا اقتضى الأصل الشّرطيّة والجزئيّة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المحققين من المعاصرين في حاشيته على المعالم لاثبات حجّيّة الظّنّ الحاصل من الخبر ، لا مطلقا ، وقد لخّصناه لطوله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وجوب العمل بالكتاب والسُّنَّة ثابت</w:t>
      </w:r>
    </w:p>
    <w:p>
      <w:pPr>
        <w:pStyle w:val="BookText"/>
        <w:rPr/>
      </w:pPr>
      <w:r>
        <w:rPr>
          <w:rFonts w:ascii="Amiri" w:hAnsi="Amiri" w:eastAsia="Amiri" w:cs="Amiri"/>
          <w:color w:val="111111"/>
          <w:sz w:val="28"/>
          <w:sz w:val="28"/>
          <w:szCs w:val="28"/>
          <w:rtl w:val="true"/>
          <w:lang w:bidi="ar-SA"/>
        </w:rPr>
        <w:t xml:space="preserve">وجوب الأخذ به وطرح الأصل المخالف له ، سواء كان مثبتا للجزء والشّرط ، أو نافيا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إذا اقتضى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الإستصحاب يقتضي الشرطيّة والجزئيّة ، والخبر الواحد يريد نفيهما ، فإنّ العمل بالخبر النّافي ينافي الاحتياط ، إذ الاحتياط إنّما هو باتيان الشّرط ، والجزء ، لا بالعمل بالخبر الّذي يريد نفيهما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الانسان في حال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قرء السّورة أم لا ، فالخبر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يلزم الاتيان بالسّورة ، والإستصحاب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الاتيان به ، فهل الإحتياط بالاتيان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الإستصحاب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بعدم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المحقّقين من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للمصنّف ، وهو الشّيخ محمد تقي صاحب حاشية المعالم أخو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المعالم لاثبات حجّيّة الظّنّ الحاصل من الخبر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 دليله الّذي ذكره راجع الى دليل الانسداد المعروف ، الّذي يوجب حجّيّة الظّنّ مطلقا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لخصناه لطوله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ما استدلّ به طويلاً لما فيه من النّقص والابرام ، لخصناه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العمل بالكتاب والسُّنَّة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اللّذين كانوا </w:t>
      </w:r>
    </w:p>
    <w:p>
      <w:pPr>
        <w:pStyle w:val="BookText"/>
        <w:rPr/>
      </w:pPr>
      <w:r>
        <w:rPr>
          <w:rFonts w:ascii="Amiri" w:hAnsi="Amiri" w:eastAsia="Amiri" w:cs="Amiri"/>
          <w:color w:val="111111"/>
          <w:sz w:val="28"/>
          <w:sz w:val="28"/>
          <w:szCs w:val="28"/>
          <w:rtl w:val="true"/>
          <w:lang w:bidi="ar-SA"/>
        </w:rPr>
        <w:t xml:space="preserve">بالإجماع ، بل الضّرورة والأخبار المتواترة ، وبقاء هذا التّكليف أيضا بالنّسبة إلينا ثابت بالأدلّة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 الرجوع إليهما على وجه يحصل العلم بهما بحكم أو الظّنّ الخاصّ به ، فهو ، وإلاّ فالمتّبع هو الرّجوع</w:t>
      </w:r>
    </w:p>
    <w:p>
      <w:pPr>
        <w:pStyle w:val="BookText"/>
        <w:rPr/>
      </w:pPr>
      <w:r>
        <w:rPr>
          <w:rFonts w:ascii="Amiri" w:hAnsi="Amiri" w:eastAsia="Amiri" w:cs="Amiri"/>
          <w:color w:val="111111"/>
          <w:sz w:val="28"/>
          <w:sz w:val="28"/>
          <w:szCs w:val="28"/>
          <w:rtl w:val="true"/>
          <w:lang w:bidi="ar-SA"/>
        </w:rPr>
        <w:t xml:space="preserve">في صدر الإسلام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 بل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 بلا إشكال ولا خلاف من أحد من المسلمين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المسلمين الّذين عاصروا المعصومين عليهم‌السلام ، كان عليهم إنّ يأتوا بما في الكتاب والسُّنَّة من الواجبات ، ويتركوا المحرمات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وبقاء هذا التّكليف أيضا بالنّسبة الينا ثابت بالأدلّة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 والضّرورة والتّواتر ، فلم يكن الوجوب بالنّسبة إلى المعاصرين للمعصومين عليهم‌السلام فقط ، بل التّكليف ممتد إلينا وإلى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 الرّجوع إليهما على وجه يحصل العلم بهما 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العمل بذلك الحكم الحاصل منهما على وجه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الخاص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 بأنّ قام الدّليل الخاصّ على اعتبار الظّنّ الحاصل من القرآن ، والأخبار ، مثل حجّيّة خبر الواحد ، وقد 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العلمي كالعلم في وجوب الأخذ بأحدهما ، لا إنّه مادام يمكن العلم لا يجوز الأخذ بالعلمي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تمكّن المكلّف من تحصيل العلم بالحكم من الكتاب والسّنّة ، أو الظّنّ الخاصّ بالحكم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يتمكن من تحصيل العلم ، ولا من تحصيل الظّنّ الخاصّ بالحكم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الرّجوع </w:t>
      </w:r>
    </w:p>
    <w:p>
      <w:pPr>
        <w:pStyle w:val="BookText"/>
        <w:rPr/>
      </w:pPr>
      <w:r>
        <w:rPr>
          <w:rFonts w:ascii="Amiri" w:hAnsi="Amiri" w:eastAsia="Amiri" w:cs="Amiri"/>
          <w:color w:val="111111"/>
          <w:sz w:val="28"/>
          <w:sz w:val="28"/>
          <w:szCs w:val="28"/>
          <w:rtl w:val="true"/>
          <w:lang w:bidi="ar-SA"/>
        </w:rPr>
        <w:t xml:space="preserve">إليهما على وجه يحصل الظّنّ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أطال قدس‌سره ، في النّقض والابرام بذكر الايرادات والأجوبة على هذا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الدّليل بظاهره عبارة أُخرى عن دليل الانسداد ، الّذي ذكروه لحجّيّة الظّنّ في الجملة ، أو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إليهما على وجه يحصل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بالحكم سواء كان الظّنّ من الخبر الواحد ، أو من الشّهرة ، أو من الإجماع المنقول ، أو غير ذلك ، باستثناء الظنون الخارجة بالنصّ والإجماع ، 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تفصيله في دليل الانسداد انشاء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نرجع إلى العقل في وجوب تحصيل الظّنّ ، لأنّ صدق الإطاعة والمعصية مرتبط بالعقل ، كما حُقق في محله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حاصله ، وقد أطال قدس‌سره في النّقض والابرام بذكر الايرادات والأجوبة على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نحن في غنى عن ذكرها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الدّليل بظاهره عبارة أخرى عن دليل الانسداد ، الّذي ذكروه لحجّيّة الظّنّ في الجملة ،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نتيجة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مطلقا من أي سبب حصل ، وبأي شيء تعلق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حجّيّة الظّنّ في الجملة لا مطلقا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هذا الدّليل دالاً على حجّيّة الخبر فقط ، بل يدل على حجّيّة الظّنّ مطلقا ، سواء حصل من الخبر أو من غير الخبر ، كالإجماع ، والشّهرة ، ونحوهما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لأنّ المراد بالسُّنَّة هي قول الحجّة أو فعله أو تقريره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وجب علينا الرّجوع إلى مدلول الكتاب والسُّنَّة ولم نتمكّن من الرّجوع إلى ما علم أنّه مدلول الكتاب أو السُّنَّة تعيّن الرّجوع بإعتراف المستدلّ إلى ما ظنّ كونه مدلولاً لأحدهما ، فإذا ظننّا أنّ مؤدّى الشّهرة أو معقد الإجماع المنقول مدلول للكتاب أو لقول الحجّة أو فعله أو تقريره وجب الأخذ 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إنّ هذا الدّليل عين دليل الإنسداد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بالسُّنَّة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الحجّة أو فعله ، أو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الخبر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الحجّة ، أو فعله ، أو تقريره ، قد يظنّ بها بسبب الأخبار الواردة عنهم عليهم‌السلام في الكتب ، وقد يظنّ بها بسبب إجماع ، أو شهرة ، أو ما أشبه ذلك ، فمن أين تخصيص هذا الدّليل بالظّنّ الحاصل من الأخبار الواردة ، مع إنّ هذا الدّليل يقتضي حجّيّة الظّنّ بفعل المعصوم ، أو قوله ، أو تقريره ، من أي سبب كان ، بسبب الخبر أو غير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وجب علينا الرّجوع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الكتاب والسُّنَّة ، ولم نتمكّن من الرّجوع إلى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الحكم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إنّه مدلول الكتاب أو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نعلم إنّ هذا مدلول الكتاب لعدم قطعيّة دلالته ، أو لم نعلم إنّ هذا مدلول الخبر لعدم قطعيّة صدوره ، أو إنّه صدر ولم نعلم إنّه للتقيّة أو لبيان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الرّجوع بإعتراف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الحكم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كونه مدلولاً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الكتاب أو من الأخبار ، أو غيرهما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ظننّا إنّ مؤدّى الشّهرة ، أو معقد الإجماع المنقول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مدلول للكتاب ، أو لقول الحجّة ، أو فعله ، أو تقريره ، وجب 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بذاك </w:t>
      </w:r>
    </w:p>
    <w:p>
      <w:pPr>
        <w:pStyle w:val="BookText"/>
        <w:rPr/>
      </w:pPr>
      <w:r>
        <w:rPr>
          <w:rFonts w:ascii="Amiri" w:hAnsi="Amiri" w:eastAsia="Amiri" w:cs="Amiri"/>
          <w:color w:val="111111"/>
          <w:sz w:val="28"/>
          <w:sz w:val="28"/>
          <w:szCs w:val="28"/>
          <w:rtl w:val="true"/>
          <w:lang w:bidi="ar-SA"/>
        </w:rPr>
        <w:t xml:space="preserve">ولا اختصاص للحجّيّة بما يظنّ كونه مدلولاً لأحد هذه الثّلاثة من جهة حكاية أحدها الّتي تسمى خبرا وحديثا في الإصطلاح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يخرج عن مقتضى هذا الدّليل الظّنّ الحاصل بحكم اللّه من أمارة لا يظنّ كونه مدلولاً لأحد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اختصاص للحجّيّة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كونه مدلولاً لأحد هذه الثّلاثة من جهة حكاية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الثّلاثة من قول المعصوم ، وفعله ، وتقريره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يختص وجوب العمل بالأحكام الموجودة في الكتاب والسُّنَّة ، بصورة حصول الظّنّ بها من طريق نفس الكتاب ، أو من طريق الأخبار الّتي تحكي السُّنَّة ، بل إذا حصلنا على مدلول الكتاب ، أو على قول المعصوم أو فعله أو تقريره ، من طريق الإجماع ، أو من طريق الشّهرة ، أو غيرهما ممّا يوجب الظّنّ ، وجب علينا العمل بذلك أيضا ، فلا اختصاص لهذا الدّليل بحكاية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تسمى خبرا وحديثا في الإصطلاح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الفقهي ، وبذلك يثبت حجيّة مطلق الظّنّ ، لا الظّنّ الحاصل من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يخرج عن مقتضى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الانسداد الدّال على وجوب العمل بأحكام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الحاصل بحكم اللّه من أمارة لا يظنّ كونه مدلولاً لأحد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المعصوم أو تقريره أو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عن دليل الانسداد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بحكم اللّه الّذي نعلم إنّه لم يرد فى الكتاب ، ولا عن طريق الأئمّة عليهم‌السلام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بحكم اللّه الّذي لا نعلم هل ورد في الكتاب ، أو عن </w:t>
      </w:r>
    </w:p>
    <w:p>
      <w:pPr>
        <w:pStyle w:val="BookText"/>
        <w:rPr/>
      </w:pPr>
      <w:r>
        <w:rPr>
          <w:rFonts w:ascii="Amiri" w:hAnsi="Amiri" w:eastAsia="Amiri" w:cs="Amiri"/>
          <w:color w:val="111111"/>
          <w:sz w:val="28"/>
          <w:sz w:val="28"/>
          <w:szCs w:val="28"/>
          <w:rtl w:val="true"/>
          <w:lang w:bidi="ar-SA"/>
        </w:rPr>
        <w:t xml:space="preserve">كما إذا ظنّ بالأولويّة العقليّة أو الإستقراء أنّ الحكم كذا عند اللّه ولم يظنّ بصدوره عن الحجّة أو قطعنا بعدم صدوره عنه عليه‌السلام ، إذ رُبّ حكم واقعي لم يصدر عنهم عليهم‌السلام ، وبقي مخزونا عندهم لمصلحة من المصالح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طريقهم عليهم‌السلام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يختصّ هذا الدّليل بما إذا ظننّا بالحكم الّذي ورد في الكتاب أو عن طريقهم ، فإنّ الواجب هو العمل بالكتاب والسُّنَّة فقط ، فإذا علمنا بذلك فهو ، وإلاّ قام الظّنّ المطلق مقام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ظنّ بالأولويّة العقليّة أو الإستقراء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كذا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هذا الحكم المستفاد من الأولويّة أو الإستقراء في الكتاب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بصدوره عن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قطعنا بعدم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الكتاب ، وبعدم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صدوره عنه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مثال الأولويّة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إنّه إذا كان قطع الثّلاثة من أصابع المرأة يوجب ثلاثين من الإبل ، لكان الأولى في الأربعة من أصابعها ثلاثين أو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مثال الإستقراء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إذا قلنا بأنّ مقدمة الحرام حرام ، لأنّه استقرأنا فرأينا إنّه يحرم بيع السّلاح لأعداء الدّين ، وبيع العنب لمن يعمله خمرا ، وسوء الظّنّ بالمؤمن ، لأنّه يودي إلى القطيعة ، وهكذا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الدّليل المذكور لا يدلّ على حجيّة أمثال هذه الظّنون ، وإنّما يدلّ على حجيّة الظّنّ المستفاد من الكتاب ، أو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ربّ حكم واقعي لم يصدر عنهم عليهم‌السلام ، وبقي مخزونا عندهم لمصلحة من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ممّا سكت اللّه عنه ، كما ورد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اسكُتُوا عَمَّا سَكَتَ اللّهُ </w:t>
      </w:r>
    </w:p>
    <w:p>
      <w:pPr>
        <w:pStyle w:val="BookText"/>
        <w:rPr/>
      </w:pPr>
      <w:r>
        <w:rPr>
          <w:rFonts w:ascii="Amiri" w:hAnsi="Amiri" w:eastAsia="Amiri" w:cs="Amiri"/>
          <w:color w:val="111111"/>
          <w:sz w:val="28"/>
          <w:sz w:val="28"/>
          <w:szCs w:val="28"/>
          <w:rtl w:val="true"/>
          <w:lang w:bidi="ar-SA"/>
        </w:rPr>
        <w:t xml:space="preserve">لكن هذا نادر جدا ، للعلم العادي بأنّ هذه المسائل العامّة البلوى قد صدر حكمها في الكتاب أو بيان الحجّة قولاً أو فعلاً أو تقريرا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 ظنّ من أمارة بحكم اللّه تعالى ، فقد ظنّ بصدور ذلك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مطلق الظّنّ بحكم اللّه ظنّ بالكتاب أو السُّنَّة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وكما جاء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يظهر ، يظهر بعض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المسكوت عنه ، الّذي لم يرد في الكتاب ولا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جدا ، للعلم العادي بأن هذه المسائل العامّة 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يكثر الإبتلاء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صدر حكمها في الكتاب ، أو بيان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 أو فعلاً ، أو تقريرا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أمثلة ذلك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يحكم بين النّاس بعلمه الواقعي كحكم داود ، وإنّه يقتل مانع الزّكاة ، وما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للفقيه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من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كان أو خبرا أو إجماعا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ظنّ بصدور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أو السُّنَّة ، وإن كان لا يفهم ذلك من الكتاب ، لأنّه يحتاج إلى بيان المعصومين ، أو لم تصل السُّنَّة به ، لأنّ كثيرا من السُّنَّة لم تصلنا بسبب أعداء الدّين والجهّال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مطلق الظّنّ بحكم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طريق حصل ولو من الإستحسان ، أو المصالح المرسلة ، أو ما أشبه ذلك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بالكتاب أو السُّنَّة ، </w:t>
      </w:r>
    </w:p>
    <w:p>
      <w:pPr>
        <w:pStyle w:val="BookText"/>
        <w:rPr/>
      </w:pPr>
      <w:r>
        <w:rPr>
          <w:rFonts w:ascii="Amiri" w:hAnsi="Amiri" w:eastAsia="Amiri" w:cs="Amiri"/>
          <w:color w:val="111111"/>
          <w:sz w:val="28"/>
          <w:sz w:val="28"/>
          <w:szCs w:val="28"/>
          <w:rtl w:val="true"/>
          <w:lang w:bidi="ar-SA"/>
        </w:rPr>
        <w:t xml:space="preserve">ويدلّ على اعتباره ما دلّ على اعتبار الكتاب والسُّنَّة الظّنيّة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مطلق الظّنّ بحكم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الحاصل من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الظّنيّة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انسداد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يأتي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إنّ مطلق الظنون حجّة ، حتّى أنّ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القياسي في حال الانسداد أيضا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الحاشية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ثابتة لنا ، ومصدر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 فإنّ أمكن العلم أو العلمي بالحكم منهما وجب تحصيله منهما بالعلم أو العلمي ، وإلاّ وجب تحصيله منهما بالظّنّ ، فالخبر الواحد المظنون صدوره أو دلالته ، أو مضمونه ،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الدّليل يدلّ على حجيّة مطلق الظّنّ بأحكام اللّه ، لا الظّنّ الحاصل بالحكم من خصوص الكتاب والسُّنَّة فقط ، بل الظّنّ بحكم اللّه الحاصل من الشّهرة ، أو الإجماع المنقول ، أيضا حجّة في حال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على جوابه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الحاشية يريد إنّ الواجب علينا بالضّرورة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الرّجوع إلى الأخبار فإذا حصل لنا العلم بتلك الأخبار سندا ودلالة ومضمونا ، فهو ، وإلاّ وجب الرّجوع إليها رجوعا ظنّيا ، فليس مقتضى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مطلق الظّنّ حجّة حتّى تقولون إنّه ليس خاصّا بالأخبار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أجاب المصنّف عن هذا الإشكال بجوابين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المراد بالسُّنَّة الأخبار والأحاديث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إنّه يجب الرّجوع إلى الأخبار المحكيّة عنهم ، فإنّ تمكّن من الرّجوع إليهما على وجه يفيد العلم فهو ، وإلاّ وجب الرّجوع إليهما على وجه يظنّ منه بالحكم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نفس قول المعصوم ، أو تقريره ، لا الخبر الحاكي للثّلاثة ، فليس الخبر سنّة ، فلماذا جعل صاحب الحاشية الخبر سنّة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إلى الأخبار الحاكية ليس عليها ضرورة أو اجماع ، وإنّما الضّرورة والإجماع في الرّجوع إلى قول المعصوم ، وفعله ، وتقريره ، فكيف قال 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إلى الأخبار الحاكية ضروري وإجماعي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ظهر ذلك رجعنا إلى توضيح المتن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ادّعى وجوب العمل بها للإجماع والضرورة والتّواتر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والأحاديث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المصطلحة الواصلة إلينا ، فيكون الظّنّ بها قائما مقام العلم والعلمي ، عند فقد العلم والعلمي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الحاشية من كلامه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يجب الرّجوع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المحكية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إليهما على وجه يفيد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بمراد القرآن وعلم بالصّدور ، والدّلالة ، والمضمون الواقعي للأخبار لا إنّه 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 وإلاّ وجب الرّجوع إليهما على وجه يظنّ منه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الظّنّ قائم مقام العلم والعلمي عند تعذّرهما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كما مرّ قد أجاب بجوابين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انّ السُّنَّة في الإصطلاح عبارة عن نفس قول الحجّة أو فعله أو تقريره ، لا حكاية أحدها ،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بالعمل بالأخبار المحكية ، المفيدة للقطع بصدورها ثابت بما دلّ على الرّجوع إلى قول الحجّة ، وهو الإجماع والضّرورة الثّابتة من الدّين أو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الرّجوع إلى الأخبار المحكيّة ، الّتي لا تفيد القطع بصدورها عن‌الحجّة ، فلم يثبت ذلك بالإجماع والضّرورة من الدّين الّتي إدّعاها المستدلّ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إنّ السُّنَّة في الإصطلاح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نفس قول الحجّة ، أو فعله ، أو تقريره ، لا حكاية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الرواية سنّة ، وإنّما السُّنَّة هو المحكي ، لا الحاكي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مراد 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بالعمل بالأخبار المحكيّة ، المفيدة للقطع بصدورها ثابت بما 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قول الحجّة ، وهو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والضّرورة الثابتة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عامّة المسلمين فقد قامت عندهم الضّرورة على الرّجوع إلى قول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الخاصّة أيضا مجمعون على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الرّجوع إلى الأخبار المحكيّة ، الّتي لا تفيد القطع بصدورها عن‌الحجّة ، فلم يثبت ذلك بالإجماع والضّرورة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إدّعاها المستدلّ </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فالأخبار الحاكية ، ما كان منهما متواترا ، أو محفوفا بقرائن قطعيّة ، دخلت في السُّنَّة ، ودلّ على وجوب العمل بها ما دلّ على وجوب العمل بالسُّنَّة ، إذ الإجماع والضّرورة والتّواتر كما دلّت على وجوب العمل بقول المعصوم ، </w:t>
      </w:r>
    </w:p>
    <w:p>
      <w:pPr>
        <w:pStyle w:val="BookText"/>
        <w:rPr/>
      </w:pPr>
      <w:r>
        <w:rPr>
          <w:rFonts w:ascii="Amiri" w:hAnsi="Amiri" w:eastAsia="Amiri" w:cs="Amiri"/>
          <w:color w:val="111111"/>
          <w:sz w:val="28"/>
          <w:sz w:val="28"/>
          <w:szCs w:val="28"/>
          <w:rtl w:val="true"/>
          <w:lang w:bidi="ar-SA"/>
        </w:rPr>
        <w:t xml:space="preserve">فإنّ غاية الأمر دعوى إجماع الإماميّة عليه في الجملة ، كما إدّعاه الشّيخ والعلاّمة في مقابل السّيد وأتباعه قدس‌سرهم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الضّرورة من الدّين والأخبار المتواترة ، كما إدّعاها المستدلّ ، فليست في محلّها ؟ ولعلّ هذه الدّعوى قرينة على أنّ مراده من السُّنَّة نفس قول المعصوم أو فعله أو تقريره ، لا حكايتها الّتي لا توصل</w:t>
      </w:r>
    </w:p>
    <w:p>
      <w:pPr>
        <w:pStyle w:val="BookText"/>
        <w:rPr/>
      </w:pPr>
      <w:r>
        <w:rPr>
          <w:rFonts w:ascii="Amiri" w:hAnsi="Amiri" w:eastAsia="Amiri" w:cs="Amiri"/>
          <w:color w:val="111111"/>
          <w:sz w:val="28"/>
          <w:sz w:val="28"/>
          <w:szCs w:val="28"/>
          <w:rtl w:val="true"/>
          <w:lang w:bidi="ar-SA"/>
        </w:rPr>
        <w:t xml:space="preserve">أو فعله أو تقريره ، كذلك دلّت على وجوب العمل بالأخبار الحاكية القطعيّة ، وامّا ما كان من الأخبار ظنّيّا ، فلا يدخل في السُّنَّة ، ولا يجب العمل بها ، ولم يقم على وجوب العمل بها إجماع ولا ضرورة ولا تواتر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غاية الأمر دعوى إجماع الإماميّة عليه في الجملة ، كما إدّعاه الشّيخ والعلاّمة في مقابل السيد وأتباعه قدس‌سرهم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ادّعى الشّيخ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العمل بالأخبار الخاصّة ، وهذا إجماع من الإماميّة فقط ، لا إجماع من المسلمين كافّة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دعوى الضرورة من الدّين والأخبار المتواترة ، كما ادّعاها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المستدلّ إدّعى الإجماع والضّرورة والتّواتر على وجوب العمل بالسُّنَّة ، والحال إنّه لا ضرورة ولا 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الإجماع ، إمّا ادعاؤه الضّرورة والتّواتر ، فليس في محله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إدّعاها المستدلّ من الضّرورة والأخبار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انّ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المستدلّ وهو 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معناها المصطلح ،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قول المعصوم ، أو فعله ، أو تقريره ، لا حكايتها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الأخبار الّتي هي حكاية للسُّنَّة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الأخبار </w:t>
      </w:r>
    </w:p>
    <w:p>
      <w:pPr>
        <w:pStyle w:val="BookText"/>
        <w:rPr/>
      </w:pPr>
      <w:r>
        <w:rPr>
          <w:rFonts w:ascii="Amiri" w:hAnsi="Amiri" w:eastAsia="Amiri" w:cs="Amiri"/>
          <w:color w:val="111111"/>
          <w:sz w:val="28"/>
          <w:sz w:val="28"/>
          <w:szCs w:val="28"/>
          <w:rtl w:val="true"/>
          <w:lang w:bidi="ar-SA"/>
        </w:rPr>
        <w:t xml:space="preserve">إليها على وجه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إدّعى الضّرورة على وجوب الرّجوع إلى تلك الحكايات الغير العلميّة لأجل لزوم الخروج عن الدّين لو طرحت بالكليّة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السُّنَّة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الأخبار تكون طريقا ظنّيّا إلى قول المعصوم ، وفعله ، وتقريره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إدّعى الضّرورة على وجوب الرّجوع إلى تلك الحكايات غير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لزوم الخروج عن الدّين لو طرحت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شكّ في وجوب الرّجوع إلى الأخبار ، من جهة إنّ في طرحها يلزم الخروج من الدّين ، فيكون في ادّعاء الضّرورة عليه لأجل الانسداد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الرّجوع إلى الأخبار من حيث انّها أخبار ظنّيّة ، فلا إشكال في إنّه لا يصحّ دعوى الضّرورة عليه لأجل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دعواه هذه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أخرى عن دليل الانسداد ، وليس دليلاً جديدا ، فانّه فرق بين أنّ يكون هذا الدّليل العقلي الّذي ذكره لأجل حجيّة الخبر بما هو خبر ، أو لأجل حجيّة الظّنّ بما هو ظنّ ممّا هو أعمّ من الخبر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مراد المستدلّ الانسداد الكبير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نعلم إجمالاً بوجود تكاليف كثيرة في الواقع ثابتة علينا ، ولا طريق لنا إلى العلم بها تفصيلاً ، ولا إلى العلمي القائم مقام العلم ، والاحتياط في الكلّ حرج أو متعذّر ، والرّجوع إلى البرائة وطرح هذه الأخبار موجب للخروج من الدّين ، فيجب الأخذ بها بالضّرورة ، حذرا من المحذور ، وتقديما للظّنّ على الشّكّ والوهم ، وهذا دليل الانسداد بعينه ، وليس </w:t>
      </w:r>
    </w:p>
    <w:p>
      <w:pPr>
        <w:pStyle w:val="BookText"/>
        <w:rPr/>
      </w:pPr>
      <w:r>
        <w:rPr>
          <w:rFonts w:ascii="Amiri" w:hAnsi="Amiri" w:eastAsia="Amiri" w:cs="Amiri"/>
          <w:color w:val="111111"/>
          <w:sz w:val="28"/>
          <w:sz w:val="28"/>
          <w:szCs w:val="28"/>
          <w:rtl w:val="true"/>
          <w:lang w:bidi="ar-SA"/>
        </w:rPr>
        <w:t xml:space="preserve">أنّه إنّ أراد لزوم الخروج عن الدّين من جهة العلم ، بمطابقة كثير منها للتّكاليف الواقعيّة ، الّتي يعلم بعدم جواز رفع اليد عنها عند الجهل بها تفصيلاً ؛ فهذا يرجع إلى دليل الانسداد الّذي ذكروه لحجيّة الظّنّ ، ومفاده ليس إلاّ حجيّة كلّ أمارة كاشفة عن التكليف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أراد لزومه من جهة خصوص العلم الاجمالي بصدور أكثر هذه الأخبار</w:t>
      </w:r>
    </w:p>
    <w:p>
      <w:pPr>
        <w:pStyle w:val="BookText"/>
        <w:rPr/>
      </w:pPr>
      <w:r>
        <w:rPr>
          <w:rFonts w:ascii="Amiri" w:hAnsi="Amiri" w:eastAsia="Amiri" w:cs="Amiri"/>
          <w:color w:val="111111"/>
          <w:sz w:val="28"/>
          <w:sz w:val="28"/>
          <w:szCs w:val="28"/>
          <w:rtl w:val="true"/>
          <w:lang w:bidi="ar-SA"/>
        </w:rPr>
        <w:t xml:space="preserve">دليلاً عقليّا في قِبال دليل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لزوم الخروج عن الدّين من جهة العلم بمطابقة كثير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للتّكاليف الواقعيّة ، الّتي يعلم بعدم جواز رفع اليد عنها عند الجهل بها تفصيلاً ، فهذا يرجع إلى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الّذي يأتي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الانسداد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ذكروه لحجية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سواء كان في الأخبار أو في غير الأخبار ، بل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بعضهم قال بحجية الظّنّ عند الانسداد ، حتى إذا كان مستفادا من القياس ، أو الاستحسان ، أو المصالح المرسلة ، أو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دليل الانسداد الكبير ، الدّال على حجيّة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الانسداد الصغير الدّال على حجيّة خبر الواحد فقط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إلاّ حجيّة كلّ أمارة كاشفة عن التّكليف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خبرا أو غير خبر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الخروج من الدّين ، لأجل الانسداد الصّغير الدّال على حجيّة الخبر فقط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خصوص العلم الاجمالي بصدور أكثر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بأيدينا ، وحيث لا طريق عقلاً للعلم بها تفصيلاً ، فالأخذ </w:t>
      </w:r>
    </w:p>
    <w:p>
      <w:pPr>
        <w:pStyle w:val="BookText"/>
        <w:rPr/>
      </w:pPr>
      <w:r>
        <w:rPr>
          <w:rFonts w:ascii="Amiri" w:hAnsi="Amiri" w:eastAsia="Amiri" w:cs="Amiri"/>
          <w:color w:val="111111"/>
          <w:sz w:val="28"/>
          <w:sz w:val="28"/>
          <w:szCs w:val="28"/>
          <w:rtl w:val="true"/>
          <w:lang w:bidi="ar-SA"/>
        </w:rPr>
        <w:t xml:space="preserve">حتى لا يثبت بها غير الخبر الظّنّي من الظنون ليصير دليلاً عقليّا على حجيّة الخبر ، فهذا الوجه يرجع الى الوجه الأوّل ، الّذي قدّمناه وقدّمنا الجواب عنه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الأدلّة الّتي أقاموها على حجيّة الخبر ، وقد علمت دلالة بعضها ، وعدم دلالة البعض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بمظنون الصّدور جميعا للضّرورة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يثبت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بجهة العلم الاجمالي هذا ،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الخبر الظّنّي من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مبعثها مثل الشّهرة ، والإجماع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عقليا على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بخصوصية فقط ، وهذا هو ما سميناه بالانسداد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الّذي ذكره صاحب الحاشية لحجّيّة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الوجه الأوّل ، الّذي قدّمناه وقدّمنا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وجوب العمل بالأخبار الواردة عن المعصومين عليهم‌السلام ، إنّما هو من جهة وجوب العمل بأحكام اللّه سبحانه ، لا بما انّها أخبار ، فإنّ الواجب على الانسان العمل بأحكام اللّه ، فإنّ إستطاع تحصيل العلم بها فهو ، وإلاّ فعند إنتفاء العلم يجب العمل بكلّ أمارة يظنّ كون مضمونها الحكم الصّادر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الدّليل إمّا راجع إلى دليل الانسداد الآتي ، وأمّا راجع الى الدّليل الأوّل المتّقدم ، وليس دليلاً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الدّليل الأوّل ، وكذا ما سنذكره في دليل الانسداد لترى صحّة ذلك انشاء اللّه تعالى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الأدلّة الّتي أقاموها على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خبر ، من الكتاب ، والسُّنَّة ، والإجماع ،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بعضها ، وعدم دلالة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تفصيل الكلام فيه ، وذكرنا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ممّا قال المصنّف </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الدّال منها ، لم يدلّ إلاّ على وجوب العمل بما يفيد الوثوق والإطمئنان بمؤدّاه ، وهو الّذي فُسّر به الصّحيح في مصطلح القدماء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والمعيار فيه أنّ يكون إحتمال مخالفته للواقع بعيدا بحيث لا يعتني به العقلاء ولا يكون عندهم موجبا للتحيّر والتّردّد الّذي لا ينافي حصول مسمّى الرّجحان ،</w:t>
      </w:r>
    </w:p>
    <w:p>
      <w:pPr>
        <w:pStyle w:val="BookText"/>
        <w:rPr/>
      </w:pPr>
      <w:r>
        <w:rPr>
          <w:rFonts w:ascii="Amiri" w:hAnsi="Amiri" w:eastAsia="Amiri" w:cs="Amiri"/>
          <w:color w:val="111111"/>
          <w:sz w:val="28"/>
          <w:sz w:val="28"/>
          <w:szCs w:val="28"/>
          <w:rtl w:val="true"/>
          <w:lang w:bidi="ar-SA"/>
        </w:rPr>
        <w:t xml:space="preserve">بعدم دلالته ، له 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الدّال منها ، لم يدلّ إلاّ على وجوب العمل بما يفيد الوثوق والإطمئنان بمؤدّاه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مضمونه ، سواء من جهة السّند ، أو من جهة المضمون ، وإن لم يكن الرّاوي عدلاً ضابطا إماميّا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فسّر به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مصطلح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الصّحيح في مصطلح القدماء هو ما يوجب الوثوق ، وأمّا الصّحيح في مصطلح المتأخّرين فهو ما كان سنده عدلاً ضابطا إماميّا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في مصطلح المتأخّرين ، أخصّ من الصّحيح في مصطلح القدماء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بينهما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ألمعنا إلى ذلك سابقا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والمعيار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يفيد الوثوق والإطمئنان ممّا هو 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احتمال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بعيدا بحيث لا يعتني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الإحتمال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ولا يكون عندهم موجبا للتحيّر والتّردّد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ينافي حصول مسمى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الوثوق هو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يعمل به العقلاء في كافة أمورهم وإن احتملوا خلافه إحتمالاً بعيدا ، فإنّ من يراجع الطّبيب ، يثق به وإن احتمل اشتباهه في تشخيص المرض ، أو الدّواء ، ومن يسافر بالباخرة أو الطّائرة أو السّيّارة ، يثق بها وبمن يسوقها وان احتمل اشتباه </w:t>
      </w:r>
      <w:bookmarkStart w:id="37" w:name="pg16287_257013"/>
    </w:p>
    <w:p>
      <w:pPr>
        <w:pStyle w:val="BookText"/>
        <w:rPr/>
      </w:pPr>
      <w:bookmarkEnd w:id="37"/>
      <w:r>
        <w:rPr>
          <w:rFonts w:ascii="Amiri" w:hAnsi="Amiri" w:eastAsia="Amiri" w:cs="Amiri"/>
          <w:color w:val="111111"/>
          <w:sz w:val="28"/>
          <w:sz w:val="28"/>
          <w:szCs w:val="28"/>
          <w:rtl w:val="true"/>
          <w:lang w:bidi="ar-SA"/>
        </w:rPr>
        <w:t xml:space="preserve">كما نشاهد في الظّنون الحاصلة بعد التّروي في شكوك الصّلاة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على ذكر منك ، لينفعك فيما بعد </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5166508_1280447820"/>
      <w:bookmarkStart w:id="39" w:name="_Toc13"/>
      <w:bookmarkEnd w:id="38"/>
      <w:r>
        <w:rPr>
          <w:rtl w:val="true"/>
        </w:rPr>
        <w:t>الثّاني حجيّة مطلق الظّنّ</w:t>
      </w:r>
      <w:bookmarkEnd w:id="39"/>
    </w:p>
    <w:p>
      <w:pPr>
        <w:pStyle w:val="Heading3"/>
        <w:numPr>
          <w:ilvl w:val="2"/>
          <w:numId w:val="1"/>
        </w:numPr>
        <w:rPr/>
      </w:pPr>
      <w:bookmarkStart w:id="40" w:name="__RefHeading___Toc5166510_1280447820"/>
      <w:bookmarkStart w:id="41" w:name="_Toc14"/>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فلنشرع في الأدلّة الّتي أقاموها على حجيّة الظّنّ من غير خصوصيّة للخبر يقتضيها نفس الدّليل وإن اقتضاها دليل آخر ،</w:t>
      </w:r>
    </w:p>
    <w:p>
      <w:pPr>
        <w:pStyle w:val="BookText"/>
        <w:rPr/>
      </w:pPr>
      <w:r>
        <w:rPr>
          <w:rFonts w:ascii="Amiri" w:hAnsi="Amiri" w:eastAsia="Amiri" w:cs="Amiri"/>
          <w:color w:val="111111"/>
          <w:sz w:val="28"/>
          <w:sz w:val="28"/>
          <w:szCs w:val="28"/>
          <w:rtl w:val="true"/>
          <w:lang w:bidi="ar-SA"/>
        </w:rPr>
        <w:t xml:space="preserve">السّائق أو عطب الآلة في أثناء الطّريق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المعيار هو جار لمن يعمل بالخبر الواحد الّذي يثق به ، فإنّ بعض الوثوق المذكور لا يبقي للانسان تحيّر وتردد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نشاهد في الظّنون الحاصلة بعد التّروي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شكوك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حيث يثق بأحد الطّرفين بعد التّروي يمضي عليه ، وإن كان يحتمل الطّرف الآخر أيضا إحتمالاً ضعيفا ، لكن مثل هذا الاحتمال الضّعيف ليس مورد إتّباع العقلاء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ذكرناه من مسألة كفاية الوثوق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على ذكر منك ، لينفعك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 دليل الانسداد ، كي ترى ؛ هل إنّ الظّنون الخاصّة كافية لسدّ هذا الإحتياج أم لا ؟ والحمد للّه ربِّ العالمين</w:t>
      </w:r>
    </w:p>
    <w:p>
      <w:pPr>
        <w:pStyle w:val="BookText"/>
        <w:rPr/>
      </w:pPr>
      <w:r>
        <w:rPr>
          <w:rFonts w:ascii="Amiri" w:hAnsi="Amiri" w:eastAsia="Amiri" w:cs="Amiri"/>
          <w:color w:val="111111"/>
          <w:sz w:val="28"/>
          <w:sz w:val="28"/>
          <w:szCs w:val="28"/>
          <w:rtl w:val="true"/>
          <w:lang w:bidi="ar-SA"/>
        </w:rPr>
        <w:t xml:space="preserve">وصلّى اللّه على 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حجيّة مطلق الظّنّ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عرفت تمام الكلام في الأدلّة الّتي أقاموها على حجيّة الخبر بما هو خبر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فلنشرع في الأدلّة الّتي أقاموها على حجيّة الظّنّ من غير خصوصيّة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كان الظّنّ حاصلاً من الخبر أو من غير الخبر ، وذلك بصورة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تلك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نفس هذه الأدلّة الّتي نذكرها لا تقتضي حجيّة الخبر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2" w:name="pg16287_257014"/>
    </w:p>
    <w:p>
      <w:pPr>
        <w:pStyle w:val="BookText"/>
        <w:rPr/>
      </w:pPr>
      <w:bookmarkEnd w:id="42"/>
      <w:r>
        <w:rPr>
          <w:rFonts w:ascii="Amiri" w:hAnsi="Amiri" w:eastAsia="Amiri" w:cs="Amiri"/>
          <w:color w:val="111111"/>
          <w:sz w:val="28"/>
          <w:sz w:val="28"/>
          <w:szCs w:val="28"/>
          <w:rtl w:val="true"/>
          <w:lang w:bidi="ar-SA"/>
        </w:rPr>
        <w:t xml:space="preserve">وهو كون الخبر مطلقا أو خصوص قسم منه متيقّن الثّبوت من ذلك الدّليل إذا فرض إنّه لا يثبت إلاّ الظّنّ في الجملة ولا يثبته كليّة ، و هي أربعة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5166512_1280447820"/>
      <w:bookmarkStart w:id="44" w:name="_Toc15"/>
      <w:bookmarkEnd w:id="43"/>
      <w:r>
        <w:rPr>
          <w:rtl w:val="true"/>
        </w:rPr>
        <w:t xml:space="preserve">الاوّل </w:t>
      </w:r>
      <w:r>
        <w:rPr>
          <w:rtl w:val="true"/>
        </w:rPr>
        <w:t>:</w:t>
      </w:r>
      <w:bookmarkEnd w:id="44"/>
    </w:p>
    <w:p>
      <w:pPr>
        <w:pStyle w:val="BookText"/>
        <w:rPr/>
      </w:pPr>
      <w:r>
        <w:rPr>
          <w:rFonts w:ascii="Amiri" w:hAnsi="Amiri" w:eastAsia="Amiri" w:cs="Amiri"/>
          <w:color w:val="111111"/>
          <w:sz w:val="28"/>
          <w:sz w:val="28"/>
          <w:szCs w:val="28"/>
          <w:rtl w:val="true"/>
          <w:lang w:bidi="ar-SA"/>
        </w:rPr>
        <w:t>إنّ في مخالفة المجتهد لما ظنّه من الحكم الوجوبي أو التّحريمي مظنّة للضّرر ،</w:t>
      </w:r>
    </w:p>
    <w:p>
      <w:pPr>
        <w:pStyle w:val="BookText"/>
        <w:rPr/>
      </w:pPr>
      <w:r>
        <w:rPr>
          <w:rFonts w:ascii="Amiri" w:hAnsi="Amiri" w:eastAsia="Amiri" w:cs="Amiri"/>
          <w:color w:val="111111"/>
          <w:sz w:val="28"/>
          <w:sz w:val="28"/>
          <w:szCs w:val="28"/>
          <w:rtl w:val="true"/>
          <w:lang w:bidi="ar-SA"/>
        </w:rPr>
        <w:t xml:space="preserve">فيكون هناك دليلان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يدلّ على حجيّة الظّنّ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يدلّ على حجيّة الخبر بصورة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وبإنضمام أحد الدّليلين إلى الآخر تكون النّتيجة حجيّة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الخبر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 قسم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 كخبر الثّقة ، أو كخبر العدل الضّابط الإمامي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متيقّن الثّبوت من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انّما نذهب إلى قسم ما تيقّن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إنّ الدّليل على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إلاّ الظّنّ في الجملة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الدّال على حجيّة الظّنّ مطلقا ، شمل الخبر وغير الخبر ، فلا يكون ذلك الدّليل دليلاً على حجيّة الخبر فقط ، وإن أفاد ذلك الدّليل حجيّة الظّنّ في الجملة ، أخذنا منه القدر المتيقّن ، والقدر المتيقّن هو الخبر أمّا مطلقا بكلّ أفراد الخبر ، أو بعض أقسام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 عرفت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الأدلّة الّتي أقاموها على حجّيّة 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مخالفة المجتهد لما ظنّه من الحكم الوجوبي أو التّحريمي ، مظنّة للضّرر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ظنّ المجتهد وجوب الدّعاء عند رؤية الهلال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ترك الدّعاء وقع في العقاب ، وإذا ظنّ حرمة شرب التّتن ، ثمّ خالف وشربه ظنّ </w:t>
      </w:r>
    </w:p>
    <w:p>
      <w:pPr>
        <w:pStyle w:val="BookText"/>
        <w:rPr/>
      </w:pPr>
      <w:r>
        <w:rPr>
          <w:rFonts w:ascii="IRNazanin" w:hAnsi="IRNazanin" w:eastAsia="IRNazanin"/>
          <w:color w:val="111111"/>
          <w:sz w:val="28"/>
          <w:sz w:val="28"/>
          <w:szCs w:val="28"/>
          <w:rtl w:val="true"/>
          <w:lang w:bidi="fa-IR"/>
        </w:rPr>
        <w:t xml:space="preserve">ودفع الضّرر المظنون لازم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الصّغرى ، فلأنّ الظّنّ بالوجوب ، ظنّ بإستحقاق العقاب على التّرك ، كما إنّ الظّنّ بالحرمة ظنّ بإستحقاق العقاب على الفعل ؛ أو لأنّ الظّنّ بالوجوب ، ظنّ بوجود المفسدة في التّرك ، كما إنّ الظّنّ بالحرمة ، ظنّ بالمفسدة في الفعل ، بناءا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بتبعيّة الأحكام للمصالح والمفاسد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في النّهاية كلاً من الضّررين</w:t>
      </w:r>
    </w:p>
    <w:p>
      <w:pPr>
        <w:pStyle w:val="BookText"/>
        <w:rPr/>
      </w:pPr>
      <w:r>
        <w:rPr>
          <w:rFonts w:ascii="Amiri" w:hAnsi="Amiri" w:eastAsia="Amiri" w:cs="Amiri"/>
          <w:color w:val="111111"/>
          <w:sz w:val="28"/>
          <w:sz w:val="28"/>
          <w:szCs w:val="28"/>
          <w:rtl w:val="true"/>
          <w:lang w:bidi="ar-SA"/>
        </w:rPr>
        <w:t xml:space="preserve">بالعقاب ، وهو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الضّرر المظنون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مخالفة المجتهد لما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الظّنّ بالوجوب ، ظنّ بإستحقاق العقاب على التّرك ، كما إنّ الظّنّ بالحرمة ، ظنّ بإستحقاق العقاب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الوجوب ما في تركه العقاب ، والحرمة ما في فعلها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الظّنّ بالوجوب ، ظنّ بوجود المفسدة في التّرك ، كما إنّ الظّنّ بالحرمة ، ظنّ بالمفسدة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الواجبات إنّما تكون واجبات لما فيها من المصالح الممنوعة التّرك ، والمحرّمات إنّما تكون محرّمات لما فيها من المفسدة الممنوعة الإتيان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قول العدليّة بتبعيّة الأحكام للمصالح والمفاسد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الأشاعرة ، إذ الأشاعرة يرون الدّليل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ترك الواجب وفعل الحرام العقاب ، ولا يرون الدّليل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الواجب مصلحة ملزمة ، وفي الحرام مفسدة ملزمة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يرى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العدليّة فقط ، وهم الشّيعة والمعتزلة ، القائلون بعدالة اللّه سبحانه وتعالى ، ولهذا سموا بالعدليّة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في النّهاية كلاً من الضّررين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إستحقاق العقاب ، ووجود </w:t>
      </w:r>
    </w:p>
    <w:p>
      <w:pPr>
        <w:pStyle w:val="BookText"/>
        <w:rPr/>
      </w:pPr>
      <w:r>
        <w:rPr>
          <w:rFonts w:ascii="Amiri" w:hAnsi="Amiri" w:eastAsia="Amiri" w:cs="Amiri"/>
          <w:color w:val="111111"/>
          <w:sz w:val="28"/>
          <w:sz w:val="28"/>
          <w:szCs w:val="28"/>
          <w:rtl w:val="true"/>
          <w:lang w:bidi="ar-SA"/>
        </w:rPr>
        <w:t xml:space="preserve">دليلاً مستقلاً على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الحاجبي ، وتبعه غيره ، من منع الكبرى ، وإن دفع الضّرر المظنون</w:t>
      </w:r>
    </w:p>
    <w:p>
      <w:pPr>
        <w:pStyle w:val="BookText"/>
        <w:rPr/>
      </w:pPr>
      <w:r>
        <w:rPr>
          <w:rFonts w:ascii="Amiri" w:hAnsi="Amiri" w:eastAsia="Amiri" w:cs="Amiri"/>
          <w:color w:val="111111"/>
          <w:sz w:val="28"/>
          <w:sz w:val="28"/>
          <w:szCs w:val="28"/>
          <w:rtl w:val="true"/>
          <w:lang w:bidi="ar-SA"/>
        </w:rPr>
        <w:t xml:space="preserve">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مستقلاً على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عمل المجتهد بما ظنّه واجبا ، وتركه لما ظنه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حيث كان اثبات الكبرى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دفع الضّرر المحتمل ودفع المفسدة المحتملة واضحا ، لم يتعرّض المصنّف للكلام فيهما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يفرّون من مظانّ الضّرر الكثير ، سواء كان ضررا دنيويا أو ضررا أخرويا ، وعليه بنى العقلاء إثبات وجوب معرفة الصّانع المتوقف على شكر المنعم ، وكذا وجوب النّظر إلى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سيأتي في كلام المصنّف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أعاظم علماء العامّة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غيره ، من منع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دفع الضّرر المظنون بحكم العقل واجب ، وإنّما منع الكبرى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الأشعري لا يقبل الحُسن والقبح العقليين ، وإذا لم يكن حسن وقبح عقلي ، فلا وجوب ولا حرمة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لزوم في دفع الضّرر المحتمل ، لأنّ دليل الوجوب هو الحسن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فرض حسن دفع الضّرر المحتمل ، وقبح عدم الدّفع ، فهو أمر مستحسن لا واجب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المصنّف إلى الدّليل الأوّل 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دفع الضّرر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 xml:space="preserve">إذا قلنا بالتّحسين والتّقبيح العقليين إحتياط مستحسن ، لا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فاسدٌ ، لأنّ الحكم المذكور حكم إلزامي أطبق العقلاء على الإلتزام به في جميع أمورهم وذمّ من يخالفه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إستدل به المتكلّمون في وجوب شكر المنعم ، الّذي هو مبنى وجوب معرفة اللّه تعالى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بالتحسين والتقبيح العقليين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وأشار إلى الدّليل الثّاني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الدفع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إحتياط مستحسن ، لا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يحوط نفسه عن أن يصيبه المكروه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الحاجبي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إستحساني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 العقلاء على الإلتزام به في جميع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المرتبطة بدينهم أو دنياهم عند المتديّنين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غير المتديّنين فانّهم يعتمدونه في جميع أمور دنياهم الفردية ، والإجتماعية ،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أطبقوا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من يخالفه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يخالف لزوم دفع الضّرر المحتمل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إستدل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المتكلّمون في وجوب شكر المنعم ، الّذي هو مبنى وجوب معرفة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قالوا بتوضيح منّا وتلخيص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معرفة اللّه تعالى ، لأنّه لولا المعرفة لم يؤد حقّ شكره تعالى ، وإذا لم يؤدّ </w:t>
      </w:r>
    </w:p>
    <w:p>
      <w:pPr>
        <w:pStyle w:val="BookText"/>
        <w:rPr/>
      </w:pPr>
      <w:r>
        <w:rPr>
          <w:rFonts w:ascii="Amiri" w:hAnsi="Amiri" w:eastAsia="Amiri" w:cs="Amiri"/>
          <w:color w:val="111111"/>
          <w:sz w:val="28"/>
          <w:sz w:val="28"/>
          <w:szCs w:val="28"/>
          <w:rtl w:val="true"/>
          <w:lang w:bidi="ar-SA"/>
        </w:rPr>
        <w:t>ولولاه لم يثبت وجوب النّظر في المعجزة</w:t>
      </w:r>
    </w:p>
    <w:p>
      <w:pPr>
        <w:pStyle w:val="BookText"/>
        <w:rPr/>
      </w:pPr>
      <w:r>
        <w:rPr>
          <w:rFonts w:ascii="Amiri" w:hAnsi="Amiri" w:eastAsia="Amiri" w:cs="Amiri"/>
          <w:color w:val="111111"/>
          <w:sz w:val="28"/>
          <w:sz w:val="28"/>
          <w:szCs w:val="28"/>
          <w:rtl w:val="true"/>
          <w:lang w:bidi="ar-SA"/>
        </w:rPr>
        <w:t xml:space="preserve">شكره ، إحتمل قطع النّعم في الدّنيا أو في الآخرة ، وقطع النّعم ضرر عظيم ، ودفع الضّرر المحتمل واجب بحكم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حتى يؤدي شكره ، فإذا شكر لم تنقطع النّعمة إنقطاعا قطعا ، أو إنقطاعا إحتمالاً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نرى المنكرين للّه تعالى لا تنقطع عنهم نعمهم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قطع النّعم في الدّنيا أو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للآخرة لا مجال لمثل هذا الاستدلال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إحتماله للآخرة وإحتماله قطع النّعم فيها بسبب عدم شكره كافٍ لوجوب شكره ، ولا شكّ إنّ المنكرين للآخرة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يحتملون صدق الآخرة ، ولذا قال الإمام عليه‌السلام في شعره منسوب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المُنجِّم والطَّبيبُ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يُحْشَرَ الأَمْوَات قُلتُ إليكُما</w:t>
      </w:r>
    </w:p>
    <w:p>
      <w:pPr>
        <w:pStyle w:val="BookText"/>
        <w:rPr/>
      </w:pPr>
      <w:r>
        <w:rPr>
          <w:rFonts w:ascii="Amiri" w:hAnsi="Amiri" w:eastAsia="Amiri" w:cs="Amiri"/>
          <w:color w:val="111111"/>
          <w:sz w:val="28"/>
          <w:sz w:val="28"/>
          <w:szCs w:val="28"/>
          <w:rtl w:val="true"/>
          <w:lang w:bidi="ar-SA"/>
        </w:rPr>
        <w:t xml:space="preserve">إن كان قولُكُما فَلَسْتُ بخاسرٍ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قولي بالخَسارةِ عَليكَما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وجوب النّظر في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الّذين يعاصرون رسالة الأنبياء ، إمّا يظنون صدق الأنبياء في دعواهم ، أو يحتملون فيهم ذلك ، فترك النّظر في معاجزهم يستلزم الضرر على سبيل الظّنّ على الأوّل ، وعلى سبيل الاحتمال المظنون ودفع الضّرر المحتمل ، لزم إفحام الأنبياء ، فإنّ سلاح الأنبياء هو التخويف بالعقاب ، أمّا الثّواب ، فنادرا ما يحرّك الانسان ، بدليل إنّ الغالب من المتدينين لا يصلّون صلاة الليل ، </w:t>
      </w:r>
    </w:p>
    <w:p>
      <w:pPr>
        <w:pStyle w:val="BookText"/>
        <w:rPr/>
      </w:pPr>
      <w:r>
        <w:rPr>
          <w:rFonts w:ascii="Amiri" w:hAnsi="Amiri" w:eastAsia="Amiri" w:cs="Amiri"/>
          <w:color w:val="111111"/>
          <w:sz w:val="28"/>
          <w:sz w:val="28"/>
          <w:szCs w:val="28"/>
          <w:rtl w:val="true"/>
          <w:lang w:bidi="ar-SA"/>
        </w:rPr>
        <w:t xml:space="preserve">ولم يكن للّه على غير النّاظر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خصّوا النّزاع في الحظر والإباحة في غير المستقلات العقليّة بما كان مشتملاً على منفعة ، وخاليا عن أمارة المفسدة ، فانّ هذا التقييد يكشف عن أنّ ما فيه أمارة المضرّة لا نزاع في قبحه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يصومون الأيّام المستحبّة ، مع كثرة الثّواب عليهما ، مع إنّهم لا يتركون الفرائض ويصومون شهر رمضان ، لأنّ في تركهما العقاب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للّه على غير الناظر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إذا 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تصدّقوا الأنبياء ؟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كنّا نشكّ في صدقهم ، فيقول اللّه لهم ، ألا أنّكم كنتم تحتملون الضّرر في ترك تصديقهم والنّظر في معجزتهم ، ودفع الضّرر المحتمل بحكم عقولكم واجب ، فإذا لم يكن دفع الضّرر المحتمل بحكم العقل واجبا ، لم يكن للّه أن يحتج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هذا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دفع الضّرر المحتمل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في الحظر والإباحة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المستقلات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هناك نزاعا بين العلماء في انّ الأصل في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لمنع من إستعماله وتناوله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النّزاع في غير المستقلات العقليّة أمّا في المستقلاّت العقليّة ، فلا نزاع ، إذ العقل مستقل بانّ إحراق الغابات ، وقتل الحيوانات المفيدة اعتباطا محظور ، كما إنّه مستقل بأنّ سدّ الرّمق من الطعام والماء مباح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 خصّوا هذا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مشتملاً على منفعة ، وخاليا عن أمارة المفسدة ، فإنّ هذا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خاليا عن أمارة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انّ ما فيه أمارة المضرّة لا نزاع في 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 فإنّ إرتكابه قبيح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الأقوى كما صرّح به الشّيخ في العدّة في مسألة الإباحة والحظر ، والسّيد في الغنية ، 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وببالي انّه تمسّك في العدّة بعد العقل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الى التهلكة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ما ذكره من إبتناء الكبرى على التّحسين والتّقبيح العقليّين</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مرادهم بالمضرّة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المتزايد ، وإلاّ فالضّرر القليل لا يلزم دفعه بحكم العقل ، بل يكون دفعه أفضل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تضرّر الانسان من المشي في الشّمس أو المشي بقدر متعب ، أو ما أشبه ذلك ، ولذا لم يتجنّب العقلاء عن مثل هذا الضّرر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كما صرّح به الشّيخ في العدّة في مسألة الإباحة والحظر ، والسّيد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الضّرر مظنونا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المصنّف ذلك ، لأنّ في عنوان المسألة كان دفع الضّرر المظنون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تمسّك في العدّة بعد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وجوب دفع الضّرر المحتمل والمظنون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إنّ العقل لا يرى فرقا بين الإلقاء في التّهلكة القطعيّة ، أو في التّهلكة الظّنيّة ، أو في التهلكة المحتملة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خوف الضّرر في الصّوم ، والوقوف في الصّلاة ، وما أشبه أيضا مسقط لها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إبتناء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دفع الضّرر المظنون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التحسين والتقبيح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دفع الضّرر المظنون إذا </w:t>
      </w:r>
    </w:p>
    <w:p>
      <w:pPr>
        <w:pStyle w:val="BookText"/>
        <w:rPr/>
      </w:pPr>
      <w:r>
        <w:rPr>
          <w:rFonts w:ascii="Amiri" w:hAnsi="Amiri" w:eastAsia="Amiri" w:cs="Amiri"/>
          <w:color w:val="111111"/>
          <w:sz w:val="28"/>
          <w:sz w:val="28"/>
          <w:szCs w:val="28"/>
          <w:rtl w:val="true"/>
          <w:lang w:bidi="ar-SA"/>
        </w:rPr>
        <w:t xml:space="preserve">غير ظاهر ، لأنّ تحريم تعريض النّفس للمهالك والمضارّ الدنيويّة والاخرويّة ممّا دلّ عليه الكتاب والسُّنَّة ، مثل التعليل في آية النّبأ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بالتّحسين والتّقبيح العقليّين إحتياط مستحسن لا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 لأنّ تحريم تعريض النفس للمهالك والمضارّ الدّنيويّة والاخرويّة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 سواء كانت المهالك مظنونة أو 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عليه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للعقل في ذلك ، وإن كان العقل أيضا مؤيّدا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التعليل في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وذلك لأنّ في ارتكاب الضّرر المظنون أو المحتمل ، مخافة الوقوع في النّدم لا محالة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 </w:t>
      </w:r>
      <w:r>
        <w:rPr>
          <w:rStyle w:val="FootnoteAnchor"/>
          <w:rtl w:val="true"/>
        </w:rPr>
        <w:footnoteReference w:id="103"/>
      </w:r>
      <w:r>
        <w:rPr>
          <w:rFonts w:ascii="Amiri" w:hAnsi="Amiri" w:eastAsia="Amiri" w:cs="Amiri"/>
          <w:color w:val="111111"/>
          <w:sz w:val="28"/>
          <w:sz w:val="28"/>
          <w:szCs w:val="28"/>
          <w:rtl w:val="true"/>
          <w:lang w:bidi="ar-SA"/>
        </w:rPr>
        <w:t xml:space="preserve">على التّقريب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بالآية المباركة مبنيّ على كون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إلقاء النّفس في معرض الهلكة ، الصّادق مع الظّنّ بها أيضا لا الهلكة الواقعيّة ، ولذا يكون الاحتمال أيضا كالقطع والظّنّ في المقام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المفسّرين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الحروب ، والمشكلات ، والعذاب الأليم هو الأسر على يد الرّسول صلى‌اللّه‌عليه‌و‌آله‌وسلم وأصحابه ، والقتل أشبه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بناءا على إنّ المراد العذاب والفتنة الدنيويّان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بناءا على إنّ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والفتنة الدنيويّان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كلّ من إحتمال إصابة الفتنة والعذاب الأليم ، لوجوب الحذر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وجوب الحذر بمجرد إحتمال إصابة الفتنة أو العذاب الأليم ، فمَع ظنّهما يجب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قيّدهما المصنّف بالدنيويّين ، لأنّه إذا فُسرت الفتنة والعذاب الأليم بالأخرويّين ، كان المراد بالفتنة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القبر ، كما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عذاب القبر من الفتنة ، فلا ترتبط الآية المباركة بما نحن فيه ، إذ إصابة أحد الأمرين في الآخرة ، قبرا وقيامة لأجل مخالفة أمره سبحانه وتعالى معلومة لا مظنونة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بالفتنة والعذاب في الآية محتمل لثلاثة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بهما الدنيويّين كما يظهر من بعض المفسّرين ، فقد قال الطبرسي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تُصيبَهم فِتنَةٌ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بليّة تظهر ما في قلوبهم من النّفاق ، وقيل عقوبة في الدّنيا أو يصيبهم عذاب أليم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الاخرويّين كما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الدنيويّة ، وبالعذاب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الاخروي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 xml:space="preserve">. . . » )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ويُحذِّركُم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أفأمِنَ الَّذِينَ مَكَرُوا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أثر بعض المحرّمات يصيب الفاعل فقط ، مثل ترك الصّلاة والصّوم وما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 بعضها يصيب الفاعل وغيره ، كما إذا شرب الأب الخمر أو زنا ، فإنّه يؤثر في نسله ، وقد مثل الرّسول صلى‌اللّه‌عليه‌و‌آله‌وسلم بالسّفينة ومن يريد خرقها ، فإنّه إذا أخذوا بيده نجا ونجوا ، وإذا لم يأخذوا بيده غرق وغرقوا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إتّقاء الفتنة بإنكار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إصابة الانسان بسبب عمل غيره ، ليس بمقطوع به في كثير من الأحيان ، بل إما مظنون أو محتمل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وَيُحَذِّرُكُم اللّهُ نَفسَهُ </w:t>
      </w:r>
      <w:r>
        <w:rPr>
          <w:rFonts w:eastAsia="Amiri" w:cs="Amiri" w:ascii="Amiri" w:hAnsi="Amiri"/>
          <w:color w:val="111111"/>
          <w:sz w:val="28"/>
          <w:szCs w:val="28"/>
          <w:rtl w:val="true"/>
          <w:lang w:bidi="ar-SA"/>
        </w:rPr>
        <w:t xml:space="preserve">» ) </w:t>
      </w:r>
      <w:r>
        <w:rPr>
          <w:rStyle w:val="FootnoteAnchor"/>
          <w:rtl w:val="true"/>
        </w:rPr>
        <w:footnoteReference w:id="10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يخوّفكم من أن يغضب عليكم بسبب عصيانكم له ، فيجب الإحتراز عن كلّ ما يوجب غضبه ، أو يظنّ إنّ غضبه فيه ، أو يحتمل ذلك ، فهو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إحذر الأسد ، فإنّ السّامع يفهم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عليه أن لا يذهب إلى مكان يقطع أو يظنّ أو يحتمل إنّ فيه أسد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أفَأَمِنَ الَّذِينَ مَكَرُوا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يَخسِفَ اللّهُ بِهِمُ الأَرضَ ،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فِي تَقَلُّبَهُم فَمَا هُم بِمُعجِزِينَ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عَلى تَخَوّفٍ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من يقدم على مقطوع الضّرر ، أو محتمل الضّرر ، أو مظنون الضّرر لا أن له، فاللازم إنّه إذا أراد أن يكون آمنا أن يجتنبها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والرّوايات ، الّتي تدلّ على لزوم اجتناب الضّرر مقطوعا أو مظنونا أو محتملاً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التّمسّك في سند الكبرى بالأدلّة الشّرعيّة يخرج الدّليل المذكور عن الأدلّة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إنّ مراد الحاجبي منع أصل الكبرى ، لا مجرّد منع إستقلال العقل بلزومه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عن الحاجبي ان يشتبه عليه حكم العقل الإلزاميّ بغيره ، بعد أن اشتبه عليه أصل حكم العقل بالحسن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والمكابرة في الأوّل ليس بأعظم منها في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التّمسّك في سند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والكبرى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دفع الضّرر المظنون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كالآيات ، والرّوايات ، والإجماع ، والشّهرة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الدّليل المذكور عن الأدلّة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كان أحد أجزاء القياس مستندا إلى الشرع ، يكون الدّليل أقرب إلى الشّرع من العقل ، فانّ الدّليل العقلي هو الّذي كبراه وصغراه عقليّان ، أمّا إذا كان أحدهما شرعيّا فانّ النّتيجة تكون 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أصل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دليل على لزوم دفع الضّرر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منع إستقلال العقل بلزومه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دفع الضّرر المظنون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عن الجاجبي أن يشتبه عليه حكم العقل الإلزامي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تقدّم لم يجعل دفع الضّرر المظنون لازما ، بل قال إنّه إحتياط مستحسن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اشتبه عليه أصل حكم العقل بالحسن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الأشاعرة لا يقبلون الحسن والقبح العقليّين على ما تقدّم ، وإنّما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والقبح هما شرعيّان فقط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والمكابرة في الأوّل ليس بأعظم منها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إنكار الحاجبي حكم العقل الإلزامي ، ليس بأعظم من إنكاره الحسن والقبح العقليّين ، فمن أنكر الثّاني لا يبعد منه إنكار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العدّة والغنية وغيرهما ، من أنّ الحكم المذكور مختص بالأمور الدنيويّة ، فلا يجري في الاخروية مثل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كسابقه في الضّعف ، فانّ المعيار هو التّضرر ، مع إنّ المضار الاخروية أعظم ، اللّهم إلاّ أن يريد المجيب كما سيجيء ، من أنّ العقاب مأمون على ما لم ينصب الشّارع دليلاً على التّكليف 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الاجوبة عن الدّليل الأوّل لحجيّة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زهرة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بالأمور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يجب عليه أن يدفع عن نفسه الأضرار الدّنيويّة ، سواء كانت مقطوعا بها ، أو مظنونا أو 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في الاخرويّة مثل العقاب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دفع الضّرر المظنون الاخروي ليس بواجب ، لأنّ البرائة العقليّة والشّرعيّة تؤمّنان الانسان عن العقاب الاخروي ما لم يعلم بالعقاب أو لم يقم دليل عليه ممّا يسمّى بالعلمي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الأوّل الّذي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هذا الجواب ضعيفا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المعيار هو التّضرّر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إحتمل الانسان الضّرر ، أو الظّنّ به ، لزم اجتنابه أخرويّا كان أو دنيويّا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 المضارّ الاخروية أعظم </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الكبرى مسلَّمةٌ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يريد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العقاب مأمون على ما لم ينصب الشّارع دليلاً على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ينكر كلّيّة الكبرى ، وإنّما ينكر أن يكون صغرى العقاب الاخروي من صغريات هذه الكبرى فيما إذا لم </w:t>
      </w:r>
    </w:p>
    <w:p>
      <w:pPr>
        <w:pStyle w:val="BookText"/>
        <w:rPr/>
      </w:pPr>
      <w:r>
        <w:rPr>
          <w:rFonts w:ascii="Amiri" w:hAnsi="Amiri" w:eastAsia="Amiri" w:cs="Amiri"/>
          <w:color w:val="111111"/>
          <w:sz w:val="28"/>
          <w:sz w:val="28"/>
          <w:szCs w:val="28"/>
          <w:rtl w:val="true"/>
          <w:lang w:bidi="ar-SA"/>
        </w:rPr>
        <w:t>بخلاف المضارّ الدّنيويّة التّابعة لنفس الفعل أو التّرك ، علم حرمته أو لم يعلم ، أو يريد أنّ المضارّ الغير الدّنيويّة ، وان لم يكن خصوص العقاب ، ممّا دلّ العقل والنقل على وجوب إعلامها على الحكيم ، وهو الباعث له على</w:t>
      </w:r>
    </w:p>
    <w:p>
      <w:pPr>
        <w:pStyle w:val="BookText"/>
        <w:rPr/>
      </w:pPr>
      <w:r>
        <w:rPr>
          <w:rFonts w:ascii="Amiri" w:hAnsi="Amiri" w:eastAsia="Amiri" w:cs="Amiri"/>
          <w:color w:val="111111"/>
          <w:sz w:val="28"/>
          <w:sz w:val="28"/>
          <w:szCs w:val="28"/>
          <w:rtl w:val="true"/>
          <w:lang w:bidi="ar-SA"/>
        </w:rPr>
        <w:t>ينصب الشّارع دليلاً على التّكليف ، فقد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ممّايدلّ على أن اللّه تعالى لا يعاقب أحدا إلاّ بعد نصب الدّليل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المضارّ الدّنيويّة التّابعة لنفس الفعل أو التّرك ، علم حرمته أم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إذا إرتكب المضارّ الدّنيويّة المقطوعة أو المظنونة أو المحتملة ، فانّه يصيبه الضّرر من غير مدخليّة للعلم والجهل في ذلك ، بخلاف المضارّ الاخرويّة حيث انّها لا تترتب إلاّ على من علمها ولم يتجنّبها ، أعمّ من العلم الوجداني ، أو العلم التّنزيلي ممّايسمّى في الإصطلاح بالعلمي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المضارّ غير الدّنيويّة ، وإن لم يكن خصوص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في الوجه الأوّل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العقاب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العقل والنقل على وجوب إعلامها على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اللّطف فيكون الفرق حينئذٍ بين هذا الجواب والجواب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الجواب مبنيّ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اللّطف </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العقل والنّقل على وجوب إعلامها على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ينطبق على قاعدة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للحكيم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التّكليف والبعثة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الجواب راجعٌ إلى منع الصّغرى لا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بالأمارات الّتي قام الدّليل القطعي على عدم إعتبارها ، كخبر الفاسق ، والقياس ، على مذهب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التّكليف والبعثة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بعثة الأنبياء وتكليف النّاس بالتّكاليف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لحجّيّة الظّنّ هو دفع الضّرر الاخروي المحتمل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دفع الضّرر الاخروي المحتمل ليس بواجب ، وذلك لقبح العقاب بلا بيان ، فانّه إذا لم يكن بيان لم يكن ضرر قطعا ، أو لأنّ اللّطف يقتضي أن لا يعاقب اللّه سبحانه أحدا ولا يمنع الدّرجات الرّفيعة ما لم يبيّن له فانّ المنع من الدّرجات الرّفيعة كالعقاب ، خلاف الحكمة إذا لم يكن مع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مُؤمّن بالنّسبة إلى الضّرر الاخروي ، أمّا من جهة قبح العقاب بلا بيان ، أو من جهة وجوب اللّطف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إلى منع الصّغرى لا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المجيب يسلِّم إنّ دفع الضّرر المحتمل واجب ، لكنّه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المقام ضرر محتمل ، بل الضّرر مقطوع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الاجوبة عن الدّليل الأوّل لحجيّة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المحقق في المعارج ، مع اختلاف لما ذكره المصنّف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بالأمارات ، الّتي قام الدّليل القطعي على عدم إعتبارها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إتخذها العقلاء غالبا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الفاسق ، والقياس ، على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الإماميّة لا يجوّزون العمل بخبر الفاسق ، كما لا يجوّزون العمل بالقياس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إنّ الانسان الّذي قام عنده خبر فاسق ، أو خبر كافر ، أو قياس ، </w:t>
      </w:r>
    </w:p>
    <w:p>
      <w:pPr>
        <w:pStyle w:val="BookText"/>
        <w:rPr/>
      </w:pPr>
      <w:r>
        <w:rPr>
          <w:rFonts w:ascii="Amiri" w:hAnsi="Amiri" w:eastAsia="Amiri" w:cs="Amiri"/>
          <w:color w:val="111111"/>
          <w:sz w:val="28"/>
          <w:sz w:val="28"/>
          <w:szCs w:val="28"/>
          <w:rtl w:val="true"/>
          <w:lang w:bidi="ar-SA"/>
        </w:rPr>
        <w:t>وأجيب عنه تارة بعدم إلتزام حرمة العمل بالظّنّ عند إنسداد باب العلم ، وأخرى بأنّ الشّارع إذا ألغى ظنّا</w:t>
      </w:r>
    </w:p>
    <w:p>
      <w:pPr>
        <w:pStyle w:val="BookText"/>
        <w:rPr/>
      </w:pPr>
      <w:r>
        <w:rPr>
          <w:rFonts w:ascii="Amiri" w:hAnsi="Amiri" w:eastAsia="Amiri" w:cs="Amiri"/>
          <w:color w:val="111111"/>
          <w:sz w:val="28"/>
          <w:sz w:val="28"/>
          <w:szCs w:val="28"/>
          <w:rtl w:val="true"/>
          <w:lang w:bidi="ar-SA"/>
        </w:rPr>
        <w:t xml:space="preserve">أو إستحسان ، أو ما أشبه ذلك ، يظنّ بالضّرر في تركه ، ومع ذلك يتركه على مذهب الإماميّة ، لذلك إذا قام عند الانسان ظنّ من سائر الأسباب ، فانّه يتركه ، وإنّ ظنّ بالضّرر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يقال في مثل خبر الفاسق ، يقال في سائر الظّنون الّتي لا تحصل من الأسباب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النّقض كما هو صالح لأن يرجع إلى منع الصّغرى بأن يكون 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منع الشّارع من العمل بالظّنّ مطلقا لا يبقى ظنّ بالعقاب ، كما في مورد خبر الفاسق ، والقياس ، وغيرها ، ممّا نهى عنه الشّارع بالخصوص ، كذلك هو صالح لأنّ يرجع إلى منع كلّيّة الكبرى وإنّه ليس كل مظنون الضّرر يجب الإجتناب عنه بدليل ما نشاهد في خبر الفاسق ، والقياس ، ونحوهما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والمجيب هو المحقّق القمّيّ على ما نُسب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تارة بعدم إلتزام حرمة العمل بالظّنّ عند إنسداد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عند إنسداد باب العلم ، يلزم العمل بخبر الفاسق ، والقياس ، ونحوهما ، فلا نقض في المقام ، فقد قال رحمه‌اللّه في محكي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إشتراط العدالة معركة للآراء ، والاستدلال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الظّنّ ، ولم يحصل العلم بحجّيّة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 الشّيخ صرح بجواز العمل بخبر المحترز عن الكذب ، ، مع إنّ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العمل بالخبر الضّعيف المعتضد بعمل الأصحاب ، ولا ريب إنّ ذلك لا يفيد إلاّ الظّنّ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 عن النّقض بما يرفع النّقض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الشّارع إذا ألغى ظنّا </w:t>
      </w:r>
    </w:p>
    <w:p>
      <w:pPr>
        <w:pStyle w:val="BookText"/>
        <w:rPr/>
      </w:pPr>
      <w:r>
        <w:rPr>
          <w:rFonts w:ascii="Amiri" w:hAnsi="Amiri" w:eastAsia="Amiri" w:cs="Amiri"/>
          <w:color w:val="111111"/>
          <w:sz w:val="28"/>
          <w:sz w:val="28"/>
          <w:szCs w:val="28"/>
          <w:rtl w:val="true"/>
          <w:lang w:bidi="ar-SA"/>
        </w:rPr>
        <w:t xml:space="preserve">تبيّن أنّ في العمل به ضررا أعظم من ضرر ترك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العمل بكلّ ظنّ في كلّ مسألة إنسدّ فيها باب العلم ، وإن لم ينسدّ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الظّاهر أنّه خلاف مذهب الشّيعة ،</w:t>
      </w:r>
    </w:p>
    <w:p>
      <w:pPr>
        <w:pStyle w:val="BookText"/>
        <w:rPr/>
      </w:pPr>
      <w:r>
        <w:rPr>
          <w:rFonts w:ascii="Amiri" w:hAnsi="Amiri" w:eastAsia="Amiri" w:cs="Amiri"/>
          <w:color w:val="111111"/>
          <w:sz w:val="28"/>
          <w:sz w:val="28"/>
          <w:szCs w:val="28"/>
          <w:rtl w:val="true"/>
          <w:lang w:bidi="ar-SA"/>
        </w:rPr>
        <w:t xml:space="preserve">كالظّنّ القياسي ، أو الظّنّ المستند إلى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أنّ في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الشيء الّذي ألغاه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ضررا أعظم من ضرر ترك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فخروج القياس ونحوه ، إنّما هو من باب التّخصّص دون التّخصيص ، لأنّ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ناشئة من المصالح والمفاسد الكامنتين في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بعض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 وخبر الكافر والفاسق ، وما أشبه ، مشتمل على مفسدة ، أعظم من مصلحة الواقع ، ولذا يلغي الشّارع مثل القياس ، وخبر الفاسق ، والكافر ، تحفّظا عن وقوع الأمّة في تلك الأضرار العظيمة ، فيكون تجويز الشّارع ترك العمل بالقياس ونحوه ، أو منعه عن العمل بهذه الأمور مع إفادتها الظّنّ بالواقع من قبيل دفع الأفسد بالفاسد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ذكره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بكلّ ظنّ في كلّ مسألة إنسدّ فيها باب العلم ، وإن لم ينسدّ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خلاف مذهب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المصنّف قد أشكل على المحقّق القمّيّ باشكالين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بالظّنّ الخاص في حال الإنسداد بما إذا كان الانسداد في معظم المسائل والاّ بأنّ إنسدّ باب العلم في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ولم ينسدّ في سائر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الكتب ، وأمكن الاحتياط بدون عسر ، ولا حرج ، ولا اجماع على خلاف الاحتياط في كتاب الطّهارة ، لم يجز العمل بالظّنّ الانسدادي في كتاب الطّهارة ، </w:t>
      </w:r>
    </w:p>
    <w:p>
      <w:pPr>
        <w:pStyle w:val="BookText"/>
        <w:rPr/>
      </w:pPr>
      <w:r>
        <w:rPr>
          <w:rFonts w:ascii="Amiri" w:hAnsi="Amiri" w:eastAsia="Amiri" w:cs="Amiri"/>
          <w:color w:val="111111"/>
          <w:sz w:val="28"/>
          <w:sz w:val="28"/>
          <w:szCs w:val="28"/>
          <w:rtl w:val="true"/>
          <w:lang w:bidi="ar-SA"/>
        </w:rPr>
        <w:t xml:space="preserve">لا أقل من كونه مخالفا لاجماعاتهم المستفيضة بل المتواترة ، كما يعلم ممّا ذكروه في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إتيان الفعل حذرا من ترتب الضّرر على تركه ، أو تركه حذرا من التّضرر بفعله ، لا يتصور فيه ضرر أصلاً ، لانّه من الاحتياط الّذي إستقل العقل بحسنه</w:t>
      </w:r>
    </w:p>
    <w:p>
      <w:pPr>
        <w:pStyle w:val="BookText"/>
        <w:rPr/>
      </w:pPr>
      <w:r>
        <w:rPr>
          <w:rFonts w:ascii="Amiri" w:hAnsi="Amiri" w:eastAsia="Amiri" w:cs="Amiri"/>
          <w:color w:val="111111"/>
          <w:sz w:val="28"/>
          <w:sz w:val="28"/>
          <w:szCs w:val="28"/>
          <w:rtl w:val="true"/>
          <w:lang w:bidi="ar-SA"/>
        </w:rPr>
        <w:t xml:space="preserve">بل وجب الإحتياط بينما يرى المحقّق القمّي جواز العمل بالظّنّ في كتاب الطّهارة ، وهذا خلاف مذهب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حصل الانسداد الكامل يعمل بالظّنون الّتي لم يمنع عنها الشّارع دون الّتي ردع عنها ، ففي حال الانسداد لا يعمل بخبر الفاسق ، وخبر الكافر ، والمصالح المرسلة ، والإستحسان ، والقياس ،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المحقّق القمّيّ ونحوه حال الانسداد محل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كونه مخالفا لاجماعاتهم المستفيضة ، بل المتواترة ، كما يعلم ممّا ذكروه في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أجمعوا على عدم العمل بالقياس مطلقا ، ممّا كلامهم يشمل حال الانسداد أيضا ، وسيأتي تفصيل الكلام في الظّنّ القياسي في باب الانسداد انشاء اللّه تعالى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إذا ألغى ظنّا تبيّن أنّ في العمل به ضررا أعظم من تركه ، وذلك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إتيان الفعل حذرا من ترتب الضّرر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الظّنّ القياسي على وجوب جلسة الإستراحة ، فنأتي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التّضرر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الظّنّ القياسي على حرمة التّبغ فنترك التّبغ لاحتمال الضّرر في شربه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فيه ضررا أصلاً ، لانّه من الاحتياط الّذي إستقل العقل بحسنه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وإن كانت الأمارة ممّا ورد النّهي عن 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متابعة الأمارة المفيدة للظّنّ بذلك الضّرر وجعل مؤدّاها حكم الشّارع والإلتزام والتّديّن به ، ربّما كان ضرره أعظم من الضّرر المظنون ، فإنّ العقل مستقل بقبحه ووجود المفسدة فيه واستحقاق العقاب عليه ، لانّه 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لا يختصّ بما علم إلغائه ، بل هو جار في كلّ ما لم يعلم إعتباره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العمل بالقياس فيه ضرر أعظم من الضّرر في ترك القياس ، غير تامّ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الأمارة ممّا ورد النّهي عن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كالقياس ، والإستحسان ، والمصالح المرسلة ، وما أشبه ذلك ، ممّا دلّت الأدلة الخاصّة أو العامّة على المنع من إتّباعها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متابعة الأمارة المفيدة للظّنّ بذلك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ذلك الضّرر المحتمل أو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مؤدّى الأمارة المذكورة 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والإلتزام والتّدين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الشّارع والإلتزام بانّه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ضرره أعظم من الضّرر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العقل مستقل بقبحه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جعل مؤدّى الأمارة 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المفسدة فيه وإستحقاق العقاب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كان قبيحا وفيه المفسدة وإستحقاق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 فإنّ نسبة ما لم يقله الشّارع إلى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قال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رسم الطّاعة والعبوديّة ، ويرى العقلاء إستحقاق العقاب لمن فعل ذلك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القبح والعقاب والمفسدة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بما علم إلغائه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جار في كلّ ما لم يعلم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يعمل بالرّمل ، </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قدمّنا لك في تأسيس الأصل في العمل بالمظنّة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ظنّ لم يقم على إعتباره دليل قطعي ، سواء قام دليل على عدم إعتباره أم لا ، فالعمل به ، بمعنى التّديّن بمؤدّاه وجعله حكما شرعيّا ، تشريع محرّم دلّ على حرمته الأدلّة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إتيان ما ظنّ وجوبه مثلاً أو ترك ما ظنّ حرمته من دون أن يتشرّع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والجفر والإصطرلاب ، وما أشبه ، وينسب الأحكام المستفادة منها إلى الشّارع ، فإنّ الشّارع وان لم يَنْهَ عنها صريحا ، كما نهى عن القياس لكنّه لا علم بإعتباره لهذه الأمور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هذا القبح لا يختصّ بالمعلوم إلغاؤه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قدّمنا لك في تأسيس الأصل في العمل بالمظنّة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الانسان بمطلق الظنّ أينما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ظنّ لم يقم على اعتباره دليل قطعي ، سواء قام دليل على عدم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يقم دليل على عدم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كالجفر والرّمل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التّديّن بمؤداه وجعله حكما شرعيّا ، تشريع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نسبة إلى الشّارع ما لم يقله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 السُّنَّة ، والإجماع ، والعقل ، فانّها جميعا تدلّ على حرمة التّشريع ، كما ذكرناه سابقا في تأسيس الأصل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لم يدلّ دليل على المنع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ما ظنّ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يظنّ إنّ الزّوجة يجب وطيها دون الأربعة أشهر مع رغبتها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ترك ما ظنّ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يظنّ حرمة شرب التّتن فيترك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يتشرّع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ينسبه إلى الشّارع ، وإنّما يعمل فعلاً أو يترك ما ظنّ </w:t>
      </w:r>
    </w:p>
    <w:p>
      <w:pPr>
        <w:pStyle w:val="BookText"/>
        <w:rPr/>
      </w:pPr>
      <w:r>
        <w:rPr>
          <w:rFonts w:ascii="Amiri" w:hAnsi="Amiri" w:eastAsia="Amiri" w:cs="Amiri"/>
          <w:color w:val="111111"/>
          <w:sz w:val="28"/>
          <w:sz w:val="28"/>
          <w:szCs w:val="28"/>
          <w:rtl w:val="true"/>
          <w:lang w:bidi="ar-SA"/>
        </w:rPr>
        <w:t xml:space="preserve">فلا قبح فيه ، إذا لم يدلّ دليل من الأصول والقواعد المعتبرة يقينا على خلاف مؤدّى هذا الظّنّ بأنّ يدلّ على تحريم ما ظنّ وجوبه أو وجوب ما ظنّ تحريمه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أراد أنّ الأمارات الّتي يقطع بعدم حجّيّتها ، كالقياس وشبهه ، يكون في العمل بها ، بمعنى التّدين بمؤدّاها وجعله حكما شرعيّا ، ضرر أعظم من الضّرر المظنون ، فلا اختصاص لهّذا الضّرر بتلك الظّنون ، لأنّ كلّ ظنّ لم يقم على اعتباره دليل قاطع يكون في العمل به بذلك المعنى</w:t>
      </w:r>
    </w:p>
    <w:p>
      <w:pPr>
        <w:pStyle w:val="BookText"/>
        <w:rPr/>
      </w:pPr>
      <w:r>
        <w:rPr>
          <w:rFonts w:ascii="Amiri" w:hAnsi="Amiri" w:eastAsia="Amiri" w:cs="Amiri"/>
          <w:color w:val="111111"/>
          <w:sz w:val="28"/>
          <w:sz w:val="28"/>
          <w:szCs w:val="28"/>
          <w:rtl w:val="true"/>
          <w:lang w:bidi="ar-SA"/>
        </w:rPr>
        <w:t xml:space="preserve">حرمته من باب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قبح فيه ، إذا لم يدلّ دليل من الأصول والقواعد المعتبرة يقينا على خلاف مؤدّى هذا الظّنّ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يدلّ على تحريم ما ظنّ وجوبه ، أو وجوب ما ظنّ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له الإرتكاب ، مثل أنّ يظنّ حرمة وطي الزّوجة الّتي ذكرناها بظنّه انّها في حالة الحيض ، ولا إستصحاب لطهارتها ، أو يظنّ وجوب شرب التّتن بظنّه إنّه ينقذه من مرض مهلك ، فلا يجوز له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إذا ألغى ظنّا ، تبيّن إنّ في العمل به ضررا أعظم من ضرر ترك العمل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الأمارات الّتي يقطع بعدم حجّيتها ، كالقياس وشبهه ، يكون في العمل بها ، بمعنى التّديّن بمؤدّاها ، وجعله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ينسبه إلى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أعظم من الضّرر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يترتب على ترك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إختصاص لهذا الضّرر بتلك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ألغاها الشّارع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يكن 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ظنّ لم يقم على إعتباره دليل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دليل 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الظّنّ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p>
    <w:p>
      <w:pPr>
        <w:pStyle w:val="BookText"/>
        <w:rPr/>
      </w:pPr>
      <w:r>
        <w:rPr>
          <w:rFonts w:ascii="Amiri" w:hAnsi="Amiri" w:eastAsia="Amiri" w:cs="Amiri"/>
          <w:color w:val="111111"/>
          <w:sz w:val="28"/>
          <w:sz w:val="28"/>
          <w:szCs w:val="28"/>
          <w:rtl w:val="true"/>
          <w:lang w:bidi="ar-SA"/>
        </w:rPr>
        <w:t xml:space="preserve">هذا الضّرر العظيم ، أعني التّشريع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ثبوت الضّرر في العمل بها ، بمعنى إتيان ما ظنّ وجوبه حذرا من الوقوع في مضرّة ترك الواجب ، وترك ما ظنّ حرمته لذلك ، كما يقتضيه قاعدة دفع الضّرر ، فلا ريب في إستقلال العقل وبداهة حكمه بعدم الضّرر في ذلك أصلاً وإن كان ذلك</w:t>
      </w:r>
    </w:p>
    <w:p>
      <w:pPr>
        <w:pStyle w:val="BookText"/>
        <w:rPr/>
      </w:pPr>
      <w:r>
        <w:rPr>
          <w:rFonts w:ascii="Amiri" w:hAnsi="Amiri" w:eastAsia="Amiri" w:cs="Amiri"/>
          <w:color w:val="111111"/>
          <w:sz w:val="28"/>
          <w:sz w:val="28"/>
          <w:szCs w:val="28"/>
          <w:rtl w:val="true"/>
          <w:lang w:bidi="ar-SA"/>
        </w:rPr>
        <w:t xml:space="preserve">التّديّن به ونسبته إلى الشّارع ،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الضّرر العظيم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أي فرق في التّشريع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الانسان إنّ الشّارع نفاه ، أو أنّ لا يعلم إنّ الشّارع أثبته أو نفاه ؟ فإنّ كليهما تشريع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إشكال في إنّ النّسبة إلى الشّارع بما نفاه صريحا ، تشريع أعظم وعقوبته أشدّ ، فإنّه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كذا ، ففعله ناسبا ذلك إلى المولى وإنّه هو الّذي أمره به ، كان هذا العبد أشدّ عقوبة ممّن إذا لم يعلم إنّ المولى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كذا ، أو لم يقل شيئا ، ففعله ناسبا فعله ذلك إلى المولى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الضّرر في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بالظنون الّتي نفاها المولى ، كالظنون القياسيّة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 وجوبه حذرا من الوقوع في مضرّة ترك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ما ظنّ حرمته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الوقوع في مضرّة ذلك الحرام إذا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قاعدة دفع الضّرر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هذه القاعدة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شيء يحتمل الانسان وجود الضّرر فيه فعلاً أو تركا ، فعليه أنّ يأتي به لو إحتمل الضّرر في تركه ، وإن يتركه لو إحتمل الضّرر في فعله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إستقلال العقل وبداهة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الضّرر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الإتيان بمحتمل اللزوم ، والتّرك لمحتمل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وإن كان ذلك </w:t>
      </w:r>
    </w:p>
    <w:p>
      <w:pPr>
        <w:pStyle w:val="BookText"/>
        <w:rPr/>
      </w:pPr>
      <w:r>
        <w:rPr>
          <w:rFonts w:ascii="Amiri" w:hAnsi="Amiri" w:eastAsia="Amiri" w:cs="Amiri"/>
          <w:color w:val="111111"/>
          <w:sz w:val="28"/>
          <w:sz w:val="28"/>
          <w:szCs w:val="28"/>
          <w:rtl w:val="true"/>
          <w:lang w:bidi="ar-SA"/>
        </w:rPr>
        <w:t xml:space="preserve">في الظّنّ القياسي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لهذا المجيب أنّ يبدّل دعوى الضّرر في العمل بتلك الأمارات المنهي عنها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في نهي الشّارع عن الإعتناء بها وترخيصه في مخالفتها ، مع علمه بأنّ تركها ربّما يقضي إلى ترك الواجب ، وفعل الحرام مصلحة يتدارك بها الضّرر المظنون على تقدير</w:t>
      </w:r>
    </w:p>
    <w:p>
      <w:pPr>
        <w:pStyle w:val="BookText"/>
        <w:rPr/>
      </w:pPr>
      <w:r>
        <w:rPr>
          <w:rFonts w:ascii="Amiri" w:hAnsi="Amiri" w:eastAsia="Amiri" w:cs="Amiri"/>
          <w:color w:val="111111"/>
          <w:sz w:val="28"/>
          <w:sz w:val="28"/>
          <w:szCs w:val="28"/>
          <w:rtl w:val="true"/>
          <w:lang w:bidi="ar-SA"/>
        </w:rPr>
        <w:t xml:space="preserve">في الظنّ القياسي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اقتضى القياس وجوب وطي الزّوجة دون أربعة أشهر ، أو إقتضى حرمة شرب التّتن ، فلا مانع من الوطي وترك الشّرب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لهذا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أجاب عن النّقض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إذا ألغى ظنّا ، تبيّن إنّ في العمل به ضررا أعظم من ضرر ترك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يبدّل دعوى الضّرر في العمل بتلك الأمارات المنهي عنها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القياسي ، والظنّ من خبر الفاسق والكافر ، وما أشبه ذلك ، فيبدّل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في نهي الشّارع عن الإعتناء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ترخيص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مخالفة تلك الأمارات بان يخالف الانسان القياس ، وخبر الفاسق ، وخبر الكافر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تلك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يقضي إلى ترك الواجب ، وفعل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القياس قد يطابق الواقع في وجوب ما أوجب ، وحرمة ما حرم ، فإذا خالف الانسان القياس ، أدّت مخالفته إلى ترك الواجب الواقعي ، وفعل الحرام الواقعي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في نهي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نهي الشّارع فيه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يتدارك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المظنون على تقدير </w:t>
      </w:r>
    </w:p>
    <w:p>
      <w:pPr>
        <w:pStyle w:val="BookText"/>
        <w:rPr/>
      </w:pPr>
      <w:r>
        <w:rPr>
          <w:rFonts w:ascii="Amiri" w:hAnsi="Amiri" w:eastAsia="Amiri" w:cs="Amiri"/>
          <w:color w:val="111111"/>
          <w:sz w:val="28"/>
          <w:sz w:val="28"/>
          <w:szCs w:val="28"/>
          <w:rtl w:val="true"/>
          <w:lang w:bidi="ar-SA"/>
        </w:rPr>
        <w:t xml:space="preserve">ثبوته في الواقع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تمام الكلام عند التّكلم في الظنون المنهي عنها بالخصوص وبيان كيفيّة عدم شمول أدلّة حجّيّة الظّنّ لها إنشاء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 ذلك الضّرر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في المصلحة السلوكيّة ، فإنّ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على وجوب وطي الزّوجة ، والشّارع أجاز ترك القياس ، فلم يطأ المكلّف الزّوجة ، وفاتته المصلحة الواقعيّة الّتي كانت في وطيها ، فانّ الشّارع يتدارك تلك المصلحة الفائتة بإعطاء المكلّف قدر تلك المصلحة ، أو أكثر من قدر تلك المصلحة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إنّ التّدارك لا يختصّ بمثل النّهي عن العمل بالقياس ونحوه ، بل اللاّزم التّدارك حتّى فيما إذا سكت الشّارع عن شيء وكان فيه مصلحة، ممّا سبب سكوته فوتها على المكلّف ، فإذا سكت الشّارع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إعمل بالشّهرة ، وكانت الشّهرة تطابق الواقع ، كان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تفويت المصلحة على المكلّف ، فيجب عليه تداركها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أخر نتركها خوف التّطويل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تمام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خروج الظّنّ القياسي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التّكلّم في الظّنون المنهي عنها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كيفيّة عدم شمول أدلّة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تعالى </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الأوّل الّذي ذكره المصنّف لحجّيّة الظّنّ مطلقا كان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في مخالفة المجتهد لما ظنّه من الحكم الوجوبي أو التّحريمي مظنّة للضّرر ، ودفع الضّرر المظنون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الدّليل أجيب عنه بأجوبة أشكل المصنّف في جميعها ، ولهذا قال هنا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فالأولى انّ يجاب عن هذا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إنّ أريد من الضّرر المظنون العقاب ، فالصّغرى ممنوعة ، لأنّ استحقاق العقاب على الفعل أو الترك ، كاستحقاق الثّواب عليهما ليس ملازما للوجوب والتّحريم الواقعيين ، كيف وقد يتحقق التّحريم ونقطع بعدم العقاب في الفعل ، كما في الحرام والواجب المجهولين جهلاً بسيطا أو مركّبا ، بل استحقاق الثّواب والعقاب إنّما هو على تحقق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يجاب عن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أريد من الضّرر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مظنّة للضرر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الدّليل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مخالفة المجتهد لما ظنّه من الحكم الوجوبي أو التّحريمي ظنّ بالعقاب 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فالصّغرى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والصّغرى عبارة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مخالفة المجتهد لما ظنّه من الحكم الوجوبي أو التّحريمي مظنّة للضّرر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كانت الصّغرى ممنوعة لما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استحقاق العقاب على الفعل أو التّرك ، كاستحقاق الثّواب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الثّواب للإطاعة ، والعقاب للمعصية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ملازما للوجوب والتّحريم الواقعيّين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العقاب تابع للعصيان ، والعصيان لا يكون إلاّ مع العلم والعمد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استحقاق العقاب على الفعل والتّرك ملازما مع الوجوب والتّحريم الواقعيّين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يتحقّق التّحريم ونقطع بعدم العقاب في الفعل ، كما في الحرام والواجب المجهولين جهلاً بسيطا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الجاهل القاصر غير معاقب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الجاهل الّذي يجهل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ليس بمعاقب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لاستحقاق الثواب والعقاب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تحقق </w:t>
      </w:r>
    </w:p>
    <w:p>
      <w:pPr>
        <w:pStyle w:val="BookText"/>
        <w:rPr/>
      </w:pPr>
      <w:r>
        <w:rPr>
          <w:rFonts w:ascii="Amiri" w:hAnsi="Amiri" w:eastAsia="Amiri" w:cs="Amiri"/>
          <w:color w:val="111111"/>
          <w:sz w:val="28"/>
          <w:sz w:val="28"/>
          <w:szCs w:val="28"/>
          <w:rtl w:val="true"/>
          <w:lang w:bidi="ar-SA"/>
        </w:rPr>
        <w:t xml:space="preserve">الإطاعة والمعصية اللتين لا يتحققان إلاّ بعد العلم بالوجوب والحرمة أو الظّنّ المعتبر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الظّنّ المشكوك الاعتبار فهو كالشّكّ ، بل هو هو ، بعد ملاحظة أنّ من الظنون ما أمر الشّارع بالغائه ، ويحتمل أنّ يكون المفروض</w:t>
      </w:r>
    </w:p>
    <w:p>
      <w:pPr>
        <w:pStyle w:val="BookText"/>
        <w:rPr/>
      </w:pPr>
      <w:r>
        <w:rPr>
          <w:rFonts w:ascii="Amiri" w:hAnsi="Amiri" w:eastAsia="Amiri" w:cs="Amiri"/>
          <w:color w:val="111111"/>
          <w:sz w:val="28"/>
          <w:sz w:val="28"/>
          <w:szCs w:val="28"/>
          <w:rtl w:val="true"/>
          <w:lang w:bidi="ar-SA"/>
        </w:rPr>
        <w:t xml:space="preserve">الاطاعة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لا يتحققان إلاّ بعد العلم بالوجوب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والتّمكن من الإتيان بالواجب والتّرك للحرام ، لتقيّة 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الظّنّ المعتبر بهما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امّا يعلم بالوجوب والحرمة ، وامّا يظنّ بالوجوب والحرمة ظنّا معتبرا ، كالظّنّ من الخبر الواحد ، أو ما أشبه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نشكّ في اعتبار هذا الظّنّ ، مثل الظنّ عن الشّهرة وعن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كالشّكّ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بالحكم ، لا يوجب مخالفة هذا الظّنّ ، ولا هذا الشّكّ عقابا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المشكوك الإعتبار هو الشّكّ بنفسه ، لأنّ الشّارع إذا لم يعتبر ظنّا كان هو والشّكّ سواء ،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المظنون ما أمر الشّارع بالغائه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 الشّارع بالغاء المشكوكات ، فإنّ الظّنّ القياسي ، ممّا أمر الشّارع بالغائه كما أمر بالغاء الأحكام المشكوكة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غير ذلك من الآيات الدّالة على اعتبار العلم ، وكذا الرّوايات الدّالة على اعتباره ، أو على اعتبار الظّنّ المعتبرة ، كالظّنّ الخبري ونحوه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الّذي خالفه المجتهد ، في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بعدم العقاب والثّواب ، فيما فرض من صورتي الجهل البسيط أو المركّب بالوجوب والحرمة ، إنّما هو لحكم العقل بقبح التّكليف مع الشّكّ ، أو القطع بالعدم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الظّنّ بالوجوب أو التّحريم ، فلا يستقل العقل بقبح المؤاخذة ، ولا اجماع أيضا على أصالة البراءة في موضع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إنّ مخالفة المجتهد لما ظنّه من الحكم الوجوبي أو التّحريمي مظنّة للضّرر ،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الظّنون المشكوكة الإعتبار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إنّ جواب المصنّف عن الدّليل 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مخالفة المجتهد لما ظنّه من الحكم الوجوبي أو التّحريمي ليس ظنّا بضرر العقاب وإن كان ظنّا بالحكم ، إذ لا تلازم بين الظّنّ بالحكم الّذي هو غير معتبر ، والظّنّ بالعقاب ، المترتّب على العلم أو العلمي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بعدم العقاب والثّواب ، فيما فرض من صورتي الجهل البسيط أو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والحرمة ،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بعدم العقاب والثّواب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العقل بقبح التّكليف مع الشّكّ ، أو القطع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القطع بالعدم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المركّب ، بأنّ يكون جاهلاً بالواقع ، وجاهلاً بأنّه جاهل به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الظّنّ بالواجب أو التّحريم ، فلا يستقل العقل بقبح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خالف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اجماع أيضا على أصالة البرائة في موضوع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ظنّ المجتهد بحكم لم يعمل بظنّه ، فإنّه لا يجري فيه أصل البرائة عن الحكم حتّى </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يكفي المستدلّ منع إستقلال العقل وعدم ثبوت الإجماع ، بل لابدّ له من إثبات انّ مجرّد الوجوب والتّحريم الواقعيّين مستلزمان للعقاب ، حتّى يكون الظنّ بهما ظنّا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يثبت ذلك بشرع ولا عقل لم يكن العقاب مظنونا ، فالصّغرى غير ثابتة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سندا لعدم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إجماع لعدم العقاب ولا برائة لعدم العقاب ، فلا يصحّ ما ذكره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في مخالفة المجتهد لما ظنّه من الحكم الوجوبي أو التّحريمي للضّرر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يكفي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إستقلال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يستقل العقل بقبح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ثبوت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إجماع أيضا على أصالة البرائة في موضع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إثبات إنّ مجرّد الوجوب والتّحريم الواقعيّين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يعلم بهما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مستلزمان للعقاب ، حتّى يكون الظّنّ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بالعقاب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لم يثبت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التلازم بين الوجوب والتّحريم الواقعيّين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بشرع ولا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ذلك بدليل شرعي ولا بدليل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العقاب مظنونا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هناك ظنّ بالحكم وليس ظنّا بالعقاب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المستدلّ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مخالفة المجتهد لما ظنه من الحكم الوجوبي أو التّحريمي مظنّه للضّرر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المخالفة للظّن ، ليس مظنّة للعقوبة الأخروية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يُعلَمُ فسادُ ما ربّما يتوهّم أنّ قاعدةَ دفع الضّرر يكفي للدّليل على ثبوت الاستحقاق ، وجه الفساد أنّ هذه القاعدة موقوفة على ثبوت الصّغرى ، وهي الظّنّ بالعقاب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ادّعى انّ دفع الضّرر المشكوك لازم ، توجه فيما نحن فيه ، الحكم بلزوم الإحتراز في صورة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التّلازم بين الوجوب والتّحريم الواقعيّين وبين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فساد ما ربّما يتوهّم إنّ قاعدة دفع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إستقلال العقل بلزوم دفع الضّرر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للدّليل على ثبوت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بأنّ هناك تلازم بين الظّنّ بالوجوب أو التّحريم ، والظّن بالعقاب على مخالفتها ، والظّن بالعقاب يجب دفعه ، فيلزم الاتيان بالمظنون وجوبه ، والتّرك للمظنون 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القاعدة إنّ كانت صحيحة في نفسها ، إلاّ إنّه لا ظنّ بالعقاب في المخالفة ، ، بعد أدلّة البرائة العقليّة والشّرعيّة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القاعدة موقوفة على ثبوت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القاعدة وإن كانت صحيحة ، لكن صغرى هذه القاعدة المنطبقة على ما نحن فيه ليست تامّة ، إذ ليس هناك بالعقاب بعد أدلّة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فالضّرر ليس مظنونا حتّى يكون صغرى القاعدة دفع الضّرر المظنون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ادّعى إنّ دفع الضّرر المشكوك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القاعدة أعمّ من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الضّرر المظنون ، لانّه إذا وجب دفع الضّرر المشكوك وجب دفع الضّرر المظنون بطريق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توجه فيما نحن فيه، الحكم بلزوم الإحتراز في صورة </w:t>
      </w:r>
    </w:p>
    <w:p>
      <w:pPr>
        <w:pStyle w:val="BookText"/>
        <w:rPr/>
      </w:pPr>
      <w:r>
        <w:rPr>
          <w:rFonts w:ascii="Amiri" w:hAnsi="Amiri" w:eastAsia="Amiri" w:cs="Amiri"/>
          <w:color w:val="111111"/>
          <w:sz w:val="28"/>
          <w:sz w:val="28"/>
          <w:szCs w:val="28"/>
          <w:rtl w:val="true"/>
          <w:lang w:bidi="ar-SA"/>
        </w:rPr>
        <w:t xml:space="preserve">الظّنّ بناءا على ثبوت الدّليل على نفي العقاب عند الظّنّ ، فيصير وجوده محتملاً ، فيجب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رجوعٌ عن الاعتراف باستقلال العقل وقيام الإجماع على عدم المؤاخذة على الوجوب والتّحريم المشكوكين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من الضّرر المفسدة المظنونة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منعُ الصّغرى ،</w:t>
      </w:r>
    </w:p>
    <w:p>
      <w:pPr>
        <w:pStyle w:val="BookText"/>
        <w:rPr/>
      </w:pP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بالتّكليف ، لانّه إذا ظنّ بالتّكليف فلا ريب في إنّه يشكّ في الضّرر ، فيلزم دفع الضّرر 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عدم ثبوت الدّليل على نفي العقاب عند الظّنّ ، فيصير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محتملاً ، فيجب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دفع الضّرر المشكوك ، فإنّه مع الظّنّ بالحكم الإلزامي فعلاً ، أو تركا وعدم جريان أصالة البرائة النّافية لإحتمال العقاب ، يتحقّق إحتمال العقاب لا محالة ويجب دفعه لقاعدة وجوب دفع الضّرر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الإدّعاء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إدّعى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عن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باستقلال العقل ، وقيام الإجماع على عدم المؤاخذة على الوجوب والتّحريم المشكوكين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قبح العقاب بلا بيان ، الّتي دلّ عليها الأدلّة الأربعة ، حاكمة على وجوب دفع الضّرر المظنون ، وعلى وجوب دفع الضّرر المشكوك ، فبدون الدّليل لا ظنّ بالضّرر ولا شكّ بالضّرر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إنّ أريد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من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المفسدة المظنونة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الشّارع بالواجبات ونهيه عن المحرّمات ، لأنّ في ترك الواجبات مفسدة خارجيّة ، وكذلك في فعل المحرّمات ، ولا شكّ إنّ الانسان إذا ظنّ بالوجوب أو بالحرمة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بالمفسدة في ترك الواجب وفعل المحرّم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المصالح والمفاسد الكامنتين في الأحكام </w:t>
      </w:r>
    </w:p>
    <w:p>
      <w:pPr>
        <w:pStyle w:val="BookText"/>
        <w:rPr/>
      </w:pPr>
      <w:r>
        <w:rPr>
          <w:rFonts w:ascii="Amiri" w:hAnsi="Amiri" w:eastAsia="Amiri" w:cs="Amiri"/>
          <w:color w:val="111111"/>
          <w:sz w:val="28"/>
          <w:sz w:val="28"/>
          <w:szCs w:val="28"/>
          <w:rtl w:val="true"/>
          <w:lang w:bidi="ar-SA"/>
        </w:rPr>
        <w:t>فإنّا وإن لم نقل بتغيّر المصالح والمفاسد بمجرّد الجهل ، إلاّ إنّا لا نظنّ بترتّب المفسدة بمجرّد إرتكاب ما ظنّ حرمته لعدم كون فعل الحرام علّة تامّة لترتّب المفسدة ، حتّى مع القطع بثبوت الحرمة ، لإحتمال تداركها بمصلحة فعل آخر لا يعلمه المكلّف ، أو يعلمه بإعلام الشّارع ،</w:t>
      </w:r>
    </w:p>
    <w:p>
      <w:pPr>
        <w:pStyle w:val="BookText"/>
        <w:rPr/>
      </w:pP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شرب الخمر فيه مفسدة ، وصلة الرّحم فيه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من قبيل المقتضيات دون العِلل التّامّة ، فالظّنّ بالحكم لا يستلزم الظّنّ بالمفسدة في المحرّم ولا المصلحة في الواجب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وإن لم نقل بتغيّر المصالح والمفاسد بمجرّد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الخمر فيها مفسدة ، سواء علم الانسان بالحكم أو لم يعلم ؟ وسواء علم بالموضوع وإنّه خمر أو لم يعلم ؟ فالظّنّ والشّكّ والجهل لا مدخليّة لها في المفاسد ، كما لا مدخليّة لها في المصالح أيضا ، فإنّ من شرب الدّواء المفيد لمرضه ، يطيب وإن كان لا يعلم ذلك ، بل وإن كان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يضرّه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إنّا لا نظنّ بترتّب المفسدة بمجرّد إرتكاب ما ظنّ حرمته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لا نظنّ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فعل الحرام علّة تامّة لترتّب المفسدة ، حتّى مع القطع بثبوت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 لا يكون الفعل الواجب علّة تامّة لترتّب المصلحة حتّى مع القطع بثبوت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لإحتمال تداركها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 تلك المفسدة المنبعثة عن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بمصلحة فعل آخر لا يعلمه المكلّف ، أو يعلمه بإعلام الشّارع </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يمكن أن تكون مضرّة الخمر لمن شربها متداركة بمصلحة أهم من تلك المفسدة أو مساوية لتلك المفسدة ، كمصلحة بقاء الانسان حيّا فيما إذا توقفت حياته على شرب الخمر ، أو يكون هناك دواء يشربه مع شرب الخمر ، يتدارك </w:t>
      </w:r>
    </w:p>
    <w:p>
      <w:pPr>
        <w:pStyle w:val="BookText"/>
        <w:rPr/>
      </w:pPr>
      <w:r>
        <w:rPr>
          <w:rFonts w:ascii="Amiri" w:hAnsi="Amiri" w:eastAsia="Amiri" w:cs="Amiri"/>
          <w:color w:val="111111"/>
          <w:sz w:val="28"/>
          <w:sz w:val="28"/>
          <w:szCs w:val="28"/>
          <w:rtl w:val="true"/>
          <w:lang w:bidi="ar-SA"/>
        </w:rPr>
        <w:t xml:space="preserve">نظير الكفّارة والتّوبة وغيرهما من الحسنات اللاّتي يُذْهِبْنَ السّيّئات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بثبوت مقتضى المفسدة مع الشّكّ في وجود المانع كافٍ في وجوب الدّفع ، كما في صورة القطع بثبوت المقتضي مع الشّكّ في وجود المانع ، فإنّ إحتمال وجود المانع للضّرر ، أو وجود ما يتدارك الضّرر</w:t>
      </w:r>
    </w:p>
    <w:p>
      <w:pPr>
        <w:pStyle w:val="BookText"/>
        <w:rPr/>
      </w:pPr>
      <w:r>
        <w:rPr>
          <w:rFonts w:ascii="Amiri" w:hAnsi="Amiri" w:eastAsia="Amiri" w:cs="Amiri"/>
          <w:color w:val="111111"/>
          <w:sz w:val="28"/>
          <w:sz w:val="28"/>
          <w:szCs w:val="28"/>
          <w:rtl w:val="true"/>
          <w:lang w:bidi="ar-SA"/>
        </w:rPr>
        <w:t xml:space="preserve">ذلك الدّواء مفسدة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الكفّارة والتّوبة وغيرهما من الحسنات الّتي يذهبن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الكفّارة والتّوبة وغيرهما قد أخبرنا الشّارع بأنّها ترفع المضرّات المسبّبة من فعل المحرّمات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من منع الصّغرى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من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المفسدة المظنونة ، ففيه أيضا منع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بثبوت مقتضى المفسدة مع الشّكّ في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تلك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الدفع ، كما في صورة القطع بثبوت المقتضي مع الشّكّ في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العقل مستقل بوجوب اجتناب معلوم المفسدة ، وإن إحتمل وجود مانع عن تأثير المفسدة ، كذلك العقل مستقل بوجوب إجتناب محتمل المفسدة وإن إحتمل وجود مانع عن تأثير تلك المفسدة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الانسان بوجود الأسد المفترس في مكان كذا ، وإحتمل وجود انسان لا يمنع عن إفتراسه ، فإنّ العقل يستقل بعدم الذّهاب إلى ذلك المكان ، وكذا إذا إحتمل الانسان وجود الأسد ، وإحتمل وجود انسان يمنع عن إفتراسه ، فإنّ العقل مستقل أيضا بعدم الذّهاب إلى ذلك المكان ، لأنّ إحتمال المانع لا يكون مبررا للذّهاب ، فإذا ذهب متعمّدا على إحتمال المانع من صورتي العلم والشّكّ وإفترسه الأسد ، لاَمَهُ العقلاء ، ولم يقبلوا عذره بإحتماله المانع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إحتمال وجود المانع للضّرر ، أو وجود ما يتدارك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w:t>
      </w:r>
    </w:p>
    <w:p>
      <w:pPr>
        <w:pStyle w:val="BookText"/>
        <w:rPr/>
      </w:pPr>
      <w:r>
        <w:rPr>
          <w:rFonts w:ascii="Amiri" w:hAnsi="Amiri" w:eastAsia="Amiri" w:cs="Amiri"/>
          <w:color w:val="111111"/>
          <w:sz w:val="28"/>
          <w:sz w:val="28"/>
          <w:szCs w:val="28"/>
          <w:rtl w:val="true"/>
          <w:lang w:bidi="ar-SA"/>
        </w:rPr>
        <w:t xml:space="preserve">لا يعتنى به عند العقلاء ، سواء جامع الظّنّ بوجود مقتضي الضّرر ، أم القطع به ، بل أكثرُ موارد إلتزام العقلاء التّحرز عن المضار المظنونة ، كسلوك الطّرق المخوفة وشرب الأدوية المخوفة ونحو ذلك من موارد الظّنّ بمقتضى الضّرر دون العلّة التّامّة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غايات حركات الانسان من المنافع المقصود جلبُها والمضارّ المقصود 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المقتضيات دون العلل التّامّة ،</w:t>
      </w:r>
    </w:p>
    <w:p>
      <w:pPr>
        <w:pStyle w:val="BookText"/>
        <w:rPr/>
      </w:pPr>
      <w:r>
        <w:rPr>
          <w:rFonts w:ascii="Amiri" w:hAnsi="Amiri" w:eastAsia="Amiri" w:cs="Amiri"/>
          <w:color w:val="111111"/>
          <w:sz w:val="28"/>
          <w:sz w:val="28"/>
          <w:szCs w:val="28"/>
          <w:rtl w:val="true"/>
          <w:lang w:bidi="ar-SA"/>
        </w:rPr>
        <w:t xml:space="preserve">بأن يكون هناك شجاع يمنعه منه ، أو طبيب يداوي 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يُعتنى به عند العقلاء ، سواء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المانع أو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بوجود مقتضي الضّرر ، أم 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 الشّكّ به ، بل وحتّى مع الظّنّ بعدمه ، لأنّ إحتمال الضّرر إنّ كان كثيرا ، فإنّه ممّا يلزم العقلاء تركه وإن كان موهوما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آنية واحدة منها فيها سمّ ، فإنّ في شرب آنية من تلك الأواني وَهْمُ الضّرر ، لا شكّه ولا ظنّه ، ومع ذلك يحكم العقلاء بعدم شرب أي آنية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 موارد إلتزام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التّحرز عن المضارّ المظنونة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العقلاء يلزمون الانسان بأن يتحرّز عن تلك المضارّ الّتي ظنّها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كسلوك الطّرق المخوفة ، وشرب الأدوية المخوفة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 المطاعم الّتي يظنّ ضررها ، والسّلوك في الشّمس حيث يظنّ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موارد الظّنّ بمقتضى الضّرر دون العلّة التّامّة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للضّرر وإن ّ أسباب الإضرار غالبا مقتضيات وليست عللاً تامّة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أعمّ من المضارّ ، إذ الحال كذلك في المنافع أيضا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جميع غايات حركات الانسان من المنافع المقصودة جلبها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كالسّفر للتجارة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والمضار المقصودة 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المقتضيات دون العلل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p>
    <w:p>
      <w:pPr>
        <w:pStyle w:val="BookText"/>
        <w:rPr/>
      </w:pPr>
      <w:r>
        <w:rPr>
          <w:rFonts w:ascii="Amiri" w:hAnsi="Amiri" w:eastAsia="Amiri" w:cs="Amiri"/>
          <w:color w:val="111111"/>
          <w:sz w:val="28"/>
          <w:sz w:val="28"/>
          <w:szCs w:val="28"/>
          <w:rtl w:val="true"/>
          <w:lang w:bidi="ar-SA"/>
        </w:rPr>
        <w:t xml:space="preserve">لأنّ الموانع والمزاحمات ممّا لا تحصى ولا يحاط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هذا الجواب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نهي الشّارع عن العمل بالظّنّ كلّيّة</w:t>
      </w:r>
    </w:p>
    <w:p>
      <w:pPr>
        <w:pStyle w:val="BookText"/>
        <w:rPr/>
      </w:pPr>
      <w:r>
        <w:rPr>
          <w:rFonts w:ascii="Amiri" w:hAnsi="Amiri" w:eastAsia="Amiri" w:cs="Amiri"/>
          <w:color w:val="111111"/>
          <w:sz w:val="28"/>
          <w:sz w:val="28"/>
          <w:szCs w:val="28"/>
          <w:rtl w:val="true"/>
          <w:lang w:bidi="ar-SA"/>
        </w:rPr>
        <w:t xml:space="preserve">أين هذا السّفر التّجاري يوجب الرّبح ؟ أو ذلك العلم المخوف يوجب الضّرر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الموانع والمزاحمات ممّا لا تحصى ولا يحاط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يقدر الانسان إنّ يحيط بها على إنّ المصالح والمفاسد لو كانت عللاً لا مقتضيات ، لزم تعطيل الانسان عن كثير من الحركات الإصلاحيّة ، أو التجنب عن كثير من الاُمور الّتي يظنّ الفساد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المانع والمزاحم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تأثير المقتضي في رتبة المعلول ، كالرّطوبة المانعة عن تأثير النّار في الخشبة في رتبة الإحراق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نفس المقتضي في رتبة العلّة ، كالمانع عن حرارة النّار كما في منع اللّه سبحانه وتعالى حرارة النّار على إبراهيم ، وإن كان في المثال نوع مسامحة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 دليل العمل بمطلق الظّنّ ، مركّبا عن صغرى هي أنّ في مخالفة المجتهد ظنا بالضّرر ، وكبرى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إنّ دفع الضّرر المظنون واجب ، وفرغ المصنّف عن الكلام في الصّغرى ، شرع في الكبرى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وأضعف من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جوابا عن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منع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نهي الشّارع عن العمل بالظن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وغير ذلك </w:t>
      </w:r>
    </w:p>
    <w:p>
      <w:pPr>
        <w:pStyle w:val="BookText"/>
        <w:rPr/>
      </w:pPr>
      <w:r>
        <w:rPr>
          <w:rFonts w:ascii="Amiri" w:hAnsi="Amiri" w:eastAsia="Amiri" w:cs="Amiri"/>
          <w:color w:val="111111"/>
          <w:sz w:val="28"/>
          <w:sz w:val="28"/>
          <w:szCs w:val="28"/>
          <w:rtl w:val="true"/>
          <w:lang w:bidi="ar-SA"/>
        </w:rPr>
        <w:t xml:space="preserve">إلاّ ما خرج ، ترخيصا في ترك مراعاة الضّرر المظنون ، ولذا ، لا يجب مراعاته إجماعا في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الضّعف ما ثبت سابقا من انّ عمومات حرمة العمل بالظّنّ أو بما عدا العلم إنّما يدلّ على حرمته ، من حيث أنّه لا يغني عن الواقع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مثل العمل بالخبر الواحد ، أو العمل بالشّاهدين ، أو بسوق المسلمين ، أو ما أشبه ، فإنّ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مراعاة الضّرر المظنون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أجاز الشّارع أن يعمل الانسان بما يظنّ فيه الضّرر ، فلا تتمّ الكبرى الّتي كانت تقول دفع الضّرر المظنون لازم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 لا يجب مراعاته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في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الفاسق ، والكافر ، وما أشبه ، فإنّ الانسان إذا ظنّ منها لا يجوز له أن يعمل على ظنّه ، لأنّ الشّارع منع الكبرى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الضّعف ما ثبت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عمومات 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بما عدا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يدلّ على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لا يغني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المباركة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يدلّ على حرمة العمل به في مقام إحراز الواقع والاحتياط لأجله ، والحذر عن مخالفته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يدلّ على حرمة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إحراز الواقع والاحتياط لأجله ، والحذر عن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العمل بالظّنّ لعدم إغنائه عن الواقع ، أو لكون التّدين به والإلتزام به تشريعا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الإلماع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ينافيان العمل بالظّنّ لأجل دفع الضّرر المظنون الّذي مرجعه إلى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بالقياس ، لانّه يوصل إلى الواقع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تنسب القياس إلى الشّارع لانّه تشريع محرّم ، فإذا قاس الانسان ، الحيوان المتولّد من الكلب والشّاة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بالمخلوط من الماء والخمر ، فلم يأكل من لحم ذلك الحيوان إحتياطا لا تشريعا ، مع فرض إنّ الأكل من لحمه حلال لقاعدة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 فَهُوَ لَكَ حَلاَلٌ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ممَّا فِي الأَرض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وما أشبه ، فهل يكون في هذا الاحتياط محذور ؟ وقد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إحتَطْ لِدِينِكَ بِمَا شِئْتَ</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فالاحتياط كما لاينافي كلّ شيء لك حلال، كذلك لا ينافي حرمة القياس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الضّرر المظنون لازم ، مكان قول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دفع الضّرر المظنون ليس بلازم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ترخيصا في ترك مراعاة الضّرر </w:t>
      </w:r>
    </w:p>
    <w:p>
      <w:pPr>
        <w:pStyle w:val="BookText"/>
        <w:rPr/>
      </w:pPr>
      <w:r>
        <w:rPr>
          <w:rFonts w:ascii="Amiri" w:hAnsi="Amiri" w:eastAsia="Amiri" w:cs="Amiri"/>
          <w:color w:val="111111"/>
          <w:sz w:val="28"/>
          <w:sz w:val="28"/>
          <w:szCs w:val="28"/>
          <w:rtl w:val="true"/>
          <w:lang w:bidi="ar-SA"/>
        </w:rPr>
        <w:t xml:space="preserve">إنّ الضّرر وإن كان مظنونا ، إلاّ أنّ حكم الشّارع قطعا أو ظنّا بالرّجوع في مورد الظّنّ إلى البراءة والإستصحاب ، وترخيصه لتّرك مراعاة الظنّ ، أوجب القطع أو الظّنّ بتدارك ذلك الضّرر المظنون ، وإلاّ كان ترخيص العمل على الأصل المخالف للظنّ إلقاء المفسدة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المصنّف حيث أشكل على هذا الجواب بما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دفع الضّرر المظنون لازم ، لكن لا في مقامنا هذا ، حيث إنّ الشّارع يتدارك الضّرر إنّ كان في الواقع ضرر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الضّرر وإن كان مظنونا ، إلاّ إنّ حكم الشّارع قطعا أو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إنّا نقطع بحكم الشّارع ، أو يظّنّ بحكم الشّارع ظنا هو حجّة ، لأنّه بسبب خبر الواحد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الظّنّ ، إلى البرائة ، والإستصحاب ، وترخيصه لترك مراعاة الظّنّ ، أوجب القطع أو الظّنّ بتدارك ذلك الضّرر المظنون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فالمفسدة المظنونة ، متداركة بالمصلحة المقطوع بها ، أو المظنونة في العمل بالأصول ، ظنّا هو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لا نقول بمنع الكبرى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كلّيّة في الكبرى ، وذلك لترخيص الشّارع بسبب البرائة أو الإستصحاب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يتدارك الشّارع الضّرر إذا كان في الواقع ضرر وقد رخّص البرائة أو الإستصحاب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ترخيص العمل على الأصل المخالف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البرائة أو الإستصحاب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إلقاءا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للمكلّف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إنّ في الواقع مفسدة خالفها البرائة أو الإستصحاب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وشكّ الانسان في إنّ هذا المايع خمر أم لا ، فأجرى البرائة ، أو إستصحب الحلّيّة ، حيث كان سابقا خلاً ، فشرب </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أنّه متى ظنّ بوجوب شيء ، وانّ الشّارع الحكيم طلب فعله منّا طلبا حتميّا منجّزا لا يرضى بتركه إلاّ أنّه اختفى علينا ذلك الطّلب ، أو حرّم علينا فعلاً كذلك ، فالعقلُ مستقل بوجوب فعل الأوّل وترك الثّاني ، لأنّه يظنّ في ترك الأوّل الوقوعُ في مفسدة ترك الواجب المطلق الواقعيّ والمحبوب المنجّز النّفس الأمري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المايع ، وكان في الواقع خمرا فتضرّر المكلّف بسببها ، فإنّ الشّارع إذا لم يتدارك الضّرر كان إلقاءا منه للمكلّف في المفسدة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الإلقاء في المفسدة لا يأتي من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التّرخيص من الشّارع على العمل بالأصل المخالف للظّنّ يوجب عدم تأثير الظّنّ بالواجب أو الحرام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اشكال في إنّه متى ظنّ بوجوب شيء ، وإن ّ الشّارع الحكيم طلب فعله منّا طلبا حتميّا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الطلب على نحو الإستحباب ، بل على نحو الحتميّة ، كما لم يكن على نحو التّعليق على شيء بل على نحو التّنجيز ، بحيث إنّ الحكيم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يرضى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اختفى علينا ذلك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يصل إلينا طلبه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حرّم علينا فعلاً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تحريما حتميّا منجّزا لا يرضى بفعله ، إلاّ إنّه اختفى علينا ذلك التّحريم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مستقل بوجوب فعل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حرام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يستقل العقل بوجوب ذلك وتحريم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يظّنّ في ترك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في مفسدة ترك الواجب المطلق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الواجب مقيَّدا ولا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والمحبوب المنجّز النّفس الأمري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الواجب </w:t>
      </w:r>
    </w:p>
    <w:p>
      <w:pPr>
        <w:pStyle w:val="BookText"/>
        <w:rPr/>
      </w:pPr>
      <w:r>
        <w:rPr>
          <w:rFonts w:ascii="Amiri" w:hAnsi="Amiri" w:eastAsia="Amiri" w:cs="Amiri"/>
          <w:color w:val="111111"/>
          <w:sz w:val="28"/>
          <w:sz w:val="28"/>
          <w:szCs w:val="28"/>
          <w:rtl w:val="true"/>
          <w:lang w:bidi="ar-SA"/>
        </w:rPr>
        <w:t xml:space="preserve">ويظنّ في فعل الثّاني الوقوعُ في مفسدة الحرام الواقعي والمبغوض النّفس الأمري ، إلاّ انّه لو صرّح الشّارع بالرّخصة في ترك العمل في هذه الصّورة كشفَ ذلك عن مصلحة يتدارك بها ذلك الضّرر المظنون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وقع الإجماع على عدم وجوب مراعاة الظّنّ بالوجوب أو الحرمة إذا حصل الظّنّ من القياس ،</w:t>
      </w:r>
    </w:p>
    <w:p>
      <w:pPr>
        <w:pStyle w:val="BookText"/>
        <w:rPr/>
      </w:pPr>
      <w:r>
        <w:rPr>
          <w:rFonts w:ascii="Amiri" w:hAnsi="Amiri" w:eastAsia="Amiri" w:cs="Amiri"/>
          <w:color w:val="111111"/>
          <w:sz w:val="28"/>
          <w:sz w:val="28"/>
          <w:szCs w:val="28"/>
          <w:rtl w:val="true"/>
          <w:lang w:bidi="ar-SA"/>
        </w:rPr>
        <w:t xml:space="preserve">محبوب عند الشّارع ، والمفروض إنّه منجّز وليس معلّقا ، كما إنّ المفروض إنّه نفس أمري واقعي وليس ظاهريّا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ويظنّ في فعل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في مفسدة الحرام الواقعي والمبغوض النّفس الأمري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للشّارع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الواجبات محبوبات للشّارع لما فيها من المصالح ، والمحرّمات مبغوضات للشّارع لما فيها من 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إنّه لو صرّح الشّارع بالرّخصة في ترك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 والإتيان بالمحرّم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عدم وصول الواجب والحرام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ترخيص الشّارع في ترك الأوّل وفعل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مصلحة يتدارك بها الضّرر المظنون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تركنا الواجب ووقعنا في ضرر ، أو فعلنا الحرام ووقعنا في ضرر ، فإنّ الشّارع يتدارك ذلك الضّرر بمصلحة أخرى ، لأنّ الحكيم لا يوقع الانسان في مفسدة بدون التّدارك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للشّارع التّرخيص في مظنون الوجوب ومظنون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وجوب مراعاة الظّنّ بالوجوب أو الحرمة إذا حصل الظّنّ من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حصل من الإستحسان ، أو المصالح المرسلة ، أو الجفر ، أو الرّمل ، أو الإصطرلاب ، أو من قول الكافر ، </w:t>
      </w:r>
    </w:p>
    <w:p>
      <w:pPr>
        <w:pStyle w:val="BookText"/>
        <w:rPr/>
      </w:pPr>
      <w:r>
        <w:rPr>
          <w:rFonts w:ascii="Amiri" w:hAnsi="Amiri" w:eastAsia="Amiri" w:cs="Amiri"/>
          <w:color w:val="111111"/>
          <w:sz w:val="28"/>
          <w:sz w:val="28"/>
          <w:szCs w:val="28"/>
          <w:rtl w:val="true"/>
          <w:lang w:bidi="ar-SA"/>
        </w:rPr>
        <w:t xml:space="preserve">وعلى جواز مخالفة الظّنّ في الشّبهات الموضوعيّة ، حتّى يستبيّن التّحريم ، أو تقوم به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بين أن يحصل القطع بترخيص الشّارع ترك مراعاة الظّنّ بالضّرر ، كما عرفت من الظّنّ القياسي بالوجوب والتّحريم ومن حكم الشّارع بجواز الإرتكاب في الشّبهة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الفاسق ، أو ما اشبه ذلك ، ممّا لم يكن الظّنّ من الطّرق المجعولة شرعا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وقع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مخالفة الظّنّ في الشّبهات الموضوعيّة ، حتّى يستبين التّحريم ، أو تقوم به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الإمام عليه‌السلام في رواية مسعدة بن 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وَالأَشْيَاءُ كُلّها عَلى هذا ، حَتَّى يَسْتَبِينَ لك غير ذلك ، أَوْ تَقُوْمَ بِهِ البَيِّنَة </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بالإستبانة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العادي الشّامل للإطمئنان ، والبيّنة عبارة عن البيّنة الشّرعيّة ، فإذا شكّ الانسان في شيء إنّه حلال أو حرام ، أو إنّه طاهر أو نجس بنى على إنّه حلال وإنّه طاهر ، وجاز له إستعماله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فرق بين أن يحصل القطع بترخيص الشّارع ترك مراعاة الظّنّ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يقطع إنّ الشّارع رخّص في ترك مراعاة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الظّنّ القياسي بالوجوب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نقطع بانّ الشّارع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إترك الظّنّ القياسي بالوجوب والتّحريم ، وليس عليك أن تعمل بالشيء الّذي ظننت من القياس إنّه واجب ، أو ظننت منه بانّه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الإرتكاب 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شبهة تحريميّة أو شبهة وجوبية </w:t>
      </w:r>
    </w:p>
    <w:p>
      <w:pPr>
        <w:pStyle w:val="BookText"/>
        <w:rPr/>
      </w:pPr>
      <w:r>
        <w:rPr>
          <w:rFonts w:ascii="Amiri" w:hAnsi="Amiri" w:eastAsia="Amiri" w:cs="Amiri"/>
          <w:color w:val="111111"/>
          <w:sz w:val="28"/>
          <w:sz w:val="28"/>
          <w:szCs w:val="28"/>
          <w:rtl w:val="true"/>
          <w:lang w:bidi="ar-SA"/>
        </w:rPr>
        <w:t xml:space="preserve">وبين أن يحصل الظّنّ بترخيص الشّارع في ترك مراعاة ذلك الظّنّ ، كما في الظّنّ الّذي ظنّ كونه منهيّا عنه عند الشّارع ، فإنّه يجوز ترك مراعاته ، لأنّ المظنون تداركُ ضرر مخالفته لأجل ترك مظنون الوجوب ، أو فعل مظنون الحرمة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مالم تكن مقترنة بالعلم الإجمالي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يحصل الظن بترخيص الشّارع في ترك مراعاة 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ظننّا بأنّ الشّيء الفلاني ، واجب أو حرام ، لكن الإستصحاب أو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دليلان ظنّيّان ظنّا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قاما على عدم الوجوب أو على عدم الحرمة ، فإنّ هذا الظّنّ القائم على عدم الوجوب ، أو على عدم الحرمة يرفع ذلك الظّنّ بالوجوب وبالحرمة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الظّنّ الّذي ظنّ كونه منهيّا عنه عند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ظننّا بأنّ شيئا منهيّا عنه عند الشّارع ، لكنّ الظّنّ الإستصحابي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على عدم كونه منهيّا عنه عند الشّارع عملنا بالإستصحاب وتركنا الظّنّ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يجوز ترك مراعاته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ذلك الظّنّ بالتّحريم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نترك المظنون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 الإستصحاب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 ضرر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مظنون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نظنّ بالتّدارك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ترك مظنون الوجوب ، أو فعل مظنون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الظّنّ بالتّدارك حاكما على الظّنّ بالضّرر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إنّ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وجود الحجّة على خلاف الظّنّ بالوجوب أو التّحريم ، فلا فرق بين القطع على خلاف الظّنّ ، أو الأمارة أو الأصل المعتبرين على خلافه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البراءة والاستصحاب إنّ قام عليهما الدّليل القطعيّ ، بحيث يدلّ على وجوب الرّجوع إليهما في صورة عدم العلم ولو مع وجود الظّنّ الغير المعتبر ؛ فلا إشكال في عدم وجوب مراعاة ظنّ الضّرر ، وفي انّه لا يجب التّرك أو الفعل بمجرّد ظنّ الوجوب أو الحرمة ، لما عرفت من أن ترخيص الشّارع الحكيم للإقدام على ما فيه ظنّ الضّرر لا يكون إلاّ لمصلحة يتدارك بها ذلك الضّرر المظنون ، على تقدير الثّبوت واقعا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الظّنّ إذا قام على خلاف الظّنّ بالوجوب أو الظّنّ بالحرمة ، كان هذا الظّنّ القائم على خلاف حاكما على مظنون الوجوب أو مظنون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البرائة والاستصحاب إنّ قام عليهما الدّليل القطعي،</w:t>
      </w:r>
    </w:p>
    <w:p>
      <w:pPr>
        <w:pStyle w:val="BookText"/>
        <w:rPr/>
      </w:pPr>
      <w:r>
        <w:rPr>
          <w:rFonts w:ascii="Amiri" w:hAnsi="Amiri" w:eastAsia="Amiri" w:cs="Amiri"/>
          <w:color w:val="111111"/>
          <w:sz w:val="28"/>
          <w:sz w:val="28"/>
          <w:szCs w:val="28"/>
          <w:rtl w:val="true"/>
          <w:lang w:bidi="ar-SA"/>
        </w:rPr>
        <w:t xml:space="preserve">بحيث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الدّليل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الرّجوع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البرائة والإستصحاب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أو التّحريم ، بأن كان الاستصحاب على خلاف 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وجود الظّنّ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الواجب أو على ذلك الحرام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عدم وجوب مراعاة ظنّ الضّرر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من يظنّ بالوجوب يظنّ بالضّرر في تركه ، ومن يظنّ بالحرمة يظنّ بالضّرر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إنّه لا يجب التّرك أو الفعل بمجرّد ظنّ الوجوب 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إنّ قام أصل البرائة أو الاستصحاب على عدمهما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ترخيص الشّارع الحكيم للإقدام على ما فيه ظنّ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كالإقدام على ترك الواجب المظنون أو فعل الحرام المظنون،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لمصلحة يتدارك بها ذلك الضّرر المظنون ، على تقدير الثّبوت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الظّنّ بالضّرر مطابقا للواقع ، كما إذا كان هناك ضرر واقعا </w:t>
      </w:r>
    </w:p>
    <w:p>
      <w:pPr>
        <w:pStyle w:val="BookText"/>
        <w:rPr/>
      </w:pPr>
      <w:r>
        <w:rPr>
          <w:rFonts w:ascii="Amiri" w:hAnsi="Amiri" w:eastAsia="Amiri" w:cs="Amiri"/>
          <w:color w:val="111111"/>
          <w:sz w:val="28"/>
          <w:sz w:val="28"/>
          <w:szCs w:val="28"/>
          <w:rtl w:val="true"/>
          <w:lang w:bidi="ar-SA"/>
        </w:rPr>
        <w:t xml:space="preserve">وإن منعنا عن قيام الدّليل القطعي على الاُصول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القطعيّ لم يثبت على إعتبار الاستصحاب ، خصوصا في الأحكام الشّرعيّة ، وخصوصا مع الظّنّ بالخلاف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الدّليل لم يثبت على الرجوع إلى البراءة حتّى مع الظّنّ بالتّكليف ، لأنّ العمدة في دليل البراءة الاجماعُ والعقلُ المختصّان بصورة عدم الظّنّ بالتّكليف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ثبوت بعض الأخبار الظّنّيّة على الاستصحاب والبراءة</w:t>
      </w:r>
    </w:p>
    <w:p>
      <w:pPr>
        <w:pStyle w:val="BookText"/>
        <w:rPr/>
      </w:pPr>
      <w:r>
        <w:rPr>
          <w:rFonts w:ascii="Amiri" w:hAnsi="Amiri" w:eastAsia="Amiri" w:cs="Amiri"/>
          <w:color w:val="111111"/>
          <w:sz w:val="28"/>
          <w:sz w:val="28"/>
          <w:szCs w:val="28"/>
          <w:rtl w:val="true"/>
          <w:lang w:bidi="ar-SA"/>
        </w:rPr>
        <w:t xml:space="preserve">في فعل ذلك الحرام المظنون ، أو في ترك ذلك الواجب المظنون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منعنا عن قيام الدّليل القطعيّ على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البرائة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القطعيّ لم يثبت على إعتبار الاستصحاب ، خصوصا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الاستصحاب خاصّ بالموضوعات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خصوصا مع الظّنّ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الاستصحاب حجّة فيما إذا لم يظن بخلافه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لم يثبت على الرجوع إلى البرائة حتّى مع الظّنّ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هناك ظنّ بالتّكليف وجوبا أو حرمة ، فلا دليل على البرائة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العمدة في دليل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والعقل ، المختصان بصورة عدم الظّنّ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ظنّ بالتّكليف ، فلا إجماع ولا عقل على البرائة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قطع بالبرائة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ثبوت بعض الأخبار الظّنّيّة على الاستصحاب والبرائة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بالنّسبة إلى الاستصحاب ، 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w:t>
      </w:r>
    </w:p>
    <w:p>
      <w:pPr>
        <w:pStyle w:val="BookText"/>
        <w:rPr/>
      </w:pPr>
      <w:r>
        <w:rPr>
          <w:rFonts w:ascii="Amiri" w:hAnsi="Amiri" w:eastAsia="Amiri" w:cs="Amiri"/>
          <w:color w:val="111111"/>
          <w:sz w:val="28"/>
          <w:sz w:val="28"/>
          <w:szCs w:val="28"/>
          <w:rtl w:val="true"/>
          <w:lang w:bidi="ar-SA"/>
        </w:rPr>
        <w:t xml:space="preserve">عند عدم العلم الشّامل لصورة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الظّنّ بترخيص الشّارع لنا في ترك مراعاة الظنّ بالضّرر ، وهذا القدر يكفي في عدم الظّنّ بالضّرر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تلك الأخبار الظّنّيّة لا تعارض العقلَ المستقلَّ بدفع الضّرر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نَهْيٌ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بالنّسبة إلى البرائة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لصورة الظّنّ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 إذا لم يكن علم بالحكم فسواء كان غير العلم بالحكم ، أو شكّا بالحكم أو وهما بالحكم ، يكون المرجع الاستصحاب والبرائة ، لشمول أخبارهما لصورة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 بالحكم ، أو الشّكّ بالحكم ، أو الوهم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الظّنّ بترخيص الشّارع لنا في ترك مراعاة الظّنّ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أخبار الاستصحاب والبرائة توجب الظّنّ المعتبر الّذي هو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رخّص لنا في ترك الواجب وفعل الحرام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ترخيص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عدم الظّنّ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بالبرائة إذ الظّنّ بالبرائة ، والظّنّ بالإستصحاب حجّة ، فلا يقاومه الظّنّ بالضّرر في ترك الواجب المظنون ، أو فعل الحرام المظنون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إنّ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البرائة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الفرض إنّا لا نقطع بذلك قطعا وجدانيّا ، والأخبار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العقل المستقل بدفع الضّرر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وقع التّعارض بين الأخبار وبين العقل ، قدّم </w:t>
      </w:r>
    </w:p>
    <w:p>
      <w:pPr>
        <w:pStyle w:val="BookText"/>
        <w:rPr/>
      </w:pPr>
      <w:r>
        <w:rPr>
          <w:rFonts w:ascii="Amiri" w:hAnsi="Amiri" w:eastAsia="Amiri" w:cs="Amiri"/>
          <w:color w:val="111111"/>
          <w:sz w:val="28"/>
          <w:sz w:val="28"/>
          <w:szCs w:val="28"/>
          <w:rtl w:val="true"/>
          <w:lang w:bidi="ar-SA"/>
        </w:rPr>
        <w:t xml:space="preserve">مدفوعٌ بأنّ الفرض أنّ الشّارع لا يحكم بجواز الاقتحام في مظانّ الضّرر ، إلاّ عن مصلحة يتدارك بها الضّرر المظنون على تقدير ثبوته ، فحكمُ الشّارع ليس مخالفا للعقل ، فلا وجهَ لإطراح الأخبار الظّنّيّة الدّالّة على هذا الحكم الغير المنافي لحكم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مفاد هذا الدّليل</w:t>
      </w:r>
    </w:p>
    <w:p>
      <w:pPr>
        <w:pStyle w:val="BookText"/>
        <w:rPr/>
      </w:pPr>
      <w:r>
        <w:rPr>
          <w:rFonts w:ascii="Amiri" w:hAnsi="Amiri" w:eastAsia="Amiri" w:cs="Amiri"/>
          <w:color w:val="111111"/>
          <w:sz w:val="28"/>
          <w:sz w:val="28"/>
          <w:szCs w:val="28"/>
          <w:rtl w:val="true"/>
          <w:lang w:bidi="ar-SA"/>
        </w:rPr>
        <w:t xml:space="preserve">العقل على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لا يحكم بجواز الاقتحام في مظانّ الضّرر ، إلاّ عن مصلحة يتدارك بها الضّرر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الضّرر المظنون فتكون الأخبار حاكمة على العقل ، إذ العقل يدلّ على إنّ الضرر المظنون لا يجوز إقتحامه والأخبار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ضرر في المقام ، فيرفع موضوع حكم العقل بوجوب الاجتناب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الاقتحام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مخالفا للعقل ، فلا وجه لإطراح الأخبار الظّنّيّة الدّالّة على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والبرائة ، فإنّ كلاً منهما وإن كان منافيا لدفع الضّرر المظنون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المنافي لحكم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الشّارع قد أضاف بذلك علما جديدا إلى معلومات العقل ، وهو أنّه لا ضرر غير متدارك في المقام ، بحيث إنّه لو لم يكن حكم الشّارع هذا ، لكان العقل يرى إنّه ضرر غير متدارك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مجال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العقلي قطعيٌّ والتّدارك ظنّيّ ، ولا يرفع اليد عن القطعي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التّدارك قطعي أيضا ، لأنّ الظّنّ ينتهي إلى القطع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مفاد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الّذي ذكروه للإنسداد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في مخالفة المجتهد لما ظنّه من لحكم الوجوبي أو التحريمي مظنّة للضّرر ، ودفع الضّرر </w:t>
      </w:r>
    </w:p>
    <w:p>
      <w:pPr>
        <w:pStyle w:val="BookText"/>
        <w:rPr/>
      </w:pPr>
      <w:r>
        <w:rPr>
          <w:rFonts w:ascii="Amiri" w:hAnsi="Amiri" w:eastAsia="Amiri" w:cs="Amiri"/>
          <w:color w:val="111111"/>
          <w:sz w:val="28"/>
          <w:sz w:val="28"/>
          <w:szCs w:val="28"/>
          <w:rtl w:val="true"/>
          <w:lang w:bidi="ar-SA"/>
        </w:rPr>
        <w:t xml:space="preserve">هو وجوب العمل بالظّنّ إذا طابق الاحتياط لا من حيث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الظّنّ مخالفا للاحتياط الواجب ، كما في صورة الشّكّ في المكلّف به ، فلا وجه للعمل بالظّنّ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الاجماع المركّب ، وعدم القول بالفصل ، واضحةُ الفسادِ ،</w:t>
      </w:r>
    </w:p>
    <w:p>
      <w:pPr>
        <w:pStyle w:val="BookText"/>
        <w:rPr/>
      </w:pPr>
      <w:r>
        <w:rPr>
          <w:rFonts w:ascii="Amiri" w:hAnsi="Amiri" w:eastAsia="Amiri" w:cs="Amiri"/>
          <w:color w:val="111111"/>
          <w:sz w:val="28"/>
          <w:sz w:val="28"/>
          <w:szCs w:val="28"/>
          <w:rtl w:val="true"/>
          <w:lang w:bidi="ar-SA"/>
        </w:rPr>
        <w:t xml:space="preserve">المظنون لازم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وجوب العمل بالظّنّ إذا 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وإن لم يطابق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مفاد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بالظّنّ إذا طابق الاحتياط ، هو لأنّ في مخالفة الواجب والحرام مظنّة العقاب ، أمّا مخالفة الظّنّ الدّال على النّدب أو الكراهة أو الاباحة ، فليست المخالفة فيها مظنّة للعقاب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بالوجوب ، أو الظنّ بالتّحريم ، يطابق الاحتياط ، فإنّ الاحتياط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الانسان بمظنون الوجوب ويترك مظنون 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وجوب العمل بالظّنّ فيما إذا طابق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الظّنّ مخالفا للاحتياط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الاحتياط المندوب ، إذ الاحتياط في أطراف العلم الاجمالي واجب ، بينما الاحتياط في أماكن أخر ، غير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التّكليف لكن تردّد بين أن يكون التّكليف متعلّقا بهذا الشّيء ، أو بذاك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للعمل بالظّنّ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البرائة والاستصحاب وما أشبه لا يتمكن من أن يقاوم العلم الاجمالي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الاجماع المركّب ، وعدم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يُقدّم الظّنّ في غير مخالف الاحتياط ، يقدّم الظّنّ مطلقا حتّى في مخالف الاحتياط ، فالبرائة والاستصحاب محكمان ، سواء كان في طرفهما الاحتياط أم لا ، فهي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الفساد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ضرورة انّ العمل في الصّورة الأولى لم يكن بالظّنّ من حيث هو ، بل من حيث كونه إحتياطا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الحيثيّة نافية للعمل بالظّنّ في الصّورة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ذلك العمل بالاحتياط كلّيّة وعدم العمل بالظّنّ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لأنّه لا إجماع مركّب في المقام ، ولا 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إنّ العمل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صورة مطابقة الظّنّ للإحتياط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حيث كونه إحتياطا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الاعتماد هنا على الاحتياط لا على الظّنّ بما هو 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كون الظّنّ مطابقا للإحتياط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للعلم بالظّنّ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فيما إذا كان الاحتياط مخالفا للظّنّ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بالظّنّ الاستصحابي ونحوه ، هو عبارة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بالإحتياط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المقامين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العمل بالظّنّ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حتّى في مورد العمل بالظّنّ ، لم يكن العمل بالظّنّ بما هو ظنّ ، بل هو عمل الاحتياط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يرد على ما ذكره المصنّف ما أورد عليه المحقّق الاشتياني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حجّيّة الظّنّ ، بحيث يكون مثبتا لمدلوله وطريقا إليه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قام على الحكم الالزامي أو غيره ، وسواء وافق الاحتياط ، كما إذا كان مفاده إثبات جزئيّة ما شكّ في جزئيّته ، أو شرطيّته ، أو خالفه ، كما إذا كان مفاده تعيين الواجب المردد بين المتباينين في الشّكّ في المكلّف به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وفاء 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هذا </w:t>
      </w:r>
    </w:p>
    <w:p>
      <w:pPr>
        <w:pStyle w:val="BookText"/>
        <w:rPr/>
      </w:pPr>
      <w:r>
        <w:rPr>
          <w:rFonts w:ascii="Amiri" w:hAnsi="Amiri" w:eastAsia="Amiri" w:cs="Amiri"/>
          <w:color w:val="111111"/>
          <w:sz w:val="28"/>
          <w:sz w:val="28"/>
          <w:szCs w:val="28"/>
          <w:rtl w:val="true"/>
          <w:lang w:bidi="ar-SA"/>
        </w:rPr>
        <w:t>ويُمكن أنّ يُراد أيضا بأنّها قاعدة عمليّة لا تنهض دليلاً ، حتّى ينتفع به في مقابل العمومات الدّالّة على الحكم غير الضّرري ، وقد يشكل بأنّ المعارضة</w:t>
      </w:r>
    </w:p>
    <w:p>
      <w:pPr>
        <w:pStyle w:val="BookText"/>
        <w:rPr/>
      </w:pPr>
      <w:r>
        <w:rPr>
          <w:rFonts w:ascii="Amiri" w:hAnsi="Amiri" w:eastAsia="Amiri" w:cs="Amiri"/>
          <w:color w:val="111111"/>
          <w:sz w:val="28"/>
          <w:sz w:val="28"/>
          <w:szCs w:val="28"/>
          <w:rtl w:val="true"/>
          <w:lang w:bidi="ar-SA"/>
        </w:rPr>
        <w:t xml:space="preserve">المدّعى ، فإنّ مرجعه إلى الاحتياط في مورد قيام الظّنّ على الحكم الالزامي ، فلا يشمل فيما لو قام على غيره من الأحكام الثّلاثة ، كما إنّه لا يشمل فيما لو قام على تعيين المكلّف به ، فيما يقتضي الاحتياط 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المحتملين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وإثبات المدّعى وتماميّته من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المركّب وعدم القول بالفصل كما ترى ، إذ من قال بحجّيّة الظّنّ لا يفرّق بين ما أُريد قيامه ومفاده ، لا من يعمل به من باب الاحتياط ، فانّه لا معنى لعدم تفصيله ، بل لابدّ له من القول بالتّفصيل ، فإنّ الحيثيّة الموجبة للعمل به نافية له فيما خالف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إنّ يُراد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دفع الضّرر المظنون ، الّذي إستدلّ به جماعة لأجل حجّيّة الظّنّ 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بأنّها قاعدة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شرّعت في مقام العمل ، لا أنّها قاعدة أوّليّة فهي مثل الاستصحاب ، ، والبرائة ، وما أشبه ، ممّا هي محكومة بالأدلّة اللفظيّة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الاُصول الأربعة ينتهي إليها الفقيه في مقام العمل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 حتّى ينتفع به في مقابل العمومات الدّالّة على الحكم غير 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النّدب والكراهة والاباحة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فالأدلة الدّالّة على هذه الأحكام الثّلاثة ، لا تدع مجالاً لقاعدة دفع الضّرر المظنون ، وإن ظننا في مورد هذه الأحكام الثّلاثة ظنّا بالضّرر ، فإذا كان هناك دليل على إستحباب الدّعاء عند رؤية الهلال ، وظننّا الوجوب ممّا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بالعقاب في ترك الدّعاء ، قدّم الدّليل على هذه القاعدة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يراد أيضا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المعارضة </w:t>
      </w:r>
      <w:bookmarkStart w:id="45" w:name="pg16287_257061"/>
    </w:p>
    <w:p>
      <w:pPr>
        <w:pStyle w:val="BookText"/>
        <w:rPr/>
      </w:pPr>
      <w:bookmarkEnd w:id="45"/>
      <w:r>
        <w:rPr>
          <w:rFonts w:ascii="Amiri" w:hAnsi="Amiri" w:eastAsia="Amiri" w:cs="Amiri"/>
          <w:color w:val="111111"/>
          <w:sz w:val="28"/>
          <w:sz w:val="28"/>
          <w:szCs w:val="28"/>
          <w:rtl w:val="true"/>
          <w:lang w:bidi="ar-SA"/>
        </w:rPr>
        <w:t xml:space="preserve">حينئذٍ يقع بين هذه القاعدة وبين الاُصول اللفظية ، فإن نهضت للحكومة على هذه القاعدة جرى ذلك أيضا في البرائة والاستصحاب النّافيين للتّكليف ، المرخّصين للفعل والتّرك ، المُؤَمِنَيْنِ من الضّرر ، فتأمّل </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166514_1280447820"/>
      <w:bookmarkStart w:id="47" w:name="_Toc16"/>
      <w:bookmarkEnd w:id="46"/>
      <w:r>
        <w:rPr>
          <w:rtl w:val="true"/>
        </w:rPr>
        <w:t xml:space="preserve">الثّاني </w:t>
      </w:r>
      <w:r>
        <w:rPr>
          <w:rtl w:val="true"/>
        </w:rPr>
        <w:t>:</w:t>
      </w:r>
      <w:bookmarkEnd w:id="47"/>
    </w:p>
    <w:p>
      <w:pPr>
        <w:pStyle w:val="BookText"/>
        <w:rPr/>
      </w:pPr>
      <w:r>
        <w:rPr>
          <w:rFonts w:ascii="Amiri" w:hAnsi="Amiri" w:eastAsia="Amiri" w:cs="Amiri"/>
          <w:color w:val="111111"/>
          <w:sz w:val="28"/>
          <w:sz w:val="28"/>
          <w:szCs w:val="28"/>
          <w:rtl w:val="true"/>
          <w:lang w:bidi="ar-SA"/>
        </w:rPr>
        <w:t>أنّه لو لم يوخذ بالظّنّ لزم ترجيح المرجوح على الرّاجح ،</w:t>
      </w:r>
    </w:p>
    <w:p>
      <w:pPr>
        <w:pStyle w:val="BookText"/>
        <w:rPr/>
      </w:pP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كانت القاعدة في مورد الدّليل غير 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بين هذه القاعدة وبين الاُصول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الأخبار الّتي تدلّ على الأحكام الثّلاثة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للحكومة على هذه القاعدة جرى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الحكومة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البرائة والاستصحاب النّافيين للتّكليف ، المرخّصين للفعل والتّرك ، المُؤَمِنَيْنِ من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إنّ الأدلّة اللفظيّة حاكمة على هذه القاعدة ، كذلك الأدلّة العمليّة الّتي تدلّ على البرائة والاستصحاب حاكمة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 الفرق بين الاُصول اللفظيّة والاُصول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 كون الاُصول اللفظيّة حاكمة على قاعدة دفع الضّرر المظنون ، لا يُلازم كون الاُصول العمليّة أيضا حاكمة عليها ، إذ الاُصول اللفظيّة تبيّن الحكم الواقعي ، بينما الاُصول العمليّة تبيّن وجه العمل في مقام عدم وجود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العقليّة بدفع الضّرر المظنون دليل ، فلا مجال للأصول العمليّة مع القاعدة ، فتقدّم القاعدة عليها ، بينما لا مجال للقاعدة مع الاُصول اللفظيّة ، فتقدّم الاُصول اللفظيّة عليها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الأربعة الّتي ذكروها لحجّيّة الظّنّ مطلقا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لو لم يؤخذ بالظّنّ ، لزم ترجيح المرجوح على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كلّما كان هناك ظنّ ، كان </w:t>
      </w:r>
    </w:p>
    <w:p>
      <w:pPr>
        <w:pStyle w:val="BookText"/>
        <w:rPr/>
      </w:pPr>
      <w:r>
        <w:rPr>
          <w:rFonts w:ascii="Amiri" w:hAnsi="Amiri" w:eastAsia="Amiri" w:cs="Amiri"/>
          <w:color w:val="111111"/>
          <w:sz w:val="28"/>
          <w:sz w:val="28"/>
          <w:szCs w:val="28"/>
          <w:rtl w:val="true"/>
          <w:lang w:bidi="ar-SA"/>
        </w:rPr>
        <w:t xml:space="preserve">وهو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قبح ترجيح المرجوح على الرّاجح ، إذ المرجوح قد يوافق الاحتياط ، فالأخذ به حسنٌ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المرجوح المطابق للاحتياط ، ليس العملُ به ترجيحا للمرجوح ، بل هو جمعٌ في العمل بين الراجح والمرجوح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إذا ظُنَّ عدم وجوب شيء وكان وجوبه مرجوحا ، فحينئذٍ الاتيان به من باب الاحتياط ليس طرحا للرّاجح في العمل ، لأنّ الاتيان لا ينافي عدم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مقابله وَهمٌ ، والانسان مخيّر بين أن يأخذ بالوهم أو يأخذ بالظّنّ ، فإذا أخذ بالوهم لزم ترجيح المرجوح على 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 فلا يجوز ترك الظّنّ إلى الوهم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قبح ترجيح المرجوح على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الممنوع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ترجّح المرجوح على الرّاجح ، كما إنّه يمنع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ترجح أحد المتساويين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المرجوح قد يوافق الاحتياط ، فالأَخذُ به حسنٌ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الدّعاء عند رؤية الهلال مستحبّ ، والوهم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وجوبه ، فإذا قرأه المكلّف بإعتبار الوهم بالوجوب فهل أتى بالقبيح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الجواب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المرجوح المطابق للإحتياط ، ليس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ترجيحا للمرجوح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بالمرجوح المطابق للإختيار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 العمل بين الرّاجح والمرجوح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راجح من جهة الاحتياط ، ومرجوح من جهة الظّنّ المخالف له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 عدم وجوب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الدّعاء عند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وجوبه مرجوحا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وهم في قِبال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به من باب الاحتياط ، ليس طرحا للرّاجح في العمل ، لأنّ الاتيان لا ينافي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 xml:space="preserve">وإن أريد الاتيان بقصد الوجوب المنافي لعدم الوجوب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الاتيان على هذا الوجه مخالف للإحتياط ، فإنّ الاحتياط هو الاتيان لا حتمال الوجوب ، لا بقصده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فرع وجوب التّرجيح ، بمعنى أنّ الأمر إذا دار بين ترجيح المرجوح الرّاجح ، كان الأوّل قبيحا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يثبت وجوب التّرجيح ، فلا يرجح المرجوح ولا الرّاجح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الاتيان ، لا إنّ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الاتيان ، حتّى ينافي الوهم بالوجوب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المستدّل بهذا الدّليل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الاتيان بقصد الوجوب المنافي لعدم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الاتيان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للإحتياط ، فإنّ الاحتياط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لاحتمال الوجوب ، لا بقصده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بقصد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إشكاله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نأخذ بالظّنّ لزم الأخذ بالوهم والأخذ بالوهم في مقابل الأخذ بالظّنّ ترجيح للمرجوح على الرّاجح ، وترجيح المرجوح على الرّاجح قبيح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ذلك فرع وجوب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فيما إذا دار الأمر بين الظّنّ والوهم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تقديم الظّنّ على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إذا دار بين ترجيح المرجوح وترجيح الرّاجح ، كان الأوّل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يثبت وجوب التّرجيح ، فلا يرجّح المرجوح ولا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يعمل بمقتضى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يكن هناك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طابق الرّاجح أو المرجوح ، وما نحن فيه من هذا القبيل ، لأنّا إذا علمنا بالأحكام علمنا بعلمنا ، وإذا لم نعلم بالأحكام أخذنا بمقتضى الاُصول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البرائة ، والاحتياط ،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التوّقّف عن ترجيح الراجح أيضا قبيح ، كترجيح المرجوح ،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والتّخيير ، والاستصحاب ، فلا يلزم ترجيح المرجوح على الرّاجح ، وحتّى إذا طابق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 لم يكن من ترجيح المرجوح على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الظّنّ ، بل هو من تحكيم الاستصحاب الّذي هو دليل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حسب ما فهمناه من قول المجيب ، الّذي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المصنّف فَهِمَ من قد يجاب أمرا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المجيب يريد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يرجِّح الانسان المرجوح على الرّاجح ، وقد يرجّح الرّاجح على المرجوح ، وقد يتوقّف في إنّه هل يجب ترجيح الرّاجح أو لا يجب ؟ فأشكل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التّوقف عن ترجيح الرّاجح أيضا قبيح ، كترجيح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إنّ الانسان يقبح عليه أنّ يرجح المرجوح على الرّاجح ، كذلك يقبح عليه أن يتوقّف ، فلا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يلزم ترجيح الرّاجح ، أو لا يلزم ترجيح الرّاجح ، بأن يرى التّساوي في إنّه أيّهما رجح ، فلا بأس عليه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في الحاشية وجه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المستدلّ من الرّاجح والمرجوح ما هو الأقرب إلى الغرض والأبعد عنه في النّظر ، ولا شكّ في وجوب التّرجيح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بالأقرب وقبح تركه مطلقا ، فلا فرض لعدم وجوب التّرجيح يرد به هذا الدّليل ، فلا فائدة في الردّ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إنتهى كلام المصنّف رحمه‌اللّه في حاشية الكتاب في وجه التأمّل ، وهو أعلم بمراده ، ولو لم يبيّن وجه التأمّل في الحاشية ، كان الأولى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تأمّله فيما إستفاده من كلام المجيب ، وإنّه أمرَ بالتّأمّل لإحتمال أن يكون كلام المجيب هو ما ذكرناه في الشّرح ، لا ما ذكره المصنّف ، ممّا يظهر من إيراده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 أولاً ، بالنّقص بكثير من الظنون المحرّمة العمل بالإجماع أو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بالحلّ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القبح إذا كان التّكليف وغرض الشّارع متعلّقا بالواقع ولم يمكن الاحتياط ، فإنّ العقل قاطع بأنّ الغرض إذا تعلّق بالذّهاب إلى بغداد وتردّد الأمرُ بين طريقين ، أحدهما مظنون الايصال ، والآخر موهومه ، فترجيح الموهم قبيح ،</w:t>
      </w:r>
    </w:p>
    <w:p>
      <w:pPr>
        <w:pStyle w:val="BookText"/>
        <w:rPr/>
      </w:pPr>
      <w:r>
        <w:rPr>
          <w:rFonts w:ascii="Amiri" w:hAnsi="Amiri" w:eastAsia="Amiri" w:cs="Amiri"/>
          <w:color w:val="111111"/>
          <w:sz w:val="28"/>
          <w:sz w:val="28"/>
          <w:szCs w:val="28"/>
          <w:rtl w:val="true"/>
          <w:lang w:bidi="ar-SA"/>
        </w:rPr>
        <w:t xml:space="preserve">وحيث قد عرفت الاشكال فيما أجابوا به عن ثاني الأدلّة الأربعة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لو لم يؤخذ بالظّنّ ، لزم ترجيح المرجوح على الرّاجح وهو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المصنّف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فالأولى الجواب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بكثير من الظنون المحرّمة العمل ، بالإجماع أو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القياسي ، والظّنّ الحاصل من خبر الفاسق أو الكافر ، والظّنّ الحاصل من الأسباب غير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كالجفر والرّمل ، وما أشبه ، والظّنّ الحاصل من مناسبات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كالإستحسان ، والمصالح المرسلة ، وطيران الغُراب ، وجَريان المِيزاب ، فلو لزم الأخذ بالظّنّ في مقابل الوهم ، لزم الأخذ بهذه الظنون أيضا ، والحال إنّه لا يؤخذ بهذه الظّنون ، فلا دليل على الأخذ بالظّنّ في مقابل الوهم في الأحكام الشّرعيّة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القبح إذا كان التّكليف وغرض الشّارع متعلّقا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يمكن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هذه الصّورة يكون ترجيح غير الظّنّ على الظّنّ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الغرض إذا تعلّق بالذّهاب إلى بغداد وتردّد الأمر بين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 الايصال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موهومه ، فترجيح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التّوقّف عن التّرجيح مع وجوب الذّهاب قبيح أيضا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لانّه نقض للغرض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لم يتعلّق التّكليف بالواقع أو تعلق به مع إمكان الاحتياط ، فلا يجب الأخذُ بالرّاجح ، بل اللاّزم في الأوّل هو الأخذ بمقتضى البراءة ، وفي الثّاني الأخذ بمقتضى الاحتياط ، فإثباتُ القبح موقوف على إبطال الرّجوع إلى البراءة في موارد الظّنّ وعدم وجوب</w:t>
      </w:r>
    </w:p>
    <w:p>
      <w:pPr>
        <w:pStyle w:val="BookText"/>
        <w:rPr/>
      </w:pPr>
      <w:r>
        <w:rPr>
          <w:rFonts w:ascii="Amiri" w:hAnsi="Amiri" w:eastAsia="Amiri" w:cs="Amiri"/>
          <w:color w:val="111111"/>
          <w:sz w:val="28"/>
          <w:sz w:val="28"/>
          <w:szCs w:val="28"/>
          <w:rtl w:val="true"/>
          <w:lang w:bidi="ar-SA"/>
        </w:rPr>
        <w:t xml:space="preserve">وانّما كان الأمران قبيحين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لانّه نقض للغرض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الذّهاب إلى 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يتعلّق التّكليف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تعلق بالواقع المعلوم ، أو المظنون بالظّنّ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تعلّق التّكليف بالصّلاة في الثّوب الطّاهر ، وأمكن الاحتياط بالصّلاة في الثوبين المحتمل كون أحدهما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الأخذ بالرّاجح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إذا لم يتعلّق التّكليف بالواقع بما هو واقع ، بل بالواقع المعلوم ، أو المظنون بالظّنّ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يعلم بالواقع ، كان المرجع البرائة ، لأنّ الشّارع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لايعلمون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الأخذ بمقتضى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إذا تعلّق التّكليف بالواقع مع إمكان الاحتياط ،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بمقتضى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العلم الاجمالي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 ترجيح المرجوح على الرّاجح ليس مطلقا ،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القبح موقوف على إبطال الرّجوع إلى البرائة في موارد الظّنّ ، وعدم وجوب </w:t>
      </w:r>
    </w:p>
    <w:p>
      <w:pPr>
        <w:pStyle w:val="BookText"/>
        <w:rPr/>
      </w:pPr>
      <w:r>
        <w:rPr>
          <w:rFonts w:ascii="Amiri" w:hAnsi="Amiri" w:eastAsia="Amiri" w:cs="Amiri"/>
          <w:color w:val="111111"/>
          <w:sz w:val="28"/>
          <w:sz w:val="28"/>
          <w:szCs w:val="28"/>
          <w:rtl w:val="true"/>
          <w:lang w:bidi="ar-SA"/>
        </w:rPr>
        <w:t xml:space="preserve">الاحتياط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انّ العقل قاض حينئذٍ بقبح ترجيح المرجوح ، بل ترك ترجيح الرّاجح ، فلابدّ من إرجاع هذا الدّليل إلى دليل الانسداد الآتي المركّب من بقاء التّكليف وعدم جواز الرّجوع إلى البراءة وعدم لزوم الاحتياط ، وغير ذلك من المقدّمات الّتي لا يتردّد الأمر بين الأخذ بالرّاجح والأخذ بالمرجوح إلاّ بَعدَ إبطالها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الظّنّ ، فقبح ترجيح الوهم على الظّنّ أو التّساوي بينهما ليس مطلقا ، بل في موارد عدم البرائة ، وعدم الاحتياط ، فاطلاق الدّليل على لزوم الأخذ بالظّنّ غير تامّ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قاض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عدم لزوم الرّجوع إلى البرائة ، وعدم لزوم الرّجوع إلى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ترجيح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ترجيح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يرى الأمرين متساويين فيختار الرّاجح أو المرجوح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من إرجاع هذا الدّليل إلى دليل الانسداد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تفصيله ، فانّه ليس دليلاً مستقلاً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الانسداد هو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التّكليف ، وعدم جواز الرّجوع إلى البرائة ، وعدم لزوم الاحتياط ، وغير ذلك من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والّتي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ترجيح المرجوح على الرّاجح ، أو قبح التّساوي بين الرّاجح والمرجوح ، فاللاّزم أنّ تتحقّق المقدّمات بالإنسداد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لايتردّد الأمر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بالرّاجح ، والأخذ بالمرجوح ، إلاّ بعد إبطالها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تلك المقدّمات </w:t>
      </w:r>
      <w:r>
        <w:rPr>
          <w:rFonts w:eastAsia="Amiri" w:cs="Amiri" w:ascii="Amiri" w:hAnsi="Amiri"/>
          <w:color w:val="111111"/>
          <w:sz w:val="28"/>
          <w:szCs w:val="28"/>
          <w:rtl w:val="true"/>
          <w:lang w:bidi="ar-SA"/>
        </w:rPr>
        <w:t xml:space="preserve">. </w:t>
      </w:r>
      <w:bookmarkStart w:id="48" w:name="pg16287_257068"/>
    </w:p>
    <w:p>
      <w:pPr>
        <w:pStyle w:val="Heading3"/>
        <w:numPr>
          <w:ilvl w:val="2"/>
          <w:numId w:val="1"/>
        </w:numPr>
        <w:rPr/>
      </w:pPr>
      <w:bookmarkStart w:id="49" w:name="__RefHeading___Toc5166516_1280447820"/>
      <w:bookmarkStart w:id="50" w:name="_Toc17"/>
      <w:bookmarkEnd w:id="48"/>
      <w:bookmarkEnd w:id="49"/>
      <w:r>
        <w:rPr>
          <w:rtl w:val="true"/>
        </w:rPr>
        <w:t xml:space="preserve">الثّالث </w:t>
      </w:r>
      <w:r>
        <w:rPr>
          <w:rtl w:val="true"/>
        </w:rPr>
        <w:t>:</w:t>
      </w:r>
      <w:bookmarkEnd w:id="50"/>
    </w:p>
    <w:p>
      <w:pPr>
        <w:pStyle w:val="BookText"/>
        <w:rPr/>
      </w:pPr>
      <w:r>
        <w:rPr>
          <w:rFonts w:ascii="Amiri" w:hAnsi="Amiri" w:eastAsia="Amiri" w:cs="Amiri"/>
          <w:color w:val="111111"/>
          <w:sz w:val="28"/>
          <w:sz w:val="28"/>
          <w:szCs w:val="28"/>
          <w:rtl w:val="true"/>
          <w:lang w:bidi="ar-SA"/>
        </w:rPr>
        <w:t xml:space="preserve">ما حكاه الأستاذ عن أستاذه عن السّيّد الطّباطبائي ، من أنّه لا ريب في وجود واجبات ومحرّمات كثيرة بين المشتبهات ، ومقتضى ذلك وجوب الاحتياط بالإتيان بكلّ ما يحتمل الوجوب ولو موهوما ، وترك ما يحتمل الحرمة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هذا الدّليل الثّاني لحجّيّة مطلق الظّنّ ، دليلاً في قِبال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تمّت مقدّمات الانسداد في هذا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هذا الدّليل الثّاني ذكر بعض مقدّمات الانسداد لا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إنضم إلى هذا البعض سائر المقدّمات ، فليس هذا الدّليل الثّاني دليلاً جديدا في قِبال دليل الانسداد ، وإن لم تتمّ مقدّمات الانسداد ، فهذا الدّليل باطل في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حجّيّة الظّنّ مطلقا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شريف العلماء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وجوب واجبات ومحرّمات كثيرة بين 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جملة من الأحكام نعلمها واجبات أو محرّمات ، وجملة من الأحكام لا نعلمها ، فهي مشتبهات كالدّعاء عند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 وشرب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تحريما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بوجود واجبات ومحرّمات كثيرة بين 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بالإتيان بكلّ ما يحتمل الوجوب ولو موهوما ، وترك ما يحتمل الحرمة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موهوما ، وذلك لأنّ العلم الاجمالي يقتضي الاتيان بجميع الأطراف ، سواء كانت الأطراف متساوية ، أو الأطراف بين راجح ومرجوح ، فإذا علم الانسان بوجود إناء محرّم بين عشرة أواني ، فاللاّزم أنّ يجتنب عن الكلّ ، سواء الكُلّ في شكّه متساويا ، أو كان الحرام في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مقتضى قاعدة نفي العُسر والحَرج عدم وجوب ذلك كلّه ، لانّه عسر أكيد وحرج 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الجمع بين قاعدتي الاحتياط ، وإنتفاء الحرج ، العمل بالاحتياط في المظنونات دون المشكوكات والموهومات ، لانّ الجمع على غير هذا الوجه بإخراج بعض المظنونات</w:t>
      </w:r>
    </w:p>
    <w:p>
      <w:pPr>
        <w:pStyle w:val="BookText"/>
        <w:rPr/>
      </w:pPr>
      <w:r>
        <w:rPr>
          <w:rFonts w:ascii="Amiri" w:hAnsi="Amiri" w:eastAsia="Amiri" w:cs="Amiri"/>
          <w:color w:val="111111"/>
          <w:sz w:val="28"/>
          <w:sz w:val="28"/>
          <w:szCs w:val="28"/>
          <w:rtl w:val="true"/>
          <w:lang w:bidi="ar-SA"/>
        </w:rPr>
        <w:t xml:space="preserve">من تلك الأواني أرجح من كونه في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مقتضى قاعدة نفي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الانسان إذا أراد أن يأتي بكلّ المشتبهات في أطراف الواجب ، ويترك كلّ المشتبهات في أطراف الحرام ، لزم منه العُسر والحَرج ، فيكون مقتضى هذه القاعدة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وجوب ذلك كلّه ، لانّه عُسر أكيد وحَرجٌ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العسر والحرج وارد على الأدلّة الأوليّة كما إنّها واردة على الأدلّة الثّانويّة أيضا ، مثل لزوم الاتيان بأطراف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فمقتضى الجمع بين قاعدتي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 وإنتفاء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قاعدة إنتفاء الحرج على قاعدة الاحتياط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بالاحتياط في المظنونات ، دون المشكوكات والموهومات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إذا كان الحرج بمقدار الثّلث فقط ، فيعمل بالمظنونات والمشكوكات دون الموهومات ، لانّ المشكوكات أولى بالعمل من 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البعض عسر وحرج ، عملنا بالبعض الّذي لا عسر فيه في كلّ من المظنونات والمشكوكات والموهومات ، وتركنا البعض الآخر الّذي فيه عسر في كلّ من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الصّحيح أن نترك المظنون ونأخذ بالمشكوك والموهوم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الجمع على غير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الأخذ بالمظنونات ، دون المشكوكات والموهومات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بإخراج بعض المظنونات ، </w:t>
      </w:r>
    </w:p>
    <w:p>
      <w:pPr>
        <w:pStyle w:val="BookText"/>
        <w:rPr/>
      </w:pPr>
      <w:r>
        <w:rPr>
          <w:rFonts w:ascii="Amiri" w:hAnsi="Amiri" w:eastAsia="Amiri" w:cs="Amiri"/>
          <w:color w:val="111111"/>
          <w:sz w:val="28"/>
          <w:sz w:val="28"/>
          <w:szCs w:val="28"/>
          <w:rtl w:val="true"/>
          <w:lang w:bidi="ar-SA"/>
        </w:rPr>
        <w:t xml:space="preserve">وإدخال بعض المشكوكات والموهومات باطلٌ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انّه راجعٌ إلى دليل الانسداد الآتي ، إذ ما من مقدّمة من مقدّمات ذلك الدّليل إلاّ ويُحتاجُ إليها في إتمام هذا الدّليل ، فراجع وتأمّل ، حتّى يظهر لك حقيقةُ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العمل بالإحتياط في المشكوكات أيضا كالمظنونات ، لا يلزم منه حرج قطعا ، لقلّة موارد الشّكّ المتساوي الطّرفين ، كما لا يخفى ،</w:t>
      </w:r>
    </w:p>
    <w:p>
      <w:pPr>
        <w:pStyle w:val="BookText"/>
        <w:rPr/>
      </w:pPr>
      <w:r>
        <w:rPr>
          <w:rFonts w:ascii="Amiri" w:hAnsi="Amiri" w:eastAsia="Amiri" w:cs="Amiri"/>
          <w:color w:val="111111"/>
          <w:sz w:val="28"/>
          <w:sz w:val="28"/>
          <w:szCs w:val="28"/>
          <w:rtl w:val="true"/>
          <w:lang w:bidi="ar-SA"/>
        </w:rPr>
        <w:t xml:space="preserve">وإدخال بعض المشكوكات والموهومات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إجماعا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العقلاء كافّة متّفقون على أنّ المظنون ، أولى من المشكوك والموهوم ، فإذا إضطر الانسان إلى شرب ثلاث أوان من تسع أوان وكان بينها سمّ ، فظنّ بعدم السّمّ في الأواني البيض ، ووهم بالسّمّ في الأواني الحمر ، وشكّ بالسّمّ في الأواني الصفر ، فانّ العقلاء كافة يلزمونه بشرب الأواني البيض ، لا أن يشرب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 البيض ، وواحدا من الحمر ، وواحدا من الصّفر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راجع إلى دليل الانسداد الآتي إذ ما من مقدّمة من مقدّمات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ويحتاج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تلك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إتمام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فراجع ، وتأمّل ، حتّى يظهر لك حقيقة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بأنّ هذا الدّليل هو دليل الانسداد وليس دليلاً جديدا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الثّالث يرد عليه إشكال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بالإحتياط في المشكوكات أيضا كالمظنونات ، لا يلزم منه حرج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حسب هذا الدّليل أن يعمل بالمشكوكات والمظنونات ، لا ان يعمل بالمظنونات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موارد الشّكّ المتساوي الطرفين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راجع الفقه ، فإنّ الغالب </w:t>
      </w:r>
    </w:p>
    <w:p>
      <w:pPr>
        <w:pStyle w:val="BookText"/>
        <w:rPr/>
      </w:pPr>
      <w:r>
        <w:rPr>
          <w:rFonts w:ascii="Amiri" w:hAnsi="Amiri" w:eastAsia="Amiri" w:cs="Amiri"/>
          <w:color w:val="111111"/>
          <w:sz w:val="28"/>
          <w:sz w:val="28"/>
          <w:szCs w:val="28"/>
          <w:rtl w:val="true"/>
          <w:lang w:bidi="ar-SA"/>
        </w:rPr>
        <w:t xml:space="preserve">فيقتصر في ترك الاحتياط على الموهمات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من قال بعدم الاحتياط في الموهومات ، قال بعدمه أيضا في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غاية الضّعف والسّقوط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الظّنّ ، وفي قِباله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فيقتصر في ترك الاحتياط على الموهومات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ذكره 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إنّه يقتصر على المظنونات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قال بعدم الاحتياط في الموهومات ، قال بعدمه أيضا في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إجماع مركّب على إنّ المشكوكات لا يعمل بها ، فهذه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الضّعف والسّقوط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القائلين بالإنسداد قليلون جدا ، ولا يتحقّق الاجماع المركّب بسبب قلّة القائلين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اللّه على محمّد وآله الطيبين الطاهرين ،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وسلامٌ على المرسلين والحمد للّه ربِّ العالمين</w:t>
      </w:r>
      <w:bookmarkStart w:id="51" w:name="pg16287_257072"/>
    </w:p>
    <w:p>
      <w:pPr>
        <w:pStyle w:val="BookText"/>
        <w:rPr/>
      </w:pPr>
      <w:bookmarkEnd w:id="51"/>
      <w:r>
        <w:rPr>
          <w:rFonts w:ascii="IRNazanin" w:hAnsi="IRNazanin" w:eastAsia="IRNazanin"/>
          <w:color w:val="111111"/>
          <w:sz w:val="28"/>
          <w:sz w:val="28"/>
          <w:szCs w:val="28"/>
          <w:rtl w:val="true"/>
          <w:lang w:bidi="fa-IR"/>
        </w:rPr>
        <w:t>الوصائل</w:t>
      </w:r>
    </w:p>
    <w:p>
      <w:pPr>
        <w:pStyle w:val="BookText"/>
        <w:rPr/>
      </w:pPr>
      <w:r>
        <w:rPr>
          <w:rFonts w:ascii="IRNazanin" w:hAnsi="IRNazanin" w:eastAsia="IRNazanin"/>
          <w:color w:val="111111"/>
          <w:sz w:val="28"/>
          <w:sz w:val="28"/>
          <w:szCs w:val="28"/>
          <w:rtl w:val="true"/>
          <w:lang w:bidi="fa-IR"/>
        </w:rPr>
        <w:t>الى</w:t>
      </w:r>
    </w:p>
    <w:p>
      <w:pPr>
        <w:pStyle w:val="BookText"/>
        <w:rPr/>
      </w:pPr>
      <w:r>
        <w:rPr>
          <w:rFonts w:ascii="IRNazanin" w:hAnsi="IRNazanin" w:eastAsia="IRNazanin"/>
          <w:color w:val="111111"/>
          <w:sz w:val="28"/>
          <w:sz w:val="28"/>
          <w:szCs w:val="28"/>
          <w:rtl w:val="true"/>
          <w:lang w:bidi="fa-IR"/>
        </w:rPr>
        <w:t>الرسائل</w:t>
      </w:r>
    </w:p>
    <w:p>
      <w:pPr>
        <w:pStyle w:val="Heading2"/>
        <w:numPr>
          <w:ilvl w:val="1"/>
          <w:numId w:val="1"/>
        </w:numPr>
        <w:rPr/>
      </w:pPr>
      <w:bookmarkStart w:id="52" w:name="__RefHeading___Toc5166518_1280447820"/>
      <w:bookmarkStart w:id="53" w:name="_Toc18"/>
      <w:bookmarkEnd w:id="52"/>
      <w:r>
        <w:rPr>
          <w:rtl w:val="true"/>
        </w:rPr>
        <w:t>تتمّة بحث الظن</w:t>
      </w:r>
      <w:r>
        <w:rPr>
          <w:rtl w:val="true"/>
        </w:rPr>
        <w:t xml:space="preserve">: « </w:t>
      </w:r>
      <w:r>
        <w:rPr>
          <w:rtl w:val="true"/>
        </w:rPr>
        <w:t xml:space="preserve">دليل الانسداد </w:t>
      </w:r>
      <w:r>
        <w:rPr>
          <w:rtl w:val="true"/>
        </w:rPr>
        <w:t>»</w:t>
      </w:r>
      <w:bookmarkEnd w:id="5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5166520_1280447820"/>
      <w:bookmarkStart w:id="55" w:name="_Toc19"/>
      <w:bookmarkEnd w:id="54"/>
      <w:r>
        <w:rPr>
          <w:rtl w:val="true"/>
        </w:rPr>
        <w:t>اشارة</w:t>
      </w:r>
      <w:bookmarkEnd w:id="5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6287_257074"/>
      <w:bookmarkStart w:id="57" w:name="pg16287_257074"/>
      <w:bookmarkEnd w:id="57"/>
    </w:p>
    <w:p>
      <w:pPr>
        <w:pStyle w:val="Heading3"/>
        <w:numPr>
          <w:ilvl w:val="2"/>
          <w:numId w:val="1"/>
        </w:numPr>
        <w:rPr/>
      </w:pPr>
      <w:bookmarkStart w:id="58" w:name="pg16287_257074"/>
      <w:bookmarkStart w:id="59" w:name="__RefHeading___Toc5166522_1280447820"/>
      <w:bookmarkStart w:id="60" w:name="_Toc20"/>
      <w:bookmarkEnd w:id="58"/>
      <w:bookmarkEnd w:id="59"/>
      <w:r>
        <w:rPr>
          <w:rtl w:val="true"/>
        </w:rPr>
        <w:t xml:space="preserve">الدّليل الرابع </w:t>
      </w:r>
      <w:r>
        <w:rPr>
          <w:rtl w:val="true"/>
        </w:rPr>
        <w:t>:</w:t>
      </w:r>
      <w:bookmarkEnd w:id="60"/>
    </w:p>
    <w:p>
      <w:pPr>
        <w:pStyle w:val="BookText"/>
        <w:rPr/>
      </w:pPr>
      <w:r>
        <w:rPr>
          <w:rFonts w:ascii="Amiri" w:hAnsi="Amiri" w:eastAsia="Amiri" w:cs="Amiri"/>
          <w:color w:val="111111"/>
          <w:sz w:val="28"/>
          <w:sz w:val="28"/>
          <w:szCs w:val="28"/>
          <w:rtl w:val="true"/>
          <w:lang w:bidi="ar-SA"/>
        </w:rPr>
        <w:t xml:space="preserve">هو الدّليل المعروف بدليل الانسداد ، وهو مركَّب من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والظنّ الخاصّ في معظم المسائل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لايجوز لنا إهمالُ الأحكام المشتبهة وترك التَعرّض لامتثالها ، بنحو من أنحاء إِمتثال الجاهل العاجز عن العلم التفصيليّ ، بأن نقتصر في الاطاعة على التكاليف القليلة المعلومة تفصيلاً ، أو بالظنّ الخاص القائم مقامَ العلم بنصّ الشارع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الدّليل المعروف بدليل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إليه شيخُ الطائفةِ في العُدّة ، وذكره صاحب المعالم دليلاً رابعاً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مركَب من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إختلفوا في عددها ، ونحن نتبّع المصنّف في العدد وكيفية الترتيب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إنسداد باب العلم والظنّ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يسمى بالعلميّ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معظم المسائل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فانّنا لانعلم بالأحكام في تلك المسائل ، كما لم يرد فيها أخبار صحيحة صريحة غير صادرة للتقية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السّند ، ووجود الظهور ، وصحة المضمون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لايجوز لنا إهمال الأحكام المشتبهة ، وترك التعرّض لامتثالها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من أنحاء إمتثال الجاهل العاجز عن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الجاهل بالأحكام ، العاجز عن إمتثالها تفصيلاً ، لايجوز له ترك تلك الأحكام الّتي لايعلمها، وترك التعرّض لامتثالها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نقتصر في الاطاعةَ على التكاليف القليلة المعلومة تفصيلاً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الخاصّ القائم مقام العلم بنصّ الشارع </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إذا نصّ الشارع على إنّ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مقام العلم ، فنقتصر في </w:t>
      </w:r>
    </w:p>
    <w:p>
      <w:pPr>
        <w:pStyle w:val="BookText"/>
        <w:rPr/>
      </w:pPr>
      <w:r>
        <w:rPr>
          <w:rFonts w:ascii="Amiri" w:hAnsi="Amiri" w:eastAsia="Amiri" w:cs="Amiri"/>
          <w:color w:val="111111"/>
          <w:sz w:val="28"/>
          <w:sz w:val="28"/>
          <w:szCs w:val="28"/>
          <w:rtl w:val="true"/>
          <w:lang w:bidi="ar-SA"/>
        </w:rPr>
        <w:t xml:space="preserve">ونجعل أنفسنا في تلك الموارد ممّن لاحكمَ عليه فيها كالأطفال والبهائم ، أو ممّن حكمه فيها الرّجوع إلى أصالة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وجب التعرّضُ لامتثالها فليس امتثالها بالطرق الشرعيّة المقرّرة للجاهل ، من الأخذ بالاحتياط الموجب للعلم الاجماليّ بالامتثال أو الأخذ في كلّ مسألة بالأصل المتبّع شرعاً في نفس تلك المسألة</w:t>
      </w:r>
    </w:p>
    <w:p>
      <w:pPr>
        <w:pStyle w:val="BookText"/>
        <w:rPr/>
      </w:pPr>
      <w:r>
        <w:rPr>
          <w:rFonts w:ascii="Amiri" w:hAnsi="Amiri" w:eastAsia="Amiri" w:cs="Amiri"/>
          <w:color w:val="111111"/>
          <w:sz w:val="28"/>
          <w:sz w:val="28"/>
          <w:szCs w:val="28"/>
          <w:rtl w:val="true"/>
          <w:lang w:bidi="ar-SA"/>
        </w:rPr>
        <w:t xml:space="preserve">أعمالنا على المعلومات والمظنونات على هذا النحو من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ونجعل أنفسنا في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المشتبه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حكم عليه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للانسان أن يعمل بمشتبه التحريم وأنّ يترك مشتبه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كالأطفال والبهائم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لاتكليف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أنفسنا في الموارد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حكمه فيها الرجوع الى 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محكوم بحكم من الشرع ، وليس كالأطفال والبهائم ممّن رُفع عنهم قلم التكليف ، وإنّما يكون حكمه أصالة العدم ، فإذا شك في وجوب شيء أجرى أصالة عدم الوجوب ، وإذا شك في حرمة شيء أجرى أصالة عدم 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إذا وجَبَ التَعرّض لامتثالها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لامتثال تلك الأحكام الكثيرة المشتبهة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إمتثالها بالطرق الشرعيّة المقررة للجاهل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بالمكلّف به مع علمه بالتكليف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الأخذ بالاحتياط الموجِب للعلم الاجمالي بالامتثال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من يحتاط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إشتباه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بإتيان أربع صلوات إلى أربع جهات ، فاتيانه بالصلوات الأربع يوجب أن يعلم إجمالاً بأنّه إمتثل الصلاة الى القبلة ، وكذا من إشتبه في انّ هذا الاناء خمر ، أو ذاك الاناء ، فيتركّهما معاً ، فانّه يوجب العلم الاجماليّ بأنّه ترك الحرام الموجود في البيّن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الأَخذ في كل مسألة بالأصل المتّبع شرعاً في نفس تلك المسألة ، </w:t>
      </w:r>
    </w:p>
    <w:p>
      <w:pPr>
        <w:pStyle w:val="BookText"/>
        <w:rPr/>
      </w:pPr>
      <w:r>
        <w:rPr>
          <w:rFonts w:ascii="Amiri" w:hAnsi="Amiri" w:eastAsia="Amiri" w:cs="Amiri"/>
          <w:color w:val="111111"/>
          <w:sz w:val="28"/>
          <w:sz w:val="28"/>
          <w:szCs w:val="28"/>
          <w:rtl w:val="true"/>
          <w:lang w:bidi="ar-SA"/>
        </w:rPr>
        <w:t xml:space="preserve">مع قطع النظر عن ملاحظتها منضمّة إلى غيرها من المجهولات ، أو الأخذ بفتوى العالم بتلك المسألة وتقليده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بطل الرّجوعُ في الامتثال إلى الطرق الشرعيّة المذكورة ، لعدم الوجوب في بعضها وعدم الجواز في الآخر ،</w:t>
      </w:r>
    </w:p>
    <w:p>
      <w:pPr>
        <w:pStyle w:val="BookText"/>
        <w:rPr/>
      </w:pPr>
      <w:r>
        <w:rPr>
          <w:rFonts w:ascii="Amiri" w:hAnsi="Amiri" w:eastAsia="Amiri" w:cs="Amiri"/>
          <w:color w:val="111111"/>
          <w:sz w:val="28"/>
          <w:sz w:val="28"/>
          <w:szCs w:val="28"/>
          <w:rtl w:val="true"/>
          <w:lang w:bidi="ar-SA"/>
        </w:rPr>
        <w:t xml:space="preserve">مع قطع النظر عن ملاحظتها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منضمّة الى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المجهولات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يلاحظ في كل مسألة مسألة ، هل لها حالة سابقة فيستصحب ، أو لا ؟ وإذا لم يكن له حالة سابقة ، فهل هو شك في التكليف فيجري البرائة ، أو شك في المكلّف به مع إمكان الاحتياط فيحتاط ، أو شك في المكلّف به بدون إمكان الاحتياط فيتخير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لايأخذ المكلّف في كل مسألة مسألة بالأصل المتبّع شرعاً في تلك المسألة ، لأنّه مع هذه الملاحظة يحصل العلم بالمخالفة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إنشاء اللّه تفصيل الكلام في ذلك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الأخذ بفتوى العالم بتلك المسألة وتقليده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المجتهد الانسدادي مقلِّداً لمجتهد إنفتاحي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مجتهد ، فلايجوز له التقليد ، بل هو يرى خطأ الانفتاحي ، لأنّه قام لديه الدّليل على الانسداد ، فكيف يقلد من يعرف خطأه ؟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إذا بطل الرّجوع في الامتثال الى الطرق الشرعيّة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والعمل بالأصول ،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الوجوب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بالاحتياط ، بل ربّما لايتمكن من العمل بالاحتياط في الجميع ، إذ قد يكون الاحتياط متعذراً وقد يكون الاحتياط متعسراً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الجواز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بالأصول في مسألة مسألة ، أو التقليد لمجتهد </w:t>
      </w:r>
    </w:p>
    <w:p>
      <w:pPr>
        <w:pStyle w:val="BookText"/>
        <w:rPr/>
      </w:pPr>
      <w:r>
        <w:rPr>
          <w:rFonts w:ascii="Amiri" w:hAnsi="Amiri" w:eastAsia="Amiri" w:cs="Amiri"/>
          <w:color w:val="111111"/>
          <w:sz w:val="28"/>
          <w:sz w:val="28"/>
          <w:szCs w:val="28"/>
          <w:rtl w:val="true"/>
          <w:lang w:bidi="ar-SA"/>
        </w:rPr>
        <w:t>والمفروضُ عدمُ سقوط الامتثال بمقتضى المقدّمة الثانية ، تعيّن بحكم العقل المستقل الرجوع الى الامتثال الظنّيّ والموافقة الظنيّة للواقع ولايجوز العدول عنه إلى الموافقة الوهميّة ، بأن يؤخذ بالطرف المرجوح ، ولا إلى الامتثال الاحتماليّ والموافقة الشكيّة ،</w:t>
      </w:r>
    </w:p>
    <w:p>
      <w:pPr>
        <w:pStyle w:val="BookText"/>
        <w:rPr/>
      </w:pPr>
      <w:r>
        <w:rPr>
          <w:rFonts w:ascii="Amiri" w:hAnsi="Amiri" w:eastAsia="Amiri" w:cs="Amiri"/>
          <w:color w:val="111111"/>
          <w:sz w:val="28"/>
          <w:sz w:val="28"/>
          <w:szCs w:val="28"/>
          <w:rtl w:val="true"/>
          <w:lang w:bidi="ar-SA"/>
        </w:rPr>
        <w:t xml:space="preserve">إنفتاحي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سقوط الامتثال بمقتضى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يلزم الخروج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بحكم العقل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المستقلات العقليّة وليس من قبيل مايضّم مقدمة عقليّة الى مقدمة شرعيّة حتى يكون القياسي عقلياً شرعياً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الامتثال الظّنّي والموافقة الظنّية للواقع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والموافقة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إذا إمتثل ظنّاً ، فقد ظنّ بموافقة ما أتى به للواقع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ولايجوز العدول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الامتثال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الموافقة الوهميّة ، بأن يؤخذ بالطرف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الفرعية وفي الطرق ، 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على الموضوعات ، والمسائل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الأحكام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إلى الامتثال الاحتمالي والموافقة الشّكيّة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يكن هناك ظّن وَوَهمٌ في طرفيّ المسألة ، بلّ كان هناك شك في طرفيّ المسألة ، فيكون مخيّراً بين أن يأتي بهذا الطرف من الشك ، أو ذاك الطرف ، كما إذا شك في انّ يوم الجُمعة صلاة الجمعة واجبة أو محرّمة ، أو شك في الموضوعات إنّ هذه المرأة واجبة الوطي أو واجبة الترك ، حيث إنّه نَذَرَ أن يطّأها أو يتركها ، ثم إشتبه إنّ نذره كان في أي الطرفين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يعتمد على أحد طرفي المسألة من دون تحصيل الظّن فيها أو يعتمد على مايحتمل كونه طريقاً شرعيّاً للامتثال ، من دون إفادته للظنّ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فيحصل من جميع هذه المقدّمات وجوب الامتثال الظنّي والرّجوع إلى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يعتمد على أحد طرفي المسألة من دون تحصيل الظّن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شك في انّ صلاة الجمعة واجبة أو محرّمة ، يجب عليه الفحص والبحث حتى يظنّ بأحد الطرفين ، ويوهم بالطرف الآخر ، فيعمل بالظّن لا أن يعمل بالوهم ، ولا أن يعمل بأحد طرفي الشّك بدون الفحص والبحث والوصول الى الظنّ والوَهم في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يعتمد على ما يحتمل كونه طريقاً شرعيّاً للامتثال ، من دون إفادته للظّن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كالاعتماد على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أن تفيده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من جميع هذه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الامتثال الظّني والرّجوع الى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إذا تمّت المقدمات الثلاث الأول ، التي هي صغرى القياس ، جاء دور الكبرى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الظّن ، والشك والوهم ، من هذا القياس المركب من الصغرى والكبرى ، يثبت العلم بالنتيجة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الامتثال الظنّي ، لأنّ العقل مستقل بأنّه كلّما دار الأمر بين الظّن وبين الشك والوهم ، يجب تقديم الظّن عليهما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موجز الكلام في المقدَّمات الأربع ، ثم نفصّل الكلام لنرى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كلّ مقدمة مقدمة ثابتة أم لا ؟ </w:t>
      </w:r>
      <w:r>
        <w:rPr>
          <w:rFonts w:eastAsia="Amiri" w:cs="Amiri" w:ascii="Amiri" w:hAnsi="Amiri"/>
          <w:color w:val="111111"/>
          <w:sz w:val="28"/>
          <w:szCs w:val="28"/>
          <w:rtl w:val="true"/>
          <w:lang w:bidi="ar-SA"/>
        </w:rPr>
        <w:t xml:space="preserve">. </w:t>
      </w:r>
      <w:bookmarkStart w:id="61" w:name="pg16287_257079"/>
    </w:p>
    <w:p>
      <w:pPr>
        <w:pStyle w:val="Heading3"/>
        <w:numPr>
          <w:ilvl w:val="2"/>
          <w:numId w:val="1"/>
        </w:numPr>
        <w:rPr/>
      </w:pPr>
      <w:bookmarkStart w:id="62" w:name="__RefHeading___Toc5166524_1280447820"/>
      <w:bookmarkStart w:id="63" w:name="_Toc21"/>
      <w:bookmarkEnd w:id="61"/>
      <w:bookmarkEnd w:id="62"/>
      <w:r>
        <w:rPr>
          <w:rtl w:val="true"/>
        </w:rPr>
        <w:t xml:space="preserve">وأمّا المقدّمة الأُولى </w:t>
      </w:r>
      <w:r>
        <w:rPr>
          <w:rtl w:val="true"/>
        </w:rPr>
        <w:t>:</w:t>
      </w:r>
      <w:bookmarkEnd w:id="63"/>
    </w:p>
    <w:p>
      <w:pPr>
        <w:pStyle w:val="BookText"/>
        <w:rPr/>
      </w:pPr>
      <w:r>
        <w:rPr>
          <w:rFonts w:ascii="Amiri" w:hAnsi="Amiri" w:eastAsia="Amiri" w:cs="Amiri"/>
          <w:color w:val="111111"/>
          <w:sz w:val="28"/>
          <w:sz w:val="28"/>
          <w:szCs w:val="28"/>
          <w:rtl w:val="true"/>
          <w:lang w:bidi="ar-SA"/>
        </w:rPr>
        <w:t xml:space="preserve">فهي بالنسبة إلى إنسداد باب العلم في الأغلب غيرُ محتاجة إلى الاثبات ، ضرورةَ قلّة مايوُجب العلم التفصيليّ بالمسألة على وجه لايحتاج العملُ فيها إلى إعمال أمارة غير 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إنسداد باب الظنّ الخاصّ ، فهي مبنيّة على أن لايثبت من الأدلّة المتقدّمة لحجّية الخبر الواحد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بإنسداد باب العلم والعلمي بالنسبة الى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تامّة ، إذ باب العلم منسدّ ، أما باب العلمي كالخبر الواحد فغير منسد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إنسداد باب العلم 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محتاجة الى الاثبات ، ضرورة قلّة مايوجب العلم التفصيلي بالمسألة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يعلم الانسان إنّ الحكم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يستنبطه من 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لايحتاج العمل فيها الى إعمال أمارة غير علمية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والأمارات غير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والاجماع المنقول ، والشهرة المحققة ، والمِلاك ، والسيرة ، وما أشبه ذلك ، فأن هذه على الأغلب لاتوجب العلم ، وانّما توجب الطريق العقلائي الى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الى إنسداد باب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الحاصل من الخبر الواحد الجامع للشرائط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أن لايثبت من الأدلة المتقدمة لحجّية الخبر الواحد </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فانّا قدّمنا الأدلة الأربعة على حجّية خبر الواحد ، وقد أضاف بعضهم دليلاً خامساً وهو السيرة ، على إشكال في كونه دليلاً خامساً ، ونفس الخبر ، حيث إنّه تقرير المعصوم عليه‌السلام ، فانّه بناءاً على أن كل هذه الأدلة لحجّية الخبر لاتثبت </w:t>
      </w:r>
    </w:p>
    <w:p>
      <w:pPr>
        <w:pStyle w:val="BookText"/>
        <w:rPr/>
      </w:pPr>
      <w:r>
        <w:rPr>
          <w:rFonts w:ascii="Amiri" w:hAnsi="Amiri" w:eastAsia="Amiri" w:cs="Amiri"/>
          <w:color w:val="111111"/>
          <w:sz w:val="28"/>
          <w:sz w:val="28"/>
          <w:szCs w:val="28"/>
          <w:rtl w:val="true"/>
          <w:lang w:bidi="ar-SA"/>
        </w:rPr>
        <w:t xml:space="preserve">حجّيةُ مقدار منه 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الأدلّة العلميّة وباقي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باثبات معظم الأحكام الشرعيّة بحيث لايبقى مانعٌ من الرجوع في المسائل الخالية عن الخبر وأخواته من الظنون الخاصّة إلى مايقتضيه الأصلُ في تلك الواقعة من البراءة أو الاستصحاب أو الاحتياط أو التخيير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مقدار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لايثبت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لايثبت حجّية مقدار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الأدلّة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كالضروريات ، والبديهيات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كالظنون الحاصلة من الشهرة ، والاجماع المنقول ، وما أشبه فانّها منظمّة لاتفي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باثبات معظم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فهناك ثلاثة أُمور تتظافر بعضها مع بعض فتفي بمعظم الأحكام ، وهي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الضروريات والبديهيات ، والخبر الواحد الذي هو حجّة ، وباقي الظنون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كفّت هذه الامور الثلاثة بمعظم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لايبقى مانع من الرّجوع في المسائل الخالية عن الخبر وأخواته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أخوات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المنقول ، والشهرة ،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مايقتضيه الأصل في تلك الواقعة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فانّا إذا تمكنّا من معظم الأحكام فلا بأس بالرّجوع في الأحكام القليلة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لايفي الاجماع والشهرة والخبر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 أو الاستصحاب ، أو الاحتياط ، أو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شكاً في التكليف أجرينا البرائة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له حالة سابقة أجرينا الاستصحاب ، واذا كان شكاً في المكلّف به مع التمكن من الاحتياط ، أجرينا الاحتياط ، وإذا كان شكاً في المكلّف به مع عدم التمكن 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أجرينا التخيير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فتسليمُ هذه المقدمّة ومنعُها لا يظهُر إلاّ بعد التأمّل ، وبذل الجهد في النظر فيما تقدّم من أدلّة حجيّة الخبر وإنّه هل يثبت بها حُجّية مقدار وافٍ من الخبر أم لا ؟ وهذه هي عمدة مقدّمات دليل الانسداد ، بل الظاهر المصرّح به في كلمات بعض أنّ ثبوتَ هذه المقدّمة يكفي في حجّية الظنّ المطلق ، ولذا لم يذكر صاحب المعالم وصاحب الوافية ، في إثبات حجّية الظّنّ الخبرّي غير انسداد باب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الاحتمالات الآتية في ضمن المقدّمات الآتية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فتسليمُ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المقدّمة تامة أو ليست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إلاّ بعد التأمل ، وبذل الجهد في النظر فيما تقدّم من أدلة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هل يثبت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مقدار وافٍ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باقي الظّنون الخاصة والأدلة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فاذا ثبت حجّية مقدار وافٍ من الخبر بضميمة باقي الظنون بمعظم الأحكام ، لم يكن مجال لدليل الانسداد ، وإلاّ كان المجال لدليل الانسداد واسعاً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عُمدة مقدّمات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أو نفياً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المصرّح به في كلمات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حجّية 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يسمى هذا الدليل بدليل الانسداد ، لأنّ المعيار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إنسداد باب العلم والعلمّي ، وعدم إنسداد بابهما بالقَدر الكافي بمعظم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يذكر صاحب المعالم ، وصاحب الوافية ، في إثبات حجّية الظّن الخبري غير إنسداد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باب العلم منسدّ يكون الظنّ المستفاد من الخبر حجّة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الاحتمالات الآتية في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المقدّمات </w:t>
      </w:r>
      <w:bookmarkStart w:id="64" w:name="pg16287_257082"/>
    </w:p>
    <w:p>
      <w:pPr>
        <w:pStyle w:val="BookText"/>
        <w:rPr/>
      </w:pPr>
      <w:bookmarkEnd w:id="64"/>
      <w:r>
        <w:rPr>
          <w:rFonts w:ascii="Amiri" w:hAnsi="Amiri" w:eastAsia="Amiri" w:cs="Amiri"/>
          <w:color w:val="111111"/>
          <w:sz w:val="28"/>
          <w:sz w:val="28"/>
          <w:szCs w:val="28"/>
          <w:rtl w:val="true"/>
          <w:lang w:bidi="ar-SA"/>
        </w:rPr>
        <w:t xml:space="preserve">من الرّجوع بعد إنسداد باب العلم والظّنّ الخاص إلى شيء آخر غير الظنّ ، فانّما هي اُمور إحتملها بعضُ المدقّقين من متأخرّي المتأخرين ، أوّلهم ، فيما أعلم ، المحقّقُ جمال الدّين الخوانساريّ ، حيث أورد على دليل الانسداد باحتمال الرّجوع إلى البراءة وإحتمال الرّجوع إلى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عليها بعضُ من تأخّر إحتمالاتٍ اُخر </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5166526_1280447820"/>
      <w:bookmarkStart w:id="66" w:name="_Toc22"/>
      <w:bookmarkEnd w:id="65"/>
      <w:r>
        <w:rPr>
          <w:rtl w:val="true"/>
        </w:rPr>
        <w:t xml:space="preserve">وأمّا المقدّمة الثانية </w:t>
      </w:r>
      <w:r>
        <w:rPr>
          <w:rtl w:val="true"/>
        </w:rPr>
        <w:t>:</w:t>
      </w:r>
      <w:bookmarkEnd w:id="66"/>
    </w:p>
    <w:p>
      <w:pPr>
        <w:pStyle w:val="BookText"/>
        <w:rPr/>
      </w:pPr>
      <w:r>
        <w:rPr>
          <w:rFonts w:ascii="Amiri" w:hAnsi="Amiri" w:eastAsia="Amiri" w:cs="Amiri"/>
          <w:color w:val="111111"/>
          <w:sz w:val="28"/>
          <w:sz w:val="28"/>
          <w:szCs w:val="28"/>
          <w:rtl w:val="true"/>
          <w:lang w:bidi="ar-SA"/>
        </w:rPr>
        <w:t>وهي عدمُ جواز إهمال الوقائع المشتبهة على كثرتها</w:t>
      </w:r>
    </w:p>
    <w:p>
      <w:pPr>
        <w:pStyle w:val="BookText"/>
        <w:rPr/>
      </w:pPr>
      <w:r>
        <w:rPr>
          <w:rFonts w:ascii="Amiri" w:hAnsi="Amiri" w:eastAsia="Amiri" w:cs="Amiri"/>
          <w:color w:val="111111"/>
          <w:sz w:val="28"/>
          <w:sz w:val="28"/>
          <w:szCs w:val="28"/>
          <w:rtl w:val="true"/>
          <w:lang w:bidi="ar-SA"/>
        </w:rPr>
        <w:t xml:space="preserve">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بعد إنسداد باب العلم والظّنّ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الخبر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شيء آخر غير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كالأصل في كل مسألة مسألة ، والتقليد ، والقرعة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هي اُمور إحتملها بعض المدقّقين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بالمتأخرين ابتداءاً من المحقّق ، أو ابن ادريس ، وأما من تأخر عن هؤلاء ، كالمقدّس الاردبيلي ، ومن اشبه ، فيعبّر عنهم بمتأخري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فيما أعلم المحقّق جمال الدّين الخوانساريّ ، حيث أورد على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الدليل غير تام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الرجوع الى البرائة ، وإحتمال الرجوع الى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تتم مقدّمات الانسداد حتى يكون الظنّ حجّة ، لأنّ الشارع جعل الطريق للمتحيِّر بإجراء البرائة أو باجراء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تلك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إحتمالات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كإحتمال الرجوع الى التقليد ، أو إحتمال الرّجوع الى القرعة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جواز إهمال الوقائع المشتبهة 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أول الفقه الى آخر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القطيعات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وقائع كثيرة تعدّ بالآلاف ، </w:t>
      </w:r>
    </w:p>
    <w:p>
      <w:pPr>
        <w:pStyle w:val="BookText"/>
        <w:rPr/>
      </w:pPr>
      <w:r>
        <w:rPr>
          <w:rFonts w:ascii="Amiri" w:hAnsi="Amiri" w:eastAsia="Amiri" w:cs="Amiri"/>
          <w:color w:val="111111"/>
          <w:sz w:val="28"/>
          <w:sz w:val="28"/>
          <w:szCs w:val="28"/>
          <w:rtl w:val="true"/>
          <w:lang w:bidi="ar-SA"/>
        </w:rPr>
        <w:t xml:space="preserve">وترك التعرّض لامتثالها بنحو من الانحاء فيدلّ عليه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القطعيّ على أن المرجع على تقدير إنسداد باب العلم وعدم ثبوت الدّليل على حجّية أخبار الآحاد بالخصوص ليس هي البراءة وإجراء أصالة العدم في كلّ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التعرّض لامتثال الاحكام المجهولة بوجهٍ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وإن لم يصرّح به أحدٌ من قدمائنا ، بل المتأخرين في هذا</w:t>
      </w:r>
    </w:p>
    <w:p>
      <w:pPr>
        <w:pStyle w:val="BookText"/>
        <w:rPr/>
      </w:pPr>
      <w:r>
        <w:rPr>
          <w:rFonts w:ascii="Amiri" w:hAnsi="Amiri" w:eastAsia="Amiri" w:cs="Amiri"/>
          <w:color w:val="111111"/>
          <w:sz w:val="28"/>
          <w:sz w:val="28"/>
          <w:szCs w:val="28"/>
          <w:rtl w:val="true"/>
          <w:lang w:bidi="ar-SA"/>
        </w:rPr>
        <w:t xml:space="preserve">فلا يجوز إهمالها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التعرّض لامتثالها بنحو من الانحاء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بالتقليد ، أو القرعة ، أو الاحتياط ، أو الرجوع في كلّ مورد الى الأصل في ذلك المورد ، حتى يكون الانسان بلا تكليف ، كالأطفال والبهائم ، أو يكون مكلّفاً ، لكن حكمه الرجوع الى 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مفاد المقدّمة الثانية مسلّم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الأمر من 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المرجع على تقدير إنسداد باب العلم ، وعدم ثبوت الدّليل على حجّية أخبار الآحاد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حجّية أخبار الآحاد من باب 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هي البرائة ، واجراء اصالة العدم في كل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البرائة في قِبال أصالة العدم التي هي عبارة عن إستصحاب عدم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التّعرض لامتثال الاحكام المجهولة بوجه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كالعمل بالظنّ ، أو القرعة ، أو التقليد ، أو الاحتياط ، أو ما اشبه ذلك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القطعي على إنّه لابدّ من التعرّض لامتثال الأحكام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يصرّح به أحدٌ من قدمائنا ، بل المتأخرين في هذا </w:t>
      </w:r>
    </w:p>
    <w:p>
      <w:pPr>
        <w:pStyle w:val="BookText"/>
        <w:rPr/>
      </w:pPr>
      <w:r>
        <w:rPr>
          <w:rFonts w:ascii="Amiri" w:hAnsi="Amiri" w:eastAsia="Amiri" w:cs="Amiri"/>
          <w:color w:val="111111"/>
          <w:sz w:val="28"/>
          <w:sz w:val="28"/>
          <w:szCs w:val="28"/>
          <w:rtl w:val="true"/>
          <w:lang w:bidi="ar-SA"/>
        </w:rPr>
        <w:t xml:space="preserve">المقام ، إلاّ أنّه معلوم للمتتبّع في طريقة الاصحاب ، بل علماء الاسلام طُرّاً ، فرُبّ مسألة غير مُعنونة يعلم إتّفاقهُم فيها من ملاحظة كلماتهم في نظائرها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أنّ علماءنا العاملين بالأخبار التي بأيدينا ، لو لم يقم عندهم دليل خاصّ على اعتبارها كانوا يطرحونها</w:t>
      </w:r>
    </w:p>
    <w:p>
      <w:pPr>
        <w:pStyle w:val="BookText"/>
        <w:rPr/>
      </w:pP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معلوم للمتتبّع في طريقة الأصحاب ، بل علماء الاسلام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إجماع تقديري لا إجماع لفظي ، إذ رُبَّ مسألة يعلم الانسان إتفاق العلماء فيها وإن لم يصرّح حتى واحد منهم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إجماع العلماء التقديري على إنّه لا يجوز للمرأة أن تلبس الملابس الضيقّة ، التي يظهر منها كل تقاطيع جسمها أما الرّجال الأجانب ، مع إنّه لم يصرّح بذلك أحد فيما نعلم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اُصول الدّين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العلماء التقديري على إنّه لايجوز لأحد أن يعتقد انّ علياً عليه‌السلام أفضل من رسول الاسلام صلى‌اللّه‌عليه‌و‌آله‌وسلم كما هو أفضل من سائر الأنبياء ، والى غير ذلك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مسألة غير معنونة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إتفاقهم فيها من ملاحظة كلماتهم في 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يعلم إتفاقهم فيها من الكلّيات التي ذكروها ، ويؤيد ذلك إنّهم يرون ترك المسائل التي لم يقم عليها دليل ، من أظهر المنكرات ، واليه اشار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أترى انّ علمائنا العاملين بالأخبار التي بأيدينا ، لو لم يقم عندهم دليل خاصّ على إعتبارها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هذه الأخبار بأن لم يكن هناك من الكتاب ولا السنّة ولا الاجماع ولا العقل ما يدلّ على إعتبار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يطرحونها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يطرحون هذه الأخبار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ويستريحون في مواردها الى أصالة العدم ، حاشا ثم حاشا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مع‌انهم كثيراً ما يذكرون انّ الظنّ يقوم مقام العلم في الشرعيّات عند تعذّر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عن السيّد في بعض كلماته الاعترافُ بالعمل بالظنّ عند تعذّر العلم ، بل قد إدّعى في المختلف في باب قضاء الفوائت الاجماع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ويستريحون في مواردها الى اصالة العدم؟ حاشا ثم 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كذلك ، فانَّ ذلك يوجب الخروج عن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إنّهم كثيراً ما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يقوم مقام العلم في الشرعيّات عند تعذّر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الكلام يدلّ على أنهم لا يستريحون الى أصالة العدم ، بل يعملون بالظنّ عند فقد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بالعمل بالظن عند تعذّر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ان حتى مثل السيّد الذي يقول بإنفتاح باب العلم ، يقول بالعمل بالظنّ عند تعذر العلم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الوثوق ، لا العلم القطعي الوجداني المانع من النقيض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إدّعى في المختلف في باب قضاء الفوائت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بالظّن عند تعذر العلم بعدد الفوائت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حاشية الآشتياني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إدعى غير واحد في هذا الباب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الفوائت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تضيق الواجبات الموسَّعة بظن 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إدعى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حجّية الظنّ بالنسبة الى الاُمور المستقبليّة نظراً الى إنسداد باب العلم بها غالباً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في جميع تلك الوقائع الى نفي الحكم مستلزمٌ للمخالفة القطعيّة ، المعبّر عنها في لسان جمع من مشايخنا بالخروج عن الدّين ، بمعنى انّ المقتصر على التديّن بالمعلومات التارك للاحكام المجهولة جاعلاً لها كالمعدومة يكادُ يُعدُّ خارجاً من الدّين ، لقلّة المعلومات التي أخذها وكثرة المجهولات التي أعَرضَ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التي تدلّ على عدم جواز إهمال الوقائع المشتبهة على كثرتها وترك التعرّض لامتثالها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في جميع تلك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العمل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للمخالفة القطعيّة ، المعبر عنها في لسان جمع من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عن الدّين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الخروج عن الدّين قامت الضرورة على خلافه ، فهذا مانع مستقل عقلي غير الاجماع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المقتصر على التّديّن بالمعلومات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حكمها ، كالظنّون المعتبرة ، من الخبر الواحد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التارك للاحكام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يتعلق بتلك الأحكام علم ولا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لتلك الاحكام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كأن لم تكن في الشريعة أحكام إطلاقاً لا واجبات ولا محرمات ، فان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يُعدُّ خارجاً من الدّين </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يكاد ، لأن الخارج عن الدّين حقيقة هو الذي لا يعمل بشيء من الأحكام اطلاقاً ، اما هذا فيكاد يعدّ خارجاً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المعلومات التي اخذها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المجهولات التي أعرض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يعمل بها ، فاذا كانت الأحكام مثلاً ألف ، فانَّ المجهول أكثر من تسعمائة بالنسبة الى الألف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أمرٌ يقطع ببطلانه كلُّ أحد بعد الالتفات الى كثرة المجهولات ، كما يقطع ببطلان الرجوع إلى نفي الحكم وعدم الالتزام بحكم أصلاً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إنسداد باب العلم والظنّ الخاصّ في جميع الأحكام وإنطماسُ هذا المقدار القليل من الأحكام المعلومة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فيكشف بطلان الرجوع الى البراءة عن وجوب التعرضّ لامتثال تلك المجهولات ولو على غير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الاحكام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يقطع ببطلانه كل أحد بعد الالتفات الى كثرة المجهولات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ضروريات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يقطع ببطلان الرجوع الى نفي الحكم وعدم الالتزام بحكم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إستند في نفي الحكم الى البرائة ، أو إستند الى اصالة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إنسداد باب العلم ، والظنّ الخاصّ ، في جميع الأحكام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ينسدّ باب العلم والظّن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أصالة العدم والبرائة في الأحكام المجهولة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إنطماس هذا المقدار القليل من الأحكام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فرضنا إنّ الأحكام المعلومة إنطمست ، فصارت الأحكام كلّها مجهولة ، فكما إنّه لو أجرى اصالة البرائة ، وأصالة العدم ، كان هذا خارجاً عن الديّن قطعاً ، كذلك خرج من الدّين من يعمل بالأحكام المعلومة القليلة فقط وأجرى في سائر الأحكام أصل العدم والبرائة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فيكشف بطلان الرّجوع الى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إنّه مستلزم للخروج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وجوب التعرضّ لامتثال تلك المجهولات ، ولو على غير </w:t>
      </w:r>
    </w:p>
    <w:p>
      <w:pPr>
        <w:pStyle w:val="BookText"/>
        <w:rPr/>
      </w:pPr>
      <w:r>
        <w:rPr>
          <w:rFonts w:ascii="Amiri" w:hAnsi="Amiri" w:eastAsia="Amiri" w:cs="Amiri"/>
          <w:color w:val="111111"/>
          <w:sz w:val="28"/>
          <w:sz w:val="28"/>
          <w:szCs w:val="28"/>
          <w:rtl w:val="true"/>
          <w:lang w:bidi="ar-SA"/>
        </w:rPr>
        <w:t xml:space="preserve">وجه العلم والظنّ الخاصّ ، لا أن يكون تعذّر العلم‌أو الظنّ الخاصّ منشأ للحكم بارتفاع التكليف بالمجهولات ، كما توهمه بعضُ من تصدّى للايراد على كلّ واحدة واحدة ، من مقدّمات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هذا إنّما يستقيمُ في حكم واحد أو أحكام قليلة لم يوجد عليه دليل علميّ أو ظنّي معتبر ، كما هو دأبُ المجتهدين بعد تحصيل الأدّلة والأمارات في أغلب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العلم والظنّ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يعمل الانسان بالظنّ المطلق ، الذي لَم ينه عنه الشارع قطعاً كما نهى عن الظنّ القياسي ، فانّه سيأتي أنّ الظنّ القياسي ليس بحجّة لا في حال الانفتاح ولا في حال الانسداد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يكون تعذر العلم أو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يعبّر عنه بالعلمي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للحكم بارتفاع التكليف بالمجهولات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توهّمه بعضُ من تصدى للايراد على كلّ واحدة واحدة من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لاوجه لصحة هذا التصدي مع صحة هذه المقدّمة التي تقول بأنّه لا وجه لإهمال الأحكام المشتبهة على كثرتها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أصل البرائة ، أو 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يستقيم في حكم واحد ، أو أحكام قليلة لم يوجد عليه دليل علمي ، أو ظني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 فانّ المنصرف من أدلة البرائة وأصالة العدم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القليلة جداً بعد وجود الأدلة على أكثر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الرجوع الى البرائة وأصل العدم في الأحكام القليلة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دأبُ المُجتهدين بعد تحصيل الأدلة والأمارات في أغلب الأحكام </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فالفقيه نراه من أوّل الفقه الى آخر الفقه لا يرجع الى البرائة أو أصل العدم ، </w:t>
      </w:r>
    </w:p>
    <w:p>
      <w:pPr>
        <w:pStyle w:val="BookText"/>
        <w:rPr/>
      </w:pPr>
      <w:r>
        <w:rPr>
          <w:rFonts w:ascii="Amiri" w:hAnsi="Amiri" w:eastAsia="Amiri" w:cs="Amiri"/>
          <w:color w:val="111111"/>
          <w:sz w:val="28"/>
          <w:sz w:val="28"/>
          <w:szCs w:val="28"/>
          <w:rtl w:val="true"/>
          <w:lang w:bidi="ar-SA"/>
        </w:rPr>
        <w:t xml:space="preserve">أما إذا صار معظم الفقه أو كلّه مجهولاً ، فلا يجوز أن يُسلَكَ فيه هذا المنهجُ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طرح أكثر الأحكام الفرعية بنفسه محذورٌ مفروغ من بطلانه ، كطرح جميع الأحكام ، لو فرضت مجهولة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ذلك تصريحاً أو تلويحاً في كلام جماعة من القدماء والمتأخّرين ، منهم الصّدوق في الفقيه ، في باب الخلل الواقع في الصلاة ، في ذيل أخبار سهو النبيّ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في أحكام قليلة معدودة لا يوجد عليها دليل علماً أو علمياً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صار معظم الفقه أو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مجهولاً ، فلا يجوز أن يسلك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المعظم أو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الى البرائة ، أو الرجوع الى أصالة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طرح أكثر الأحكام الفرعية بنفسه محذور مفروغ من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المتشرعة كافة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كطرح جميع الاحكام ، لو فرضت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جميع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ضروريات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الاسلام له أحكام من الطهارة الى الدّيات بكثرة كبيرة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يوجب إبطال الدّين باطل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تصريحاً أو تلويحاً في كلام جماعة من القدماء والمتأخرين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إنّه من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الفقيه ، في باب الخلَلَ الواقع في الصلاة ، في ذَيل أخبار سهو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أن أورد خبر الحَسن بن مَحبوب ، المتضمِّن لسهو النبيّ صلى‌اللّه‌عليه‌و‌آله‌وسلم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الغلاة والمفوضة لعنهم اللّه ، ينكرون سهو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جاز ردُّ هذه الأخبار الواقعة في هذا الباب لجاز ردّ جميع الأخبار ، وفيه إبطالٌ للدّين والشريعة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النبيّ صلى‌اللّه‌عليه‌و‌آله‌وسلم ، ثم أخذ في بيان إحتجاجهم ، وردّ عليهم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شيخنا محمد بن الحسن بن أحمد بن الوليد رحمه‌اللّه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درجة في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السهو عن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جاز ردّ هذه الأخبار الواقعة في هذا الباب لجاز ردّ جميع الأخبار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للدّين والشريعة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وأنا أحتسب الأجر في تصنيف منفرد ، في إثبات سهو النبيّ صلى‌اللّه‌عليه‌و‌آله‌وسلم ، والردّ على منكريه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إنتهى كلام الصدوق الذي نقل بعضه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سهو النبيّ صلى‌اللّه‌عليه‌و‌آله‌وسلم صدرت عن الائمة عليهم‌السلام تقية ، لأن العامّة كانوا يقولون بذلك بكل إصرار ، كما فصّل الكلام جماعة من العلماء في هذا المبحث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البهائي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السّهو الى الصدوق أولى من نسبة السهو الى النبي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ظهر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الصدوق رحمه‌اللّه الشهادة الثالثة في الأذان الى المفوضة ، أيضاً مثل كلامه في سهو النبي محل تأمّل ، فانّ مذهبه في الغُلاة والمفوضة مخدوش فيه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وردت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اليها في الفقه في بحث الأذان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الشهادة الثالثة ، ولذا فانا نرى إنّها كسائر أجزاء الأذان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السيّد قدس‌سره حيث أورد على نفسه في المنع عن العمل بخبر الواحد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سددتم طَريقَ العمل بأخبار الآحاد ، فعلى أي شيء تعُوّلون في الفقه كلّه ؟ فأجاب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إنفتاح باب العلم في الأحكام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جاز طرحُ الأحكام المجهولة ، ولم يكن شيئاً منكراً ، لم يكن وجهَ للايراد المذكور ، اذ الفقه حينئذٍ ليس إلا عبارة عن الاحكام التي قام عليها الدليل والمرجح وكان فيه معوّلٌ ، ولم يكن وقعٌ ايضاً للجواب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 حيث أورد على نفسه في المنع عن العمل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السيّد المرتضى لا يعمل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سددتم طريق العمل بأخبار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تروها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أيّ شيء تُعولون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 الى آخره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إنفتاح باب العلم في الأحكام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الى الخبر الواحد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جاز طرح الأحكام المجهولة ،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بديهي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وجه للايراد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أن يجيب عن هذا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الجهل بكثير من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 عبارة عن الأحكام التي قام عليها الدّليل والمرجح ، وكان فيه 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قام عليه الدّليل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وقع أيضاً للجواب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بدعوى الانفتاح ، الراجعة الى دعوى عدم الحاجة الى أخبار الآحاد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المناسبُ حينئذٍ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المعوّل في اكثر المسائل ، لا يوجب فتح باب العمل بخبر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الانفتاح ، الرّاجعة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الحاجة الى أخبار الآحاد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السيّد إدعى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الاحتياج الى أخبار الآحاد ، للعلم بكل المسائل ، فانّه لو لم يلزم الخروج عن الدّين بسبب اهمال الأحكام المجهولة ، كان للسيد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ثبت بالعلم نعمل به ، أما ما لم يثبت بالعلم فلا نعمل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المناسب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يلزم الخروج عن الدّين بترك الأحكام المجهولة ،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عدم المعوّل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المسائل ، لا يوجب فتح باب العمل بخبر الواحد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في الأوثق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إستشهاد كل من السؤال والجواب على مراد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العمل بأصالة البرائة في مواردها مركوز في العقول ، فلو لم يكن الرّجوع إليها في الأحكام المجهولة في المقام أمراً منكراً ، لم يكن وقع للسؤال اصلاً لتعيّن الرجوع إليها فيها حينئذٍ ، وكون الفقه عبارة عمّا قام عليه دليل قاطع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تقدير جواز العمل بأصالة البرائة في الأحكام المجهولة ، فالأنسب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يمنع الملازمة بين سدّ طريق العمل بأخبار الآحاد ، وبين جواز العمل بها لفرض وجود الواسطة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العمل بأصالة البرائة في موارد فقد الأخبار القطعية ، فالعدول عنه الى دعوى الانفتاح ، ظاهر في كون بطلان جواز العمل بها مفروغاً عنها فيما بينهم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السؤال والجواب المذكورين التسالمُ والتصالحُ على أنّه لو فرض الحاجةُ الى أخبار الآحاد ، لعدم المعول في أكثر الفقه ، لزم العملُ عليها وإن لم يقم عليه دليلٌ بالخصوص ، فانّ نفس الحاجة اليها هي اعظمُ دليل ؛ بناءا على عدم جواز طرح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ذكر السيّد الصدر في شرح الوافية أنّ السيّد قد إصطلح بهذا الكلام مع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السؤال والجواب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التسالم والتصالح على انّه لو فرض الحاجة الى أخبار الآحاد ، لعدم المعوّل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الفقه ، لزم العمل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الأخبار الآحاد التي ليست علماً ولا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يقم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يدخل الخبر الواحد في ضمن العلميات ، وإن لم يكن علماً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نفس الحاجة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أعظم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الرجوع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عدم جواز طرح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واجماع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ما ذكرناه من الاحتياج الى الاخبار ، والاّ لزم الخروج عن الدّين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الصدر في 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إصطلح بهذا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عنه ، حيث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أورد على نفسه في المنع عن العمل بخبر الواحد الى آخره ، وتوافق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المتأخرين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الذين يرون العمل بالخبر الواحد ويعملون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الشيخ قدس‌سره في العدّة ، حيث إنّه بعد دعوى الاجماع على حجّية أخبار الآحاد ، قال ما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ادّعى أحدٌ أنّ دعوى عمل الامامية بهذه الأخبار كان لأجل قرائن إنضمت إليها ، كان مُعّولاً على ما يُعلمُ من الضرورة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إنّي متى عدمُت شيئاً من القرائن ، حكمتُ بما كان يقتضيه العقلُ ، يلزمُه أن يترك أكثر الأخبار وأكثر الأحكام ولا يحكم فيها بشيء ورد الشرعُ به ، وهذا حدّ يرغب أهلُ العلم عنه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قدس‌سره في العُدّة ، حيث إنّه بعد دعوى الاجماع على حجّية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ولو لم تكن قرائن داخلية أو خارجية توجب القطع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إدّعى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دعوى عمل الامامية بهذه الأخبار كان لأجل قرائن إنضمت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هذه الاخبار ممّا أوجب العلم بها ، لا إنّ خبر الواحد حجّة بما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هذا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مُعوّلاً على ما يعلم من الضرورة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الامامية انّما عملوا بأخبار الآحاد بما هو خبر ، لا بما إنّه مقطوع به لمكان القرائن الداخلية والخارجية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متى عدمت شيئاً من القرائن ، حكمت بما كان يقتضيه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البرائة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أن يترك أكثر الاخبار وأكثر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الأحكام مترتبة على الاخبار ، فاذا لم يعمل بالاخبار ، لم يتمكن من العمل بتلك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الاحكام التي هي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ورد الشرع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الشيء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 يرغب أهل العلم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ينفرون عن أنّ لا يحكموا بشيء في </w:t>
      </w:r>
    </w:p>
    <w:p>
      <w:pPr>
        <w:pStyle w:val="BookText"/>
        <w:rPr/>
      </w:pPr>
      <w:r>
        <w:rPr>
          <w:rFonts w:ascii="Amiri" w:hAnsi="Amiri" w:eastAsia="Amiri" w:cs="Amiri"/>
          <w:color w:val="111111"/>
          <w:sz w:val="28"/>
          <w:sz w:val="28"/>
          <w:szCs w:val="28"/>
          <w:rtl w:val="true"/>
          <w:lang w:bidi="ar-SA"/>
        </w:rPr>
        <w:t xml:space="preserve">ومن صار اليه لا يحسن مكالمته ، لأنّه يكن معولا على مايُعلم ضرورةً من الشرع خلافُه ، إنتهى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 إنّه يكفي مثلُ هذا الكلام من الشيخ في قطع توهّم جواز الرّجوع الى البرائة عند فرض فقد العلم ، والظنّ الخاصّ في أكثر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في نهج المسترشدين ، في مسألة إثبات عصمة الامام ،</w:t>
      </w:r>
    </w:p>
    <w:p>
      <w:pPr>
        <w:pStyle w:val="BookText"/>
        <w:rPr/>
      </w:pPr>
      <w:r>
        <w:rPr>
          <w:rFonts w:ascii="Amiri" w:hAnsi="Amiri" w:eastAsia="Amiri" w:cs="Amiri"/>
          <w:color w:val="111111"/>
          <w:sz w:val="28"/>
          <w:sz w:val="28"/>
          <w:szCs w:val="28"/>
          <w:rtl w:val="true"/>
          <w:lang w:bidi="ar-SA"/>
        </w:rPr>
        <w:t xml:space="preserve">اُمورهم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لايحسن مكالمته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إنّه يحب أن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معوّلاً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يعلم ضرورة من الشرع خلافه </w:t>
      </w:r>
      <w:r>
        <w:rPr>
          <w:rStyle w:val="FootnoteAnchor"/>
          <w:rtl w:val="true"/>
        </w:rPr>
        <w:footnoteReference w:id="12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فان من ضرورة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يحتاج الى العمل بالأحكام الكثيرة ، المستندة الى الأخبار التي لا قرائن للقطع بها ، وانّما حجّية هذه الأخبار الآحاد من جهة سندها ، وجهة دلالتها ، وجهة صدورها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بنفسي ، فانّ العمر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 مأخوذ من العمر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يكفي مثل هذا الكلام من الشيخ في قطع توهّم جواز الرّجوع الى البرائة عند فرض فقد العلم ، والظنّ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 والشهرة المحققّة ، والاجماع المنقول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اكثر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 فلا يكون أصل البرائة ، ولا أصالة العدم محكماً في الاحكام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نهج المسترشدين في مسألة إثبات عصمة الامام ، </w:t>
      </w:r>
    </w:p>
    <w:p>
      <w:pPr>
        <w:pStyle w:val="BookText"/>
        <w:rPr/>
      </w:pPr>
      <w:r>
        <w:rPr>
          <w:rFonts w:ascii="Amiri" w:hAnsi="Amiri" w:eastAsia="Amiri" w:cs="Amiri"/>
          <w:color w:val="111111"/>
          <w:sz w:val="28"/>
          <w:sz w:val="28"/>
          <w:szCs w:val="28"/>
          <w:rtl w:val="true"/>
          <w:lang w:bidi="ar-SA"/>
        </w:rPr>
        <w:t xml:space="preserve">حيث ذكر أنّه عليه‌السلام ، لابّد أن يكون حافظاً للأحكام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وإستدل بأنّ الكتاب والسنّة لا يدلاّن على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والبرائة الأصلية ترفع جميع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عليه‌السلام لابّد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 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تصل الى الأنام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والامام عليه‌السلام غائب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بعد بيان الأحكام ، امّا بجزئياتها ، واما بقوانينها الكلّية المنطبقة على الصغريات ، التي يبتلى بها على طول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ورد عنهم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عليهم الاُصول وعلينا الفروع</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الحَوادث الواقِعَة فإرجِعُوا فِيها الى رواةِ أَحاديثنا ، فانَّهمُ حُجَتي عَليكمُ ، وَاَنا حُجَّة اللّهِ عَليهم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الكتاب والسنة لا يدلاّن على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فيهما اُصول الأحكام وقواعدها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والبرائة الأصلية ترفع جميع الأحكام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نتمكن من العمل بالبراءة الأصلية في مورد الشّك في الأحكام ، فنستغني بذلك عن الامام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الاعتماد على البرائة الأصلية في الأحكام الكثيرة التّي نحتاج فيها الى الرّوايات ، يوجب رفع أكثر </w:t>
      </w:r>
    </w:p>
    <w:p>
      <w:pPr>
        <w:pStyle w:val="BookText"/>
        <w:rPr/>
      </w:pPr>
      <w:r>
        <w:rPr>
          <w:rFonts w:ascii="Amiri" w:hAnsi="Amiri" w:eastAsia="Amiri" w:cs="Amiri"/>
          <w:color w:val="111111"/>
          <w:sz w:val="28"/>
          <w:sz w:val="28"/>
          <w:szCs w:val="28"/>
          <w:rtl w:val="true"/>
          <w:lang w:bidi="ar-SA"/>
        </w:rPr>
        <w:t xml:space="preserve">ومنهم بعضُ أصحابنا في رسالته المعمولة في علم الكلام المسمّاة بعصرة المنجود ، حيث إستدلّ على عصمة الامام عليه‌السلام بأنّه حافظٌ للشريعة ، لعدم إحاطة الكتاب والسنّة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والقياس باطل ، والبرائة الأصليّة ترفع جميع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الفاضل المقداد في شرح الباب الحادي عشر ، الاّ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الى البرائة الأصليّة ترفع أكثر الاحكام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والظاهر أنّ مراد</w:t>
      </w:r>
    </w:p>
    <w:p>
      <w:pPr>
        <w:pStyle w:val="BookText"/>
        <w:rPr/>
      </w:pPr>
      <w:r>
        <w:rPr>
          <w:rFonts w:ascii="Amiri" w:hAnsi="Amiri" w:eastAsia="Amiri" w:cs="Amiri"/>
          <w:color w:val="111111"/>
          <w:sz w:val="28"/>
          <w:sz w:val="28"/>
          <w:szCs w:val="28"/>
          <w:rtl w:val="true"/>
          <w:lang w:bidi="ar-SA"/>
        </w:rPr>
        <w:t xml:space="preserve">الأحكام ، وقول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المسامحة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في رسالته المعمولة في علم الكلام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بعصرة المنجود ، حيث إستدل على عصمة الامام عليه‌السلام بانّه حافظ للشريعة ، لعدم إحاطة الكتاب والسنّة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حكم حكم يبتلى به الانسان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الى الامام ، لأنّا نقيس الأحكام غير الموجودة بالأحكام الموجودة ، وذلك للنص على بطلان العمل بالقياس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والبرائة الأصليّة ترفع جميع الأحكام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فلا يمكن العمل بالبرائة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هذا المستدَّل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 المقداد في شرح 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الرّجوع الى البرائة الأصلية ترفع أكثر الأحكام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وهذا لم يأت بالمجاز الذي أتى به العلاّمة وصاحب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عصرة المنجود ، ولذا 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مراد </w:t>
      </w:r>
    </w:p>
    <w:p>
      <w:pPr>
        <w:pStyle w:val="BookText"/>
        <w:rPr/>
      </w:pPr>
      <w:r>
        <w:rPr>
          <w:rFonts w:ascii="Amiri" w:hAnsi="Amiri" w:eastAsia="Amiri" w:cs="Amiri"/>
          <w:color w:val="111111"/>
          <w:sz w:val="28"/>
          <w:sz w:val="28"/>
          <w:szCs w:val="28"/>
          <w:rtl w:val="true"/>
          <w:lang w:bidi="ar-SA"/>
        </w:rPr>
        <w:t xml:space="preserve">العلاّمة وصاحب الرسالة ، من جميع الأحكام ما عدا المستنبط من الأدلة العلميّة ، لأنّ كثيراً من الأحكام ضروريّة لا ترتفع بالأصل ولا يشكّ فيها ، حتى يحتاج الى الامام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المحقق الخوانساريّ ، فيما حكى عنه السيّد الصدر في شرح الوافية ، من انّه رجّح الاكتفاء في تعديل الراوي بعدل ، مستدّلاً بعد مفهوم آية النبأ ، بانّ إعتبار التعدّد يوجب خلوّ اكثر الأحكام عن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وصاحب الرسالة من جميع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المستنبط من الأدلّة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مرادهما ما عدا المستنبط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كثيراً من الأحكام 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المسلمين من أوّل الصلاة الى آخر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ترتفع بالأصل ، ولا يشك فيها، حتى يحتاج الى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فمرادهما من جميع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حقيقة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المستنبط ، وإمّا مجازاً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ذكر الكلّ وارادة البعض ، لأنّ البعض كثير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الخوانساريّ ، فيما حكى عنه السيّد الصدّر في 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إنّه رجّح الاكتفاء في تعديل الراوي بعدل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فلا احتياج الى شهادة عدلين في تعديل الرّاوي ، فاذا قال شيخ الطائفة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 كفى ذلك في عدالته ، وإن كان هذا من الشهادة ، والشهادة تحتاج الى نفرين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بعد مفهوم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انّ العادل إذا اُخبر يؤخذ بخبره بدون فحص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بانّ إعتبار التعدّد يوجب خلوّ أكثر الأحكام عن الدّليل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وذلك لأنّ أكثر الأحكام مستندة الى راوٍ واحد عدل بسبب عادل واحد ، لا بسبب عادلين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صاحب الوافية ، حيث تقدّم عنه عند الاستدلالُ على حجّية أخبار الآحاد ، بانّا نقطع مع طرح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الصلاة والصوم والزكاة والحّج والمتاجر والانكحة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حقائق هذه الاُمور عن كونها هذه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عبارةٌ اُخرى عن الخروج عن الدّين الذي عبّر به جماعة من مشايخنا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قلّة وجود الأخبار المُزكى رُواةُ سندِها بتزكية عدلين ، جعلَ الأمر دائراً بين الاخذ بالمزكى بعادل واحد ، أو الترك ، والترك ضروري العلم ، فاللازم الأخذ بمن زكّي بعادل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الوافية ، حيث تقدّم عنه عند الاستدلال على حجّية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نقطع مع طرح أخبار الآحاد في مثل الصّلاة ، والصوم ، والزكّاة ، والحجّ ، والمتاجر ، والأنكحة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نعمل بالأخبار الآحاد الواردة في هذه الابواب من العبادات والمعاملات ، فانّه اذا تركنا ذلك 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حقائق هذه الاُمور عن كونها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الصلاة صلاة ، ولا الزّكاة زكاة ، ولا الحجّ حجّاً ، ولا الصوم صوماً ، ولا المتاجر والأنكحة والمواريث وغيرها على وضعها المألوف عند المسلمين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صاحب الوافية انّما يدل على مراد الشيخ ، لانّه لو لم يكن العمل بأصالة البرائة في المشتبهات الكثيرة محظوراً في الشرع ، لم يلزم 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التي ذكرناها ، عن حقيقة كونها صلاة ، وصوماً ، وما اشبه ذلك ، فكلام صاحب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اُخرى عن الخروج عن الدّين ، الذي عَبَّر به جماعة من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تقدَّمت كلماتهم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بعض شُرّاح الوسائل حيث إستدل على حجيّة أخبار الآحاد بأنّه لو لم يعمل بها بطل التكليف وبطلانه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المحدّث البحراني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في مسألة ثبوت الرّبا في الحنطة بالشعير خلافَ الحلّي في ذلك وقوله بكونهما جنسين وأنّ الأخبار الواردة في إتحادهما آحاد لايوجب علماً ولا عملاً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بعض شُرّاح الوسائل حيث إستدلّ على حجّية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لم يعمل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الانسان المكلّف لا يتمكن أن يعمل بالأحكام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العمل بما قام عليه دليل قطعي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أن يبطل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الشريعة الاسلامية شريعة البشريه الى يوم القيامة ، فكيف يبطل التكليف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البحراني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ذكر في مسألة ثبوت الربّا في الحنطة بالشعير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يأخذ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اقل ، ويعطي الشعير أكثر ، أوبالعكس ، حيث إنّهما جنس واحد شرعاً ولا يجوز الزيادة في الجنس الواحد ، فانّ صاحب الحدائق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في ذلك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بكونهما جنسين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والزيادة في الجنسين لا بأس به ، فكما يجوز أن يعطي السُكَّر أكثر من الشاي ، كذلك يجوز أنّ يعطي الحنطة أكثر من الشعير أو بالعكس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الأخبار الواردة في إتحادهما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بانّ الحنطة والشعير جنس واحد في باب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آحاد لا يوجب علماً ولا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لا نعلم بهذا الحكم من الشريعة ، ولا نعمل به في أعمالنا الخارجية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الواجب عليه مع ردّ هذه الأخبار ونحوها من أخبار الشريعة هو الخروج عن هذا الدّين إلى دين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العضدي ، تبعاً للحاجبيّ ، حيث حكي عن بعضهم الاستدلالُ على حجّية خبر الواحد بأنّه لولاها لخلت أكثر الوقائع عن المدرك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وان ذكر في الجواب عنه أنّا نمنع الخلوّ عن المدرك ، لأنّ الأصل من المدارك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ابن ادريس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الواجب عليه مع ردّ هذه الأخبار ونحوها من أخبار الشريعة هو الخروج عن هذا الدّين الى دين آخر </w:t>
      </w:r>
      <w:r>
        <w:rPr>
          <w:rStyle w:val="FootnoteAnchor"/>
          <w:rtl w:val="true"/>
        </w:rPr>
        <w:footnoteReference w:id="134"/>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الحدائق ، لأنه إذا لم يعمل بأخبار الآحاد في هذه المسائل لايبقى دينٌ كافياً ، فيلزم أن يتخذ ديناً آخر ، ولايخفى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العبارة عبارة غير مناسبة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صرّح بأنّ عدم العمل بالأخبار يوجب الخروج عن الدّين من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العضدي تبعاً للحاجبيّ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عالم آخر من علماء العامّة ، وهما مشهوران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حكي عن بعضهم الاستدلال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لولاها لخلت أكثر الوقائع عن المدرك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الغالب إن مدرك الأحكام هو أخبار الآحاد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 في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نمنع الخلو عن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نعمل بأصل البرائة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من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فلا يلزم قول القائل بأنه لو لم نعمل بخبر الواحد لزم خلو أكثر الوقائع </w:t>
      </w:r>
    </w:p>
    <w:p>
      <w:pPr>
        <w:pStyle w:val="BookText"/>
        <w:rPr/>
      </w:pPr>
      <w:r>
        <w:rPr>
          <w:rFonts w:ascii="Amiri" w:hAnsi="Amiri" w:eastAsia="Amiri" w:cs="Amiri"/>
          <w:color w:val="111111"/>
          <w:sz w:val="28"/>
          <w:sz w:val="28"/>
          <w:szCs w:val="28"/>
          <w:rtl w:val="true"/>
          <w:lang w:bidi="ar-SA"/>
        </w:rPr>
        <w:t xml:space="preserve">لكنّ هذا الجواب من العامّة القائلين بعدم إتيان النبيّ صلى‌اللّه‌عليه‌و‌آله‌وسلم بأحكام جميع الوقائع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القائلين بعدم إتيان النبي صلى‌اللّه‌عليه‌و‌آله‌وسلم بأحكام جميع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العامّة لايلتزمون بوجوب وقائع كثيرة ، حتى يلزم من إجراء البرائة الخروج عن الديّن ، بل 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صلى‌اللّه‌عليه‌و‌آله‌وسلم جاء بأحكام قليلة ، فأجراء البرائة في غير تلك الأحكام لايوجب خروجاً عن الدّين ، وأما نحن الامامية ، فحيث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صلى‌اللّه‌عليه‌و‌آله‌وسلم جاء بكل الأحكام جزئياً أو كلياً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 . »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مامِن شَيءٍ يُقرِّبكُم من الجنّةِ ويُباعدكُم من النّار إلاّ وقد أمرتكم به ، وما من شيءٍ يقربكم من النّارِ ويباعدكم من الجنّةِ إلاّ وَقَد نَهيتُكُم عنه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الشريعة بيان كل شيء حتى أرش الخدش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أرش الغمز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فلانتمكن من التمسك بالبرائة في كثير من الأحكام ، لأن التمسك بها يوجب الخروج عن الدّين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مبتدء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 المجيبُ من الاماميّة القائلين باتمام الشريعة وبيان جميع الأحكام لم يجب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خلوّ أكثر الأحكام عن المدرك المستلزم للرّجوع فيها إلى نفي الحكم وعدم الالتزام في مُعظم الفقه بحكم تكليفيّ ، كأنّه أمر مفروغ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جميع ذلك الردُّ على بعض من تصدّى لردّ هذه المقدّمة ، ولم يأت بشيء عدا ما قرع سمعَ كلّ أحد من أدلّة</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الاشكال المذكور الذي هو خلو أكثر الوقائع عن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الاماميّة القائلين باتمام الشريعة وبيان جميع الأحكام ، لم يجب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الّذي ذكره العضدي عن الاشكال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خلوّ أكثر الأحكام عن المدرك المستلزم للرّجوع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أو تحريماً ، فاذا شك في الواجب أجرى أصالة عدم الوجوب ، وإذا شك في الحرمة أجرى أصالة عدم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الالتزام في معظم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أدلة قطعية لها ، فلايلتزم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تكليفي ، كأنّه أمرٌ مفروغ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لايمكن أن يكون المكلّف في أكثر الفقه لا حكم تكليفي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الطويل الذي ذكرنا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لايمكن أن يرجع في أكثر الفقه الى البرائة ، لأنّه يلزم الخروج عن الدّين ، وأنّه ضروري البطلان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بعض من تصدّى لردّ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القائلة بعدم جواز إهمال الأحكام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قرع سمع كلّ أحد من أدلّة </w:t>
      </w:r>
    </w:p>
    <w:p>
      <w:pPr>
        <w:pStyle w:val="BookText"/>
        <w:rPr/>
      </w:pPr>
      <w:r>
        <w:rPr>
          <w:rFonts w:ascii="Amiri" w:hAnsi="Amiri" w:eastAsia="Amiri" w:cs="Amiri"/>
          <w:color w:val="111111"/>
          <w:sz w:val="28"/>
          <w:sz w:val="28"/>
          <w:szCs w:val="28"/>
          <w:rtl w:val="true"/>
          <w:lang w:bidi="ar-SA"/>
        </w:rPr>
        <w:t xml:space="preserve">البرائة وعدم ثبوت التكليف إلاّ بعد البيان ، ولم يتفطن لأنّ مجراها في غير مانحن فيه ، فهل يرى من نفسه إجراءها لو فرضنا ، والعياذ باللّه ، إرتفاعِ العلم بجميع الأحكام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مقلّداً دخل عليه وقتُ الصلاة ولم يعلم من الصلاة عدا ما يعلّم من أبويه بظنّ الصحّة مع إحتمال الفساد عنده إحتمالاً ضعيفاً</w:t>
      </w:r>
    </w:p>
    <w:p>
      <w:pPr>
        <w:pStyle w:val="BookText"/>
        <w:rPr/>
      </w:pP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إستدل بأدلة البرائة ، على إنّه إذا شككنا في الأحكام ولم نعمل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لانراه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أصل البرائة ولا محذور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ثبوت التكليف إلاّ بعد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خبر الواحد إذا سقط ، فلا بيان فلا 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استدلّ به هذا المتصدي لرد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يتفطن لأنّ 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مجرى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الموارد القليلة ، لا في معظم الفقه الذي قام العلم الاجمالي بوجود تكاليف كثيرة فيه إيجابياً أو سلبياً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المتصدي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إجرائها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والعياذ باللّه ، إرتفاع العلم بجميع الأحكام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وبقاء الظن ، فانّه كما لايجري البرائة مع إرتفاع كل الأحكام ، كذلك لايتمكن من إجراء البرائة مع إرتفاع أكثر الأحكام ، وما يقول في البرائة في كل الأحكام ، نقول في البرائة في معظم الأحكام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العمل بالظنّ إذا لم يحصل للانسان العلم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فرضنا انّ مقلداً 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الذي يجري البرائة فيما إذا لم يعلم بالحكم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الصلاة ، ولم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عدا مايعلم من أبويه بظنّ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ماتعلّمه من أبويه يظنّ صحته ، لا إنّه يقطع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إحتمال الفساد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المقلِّد يظن </w:t>
      </w:r>
    </w:p>
    <w:p>
      <w:pPr>
        <w:pStyle w:val="BookText"/>
        <w:rPr/>
      </w:pPr>
      <w:r>
        <w:rPr>
          <w:rFonts w:ascii="Amiri" w:hAnsi="Amiri" w:eastAsia="Amiri" w:cs="Amiri"/>
          <w:color w:val="111111"/>
          <w:sz w:val="28"/>
          <w:sz w:val="28"/>
          <w:szCs w:val="28"/>
          <w:rtl w:val="true"/>
          <w:lang w:bidi="ar-SA"/>
        </w:rPr>
        <w:t xml:space="preserve">ولم يتمكّن من أزيد من ذلك ، فهل يلتزم بسقوط التكليف عنه بالصلاة في هذه الحالة ، أو أنّه يأتي به على حسب ظنّه الحاصل من قول أبويه ، والمفروض أن قول أبويه ممّا لم يدلّ عليه دليل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لم تجد من نفسك الرخصّة في تجويز ترك الصلاة لهذا الشخص ، فكيف ترخصّ الجاهلَ بمعظم الأحكام في نفي الالتزام بشيء منها ، عدا القليل المعلوم أو المظنون بالظنّ الخاصّ</w:t>
      </w:r>
    </w:p>
    <w:p>
      <w:pPr>
        <w:pStyle w:val="BookText"/>
        <w:rPr/>
      </w:pPr>
      <w:r>
        <w:rPr>
          <w:rFonts w:ascii="Amiri" w:hAnsi="Amiri" w:eastAsia="Amiri" w:cs="Amiri"/>
          <w:color w:val="111111"/>
          <w:sz w:val="28"/>
          <w:sz w:val="28"/>
          <w:szCs w:val="28"/>
          <w:rtl w:val="true"/>
          <w:lang w:bidi="ar-SA"/>
        </w:rPr>
        <w:t xml:space="preserve">بالصحة ويحتمل الفساد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دائماً يقابله الوهم ، وهو عبارة عن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أزيد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تعلمه من أبويه وظنّ بصحته ، بأن لم يتمكن من تحصيل العلم بخصوصيات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اجزاءاً ، وشرائطا ، وموانعا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القائل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التكليف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لا علم لك أيّها المقلِّد بالصلاة فأجر أصل البرائة ولا تصلي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يأتي به على حسب ظنّه الحاصل من قول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يظنّ بصحة ماقاله أبواه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أبويه ممّا لم يدلّ عليه دليل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مجرد ظنّ عام ، وليس بظن خاص قرره الشارع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نفسك الرخصة في تجويز ترك الصلاة لهذا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شخصية منفردة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ترخص الجاهل بمعظم الأحكام في نفي الالتزام بشيء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القليل المعلوم أو المظنون بالظّن الخاصّ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 الأحكام المشكوكة والمظنونة بالظّن العام ، وإعمل فقط بالأحكام ، المعلومة لديك أو المظنونة بالظن الخاص ، </w:t>
      </w:r>
    </w:p>
    <w:p>
      <w:pPr>
        <w:pStyle w:val="BookText"/>
        <w:rPr/>
      </w:pPr>
      <w:r>
        <w:rPr>
          <w:rFonts w:ascii="Amiri" w:hAnsi="Amiri" w:eastAsia="Amiri" w:cs="Amiri"/>
          <w:color w:val="111111"/>
          <w:sz w:val="28"/>
          <w:sz w:val="28"/>
          <w:szCs w:val="28"/>
          <w:rtl w:val="true"/>
          <w:lang w:bidi="ar-SA"/>
        </w:rPr>
        <w:t xml:space="preserve">وترك ماعداه ولو كان مظنوناً بظنّ لم يقم على إعتباره دليل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 ، والعياذ باللّه ، فقد الظنّ المطلق في معظم الأحكام ، كان الواجبُ الرجوعَ إلى الامتثال الاحتماليّ بالتزام ما لايقطع معه بطرح الأحكام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قرره الشارع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تأذن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ماعداه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ماعدا القليل من الأحكام ، الذي يعلمه علماً أو يظنّه بالظّن الخاص ظنّاً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الأحكام المجهولة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مظنوناً بظن لم يقم على إعتباره 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المثال الذي ذكره المصنّف هو من باب تقريب الذهن ، والارجاع الى الفطرة ، لا إنّه من الأدلة الشرعية ، فلايستشكل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المثال لا دليل شرعي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الانصاف انّه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الظّن المطلق في معظم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هناك علم ، ولا علمي ، ولا ظنّ مطلق فرضاً ، كما إذا ذهب إنسان الى جزيرة فانقطع فيها ، ثم توجه الى التكليف ولم يكن له علم ، ولا علمي ، ولا ظنّ مطلق بمعظم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الواجب الرّجوع الى الامتثال الاحتمالي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إذا إحتمل شيئاً واجباً أتى به ، وإذا إحتمل شيئاً محرّماً لم يأت به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 مالايقطع معه بطرح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أتى بالامتثال الاحتمالي ، لايقطع معه بطرح الأحكام الواقعيّة ، بينما إذا لم يمتثل إمتثالاً إحتمالياً ، لزم منه طرح الأحكام الواقعية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فطري ، فانّ الانسان إذا إنقطع به السبيل عن مقصده ، وأصبح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سلّمنا أنّ الرجوع إلى البرائة لايوجب شيئاً ممّا ذكر من المحذور البديهيّ ، وهو الخروج من الدّين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الرجوع إلى البرائة من جهة العلم الاجماليّ بوجود الواجبات والمحرّمات ، فانّ أدلّتها مختصّة بغير هذه الصورة ، ونحن نعلمُ إِجمالاً أنّ في المظنونات واجبات كثيرة</w:t>
      </w:r>
    </w:p>
    <w:p>
      <w:pPr>
        <w:pStyle w:val="BookText"/>
        <w:rPr/>
      </w:pPr>
      <w:r>
        <w:rPr>
          <w:rFonts w:ascii="Amiri" w:hAnsi="Amiri" w:eastAsia="Amiri" w:cs="Amiri"/>
          <w:color w:val="111111"/>
          <w:sz w:val="28"/>
          <w:sz w:val="28"/>
          <w:szCs w:val="28"/>
          <w:rtl w:val="true"/>
          <w:lang w:bidi="ar-SA"/>
        </w:rPr>
        <w:t xml:space="preserve">في مكان في طرف منه جبل مرتفع ، وفي طرف منه بحر ، وفي طرف منه نفاد من الرّمل بحيث لايمكن سلوك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 وفي الطرف الرابع طريق صحراوي يتمكن سلوكه ، لكنّ ظنّه القوي انّ هذه الصحراء لاتوصله الى مقصده ، فهل يحكم عقله بسلوك الصحراء لاحتماله الوصول أو أن يَبقَ هناك حتى يموت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عدم الرجوع الى البرائة في المشتبهات الكثيرة حيث لاحجّية لخبر الواحد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لو سلّمنا إنّ الرّجوع الى البرائة لايوجب شيئاً ممّا ذكر من المحذور 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البديهي الورود والبطلان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يكون الانسان كالأطفال والبهائم ، الى غير ذلك ممّا تقدّم في الدليلين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لادليل على الرّجوع الى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شك فيه من المسائل المختلفة التّي لم يقم عليها دليل بعد عدم حجّية 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لادليل على الرجوع الى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العلم الاجمالي بوجود الواجبات والمحرّمات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بين هذه المشتبهات ، التي هي محل إبتلاء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الأدلة الدالة على البرائة من الكتاب والسنّة والاجماع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بغير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صورة العلم الاجمالي الكبير بين الواجبات والمحرمات الكثيرة المتشتتة من أول الفقه الى آخر الفقه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المظنونات واجبات كثيرة ، </w:t>
      </w:r>
    </w:p>
    <w:p>
      <w:pPr>
        <w:pStyle w:val="BookText"/>
        <w:rPr/>
      </w:pPr>
      <w:r>
        <w:rPr>
          <w:rFonts w:ascii="Amiri" w:hAnsi="Amiri" w:eastAsia="Amiri" w:cs="Amiri"/>
          <w:color w:val="111111"/>
          <w:sz w:val="28"/>
          <w:sz w:val="28"/>
          <w:szCs w:val="28"/>
          <w:rtl w:val="true"/>
          <w:lang w:bidi="ar-SA"/>
        </w:rPr>
        <w:t xml:space="preserve">ومحرّمات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الوجه وسابقه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السابقَ كان مبنيّاً على لزوم المخالفة القطعيّة الكثيرة المعبّر عنها بالخروج عن الدّين وهو محذور مستقلّ ، وإن قلنا بجواز العمل بالأصل في صورة لزوم مطلق المخالفة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ومحرّمات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نرفع اليَد عن العلم الاجمالي بذلك ، الى البرائة ، فانّ البرائة في أطراف العلم الاجمالي غير جارية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هذا الوجه وسابقه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مبنياً على لزوم المخالفة القطعيّة الكثيرة المعبّر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عن الدّين ، وهو محذور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المحذور الذي ذكرناه الآن في الثالث ، فانّ الخروج عن الدّين لايجوز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بجواز العمل بالأصل في صورة لزوم مطلق المخالفة القطعيّة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بعض العلماء قالوا بجواز المخالفة الاحتمالية في أطراف العلم الاجمالي ، وبعض العلماء قالوا بجواز المخالفة القطعيّة في أطرافه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فيه حلال وحرام ، فهو لك حلال ، حتى تعرف الحرام منه بعينه فتدعه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إنّ الانسان إذا لم يعرف الحرام بعينه يجوز له الارتكاب وان علم بانّ الحرام بين أمرين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الكلام فيه مفصلاً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الوجه مبنيّ على أنّ مطلق المخالفة القطعيّة غير جائز ، وأصل البرائة في مقابلها غير جارٍ مالم يصل المعلوم الاجماليّ إلى حدّ الشبهة الغير المحصورة ، وقد ثبت في مسألة البرائة أنّ مجراها الشكّ في أصل التكليف ، لا الشكّ في تعيينه مع القطع بثبوت أصله ، كما في مانحن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مبني على انّ مطلق المخالفة القطعيّة غير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يستلزم الخروج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البرائة في مقابلها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الاطراف الّتي يعلم علماً إجمالياً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جارٍ مالم يصل المعلوم الاجمالي إلى حدّ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وصل إلى حدّ الشبهة غير المحصورة ، فانّه يجوز إرتكاب بعض الاطراف أو كل الاطراف على الخلاف الّذي يأتي فيما نذكره من مباحث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في مسألة البرائة إنّ 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مجرى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يعلم الانسان إنّ شيئاً واجب عليه أو لا ، أو إنّ شيئاً حرام عليه أو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الشك في تعيينه مع القطع بثبوت أصله ، كما فيما نحن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يعلم بأنّه تجب عليه صلاة في يوم الجمعة ، لكنّه يشكّ في انّ الصلاة الواجبة هل هي صلاة الجمعة أو الظهر ؟ أو يعلم بأن شيئاً مُحرّماً بين هذين الحيوانين ، لكن لايعلم هل هو هذا الحيوان أو ذاك الحيوان ؟ فانّه يجب عليه أن يحتاط في الأوّل بفعلهما ، وفي الثاني بتركهما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شك بين حرام وواجب ، كما إذا علم إنّه إمّا يجب عليه الدّعاء عند رؤية الهلال ، أو يحرم عليه شرب التتن ، فانّه يجب عليه إمتثال التكليف الواقعي بينهما بفعل الأول وترك الثاني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نحن فيه حيث نعلم بوجوب واجبات كثيرة ومحرّمات كثيرة بين الاُمور المشتبهة ، يلزم علينا الاتيان بكل محتمل الوجوب ، والترك لكل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أنّ ظنّ المجتهد أدّى في جميع الوقائع إلى مايوافق البرائة ، فما تصنع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 إنّه مستحيل ، لأنّ العلم الاجماليّ بوجود الواجبات والمُحرّمات الكثيرة في جملة الوقائع المشتبهة ، يمنع عن حصول الظنّ بعدم وجوب شيء من الوقائع المحتملة للوجوب ، وعدم حرمة شيء من الوقائع المحتملة للتحريم ،</w:t>
      </w:r>
    </w:p>
    <w:p>
      <w:pPr>
        <w:pStyle w:val="BookText"/>
        <w:rPr/>
      </w:pPr>
      <w:r>
        <w:rPr>
          <w:rFonts w:ascii="Amiri" w:hAnsi="Amiri" w:eastAsia="Amiri" w:cs="Amiri"/>
          <w:color w:val="111111"/>
          <w:sz w:val="28"/>
          <w:sz w:val="28"/>
          <w:szCs w:val="28"/>
          <w:rtl w:val="true"/>
          <w:lang w:bidi="ar-SA"/>
        </w:rPr>
        <w:t xml:space="preserve">محتمل الحرمة ، فاذا تمكنا من ذلك فهو ، وإلاّ عملنا بالظنّ لمكان التعذر أو التَعسر عن جميع الاطراف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أن يعمل بالظنّ بهذه الامور المحتملة الكثيرة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فرضنا إنّ ظَنّ المجتهد أدّى في جميع الوقائع الى ما يوافق البرائة فما تصنع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ذلك أيضاً خلاف العلم الاجماليّ ، وخلاف التدّين ، لأنّه يستلزم الخروج عن الدّين ، إذ النتيجة لا فرق فيها بين أن يكون من باب الظنّ ، أو من باب إجراء أصل البرائة ، أو أصل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يظنّ المجتهد بالبرائة في جميع الوقائع المحتملة ، لأنّه مستلزم للتناقض بين علمه وظنه ، وغير معقول أن يظنّ الانسان بطرف ويعلم بطرف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الاجمالي بوجود الواجبات والمحرّمات الكثيرة في جملة الوقائع المشتبهة ، يمنع عن حصول الظّن بعدم وجوب شيء من الوقائع المحتملة للوجوب ، وعدم حرمة شيء من الوقائع المحتملة للتحريم </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محتملة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محتملة في نفسها ، وإلاّ فان الانسان إذا قطع بشيء </w:t>
      </w:r>
    </w:p>
    <w:p>
      <w:pPr>
        <w:pStyle w:val="BookText"/>
        <w:rPr/>
      </w:pPr>
      <w:r>
        <w:rPr>
          <w:rFonts w:ascii="Amiri" w:hAnsi="Amiri" w:eastAsia="Amiri" w:cs="Amiri"/>
          <w:color w:val="111111"/>
          <w:sz w:val="28"/>
          <w:sz w:val="28"/>
          <w:szCs w:val="28"/>
          <w:rtl w:val="true"/>
          <w:lang w:bidi="ar-SA"/>
        </w:rPr>
        <w:t xml:space="preserve">لأنّ الظنّ بالسالبة الكليّة يناقضُ العلم بالموجبة الجزئية ، فالظنّ بأنّه لاشخصَ من العلماء بفاسق ، يناقض العلمَ إجمالاً بأنّ بعض العلماء 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الامكان غير واقع ، لأنّ الأمارات التي</w:t>
      </w:r>
    </w:p>
    <w:p>
      <w:pPr>
        <w:pStyle w:val="BookText"/>
        <w:rPr/>
      </w:pPr>
      <w:r>
        <w:rPr>
          <w:rFonts w:ascii="Amiri" w:hAnsi="Amiri" w:eastAsia="Amiri" w:cs="Amiri"/>
          <w:color w:val="111111"/>
          <w:sz w:val="28"/>
          <w:sz w:val="28"/>
          <w:szCs w:val="28"/>
          <w:rtl w:val="true"/>
          <w:lang w:bidi="ar-SA"/>
        </w:rPr>
        <w:t xml:space="preserve">لايعقل أن يحتمل خلافه أيضاً ، فكيف بالوهم ؟ وكيف بالظن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الظّن بالسالبة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الظّن بأنّه لا حكم حسب مقتضى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يناقض العلم بالموجبة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يعلم انّ في جملة من هذه الأحكام واجبات ومحرمات حسب ماذكرناه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بأنه لاشخص من العلماء بفاسق ، يناقض العلم إجمالاً بأن بعض العلماء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لاشخص من العلماء بفاسق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بعدم فسق أحد من العلماء ، فكيف يتمكن أن يعلم إجمالاً بأن بعض العلماء فاسق ؟ والتناقض كما يأتي من العلْمَين في الطرفين ، وفي الظنّين من الطرفين ، كذلك يأتي في ظنّ من طرف وعلم من طرف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 كِلا الطرفين جزئياً فلا بأس ، كما إذا ظنّ بأن بعض من في الدار رجل ، وظنّ بانّ بعض من في الدار ليس برجل ، وكذلك بين العِلْمَين الجزئيين وبين علم وظنّ جزئيين ، أمّا أن يظنّ بأنّ كل مَنْ في الدّار رجل ، ويعلم بأنّ بعض من في الدار ليس برجل ، فهو التناقض بعينه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إستحالة أن يظنّ المجتهد بالبرائة في جميع الوقائع المحتملة مع علمه الاجمالي بالأحكام الكثيرة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الظّن والعلم ، في طرفي الأمر بالنسبة الى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الأمارات الّتي </w:t>
      </w:r>
    </w:p>
    <w:p>
      <w:pPr>
        <w:pStyle w:val="BookText"/>
        <w:rPr/>
      </w:pPr>
      <w:r>
        <w:rPr>
          <w:rFonts w:ascii="Amiri" w:hAnsi="Amiri" w:eastAsia="Amiri" w:cs="Amiri"/>
          <w:color w:val="111111"/>
          <w:sz w:val="28"/>
          <w:sz w:val="28"/>
          <w:szCs w:val="28"/>
          <w:rtl w:val="true"/>
          <w:lang w:bidi="ar-SA"/>
        </w:rPr>
        <w:t xml:space="preserve">يُحصّل المجتهد منها الظنّ في الوقائع لاتخلو عن الأخبار ، المتضمّن كثيرٌ منها لاثبات التكليف وجوباً وتحريماً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فحصولُ الظنّ بعدم التكليف في جميع الوقائع أمرٌ يُعلَمُ عادةً بعدم وقوعه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وقوعه ، لكن لايجوز حينئذٍ العملُ بعدم التكليف في جميع الوقائع ؛ لأجل العلم الاجماليّ المفروض ، فلابدّ حينئذٍ</w:t>
      </w:r>
    </w:p>
    <w:p>
      <w:pPr>
        <w:pStyle w:val="BookText"/>
        <w:rPr/>
      </w:pPr>
      <w:r>
        <w:rPr>
          <w:rFonts w:ascii="Amiri" w:hAnsi="Amiri" w:eastAsia="Amiri" w:cs="Amiri"/>
          <w:color w:val="111111"/>
          <w:sz w:val="28"/>
          <w:sz w:val="28"/>
          <w:szCs w:val="28"/>
          <w:rtl w:val="true"/>
          <w:lang w:bidi="ar-SA"/>
        </w:rPr>
        <w:t xml:space="preserve">يحصّل المجتهد منها الظنّ في الوقائع لاتخلو عن الأخبار ، المتضّمن كثير منها لاثبات التكليف وجوباً وتحريماً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يظن المجتهد بالبرائة في جميع الأحكام والحال إنّ مستند ظنّه نفس الأخبار المثبتة للتكاليف الوجوبية والتحريمية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فحصول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التكليف في جميع الوقائع ، أمر يعلم عادة بعد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للامكان العقلي في أن يكون ظنّه غير مستند الى الأخبار بل الى القياس ، أو الجفر ، أو الرّمل ، أو الاصطرلاب ، 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أمكن الظّن مع العلم الاجمالي ووقع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لايجوز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يظّن بعدم التكليف 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بعدم التكليف في جميع الوقائع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لايجوز العمل بعدم التكليف في جميع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العلم الاجمالي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الفرض إنّه يعلم إجمالاً بوجود تكاليف كثيرة بين واجب ومحرم من أول الفقه الى آخر الفقه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عدم جواز العمل بعدم التكليف في جميع الوقائع </w:t>
      </w:r>
    </w:p>
    <w:p>
      <w:pPr>
        <w:pStyle w:val="BookText"/>
        <w:rPr/>
      </w:pPr>
      <w:r>
        <w:rPr>
          <w:rFonts w:ascii="Amiri" w:hAnsi="Amiri" w:eastAsia="Amiri" w:cs="Amiri"/>
          <w:color w:val="111111"/>
          <w:sz w:val="28"/>
          <w:sz w:val="28"/>
          <w:szCs w:val="28"/>
          <w:rtl w:val="true"/>
          <w:lang w:bidi="ar-SA"/>
        </w:rPr>
        <w:t xml:space="preserve">من التبعيض بين مراتب الظنّ بالقوّة والضعف ، فيعمل في موارد الظنّ الضعيف بنفي التكليف بمقتضى الاحتياط وفي موارد الظنّ القويّ بنفي التكليف بمقتضى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التسوية في القوّة والضعف كان الحكمُ كما لو لم يكن ظنّ في شيء من تلك الوقائع من التخيير إن لم يتيسّر لهذا الشخص الاحتياطُ ، وإن تيسّر الاحتياطُ تعيّن الاحتياطُ في حقّ نفسه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التبعيض بين مراتب الظّن بالقوّة والضّعف ، فيعمل في موارد الظّن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فرضنا انّه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الأحكام ، ففي الظنون الضعيفة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الاجمالي بوجوب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موارد الظّن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جمعاً بين البرائة وبين الاحتياط ، فالاحتياط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الظنون الضعيفة ، والبرائة في الظنون القوية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التسوية في القوة 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كُلّ الظنون في مرتبة واحدة ، لا إنّ بعضها قوي وبعضها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الحكم كما لو لم يكن ظنّ في شيء من تلك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كل تلك الأحكام 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فيتخير بالعمل ببعض الظنون وعدم العمل ببعض الظنون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التخيير بترك بعض الظنون والعمل ببعض الظنون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يتيسر لهذا الشخص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عمل بالاحتياط في الكُلّ حسب العلم الاجمالي إن لم يتيسّر له الاحتياط التام ، بإتيان جميع محتملات الوجوب وترك جميع محتملات التحريم من المظنونات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تيسّر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الاحتياط في حقّ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لمقتضى العلم </w:t>
      </w:r>
    </w:p>
    <w:p>
      <w:pPr>
        <w:pStyle w:val="BookText"/>
        <w:rPr/>
      </w:pPr>
      <w:r>
        <w:rPr>
          <w:rFonts w:ascii="Amiri" w:hAnsi="Amiri" w:eastAsia="Amiri" w:cs="Amiri"/>
          <w:color w:val="111111"/>
          <w:sz w:val="28"/>
          <w:sz w:val="28"/>
          <w:szCs w:val="28"/>
          <w:rtl w:val="true"/>
          <w:lang w:bidi="ar-SA"/>
        </w:rPr>
        <w:t xml:space="preserve">وإن لم يجز لغيره تقليدُه ، ولكنّ الظاهر انّ ذلك مجرّدُ فرض غير واقع ، لأنّ الأمارات كثيرة منها مُثبتة للتكليف ، فراجع كُتُب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يجز لغيره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التقليد إنّما يجوز للعالم ، والمفروض انّ هذا الشخص جاهل بالأحكام ، وإنّما يعمل فيها بالظنّ ، والظنّ لايورث العلم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لم يتمكن المقلِّد إلاّ منه ، وجب عليه إتباعه بحكم العقل ، لأنّه أعلم منه بموارد الظّن بالأحكام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التسوية في القوة 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فرض غير واقع ، لأنّ الأمارات كثيرة منها مثبتة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تلك الأمارات توجب الظّن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كُتب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تطِّلع على إن كثيراً من الأخبار والأمارات توجب ظنّ الانسان ظنّاً قويّاً ، فليست الظّنون الحاصلة للانسان متساوية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الفرض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الأوثق قال بعد الوجوه الثلاثة للمصنّف مالفظه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وجه رابع لعدم جواز العمل بأصالة البرائة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إختلال النظام ، وضياع النفوس ، والأموال ، والأعراض ، لو كان العمل باصالة البرائة في أكثر الأحكام المشتبهة مرخّصاً فيه شرعاً ، إذ يلزم حينئذ أن يبني على البرائة كل من شك في جواز إتلاف صنف من النفوس ، وفي جواز التصرّف في نوع من أموال الناس ، أو في نكاح طائفة من النساء ، أو في أداء قسم من الحقوق ، وبذلك تختل الانساب ، وتُستباح النفوس والأموال ، وهذا حدّ يقطع كل أحد بفساده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إنّه ربّما لايمكن العمل بأصالة البرائة ، كما في صورة التَّداعي ودوران مالٍ بين شخصين ، لأجل الشبهة في حكمه ، كما في منجزات المريض الدائرة </w:t>
      </w:r>
    </w:p>
    <w:p>
      <w:pPr>
        <w:pStyle w:val="BookText"/>
        <w:rPr/>
      </w:pPr>
      <w:r>
        <w:rPr>
          <w:rFonts w:ascii="Amiri" w:hAnsi="Amiri" w:eastAsia="Amiri" w:cs="Amiri"/>
          <w:color w:val="111111"/>
          <w:sz w:val="28"/>
          <w:sz w:val="28"/>
          <w:szCs w:val="28"/>
          <w:rtl w:val="true"/>
          <w:lang w:bidi="ar-SA"/>
        </w:rPr>
        <w:t xml:space="preserve">ثمّ إنّه قد يُرَدُّ الرجوع إلى أصالة البراءة تبعاً لصاحب المعالم وشيخنا البهائيّ في الزُّبدة ، بأنّ إعتبارها من باب الظنّ ، والظنّ منتفٍ في مقابل الخبر ونحوه من أمارات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كونها من الأصل أو الثلث ، وكذلك الحَبْوَة تختلف في كونها للولد الأكبر بلا عوض أو معه </w:t>
      </w:r>
      <w:r>
        <w:rPr>
          <w:rStyle w:val="FootnoteAnchor"/>
          <w:rtl w:val="true"/>
        </w:rPr>
        <w:footnoteReference w:id="13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الاشكال غير وارد ، وذلك لحكم العقل بعدم ما يلزم الاختلال ، وبالتقسيم حسب قاعدة العدل العقليّة ، في الاموال ، فهو تخصيص للبرائة ، كما إنّ العقلاء غير المتشرعة الذّين يَرون الاباحة المطلقة ، لايقولون بها في مثل هذه الموارد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يردُّ الرجّوع الى 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لايرى العمل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لصاحب المعالم وشيخنا البهائي في الزُّبدة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إعتبارها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الظّنّ ، والظّنّ منتف في مقابل الخبر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أمارات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الأمارات التي تُوجب الظّن ، فان الظّن الخَبري أقوى من ظنّ البرائة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الظن الخبري مُقدَّم على الظّن الناشئمن البرائة ، لأنّ الخبر ونحوه من الأمارات التنجيزية ، والبرائة من الأمارات التعليقية ، والتعليقية دائماً لاتطاول التنجيزية ، كما إنّ الخبر الذي يَدُلُّ على حجيّة خبر الواحد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لاعُذرَ لأحدٍ مِن موالينا فِي التَّشكيكِ فِيما يَرويهِ عَنّا ثقاتُنا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مقدّم على الخبر الذي يدل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البراءة من باب الظنّ ، كيف ؟ ولو كانت كذلك لم يكن دليلٌ على إعتبارها ، بل هو من باب حكم العقل القطعيّ بقبح التكليف من دون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المحقق القميّ رحمه‌اللّه ، في منع حكم العقل</w:t>
      </w:r>
    </w:p>
    <w:p>
      <w:pPr>
        <w:pStyle w:val="BookText"/>
        <w:rPr/>
      </w:pPr>
      <w:r>
        <w:rPr>
          <w:rFonts w:ascii="Amiri" w:hAnsi="Amiri" w:eastAsia="Amiri" w:cs="Amiri"/>
          <w:color w:val="111111"/>
          <w:sz w:val="28"/>
          <w:sz w:val="28"/>
          <w:szCs w:val="28"/>
          <w:rtl w:val="true"/>
          <w:lang w:bidi="ar-SA"/>
        </w:rPr>
        <w:t xml:space="preserve">على البرائة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وذلك لنَفس هذه العِلّة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من رد الرجوع الى أصالة البرائة تبعاً لصاحبي المعالم والزُبدة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كون البرائة من باب الظّن ، كيف ولو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حجّيتها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دليل على إعتبارها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إعتبارها من باب الظّن يتوقف على تمامية دليل الانسداد ، فاذا أخذنا إعتبارها من باب الظن في مقدمات دليل الانسداد لزم الدَّور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حكم العقل القطعيّ بقبح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بيان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العقلي هو الأصل في البرائة ، ثم ان الشرع أيضاً ذكر البرائة في الآيات والروّايات ، كما هو مذكور في محله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لمّا منع كون البرائة من باب الظنّ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باب حكم العقل القطعي ، ذكر إشكال المحقّق القمي على إنّ البرائة ليست من باب الحكم القطعي فقال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المحقّق القمي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 حكم العقل </w:t>
      </w:r>
    </w:p>
    <w:p>
      <w:pPr>
        <w:pStyle w:val="BookText"/>
        <w:rPr/>
      </w:pP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حكمَ العقل إمّاأن يريد به الحكم القطعيّ أو الظنّي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الأوّل ، فدعوى كون مقتضى أصل البراءة قطعيّاً أوّلُ الكلام ، كما لايخفى على من لاحظ أدلّة المُثبتين والنافين من العقل والنقل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كونه قطعيّا في الجملة ، لكنّ المسلّم إنّما هو قبل ورود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ورود الشرع ، فالعلمُ بأنّ فيه أحكاماً إجماليّة على سبيل اليقين يُثبّطنا عن الحكم بالعدم قطعاً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البرائة ليست من باب حكم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حكم العقل إمّا أن يريد به الحكم القطعيّ ، أو الظّني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العقل يحكم قطعاً بالبرائة أو يحكم ظناً بالبرائة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العقلي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كون مقتضى أصل البرائة قطعيّاً ، أول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لانسلم القطع بعدم الحرمة ، الذي هو مقتضى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على من لاحظ أدلة المثبتين والنافين من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بعضهم أثبتوا حكم العقل والنقل بالبرائة ، وبعض نفوها ، ففي مثل ذلك هل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العقل بالبرائة قطعي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حكم العقل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مافسّره بقوله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المسلّم إنّما هو قبل ورود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قبل ورود الشرع البرائة قطعية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ورود الشّرع ، فالعلم بأنّ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أحكاماً إجماليّة على سبيل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ورود الشّرع نعلم إنّ لنا أحكاماً في الجملة ، فان هذا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 كما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كيف نتمكن أن نحكم بالبرائة بصورة قطعيّة ، بعد أن </w:t>
      </w:r>
    </w:p>
    <w:p>
      <w:pPr>
        <w:pStyle w:val="BookText"/>
        <w:rPr/>
      </w:pPr>
      <w:r>
        <w:rPr>
          <w:rFonts w:ascii="Amiri" w:hAnsi="Amiri" w:eastAsia="Amiri" w:cs="Amiri"/>
          <w:color w:val="111111"/>
          <w:sz w:val="28"/>
          <w:sz w:val="28"/>
          <w:szCs w:val="28"/>
          <w:rtl w:val="true"/>
          <w:lang w:bidi="ar-SA"/>
        </w:rPr>
        <w:t xml:space="preserve">سلّمنا ذلك ، ولكن لانسلّمُ حصول القطع بعد ورود مثل الخبر الواحد الصحيح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الحُكمَ الظنّيّ ، سواء كان بسبب كونه بذاته مفيداً للظنّ أو من جهة استصحاب الحالة السّابقة ، فهو أيضاً ظنّ مستفاد من ظاهر الكتاب والأخبار</w:t>
      </w:r>
    </w:p>
    <w:p>
      <w:pPr>
        <w:pStyle w:val="BookText"/>
        <w:rPr/>
      </w:pPr>
      <w:r>
        <w:rPr>
          <w:rFonts w:ascii="Amiri" w:hAnsi="Amiri" w:eastAsia="Amiri" w:cs="Amiri"/>
          <w:color w:val="111111"/>
          <w:sz w:val="28"/>
          <w:sz w:val="28"/>
          <w:szCs w:val="28"/>
          <w:rtl w:val="true"/>
          <w:lang w:bidi="ar-SA"/>
        </w:rPr>
        <w:t xml:space="preserve">علمنا بورود أحكام في الجملة في الشريعة ، بعضها واجبات ، وبعضها محرمات ، فانّ العلم الاجماليّ ينافي العلم التفصيليّ ، فهل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إجمالاً بوجود حرام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علماً قطعياً بعدم وجود الحرام ، وهل هذا إلاّ تناقض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القطعي بعدم الحكم ولو بعد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لانسلّم حصول القطع بعد ورود مثل الخبر الواحد الصحيح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نقطع بعدم الحرمة قبل الشرع ، ونقطع بعدم الحرمة بعد الشرع ، لكن هل نقطع بعدم الحرمة بعد ورود الخبر الصحيح على الحرمة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إن أراد المستدِّل القطع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الحكم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بسبب كونه بذاته مفيداً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بأنّ التكليف من دون بيان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جهة إستصحاب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في السابق لم يكن حرام ، فنستصحب ذلك الى الحال ، وذلك يوجب الظّن بعدم الحكم بالحرمة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ظنّ مستفاد من ظاهر الكتاب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حكم العقل الظّني هو كظاهر الكتاب والسنّة ، الدال على عدم المؤاخذة بدون البيان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الكتاب والسنّة ، لايوجبان قطعاً ، بل إنّما يوجبان الظّن </w:t>
      </w:r>
    </w:p>
    <w:p>
      <w:pPr>
        <w:pStyle w:val="BookText"/>
        <w:rPr/>
      </w:pPr>
      <w:r>
        <w:rPr>
          <w:rFonts w:ascii="Amiri" w:hAnsi="Amiri" w:eastAsia="Amiri" w:cs="Amiri"/>
          <w:color w:val="111111"/>
          <w:sz w:val="28"/>
          <w:sz w:val="28"/>
          <w:szCs w:val="28"/>
          <w:rtl w:val="true"/>
          <w:lang w:bidi="ar-SA"/>
        </w:rPr>
        <w:t xml:space="preserve">التي لم يثبت حجّيتهما بالخصوص ، مع أنّه ممنوع بعد ورود الشرع ، ثمّ بعد ورود الخبر الصحيح ، إذا حصل من خبر الواحد ظنّ أقوى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 رفع مقامه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يثبت حجيتّهما بالخصوص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الكتاب والأخبار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ذكر إنه لم يثبت حجّيتهما بالخصوص بناءاً على مذهبه قدس‌سره من كون حجية الظواهر بالنسبة الى المشافهين من باب الظّن الخاص ، أمّا بالنسبة الى المعدومين في وقت الخطاب فهو من باب 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الالماع الى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بعد ورود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قطع الحالة السابقة ، فكيف تُستَصحب تلك الحالة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المنع يكون بصورة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ورود 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من خبر الواحد ظنّ أقوى منه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 الاستصحابي ، فإذا كان هناك إستصحاب على العدم ، وخبر صحيح على الحرمة ، قدّم الخبر الصحيح على الاستصحاب ، لأنّ الظّن الحاصل من الخبر الصحيح ، أقوى من الظّن الحاصل من الاستصحاب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تسليم ماذكره سابقاً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فرض إنّه يستصحب بعد ورود الشرع ، لكن لايستصحب إذا حصل خبر واحد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كلامه ، رفع مقامه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العقل بقبح المؤاخذة من دون البيان ، حكمٌ قطعيّ ، لا إختصاص له بحال دون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لتخصيصه بما قبل ورود الشرع ، ولم يقع فيه خلافٌ بين العقلاء ، وإنّما ذهب من ذهب إلى وجوب الاحتياط لزعم نصب الشارع البيان على وجوب الاحتياط ، من الآيات والأخبار التي ذكروها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الترديد بين كون حكم العقل بقبح المؤاخذة من دون البيان ، قطعي أو ظني غير تام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العقل بقبح المؤاخذة من دون البيان ، حكم قطعي ، لا إختصاص له بحال دون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حال الشرع ، أو في حال عدم الشرع ، فانّ العقلاء متفقون بما حكم به عقلهم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إنّه لايمكن للحكيم أن يعاقب الانسان من دون أن يسبق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وجه لتخصيصه بما قبل ورود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المحقّق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قبح المؤاخذة من دون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بين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 فانهم جميعاً متفقون على القبح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ذهب من ذهب بوجوب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ورود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لزعم نصب الشارع البيان على وجوب الاحتياط ، من الآيات والاخبار التي ذكروها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مَالَيسَ لَكَ بهِ عِلمٌ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حيث دلّ على إنّ اللازم العلم بالجواز ، فإذا لم يعلم بالجواز وإحتمل الوجوب أو الحرمة وجب عليه الاحتياط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دِينُكَ فَإحتَط لِدينِكَ بِما شِئتَ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الى غير ذلك ممّا يذكرونه </w:t>
      </w:r>
    </w:p>
    <w:p>
      <w:pPr>
        <w:pStyle w:val="BookText"/>
        <w:rPr/>
      </w:pPr>
      <w:r>
        <w:rPr>
          <w:rFonts w:ascii="Amiri" w:hAnsi="Amiri" w:eastAsia="Amiri" w:cs="Amiri"/>
          <w:color w:val="111111"/>
          <w:sz w:val="28"/>
          <w:sz w:val="28"/>
          <w:szCs w:val="28"/>
          <w:rtl w:val="true"/>
          <w:lang w:bidi="ar-SA"/>
        </w:rPr>
        <w:t xml:space="preserve">وأمّا الخبر الصحيح ، فهو كغيرهِ من الظنون إن قام دليل قطعيّ على إعتباره كان داخلاً في البيان ، ولا كلامَ في عدم جريان البراءةِ معه ، وإلاّ فوجودُه كعدمه غيرُ مؤثّر في الحكم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لاريبَ لأحد ، فضلاً عن إنّه لاخلافَ ، في أنّه على تقدير عدم بيان التكليف بالدّليل العامّ</w:t>
      </w:r>
    </w:p>
    <w:p>
      <w:pPr>
        <w:pStyle w:val="BookText"/>
        <w:rPr/>
      </w:pPr>
      <w:r>
        <w:rPr>
          <w:rFonts w:ascii="Amiri" w:hAnsi="Amiri" w:eastAsia="Amiri" w:cs="Amiri"/>
          <w:color w:val="111111"/>
          <w:sz w:val="28"/>
          <w:sz w:val="28"/>
          <w:szCs w:val="28"/>
          <w:rtl w:val="true"/>
          <w:lang w:bidi="ar-SA"/>
        </w:rPr>
        <w:t xml:space="preserve">في باب الاحتياط في أطراف الشبهة المحصورة ، فالآيات والأخبار التّي ذكروها في باب الاحتياط بيان ، فلايكون هناك قبح العقاب بلا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الخبر الصحيح يقوم في قبال البرائة والاستصحاب ، ففيه ماذكره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الخبر الصحيح ، فهو كغيره من الظنون إن قام دليل قطعيّ على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يسمّى بالعلمي حينئذ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داخلاً في البيان ، ولا كلام في عدم جريان البرائة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البرائة إنّما تكون جارية إذا لم يكن بيان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الصحيح الّذي قام الدليل القطعيّ على إعتباره 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دليل على حجّية 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فوجوده كعدمه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الخبر الصحيح لا حجّية فيه لذاته ، وإنّما حجّيته مستندة الى دليل قطعي ، فالخبر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مؤثّر في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الحكم العقلي جارٍ مطلقاً ، إلاّ إذا كان بيان ، والبيان هو الخبر الصحيح المستند الى دليل قطعي على إعتباره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لاريبَ لأحد ، فضلاً عن إنّه لاخلاف في أنه على تقدير عدم بيان التكليف بالدّليل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إحتط لدينك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دليل عام شامل لكل </w:t>
      </w:r>
    </w:p>
    <w:p>
      <w:pPr>
        <w:pStyle w:val="BookText"/>
        <w:rPr/>
      </w:pPr>
      <w:r>
        <w:rPr>
          <w:rFonts w:ascii="Amiri" w:hAnsi="Amiri" w:eastAsia="Amiri" w:cs="Amiri"/>
          <w:color w:val="111111"/>
          <w:sz w:val="28"/>
          <w:sz w:val="28"/>
          <w:szCs w:val="28"/>
          <w:rtl w:val="true"/>
          <w:lang w:bidi="ar-SA"/>
        </w:rPr>
        <w:t xml:space="preserve">أو الخاصّ ، فالأصل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إقامة الدليل على كون الظنّ المقابل بياناً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صحّةُ دعوى الاجماع على أصالة البراءة في المقام ، لأنّه إذا فُرض عدم الدّليل على إعتبار الظنّ المقابل صدق قطعاً عدم البيان ، فتجري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فسادُ دفع أصل البراءة بأنّ المستند فيها إن كان هو الاجماع ، فهو مفقود في محلّ البحث ،</w:t>
      </w:r>
    </w:p>
    <w:p>
      <w:pPr>
        <w:pStyle w:val="BookText"/>
        <w:rPr/>
      </w:pPr>
      <w:r>
        <w:rPr>
          <w:rFonts w:ascii="Amiri" w:hAnsi="Amiri" w:eastAsia="Amiri" w:cs="Amiri"/>
          <w:color w:val="111111"/>
          <w:sz w:val="28"/>
          <w:sz w:val="28"/>
          <w:szCs w:val="28"/>
          <w:rtl w:val="true"/>
          <w:lang w:bidi="ar-SA"/>
        </w:rPr>
        <w:t xml:space="preserve">مكان يشتبه فيه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الفلاني حرام ، بأن قام عليه خبر صحيح مقطوع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الحكم المشكوك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يكن هناك دليل عام أو خاص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إقامة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أيها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الظنّ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إنّه ليس لكم دليل على إنّ الظّن المقابل لأصالة البرائة بيان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العمل بأصل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انّه لاريب لأحد فضلاً عن إنّه 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دعوى الاجماع على أصالة البرائة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البيان ، وإذا لم يكن بيان ، فالعقل قاطع بأنّه يقبح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فرض عدم الدّليل على إعتبار الظّنّ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قطعاً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تحققّ الموضوع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كلمّا تحقق الموضوع تحقق الحكم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فساد دفع 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المستند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الاجماع ، فهو مفقود في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الاجماع </w:t>
      </w:r>
    </w:p>
    <w:p>
      <w:pPr>
        <w:pStyle w:val="BookText"/>
        <w:rPr/>
      </w:pPr>
      <w:r>
        <w:rPr>
          <w:rFonts w:ascii="Amiri" w:hAnsi="Amiri" w:eastAsia="Amiri" w:cs="Amiri"/>
          <w:color w:val="111111"/>
          <w:sz w:val="28"/>
          <w:sz w:val="28"/>
          <w:szCs w:val="28"/>
          <w:rtl w:val="true"/>
          <w:lang w:bidi="ar-SA"/>
        </w:rPr>
        <w:t xml:space="preserve">وإن كان هو العقل ، فمورده صورة عدم الدليل ولا نسلّم عدم الدليل مع وجود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 خصوصاً الفَقرة الأخيرة منه ، ممّا يُضحِكُ الثكلى ، فانّ عدم ثبوت كون الخبر دليلاً يكفي في تحقّق مصداق القطع بعدم الدليل الذي هو مجرى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الاعتراضَ على مقدّمات دليل الانسداد بعدم إستلزامها العمل</w:t>
      </w:r>
    </w:p>
    <w:p>
      <w:pPr>
        <w:pStyle w:val="BookText"/>
        <w:rPr/>
      </w:pPr>
      <w:r>
        <w:rPr>
          <w:rFonts w:ascii="Amiri" w:hAnsi="Amiri" w:eastAsia="Amiri" w:cs="Amiri"/>
          <w:color w:val="111111"/>
          <w:sz w:val="28"/>
          <w:sz w:val="28"/>
          <w:szCs w:val="28"/>
          <w:rtl w:val="true"/>
          <w:lang w:bidi="ar-SA"/>
        </w:rPr>
        <w:t xml:space="preserve">القطعي على البرائة في محل البحث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العقل ، فمورده صورة 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ولانسلّم عدم الدّليل مع وجود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 لأنّه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الصحيح إن كان مستنداً إلى دليل قطعي فهو بيان ، وإن لم يكن مستنداً الى دليل قطعي فهو ليس ببيان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المحقّق القمي الّذي تقدّم نقله والايراد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الفقرة الأخيرة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بعد ورود الخبر الصحيح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يضحك الثكلى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الفقرة الأخيرة دالة على إننا نحتاج في قبال قُبح العقاب الى ثبوت كون الخبر دليلاً ، وهو كلام غير تام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عدم ثبوت كون الخبر دليلاً يكفي في تحقّق مصداق القطع بعدم الدّليل الّذي هو مجرى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البيان يتحقق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كون الخبر ليس بدليل ، وعدم ثبوت كون الخبر دليلاً ، ومن باب اللّطيفة إنّ الثكلى إنّما تضحك من هذا الكلام إذا كانت عالمة فاضلة تفهم هذا الكلام من القوانين والرّسائل فهماً جيداً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الاعتراض على مقدّمات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تماميتها حتى تنتج حجّية الظّن المطلق 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إستلزامها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p>
    <w:p>
      <w:pPr>
        <w:pStyle w:val="BookText"/>
        <w:rPr/>
      </w:pPr>
      <w:r>
        <w:rPr>
          <w:rFonts w:ascii="Amiri" w:hAnsi="Amiri" w:eastAsia="Amiri" w:cs="Amiri"/>
          <w:color w:val="111111"/>
          <w:sz w:val="28"/>
          <w:sz w:val="28"/>
          <w:szCs w:val="28"/>
          <w:rtl w:val="true"/>
          <w:lang w:bidi="ar-SA"/>
        </w:rPr>
        <w:t xml:space="preserve">بالظنّ ، لجواز الرّجوع إلى البراءة ، وإن كان قد أشار إليه صاحب المعالم وصاحب الزّبدة وأجابا عنه بما تقدّم مع ردّه ، من أنّ أصالة البراءة لايُقاوم‌الظنّ الحاصل من خبر الواحد ، إلاّ إنّ أوّلَ من شَيّد الاعتراضَ به وحرّره ، لا من باب الظنّ ، هو المحققّ المدقّق جمال الدين قدس‌سره في حاشيته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على الدّليل المذكور أنّ انسداد باب العلم بالأحكام الشرعيّة غالباً لايوُجب جواز العمل بالظنّ حتى يتجّه ماذكروه ، لجواز أنّ لايجوز العمل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بالظّن ، لجواز الرّجوع إلى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أصل العدم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أشار اليه صاحب المعالم وصاحب الزّبدة وأجاب عنه 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يُردُّ الرجوع إلى أصالة البرائة تبعاً لصاحب المعالم وشيخنا البهائي في الزبدة الى آخره ، وذكرنا ردّه ، حيث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منع كون البرائة من باب الظن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هذا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أصالة البرائة لايقاوم الظّن الحاصل من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إنّ خبر الواحد مقدّم على أصالة البرائة ، لأنّ أصالة البرائة مستند الى قبح العقاب بلا بيان ونحوه ، وخبر الواحد بيانٌ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أوّل من شَيّد الاعتراض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إلى أصالة البرائة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 وجه عدم الرجوع إلى 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البرائة تفيد الظّن فيزول مع الخبر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البرائة لا تفيد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المحقّق المدقّق جمال الدين قدس‌سره في حاشيته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إنسداد باب العلم بالأحكام الشرعيّة غالباً لايوجب جواز العمل بالظّن حتى يتّجه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الظّن بعد إنسداد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أن لايجوز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بعد الانسداد ، وذلك للرجوع الى البرائة ، كما سيأتي </w:t>
      </w:r>
    </w:p>
    <w:p>
      <w:pPr>
        <w:pStyle w:val="BookText"/>
        <w:rPr/>
      </w:pPr>
      <w:r>
        <w:rPr>
          <w:rFonts w:ascii="Amiri" w:hAnsi="Amiri" w:eastAsia="Amiri" w:cs="Amiri"/>
          <w:color w:val="111111"/>
          <w:sz w:val="28"/>
          <w:sz w:val="28"/>
          <w:szCs w:val="28"/>
          <w:rtl w:val="true"/>
          <w:lang w:bidi="ar-SA"/>
        </w:rPr>
        <w:t xml:space="preserve">فكلّ حكم حصل العلمُ به من ضرورةٍ أو أجماعٍ نحكمُ به ، وما لم يحصل العلمُ به نحكمُ فيه بأصالة البراءة ، لا لكونها مفيدة للظنّ ، ولا للاجماع على وجوب التمسّك بها ، بل لأنّ العقل يحكمُ بأنّه لايثبت تكليفٌ علينا إلاّ بالعلم به ، أو بظنّ يقوم على إعتباره دليلٌ يفيد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إنتفى الأمران فيه يحكم العقلُ ببراءة الذمّة عنه وعدم جواز العقاب على تركه ، لا لأنّ الأصل المذكور يفيد ظنّاً بمقتضاها</w:t>
      </w:r>
    </w:p>
    <w:p>
      <w:pPr>
        <w:pStyle w:val="BookText"/>
        <w:rPr/>
      </w:pPr>
      <w:r>
        <w:rPr>
          <w:rFonts w:ascii="Amiri" w:hAnsi="Amiri" w:eastAsia="Amiri" w:cs="Amiri"/>
          <w:color w:val="111111"/>
          <w:sz w:val="28"/>
          <w:sz w:val="28"/>
          <w:szCs w:val="28"/>
          <w:rtl w:val="true"/>
          <w:lang w:bidi="ar-SA"/>
        </w:rPr>
        <w:t xml:space="preserve">بيان المحقّق المذكور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حكم حصل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الحكم حصولاً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ضرورة ، أو إجماع ، نحكم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يحصل العلم به ، نحكم فيه بأصالة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نحكم بأصالة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لكونها مفيدة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حجيّتها ليست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للاجماع على وجوب التمسك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بالبرائة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ليس بحجّة ، والاجماع غير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العقل يحكم بأنّه لايثبت تكليف علينا إلاّ بالعلم به ، أو بظنّ يقوم على إعتباره دليل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لايثبت التكليف علينا إلاّ بالعلم أو بالعلمي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إنتفى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ولا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الحكم ، والضمير عائد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العقل ببرائة الذّمة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العقاب على تركه </w:t>
      </w:r>
      <w:r>
        <w:rPr>
          <w:rFonts w:eastAsia="Amiri" w:cs="Amiri" w:ascii="Amiri" w:hAnsi="Amiri"/>
          <w:color w:val="111111"/>
          <w:sz w:val="28"/>
          <w:szCs w:val="28"/>
          <w:rtl w:val="true"/>
          <w:lang w:bidi="ar-SA"/>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إن كان واقعياً ولم يصل إلينا بعلم أو علمي ، فالعقل يحكم بان المولى ، لايتمكن أن يعاقب على ذلك الحكم المجهول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الأصل المذكور يفيد ظنّاً بمقتضاها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البرائة ، وذلك لأنّا لا نعمل بالبرائة </w:t>
      </w:r>
    </w:p>
    <w:p>
      <w:pPr>
        <w:pStyle w:val="BookText"/>
        <w:rPr/>
      </w:pPr>
      <w:r>
        <w:rPr>
          <w:rFonts w:ascii="Amiri" w:hAnsi="Amiri" w:eastAsia="Amiri" w:cs="Amiri"/>
          <w:color w:val="111111"/>
          <w:sz w:val="28"/>
          <w:sz w:val="28"/>
          <w:szCs w:val="28"/>
          <w:rtl w:val="true"/>
          <w:lang w:bidi="ar-SA"/>
        </w:rPr>
        <w:t xml:space="preserve">حتّى يعارض بالظنّ الحاصل من أخبار الآحاد بخلافها ، بل لما ذكرنا من حكم العقل بعدم لزوم شيء علينا مالم يحصل العلمُ لنا ولا يكفي الظنُّ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 ما ورد من النهي عن إتّباع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ففي مالم يحصل العلمُ به على أحد الوجهين وكان لنا مندوحةٌ عنه كغُسل الجمعة ، فالخطبُ</w:t>
      </w:r>
    </w:p>
    <w:p>
      <w:pPr>
        <w:pStyle w:val="BookText"/>
        <w:rPr/>
      </w:pPr>
      <w:r>
        <w:rPr>
          <w:rFonts w:ascii="Amiri" w:hAnsi="Amiri" w:eastAsia="Amiri" w:cs="Amiri"/>
          <w:color w:val="111111"/>
          <w:sz w:val="28"/>
          <w:sz w:val="28"/>
          <w:szCs w:val="28"/>
          <w:rtl w:val="true"/>
          <w:lang w:bidi="ar-SA"/>
        </w:rPr>
        <w:t xml:space="preserve">فيما فقد فيه العلم والعلمي من باب انّ البرائة توجب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يعارض بالظّنّ الحاصل من أخبار الآحاد بخلافها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البرائة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بالبرائة ، يعارضه ظنّ حاصل من أخبار الآحاد ، والظن الحاصل من أخبار الآحاد مقدّم على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لِما ذكرنا من حكم العقل بعدم لزوم شيء علينا مالم يحصل العلم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علماً بالحكم ، أو علماً بالخبر الذي أثبت الحكم ممّا يصطلح عليه بالعلمي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ولايكفي 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ماذكرنا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البرائة ليست حجيّتها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من النهي عن إتباع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شامل للظّنّ الحاصل بالحكم ، أو الظّنّ الحاصل بالبرائة ، كما إنّه شامل للظّن في وقت الانفتاح ، والظن في وقت الانسداد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إنّه لانعتمد على الظّن في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مالم يحصل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بأن لم نعلم بالحكم ولم يقم عليه دليل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الوجهين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المذكورين سابقاً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لايثبت تكليف علينا إلاّ بالعلم به ، أو بظنّ يقوم على إعتباره دليل يفيد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لنا مندوحة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أمره ليس دائراً بين الواجب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الجمعة ، فالخَطبُ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p>
    <w:p>
      <w:pPr>
        <w:pStyle w:val="BookText"/>
        <w:rPr/>
      </w:pPr>
      <w:r>
        <w:rPr>
          <w:rFonts w:ascii="Amiri" w:hAnsi="Amiri" w:eastAsia="Amiri" w:cs="Amiri"/>
          <w:color w:val="111111"/>
          <w:sz w:val="28"/>
          <w:sz w:val="28"/>
          <w:szCs w:val="28"/>
          <w:rtl w:val="true"/>
          <w:lang w:bidi="ar-SA"/>
        </w:rPr>
        <w:t xml:space="preserve">سهلٌ ، إذ نحكم بجواز تركه بمقتضى الأصل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لم يكن مندوحةٌ عنه ، كالجهر بالبسملة والاخفات بها في الصلاة الاخفاتيّة ، التي قال بوجوب كلّ منهما قوم ولا يمكن لنا ترك التسمية ، فلا محيصَ لنا عن الاتيان بأحدهما ، فنحكم بالتخيير فيها ، لثبوت وجوب أصل التسمية وعدم ثبوت وجوب الجهر والاخفات ، فلا حرج لنا في شيء منهما ، وعلى هذا فلا يتمّ الدّليل المذكور ، لأنّا لا نعمل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إذ نحكم بجواز تركه بمقتضى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فيما لم يكن مندوحة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لدورانه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كالجهر بالبسملة والاخفات بها في الصلاة الاخفاتيّة ، التي قال بوجوب كل منهما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 بعض الفقهاء قال بوجوب الجهر بالبسملة ، وبعض الفقهاء قال بوجوب الاخفات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ولايمكن لنا ترك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البسملة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لنا عن الاتيان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نأتي بالبسملة إما جهراً وإما إخفاتاً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فنحكم بالتخيير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وجوب أصل التسمية وعدم ثبوت وجوب الجهر والاخفات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 لأنه لايعلم هل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أو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الاخفات ، ويحتمل إحتمالاً أن يكون الانسان مخيّراً بينهما أيضاً ، حالها حال الصلوات المندوبات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حَرَج لنا في 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يصلي جهراً ، أو أن يصلي إخفاتاً ، أو أن يصلّي تارة جهراً وأُخرى إخفاتاً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لانعمل </w:t>
      </w:r>
    </w:p>
    <w:p>
      <w:pPr>
        <w:pStyle w:val="BookText"/>
        <w:rPr/>
      </w:pPr>
      <w:r>
        <w:rPr>
          <w:rFonts w:ascii="Amiri" w:hAnsi="Amiri" w:eastAsia="Amiri" w:cs="Amiri"/>
          <w:color w:val="111111"/>
          <w:sz w:val="28"/>
          <w:sz w:val="28"/>
          <w:szCs w:val="28"/>
          <w:rtl w:val="true"/>
          <w:lang w:bidi="ar-SA"/>
        </w:rPr>
        <w:t xml:space="preserve">بالظنّ أصلاً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كلامه ،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المحقّق القميّ قدس‌سره أجاب عنه بما لايسلم عن الفساد ، فالحقُّ ردُّه بالوجوه الثلاثة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من التخلّص عن العمل بالظنّ بالرجوع إلى البراءة لايجري في جميع الفقه ، إذ قد يتردّد الأمرُ</w:t>
      </w:r>
    </w:p>
    <w:p>
      <w:pPr>
        <w:pStyle w:val="BookText"/>
        <w:rPr/>
      </w:pPr>
      <w:r>
        <w:rPr>
          <w:rFonts w:ascii="Amiri" w:hAnsi="Amiri" w:eastAsia="Amiri" w:cs="Amiri"/>
          <w:color w:val="111111"/>
          <w:sz w:val="28"/>
          <w:sz w:val="28"/>
          <w:szCs w:val="28"/>
          <w:rtl w:val="true"/>
          <w:lang w:bidi="ar-SA"/>
        </w:rPr>
        <w:t xml:space="preserve">بالظّنّ أصلاً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كلما علمنا بالحكم عملنا به ، وإذا لم نعلم بالحكم أجرينا 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كلامه ، رفع مقامه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القميّ قدس‌سره أجاب عنه بما لايَسلم عن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ماتقدّم من نقل المصنّف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المحقّق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ردّه بالوجوه الثلاثة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ما إستدّل به لبطلان المقدمة الثانية من مقدمات الانسداد ، والمقدمة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إهمال الوقائع الكثيرة المشتبهة ، فان المصنّف إرتضى هذه المقدّمة ، وردّ من قال بأنّ هذه المقدّمة باطلة ، والوجوه الثلاثة التي ذكرها المصنّف هي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في جميع تلك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سلمنا إنّ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وبهذه الأجوبة تبيّن صحة المقدمة الثانية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ماذكره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جمال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التخلّص عن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الى البرائة ، لايجري في جميع الفقه ، إذ قد يتردّد الأمر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كون المال لأحد شخصين ،كما إذا شك في صحّة بيع المعاطاة فتبايع بها إثنان ، فانّه لامجرى هنا للبراءة ، لحرمة تصرّف كلّ منهما على تقدير كون المبيع ملك صاحبه ، وكذا في الثمن ، ولا معنى للتخيير أيضاً ، لأنّ كلاً منهما يختار مصلحته ، وتخيير الحاكم هنا لا دليل عليه ، مع أنّ الكلام في حكم الواقعة ، لا في علاج الخصومة ،</w:t>
      </w:r>
    </w:p>
    <w:p>
      <w:pPr>
        <w:pStyle w:val="BookText"/>
        <w:rPr/>
      </w:pPr>
      <w:r>
        <w:rPr>
          <w:rFonts w:ascii="Amiri" w:hAnsi="Amiri" w:eastAsia="Amiri" w:cs="Amiri"/>
          <w:color w:val="111111"/>
          <w:sz w:val="28"/>
          <w:sz w:val="28"/>
          <w:szCs w:val="28"/>
          <w:rtl w:val="true"/>
          <w:lang w:bidi="ar-SA"/>
        </w:rPr>
        <w:t xml:space="preserve">في مسألة 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المال لأحد شخصين ، كما إذا شك في صحة بيع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إنّها صحيحة أو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فَتَبايَع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إثنان ، فانّه لامجرى هنا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لامعنى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تصرّف كلّ منهما على تقدير كون المبيع ملك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هل إنّ المبيع للبائع أو المشتري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لايعلم هل الثمن إنتقل إلى البائع أو لم ينتقل اليه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للتخيير أيضاً ، لأنّ كلاً منهما يختار 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مكان للبرائة ولا مكان للتخيير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يتخيّر بين أنّ يعطي المثمن لهذا أو لذاك ، فاذا أعطى المثمن لهذا أعطى الثمن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تخيير الحاكم هنا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لاربط للحاكم بملك هذا أو ملك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 الكلام في حكم الواقعة ، لا في علاج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أيّاً من المثمن أو الثمن يكون لأيّ من البائع والمشتري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وقعت خصومة بين هذين الاثنين ، كيف تحلّ الخصومة بينهما ؟ والكلام في الأمر الأول لا في الأمر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مالو إدعى إثنان زوجية إمرأة خاصة ، فهنا كلامان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يجعل الزوجة لأيهما ؟ هل لِمَن توافقه الزوجة ، أو مَنْ </w:t>
      </w:r>
    </w:p>
    <w:p>
      <w:pPr>
        <w:pStyle w:val="BookText"/>
        <w:rPr/>
      </w:pPr>
      <w:r>
        <w:rPr>
          <w:rFonts w:ascii="Amiri" w:hAnsi="Amiri" w:eastAsia="Amiri" w:cs="Amiri"/>
          <w:color w:val="111111"/>
          <w:sz w:val="28"/>
          <w:sz w:val="28"/>
          <w:szCs w:val="28"/>
          <w:rtl w:val="true"/>
          <w:lang w:bidi="ar-SA"/>
        </w:rPr>
        <w:t xml:space="preserve">اللّهم إلاّ أن يتمسّك في أمثاله بأصالة عدم ترتّب الأثر ، بناءا على أنّ أصالة العدم من الأدلّة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أُبدِلَ في الايراد ، أصالة البراءة بأصالة العدم كان أشمل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أصل الفساد وعدم التملّك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 في المستثنى ،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لايثبت تكليفٌ علينا إلاّ بالعلم أو بالظنّ يقوم على إعتباره دليل يفيد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تخالفه الزوجة ، فيما لو فُرِضَ إنّ الزوجة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زوجةُ زيد لا عمر ومثلاً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يعلم الحكم الشرعي في المسألة ، فالعلاج لدفع الخصومة يكون بماذا ؟ هل بالقرعة ، أو إجبار الحاكم لهما بالطلاق ، أو طلاق الحاكم لها ، أو إبطال الحاكم للنكاح ، إلى غير ذلك من المحتملات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البرائة فيما ذكر أيضاً من مسألة الاختلاف في المعاطاة وذلك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يتمسك في أمثاله بأصالة عدم ترتّب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أثر بالنسبة إلى هذه المعاملة ، وبذلك يرجع كل شيء إلى صاحبه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إنّ أصالة العدم من 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المحقّق جمال الدّين سمّاه بالبرائة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أُبدل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الايراد ، أصالة البرائة بأصالة العدم ، كان أشمل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يشمل البرائة وأصل العدم كليهما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هذا الأصل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الفساد وعدم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الاختلاف في المعطاة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إختلف في الرّهن ، أو الاجارة ، أو المزارعة ، أو المساقاة ، أو المضاربة ، أو ما أشبه ، بأن أُجريت هذه المعاملات بالمعاطاة ، فإختلفوا في أنها هل إنعقدت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 في المستثنى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لايثبت تكليف علينا إلاّ بالعلم ، أو بالظّن يقوم على إعتباره دليل يفيد العلم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بناءا على أنّ أصل العدم ، من الظنون الخاصّة التي قام على إعتبارها الاجماعُ والسيرةُ ، إلاّ أن يمنع قيامُهما على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إعتباره عند إشتباه الحكم الشرعيّ مع وجود الظنّ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وإعتبارُه من باب الاستصحاب مع إبتنائه على حجّية الاستصحاب في الحكم الشرعيّ رجوعٌ إلى الظنّ العقليّ أو الظنّ الحاصل من أخبار الآحاد الدالّة على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داخلاً في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أصل العدم ، من الظنون الخاصّة التي قام على إعتبارها الاجماع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فالمحقّق الخوانساري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لايثبت علينا تكليف إلاّ بالعلم أو بالظّن ، وأصل العدم من الظّنون ، فهو يثبت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يمنع قيامهما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الاجماع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أصل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إشتباه الحكم الشرعي مع وجود الظّنّ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إجماع ولاسيرة على إعتبار أصل العدم ، فيما إذا كان هناك ظنّ على خلاف هذا الأصل العدمي ، وإنّما الاجماع والسيّرة فيما إذا لم يكن 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أصل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الاجماع أو السيرة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إبتنائه على حجّية الاستصحاب في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أشكلنا نحن في باب الاستصحاب على حجيّة الاستصحاب في الحكم الشرعي ، وإنّما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الاستصحاب في الموضوعات فقط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الى الظّن العقلي ، أو الظّن الحاصل من أخبار الآحاد الدّالة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إعتبار أيّ الظّنين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الظّن العقلي ولا الظّن المستند </w:t>
      </w:r>
    </w:p>
    <w:p>
      <w:pPr>
        <w:pStyle w:val="BookText"/>
        <w:rPr/>
      </w:pPr>
      <w:r>
        <w:rPr>
          <w:rFonts w:ascii="Amiri" w:hAnsi="Amiri" w:eastAsia="Amiri" w:cs="Amiri"/>
          <w:color w:val="111111"/>
          <w:sz w:val="28"/>
          <w:sz w:val="28"/>
          <w:szCs w:val="28"/>
          <w:rtl w:val="true"/>
          <w:lang w:bidi="ar-SA"/>
        </w:rPr>
        <w:t xml:space="preserve">اللّهم إلاّ أن يدّعي تواترها ولو إجمالاً ، بمعنى حصول العلم بصدور بعضها إجمالاً ، فيخرج عن خبر الآحاد ، ولايخلو عن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الأخبار ، لأنّ الكلام الآن في مقدمات دليل الانسداد ، فلايمكن أن يبنى شيء على دليل الانسداد ، والحال إنّ مقدماته لم تتم 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بأس باجراء إستصحاب العدم ، والاستصحاب ليس مبنياً على الظّن العقلي أو الظّن الحاصل من الأخبار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تواترها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الأخبار الدّالة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العلم بصدور بعضها إجمالاً ، فيخرج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مادلّ على إستصحاب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خبر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من المقطوعات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فتمسكنا بأصل العدم لا لأنه ظنّي ، بل لأنّه علم من جهة تواتر الأخبار ولو تواتراً إجمالياً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معنى التواتر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عبارة عن وجود جملة من الأخبار نعلم إنّ بعضها صادرٌ قطعاً ، وحينئذ يكون أخص كل تلك الأخبار مقطوع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أخبار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موارد المشكوكات لانتمكن من إجراء أصالة العدم من باب الاستصحاب ، إذ الدلّيل على الاستصحاب إمّا الاجماع ، أو العقل ، أو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لوجود الخلاف في الاستصحاب في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إعتبار مطلق الظّن ، وهو غير ثابت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إعتبارها ، لكون أخبار الاستصحاب من الآحاد ، ودعوى تواترها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لايخلو عن تأمل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العدم لايمكن أن يكون مستنداً في موارد الشك </w:t>
      </w:r>
      <w:bookmarkStart w:id="67" w:name="pg16287_257133"/>
    </w:p>
    <w:p>
      <w:pPr>
        <w:pStyle w:val="BookText"/>
        <w:rPr/>
      </w:pPr>
      <w:bookmarkEnd w:id="67"/>
      <w:r>
        <w:rPr>
          <w:rFonts w:ascii="Amiri" w:hAnsi="Amiri" w:eastAsia="Amiri" w:cs="Amiri"/>
          <w:color w:val="111111"/>
          <w:sz w:val="28"/>
          <w:sz w:val="28"/>
          <w:szCs w:val="28"/>
          <w:rtl w:val="true"/>
          <w:lang w:bidi="ar-SA"/>
        </w:rPr>
        <w:t xml:space="preserve">وكيف كان ففي الأجوبة المتقدّمة ولا أقل من الوجه الأخير غنىً وكفايةٌ 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5166528_1280447820"/>
      <w:bookmarkStart w:id="69" w:name="_Toc23"/>
      <w:bookmarkEnd w:id="68"/>
      <w:r>
        <w:rPr>
          <w:rtl w:val="true"/>
        </w:rPr>
        <w:t xml:space="preserve">المقدّمة الثالثة </w:t>
      </w:r>
      <w:r>
        <w:rPr>
          <w:rtl w:val="true"/>
        </w:rPr>
        <w:t>:</w:t>
      </w:r>
      <w:bookmarkEnd w:id="69"/>
    </w:p>
    <w:p>
      <w:pPr>
        <w:pStyle w:val="BookText"/>
        <w:rPr/>
      </w:pPr>
      <w:r>
        <w:rPr>
          <w:rFonts w:ascii="Amiri" w:hAnsi="Amiri" w:eastAsia="Amiri" w:cs="Amiri"/>
          <w:color w:val="111111"/>
          <w:sz w:val="28"/>
          <w:sz w:val="28"/>
          <w:szCs w:val="28"/>
          <w:rtl w:val="true"/>
          <w:lang w:bidi="ar-SA"/>
        </w:rPr>
        <w:t>في بيان بطلان وجوب تحصيل الامتثال بالطُرقُ المقرّرة للجاهل من الاحتياط ، أو الرجوع في كلّ مسألة إلى مايقتضيه الأصل في تلك المسألة أو الرّجوع الى فتوى العالم بالمسألة وتقليده فيها</w:t>
      </w:r>
    </w:p>
    <w:p>
      <w:pPr>
        <w:pStyle w:val="BookText"/>
        <w:rPr/>
      </w:pPr>
      <w:r>
        <w:rPr>
          <w:rFonts w:ascii="Amiri" w:hAnsi="Amiri" w:eastAsia="Amiri" w:cs="Amiri"/>
          <w:color w:val="111111"/>
          <w:sz w:val="28"/>
          <w:sz w:val="28"/>
          <w:szCs w:val="28"/>
          <w:rtl w:val="true"/>
          <w:lang w:bidi="ar-SA"/>
        </w:rPr>
        <w:t xml:space="preserve">في الوجوب أو في 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الأجوبة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إنّه لا رجوع إلى البرائة فيما ظنّ بخلاف البرائة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الوجه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سلّمنا إنّ الرجوع إلى البرائة لايوجب شيئاً ممّا ذكر من المحذور البديهي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الدّين ، فانّه لا دليل على الرجوع الى البرائة من جهة العلم الاجمالي بوجود الواجبات والمحرمات ، ففي تلك 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وكفاية إن شاء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فالمقدمة الثانية من مقدمات دليل الانسداد تامة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 الانسداد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بطلان وجوب تحصيل الامتثال بالطرق المقرّرة للجاهل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الطرق بيّنَها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أطراف الاحتمال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الرّجوع في كلّ مسألة الى مايقتضيه الأصل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 أو البرائة ، أو التخيير ، أو الاحتياط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الرّجوع الى فتوى العالم بالمسألة وتقليده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يقلِّد المجتهد الانسدادي المجتهد الانفتاحي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هذه الأُمور الثلاثة وإن كان طريقاً شرعيّاً في الجملة لامتثال الحكم المجهول ، إلاّ أنّ منها ما لايجب في المقام ومنها ما لايجري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الاحتياط ، فهو وإن كان مقتضى الأصل والقاعدة العقليّة والنقليّة عند ثبوت العلم الاجماليّ بوجود الواجبات والمحرّمات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هذه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طريقاً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لامتثال الحكم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بعض المسائل يحتاط فيها ، وبعض المسائل يرجع فيها الى ما يقتضيه الأصل ، وبعض المسائل يرجع فيها الى فتوى العالم فيما إذا كان السائل جاهلاً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الطرق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لايجب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ما لايجري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مسألة مسألة كالرجوع الى مايقتضيه الأصل ، والرجوع إلى فتوى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تفصيل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يحتاط المجتهد بإتيان جميع محتملات المسألة من أول الفقه الى آخر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كان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العقليّة والنقليّة عند ثبوت العلم الاجمالي بوجود الواجبات والمحرّمات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والنقل متّفقان على لزوم اطاعة المولى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علم العبد الحكم بعينه أتى به ، وإن تردد الحكم بين متعدد أتى بكل ذلك في الواجب ، وترك كل ذلك في المحرّم ، وأتى بالواجب وترك المحرم فيما إذا دار الأمر بين حكم وجوبي وحكم تحريمي ، كما إذا علم بأنّ المولى قال شيئاً ، لكنّه لم يعلم هل إنّه قال بوجوب الدعاء عند رؤية الهلال ، أو قال بحرمة شرب التتن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انسداد باب العلم في معظم المسائل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واجب الاشتغال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القطعيّ على عدم وجوبه في المقام ، لا بمعنى أنّ أحداً من العلماء لم يلتزم بالإحتياط في كلّ الفقه أو جلّه ، حتى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التزامهم به إنّما هو لوجود المدارك المعتبرة عندهم للأحكام ، فلا يقاس عليهم من لا يجد مدركاً في المسألة ، بل بالمعنى الذي تقدّم نظيره في الاجماع على عدم الرجوع الى البراءة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إنسداد باب العلم في معظم المسائل الفقهية غير واجب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لايجب الاحتياط في المسائل إذا كان الانسداد محققاً ،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القطعي على عدم وجوبه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الاحتياط في كافة الفقه بالنسبة الى المسائل غير الضرورية والبديهية والمجمع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الاجماع هذا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احداً من العلماء لم يتلزم بالإحتياط في كل الفقه ، أو جُلّه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يحتط في كل الفقه ، ولا في أكثر مسائل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التزامهم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لوجود المدارك المعتبرة عندهم 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العدم من باب السالبة بانتفاء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يقاس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اُولئك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يجد مدركاً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يحتاطوا لأنه كانت الأحكام لديهم واضحة ، أمّا من لم تكن الأحكام عنده واضحة ، فلا إجماع على عدم وجوب الاحتياط عليه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تقدّم نظيره في الاجماع على عدم الرّجوع الى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العلماء لا يرجعون الى البرائة في كل الأحكام ، أو جُلّها ، اذا لم تكن </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 القطعّي على أنّ المرجعّ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إنسداد باب العلم في معظم الأحكام ، وعدم ثبوت حجّية أخبار الآحاد رأساً أو باستثناء قليل هو في جنب الباقي كالمعدوم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هو الاحتياط في الدين والالتزام بفعل كلّ ما يحتمل الوجوب ولو موهوماً ، وترك كلّ ما يحتمل الحرمة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هذه الدعوى مما يجده المنصفُ من نفسه بعد ملاحظة قلّة المعلومات ،</w:t>
      </w:r>
    </w:p>
    <w:p>
      <w:pPr>
        <w:pStyle w:val="BookText"/>
        <w:rPr/>
      </w:pPr>
      <w:r>
        <w:rPr>
          <w:rFonts w:ascii="Amiri" w:hAnsi="Amiri" w:eastAsia="Amiri" w:cs="Amiri"/>
          <w:color w:val="111111"/>
          <w:sz w:val="28"/>
          <w:sz w:val="28"/>
          <w:szCs w:val="28"/>
          <w:rtl w:val="true"/>
          <w:lang w:bidi="ar-SA"/>
        </w:rPr>
        <w:t xml:space="preserve">واضحة عندهم ، لأنّه يستلزم الخروج عن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 القطعيّ على أن المرجع في الشريعة على تقدير إنسداد باب العلم في معظم الأحكام ، وعدم ثبوت حجّية أخبار الآحاد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خبر الواحد حجّة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بإستنثاء قليل هو في جنب الباقي كالمعدوم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الأخبار حجّة ، لكنّ هذا البعض ليس بقدر يُعتدّ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فالمرجع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الاحتياط في الدّين والالتزام بفعل كلّ ما يحتمل الوجوب ولو موهوماً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كلّ ما يحتمل الحرمة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موهوماً ، وهذا في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الاجماع في المقام تقديري وليس بإجماع تحقيقي ، والاجماع التقديري حجّة كالاجماع التحقيقي ، لأنّه اذا فرض تحقّق موضوعه يكون الاجماع عليه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في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القطعي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يجده المنصف من نفسه بعد ملاحظة قلّة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كثرة المشكوكات </w:t>
      </w:r>
    </w:p>
    <w:p>
      <w:pPr>
        <w:pStyle w:val="BookText"/>
        <w:rPr/>
      </w:pPr>
      <w:r>
        <w:rPr>
          <w:rFonts w:ascii="Amiri" w:hAnsi="Amiri" w:eastAsia="Amiri" w:cs="Amiri"/>
          <w:color w:val="111111"/>
          <w:sz w:val="28"/>
          <w:sz w:val="28"/>
          <w:szCs w:val="28"/>
          <w:rtl w:val="true"/>
          <w:lang w:bidi="ar-SA"/>
        </w:rPr>
        <w:t xml:space="preserve">مضافاً الى ما يستفاد من أكثر كلمات العلماء المتقدّمة في بطلان الرّجوع الى البراءة وعدم التكليف في المجهولات ، فانّها واضحةُ الدلالة في أنّ بطلان الاحتياط كالبراءة مفروغٌ عنه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الشديد والحَرج الأكيد في إلتزامه ،</w:t>
      </w:r>
    </w:p>
    <w:p>
      <w:pPr>
        <w:pStyle w:val="BookText"/>
        <w:rPr/>
      </w:pPr>
      <w:r>
        <w:rPr>
          <w:rFonts w:ascii="IRNazanin" w:hAnsi="IRNazanin" w:eastAsia="IRNazanin"/>
          <w:color w:val="111111"/>
          <w:sz w:val="28"/>
          <w:sz w:val="28"/>
          <w:szCs w:val="28"/>
          <w:rtl w:val="true"/>
          <w:lang w:bidi="fa-IR"/>
        </w:rPr>
        <w:t xml:space="preserve">من أول الفقه الى آخر الفقه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مجال للاشكال على هذا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وجود عنوان لهذه المسألة في كتب القدماء ، ولا إعتداد بدعوى الاجماع في المسائل المستحدثة ، فانّ قول المعصوم عليه‌السلام يستكشف من هذا الاجماع الحدسي ، كما يستكشف من الاجماع الحسّي ، وهذا الاجماع الحدسي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يستفاد من أكثر كلمات العلماء المتقدّمة في بطلان الرّجوع الى البرائة وعدم التكليف في المجهولات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التكليف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البرائة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الدلاّلة في أنّ بطلان الاحتياط كالبرائة مفروغٌ عنه ،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كلماتهم ، فانّه لو لم يكن وجوب الاحتياط أمراً مفروغاً عن بطلانه عندهم ، لم ينحصر المناط بعد طرح أخبار الآحاد في الرّجوع الى البرائة حتى يلزم منه الرجوع من الدّين ، بل كان بالامكان أن يقال بالإحتياط ، كما ويستفاد من عدم تعرضهم لوجوب الاحتياط بعد طرح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وتعرضهم لذكرإنّ الرجوع الى البرائة مستلزم للمحذور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وجوبه كان امراً مفروغاً عن بطلانه والاّ لتعرضوا له ، ولم يلزم محذور الرّجوع الى البرائة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العُسر الشديد والحَرج الأكيد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الفرق بين العُسر والحَرج إذا إجتمعا معاً ، بخلاف ما إذا ذُكر أحدهما فانّه يشمل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التزامه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لكثرة ما يحتمل موهوماً وجوبهُ ، خصوصاً في أبواب الطّهارة والصّلاة ، فمراعاتهُ ممايوجب الحرجَ ، والمثال لا يحتاج اليه ، فلو بنى العالمُ الخبيرُ بموارد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ينعقد عليه إجماع قطعيّ أو خبر 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الالتزام بالاحتياط في جميع اُموره يوماً وليلة ، لوجَدَ صدقَ ما إدّعيناه ، هذا كلّه بالنسبة الى نفس العمل بالإحتياط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تعليمُ المجتهد مواردَ الاحتياط لمقلّده ، وتعلّم المقلّد مواردَ الاحتياط الشخصيّة وعلاج تعارض الاحتياطات وترجيح الاحتياط الناشيء عن الاحتمال القويّ على الاحتياط</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التزام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ما يحتمل موهوماً وجوبه ، خصوصاً في أبواب الطّهارة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وغيرهما أيضاً ، كالحج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الحرَج ، والمثال لا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الى ذكر مثال لبيان إنّ الاحتياط يوجب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بنى العالم الخبير بموارد الاحتياط فيما لم ينعقد عليه إجماع قطعيّ ، أو خبر 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ظنّ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الالتزام بالاحتياط في جميع اُموره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العالم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يحتاط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وليلة ، لوجَد صدق ما إدّعيناه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العُسر والحَرج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العُسر والحَرج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نفس العمل بالإحتياط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أراد المكلّف أن يحتاط في اُموره بالإتيان بالمشكوكات والموهومات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تعليم المجتهد موارد الاحتياط لمقلّده ، وتعلّم المقلّد موارد الاحتياط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من الذين يعرفون مسائل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وعلاج تعارض الاحتياطات ، وترجيح الاحتياط الناشيء عن الاحتمال القوي على الاحتياط </w:t>
      </w:r>
    </w:p>
    <w:p>
      <w:pPr>
        <w:pStyle w:val="BookText"/>
        <w:rPr/>
      </w:pPr>
      <w:r>
        <w:rPr>
          <w:rFonts w:ascii="Amiri" w:hAnsi="Amiri" w:eastAsia="Amiri" w:cs="Amiri"/>
          <w:color w:val="111111"/>
          <w:sz w:val="28"/>
          <w:sz w:val="28"/>
          <w:szCs w:val="28"/>
          <w:rtl w:val="true"/>
          <w:lang w:bidi="ar-SA"/>
        </w:rPr>
        <w:t xml:space="preserve">الناشيء عن الاحتمال الضعيف ، فهو امرٌ مستغرق لأوقات المجتهد والمقلّد ، فيقع الناس من جهة تعليم هذه الموارد وتعلّمها في حرج يُخلُّ بنظام معاشهم ومعادهم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في مسألة التطهير بالماء المستعمل في رفع الحدث الأكبر تركُ التطهير ،</w:t>
      </w:r>
    </w:p>
    <w:p>
      <w:pPr>
        <w:pStyle w:val="BookText"/>
        <w:rPr/>
      </w:pPr>
      <w:r>
        <w:rPr>
          <w:rFonts w:ascii="Amiri" w:hAnsi="Amiri" w:eastAsia="Amiri" w:cs="Amiri"/>
          <w:color w:val="111111"/>
          <w:sz w:val="28"/>
          <w:sz w:val="28"/>
          <w:szCs w:val="28"/>
          <w:rtl w:val="true"/>
          <w:lang w:bidi="ar-SA"/>
        </w:rPr>
        <w:t xml:space="preserve">الناشيء عن الاحتمال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الترجّيح قد يكون بترجيح الاحتمال القويّ على الاحتمال الضعيف ، وقد يكون بأهمية المحتمل وعدمه ، فاذا قامت الشهرة على الجهر بالبسملة في الصلاة الاخفاتية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إحتمال الجهر أقوى من الاخفات ، واذا كان الاحتياط من جهة أهمية المحتمل ، كما اذا دار الأمر بين كون هِند ليست زوجة زيد ، بل خليّة ، وبين كونها زوجته ، فان كونها ليست زوجته أقرب الى الاحتياط لأنّها مسألة فرج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تعليم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مستغرق لأوقات المجتهد والمقلّد ، فيقع النّاس من جهة تعليم هذه الموارد وتعلّمها في حرج يَخِلُّ بنظام معاشهم ومعادهم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إختلال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فلأنهم يتركون أمر المعاش ، لاستغراق وقتهم في التعليم والتعلم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إختلال المَعاد ، فلأنهم يشتغلون بالتعلم عن إقامة الصلاة والحجّ ، وعن سائر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كالزّيارات والأدعية والصلوات المندوبة ونحوها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في مسألة التطهير بالماء المسَتعملَ في رفع الحَدث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جماعة من الفقهاء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الماء المستَعمل في رفع الحدث الأكبر، كالجنّابة والحَيض، وما أشبه، لايصح التطهير به، </w:t>
      </w:r>
    </w:p>
    <w:p>
      <w:pPr>
        <w:pStyle w:val="BookText"/>
        <w:rPr/>
      </w:pPr>
      <w:r>
        <w:rPr>
          <w:rFonts w:ascii="Amiri" w:hAnsi="Amiri" w:eastAsia="Amiri" w:cs="Amiri"/>
          <w:color w:val="111111"/>
          <w:sz w:val="28"/>
          <w:sz w:val="28"/>
          <w:szCs w:val="28"/>
          <w:rtl w:val="true"/>
          <w:lang w:bidi="ar-SA"/>
        </w:rPr>
        <w:t xml:space="preserve">لكن قد يعارضه في الموارد الشخصيّة احتياطات اُخر ، بعضها أقوى منه ، وبعضها أضعفُ ، وبعضها مساوٍ ، فانّه قد يُوجَدُ ماءٌ آخر للطهارة ، وقد لا يوجد معه الاّ التُراب ، وقد لا يوجد من مطلق الطهور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الاحتياط في الأوّل هو الطهارة من ماء آخر لو لم يزاحمه الاحتياط من جهة اُخرى ، كما إذا كان قد أصابه ما لم ينعقد الاجماع على طهارته ؛ وفي الثاني هو</w:t>
      </w:r>
    </w:p>
    <w:p>
      <w:pPr>
        <w:pStyle w:val="BookText"/>
        <w:rPr/>
      </w:pP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النجاسة على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في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الشخصية احتياطات اُخر ، بعضها أقوى منه ، وبعضها أضعف ، وبعضها مساوٍ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فالأقسام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قد يوجد ماء آخر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يتمكن الانسان من التطهير بذلك الماء الآخر وترك الماء المستَعمَل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يوجد معه الاّ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من يريد الغُسل أو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لايوجد من مطلق الطهور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ماء ولا تراب الاّ هذا الماء المستَعمل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الاحتياط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وجد ماء آخر غير مستعمل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الطهارة من ماء آخر لو لم يزاحمه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يزاحم الاحتياط باستِعمال الماء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والجهة الاُخرى قدّ مثّلَ 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اذا كان قد أصابه ما لم ينعقد الاجماع على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كعرق الجنب من الحرام ، فانّه يلزم عليه أن يزيل عرق الجنب من الحرام بذلك الماء الطاهر الآخر ، وهو مزاحم للإحتياط باستِعمال هذا الماء غير المستعمل ،في غسله أو وضوئه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صورة وجوب التراب مع هذا الماء المستَعمل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الجمع بين الطهارة المائية والترابية إن لم يزاحمه ضيق الوقت ؛ وفي الثالث الطهارة من ذلك المستَعمَل والصلاة إن لم يزاحمه امر آخر واجب أو محتمل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يسوغ للمجتهد أن يُلقي إلى مقلّده إنّ الاحتياط في ترك الطهارة بالماء المستَعمل مع كون الاحتياط في كثير من الموارد إستعماله فقط أو الجمع بينه وبين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بين الطهارة المائية والتُرابية إنّ لم يزاحمه 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فيدور الأمر بين إستعمال احدهما ، وبين إستعمال كليهما ، فاذا إستعمل أحدهما أَدرك الوقت ، أمّا إذا إستعمل كليهما فاتَهُ الوقت كُلاً ، أو بعض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ما لايوجد ماء آخر ولا تراب ، الاحتياط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من ذلك المستَعمل ،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يزاحمه أمر آخر واجب أو محتمل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هناك نفس محترمة أو محتملة الاحترام ، مشرفةٌ على التلف من شدة العطش ، ولم يكن ماء غير هذا المستَعمَل ، فدار أمرُ الماء المستَعمل بين إعطائه لذي النفس المحترمة أو المحتملة الاحترام ، وبين إستعماله في الصّلاة ، فانّ إستعماله في الصلاة إحتياطاً ، يعارض ذلك الواجب أو المحتمل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يسوغ للمجتهد أن يُلقي الى مقلّده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في ترك الطهارة بالماء المستَعمل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إلقاءاً مطلقاً بدون هذه التقييدات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الاحتياط في كثير من الموارد إستعماله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 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أو الجمَع بينه وبين 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اللازم أن يبيّن المجتهد للمقلِّد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اذا لم يعلم إنّ الماء إستَعمِلَ </w:t>
      </w:r>
    </w:p>
    <w:p>
      <w:pPr>
        <w:pStyle w:val="BookText"/>
        <w:rPr/>
      </w:pPr>
      <w:r>
        <w:rPr>
          <w:rFonts w:ascii="Amiri" w:hAnsi="Amiri" w:eastAsia="Amiri" w:cs="Amiri"/>
          <w:color w:val="111111"/>
          <w:sz w:val="28"/>
          <w:sz w:val="28"/>
          <w:szCs w:val="28"/>
          <w:rtl w:val="true"/>
          <w:lang w:bidi="ar-SA"/>
        </w:rPr>
        <w:t xml:space="preserve">وبالجملة ، فتعليم موارد الاحتياط الشخصيّة وتعلّمها ، فضلاً عن العمل بها ، أمرٌ يكاد يلحقُ بالمتعذّر ، يظهر ذلك بالتأمل في الوقائع الاتفاقيّة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المقلَّد متابعةُ هذا الشخص الذي أدّى نظره إلى إنسداد باب العلم في مُعظم المسائل ووجوب الاحتياط ، بل يقلّد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الحدث الاكبر أم لا ، مع إستصحاب الحدث الأكبر أو عدم استصحابه ، أو إستعمل هذا الماء ، احد نفرين محتمل الحدث الأكبر ، أو كان هذا الماء هو ماء آخر إستعَملَ في الحدث الأكبر ، والى غير ذلك من الصور التي يختلف الاحتياط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فتعليم موارد الاحتياط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المجتهد لمقلده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يكاد يحلق بالمتعذِّر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متعذّراً ، كان فيه عُسر شديد وحَرج 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بالتأمل في الوقائع الاتفاقيّة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تتفق لافراد المكلفين ، ومثل حال الطهارة حال خصوصيات الصلاة ، وخصوصيات الصيام ، وغير ذلك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لاحرج للمقلَّد ولا للمجتهد ، لانّ الحَرج إنّما يكون اذا كان الواجب على المقلّدين متابعة مثل هذا الشخص الانسدادي ، والحال أنّ هناك مجتهدين آخرين ليس نظرهم الانسداد ، فالمجتهد الانفتاحي والمقلّد للمجتهد الانفتاحي في مندوحة عن هذه الاحتياطات المتعسّرة أو المتعذّرة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المقلّد متابعة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ادّى نظره الى إنسداد باب العلم في مُعظم المسائل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لنظره الانسدادي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المجتهد الانسدادي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لنا أن نفرض إنحصار المجتهد في هذاالشخص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كلاَمنا في حكم اللّه سبحانه بحسب اعتقاد هذا المجتهد الذي إعتقد إنسداد باب العلم ، وعدم الدّليل على ظنّ خاصّ يكتفي به في تحصيل غالب الأحكام ، وإنّ من يدعي وجود الدّليل على ذلك فانّما نشأ اعتقاده ممّا لا ينبغي الرّكون اليه ، ويكون الرّكون إليه جزماً 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أنّ حكم اللّه تعالى على تقدير انسداد باب العلم ، وعدم نصب الطريق الخاصّ لا يمكن أن يكون هو الاحتياط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 لنا أن نفرض إنحصار المجتهد في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الانسدادي حيث لا مناص من تعليمه المقلِّدين ، ولا مناص للمقلّدين من تعلمهم منه ، فماذا يقول القائل بالإنسداد في هذه الصورة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أولاً ، 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كلامنا في حكم اللّه سبحانه بحسب إعتقاد هذا المجتهد ، الذي إعتقد إنسداد باب العلم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ظنّ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تحصيل غالب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المجتهد كيف يرى انّ اللّه تعالى شرَّع لهُ الاحتياط ، بما يقع هو ومقلّدوه في اشد العُسر والحَرج ، وأحياناً في التعذّر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يدّعي وجود الدّليل 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الاحتياط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نشأ إعتقاده ممّا لا ينبغي الرّكون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ينبغي الرّكون الى وجوب الاحتياط الذي يلقي المجتهد والمقلّد في اشد أنحاء العُسر والحَرج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الرّكون اليه جَزماً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مثل هذا الاعتقاد خطأً قطعاً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فالكلام في أنّ حكم اللّه تعالى على تقدير إنسداد باب العلم ، وعدم نصب الطريق الخاص ، لا يمكن أن يكون هو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في كُلِّ أبواب </w:t>
      </w:r>
    </w:p>
    <w:p>
      <w:pPr>
        <w:pStyle w:val="BookText"/>
        <w:rPr/>
      </w:pPr>
      <w:r>
        <w:rPr>
          <w:rFonts w:ascii="Amiri" w:hAnsi="Amiri" w:eastAsia="Amiri" w:cs="Amiri"/>
          <w:color w:val="111111"/>
          <w:sz w:val="28"/>
          <w:sz w:val="28"/>
          <w:szCs w:val="28"/>
          <w:rtl w:val="true"/>
          <w:lang w:bidi="ar-SA"/>
        </w:rPr>
        <w:t xml:space="preserve">بالنسبة الى العباد ، للزوم الحرج البالغ حدّ إختلال النظام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لدفع هذا الكلام بأنّ العوامّ يقلّدون مجتهداً غير هذا ، قائلاً بعدم إنسداد باب العلم أو بنصب الطرق الظنّيّة الوافية بإغلب الأحكام ، فلا يلزم عليهم حرجٌ وضيقٌ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كلّه ، مع كون المسألة في نفسها ممّا يمكنُ فيه الاحتياط ولو بتكرار العمل في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الحَرج البالغ حدّ إختلال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إختلال النظام ممّا لا يريده اللّه سبحانه وتعالى ، فلا يجعل حكماً ينتهي اليه ، فانّ إختلال النظام من أشد أقسام العُسر والحَرج والضَرر على الناس كافة ، ولذا فهي مرفوعة نصّاً وإجماعاً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وجه لدفع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 من لزوم الاحتياط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العوام يقلَّدون مجتهداً غير هذا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إنسداد باب العلم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الطرق الظنيّة الوافية بأغلب الأحكام ، فلا يلزم عليهم حرجٌ وضيق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لما ذكرناه من الجوابين السابقين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كلامنا في حكم اللّه سبحانه حسب إعتقاد هذا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العسر والحَرج في الاحتياط ،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المسألة في نفسها ممّا يمكن فيه الاحتياط ولو بتكرار العمل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المعاملات ، كما اذا فُرضَ إنّ أحد المجتهدين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الايجاب على القبول، والآخر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القَبول على الايجاب في عقد الزوجين، بانّ يقدّم الزوج نفسه للزوجة ، أو تُقدّم الزّوجة نفسها للزّوج ، أو ما اشبه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مع عدم إمكان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دار المال بين صغيرين يحتاج كلّ واحد منهما الى صرفه عليه في الحال ، وكما في المرافعات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مناصَ عن العمل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على إبطال الاحتياط بلزوم الحرج بوجوه لا بأس بالاشارة إلى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لو أدّى إجتهاد المجتهد ، وعمله بالظنّ الى فتوى يوجبُ الحَرجَ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عدم إمكان الاحتياط ، كما لو دار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صغيرين يحتاج كلّ واحد منها الى صرفه عليه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اذاكان هناك درهم لا نعلم إنّه لهذا الصغير ، أو لذاك الصغير ، وهناك قَيّمان لهما ، والصغير يحتاج الى درهم من الطعام ، حيث إنّه يموت إن لم يأكل مقدار درهم من الطعام ، فانّه لا يمكن تصور الاحتياط هاهنا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المرافعات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كانت هناك زوجة لهذا أو لذاك ، أو زوج لهذه أو لتلك ، وهما اُختان ، أو 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مناص عن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هنالك قطع ، أو ما يقوم مقام القطع ، من العلمي كالخبر الواحد المعتبر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يورد على إبطال الاحتياط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الاحتياط يوُجب الحَرج ، وما يستلزم الحَرج مرفوعٌ نصاً واجماعاً فالاحتياط باطل عند الانسداد ، فانّه يورد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لا بأس بالاشارة الى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بما لو أدّى إحتهاد المجتهد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من عمله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فتوى يوجب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يعمل هو في هذه المسألة </w:t>
      </w:r>
    </w:p>
    <w:p>
      <w:pPr>
        <w:pStyle w:val="BookText"/>
        <w:rPr/>
      </w:pPr>
      <w:r>
        <w:rPr>
          <w:rFonts w:ascii="Amiri" w:hAnsi="Amiri" w:eastAsia="Amiri" w:cs="Amiri"/>
          <w:color w:val="111111"/>
          <w:sz w:val="28"/>
          <w:sz w:val="28"/>
          <w:szCs w:val="28"/>
          <w:rtl w:val="true"/>
          <w:lang w:bidi="ar-SA"/>
        </w:rPr>
        <w:t xml:space="preserve">كوجوبَ الترتيب بين الحاضِرة والفائتة لمن عليه فوائت كثيرة ، أو وجوب الغُسل على مريض أجنبَ متعمداً وإن أصابه من المرض ما أصابه ، كما هو قول بعض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فرضنا إداء ظنّ المجتهد الى وجوب اُمور كثيرة يحصل العُسرُ بمراعاتها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فلزوم الحَرج من العمل بالقواعد ، لا يوجب الاعراضَ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الحرجية ؟ وماذا يعمل مقلِّده بالنسبة الى هذه المسألة ؟ فما يُقال في هذا النَقض ، يُقال في الأصل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الاحتياط حَرجاً عند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الترتيب بين الحاضِرةَ والفائِتة لمن عليه فوائت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الفقهاء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الحاضِرة توخّر عن الفائتة ، فإذا كان على الشخص فوائت كثيرة تستغرق كل الوقت من أوله الى آخره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عليه أن يصلّي طول اللّيل الى الصباح ، وأن يصلي من أول الظهر الى المغرب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 الغُسل على مريض أجنبَ مُتعمّداً وإن أصابه من المرض ما أصابه ، كما هو قول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لبعض الرّوايات الظاهرة في ذلك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الغُسل لمثل هذا المريض حَرج شديد وعُسر أكيد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إداء ظنّ المجتهد الى وجوب اُمور كثيرة يحصل العُسر بمراعاتها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نذر أن يذبح بيده شاة عند مرقد أحد المعصومين عليهم‌السلام ، ثم نسى إنّه نذر للمعصوم الذي فيالمدينة ، أو النجف ، او كربلاء ، أو الكاظمية ، أو خراسان ، أو سامراء ، فانّه مع ما فيه من الحرج قد أوجب المجتهد عليه أن يذبح الذبائح في كلّ تلك الاماكن مع سفره اليها بنفسه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فلزوم الحَرجَ من العمل بالقواعد ، لا يوجب الاعراض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وفيما نحن فيه إذا اقتضت القاعدةُ رعاية الاحتياط لم يُرفع اليدُ عنها ، للزوم العسر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في غاية الفساد ، لانّ مرجعهُ إنْ كانَ الى منع نهوض أدّلّة نفي الحَرج للحكومة على مقتضيات القواعد والعمومات وتخصيصهابغير صورة لزوم الحرج ، فينبغي أن يُنقل الكلامُ في منع ثبوت قاعدة 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منعه في غاية السقوط ، لدلالة الأخبار المتواترة معنى عليه ،</w:t>
      </w:r>
    </w:p>
    <w:p>
      <w:pPr>
        <w:pStyle w:val="BookText"/>
        <w:rPr/>
      </w:pPr>
      <w:r>
        <w:rPr>
          <w:rFonts w:ascii="Amiri" w:hAnsi="Amiri" w:eastAsia="Amiri" w:cs="Amiri"/>
          <w:color w:val="111111"/>
          <w:sz w:val="28"/>
          <w:sz w:val="28"/>
          <w:szCs w:val="28"/>
          <w:rtl w:val="true"/>
          <w:lang w:bidi="ar-SA"/>
        </w:rPr>
        <w:t xml:space="preserve">عن تلك القواعد ، فما يقال في هذه الموارد للنقض ، يقال في مورد الانسداد اذا قلنا بوجوب الاحتياط بين المظنونات والمشكوكات والموهومات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اقتضت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الاحتياط ، لم يرفع اليد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الأمر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يأتي بالاحتياط الى حد العُسر ، لا أن يترك الاحتياط رأساً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النقض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ما ذكره في غاية الفساد ، لأن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الى منع نهوض أدلة نفي الحَرج للحكومة على مقتضيات القواعد والعمومات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القواعد والعمومات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صورة لزوم الحَرج ، فينبغي أن ينقلَ الكلام في منع ثبوت قاعدة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قاعده‌الحَرج ليست حاكمة على القواعد والعمومات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ثبوت قاعدة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يقول به احد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الأخبار المتواترة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متواترة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الحرج حاكمة على القواعد والعمومات الأولية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الى دلالة ظاهر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نفي الحرج ممّا ثبتت بالأدلّة الثلاثة بل الأربعة في مثل المقام ، لاستقلال العقل بقبح التكليف بما يوجب إختلال نظام أمر المكلّف ، نعم ، هي في غير ما يوجب الاختلال قاعدةٌ ظنّية تقبل الخروج عنها بالأدلّة الخاصّة المُحكمةِ وإن لم تكن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دلالة 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الحكومة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اللّهُ لِيَجعَل عَلَيكمُ من حَرجٍ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نفي الحَرج ممّا ثبتت بالأدلة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 والسُّنة ، والاجماع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العقل الى الثلاث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يوجب اختلال النظام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هناك قاعدة عقلّية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لاستقلال العقل بقبح التكليف بمّا يوجب إختلال نظام أمر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من البديهيات عند العقل والعقلاء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نفي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ما يوجب الاختلال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يوجب العُسر والحَرج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دلالة الرّوايات والآيات 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القرآن قطعي السّند ، والرّوايات متواترة لفظاً فرضاً أو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القاعدة الحرجية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الخروج عنها بالأدلّة الخاصة المحكمةِ وان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w:t>
      </w:r>
    </w:p>
    <w:p>
      <w:pPr>
        <w:pStyle w:val="BookText"/>
        <w:rPr/>
      </w:pPr>
      <w:r>
        <w:rPr>
          <w:rFonts w:ascii="Amiri" w:hAnsi="Amiri" w:eastAsia="Amiri" w:cs="Amiri"/>
          <w:color w:val="111111"/>
          <w:sz w:val="28"/>
          <w:sz w:val="28"/>
          <w:szCs w:val="28"/>
          <w:rtl w:val="true"/>
          <w:lang w:bidi="ar-SA"/>
        </w:rPr>
        <w:t xml:space="preserve">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القواعد والعمومات المُثبتة للتكليف فلا إشكال بل لا خلاف في حكومة أدّلة نفي الحرج عليها ، لا لأنّ كونَ النسبة بينهما عموماً من وجه ، فيرجع الى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الأدلة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قد أمرَ بما فيه الحَرج كما أمر بالجهاد الحَرجي ، وما اشبه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عمومات الحرج واردة على الأدلة الأوّلية الاّ اذا وضع الحكم في مورد الحَرج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 والجهاد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ذكر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مخصِّص لقاعدة الحرج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اللازم على الانسان أن يأتي بالشيء الحرجي كما مثلنا له بالجهاد ، والخمس ، ونحوهما ، وذلك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الحَرج حاكم على الأدلة الأوليّة فيقدَّم دليل الحرج على تلك الادلة الأوليّة ، وذلك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القواعد والعمومات المُثبتة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عمومات الصلاة ، والطهارة ، والصيام ، ونحوها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حكومة أدلّة نفي الحَرج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القواعد والعمومات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كون النّسبة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أدلة الحَرج ، والقواعد والعمومات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من وجه ، فيرجع الى 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يشمل الحَرجي وغير الحَرجي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الى المرجّحات الخارجيّة المعاضدة لقاعدة نفي الحرج ، كما زُعِمَ ؛ بل لأنّ ادلّة نفي العُسر بمدلولها اللفظي حاكمة على العمومات المثبة للتكليف ، فهي بالذات مقدّمة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السّر في عدم ملاحظة الفقهاء المرجّح الخارجي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يشمل الصيام وغير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الصيام الحرجي ،يتساقط فيه الدّليلان ويكون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من الصيام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 مادة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كالصيام الحرجي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المرجّحات الخارجيّة المعاضدة لقاعدة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وغيره من المعاضدات لدليل الحَرج ، فان كُلاً من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نقدِّم دليل الحَرج على العمومات والقواعد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أدلّة نفي العُسر بمدلولها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متفاهم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على العمومات المثبتة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ألقي الكلامان الى العرف ، رأى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الحَرج مُقدَّم على دليل أصل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نفي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بمعونة دليل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الزاعم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الأدّلة الأوليّة من القواعد والعمومات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العُرف يرى دليل الحرج مقدِّماً على الأدلّة الأوليّة بمجرد سماعهما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السّر في عدم ملاحظة الفقهاء المرجّح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w:t>
      </w:r>
    </w:p>
    <w:p>
      <w:pPr>
        <w:pStyle w:val="BookText"/>
        <w:rPr/>
      </w:pPr>
      <w:r>
        <w:rPr>
          <w:rFonts w:ascii="Amiri" w:hAnsi="Amiri" w:eastAsia="Amiri" w:cs="Amiri"/>
          <w:color w:val="111111"/>
          <w:sz w:val="28"/>
          <w:sz w:val="28"/>
          <w:szCs w:val="28"/>
          <w:rtl w:val="true"/>
          <w:lang w:bidi="ar-SA"/>
        </w:rPr>
        <w:t xml:space="preserve">بل يقدّمونها من غير مرجّح 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جعل بعض متأخّري المتأخرين عملَ الفقهاء بها في الموارد من المرجّحات لتلك القاعدة ، زعماً منه إنّ عملهم لمرجّح توقيفي إطّلعوا عليه وإختفى عنا ، ولم يشعر أنّ وجهَ التقديم كونُها حاكمة على العمومات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الحرج حتى يحكمونه على الأدّلة الأوليّة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يقدّمونها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نفي الحرج على الأدلة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مرجّح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عمومات العُسر ، كعمومات الحَرج ، والضرر ، وما أشبه ، مفسرَّة بمدلولها اللفظي لسائر العمومات الأولية المثبتة للتكاليف وكاشفة عن المراد بتلك العمومات المثبتة للتكاليف ، ومُبيّنة لموارد تلك العمومات الاوّليّة ، حتى يكون معنى العُمومات الاوّليّة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واجبة ما لم يلزم من الالتزام بالتكليف عُسر ومشقة وحَرج على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الكاشف هو فَهم العرف ، بالاضافة الى أنّه يدل على هذه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 مثل رواية عبد الأعلى وغيره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 بعض متأخّري المتأخّرين عمل الفقهاء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بأدلة نفي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والأحكام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لتلك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نفي العُسر ، فعمل الفقهاء اذا انضمّ الى نفي العُسر سَبّبَ تقديم نفي العُسر على العمومات الأوليّة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نفي العُسر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لمرجّح توقيفي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تعبّدي ورد عنهم عليهم‌السلام ،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وإختفى عنّا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إنّ بعض متأخري المتأخّرين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يشعر إنّ وجه التقديم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أدلة نفي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على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يوضح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 الى التأمّل في وجه التقديم المذكور في محلّه ، ويوجب الاعراض عمّا زعمه غير واحد من وقوع التعارض بينها وبين سائر العمومات ، فيجب الرجوع الى الاُصول او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الأعلى ، مولى آل سام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عَثرَ فانقطع ظفرهُ ، فَجَعلَ عليه مرارَةً ، فَكَيف يَصنعُ بالوضوء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واشباهه من 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يوضّح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 الى التأمّل في وجه التقديم المذكور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فيه العُسر والحَرج ، فانّه يقدَم دليل العُسر على الأدلّة الاوليّة ، فتسقط تلك العمومات والقواعد الأولّية بسبب حكومة دليل العُسر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الاعراض عمّا زعمه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وقوع التعارض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أدلة نفي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سائر العمومات ،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اذا تعارضا بالعموم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مثل البرائة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كعمل الفقهاء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يوضحّ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الأعلى ، مولى آل سام في مَن 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برجِلهِ وَسقَط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ظفره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ظِفر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عليه 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والمَرارة من أدوية الجِراحات ، فسأل الإمام عليه‌السلام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يَصنَعُ بالوضوء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يَمسح ؟ فهل يَمسح على المَرارة ، أو يمسح على ظاهر الرجل ، وفي ذلك حَرجٌ وَعُسرٌ عليه ؟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ممّاكان هناك حَرجٌ وحكمٌ 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إمسحُ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في إحالة الامام عليه‌السلام لحكم هذه الواقعة الى عموم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أنّه ينبغي أنّ يعلم منه أنّ الحكم في هذه الواقعة المسحُ فوق المَرارة ، مع معارضة العموم المذكور بالعمومات الموجبة للمسح على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واضحة على حكومة عمومات نفي الحَرج بأنفسها</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الحَرج لما كان في رفع المرارة ، والمسح على الجرح ، رفع الحرج ذلك ، ولذا قال 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إمسح عَليهِ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الدواء الموضوع على الظفر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إحالة الإمام عليه‌السلام لحكم هذه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المسح على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عموم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ينبغي أن يعلم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 هذه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فوق المَرارة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إزاحة المَرارة والمَسح على الجُرح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معارضة العُموم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بالعمومات الموجبة للمسح على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وإمسَحُوا برءوسِكُم وأرجُلَكُم الى الكَعبَينِ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الظاهر في انّ المسَح يجب أن يكون على ظاهر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في احالة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واضحة على حكومة عمومات نفي الحَرج بأنفسها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بنَفسها </w:t>
      </w:r>
    </w:p>
    <w:p>
      <w:pPr>
        <w:pStyle w:val="BookText"/>
        <w:rPr/>
      </w:pPr>
      <w:r>
        <w:rPr>
          <w:rFonts w:ascii="Amiri" w:hAnsi="Amiri" w:eastAsia="Amiri" w:cs="Amiri"/>
          <w:color w:val="111111"/>
          <w:sz w:val="28"/>
          <w:sz w:val="28"/>
          <w:szCs w:val="28"/>
          <w:rtl w:val="true"/>
          <w:lang w:bidi="ar-SA"/>
        </w:rPr>
        <w:t xml:space="preserve">على العمومات المثبتة للتكاليف ، من غير حاجة الى ملاحظة تعارض وترجيح في البين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مَرجعُ ما ذكرهُ الى أنّ التزام العُسر اذا دلّ عليه الدليلُ لا بأس به ، كما في ما ذكر من المثال والفرض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العمومات المثبتة للتكاليف ، من غير حاجة الى ملاحظة تعارض وترجيح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عموم نفي الحَرج لأجل المرجّح قد تقدّم على عموم المسح على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المسَح على المرارة لا يفهمَ من الآية ، لأنّ نفي الحرج يمكن ان يكون بعدم المسح على الرَّجل رأساً ، ويمكن أن يكون بالمسح على مكان من الرّجل خالٍ من المَرارة ، ويمكن أن يكون بالمسح على المَرارة ، فمن أين يفهم إنّ المسح على المرارة ؟ ؛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المسح على الرَّجل كان واجباً في هذا المكان العاري عن المرارة ، فاذا تعذَّر كونه عارياً لمكان الجُرح كان المسح على المَرارة أقرب بفهم العرف من عدم المسح إطلاقاً ، ومن المسح على مكان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يمكن أن يكون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أشارة الى شيء آخر لا نُطيل المقام البحث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الشّق الأوّل من الجواب ، وأمّا الشقّ الثاني فقد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مَرجِعُ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صفحة تقريباً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مرجعه إن كان الى منع نهوض أدلة نفي الحرج للحكومة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وإن كان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إنّ التزام العُسر اذا دلّ عليه الدّليل لا بأس به ، كما فيما ذكر من المثال والفرض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تأدية ظنّ المجتهد الى وجوب اُمور كثيرة يحصل العُسر بمراعاتها، كما مثلنا له بمثال النذر ونحوه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الناقضّ هذا ، هل يريد عدم حكومة أدلة العُسر ؟ أو يريد إنّه قد يتقَدّم دليل الحُكم على دليل العُسر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 من انّه لا يخصّص تلك العمومات ، إلاّ ما يكون أخصَ منها معاضداً بما يوجب قوّتها على تلك العمومات الكثيرة الواردة في الكتاب والسنّة ، والمفروض أنّه ليس في المقام الاّ قاعدة الاحتياط التي قد رفع اليد عنها لأجل العُسر في موارد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أراد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يخصّص تلك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نفي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يكون أخصَ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كأدلة الخُمس ، والجِهاد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يوجب قوتها على تلك العمومات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للعُسر والحَرج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الكتاب والسّنة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اذا أردنا أن نخصّص عمومات أدلة العُسر أن يكون هناك شيئان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يخصصها أخصّ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الأخصّ معتضداً بما يوجب قوته ، ليتمكن من تخصيص عمومات نفي العُسر والحَرج التي هي كثيرة جداً ، وواردة في الكتاب والسنّة بكلّ قوة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انّه ليس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الانسداد مايخصِّص عمومات نفي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مايستلزمه العلم الاجمالي من العمل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تقتضي الجمع بين الأطراف المحتملة مظنوناً أو مشكوكاً أو موهوماً ، لكنّ هذه القاعدة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رفع اليد عنها لأجل العُسر في موارد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 فقاعدة الاحتياط يرفع اليد عنها ، لأنّ دليل نفي العُسر أقوى من قاعدة الاحتياط ، وفي الفقه نجدُ مواردَ كثيرة ، رُفِعَ اليدّ عن قاعدة الاحتياط لمكان العُسر ، فليست قاعدة الاحتياط مخصِّصة للعُسر ، بل العُسر يرفع قاعدة الاحتياط </w:t>
      </w:r>
    </w:p>
    <w:p>
      <w:pPr>
        <w:pStyle w:val="BookText"/>
        <w:rPr/>
      </w:pPr>
      <w:r>
        <w:rPr>
          <w:rFonts w:ascii="Amiri" w:hAnsi="Amiri" w:eastAsia="Amiri" w:cs="Amiri"/>
          <w:color w:val="111111"/>
          <w:sz w:val="28"/>
          <w:sz w:val="28"/>
          <w:szCs w:val="28"/>
          <w:rtl w:val="true"/>
          <w:lang w:bidi="ar-SA"/>
        </w:rPr>
        <w:t>مثل الشبهة الغير المحصورة ، ومالو علم إن عليه فوائت لايحصي عددها ، وغير 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قاعدة الاحتياط جارية فيها لكن يرفع اليد عنها بسبب دليل العُسر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لو علم إنّ عليه فوائت لا يحصي 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قاعدة الاحتياط تقتضي أن يصلي حتى يعلم بالبرائة منها ، لكن دليل العُسر يرفع هذا العلم الاجمالي ، فانّ بناء بعض الفقهاء أن يصلّي مالايحصي عددها ، وبناء بعض الفقهاء أن يصلي حتى يحصل له الظّن بأنّه صلى ماعليه ، وبناء بعض الفقهاء أن يصلي بالقدر المتيقن ، وفي جميع ذلك لم يعمل بقاعدة الاحتياط الّتي تقتضي أن يصلّي حتى يحصل له العلم ببرائته من الفوائت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الأمثلة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إنّه مديون لأحد جماعةٍ ديناراً ، فانّ قاعدة الاحتياط تفرض عليه أن يعطي لكلّ واحد منهم ديناراً ، لكنّ الضرّر وهو في عداد العُسر والحَرج يرفع هذا الاحتياط ، فيقسِّم الدِّينار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نذر أن يذبح شاة في إحدى المدن المقدسة ثم نسي تلك المدينةِ التيّ تعلقَ نذره بها فانّه يكفيه أن يذبح في أحدها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إذا كانت له عشرة ثياب إحديها طاهرة ، فانّه لايصلي عشر صلوات لما فيه من العُسر ، بل يصلي صلاة واحدة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نذر أن يصوم يوم الجمعة ، لكنّه شك بأن متعلق نذره أيّ جمعة في السنة ؟ فانّه يصوم جمعة واحدة ، وإلى غير ذلك من الأمثلة الكثيرة ، التي ذكرها الفقهاء في مواردها في الفقه وإن كان في بعضها مناقشة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أدلّة نفي العُسر بالنسبة إلى قاعدة الاحتياط من قبيل‌الدّليل بالنسبة إلى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فتقديمُها عليها أوضحُ من تقديمها على العمومات الاجتهادية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أدلّة نفي العُسر بالنّسبة الى قاعدة الاحتياط من قبيل الدّليل بالنسبة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يُقدِّم الدّليل على الأصل ، كذلك يُقدِّم دليل نفي العُسر على قاعدة الاحتياط ، فانّ قاعدة الاحتياط أصلٌ عملي موضوع في حال الجهل ، ودليل نفي العُسر يرفع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فتقديمُهما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نفي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من تقديمها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أدلّة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العمومات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كما تُقَّدم قاعدة العُسر على الصلاة قياماً ، أو الصوم ، أو الحجّ ، أو ما أشبه ذلك ، وهي عمومات إجتهادية ، فكذلك تُقدَّم على قاعدة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تقديم قاعدة العُسر على قاعدة الاحتياط أوضح من تقديم قاعدة العُسر على العمومات الاجتهادية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نفي العُسر واردة على قاعدة الاحتياط ، وحاكمة على العمومات الاجتهادية ، وتقديم الوارد على المورود أوضح من تَقديم الحاكم على المحكوم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التعبير بالتقديم في باب الورود ليس على نحو الحقيقة ، لأنّه لا إجتماع للدليلين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يُقدَّم على ذاك ، وإنّما إذا تحقّق موضوع الوارد ، إنتفى موضوع المورود كما هو واضح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المورد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لايُبطل بلزوم الحَرج ، ونقض بما لو أدى إجتهاد المجتهد بالظّن الى فتوى توجب الحَرج ، فكما إنّ الحرَج لايوجِب إبطال فتوى المجتهد ، بل اللازم أن يأتي الانسان بفتوى المجتهد وإن لزم عليه الحَرج ، </w:t>
      </w:r>
    </w:p>
    <w:p>
      <w:pPr>
        <w:pStyle w:val="BookText"/>
        <w:rPr/>
      </w:pPr>
      <w:r>
        <w:rPr>
          <w:rFonts w:ascii="Amiri" w:hAnsi="Amiri" w:eastAsia="Amiri" w:cs="Amiri"/>
          <w:color w:val="111111"/>
          <w:sz w:val="28"/>
          <w:sz w:val="28"/>
          <w:szCs w:val="28"/>
          <w:rtl w:val="true"/>
          <w:lang w:bidi="ar-SA"/>
        </w:rPr>
        <w:t xml:space="preserve">وأمّا ماذكره من فرض إداء ظنّ المجتهد إلى وجوب أُمور يلزم من فعلها 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إمكانه ، لأنّا علمنا بأدلّة نفي الحرج أنّ الواجبات الشرعيّة في الواقع ليست بحيث يوجب العُسر على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العلم الاجماليّ يمتنع الظنّ التفصيلّي بوجوب أُمور في الشريعة يوجب إرتكابها العُسر ، على ما مرّ نظيره في الايراد على دفع الرجوع الى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الاحتياط في أطراف الانسداد يلزم الاتيان به وإن لزم 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فرض إداء ظنّ المجتهد إلى وجوب أُمور يلزم من فعلها الحرَج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كيف يَفتي المُجتهد بما يوجِب الحَرج والحال إنّا نعلم إنّه لا حَرج في الديّن ؟ ولذا 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مايوجب الحَرج من أداء ظنّ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علمنا بأدلة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الواجبات الشرعيّة في الواقع ليست بحيث يوجِب العُسر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 بذلك من الأدلة المتواترة لِنفي الحَرج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لاحَرج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الظنّ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المجتهد بمّا يوجِب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أمور في الشريعة ، يوجب إرتكابها العُسر ، على ما مَرَّ نظيره في الايراد على دفع الرّجوع الى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تَقدّم عن المصنّف في الوجه الثالث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انّ ظنّ المجتهد أدّى في جميع الوقائع الى مايُوافق البرائة ، فما تصنع ؟ إنتهى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إمكان ذلك ، إمّا لكون الظنون الحاصلة في المسائل الفرعيّة كلّها أو بعضها ظنوناً نوعيّة لاينافيالعلم الاجماليّ بمخالفة البعض للواقع ، أو بناءا على إنّ المستفاد من أدلّة نفي العُسر ، ليس هو القطع ، ولا الظنّ الشخصيّ بانتفاء العُسر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ظنّ الحَرج ، والعِلم بعدم الحَرج ، لايمكن جمعهما ، لأنّ في مقابل العلم لايعقل الوهَم والشّك ، فكيف يعقل الظنّ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إمكان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العِلم الاجمالي والظنّ بالخلاف ، لكن إنّما يُمكن الجمع بالوجوه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لكون الظّنون الحاصلة في المسائل الفرعيّة كلّها أو بعضها ظنوناً نوعية لاينافي العلم الاجمالي بمخالفة البعض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إجمالياً بانّه لاعُسر في الشريعة ، ونوع المتشرعة يظنون بأنّ الواجب عشر صلوات في الثياب المشتبهة ، لكن زيداً لايظنّ بالعُسر في عشر صلوات ، فقد إجتمع عند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الاجمالي بأنّه لاعُسر ، وظنّه التفصيلي بلزوم عشر 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بهذا التوجيه لانّه لايمكن للأنسان الواحد أن يجتمع عنده العِلم بشئ والظّن بخلافه ، أما إنسانان يعلم أحدهما شيئاً ، ويظنّ الآخر شيئاً خلاف ذلك الشئ، فليس ذلك بتناقض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النوعيّ لاينافي العلم الاجمالي الشخصيّ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العُسر ظنٌّ نوعيّ ، والعُسر ظنّ شخصيّ ، فلا يتنافيان ، وإليه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بناءاً على إنّ المستفاد من أدلّة نفي العُسر ، ليس هو القَطع ، ولا الظّنّ الشخصي بانتفاء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الشخص لايقطع بانتفاء العُسر ولايظنّ </w:t>
      </w:r>
    </w:p>
    <w:p>
      <w:pPr>
        <w:pStyle w:val="BookText"/>
        <w:rPr/>
      </w:pPr>
      <w:r>
        <w:rPr>
          <w:rFonts w:ascii="Amiri" w:hAnsi="Amiri" w:eastAsia="Amiri" w:cs="Amiri"/>
          <w:color w:val="111111"/>
          <w:sz w:val="28"/>
          <w:sz w:val="28"/>
          <w:szCs w:val="28"/>
          <w:rtl w:val="true"/>
          <w:lang w:bidi="ar-SA"/>
        </w:rPr>
        <w:t>بل غايته الظنّ النوعيّ الحاصل من العمومات بذلك ، فلا ينافي الظنّ الشخصّي التفصيليّ في المسائل الفرعيّة على الخلاف ، وإمّا بناءا على ما ربّما يدّعى من عدم التنافي بين الظنون التفصيليّة الشخصيّة والعلم الاجماليّ بخلافها ، كما في الظنّ</w:t>
      </w:r>
    </w:p>
    <w:p>
      <w:pPr>
        <w:pStyle w:val="BookText"/>
        <w:rPr/>
      </w:pPr>
      <w:r>
        <w:rPr>
          <w:rFonts w:ascii="Amiri" w:hAnsi="Amiri" w:eastAsia="Amiri" w:cs="Amiri"/>
          <w:color w:val="111111"/>
          <w:sz w:val="28"/>
          <w:sz w:val="28"/>
          <w:szCs w:val="28"/>
          <w:rtl w:val="true"/>
          <w:lang w:bidi="ar-SA"/>
        </w:rPr>
        <w:t xml:space="preserve">بانتفائه لأنّ الدلّيل لايفيده هذا القطع أو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غاية المستفاد من أدلة نفي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النوعيّ الحاصل من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أدلّةِ نفي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الظّنّ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الموجبة الجُزئية ،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في المسائل الفرعيّة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ذلك الظنّ النوعيّ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الجواب الثاني هذا ، الّذي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بناءاً على انّ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العلم الاجمالي وتحويله الى ظنّ نوعيّ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لامنافاة بين الظنون التفصيلية الشخصية والعلم الاجمالي على الخلاف ، فاذا عَلِمَ الانسان عِلماً إجمالياً بلزوم إهانة الفُسّاق من العلماء ، لم يُنافِ علمه الاجمالي ذلك بأن يظنّ بلزوم إحترام زيد ، ويظنّ بلزوم إحترام عمرو ، ويظنّ بلزوم إحترام بكر ، فيما لم تجتمع تلك الظّنون عنده ، فانّ إجتماع تلك الظّنون ينافي العلم الاجمالي بالخلاف ، أما تفرق تلك الظّنون فكل ظنّ لاينافي العلم الاجمالي بالخلاف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بناءاً على ما ربمّا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التنافي بين الظنون التفصيلية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ظنوناً متفرقة لامجتمعة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والعلم الاجمالي بخلافها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تلك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الظّن </w:t>
      </w:r>
    </w:p>
    <w:p>
      <w:pPr>
        <w:pStyle w:val="BookText"/>
        <w:rPr/>
      </w:pPr>
      <w:r>
        <w:rPr>
          <w:rFonts w:ascii="Amiri" w:hAnsi="Amiri" w:eastAsia="Amiri" w:cs="Amiri"/>
          <w:color w:val="111111"/>
          <w:sz w:val="28"/>
          <w:sz w:val="28"/>
          <w:szCs w:val="28"/>
          <w:rtl w:val="true"/>
          <w:lang w:bidi="ar-SA"/>
        </w:rPr>
        <w:t xml:space="preserve">الحاصل من الغلبة ، مع العلم الاجماليّ بوجود الفرد النادر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نمنع وقوع ذلك ، لأنّ الظّنون الحاصلة للمجتهد ، بناءا على مذهب الاماميّة من عدم إعتبار الظنّ القياسيّ وأشباهه ، ظنون</w:t>
      </w:r>
    </w:p>
    <w:p>
      <w:pPr>
        <w:pStyle w:val="BookText"/>
        <w:rPr/>
      </w:pPr>
      <w:r>
        <w:rPr>
          <w:rFonts w:ascii="Amiri" w:hAnsi="Amiri" w:eastAsia="Amiri" w:cs="Amiri"/>
          <w:color w:val="111111"/>
          <w:sz w:val="28"/>
          <w:sz w:val="28"/>
          <w:szCs w:val="28"/>
          <w:rtl w:val="true"/>
          <w:lang w:bidi="ar-SA"/>
        </w:rPr>
        <w:t xml:space="preserve">الحاصل من الغلبة ، مع العلم الاجمالي بوجود الفرد النادر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غلبة وجوب إهانة الفُساق لاينافي الظّن بأنّ هذا الفاسق لايُهان ، وهذا الفاسق الثاني أيضاً لايُهان ، إلى غير ذلك ممّا بيناه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المحشين في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دلّ الدلّيل على وجوب إهانة الفُساق ، وعِلمنا إجمالاً بأنّ فيهم قليلاً نادراً لم يجز إهانته ، فهذا العلم الاجمالي غير مانع من حصول الظّن التفصيليّ الحاصل من غلبة هذا الحكم في الأفراد ، أو غلبة وجود الأفراد التي حكمها ذلك بوجود هذا الحكم في كلِ فردٍ فردٍ من الأفراد ، 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التفصيلي في كل فردٍ إنْ لوحِظَ معه حكم سائر الأفراد ، فالظّن التفصيلي بأنّ حكم كلّ فردٍ شخصي حكمه كذا ممتنعٌ في المفروض ، وإن لم يلاحظ معه غيره ، فالظّن التفصيلي من أوّل الأفراد الى آخرها مع العلم الاجمالي جائز غير ممتنع إنتهى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نمنع وقوع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امكان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ممكناً أن يفتي المجتهد فتوىً حَرجياً ، لكن نمنع إنّه وقع من المجتهد فتوىً حَرجياً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الأول من المصنّف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منع الامكان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الامكان ، لكن أجاب عنه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نمنع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الظنون الحاصلة 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مذهب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إعتبار الظّنّ القياسي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كالمصالح المرسلة ، والاستحسان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ظنون </w:t>
      </w:r>
    </w:p>
    <w:p>
      <w:pPr>
        <w:pStyle w:val="BookText"/>
        <w:rPr/>
      </w:pPr>
      <w:r>
        <w:rPr>
          <w:rFonts w:ascii="Amiri" w:hAnsi="Amiri" w:eastAsia="Amiri" w:cs="Amiri"/>
          <w:color w:val="111111"/>
          <w:sz w:val="28"/>
          <w:sz w:val="28"/>
          <w:szCs w:val="28"/>
          <w:rtl w:val="true"/>
          <w:lang w:bidi="ar-SA"/>
        </w:rPr>
        <w:t xml:space="preserve">حاصلة من أمارات مضبوطة محصورة ، كأقسام الخبر والشهرة والاستقراء والاجماع المنقول والأولويّة الاعتباريّة ونظائرها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للمتتبّع فيها أنّ مؤدّياتها لاتفضي الى الحرج ، لكثرة ما يخالف الاحتياط فيها ، كما لايخفى على من لاحظها وسَبرَها سَبراً إجماليّاً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إمكانه ووقوعه ، لكنّ العمل بتلك الظنون لايؤدّي</w:t>
      </w:r>
    </w:p>
    <w:p>
      <w:pPr>
        <w:pStyle w:val="BookText"/>
        <w:rPr/>
      </w:pPr>
      <w:r>
        <w:rPr>
          <w:rFonts w:ascii="Amiri" w:hAnsi="Amiri" w:eastAsia="Amiri" w:cs="Amiri"/>
          <w:color w:val="111111"/>
          <w:sz w:val="28"/>
          <w:sz w:val="28"/>
          <w:szCs w:val="28"/>
          <w:rtl w:val="true"/>
          <w:lang w:bidi="ar-SA"/>
        </w:rPr>
        <w:t xml:space="preserve">حاصلة من أمارات مضبوطة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كأقسام الخبر ، والشهرة ، والاستقراء ، والاجماع المنقول ، والأولويّة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تسمّى بالِملاك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كالسيّرة ، والاجماعات التقديرية ، كما تقدّم بعض أمثلتها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للمتتبّع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مؤديّاتها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مؤديّات هذه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لاتنتهي الى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ما يخالف 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لاحظها وسَبرَها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والسَبر بالموحدة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مقدار 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سَبراً إجماليّاً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يلاحظها ملاحظة تفصيلية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أخرج القياس وإخوته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وما أشبهه لاملاك لها ، بل إنّ الفقهاء من العامّة مختلفون في القياسات ، والمصالح المرسلة والاستحسانات ، وما أشبه ، لانّه لاضابط لهم فيها ، ولهذا فَمِنَ المُمكن أن يستلزمهم الحَرج ، بخلاف الأدلّة عند الامامية ، فلاتوجب لهم الحَرج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إمكانه ووقوعه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فرض أداء ظنّ المجتهد إلى وجوب أمور يلزم فعلها الحَرج ووقوع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العمل بتلك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تجب على المقلّد لأنّ مجتهده يقول بها ، وإن كان العمل بها عُسراً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لايؤدّي </w:t>
      </w:r>
    </w:p>
    <w:p>
      <w:pPr>
        <w:pStyle w:val="BookText"/>
        <w:rPr/>
      </w:pPr>
      <w:r>
        <w:rPr>
          <w:rFonts w:ascii="Amiri" w:hAnsi="Amiri" w:eastAsia="Amiri" w:cs="Amiri"/>
          <w:color w:val="111111"/>
          <w:sz w:val="28"/>
          <w:sz w:val="28"/>
          <w:szCs w:val="28"/>
          <w:rtl w:val="true"/>
          <w:lang w:bidi="ar-SA"/>
        </w:rPr>
        <w:t xml:space="preserve">إلى اختلال النظام ، حتّى لايمكن إخراجها عن عمومات نفي العُسر ، فنعمل بها في مقابلة عمومات نفي العُسر ونخصّصها بها ، لما عرفت من قبولها التخصيص في غير مورد الاختلال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هذا كَرّاً على ما فرّ منه ، حيث إنّا عملنا بالظنّ فراراً عن لزوم العُسر ، فاذا أدّى إليه فلا وجه للعمل به ،</w:t>
      </w:r>
    </w:p>
    <w:p>
      <w:pPr>
        <w:pStyle w:val="BookText"/>
        <w:rPr/>
      </w:pPr>
      <w:r>
        <w:rPr>
          <w:rFonts w:ascii="IRNazanin" w:hAnsi="IRNazanin" w:eastAsia="IRNazanin"/>
          <w:color w:val="111111"/>
          <w:sz w:val="28"/>
          <w:sz w:val="28"/>
          <w:szCs w:val="28"/>
          <w:rtl w:val="true"/>
          <w:lang w:bidi="fa-IR"/>
        </w:rPr>
        <w:t xml:space="preserve">إلى اختلال النظام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بينما العمل بالاحتياط المطلق من أوّل الفقه الى آخر الفقه في باب الانسداد يؤدّي الى إختلال النظام ، وإختلال النظام قطعاً لايجوز ، بخلاف موارد العُسر التي أدى اليها إجتهاد المجتهد ، فان العمل بها لايخلّ بالنظام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لايمكن إخراجها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تلك الظنون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عمومات نفي العُسر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عمومات نفي العُسر تُخصَّص بهذه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الظنون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عمومات نفي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لابأس من العُسر بالعمل بهذه الظنون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نخصّصها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نخصّص عمومات نفي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عمومات نفي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في غير مورد الاختلال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الاختلال لايمكن أن يخصِّص عموم نفي العُسر ، أما غير الاختلال فعموم العُسر أحياناً يخصَّص به ، كموارد الجهاد ، والخُمس ، وما أشبه ذلك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بالظنون الاجتهادية الموجبة للعُسر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 على ما فرّ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إنّه كيف كان هذا كَرّاً على مافر منه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إنّا عملنا بالظّن فَراراً عن لزوم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أدّى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العمل بالظنون الاجتهادية الى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فلاوجه للعمل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العُسر اللازم على تقدير طرح العمل بالظنّ كان بالغاً حدّ إختلال النظام من جهة لزوم مراعاة الاحتمالات الموهومة والمشكوكة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الظنون المطابقة لمقتضى الاحتياط ، فلابُدّ من العمل عليها ، سواء عملنا بالظنّ ام عملنا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ليس العُسرُ اللازمُ من العمل بالظنون الاجتهاديّة في فرض المعترض من جهة العمل بالظنّ ، بل من جهة المطابقة لمقتضى الاحتياط ،</w:t>
      </w:r>
    </w:p>
    <w:p>
      <w:pPr>
        <w:pStyle w:val="BookText"/>
        <w:rPr/>
      </w:pPr>
      <w:r>
        <w:rPr>
          <w:rFonts w:ascii="Amiri" w:hAnsi="Amiri" w:eastAsia="Amiri" w:cs="Amiri"/>
          <w:color w:val="111111"/>
          <w:sz w:val="28"/>
          <w:sz w:val="28"/>
          <w:szCs w:val="28"/>
          <w:rtl w:val="true"/>
          <w:lang w:bidi="ar-SA"/>
        </w:rPr>
        <w:t xml:space="preserve">بالظنون الاجتهادية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لم يكن ذلك كَرّاً على ما 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العُسر اللازم على تقدير طرح العمل بالظّن كان بالغاً حدّ إختلال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يبلغ حدّ إختلال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لزوم مراعاة الاحتمالات الموهومة والمشكوكة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الى المظنونة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الذي يُراعي كُلّ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موهوماً ، ومشكوكاً ، ومظنوناً ، يقع في اختلال نظام المعاش والمعاد ، كما سبق بيانه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الظّنون المطابقة لمقتضى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أفتى بها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العَمل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عملنا بالظّنّ ، أم عملنا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العمل بالظنّ ليس عملاً بالشّك والوّهم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عمل بالظنون الاحتياطية الّتي افتى بها المجتهد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العُسرُ اللازم من العمل بالظنون الاجتهادية في فرض المعترض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المستشكل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أداء ظن المجتهد الى وجوب أمور يلزم من فعلها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العمل بالظّنّ ، بل من جهة المطابقة لمقتضى الاحتياط </w:t>
      </w:r>
      <w:r>
        <w:rPr>
          <w:rFonts w:eastAsia="Amiri" w:cs="Amiri" w:ascii="Amiri" w:hAnsi="Amiri"/>
          <w:color w:val="111111"/>
          <w:sz w:val="28"/>
          <w:szCs w:val="28"/>
          <w:rtl w:val="true"/>
          <w:lang w:bidi="ar-SA"/>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فالاحتياط إنّما هو في العمل بالظّنون لابالأعمّ من الظنون وغير الظّنون ، والعمل بالظّنون فقط يوجب العُسر لا الاختلال ، بينما العمل بالّظنون وغير الظّنون </w:t>
      </w:r>
    </w:p>
    <w:p>
      <w:pPr>
        <w:pStyle w:val="BookText"/>
        <w:rPr/>
      </w:pPr>
      <w:r>
        <w:rPr>
          <w:rFonts w:ascii="Amiri" w:hAnsi="Amiri" w:eastAsia="Amiri" w:cs="Amiri"/>
          <w:color w:val="111111"/>
          <w:sz w:val="28"/>
          <w:sz w:val="28"/>
          <w:szCs w:val="28"/>
          <w:rtl w:val="true"/>
          <w:lang w:bidi="ar-SA"/>
        </w:rPr>
        <w:t xml:space="preserve">فلو عمل بالاحتياط وجب عليه أن يضيف إالى تلك الظنون الاحتمالات الموهومة والمشكوكة المطابقة للاحتياط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يقع التعارض بين الأدلّة</w:t>
      </w:r>
    </w:p>
    <w:p>
      <w:pPr>
        <w:pStyle w:val="BookText"/>
        <w:rPr/>
      </w:pPr>
      <w:r>
        <w:rPr>
          <w:rFonts w:ascii="Amiri" w:hAnsi="Amiri" w:eastAsia="Amiri" w:cs="Amiri"/>
          <w:color w:val="111111"/>
          <w:sz w:val="28"/>
          <w:sz w:val="28"/>
          <w:szCs w:val="28"/>
          <w:rtl w:val="true"/>
          <w:lang w:bidi="ar-SA"/>
        </w:rPr>
        <w:t xml:space="preserve">يوجب الاختلال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عمل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لافي دائرة الظنون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أن يضيف الى تلك الّظنون الاحتمالات الموهومة والمشكوكة المطابقة للاحتياط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الناقص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يلزم العمل بظنون المجتهد المؤدي الى العُسر ، كذلك يلزم العمل بالظنون الانسدادية ، المؤديّ الى العُسر أيضاً ، فانّ هذا العُسر خارج عن أدلة نفي العُسر ، كخروج الجهاد ونحوه ، فانّه وان كان عسراً ، لكنّه يلزم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المصنّف بالفرق بين العُسرين ، إذ العُسر في الظنون الانسدادية ، عُسرٌ يُخلِّ بالنظام ، فدليل نفي العُسر مُحكّمّ فيه ، بخلاف الظنون الاجتهادية ، حيث إنّها عُسر فقط بدون أن يكون مُخلاًّ بالنظام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فرقاً بين العُسرين ، لأنّ الّظنون الاجتهادية لاتشمل الوهم والشّك ، بخلاف الّظنون الانسدادية ، فانّ الّظنون على الانسداد يلزم الاحتياط فيها وفي الوهم والشك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ذكر قبل صفحتين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قد يورد على إبطال الاحتياط بلزوم الحَرج بوجوه ذكر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بما لو أدّى إجتهاد المجتهد وعمله بالّظن الى فتوى يوجب الحرج الى آخره ، فانّه كان ذلك هو الايراد الأول على إبطال الاحتياط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ذكر الايراد الثاني هنا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يقع التعارض بين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 xml:space="preserve">الدالّة على حرمة العمل بالظنّ ، والعمومات النّافية للحَرج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أكثر ، فيبقى أصالة الاحتياط مع العلم الاجماليّ بالتكاليف الكثيرة ، سليمة عن المزاحم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لما عرفت في تأسيس الأصل ، من أنّ العملَ بالظنّ ليس فيه إذا لم يكن بقصد التشريع</w:t>
      </w:r>
    </w:p>
    <w:p>
      <w:pPr>
        <w:pStyle w:val="BookText"/>
        <w:rPr/>
      </w:pPr>
      <w:r>
        <w:rPr>
          <w:rFonts w:ascii="Amiri" w:hAnsi="Amiri" w:eastAsia="Amiri" w:cs="Amiri"/>
          <w:color w:val="111111"/>
          <w:sz w:val="28"/>
          <w:sz w:val="28"/>
          <w:szCs w:val="28"/>
          <w:rtl w:val="true"/>
          <w:lang w:bidi="ar-SA"/>
        </w:rPr>
        <w:t xml:space="preserve">مقتضاها العمل بالاحتياط ، وهي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حرمة العمل بالّظنّ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النّافية للحَرج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مقتضاها العمل بالّظن دون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الأدلة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لاتعمل بالّظنّ ، ومقتضى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بالاحتياط التام في المظنّونات والمشكوكات والموهومات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لاحَرج عليك ، ومقتضاها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بالّظن فقط دون الاحتياط ، لأن الاحتياط مستلزمٌ للحَرج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العلماء جمع مائتي آية وخمسمائة رواية في حرمة العمل بالّظن ، وحيث يتعارض الدّليلان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أصالة الاحتياط مع العلم الاجمالي بالتكاليف الكثيرة ، سليمة عن المزاحم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 للعلم الاجمالي بوجود الأحكام الوجوبية والتحريمية في سلسلة الموهومات والمشكوكات والمظنونات جميعاً ، فيجب العمل بما يرتفع به العلم الاجمالي على ماهي القاعدة في سائر العلوم الاجمالية التي تقتضي العمل بجميع أطراف العلم ، لأنه يكون من الشك في المكلّف به بعد العلم بأصل التكليف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في تأسيس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العمل بالّظن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بقصد التشريع </w:t>
      </w:r>
    </w:p>
    <w:p>
      <w:pPr>
        <w:pStyle w:val="BookText"/>
        <w:rPr/>
      </w:pPr>
      <w:r>
        <w:rPr>
          <w:rFonts w:ascii="Amiri" w:hAnsi="Amiri" w:eastAsia="Amiri" w:cs="Amiri"/>
          <w:color w:val="111111"/>
          <w:sz w:val="28"/>
          <w:sz w:val="28"/>
          <w:szCs w:val="28"/>
          <w:rtl w:val="true"/>
          <w:lang w:bidi="ar-SA"/>
        </w:rPr>
        <w:t xml:space="preserve">والالتزام شرعاً بمؤدّاه ، حرمةٌ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يحرم إذا أدّى إلى مخالفة الواقع من وجوب أو 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فالنّافي للعمل بالظنّ فيما نحن فيه ، ليس إلاّ قاعدةَ الاحتياط الآمرة باحراز الاحتمالات الموهومة وترك العمل بالظنون المقابلة لتلك الاحتمالات ،</w:t>
      </w:r>
    </w:p>
    <w:p>
      <w:pPr>
        <w:pStyle w:val="BookText"/>
        <w:rPr/>
      </w:pPr>
      <w:r>
        <w:rPr>
          <w:rFonts w:ascii="Amiri" w:hAnsi="Amiri" w:eastAsia="Amiri" w:cs="Amiri"/>
          <w:color w:val="111111"/>
          <w:sz w:val="28"/>
          <w:sz w:val="28"/>
          <w:szCs w:val="28"/>
          <w:rtl w:val="true"/>
          <w:lang w:bidi="ar-SA"/>
        </w:rPr>
        <w:t xml:space="preserve">والالتزام شرعاً بمؤداه ، حرمةٌ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العامل بالظنّ إذا نسب مؤدّاه الى الشرع كان له حرمة تشريعية ، وهذا ما عبّر عنه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بالحرمة الذاتية ، بخلاف مإاذا لم ينسب مؤدّاه الى الشارع ، بل أتى به من باب الاحتياط ، فان الاحتياط مقابل للتشريع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بالّظن من دون الالتزام بمؤادّه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أدّى الى مخالفة الواقع من وجوب أو 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بالظنّ يحرم في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نسبه الى الشارع حيث إنّه 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مؤدّى ظنّه مخالفاً للواقع ، كما إذا ظنّ بالوجوب فعمل به بينما كان يحَرُم واقعاً ، أو ظنّ بالحرمة فتركه بينما كان يجب واقعاً ، مثل إنّه يشرب التتن للظنّ بوجوبه والحال إنّه كان حراماً واقعاً ، أو يترك الدّعاء عند رؤية الهلال بظن حرمته وكان في الواقع واجباً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اذا عمل بالظنّ دون ان ينسبه الى الشارع لم يكن له حرمة ، إلاّ إذا أدى الى مخالفة الواقع من وجوب أو تحريم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فالنّافي للعمل بالّظنّ فيما نحن فيه ،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التشريع ، أو الأداء الى مخالفة الواقع من وجوب أو تحريم ، بل انّ النافي ماهو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قاعدة الاحتياط الآمرة بإحراز الاحتمالات الموهومة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والمشكوكة والمظنونة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العمل بالظّنون المقابلة لتلك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فالتقابل بين قاعدة الاحتياط وبين العمل </w:t>
      </w:r>
    </w:p>
    <w:p>
      <w:pPr>
        <w:pStyle w:val="BookText"/>
        <w:rPr/>
      </w:pPr>
      <w:r>
        <w:rPr>
          <w:rFonts w:ascii="Amiri" w:hAnsi="Amiri" w:eastAsia="Amiri" w:cs="Amiri"/>
          <w:color w:val="111111"/>
          <w:sz w:val="28"/>
          <w:sz w:val="28"/>
          <w:szCs w:val="28"/>
          <w:rtl w:val="true"/>
          <w:lang w:bidi="ar-SA"/>
        </w:rPr>
        <w:t xml:space="preserve">وقد فرضنا أنّ قاعدة الاحتياط ساقطةٌ بأدلّة نفي العُسر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فرضنا ثبوتَ الحرمة الذاتيّة للعمل بالظنّ ولو لم يكن على جهة التشريع ، لكن عَرِفتَ سابقاً عدمَ معارضة عمومات نفي العُسر بشيء من العمومات المثبتة للتكليف المتعسّر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النافية للعُسر</w:t>
      </w:r>
    </w:p>
    <w:p>
      <w:pPr>
        <w:pStyle w:val="BookText"/>
        <w:rPr/>
      </w:pP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الاحتياط ساقطةٌ بأدلّة نفي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مانع عن العمل بالظن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بالظنّ محّرم ذاتاً لم تصل النوبة الى الاحتياط أيضاً ، إذ هذا الحرام الذاتي رَفَعَه دليل العُسر ، فانّه حيث كان في الاحتياط عُسر ، ولم يكن طريق للامتثال الاّ الظنّ جاز العمل بالظنّ المحرّم في نفسه ، لأنّ دليل العُسر حاكم على كل محرّم في نفسه ، كما إنّه حاكم على واجب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الحرمة الذاتّية للعمل بالظنّ ولو لم يكن على جهة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العمل بالظن محرّماً بسبب تلك الآيات والرّوايات ، لا أن الحرمة تشريعية بسبب نسبته الى الشارع بل كان العمل بالظنّ من المحرّمات الذاتية ، كشرب الخمر وأكل 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معارضة عمومات نفي العُسر بشيء من العمومات المثبتة للتكليف المتعسّر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لحكومة أدلّة العُسر على تلك العمومات الأوليّة ، فاذا لم يجب الاحتياط لأنّه عُسر ، لم يكن طريق الاّ الى العمل بالظنّ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أورد على إبطال الاحتياط بلزوم الحَرج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الاحتياط في حال الانسداد وإن لزم الحَرج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الأدلّة النّافية للعُسر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 xml:space="preserve">إنّما تنفي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الشريعة بحسب أصل الشرع أوّلاً وبالذات ، فلا تنافي وقوعه بسبب عارض لا يسند الى الشارع ، ولذا لو نذر المكّلف اُموراً عَسيرَة ، كالأخذ بالاحتياط في جميع الأحكام الغير المعلومة ، وكصوم الدهر أو إحياء بعض الليالي</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تنفي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فيالشريعة بحسب اصل الشّرع أوّلاً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لم يجعل حكماً ضَررّياً أو حرجيّاً أو عُسريّاً بنفسه ، فاذا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تنافي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الحكم العُسري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إختفاء الأحكام الواقعية التي جعلها الشارع غير عسيرة ، فانّ هذا الاختفاء المسبّب للعُسر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يسنَد الى الشارع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فالعُسر المسنَد الى الشارع منفي ، أما العُسر الذي لا يُسنَد الى الشارع فليس بمنفي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العُسر بسبب العارض ليس بمنفي ،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المكلّف اُموراً عسيرة ، كالأخذ بالاحتياط في جميع الأحكام غير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فهو وإن كان مجتهداً ، فانّه لا يعلم بالأحكام علماً قطعيّاً ، وإنّما يستظهرها من ظاهر الأدلة ، فان نذر أن يأخذ بالاحتياط في كلِ حكم غير ضروري كان عُسراً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وكصوم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عُسرٌ شديد لغالب الناس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إحياء بعض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بالعبادة مما يكون في إحيائه عُسر وحَرج على </w:t>
      </w:r>
    </w:p>
    <w:p>
      <w:pPr>
        <w:pStyle w:val="BookText"/>
        <w:rPr/>
      </w:pPr>
      <w:r>
        <w:rPr>
          <w:rFonts w:ascii="Amiri" w:hAnsi="Amiri" w:eastAsia="Amiri" w:cs="Amiri"/>
          <w:color w:val="111111"/>
          <w:sz w:val="28"/>
          <w:sz w:val="28"/>
          <w:szCs w:val="28"/>
          <w:rtl w:val="true"/>
          <w:lang w:bidi="ar-SA"/>
        </w:rPr>
        <w:t xml:space="preserve">أو المشي الى الحجّ أو الزيارات ، لم يمنع تعسّرها عن إنعقاد نذرها ، لأنّ الالتزام بها إنّما جاء من قِبَل المكلّف وكذا لو آجر نفسه لعمل شاقّ لم يمنع مشقّتهُ من صحّة الاجارة ووجوب الوفاء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وجوبَ الاحتياط باتيانِ كلّ ما يحتمل الوجوب وترك كلّ ما يحتمل الحرمة ،</w:t>
      </w:r>
    </w:p>
    <w:p>
      <w:pPr>
        <w:pStyle w:val="BookText"/>
        <w:rPr/>
      </w:pPr>
      <w:r>
        <w:rPr>
          <w:rFonts w:ascii="Amiri" w:hAnsi="Amiri" w:eastAsia="Amiri" w:cs="Amiri"/>
          <w:color w:val="111111"/>
          <w:sz w:val="28"/>
          <w:sz w:val="28"/>
          <w:szCs w:val="28"/>
          <w:rtl w:val="true"/>
          <w:lang w:bidi="ar-SA"/>
        </w:rPr>
        <w:t xml:space="preserve">الناذر ، لطول الليل ، وشدة النعاس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المشي الى الحجّ أو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راجلاً ، بل وحافياً ، خصوصاً بالنسبة الى من إبتعد منزله عن الحجّ ، وعن المراقد الطاهرة ، مما يوجب عُسراً وحَرجاً وإرهاقاً على الناذر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 تعسّرها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تعسر هذه الاُمور المتعلقة للنذر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إنعقاد نذرها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الفقهاء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النذر لوكان راجحاً إنعقد وان كان في المتعلق عُسراً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الالتزام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الاُمور العسيرة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من قبل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يجعلها الشرع عليه أولاً وبالذات بحسب اصل الشرع ، وانّما أمضى الشارع ما ألزمه المكلَّف على نفسه فمثل هذه الاُمور لا تشملها أدلة نفي العُسر والحَرج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آجر نفسه لعمل 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البئر وما أشبه ذلك ،خصوصاً في الأعماق البعيدة من الأرض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 مشقتّه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الاجارة ووجوب الوفاء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الاجارة ، وهكذا إذاكانت هناك مصالحة على مثل هذا الأمر ، أو نحو ذلك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يكن العُسر من الشارع ابتداءاً ، وقلنا بعلم البأس بالحكم العُسري الناشيء من قبل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إنّ وجوب الاحتياط بإتيان كُلّ ما يحتمل الوجوب وترك كُلّ ما يحتمل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إنسداد باب </w:t>
      </w:r>
    </w:p>
    <w:p>
      <w:pPr>
        <w:pStyle w:val="BookText"/>
        <w:rPr/>
      </w:pPr>
      <w:r>
        <w:rPr>
          <w:rFonts w:ascii="Amiri" w:hAnsi="Amiri" w:eastAsia="Amiri" w:cs="Amiri"/>
          <w:color w:val="111111"/>
          <w:sz w:val="28"/>
          <w:sz w:val="28"/>
          <w:szCs w:val="28"/>
          <w:rtl w:val="true"/>
          <w:lang w:bidi="ar-SA"/>
        </w:rPr>
        <w:t xml:space="preserve">إنّما هو من جهة إختفاء الأحكام الشرعيّة المسبّب عن المكلّفين المقصّرين في محافظة الآثار الصادرة عن الشارع ، المبيّنة للأحكام والممّيزة للحلال عن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السببُ وإن لم يكن عن فعل كلّ مكلّف لعدم مدخلّية أكثر المكلّفين في ذلك ، إلاّ أنّ التكليف بالعسر ليس قبيحاً عقلياً حتى يقبح أن يكلّف به من لم يكن سبباً له ويختصّ عدمُ قبحه بمن صار التعسّر من سوء اختياره ،</w:t>
      </w:r>
    </w:p>
    <w:p>
      <w:pPr>
        <w:pStyle w:val="BookText"/>
        <w:rPr/>
      </w:pPr>
      <w:r>
        <w:rPr>
          <w:rFonts w:ascii="Amiri" w:hAnsi="Amiri" w:eastAsia="Amiri" w:cs="Amiri"/>
          <w:color w:val="111111"/>
          <w:sz w:val="28"/>
          <w:sz w:val="28"/>
          <w:szCs w:val="28"/>
          <w:rtl w:val="true"/>
          <w:lang w:bidi="ar-SA"/>
        </w:rPr>
        <w:t xml:space="preserve">العلم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جهة إختفاء الأحكام الشرعيّة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الاختفاء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المكلّفين المقصّرين في محافظة الآثار الصادرة عن الشارع ، المبيّنة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والمميزة للحلال عن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كالاخبار الواردة عن المعصومين من النبيّ الى الإمام المهدي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إختفاء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عن فعل كلّ مكلّفَ لعدم مدخلّية أكثر المكلّفين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المقصّرين هم الذين عاصروا المعصومين عليهم‌السلام ، أما الأجيال المتأخرة فليس لهم تقصير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التكليف بالعُسر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من لم يكونوا سبباً لاختفاء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قبيحاً عقليّاً حتى يقبح أن يكلف به من لم يكن سبباً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فالقبيح العقلي لا يمكن للحكيم التكليف به ، أما غير القبيح العقلي كالعُسر ، فرفعه إمتنان لا انّه واجب عقلاً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العسر على من لم يسبّب إختفاء الأحكام لا يجوز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عدمُ قبحه بمن صار التعسرّ من سوء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كالذّين عاصروا الائمة عليهم‌السلام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هو أمر منفيّ بالأدلّة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وظاهرها أنّ المنفيّ هو جعل الأحكام الشرعيّة أولاً وبالذات على وجه يوجب العسر على المكلّف ، فلا ينافي عروض التعسّر لامتثالها من جهة تقصير المقصّرين في ضبطها وحفظها عن الاختفاء مع كون ثواب الامتثال حينئذٍ أكثر بمراتب ؛ ألا ترى أنّ الاجتهاد الواجب على المكلّفين ، ولو كفايةً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منفي بالأدلّة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تلك الأدلّة الشرعيّة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المنفي هو جعل الأحكام الشرعيّة أوّلاً وبالذّات على وجه يوجب العُسر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لا يجعل الأحكام العُسرة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إمتنانه على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يجعل عليهم صلاة عسرة ، أو صوماً عسراً ، أو حَجاً عُسراً ، أو 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عروض التعسّر لامتثالها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تقصير المقصّرين في ضبطها وحفظها عن الاختفاء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حى ضاعت وإختفت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ثواب الامتثال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يكن المكلّف هو سبباً للإختفاء ، كما في الأجيال المتأخرة عن زمان الائمة الطاهرين عليهم‌السلام فيكون ثوابهم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بمراتب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يؤدّون تكليفاً عسراً ، والأجر على قدر المشقّة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هنا أمران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قبح في تكليف عَسير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يتداركه بثواب أكثر مما إذا كان التكليف غير عَسير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ولنمثل للتكليف العَسير الموجِب للثواب الأكثر ، الذي لم يكن المكلَّف هو سبباً للعسر ، وإنّما كان غيره سبباً للعسر ، بما نذكره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ترى أنّ الاجتهاد الواجب على المكلّفين ولو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هناك من يقوم بأعباء الاجتهاد </w:t>
      </w:r>
    </w:p>
    <w:p>
      <w:pPr>
        <w:pStyle w:val="BookText"/>
        <w:rPr/>
      </w:pPr>
      <w:r>
        <w:rPr>
          <w:rFonts w:ascii="Amiri" w:hAnsi="Amiri" w:eastAsia="Amiri" w:cs="Amiri"/>
          <w:color w:val="111111"/>
          <w:sz w:val="28"/>
          <w:sz w:val="28"/>
          <w:szCs w:val="28"/>
          <w:rtl w:val="true"/>
          <w:lang w:bidi="ar-SA"/>
        </w:rPr>
        <w:t xml:space="preserve">من الاُمور الشاقّة جدّاً ، خصوصاً في هذه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السّببُ فيه الاّ تقصير المقصّرين الموجبين لاختفاء آثار الشريعة ، وهل يفرّق في نفي العسر بين الوجوب الكفائي والعينيّ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الشاقة جداً ، خصوصاً في هذه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المتأخرة عن زمان المعصومين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السبب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عُسر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تقصير المقصّرين الموجبين لاختفاء آثار الشريعّة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كخلفاء الجور والغاصبين ، وليس مثل شيخ الطائفة ، والمحقّق ، والشهيدين ، والعلاّمة ، ومن اشبههم فانّهم هم الذين وقع عليهم العبأ الثقيل وأجهدوا أنفسهم الشريفة بسب إختفاء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يفرّق في نفي العُسر بين الوجوب الكفائيّ والعينيّ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فرق بين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الكفائي ، وبين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العيني ، فكما يمكن العُسر في الوجوب الكفائي يمكن ذلك في الوجوب العيني ايضاً ، فاذا كان الاجتهاد العُسر واجباً كفائياً بالنسبة الى المجتهدين الذّين يخوضون هذا المِضمار كذلك يكون الاحتياط العسر واجباً عينياً على كافة المكلفين الذين إختفت عليهم الأحكام بسبب إنسداد باب العلم والعلمي على حدّ سواء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الجزء الرابع ويليه</w:t>
      </w:r>
    </w:p>
    <w:p>
      <w:pPr>
        <w:pStyle w:val="BookText"/>
        <w:rPr/>
      </w:pPr>
      <w:r>
        <w:rPr>
          <w:rFonts w:ascii="Amiri" w:hAnsi="Amiri" w:eastAsia="Amiri" w:cs="Amiri"/>
          <w:color w:val="111111"/>
          <w:sz w:val="28"/>
          <w:sz w:val="28"/>
          <w:szCs w:val="28"/>
          <w:rtl w:val="true"/>
          <w:lang w:bidi="ar-SA"/>
        </w:rPr>
        <w:t>الجزء الخامس في تتمّة</w:t>
      </w:r>
    </w:p>
    <w:p>
      <w:pPr>
        <w:pStyle w:val="BookText"/>
        <w:rPr/>
      </w:pPr>
      <w:r>
        <w:rPr>
          <w:rFonts w:ascii="Amiri" w:hAnsi="Amiri" w:eastAsia="Amiri" w:cs="Amiri"/>
          <w:color w:val="111111"/>
          <w:sz w:val="28"/>
          <w:sz w:val="28"/>
          <w:szCs w:val="28"/>
          <w:rtl w:val="true"/>
          <w:lang w:bidi="ar-SA"/>
        </w:rPr>
        <w:t>المقدّمة الثّالثة للإنسداد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الشُّكر </w:t>
      </w:r>
      <w:bookmarkStart w:id="70" w:name="pg16287_257174"/>
    </w:p>
    <w:p>
      <w:pPr>
        <w:pStyle w:val="Heading2"/>
        <w:numPr>
          <w:ilvl w:val="1"/>
          <w:numId w:val="1"/>
        </w:numPr>
        <w:rPr/>
      </w:pPr>
      <w:bookmarkStart w:id="71" w:name="__RefHeading___Toc5166530_1280447820"/>
      <w:bookmarkStart w:id="72" w:name="_Toc24"/>
      <w:bookmarkEnd w:id="70"/>
      <w:bookmarkEnd w:id="71"/>
      <w:r>
        <w:rPr>
          <w:rtl w:val="true"/>
        </w:rPr>
        <w:t>المحتويات</w:t>
      </w:r>
      <w:bookmarkEnd w:id="72"/>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وتقريره من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ادعاء الاجماع على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حجيّة الاخبار مطلقة لا تختص بالمحفوف بالقرينة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تأويل تنافي اجماعيّ الشيخ والسيد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القرائن الدالة على صحة الاجماع بحجيّة الخبر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المتيقن من دلالة الاجماع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الاجماع على وجوب العمل بالخبر عند انسداد باب القرائن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استقرار سيرة المسلمين على العمل بالخبر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استقرار سيرة العقلاء على العمل بالخبر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اجماع الصحابة على العمل بالخبر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الاشكال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الاجماع على جواز الرجوع الى الاخبار الموجودة في اُصول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الاشكال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وتقريره من 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اثبات حجيّة الخبر الواحد بدليل العقل من 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الجواب عن الوجه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التكاليف بالخبر الواحد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صاحب الحاشية ومرجعه الى 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الجواب عن 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ملخص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اثبات حجيّة الخبر الواحد لحجيّة مطلق الظنّ وتقريره من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دليل الإنسداد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والعلمي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إهمال الوقائع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الاجماع على عدم اجراء البرائة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استلزام نفي الحكم للمخالفة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عدم الدليل على الرجوع الى البرائة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الإحتياط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الإجماع على عدم وجوب الإحتياط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لزوم العُسر والحَرج في التزام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الاشكال على ابطال الاحتياط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يؤديه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33438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مسلم بن أبي 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33445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33430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33448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الانوار المضيئة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33294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الامام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الجارودية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33457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يؤديه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محمد الكناسي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33272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33263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اعرفوا منازل شيعتنا بقدر ما يحسنون من رواياتهم عنا</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صادقون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محمد الكناسي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بما رووا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الاجماع على حجيّة خبر الواحد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الفقهية للبجنوردي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من ملك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الفقهية للبجنوردي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ما يضمن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المصنّف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القرائن الدالّة على عمل الاصحاب بأخبار الآحاد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الاشتياني على الرسائل ولعله ما نقله عن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الفقهيّة للبجنوردي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من ملك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المسائل القبانيات ، مع اختلاف ، 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كتاب كلمة الامام المهدي عليه‌السلام للشهيد آية اللّه السيد حسن الشيرازي قدس‌سره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33263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موسوعة الفقه ،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العمل بأخبار الآحاد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عن الامام الصادق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 ان نلقي اليكم الاصول وعليكم ان تفرّعوا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عن الامام الرضا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علينا القاء الاصول وعليكم التفريع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33202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الانوار المضيئة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عصرة المنجود مخطوط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ليوم الحشر في شرح الباب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الوافية مخطوط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نظيره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14643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دليل الانسداد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23530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شرح مختصر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104347</Words>
  <Characters>393766</Characters>
  <CharactersWithSpaces>495258</CharactersWithSpaces>
  <Paragraphs>3405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2026-08-25T11:36:52Z</dcterms:created>
  <dc:creator>ghaemiyeh.com</dc:creator>
  <dc:description/>
  <dc:language>en-US</dc:language>
  <cp:lastModifiedBy/>
  <dcterms:modified xsi:type="dcterms:W3CDTF">2026-08-25T15:07:27Z</dcterms:modified>
  <cp:revision>1</cp:revision>
  <dc:subject/>
  <dc:title>الوصائل إلی الرسائل جلد 4</dc:title>
</cp:coreProperties>
</file>

<file path=docProps/custom.xml><?xml version="1.0" encoding="utf-8"?>
<Properties xmlns="http://schemas.openxmlformats.org/officeDocument/2006/custom-properties" xmlns:vt="http://schemas.openxmlformats.org/officeDocument/2006/docPropsVTypes"/>
</file>