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الکفایة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81529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981531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981533_2142443653">
            <w:r>
              <w:rPr>
                <w:webHidden/>
                <w:rStyle w:val="IndexLink"/>
                <w:rtl w:val="true"/>
              </w:rPr>
              <w:t>تتمة المقصد السابع</w:t>
            </w:r>
            <w:r>
              <w:rPr>
                <w:rStyle w:val="IndexLink"/>
                <w:rtl w:val="true"/>
              </w:rPr>
              <w:tab/>
            </w:r>
            <w:r>
              <w:rPr>
                <w:rStyle w:val="IndexLink"/>
              </w:rPr>
              <w:t>9</w:t>
            </w:r>
          </w:hyperlink>
        </w:p>
        <w:p>
          <w:pPr>
            <w:pStyle w:val="Contents3"/>
            <w:tabs>
              <w:tab w:val="clear" w:pos="8459"/>
              <w:tab w:val="right" w:pos="9026" w:leader="dot"/>
            </w:tabs>
            <w:rPr/>
          </w:pPr>
          <w:hyperlink w:anchor="__RefHeading___Toc13981535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981537_2142443653">
            <w:r>
              <w:rPr>
                <w:webHidden/>
                <w:rStyle w:val="IndexLink"/>
                <w:rtl w:val="true"/>
              </w:rPr>
              <w:t>شرائط الأصول العملية</w:t>
            </w:r>
            <w:r>
              <w:rPr>
                <w:rStyle w:val="IndexLink"/>
                <w:rtl w:val="true"/>
              </w:rPr>
              <w:tab/>
            </w:r>
            <w:r>
              <w:rPr>
                <w:rStyle w:val="IndexLink"/>
              </w:rPr>
              <w:t>9</w:t>
            </w:r>
          </w:hyperlink>
        </w:p>
        <w:p>
          <w:pPr>
            <w:pStyle w:val="Contents4"/>
            <w:tabs>
              <w:tab w:val="clear" w:pos="8176"/>
              <w:tab w:val="right" w:pos="9026" w:leader="dot"/>
            </w:tabs>
            <w:rPr/>
          </w:pPr>
          <w:hyperlink w:anchor="__RefHeading___Toc13981539_2142443653">
            <w:r>
              <w:rPr>
                <w:webHidden/>
                <w:rStyle w:val="IndexLink"/>
                <w:rtl w:val="true"/>
              </w:rPr>
              <w:t>اما الاحتياط</w:t>
            </w:r>
            <w:r>
              <w:rPr>
                <w:rStyle w:val="IndexLink"/>
                <w:rtl w:val="true"/>
              </w:rPr>
              <w:tab/>
            </w:r>
            <w:r>
              <w:rPr>
                <w:rStyle w:val="IndexLink"/>
              </w:rPr>
              <w:t>9</w:t>
            </w:r>
          </w:hyperlink>
        </w:p>
        <w:p>
          <w:pPr>
            <w:pStyle w:val="Contents5"/>
            <w:tabs>
              <w:tab w:val="clear" w:pos="7892"/>
              <w:tab w:val="right" w:pos="9026" w:leader="dot"/>
            </w:tabs>
            <w:rPr/>
          </w:pPr>
          <w:hyperlink w:anchor="__RefHeading___Toc13981541_2142443653">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13981543_2142443653">
            <w:r>
              <w:rPr>
                <w:webHidden/>
                <w:rStyle w:val="IndexLink"/>
                <w:rtl w:val="true"/>
              </w:rPr>
              <w:t>أصل الاحتياط و شروط جريانه</w:t>
            </w:r>
            <w:r>
              <w:rPr>
                <w:rStyle w:val="IndexLink"/>
                <w:rtl w:val="true"/>
              </w:rPr>
              <w:tab/>
            </w:r>
            <w:r>
              <w:rPr>
                <w:rStyle w:val="IndexLink"/>
              </w:rPr>
              <w:t>9</w:t>
            </w:r>
          </w:hyperlink>
        </w:p>
        <w:p>
          <w:pPr>
            <w:pStyle w:val="Contents4"/>
            <w:tabs>
              <w:tab w:val="clear" w:pos="8176"/>
              <w:tab w:val="right" w:pos="9026" w:leader="dot"/>
            </w:tabs>
            <w:rPr/>
          </w:pPr>
          <w:hyperlink w:anchor="__RefHeading___Toc13981545_2142443653">
            <w:r>
              <w:rPr>
                <w:webHidden/>
                <w:rStyle w:val="IndexLink"/>
                <w:rtl w:val="true"/>
              </w:rPr>
              <w:t>اما البراءة العقلية</w:t>
            </w:r>
            <w:r>
              <w:rPr>
                <w:rStyle w:val="IndexLink"/>
                <w:rtl w:val="true"/>
              </w:rPr>
              <w:tab/>
            </w:r>
            <w:r>
              <w:rPr>
                <w:rStyle w:val="IndexLink"/>
              </w:rPr>
              <w:t>14</w:t>
            </w:r>
          </w:hyperlink>
        </w:p>
        <w:p>
          <w:pPr>
            <w:pStyle w:val="Contents5"/>
            <w:tabs>
              <w:tab w:val="clear" w:pos="7892"/>
              <w:tab w:val="right" w:pos="9026" w:leader="dot"/>
            </w:tabs>
            <w:rPr/>
          </w:pPr>
          <w:hyperlink w:anchor="__RefHeading___Toc13981547_2142443653">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3981549_2142443653">
            <w:r>
              <w:rPr>
                <w:webHidden/>
                <w:rStyle w:val="IndexLink"/>
                <w:rtl w:val="true"/>
              </w:rPr>
              <w:t>في اشتراط البراءة العقلية بالفحص</w:t>
            </w:r>
            <w:r>
              <w:rPr>
                <w:rStyle w:val="IndexLink"/>
                <w:rtl w:val="true"/>
              </w:rPr>
              <w:tab/>
            </w:r>
            <w:r>
              <w:rPr>
                <w:rStyle w:val="IndexLink"/>
              </w:rPr>
              <w:t>14</w:t>
            </w:r>
          </w:hyperlink>
        </w:p>
        <w:p>
          <w:pPr>
            <w:pStyle w:val="Contents4"/>
            <w:tabs>
              <w:tab w:val="clear" w:pos="8176"/>
              <w:tab w:val="right" w:pos="9026" w:leader="dot"/>
            </w:tabs>
            <w:rPr/>
          </w:pPr>
          <w:hyperlink w:anchor="__RefHeading___Toc13981551_2142443653">
            <w:r>
              <w:rPr>
                <w:webHidden/>
                <w:rStyle w:val="IndexLink"/>
                <w:rtl w:val="true"/>
              </w:rPr>
              <w:t>اما البراءة النقلية</w:t>
            </w:r>
            <w:r>
              <w:rPr>
                <w:rStyle w:val="IndexLink"/>
                <w:rtl w:val="true"/>
              </w:rPr>
              <w:tab/>
            </w:r>
            <w:r>
              <w:rPr>
                <w:rStyle w:val="IndexLink"/>
              </w:rPr>
              <w:t>15</w:t>
            </w:r>
          </w:hyperlink>
        </w:p>
        <w:p>
          <w:pPr>
            <w:pStyle w:val="Contents5"/>
            <w:tabs>
              <w:tab w:val="clear" w:pos="7892"/>
              <w:tab w:val="right" w:pos="9026" w:leader="dot"/>
            </w:tabs>
            <w:rPr/>
          </w:pPr>
          <w:hyperlink w:anchor="__RefHeading___Toc13981553_2142443653">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13981555_2142443653">
            <w:r>
              <w:rPr>
                <w:webHidden/>
                <w:rStyle w:val="IndexLink"/>
                <w:rtl w:val="true"/>
              </w:rPr>
              <w:t>هذا تمام الكلام في الإشكال على الإجماع</w:t>
            </w:r>
            <w:r>
              <w:rPr>
                <w:rStyle w:val="IndexLink"/>
                <w:rtl w:val="true"/>
              </w:rPr>
              <w:t>.</w:t>
              <w:tab/>
            </w:r>
            <w:r>
              <w:rPr>
                <w:rStyle w:val="IndexLink"/>
              </w:rPr>
              <w:t>17</w:t>
            </w:r>
          </w:hyperlink>
        </w:p>
        <w:p>
          <w:pPr>
            <w:pStyle w:val="Contents5"/>
            <w:tabs>
              <w:tab w:val="clear" w:pos="7892"/>
              <w:tab w:val="right" w:pos="9026" w:leader="dot"/>
            </w:tabs>
            <w:rPr/>
          </w:pPr>
          <w:hyperlink w:anchor="__RefHeading___Toc13981557_2142443653">
            <w:r>
              <w:rPr>
                <w:webHidden/>
                <w:rStyle w:val="IndexLink"/>
                <w:rtl w:val="true"/>
              </w:rPr>
              <w:t>حكم العمل بالبراءة قبل الفحص</w:t>
            </w:r>
            <w:r>
              <w:rPr>
                <w:rStyle w:val="IndexLink"/>
                <w:rtl w:val="true"/>
              </w:rPr>
              <w:tab/>
            </w:r>
            <w:r>
              <w:rPr>
                <w:rStyle w:val="IndexLink"/>
              </w:rPr>
              <w:t>22</w:t>
            </w:r>
          </w:hyperlink>
        </w:p>
        <w:p>
          <w:pPr>
            <w:pStyle w:val="Contents5"/>
            <w:tabs>
              <w:tab w:val="clear" w:pos="7892"/>
              <w:tab w:val="right" w:pos="9026" w:leader="dot"/>
            </w:tabs>
            <w:rPr/>
          </w:pPr>
          <w:hyperlink w:anchor="__RefHeading___Toc13981559_2142443653">
            <w:r>
              <w:rPr>
                <w:webHidden/>
                <w:rStyle w:val="IndexLink"/>
                <w:rtl w:val="true"/>
              </w:rPr>
              <w:t>شرطان آخران للبراءة</w:t>
            </w:r>
            <w:r>
              <w:rPr>
                <w:rStyle w:val="IndexLink"/>
                <w:rtl w:val="true"/>
              </w:rPr>
              <w:tab/>
            </w:r>
            <w:r>
              <w:rPr>
                <w:rStyle w:val="IndexLink"/>
              </w:rPr>
              <w:t>52</w:t>
            </w:r>
          </w:hyperlink>
        </w:p>
        <w:p>
          <w:pPr>
            <w:pStyle w:val="Contents6"/>
            <w:tabs>
              <w:tab w:val="clear" w:pos="7609"/>
              <w:tab w:val="right" w:pos="9026" w:leader="dot"/>
            </w:tabs>
            <w:rPr/>
          </w:pPr>
          <w:hyperlink w:anchor="__RefHeading___Toc13981561_2142443653">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3981563_2142443653">
            <w:r>
              <w:rPr>
                <w:webHidden/>
                <w:rStyle w:val="IndexLink"/>
                <w:rtl w:val="true"/>
              </w:rPr>
              <w:t>احدهما استحقاق العقوبة لتركه</w:t>
            </w:r>
            <w:r>
              <w:rPr>
                <w:rStyle w:val="IndexLink"/>
                <w:rtl w:val="true"/>
              </w:rPr>
              <w:tab/>
            </w:r>
            <w:r>
              <w:rPr>
                <w:rStyle w:val="IndexLink"/>
              </w:rPr>
              <w:t>52</w:t>
            </w:r>
          </w:hyperlink>
        </w:p>
        <w:p>
          <w:pPr>
            <w:pStyle w:val="Contents6"/>
            <w:tabs>
              <w:tab w:val="clear" w:pos="7609"/>
              <w:tab w:val="right" w:pos="9026" w:leader="dot"/>
            </w:tabs>
            <w:rPr/>
          </w:pPr>
          <w:hyperlink w:anchor="__RefHeading___Toc13981565_2142443653">
            <w:r>
              <w:rPr>
                <w:webHidden/>
                <w:rStyle w:val="IndexLink"/>
                <w:rtl w:val="true"/>
              </w:rPr>
              <w:t>ثانيهما ان لا يكون موجبا للضرر على آخر</w:t>
            </w:r>
            <w:r>
              <w:rPr>
                <w:rStyle w:val="IndexLink"/>
                <w:rtl w:val="true"/>
              </w:rPr>
              <w:tab/>
            </w:r>
            <w:r>
              <w:rPr>
                <w:rStyle w:val="IndexLink"/>
              </w:rPr>
              <w:t>53</w:t>
            </w:r>
          </w:hyperlink>
        </w:p>
        <w:p>
          <w:pPr>
            <w:pStyle w:val="Contents6"/>
            <w:tabs>
              <w:tab w:val="clear" w:pos="7609"/>
              <w:tab w:val="right" w:pos="9026" w:leader="dot"/>
            </w:tabs>
            <w:rPr/>
          </w:pPr>
          <w:hyperlink w:anchor="__RefHeading___Toc13981567_2142443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3981569_2142443653">
            <w:r>
              <w:rPr>
                <w:webHidden/>
                <w:rStyle w:val="IndexLink"/>
                <w:rtl w:val="true"/>
              </w:rPr>
              <w:t>قاعدة لا ضرر و لا ضرار</w:t>
            </w:r>
            <w:r>
              <w:rPr>
                <w:rStyle w:val="IndexLink"/>
                <w:rtl w:val="true"/>
              </w:rPr>
              <w:tab/>
            </w:r>
            <w:r>
              <w:rPr>
                <w:rStyle w:val="IndexLink"/>
              </w:rPr>
              <w:t>58</w:t>
            </w:r>
          </w:hyperlink>
        </w:p>
        <w:p>
          <w:pPr>
            <w:pStyle w:val="Contents6"/>
            <w:tabs>
              <w:tab w:val="clear" w:pos="7609"/>
              <w:tab w:val="right" w:pos="9026" w:leader="dot"/>
            </w:tabs>
            <w:rPr/>
          </w:pPr>
          <w:hyperlink w:anchor="__RefHeading___Toc13981571_2142443653">
            <w:r>
              <w:rPr>
                <w:webHidden/>
                <w:rStyle w:val="IndexLink"/>
                <w:rtl w:val="true"/>
              </w:rPr>
              <w:t>احاديث نفى الضرر</w:t>
            </w:r>
            <w:r>
              <w:rPr>
                <w:rStyle w:val="IndexLink"/>
                <w:rtl w:val="true"/>
              </w:rPr>
              <w:tab/>
            </w:r>
            <w:r>
              <w:rPr>
                <w:rStyle w:val="IndexLink"/>
              </w:rPr>
              <w:t>62</w:t>
            </w:r>
          </w:hyperlink>
        </w:p>
        <w:p>
          <w:pPr>
            <w:pStyle w:val="Contents6"/>
            <w:tabs>
              <w:tab w:val="clear" w:pos="7609"/>
              <w:tab w:val="right" w:pos="9026" w:leader="dot"/>
            </w:tabs>
            <w:rPr/>
          </w:pPr>
          <w:hyperlink w:anchor="__RefHeading___Toc13981573_2142443653">
            <w:r>
              <w:rPr>
                <w:webHidden/>
                <w:rStyle w:val="IndexLink"/>
                <w:rtl w:val="true"/>
              </w:rPr>
              <w:t>المراد من نفى الضرر</w:t>
            </w:r>
            <w:r>
              <w:rPr>
                <w:rStyle w:val="IndexLink"/>
                <w:rtl w:val="true"/>
              </w:rPr>
              <w:tab/>
            </w:r>
            <w:r>
              <w:rPr>
                <w:rStyle w:val="IndexLink"/>
              </w:rPr>
              <w:t>65</w:t>
            </w:r>
          </w:hyperlink>
        </w:p>
        <w:p>
          <w:pPr>
            <w:pStyle w:val="Contents6"/>
            <w:tabs>
              <w:tab w:val="clear" w:pos="7609"/>
              <w:tab w:val="right" w:pos="9026" w:leader="dot"/>
            </w:tabs>
            <w:rPr/>
          </w:pPr>
          <w:hyperlink w:anchor="__RefHeading___Toc13981575_2142443653">
            <w:r>
              <w:rPr>
                <w:webHidden/>
                <w:rStyle w:val="IndexLink"/>
                <w:rtl w:val="true"/>
              </w:rPr>
              <w:t>نسبة القاعدة مع ادلة الاحكام الاولية</w:t>
            </w:r>
            <w:r>
              <w:rPr>
                <w:rStyle w:val="IndexLink"/>
                <w:rtl w:val="true"/>
              </w:rPr>
              <w:tab/>
            </w:r>
            <w:r>
              <w:rPr>
                <w:rStyle w:val="IndexLink"/>
              </w:rPr>
              <w:t>73</w:t>
            </w:r>
          </w:hyperlink>
        </w:p>
        <w:p>
          <w:pPr>
            <w:pStyle w:val="Contents6"/>
            <w:tabs>
              <w:tab w:val="clear" w:pos="7609"/>
              <w:tab w:val="right" w:pos="9026" w:leader="dot"/>
            </w:tabs>
            <w:rPr/>
          </w:pPr>
          <w:hyperlink w:anchor="__RefHeading___Toc13981577_2142443653">
            <w:r>
              <w:rPr>
                <w:webHidden/>
                <w:rStyle w:val="IndexLink"/>
                <w:rtl w:val="true"/>
              </w:rPr>
              <w:t>نسبة القاعدة مع ادلة الاحكام الثانوية</w:t>
            </w:r>
            <w:r>
              <w:rPr>
                <w:rStyle w:val="IndexLink"/>
                <w:rtl w:val="true"/>
              </w:rPr>
              <w:tab/>
            </w:r>
            <w:r>
              <w:rPr>
                <w:rStyle w:val="IndexLink"/>
              </w:rPr>
              <w:t>80</w:t>
            </w:r>
          </w:hyperlink>
        </w:p>
        <w:p>
          <w:pPr>
            <w:pStyle w:val="Contents3"/>
            <w:tabs>
              <w:tab w:val="clear" w:pos="8459"/>
              <w:tab w:val="right" w:pos="9026" w:leader="dot"/>
            </w:tabs>
            <w:rPr/>
          </w:pPr>
          <w:hyperlink w:anchor="__RefHeading___Toc13981579_2142443653">
            <w:r>
              <w:rPr>
                <w:webHidden/>
                <w:rStyle w:val="IndexLink"/>
                <w:rtl w:val="true"/>
              </w:rPr>
              <w:t xml:space="preserve">فصل في الاستصحاب </w:t>
            </w:r>
            <w:r>
              <w:rPr>
                <w:rStyle w:val="IndexLink"/>
                <w:rtl w:val="true"/>
              </w:rPr>
              <w:t>(</w:t>
            </w:r>
            <w:r>
              <w:rPr>
                <w:rStyle w:val="IndexLink"/>
              </w:rPr>
              <w:t>1</w:t>
            </w:r>
            <w:r>
              <w:rPr>
                <w:rStyle w:val="IndexLink"/>
                <w:rtl w:val="true"/>
              </w:rPr>
              <w:t>)</w:t>
              <w:tab/>
            </w:r>
            <w:r>
              <w:rPr>
                <w:rStyle w:val="IndexLink"/>
              </w:rPr>
              <w:t>92</w:t>
            </w:r>
          </w:hyperlink>
        </w:p>
        <w:p>
          <w:pPr>
            <w:pStyle w:val="Contents4"/>
            <w:tabs>
              <w:tab w:val="clear" w:pos="8176"/>
              <w:tab w:val="right" w:pos="9026" w:leader="dot"/>
            </w:tabs>
            <w:rPr/>
          </w:pPr>
          <w:hyperlink w:anchor="__RefHeading___Toc13981581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3981583_2142443653">
            <w:r>
              <w:rPr>
                <w:webHidden/>
                <w:rStyle w:val="IndexLink"/>
                <w:rtl w:val="true"/>
              </w:rPr>
              <w:t>الكلام في معنى الاستصحاب</w:t>
            </w:r>
            <w:r>
              <w:rPr>
                <w:rStyle w:val="IndexLink"/>
                <w:rtl w:val="true"/>
              </w:rPr>
              <w:tab/>
            </w:r>
            <w:r>
              <w:rPr>
                <w:rStyle w:val="IndexLink"/>
              </w:rPr>
              <w:t>92</w:t>
            </w:r>
          </w:hyperlink>
        </w:p>
        <w:p>
          <w:pPr>
            <w:pStyle w:val="Contents4"/>
            <w:tabs>
              <w:tab w:val="clear" w:pos="8176"/>
              <w:tab w:val="right" w:pos="9026" w:leader="dot"/>
            </w:tabs>
            <w:rPr/>
          </w:pPr>
          <w:hyperlink w:anchor="__RefHeading___Toc13981585_2142443653">
            <w:r>
              <w:rPr>
                <w:webHidden/>
                <w:rStyle w:val="IndexLink"/>
                <w:rtl w:val="true"/>
              </w:rPr>
              <w:t>جريان الاستصحاب في الحكم الشرعي المستكشف بحكم العقل</w:t>
            </w:r>
            <w:r>
              <w:rPr>
                <w:rStyle w:val="IndexLink"/>
                <w:rtl w:val="true"/>
              </w:rPr>
              <w:tab/>
            </w:r>
            <w:r>
              <w:rPr>
                <w:rStyle w:val="IndexLink"/>
              </w:rPr>
              <w:t>114</w:t>
            </w:r>
          </w:hyperlink>
        </w:p>
        <w:p>
          <w:pPr>
            <w:pStyle w:val="Contents4"/>
            <w:tabs>
              <w:tab w:val="clear" w:pos="8176"/>
              <w:tab w:val="right" w:pos="9026" w:leader="dot"/>
            </w:tabs>
            <w:rPr/>
          </w:pPr>
          <w:hyperlink w:anchor="__RefHeading___Toc13981587_2142443653">
            <w:r>
              <w:rPr>
                <w:webHidden/>
                <w:rStyle w:val="IndexLink"/>
                <w:rtl w:val="true"/>
              </w:rPr>
              <w:t>أدلة حجية الاستصحاب</w:t>
            </w:r>
            <w:r>
              <w:rPr>
                <w:rStyle w:val="IndexLink"/>
                <w:rtl w:val="true"/>
              </w:rPr>
              <w:tab/>
            </w:r>
            <w:r>
              <w:rPr>
                <w:rStyle w:val="IndexLink"/>
              </w:rPr>
              <w:t>123</w:t>
            </w:r>
          </w:hyperlink>
        </w:p>
        <w:p>
          <w:pPr>
            <w:pStyle w:val="Contents5"/>
            <w:tabs>
              <w:tab w:val="clear" w:pos="7892"/>
              <w:tab w:val="right" w:pos="9026" w:leader="dot"/>
            </w:tabs>
            <w:rPr/>
          </w:pPr>
          <w:hyperlink w:anchor="__RefHeading___Toc13981589_2142443653">
            <w:r>
              <w:rPr>
                <w:webHidden/>
                <w:rStyle w:val="IndexLink"/>
                <w:rtl w:val="true"/>
              </w:rPr>
              <w:t>الوجه الاول استقرار بناء العقلاء</w:t>
            </w:r>
            <w:r>
              <w:rPr>
                <w:rStyle w:val="IndexLink"/>
                <w:rtl w:val="true"/>
              </w:rPr>
              <w:tab/>
            </w:r>
            <w:r>
              <w:rPr>
                <w:rStyle w:val="IndexLink"/>
              </w:rPr>
              <w:t>123</w:t>
            </w:r>
          </w:hyperlink>
        </w:p>
        <w:p>
          <w:pPr>
            <w:pStyle w:val="Contents5"/>
            <w:tabs>
              <w:tab w:val="clear" w:pos="7892"/>
              <w:tab w:val="right" w:pos="9026" w:leader="dot"/>
            </w:tabs>
            <w:rPr/>
          </w:pPr>
          <w:hyperlink w:anchor="__RefHeading___Toc13981591_2142443653">
            <w:r>
              <w:rPr>
                <w:webHidden/>
                <w:rStyle w:val="IndexLink"/>
                <w:rtl w:val="true"/>
              </w:rPr>
              <w:t>الدليل اى الوجه الثاني</w:t>
            </w:r>
            <w:r>
              <w:rPr>
                <w:rStyle w:val="IndexLink"/>
                <w:rtl w:val="true"/>
              </w:rPr>
              <w:t xml:space="preserve">: </w:t>
            </w:r>
            <w:r>
              <w:rPr>
                <w:rStyle w:val="IndexLink"/>
                <w:rtl w:val="true"/>
              </w:rPr>
              <w:t>حجية الاستصحاب من باب الظن</w:t>
            </w:r>
            <w:r>
              <w:rPr>
                <w:rStyle w:val="IndexLink"/>
                <w:rtl w:val="true"/>
              </w:rPr>
              <w:tab/>
            </w:r>
            <w:r>
              <w:rPr>
                <w:rStyle w:val="IndexLink"/>
              </w:rPr>
              <w:t>128</w:t>
            </w:r>
          </w:hyperlink>
        </w:p>
        <w:p>
          <w:pPr>
            <w:pStyle w:val="Contents6"/>
            <w:tabs>
              <w:tab w:val="clear" w:pos="7609"/>
              <w:tab w:val="right" w:pos="9026" w:leader="dot"/>
            </w:tabs>
            <w:rPr/>
          </w:pPr>
          <w:hyperlink w:anchor="__RefHeading___Toc13981593_2142443653">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3981595_2142443653">
            <w:r>
              <w:rPr>
                <w:webHidden/>
                <w:rStyle w:val="IndexLink"/>
                <w:rtl w:val="true"/>
              </w:rPr>
              <w:t xml:space="preserve">و قد أورد المصنف </w:t>
            </w:r>
            <w:r>
              <w:rPr>
                <w:rStyle w:val="IndexLink"/>
                <w:rtl w:val="true"/>
              </w:rPr>
              <w:t>«</w:t>
            </w:r>
            <w:r>
              <w:rPr>
                <w:rStyle w:val="IndexLink"/>
                <w:rtl w:val="true"/>
              </w:rPr>
              <w:t>قدس سره</w:t>
            </w:r>
            <w:r>
              <w:rPr>
                <w:rStyle w:val="IndexLink"/>
                <w:rtl w:val="true"/>
              </w:rPr>
              <w:t xml:space="preserve">» </w:t>
            </w:r>
            <w:r>
              <w:rPr>
                <w:rStyle w:val="IndexLink"/>
                <w:rtl w:val="true"/>
              </w:rPr>
              <w:t>على هذا الوجه الثاني بوجوه</w:t>
            </w:r>
            <w:r>
              <w:rPr>
                <w:rStyle w:val="IndexLink"/>
                <w:rtl w:val="true"/>
              </w:rPr>
              <w:t>:</w:t>
              <w:tab/>
            </w:r>
            <w:r>
              <w:rPr>
                <w:rStyle w:val="IndexLink"/>
              </w:rPr>
              <w:t>128</w:t>
            </w:r>
          </w:hyperlink>
        </w:p>
        <w:p>
          <w:pPr>
            <w:pStyle w:val="Contents5"/>
            <w:tabs>
              <w:tab w:val="clear" w:pos="7892"/>
              <w:tab w:val="right" w:pos="9026" w:leader="dot"/>
            </w:tabs>
            <w:rPr/>
          </w:pPr>
          <w:hyperlink w:anchor="__RefHeading___Toc13981597_2142443653">
            <w:r>
              <w:rPr>
                <w:webHidden/>
                <w:rStyle w:val="IndexLink"/>
                <w:rtl w:val="true"/>
              </w:rPr>
              <w:t>الدليل اى الوجه الثالث</w:t>
            </w:r>
            <w:r>
              <w:rPr>
                <w:rStyle w:val="IndexLink"/>
                <w:rtl w:val="true"/>
              </w:rPr>
              <w:t xml:space="preserve">: </w:t>
            </w:r>
            <w:r>
              <w:rPr>
                <w:rStyle w:val="IndexLink"/>
                <w:rtl w:val="true"/>
              </w:rPr>
              <w:t>الإجماع</w:t>
            </w:r>
            <w:r>
              <w:rPr>
                <w:rStyle w:val="IndexLink"/>
                <w:rtl w:val="true"/>
              </w:rPr>
              <w:tab/>
            </w:r>
            <w:r>
              <w:rPr>
                <w:rStyle w:val="IndexLink"/>
              </w:rPr>
              <w:t>131</w:t>
            </w:r>
          </w:hyperlink>
        </w:p>
        <w:p>
          <w:pPr>
            <w:pStyle w:val="Contents5"/>
            <w:tabs>
              <w:tab w:val="clear" w:pos="7892"/>
              <w:tab w:val="right" w:pos="9026" w:leader="dot"/>
            </w:tabs>
            <w:rPr/>
          </w:pPr>
          <w:hyperlink w:anchor="__RefHeading___Toc13981599_2142443653">
            <w:r>
              <w:rPr>
                <w:webHidden/>
                <w:rStyle w:val="IndexLink"/>
                <w:rtl w:val="true"/>
              </w:rPr>
              <w:t>الوجه الرابع</w:t>
            </w:r>
            <w:r>
              <w:rPr>
                <w:rStyle w:val="IndexLink"/>
                <w:rtl w:val="true"/>
              </w:rPr>
              <w:t xml:space="preserve">: </w:t>
            </w:r>
            <w:r>
              <w:rPr>
                <w:rStyle w:val="IndexLink"/>
                <w:rtl w:val="true"/>
              </w:rPr>
              <w:t>و هو العمدة في الباب، الأخبار المستفيضة</w:t>
            </w:r>
            <w:r>
              <w:rPr>
                <w:rStyle w:val="IndexLink"/>
                <w:rtl w:val="true"/>
              </w:rPr>
              <w:t>(</w:t>
            </w:r>
            <w:r>
              <w:rPr>
                <w:rStyle w:val="IndexLink"/>
              </w:rPr>
              <w:t>3</w:t>
            </w:r>
            <w:r>
              <w:rPr>
                <w:rStyle w:val="IndexLink"/>
                <w:rtl w:val="true"/>
              </w:rPr>
              <w:t>)</w:t>
              <w:tab/>
            </w:r>
            <w:r>
              <w:rPr>
                <w:rStyle w:val="IndexLink"/>
              </w:rPr>
              <w:t>133</w:t>
            </w:r>
          </w:hyperlink>
        </w:p>
        <w:p>
          <w:pPr>
            <w:pStyle w:val="Contents6"/>
            <w:tabs>
              <w:tab w:val="clear" w:pos="7609"/>
              <w:tab w:val="right" w:pos="9026" w:leader="dot"/>
            </w:tabs>
            <w:rPr/>
          </w:pPr>
          <w:hyperlink w:anchor="__RefHeading___Toc13981601_2142443653">
            <w:r>
              <w:rPr>
                <w:webHidden/>
                <w:rStyle w:val="IndexLink"/>
                <w:rtl w:val="true"/>
              </w:rPr>
              <w:t>صحيحة الزرارة الاولى</w:t>
            </w:r>
            <w:r>
              <w:rPr>
                <w:rStyle w:val="IndexLink"/>
                <w:rtl w:val="true"/>
              </w:rPr>
              <w:tab/>
            </w:r>
            <w:r>
              <w:rPr>
                <w:rStyle w:val="IndexLink"/>
              </w:rPr>
              <w:t>133</w:t>
            </w:r>
          </w:hyperlink>
        </w:p>
        <w:p>
          <w:pPr>
            <w:pStyle w:val="Contents6"/>
            <w:tabs>
              <w:tab w:val="clear" w:pos="7609"/>
              <w:tab w:val="right" w:pos="9026" w:leader="dot"/>
            </w:tabs>
            <w:rPr/>
          </w:pPr>
          <w:hyperlink w:anchor="__RefHeading___Toc13981603_2142443653">
            <w:r>
              <w:rPr>
                <w:webHidden/>
                <w:rStyle w:val="IndexLink"/>
                <w:rtl w:val="true"/>
              </w:rPr>
              <w:t>صحيحة اخرى للزرارة</w:t>
            </w:r>
            <w:r>
              <w:rPr>
                <w:rStyle w:val="IndexLink"/>
                <w:rtl w:val="true"/>
              </w:rPr>
              <w:tab/>
            </w:r>
            <w:r>
              <w:rPr>
                <w:rStyle w:val="IndexLink"/>
              </w:rPr>
              <w:t>166</w:t>
            </w:r>
          </w:hyperlink>
        </w:p>
        <w:p>
          <w:pPr>
            <w:pStyle w:val="Contents6"/>
            <w:tabs>
              <w:tab w:val="clear" w:pos="7609"/>
              <w:tab w:val="right" w:pos="9026" w:leader="dot"/>
            </w:tabs>
            <w:rPr/>
          </w:pPr>
          <w:hyperlink w:anchor="__RefHeading___Toc13981605_2142443653">
            <w:r>
              <w:rPr>
                <w:webHidden/>
                <w:rStyle w:val="IndexLink"/>
                <w:rtl w:val="true"/>
              </w:rPr>
              <w:t>صحيحة ثالثة لزرارة</w:t>
            </w:r>
            <w:r>
              <w:rPr>
                <w:rStyle w:val="IndexLink"/>
                <w:rtl w:val="true"/>
              </w:rPr>
              <w:tab/>
            </w:r>
            <w:r>
              <w:rPr>
                <w:rStyle w:val="IndexLink"/>
              </w:rPr>
              <w:t>189</w:t>
            </w:r>
          </w:hyperlink>
        </w:p>
        <w:p>
          <w:pPr>
            <w:pStyle w:val="Contents6"/>
            <w:tabs>
              <w:tab w:val="clear" w:pos="7609"/>
              <w:tab w:val="right" w:pos="9026" w:leader="dot"/>
            </w:tabs>
            <w:rPr/>
          </w:pPr>
          <w:hyperlink w:anchor="__RefHeading___Toc13981607_2142443653">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3981609_2142443653">
            <w:r>
              <w:rPr>
                <w:webHidden/>
                <w:rStyle w:val="IndexLink"/>
                <w:rtl w:val="true"/>
              </w:rPr>
              <w:t>و قد أجاب عن هذا الإشكال بأمرين</w:t>
            </w:r>
            <w:r>
              <w:rPr>
                <w:rStyle w:val="IndexLink"/>
                <w:rtl w:val="true"/>
              </w:rPr>
              <w:t>:</w:t>
              <w:tab/>
            </w:r>
            <w:r>
              <w:rPr>
                <w:rStyle w:val="IndexLink"/>
              </w:rPr>
              <w:t>194</w:t>
            </w:r>
          </w:hyperlink>
        </w:p>
        <w:p>
          <w:pPr>
            <w:pStyle w:val="Contents6"/>
            <w:tabs>
              <w:tab w:val="clear" w:pos="7609"/>
              <w:tab w:val="right" w:pos="9026" w:leader="dot"/>
            </w:tabs>
            <w:rPr/>
          </w:pPr>
          <w:hyperlink w:anchor="__RefHeading___Toc13981611_2142443653">
            <w:r>
              <w:rPr>
                <w:webHidden/>
                <w:rStyle w:val="IndexLink"/>
                <w:rtl w:val="true"/>
              </w:rPr>
              <w:t>و منها خبر من كان على يقين</w:t>
            </w:r>
            <w:r>
              <w:rPr>
                <w:rStyle w:val="IndexLink"/>
                <w:rtl w:val="true"/>
              </w:rPr>
              <w:t>...</w:t>
              <w:tab/>
            </w:r>
            <w:r>
              <w:rPr>
                <w:rStyle w:val="IndexLink"/>
              </w:rPr>
              <w:t>198</w:t>
            </w:r>
          </w:hyperlink>
        </w:p>
        <w:p>
          <w:pPr>
            <w:pStyle w:val="Contents6"/>
            <w:tabs>
              <w:tab w:val="clear" w:pos="7609"/>
              <w:tab w:val="right" w:pos="9026" w:leader="dot"/>
            </w:tabs>
            <w:rPr/>
          </w:pPr>
          <w:hyperlink w:anchor="__RefHeading___Toc13981613_2142443653">
            <w:r>
              <w:rPr>
                <w:webHidden/>
                <w:rStyle w:val="IndexLink"/>
                <w:rtl w:val="true"/>
              </w:rPr>
              <w:t>و منها خبر الصفار</w:t>
            </w:r>
            <w:r>
              <w:rPr>
                <w:rStyle w:val="IndexLink"/>
                <w:rtl w:val="true"/>
              </w:rPr>
              <w:tab/>
            </w:r>
            <w:r>
              <w:rPr>
                <w:rStyle w:val="IndexLink"/>
              </w:rPr>
              <w:t>205</w:t>
            </w:r>
          </w:hyperlink>
        </w:p>
        <w:p>
          <w:pPr>
            <w:pStyle w:val="Contents6"/>
            <w:tabs>
              <w:tab w:val="clear" w:pos="7609"/>
              <w:tab w:val="right" w:pos="9026" w:leader="dot"/>
            </w:tabs>
            <w:rPr/>
          </w:pPr>
          <w:hyperlink w:anchor="__RefHeading___Toc13981615_2142443653">
            <w:r>
              <w:rPr>
                <w:webHidden/>
                <w:rStyle w:val="IndexLink"/>
                <w:rtl w:val="true"/>
              </w:rPr>
              <w:t>و منها كل شىء طاهر حتى تعلم انه قذر</w:t>
            </w:r>
            <w:r>
              <w:rPr>
                <w:rStyle w:val="IndexLink"/>
                <w:rtl w:val="true"/>
              </w:rPr>
              <w:tab/>
            </w:r>
            <w:r>
              <w:rPr>
                <w:rStyle w:val="IndexLink"/>
              </w:rPr>
              <w:t>210</w:t>
            </w:r>
          </w:hyperlink>
        </w:p>
        <w:p>
          <w:pPr>
            <w:pStyle w:val="Contents4"/>
            <w:tabs>
              <w:tab w:val="clear" w:pos="8176"/>
              <w:tab w:val="right" w:pos="9026" w:leader="dot"/>
            </w:tabs>
            <w:rPr/>
          </w:pPr>
          <w:hyperlink w:anchor="__RefHeading___Toc13981617_2142443653">
            <w:r>
              <w:rPr>
                <w:webHidden/>
                <w:rStyle w:val="IndexLink"/>
                <w:rtl w:val="true"/>
              </w:rPr>
              <w:t>و لا باس بصرفه الى تحقيق الوضع</w:t>
            </w:r>
            <w:r>
              <w:rPr>
                <w:rStyle w:val="IndexLink"/>
                <w:rtl w:val="true"/>
              </w:rPr>
              <w:t>..</w:t>
              <w:tab/>
            </w:r>
            <w:r>
              <w:rPr>
                <w:rStyle w:val="IndexLink"/>
              </w:rPr>
              <w:t>221</w:t>
            </w:r>
          </w:hyperlink>
        </w:p>
        <w:p>
          <w:pPr>
            <w:pStyle w:val="Contents5"/>
            <w:tabs>
              <w:tab w:val="clear" w:pos="7892"/>
              <w:tab w:val="right" w:pos="9026" w:leader="dot"/>
            </w:tabs>
            <w:rPr/>
          </w:pPr>
          <w:hyperlink w:anchor="__RefHeading___Toc13981619_2142443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3981621_2142443653">
            <w:r>
              <w:rPr>
                <w:webHidden/>
                <w:rStyle w:val="IndexLink"/>
                <w:rtl w:val="true"/>
              </w:rPr>
              <w:t>في تفصيل الفاضل التوني بين التكليف و الوضع</w:t>
            </w:r>
            <w:r>
              <w:rPr>
                <w:rStyle w:val="IndexLink"/>
                <w:rtl w:val="true"/>
              </w:rPr>
              <w:tab/>
            </w:r>
            <w:r>
              <w:rPr>
                <w:rStyle w:val="IndexLink"/>
              </w:rPr>
              <w:t>221</w:t>
            </w:r>
          </w:hyperlink>
        </w:p>
        <w:p>
          <w:pPr>
            <w:pStyle w:val="Contents5"/>
            <w:tabs>
              <w:tab w:val="clear" w:pos="7892"/>
              <w:tab w:val="right" w:pos="9026" w:leader="dot"/>
            </w:tabs>
            <w:rPr/>
          </w:pPr>
          <w:hyperlink w:anchor="__RefHeading___Toc13981623_2142443653">
            <w:r>
              <w:rPr>
                <w:webHidden/>
                <w:rStyle w:val="IndexLink"/>
                <w:rtl w:val="true"/>
              </w:rPr>
              <w:t>و التحقيق ان ما عد من الوضع على انحاء</w:t>
            </w:r>
            <w:r>
              <w:rPr>
                <w:rStyle w:val="IndexLink"/>
                <w:rtl w:val="true"/>
              </w:rPr>
              <w:tab/>
            </w:r>
            <w:r>
              <w:rPr>
                <w:rStyle w:val="IndexLink"/>
              </w:rPr>
              <w:t>233</w:t>
            </w:r>
          </w:hyperlink>
        </w:p>
        <w:p>
          <w:pPr>
            <w:pStyle w:val="Contents6"/>
            <w:tabs>
              <w:tab w:val="clear" w:pos="7609"/>
              <w:tab w:val="right" w:pos="9026" w:leader="dot"/>
            </w:tabs>
            <w:rPr/>
          </w:pPr>
          <w:hyperlink w:anchor="__RefHeading___Toc13981625_2142443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3981627_2142443653">
            <w:r>
              <w:rPr>
                <w:webHidden/>
                <w:rStyle w:val="IndexLink"/>
                <w:rtl w:val="true"/>
              </w:rPr>
              <w:t xml:space="preserve">اما النحو الاول </w:t>
            </w:r>
            <w:r>
              <w:rPr>
                <w:rStyle w:val="IndexLink"/>
                <w:rtl w:val="true"/>
              </w:rPr>
              <w:t>(</w:t>
            </w:r>
            <w:r>
              <w:rPr>
                <w:rStyle w:val="IndexLink"/>
              </w:rPr>
              <w:t>4</w:t>
            </w:r>
            <w:r>
              <w:rPr>
                <w:rStyle w:val="IndexLink"/>
                <w:rtl w:val="true"/>
              </w:rPr>
              <w:t>)</w:t>
              <w:tab/>
            </w:r>
            <w:r>
              <w:rPr>
                <w:rStyle w:val="IndexLink"/>
              </w:rPr>
              <w:t>233</w:t>
            </w:r>
          </w:hyperlink>
        </w:p>
        <w:p>
          <w:pPr>
            <w:pStyle w:val="Contents6"/>
            <w:tabs>
              <w:tab w:val="clear" w:pos="7609"/>
              <w:tab w:val="right" w:pos="9026" w:leader="dot"/>
            </w:tabs>
            <w:rPr/>
          </w:pPr>
          <w:hyperlink w:anchor="__RefHeading___Toc13981629_2142443653">
            <w:r>
              <w:rPr>
                <w:webHidden/>
                <w:rStyle w:val="IndexLink"/>
                <w:rtl w:val="true"/>
              </w:rPr>
              <w:t xml:space="preserve">و أما النحو الثاني </w:t>
            </w:r>
            <w:r>
              <w:rPr>
                <w:rStyle w:val="IndexLink"/>
                <w:rtl w:val="true"/>
              </w:rPr>
              <w:t>(</w:t>
            </w:r>
            <w:r>
              <w:rPr>
                <w:rStyle w:val="IndexLink"/>
              </w:rPr>
              <w:t>1</w:t>
            </w:r>
            <w:r>
              <w:rPr>
                <w:rStyle w:val="IndexLink"/>
                <w:rtl w:val="true"/>
              </w:rPr>
              <w:t>):</w:t>
              <w:tab/>
            </w:r>
            <w:r>
              <w:rPr>
                <w:rStyle w:val="IndexLink"/>
              </w:rPr>
              <w:t>240</w:t>
            </w:r>
          </w:hyperlink>
        </w:p>
        <w:p>
          <w:pPr>
            <w:pStyle w:val="Contents6"/>
            <w:tabs>
              <w:tab w:val="clear" w:pos="7609"/>
              <w:tab w:val="right" w:pos="9026" w:leader="dot"/>
            </w:tabs>
            <w:rPr/>
          </w:pPr>
          <w:hyperlink w:anchor="__RefHeading___Toc13981631_2142443653">
            <w:r>
              <w:rPr>
                <w:webHidden/>
                <w:rStyle w:val="IndexLink"/>
                <w:rtl w:val="true"/>
              </w:rPr>
              <w:t>و أما النحو الثالث</w:t>
            </w:r>
            <w:r>
              <w:rPr>
                <w:rStyle w:val="IndexLink"/>
                <w:rtl w:val="true"/>
              </w:rPr>
              <w:tab/>
            </w:r>
            <w:r>
              <w:rPr>
                <w:rStyle w:val="IndexLink"/>
              </w:rPr>
              <w:t>243</w:t>
            </w:r>
          </w:hyperlink>
        </w:p>
        <w:p>
          <w:pPr>
            <w:pStyle w:val="Contents4"/>
            <w:tabs>
              <w:tab w:val="clear" w:pos="8176"/>
              <w:tab w:val="right" w:pos="9026" w:leader="dot"/>
            </w:tabs>
            <w:rPr/>
          </w:pPr>
          <w:hyperlink w:anchor="__RefHeading___Toc13981633_2142443653">
            <w:r>
              <w:rPr>
                <w:webHidden/>
                <w:rStyle w:val="IndexLink"/>
                <w:rtl w:val="true"/>
              </w:rPr>
              <w:t>في تنبيهات الاستصحاب</w:t>
            </w:r>
            <w:r>
              <w:rPr>
                <w:rStyle w:val="IndexLink"/>
                <w:rtl w:val="true"/>
              </w:rPr>
              <w:tab/>
            </w:r>
            <w:r>
              <w:rPr>
                <w:rStyle w:val="IndexLink"/>
              </w:rPr>
              <w:t>257</w:t>
            </w:r>
          </w:hyperlink>
        </w:p>
        <w:p>
          <w:pPr>
            <w:pStyle w:val="Contents5"/>
            <w:tabs>
              <w:tab w:val="clear" w:pos="7892"/>
              <w:tab w:val="right" w:pos="9026" w:leader="dot"/>
            </w:tabs>
            <w:rPr/>
          </w:pPr>
          <w:hyperlink w:anchor="__RefHeading___Toc13981635_2142443653">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3981637_2142443653">
            <w:r>
              <w:rPr>
                <w:webHidden/>
                <w:rStyle w:val="IndexLink"/>
                <w:rtl w:val="true"/>
              </w:rPr>
              <w:t>التنبيه الأول</w:t>
            </w:r>
            <w:r>
              <w:rPr>
                <w:rStyle w:val="IndexLink"/>
                <w:rtl w:val="true"/>
              </w:rPr>
              <w:t xml:space="preserve">: </w:t>
            </w:r>
            <w:r>
              <w:rPr>
                <w:rStyle w:val="IndexLink"/>
                <w:rtl w:val="true"/>
              </w:rPr>
              <w:t>اعتبار فعلية الشك و اليقين</w:t>
            </w:r>
            <w:r>
              <w:rPr>
                <w:rStyle w:val="IndexLink"/>
                <w:rtl w:val="true"/>
              </w:rPr>
              <w:tab/>
            </w:r>
            <w:r>
              <w:rPr>
                <w:rStyle w:val="IndexLink"/>
              </w:rPr>
              <w:t>258</w:t>
            </w:r>
          </w:hyperlink>
        </w:p>
        <w:p>
          <w:pPr>
            <w:pStyle w:val="Contents5"/>
            <w:tabs>
              <w:tab w:val="clear" w:pos="7892"/>
              <w:tab w:val="right" w:pos="9026" w:leader="dot"/>
            </w:tabs>
            <w:rPr/>
          </w:pPr>
          <w:hyperlink w:anchor="__RefHeading___Toc13981639_2142443653">
            <w:r>
              <w:rPr>
                <w:webHidden/>
                <w:rStyle w:val="IndexLink"/>
                <w:rtl w:val="true"/>
              </w:rPr>
              <w:t>التنبيه الثاني</w:t>
            </w:r>
            <w:r>
              <w:rPr>
                <w:rStyle w:val="IndexLink"/>
                <w:rtl w:val="true"/>
              </w:rPr>
              <w:t xml:space="preserve">: </w:t>
            </w:r>
            <w:r>
              <w:rPr>
                <w:rStyle w:val="IndexLink"/>
                <w:rtl w:val="true"/>
              </w:rPr>
              <w:t>استصحاب مؤديات الأمارات</w:t>
            </w:r>
            <w:r>
              <w:rPr>
                <w:rStyle w:val="IndexLink"/>
                <w:rtl w:val="true"/>
              </w:rPr>
              <w:tab/>
            </w:r>
            <w:r>
              <w:rPr>
                <w:rStyle w:val="IndexLink"/>
              </w:rPr>
              <w:t>262</w:t>
            </w:r>
          </w:hyperlink>
        </w:p>
        <w:p>
          <w:pPr>
            <w:pStyle w:val="Contents5"/>
            <w:tabs>
              <w:tab w:val="clear" w:pos="7892"/>
              <w:tab w:val="right" w:pos="9026" w:leader="dot"/>
            </w:tabs>
            <w:rPr/>
          </w:pPr>
          <w:hyperlink w:anchor="__RefHeading___Toc13981641_2142443653">
            <w:r>
              <w:rPr>
                <w:webHidden/>
                <w:rStyle w:val="IndexLink"/>
                <w:rtl w:val="true"/>
              </w:rPr>
              <w:t>التنبيه الثالث</w:t>
            </w:r>
            <w:r>
              <w:rPr>
                <w:rStyle w:val="IndexLink"/>
                <w:rtl w:val="true"/>
              </w:rPr>
              <w:t xml:space="preserve">: </w:t>
            </w:r>
            <w:r>
              <w:rPr>
                <w:rStyle w:val="IndexLink"/>
                <w:rtl w:val="true"/>
              </w:rPr>
              <w:t>في استصحاب الكلّي</w:t>
            </w:r>
            <w:r>
              <w:rPr>
                <w:rStyle w:val="IndexLink"/>
                <w:rtl w:val="true"/>
              </w:rPr>
              <w:tab/>
            </w:r>
            <w:r>
              <w:rPr>
                <w:rStyle w:val="IndexLink"/>
              </w:rPr>
              <w:t>270</w:t>
            </w:r>
          </w:hyperlink>
        </w:p>
        <w:p>
          <w:pPr>
            <w:pStyle w:val="Contents5"/>
            <w:tabs>
              <w:tab w:val="clear" w:pos="7892"/>
              <w:tab w:val="right" w:pos="9026" w:leader="dot"/>
            </w:tabs>
            <w:rPr/>
          </w:pPr>
          <w:hyperlink w:anchor="__RefHeading___Toc13981643_2142443653">
            <w:r>
              <w:rPr>
                <w:webHidden/>
                <w:rStyle w:val="IndexLink"/>
                <w:rtl w:val="true"/>
              </w:rPr>
              <w:t>التنبيه الرابع</w:t>
            </w:r>
            <w:r>
              <w:rPr>
                <w:rStyle w:val="IndexLink"/>
                <w:rtl w:val="true"/>
              </w:rPr>
              <w:t xml:space="preserve">: </w:t>
            </w:r>
            <w:r>
              <w:rPr>
                <w:rStyle w:val="IndexLink"/>
                <w:rtl w:val="true"/>
              </w:rPr>
              <w:t>استصحاب الأمور التدريجية</w:t>
            </w:r>
            <w:r>
              <w:rPr>
                <w:rStyle w:val="IndexLink"/>
                <w:rtl w:val="true"/>
              </w:rPr>
              <w:tab/>
            </w:r>
            <w:r>
              <w:rPr>
                <w:rStyle w:val="IndexLink"/>
              </w:rPr>
              <w:t>293</w:t>
            </w:r>
          </w:hyperlink>
        </w:p>
        <w:p>
          <w:pPr>
            <w:pStyle w:val="Contents5"/>
            <w:tabs>
              <w:tab w:val="clear" w:pos="7892"/>
              <w:tab w:val="right" w:pos="9026" w:leader="dot"/>
            </w:tabs>
            <w:rPr/>
          </w:pPr>
          <w:hyperlink w:anchor="__RefHeading___Toc13981645_2142443653">
            <w:r>
              <w:rPr>
                <w:webHidden/>
                <w:rStyle w:val="IndexLink"/>
                <w:rtl w:val="true"/>
              </w:rPr>
              <w:t>التنبيه الخامس في الاستصحاب التعليقي</w:t>
            </w:r>
            <w:r>
              <w:rPr>
                <w:rStyle w:val="IndexLink"/>
                <w:rtl w:val="true"/>
              </w:rPr>
              <w:tab/>
            </w:r>
            <w:r>
              <w:rPr>
                <w:rStyle w:val="IndexLink"/>
              </w:rPr>
              <w:t>325</w:t>
            </w:r>
          </w:hyperlink>
        </w:p>
        <w:p>
          <w:pPr>
            <w:pStyle w:val="Contents5"/>
            <w:tabs>
              <w:tab w:val="clear" w:pos="7892"/>
              <w:tab w:val="right" w:pos="9026" w:leader="dot"/>
            </w:tabs>
            <w:rPr/>
          </w:pPr>
          <w:hyperlink w:anchor="__RefHeading___Toc13981647_2142443653">
            <w:r>
              <w:rPr>
                <w:webHidden/>
                <w:rStyle w:val="IndexLink"/>
                <w:rtl w:val="true"/>
              </w:rPr>
              <w:t>التنبيه السادس في استصحاب عدم النسخ</w:t>
            </w:r>
            <w:r>
              <w:rPr>
                <w:rStyle w:val="IndexLink"/>
                <w:rtl w:val="true"/>
              </w:rPr>
              <w:tab/>
            </w:r>
            <w:r>
              <w:rPr>
                <w:rStyle w:val="IndexLink"/>
              </w:rPr>
              <w:t>342</w:t>
            </w:r>
          </w:hyperlink>
        </w:p>
        <w:p>
          <w:pPr>
            <w:pStyle w:val="Contents5"/>
            <w:tabs>
              <w:tab w:val="clear" w:pos="7892"/>
              <w:tab w:val="right" w:pos="9026" w:leader="dot"/>
            </w:tabs>
            <w:rPr/>
          </w:pPr>
          <w:hyperlink w:anchor="__RefHeading___Toc13981649_2142443653">
            <w:r>
              <w:rPr>
                <w:webHidden/>
                <w:rStyle w:val="IndexLink"/>
                <w:rtl w:val="true"/>
              </w:rPr>
              <w:t>التنبيه السابع</w:t>
            </w:r>
            <w:r>
              <w:rPr>
                <w:rStyle w:val="IndexLink"/>
                <w:rtl w:val="true"/>
              </w:rPr>
              <w:t xml:space="preserve">: </w:t>
            </w:r>
            <w:r>
              <w:rPr>
                <w:rStyle w:val="IndexLink"/>
                <w:rtl w:val="true"/>
              </w:rPr>
              <w:t>في الأصل المثبت</w:t>
            </w:r>
            <w:r>
              <w:rPr>
                <w:rStyle w:val="IndexLink"/>
                <w:rtl w:val="true"/>
              </w:rPr>
              <w:tab/>
            </w:r>
            <w:r>
              <w:rPr>
                <w:rStyle w:val="IndexLink"/>
              </w:rPr>
              <w:t>363</w:t>
            </w:r>
          </w:hyperlink>
        </w:p>
        <w:p>
          <w:pPr>
            <w:pStyle w:val="Contents6"/>
            <w:tabs>
              <w:tab w:val="clear" w:pos="7609"/>
              <w:tab w:val="right" w:pos="9026" w:leader="dot"/>
            </w:tabs>
            <w:rPr/>
          </w:pPr>
          <w:hyperlink w:anchor="__RefHeading___Toc13981651_2142443653">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3981653_2142443653">
            <w:r>
              <w:rPr>
                <w:webHidden/>
                <w:rStyle w:val="IndexLink"/>
                <w:rtl w:val="true"/>
              </w:rPr>
              <w:t>في الفرق بين مثبتات الأمارات و الأصول</w:t>
            </w:r>
            <w:r>
              <w:rPr>
                <w:rStyle w:val="IndexLink"/>
                <w:rtl w:val="true"/>
              </w:rPr>
              <w:tab/>
            </w:r>
            <w:r>
              <w:rPr>
                <w:rStyle w:val="IndexLink"/>
              </w:rPr>
              <w:t>380</w:t>
            </w:r>
          </w:hyperlink>
        </w:p>
        <w:p>
          <w:pPr>
            <w:pStyle w:val="Contents5"/>
            <w:tabs>
              <w:tab w:val="clear" w:pos="7892"/>
              <w:tab w:val="right" w:pos="9026" w:leader="dot"/>
            </w:tabs>
            <w:rPr/>
          </w:pPr>
          <w:hyperlink w:anchor="__RefHeading___Toc13981655_2142443653">
            <w:r>
              <w:rPr>
                <w:webHidden/>
                <w:rStyle w:val="IndexLink"/>
                <w:rtl w:val="true"/>
              </w:rPr>
              <w:t>التنبيه الثامن</w:t>
            </w:r>
            <w:r>
              <w:rPr>
                <w:rStyle w:val="IndexLink"/>
                <w:rtl w:val="true"/>
              </w:rPr>
              <w:t xml:space="preserve">: </w:t>
            </w:r>
            <w:r>
              <w:rPr>
                <w:rStyle w:val="IndexLink"/>
                <w:rtl w:val="true"/>
              </w:rPr>
              <w:t>في الموارد الثلاثة التي توهم كون الأصل فيها مثبتا</w:t>
            </w:r>
            <w:r>
              <w:rPr>
                <w:rStyle w:val="IndexLink"/>
                <w:rtl w:val="true"/>
              </w:rPr>
              <w:tab/>
            </w:r>
            <w:r>
              <w:rPr>
                <w:rStyle w:val="IndexLink"/>
              </w:rPr>
              <w:t>387</w:t>
            </w:r>
          </w:hyperlink>
        </w:p>
        <w:p>
          <w:pPr>
            <w:pStyle w:val="Contents6"/>
            <w:tabs>
              <w:tab w:val="clear" w:pos="7609"/>
              <w:tab w:val="right" w:pos="9026" w:leader="dot"/>
            </w:tabs>
            <w:rPr/>
          </w:pPr>
          <w:hyperlink w:anchor="__RefHeading___Toc13981657_2142443653">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13981659_2142443653">
            <w:r>
              <w:rPr>
                <w:webHidden/>
                <w:rStyle w:val="IndexLink"/>
                <w:rtl w:val="true"/>
              </w:rPr>
              <w:t xml:space="preserve">و أما المورد الأول </w:t>
            </w:r>
            <w:r>
              <w:rPr>
                <w:rStyle w:val="IndexLink"/>
                <w:rtl w:val="true"/>
              </w:rPr>
              <w:t xml:space="preserve">- </w:t>
            </w:r>
            <w:r>
              <w:rPr>
                <w:rStyle w:val="IndexLink"/>
                <w:rtl w:val="true"/>
              </w:rPr>
              <w:t>و هو جريان الاستصحاب في الفرد لإثبات الحكم المتعلق بالكلي له</w:t>
            </w:r>
            <w:r>
              <w:rPr>
                <w:rStyle w:val="IndexLink"/>
                <w:rtl w:val="true"/>
              </w:rPr>
              <w:tab/>
            </w:r>
            <w:r>
              <w:rPr>
                <w:rStyle w:val="IndexLink"/>
              </w:rPr>
              <w:t>388</w:t>
            </w:r>
          </w:hyperlink>
        </w:p>
        <w:p>
          <w:pPr>
            <w:pStyle w:val="Contents6"/>
            <w:tabs>
              <w:tab w:val="clear" w:pos="7609"/>
              <w:tab w:val="right" w:pos="9026" w:leader="dot"/>
            </w:tabs>
            <w:rPr/>
          </w:pPr>
          <w:hyperlink w:anchor="__RefHeading___Toc13981661_2142443653">
            <w:r>
              <w:rPr>
                <w:webHidden/>
                <w:rStyle w:val="IndexLink"/>
                <w:rtl w:val="true"/>
              </w:rPr>
              <w:t>الكلام في المورد الثاني</w:t>
            </w:r>
            <w:r>
              <w:rPr>
                <w:rStyle w:val="IndexLink"/>
                <w:rtl w:val="true"/>
              </w:rPr>
              <w:t xml:space="preserve">: </w:t>
            </w:r>
            <w:r>
              <w:rPr>
                <w:rStyle w:val="IndexLink"/>
                <w:rtl w:val="true"/>
              </w:rPr>
              <w:t>و هو استصحاب الشرط لترتيب الشرطية عليه</w:t>
            </w:r>
            <w:r>
              <w:rPr>
                <w:rStyle w:val="IndexLink"/>
                <w:rtl w:val="true"/>
              </w:rPr>
              <w:tab/>
            </w:r>
            <w:r>
              <w:rPr>
                <w:rStyle w:val="IndexLink"/>
              </w:rPr>
              <w:t>395</w:t>
            </w:r>
          </w:hyperlink>
        </w:p>
        <w:p>
          <w:pPr>
            <w:pStyle w:val="Contents6"/>
            <w:tabs>
              <w:tab w:val="clear" w:pos="7609"/>
              <w:tab w:val="right" w:pos="9026" w:leader="dot"/>
            </w:tabs>
            <w:rPr/>
          </w:pPr>
          <w:hyperlink w:anchor="__RefHeading___Toc13981663_2142443653">
            <w:r>
              <w:rPr>
                <w:webHidden/>
                <w:rStyle w:val="IndexLink"/>
                <w:rtl w:val="true"/>
              </w:rPr>
              <w:t>المورد الثالث</w:t>
            </w:r>
            <w:r>
              <w:rPr>
                <w:rStyle w:val="IndexLink"/>
                <w:rtl w:val="true"/>
              </w:rPr>
              <w:t xml:space="preserve">: </w:t>
            </w:r>
            <w:r>
              <w:rPr>
                <w:rStyle w:val="IndexLink"/>
                <w:rtl w:val="true"/>
              </w:rPr>
              <w:t>استصحاب البراءة من التكليف لنفي العقاب</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20_159973"/>
      <w:bookmarkStart w:id="1" w:name="pg15820_159973"/>
      <w:bookmarkEnd w:id="1"/>
    </w:p>
    <w:p>
      <w:pPr>
        <w:pStyle w:val="Heading2"/>
        <w:numPr>
          <w:ilvl w:val="1"/>
          <w:numId w:val="1"/>
        </w:numPr>
        <w:rPr/>
      </w:pPr>
      <w:bookmarkStart w:id="2" w:name="pg15820_159973"/>
      <w:bookmarkStart w:id="3" w:name="__RefHeading___Toc13981529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بامیاني، غلامعلي‌</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محمدکاظم بن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رمز الكونغرس</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8153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20_159977"/>
      <w:bookmarkStart w:id="8" w:name="pg15820_159977"/>
      <w:bookmarkEnd w:id="8"/>
    </w:p>
    <w:p>
      <w:pPr>
        <w:pStyle w:val="Heading2"/>
        <w:numPr>
          <w:ilvl w:val="1"/>
          <w:numId w:val="1"/>
        </w:numPr>
        <w:rPr/>
      </w:pPr>
      <w:bookmarkStart w:id="9" w:name="pg15820_159977"/>
      <w:bookmarkStart w:id="10" w:name="__RefHeading___Toc13981533_2142443653"/>
      <w:bookmarkStart w:id="11" w:name="_Toc3"/>
      <w:bookmarkEnd w:id="9"/>
      <w:bookmarkEnd w:id="10"/>
      <w:r>
        <w:rPr>
          <w:rtl w:val="true"/>
        </w:rPr>
        <w:t>تتمة المقصد السابع</w:t>
      </w:r>
      <w:bookmarkEnd w:id="11"/>
    </w:p>
    <w:p>
      <w:pPr>
        <w:pStyle w:val="Heading3"/>
        <w:numPr>
          <w:ilvl w:val="2"/>
          <w:numId w:val="1"/>
        </w:numPr>
        <w:rPr/>
      </w:pPr>
      <w:bookmarkStart w:id="12" w:name="__RefHeading___Toc1398153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الاحتياط فلا يعتبر في حسنه شيء أصلا؛ بل يحسن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3981537_2142443653"/>
      <w:bookmarkStart w:id="15" w:name="_Toc5"/>
      <w:bookmarkEnd w:id="14"/>
      <w:r>
        <w:rPr>
          <w:rtl w:val="true"/>
        </w:rPr>
        <w:t>شرائط الأصول العملية</w:t>
      </w:r>
      <w:bookmarkEnd w:id="15"/>
    </w:p>
    <w:p>
      <w:pPr>
        <w:pStyle w:val="Heading4"/>
        <w:numPr>
          <w:ilvl w:val="3"/>
          <w:numId w:val="1"/>
        </w:numPr>
        <w:rPr/>
      </w:pPr>
      <w:bookmarkStart w:id="16" w:name="__RefHeading___Toc13981539_2142443653"/>
      <w:bookmarkStart w:id="17" w:name="_Toc6"/>
      <w:bookmarkEnd w:id="16"/>
      <w:r>
        <w:rPr>
          <w:rtl w:val="true"/>
        </w:rPr>
        <w:t>اما الاحتياط</w:t>
      </w:r>
      <w:bookmarkEnd w:id="17"/>
    </w:p>
    <w:p>
      <w:pPr>
        <w:pStyle w:val="Heading5"/>
        <w:numPr>
          <w:ilvl w:val="4"/>
          <w:numId w:val="1"/>
        </w:numPr>
        <w:rPr/>
      </w:pPr>
      <w:bookmarkStart w:id="18" w:name="__RefHeading___Toc13981541_2142443653"/>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 البراءة بقسميها و 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لم يتعرض في الخاتمة إلا ما يعتبر في الاحتياط و البراءة، مع إن الأصول العملية هي أربعة، و قد أهمل المصنف ما يعتبر في التخيير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متحد مع البراءة حكما، فيعرف ما يعتبر فيه مما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عنه و عما يعتبر فيه يأتي في باب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شرائط الأصول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شرط لأصل الجريان، و قسم آخر شرط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كالفحص عن الأدلة الاجتهادية بالنسبة إلى جريان البراءة العقلية، فلا تجري قبل الفحص؛ إذ موضوعها هو عدم البيان لا يتحقق بدون الفحص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كالفحص عن الدليل الاجتهادي بالنسبة إلى البراءة الشرعية؛ لأن موضوعها هو الشك ثابت قبل الفحص، فليس شرطا لجريانها؛ لأنها تجري قبله و لكن العمل بها يتوقف على الفحص، فالفحص شرط للعمل بالبراءة الشرعية لا لأصل جريانها</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13981543_2142443653"/>
      <w:bookmarkStart w:id="21" w:name="_Toc8"/>
      <w:bookmarkEnd w:id="20"/>
      <w:r>
        <w:rPr>
          <w:rtl w:val="true"/>
        </w:rPr>
        <w:t>أصل الاحتياط و شروط جريانه</w:t>
      </w:r>
      <w:bookmarkEnd w:id="21"/>
    </w:p>
    <w:p>
      <w:pPr>
        <w:pStyle w:val="BookText"/>
        <w:rPr/>
      </w:pPr>
      <w:r>
        <w:rPr>
          <w:rFonts w:ascii="Amiri" w:hAnsi="Amiri" w:eastAsia="Amiri" w:cs="Amiri"/>
          <w:color w:val="111111"/>
          <w:sz w:val="28"/>
          <w:sz w:val="28"/>
          <w:szCs w:val="28"/>
          <w:rtl w:val="true"/>
          <w:lang w:bidi="ar-SA"/>
        </w:rPr>
        <w:t>لا شك في حسن الاحتياط لكونه مجاهدة في طريق درك الحق و العمل به، و العقل حاكم بحسنه، و لا يشترط شيء سوى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مستلزما لاختلال النظام فإن حفظه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 لاحتياط آخر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يعتبر في حسنه شيء أصلا؛ بل يحسن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موجبا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تفاوت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المعاملات و العبادات مطلقا،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للتكرار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أقامت حجة غير علمية على خلافه أم لا، و سواء كان احتمال الحكم الواقعي قويا أم ضعيفا، و سواء كان قبل الفحص أم بعده؛ و سواء كان الاحتياط حقيقيا أم إضافيا كالأخذ بأحد القولين أو الأقوال في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عن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حسن الاحتياط شيء إلا عدم كونه موجبا لاختلال النظام، فالاحتياط الذي ينجر إلى ذلك لا 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الشيخ هنا عدم اعتبار شيء في حسنه حتى عدم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الاختلال رافعا لحسن الاحتياط لا لنفس الاحتياط المحرز للواقع، لظهور السلب في القضايا السالبة في رجوعه إلى المحمول لا الموضوع، فالاحتياط المخل بالنظام محرز للواقع، لكنه ليس بحسن لإخلاله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المحتمل رجوع الاستثناء إلى 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الاحتياط هي إحراز الواقع عملا مع عدم مزاحمة جهة مقبحة له عقلا، و مع وجود المزاحم ينتفي موضوع الاحتياط، فتكون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ضعيف جدا؛ لأن حقيقة الاحتياط هي الإحاطة بالواقع و حسنه أو قبحه أحيانا لعارض خارج عن هويته، و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كان موجبا لاختلال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الاحتمال و رجوع السلب إلى المحمول مما لا مجال لإنكاره؛ لأن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الاحتياط موجبا لاختلال النظام، فالاختلال الرافع لحسنه مترتب على وجود الاحتياط، لا رافع لحقيقته، فإن الحسن و القبح من المحمولات المترتبة على وجود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الاحتياط، و هذا إشارة إلى الخلاف في حسنه في العبادات كما نسب إلى جمع من الفقهاء تبعا للمتكلمين،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فيها مخل بقصد الوجه المعتبر في العبادة، و على هذا بنوا بطلان عبادة تارك طريقي الاجتهاد و التقليد مع التمكن منهما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بيان لوجه الإطلاق، و إشارة إلى خلاف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بحسن إن لم يكن مستلزما لتكرار العبادة، و إلا فلا حسن فيها؛ لما سيشير إليه، و تقدم أيضا في مباحث القطع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توهم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التكرار عبثا و لعبا بأمر المولى و هو ينافي قصد الامتثال المعتبر في العبادة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التكرار ربما يكون بداع صحيح عقلائي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لو و قد نسب إنكار حسن الاحتياط المستلزم لتكرار العبادة إلى صاحب الحدائق،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التي نوقش بها في حسن الاحتياط المستلزم لتكرار العبادة،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عبث لا يترتب عليه غرض عقلائي، و لعب بأمر المولى، و هو ينافي قصد القربة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أمره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التكرار لا يحصل ما هو قوام العبادة من قصد القربة، و هذا الوجه يوجب امتناع الاحتياط في العبادات،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ليس لازما مساويا للعبثية المنافية لقصد الامتثال؛ لإمكان نشوئه عن غرض عقلائي، كما إذا كان التكرار موجبا لتعوده على العبادة أو دافعا لضرر عدو عن نفسه إذا استحيا العدوّ من الإضرار به ما دام مصليا، أو كان الفحص و السؤال للذل و المهانة، أو غير ذلك من الأغراض العقلائية الموجبة لتكرار العبادة المخرجة له عن العبثية المنافية لقصد الامتثال المعتبر 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فالعبثية لا تصلح لأن تكون مانعة عن حسن الاحتياط المستلزم لتكرار العبادة؛ لكونها أخص من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القربة المعتبرة في العبادة هو إتيان الفعل بداعي أمر المولى؛ بحيث لا يكون له داع سواه، فلو أتى بهذا الداعي فقد أدى وظيفته و إن لم يكن التكرار ناشئا من غرض عقلائي و كان لعبا في كيفية الامتثال؛ لكنه لا ينافي قصد الإطاعة، حيث إن حقيقتها كما عرفت هي الانبعاث إلى الفعل عن بعث المولى، و تحركه عن تحريكه، و المفروض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منكر حسن الاحتياط المستلزم للتكرار عبثية هذا الاحتياط بنظر العقل مع التمكن من الامتثال العلمي التفصيلي، و أن الاحتياط ليس امتثالا عقلا، و الغرض العقلائي من التكرار لا يسوغه و لا يدرجه تحت عنوان الإطاعة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يندفع الإشكال بوجود الغرض العقلائي من التكرار كما يقول به من يلتزم بترتب مراتب الإطاعة و طوليتها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بهذا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إتيانه بداعي أمر مولاه بلا داع له سواه لما ينافي قصد الامتثال و إن كان لاعبا في كيفية امتثاله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صحيح عقلائي،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التكرار أو للشأن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الطبيعي يقتضي تقديم هذا الجواب على الأول؛ بأن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منافاة التكرار لقصد الامتثال،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نشوء التكرار من غرض عقلائي على تقدير منافاته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أصل إتيانه بداعي أمر مولاه بلا داع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 داعيه إلى الصلاة أمر الشارع و لكن داعيه إلى التكرار مجرد العبث، كما لو كان داعي المأمور في إتيانه بالكتاب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أمر بإحضار كتاب الشرائع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أتى بعشرة كتب فيما بينها كتاب الشرائع، فإنه يكون ممتثلا و إن كان لاعبا في طريق الامتثال، فإنه لو كان قصده من أصل العمل أمر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 و إن كان لاعبا في كيفية امتثاله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أصل الامتثال شيء و طريق الامتثال شيء آخر، فالزمان المعين كأول الظهر، و المكان المعي؛ ككون الإتيان في المسجد، و الكيفية المعينة ككونها بجماعة أو في لباس خاص أو نحو ذلك كلها من طرائق الامتثال، و ليست من أصل الامتثال، و كذلك المرة و التكرار فما طريقان للامتثال و ليسا نفس الامتثال،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المكلف المفهوم من الكلام،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الفعل المستفاد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أصل الإتيان بداعي أمر المولى لم يكن التكرار غير الناشئ عن غرض عقلائي منافيا بقصد الامتثال و قادحا في حسن الاحتياط المستلزم للتكرار؛ إذ اللعب إنما هو في كيفية الإطاعة لا في نفسها؛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الإتيان بالمحتملات ناشئا من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صحة هذا الجواب، فإنه لا يلزم اللعب في كيفية الامتثال أيضا، حيث إن كل عمل ناشئ عن داعي الأمر المحتمل،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انبعاث العمل عن الأمر المحتمل انقياد و هو حسن عقلا، فكيف ينطبق عليه عنوان اللعب الذي هو داع شيطاني و هو مضاد لعنوان الانقياد الذي هو داع رحماني‌؟</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اللعب في الجمع بين المحتملات أيضا،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أيضا يكون ناشئا عن داع إلهي، و هو إطاعة أمره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في أصل حسن الاحتياط، فإن العرف لا </w:t>
      </w:r>
    </w:p>
    <w:p>
      <w:pPr>
        <w:pStyle w:val="BookText"/>
        <w:rPr/>
      </w:pPr>
      <w:r>
        <w:rPr>
          <w:rFonts w:ascii="Amiri" w:hAnsi="Amiri" w:eastAsia="Amiri" w:cs="Amiri"/>
          <w:color w:val="111111"/>
          <w:sz w:val="28"/>
          <w:sz w:val="28"/>
          <w:szCs w:val="28"/>
          <w:rtl w:val="true"/>
          <w:lang w:bidi="ar-SA"/>
        </w:rPr>
        <w:t xml:space="preserve">بل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فيما قامت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عن التكليف؛ 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فيما كان في مخالفته على تقدير ثبوته من المفسدة و فوت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يرون حسن من يأتي بأوامر المولى على نحو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المولى لو أمر بدق مسمار في الحائط فدق العبد في كل مكان من الحائط مسمارا؛ كان له حق العقاب‌؟ لا من جهة كونه تصرفا غير جائز،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الحائط و المسمار مباحين؛ بل من جهة أنه لعب و عبث، و كذلك لو أمر بالذهاب إلى دار زيد فذهب إلى عشر دور احتياطا مع التمكن من تحصيل الواقع بلا تكلف و حرج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عبارة عن إطاعة المولى في أوامره بقدره، فكما أن النقصان خلاف الأمر كذلك الزيادة، فلو أمر ولده بالإتيان بإناء فلم يعرف الولد الإناء المراد و لم يسأل مع إمكانه، ثم أتى بكل إناء في البيت، كان للأب عقابه عرفا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منع التكرار في العبادة، و أنه لعب في ذات العبادة لا في كيفية الامتثال؛ إذ فرق بين الزمان و المكان مما هو خارج عن حقيقة العبادة، و بين التعدد مما هو نفس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يحسن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الاحتياط يحسن في موارد عدم قيام الحجة على نفي التكليف كالشبهات البدوية الوجوبية أو التحريمية الناشئة عن فقد الدليل على التكليف، كذلك يحسن في موارد قيام الحجة على عدم التكليف، كنهوض أمارة معتبرة على جواز شرب التتن، أو عدم وجوب السورة في الصلاة مع العلم بعدم مانعيتها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غير العلمية،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في مخالفته على تقدير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فرض الثبوت و احتماله إنما يكون في الحجة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معنى للاحتياط مع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حسن الاحتياط في موارد قيام الأمارة غير العلمية على عدم التكليف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لحسن الاحتياط في موارد قيام الحجة على عدم التكليف،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احتمال ثبوت الحكم واقعا مع قيام الحجة غير العلمية على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لاحتمال خطئها كاحتمال وجود الحكم مع خلوّ الواقعة عن الدليل على حكمها نفيا و إثباتا؛ إذ ملاك حسنه عقلا و هو الانقياد في كلتا الصورتين حاصل،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ثبوت الحكم مع قيام الحجة على عدمه، فلا مانع من الاحتياط بقراءة </w:t>
      </w:r>
      <w:bookmarkStart w:id="22" w:name="pg15820_159982"/>
    </w:p>
    <w:p>
      <w:pPr>
        <w:pStyle w:val="BookText"/>
        <w:rPr/>
      </w:pPr>
      <w:bookmarkEnd w:id="22"/>
      <w:r>
        <w:rPr>
          <w:rFonts w:ascii="Amiri" w:hAnsi="Amiri" w:eastAsia="Amiri" w:cs="Amiri"/>
          <w:color w:val="111111"/>
          <w:sz w:val="28"/>
          <w:sz w:val="28"/>
          <w:szCs w:val="28"/>
          <w:rtl w:val="true"/>
          <w:lang w:bidi="ar-SA"/>
        </w:rPr>
        <w:t xml:space="preserve">و أما البراءة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إجراؤها إلا بعد الفحص و اليأس عن الظفر</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3981545_2142443653"/>
      <w:bookmarkStart w:id="24" w:name="_Toc9"/>
      <w:bookmarkEnd w:id="23"/>
      <w:r>
        <w:rPr>
          <w:rtl w:val="true"/>
        </w:rPr>
        <w:t>اما البراءة العقلية</w:t>
      </w:r>
      <w:bookmarkEnd w:id="24"/>
    </w:p>
    <w:p>
      <w:pPr>
        <w:pStyle w:val="Heading5"/>
        <w:numPr>
          <w:ilvl w:val="4"/>
          <w:numId w:val="1"/>
        </w:numPr>
        <w:rPr/>
      </w:pPr>
      <w:bookmarkStart w:id="25" w:name="__RefHeading___Toc13981547_214244365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السورة مثلا في الصلاة مع قيام الدليل غير العلمي على عدم جزئيتها لها، و ترك شرب التتن مع نهوض أمارة معتبرة على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يحسن الاحتياط لئلا يقع في مفسدة مخالفة الحكم الواقعي على فرض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المفسدة،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المكلف في المفسدة التي تكون في مخالفة التكليف على تقدير ثبوته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حسن الاحتياط مع قيام الحجة على عدم التكليف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أدلة رجحان الاحتياط،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هذا أولى من تعليل المصنف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الاحتياط من طرق إطاعة أحكام الشارع، و أدلة حسنه ناظرة إلى كونه حافظا للأحكام و إن كان حافظا لملاكاتها أيضا؛ لكن المطلوب أولا من الاحتياط هو الأول، حيث إن اللازم علينا مراعاة الأحكام دون ملاكاتها، مع أن كفاية قصد جلب المصلحة أو دفع المفسدة في تحقق الانقياد إلى المولى لا تخلو من بحث</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3981549_2142443653"/>
      <w:bookmarkStart w:id="28" w:name="_Toc11"/>
      <w:bookmarkEnd w:id="27"/>
      <w:r>
        <w:rPr>
          <w:rtl w:val="true"/>
        </w:rPr>
        <w:t>في اشتراط البراءة العقلية بالفحص</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يعتبر في الرجوع إلى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الفحص و اليأس عن الظفر بالحجة على التكليف، لأن موضوع حكم العقل بقبح العقاب بلا بيان إنما هو عدم البيان الذي يمكن الوصول إليه و لو بالفحص عنه، فإن مجرد فقد البيان الواصل بنفسه مع احتمال وجود البيان الذي لو تفحصنا عنه لظفرنا عليه مما لا يكفي في حكم العقل بقبح العقاب بلا بيان؛ بل إذا تفحصنا عنه و لم يكن هناك بيان على التكليف فعند ذلك يستقل العقل بقبح العقاب، و إن احتمل وجود بيان لا يمكن الوصول إليه أصلا، و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البراءة العقلية فلا يجوز إجراؤها لا بعد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فجواز إجرائها في الشبهات الحكمية دون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بتحقق موضوعها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البيان على الحكم و إحراز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بالفحص، و بدونه لا يحكم العقل بقبح المؤاخذة؛ إذ لا بد في حكمه به من إحراز موضوعه، و لا يحرز ذلك إلا بالفحص الموجب لوصول الحجة المنصوبة من الشارع على الحكم أو اليأس عن الوصول إليها</w:t>
      </w:r>
      <w:r>
        <w:rPr>
          <w:rFonts w:eastAsia="Amiri" w:cs="Amiri" w:ascii="Amiri" w:hAnsi="Amiri"/>
          <w:color w:val="111111"/>
          <w:sz w:val="28"/>
          <w:szCs w:val="28"/>
          <w:rtl w:val="true"/>
          <w:lang w:bidi="ar-SA"/>
        </w:rPr>
        <w:t xml:space="preserve">. </w:t>
      </w:r>
      <w:bookmarkStart w:id="29" w:name="pg15820_159983"/>
    </w:p>
    <w:p>
      <w:pPr>
        <w:pStyle w:val="BookText"/>
        <w:rPr/>
      </w:pPr>
      <w:bookmarkEnd w:id="29"/>
      <w:r>
        <w:rPr>
          <w:rFonts w:ascii="Amiri" w:hAnsi="Amiri" w:eastAsia="Amiri" w:cs="Amiri"/>
          <w:color w:val="111111"/>
          <w:sz w:val="28"/>
          <w:sz w:val="28"/>
          <w:szCs w:val="28"/>
          <w:rtl w:val="true"/>
          <w:lang w:bidi="ar-SA"/>
        </w:rPr>
        <w:t xml:space="preserve">بالحجة على التكليف؛ لما مرت 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استقلال العقل بها إلا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البراءة النقلية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إطلاق 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اعتبار الفحص في جريانها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في الشبهات الموضوعية؛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3981551_2142443653"/>
      <w:bookmarkStart w:id="31" w:name="_Toc12"/>
      <w:bookmarkEnd w:id="30"/>
      <w:r>
        <w:rPr>
          <w:rtl w:val="true"/>
        </w:rPr>
        <w:t>اما البراءة النقلية</w:t>
      </w:r>
      <w:bookmarkEnd w:id="31"/>
    </w:p>
    <w:p>
      <w:pPr>
        <w:pStyle w:val="Heading5"/>
        <w:numPr>
          <w:ilvl w:val="4"/>
          <w:numId w:val="1"/>
        </w:numPr>
        <w:rPr/>
      </w:pPr>
      <w:bookmarkStart w:id="32" w:name="__RefHeading___Toc13981553_2142443653"/>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يستقل العقل بقبح المؤاخذة قبل الفحص؛ إذ لا يتحقق موضوع حكم العقل إلا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للمولى وظيفة و للعبد وظيفة أخرى، فوظيفة المولى هو بيان تكليف بنحو متعارف، و وظيفة العبد هو الفحص عن بيان المولى في مظانه، فإذا لم يجد البيان يحكم العقل بعدم العقاب على التكليف الواقعي بقاعدة 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ذلك في الدليل الرابع من أدلة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استقلال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و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يعتبر في الرجوع إلى البراءة العقلية، فإنها لا تجري في الشبهات الحكمية إلا بعد الفحص؛ لأن موضوعها و هو عدم الدليل على الحكم لا يحرز إلا بالفحص عنه الموجب للاطمئنان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المستندة إلى الأدلة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كأحاديث الرفع و الحجب و السعة و غيرها المتقدمة في أصل البراءة، حيث إن تلك الأدلة لم تقيد بالفحص، فمقتضى إطلاقها جواز إجراء البراءة و لو قبل الفحص و عدم اعتباره في جريانها في الشبهات الحكمية، كما هو حال البراءة النقلية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إطلاق أدلة البراءة الشرعية هو جواز إجرائها و لو قبل الفحص، فلا بد في رفع اليد عن هذا الإطلاق و تقيده بما بعد الفحص من دليل مقيد، و لذلك ذكر الأصحاب وجوها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العقل و الآيات و الروايات، و ستأتي الإشارة إلى هذه الوجوه في كلام المصنف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هي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 جريانها،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البراءة النقلية، 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جريان البراءة الشرعية في الشبهات الموضوعية بالفحص، و ذلك لإطلاق حديث الرفع، حيث إن ما دل على اعتبار الفحص فيها إنما هو بالنسبة </w:t>
      </w:r>
    </w:p>
    <w:p>
      <w:pPr>
        <w:pStyle w:val="BookText"/>
        <w:rPr/>
      </w:pPr>
      <w:r>
        <w:rPr>
          <w:rFonts w:ascii="Amiri" w:hAnsi="Amiri" w:eastAsia="Amiri" w:cs="Amiri"/>
          <w:color w:val="111111"/>
          <w:sz w:val="28"/>
          <w:sz w:val="28"/>
          <w:szCs w:val="28"/>
          <w:rtl w:val="true"/>
          <w:lang w:bidi="ar-SA"/>
        </w:rPr>
        <w:t xml:space="preserve">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اعتباره بالإجماع و بالعقل، فإنه لا مجال لها بدونه، حيث يعلم إجمالا بثبوت التكليف بين موارد الشبهات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تفحص عنه لظفر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الشبهات الحكمية، و لا مانع من بقاء إطلاقها بالنسبة إلى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العقلية فظاهر المتن إناطتها بالفحص مطلقا، سواء في الشبهات الحكمية و الموضوعية؛ و ذلك لعدم استقلال العقل بالبراءة فيهما قبل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هو عدم اعتبار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للشأن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البراءة النقلية و إن كان مقتضيا لعدم وجوب الفحص في جريانها في الشبهات الحكمية؛ إلا إنه استدل على وجوب الفحص فيها و عدم جواز الأخذ بإطلاق أدلتها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لاتفاق جميع العلماء من الشيعة و السنة على عدم جواز إجراء البراءة قبل الفحص عن مظان البيان؛ بل عليه ضرورة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 تجد فقيها إذا سئل عن مسألة شرعية يفتي بالبراءة، من دون رجوع إلى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القطعي على عدم جواز العمل بأصل البراءة قبل استفراغ الوسع في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إجمالا بثبوت تكاليف إلزامية بين موارد الشبهات؛ بحيث لو تفحص عنها في الأدلة لظفر بها، فالعقل بمقتضى العلم الإجمالي يمنع عن إجراء البراءة قبل الفحص، و قد أشار إلى الوجه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الوجه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بالعقل، و قد مرّ تقريب الاستدلال بهما على وجوب الفحص،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البراءة،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الفحص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الفحص في جواز إجراء البراءة إنما يكون في مورد ترتب ثمرة على الفحص، و هي الظفر بالحكم على فرض ثبوته واقعا، ففي هذه الصورة لا يجوز الرجوع إلى البراءة قبل الفحص، و يجوز بعده؛ لخروج الواقعة حينئذ عن أطراف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يترتب أثر على الفحص و كان وجوده كعدمه في عدم الكشف عن الواقع، فلا يجوز الرجوع إلى البراءة لا قبل الفحص و لا بعده؛ بل يجب الاحتياط في الواقعة؛ لعدم خروجها عن أطراف العلم الإجمالي،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تفحص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الفحص المسوغ للرجوع إلى البراءة إنما هو فيما إذا ترتبت الثمرة المزبورة </w:t>
      </w:r>
      <w:bookmarkStart w:id="34" w:name="pg15820_159985"/>
    </w:p>
    <w:p>
      <w:pPr>
        <w:pStyle w:val="BookText"/>
        <w:rPr/>
      </w:pPr>
      <w:bookmarkEnd w:id="34"/>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نقله لوهنه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طائل، فإن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المسألة مما للعقل إليه سبيل 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عليه، و إلا فلا فائدة في الفحص؛ لبقاء الشك الموجب للاحتياط و عدم ارتفاعه بالفحص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الوجهين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الإجماع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المحصل منه على وجه يكشف عن رأي المعصوم غير حاصل؛ إذ ليس المقام من المسائل الشرعية المحضة التي لا يتطرق إليها العقل، فلا يجوز الاتكال على الإجماع الذي يحتمل استناد المجمعين كلهم أو جلهم فيه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منه لا حجية فيه و لو مع فرض حجية المحصل منه الذي لا سبيل إلى تحصيله في المسائل التي للعقل إليها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وجوب الفحص في إجراء البراءة النقلية في الشبهات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الفقهاء لم يذكروا هذه المسألة حتى يحصل الإجماع من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لوهن هذا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طائل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بلا فائدة، فلا يمكن الاعتماد على الإجماع المنقول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تحصيل الإجماع في مثل هذه المسألة مما للعقل إليه سبيل صعب، و ذلك لاحتمال استناد المجمعين إلى دليل العقل لا إلى الدليل الشرعي حتى يكشف إجماعهم عن قول المعصوم، أو دليل معتبر، فكشف الإجماع عن دليل معتبر 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صعوبة تحصيل الإجماع الكاشف عن رأي المعصوم ما عرفته من عدم كون المسألة من المسائل الشرعية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تحصيل الإجماع الكاشف عادة بمستحيل؛ إذ لا طريق إلى استكشافه بعد قوة احتمال كون مستند المجمعين جلهم بل كلهم هو حكم العقل بتنجيز العلم الإجمالي المزبور</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3981555_2142443653"/>
      <w:bookmarkStart w:id="36" w:name="_Toc14"/>
      <w:bookmarkEnd w:id="35"/>
      <w:r>
        <w:rPr>
          <w:rtl w:val="true"/>
        </w:rPr>
        <w:t>هذا تمام الكلام في الإشكال على الإجماع</w:t>
      </w:r>
      <w:r>
        <w:rPr>
          <w:rtl w:val="true"/>
        </w:rPr>
        <w:t>.</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الكلام هنا في الشبهة البدوية دون المقرونة بالعلم الإجمالي، ففرض العلم الإجمالي هنا أجنبي عما نحن فيه؛ و ذلك إما لانحلاله بالظفر بالمقدار المعلوم بالإجمال بالعلم التفصيلي اللاحق، و إما لعدم تنجيزه لعدم الابتلاء ببعض الأطراف و لو لغفلة المجتهد حين الاستنباط لحكم المسألة عن موارد الشبهات التي يكون </w:t>
      </w:r>
    </w:p>
    <w:p>
      <w:pPr>
        <w:pStyle w:val="BookText"/>
        <w:rPr/>
      </w:pPr>
      <w:r>
        <w:rPr>
          <w:rFonts w:ascii="Amiri" w:hAnsi="Amiri" w:eastAsia="Amiri" w:cs="Amiri"/>
          <w:color w:val="111111"/>
          <w:sz w:val="28"/>
          <w:sz w:val="28"/>
          <w:szCs w:val="28"/>
          <w:rtl w:val="true"/>
          <w:lang w:bidi="ar-SA"/>
        </w:rPr>
        <w:t xml:space="preserve">بمستحيل؛ 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المستند للجل لو لا الكل هو ما ذكر من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البراءة فيما لم يكن هناك علم موجب للتنجز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لانحلال العلم الإجمالي بالظفر بالمقدار المعلوم بالإجمال، أو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إلا بما لا يكون بينها علم بالتكليف من موارد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الشبهات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الالتفات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بينها علم إجمالي بالتكليف؛ إذ وجوب الفحص مختص بصورة وجود العلم الإجمالي المنجز و لا يجري في الشبهات البدوية، فهذا الدليل أخص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لصعوبة تحصيل الإجماع أو استحالته، و 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المقام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عن العلم الإجمالي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الجواب عن الوجه الثاني و هو الدليل العقلي، و قد عرفت توضيح الجواب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جواب الوجه الأول و هو الإجماع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الإجماع فبأن المحصل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هناك علم إجمالي منجز كان أجنبيا عن الشبهات البدوية التي هي محل البحث، و اندرج في الشبهات المقرونة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العلم الإجمالي الموجب لتنجز الحكم يستند إلى أحد وجهين، و هما انحلاله بالعلم التفصيلي بالظفر بالمقدار المعلوم بالإجمال، و عدم الابتلاء إلا بالشبهات التي لا يعلم بالتكليف بينها؛ و لو كان عدم الابتلاء لأجل الغفلة و عدم الالتفات إلى تلك الشبهات، كما إذا استنبط المجتهد حكم شرب التتن مثلا، فإنه حين استنباط حكم هذه المسألة كان غافلا عن سائر الشبهات، فهي لأجل الغفلة خارجة عن مورد ابتلائه من حيث الاستنباط، و لذا لا يكون العلم الإجمالي بالتكاليف بينها منجزا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ثاني وجهي عدم تنجيز العلم الإجمالي،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لانحلال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على أول وجهي عدم تنجيزه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باعتبار معناه و هو موارد الشبهات،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الابتلاء إلا بموارد الشبهات التي لا يكون بينها علم بالتكليف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متعلقة بعدم الابتلاء،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عدم الابتلاء لأجل عدم الالتفات إلى سائر موارد الشبهات،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موارد الشبهات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فالأولى </w:t>
      </w:r>
      <w:r>
        <w:rPr>
          <w:rStyle w:val="FootnoteAnchor"/>
          <w:rtl w:val="true"/>
        </w:rPr>
        <w:footnoteReference w:id="3"/>
      </w:r>
      <w:r>
        <w:rPr>
          <w:rFonts w:ascii="Amiri" w:hAnsi="Amiri" w:eastAsia="Amiri" w:cs="Amiri"/>
          <w:color w:val="111111"/>
          <w:sz w:val="28"/>
          <w:sz w:val="28"/>
          <w:szCs w:val="28"/>
          <w:rtl w:val="true"/>
          <w:lang w:bidi="ar-SA"/>
        </w:rPr>
        <w:t xml:space="preserve">الاستدلال للوجوب بما دل من الآيات </w:t>
      </w:r>
      <w:r>
        <w:rPr>
          <w:rStyle w:val="FootnoteAnchor"/>
          <w:rtl w:val="true"/>
        </w:rPr>
        <w:footnoteReference w:id="4"/>
      </w:r>
      <w:r>
        <w:rPr>
          <w:rFonts w:ascii="Amiri" w:hAnsi="Amiri" w:eastAsia="Amiri" w:cs="Amiri"/>
          <w:color w:val="111111"/>
          <w:sz w:val="28"/>
          <w:sz w:val="28"/>
          <w:szCs w:val="28"/>
          <w:rtl w:val="true"/>
          <w:lang w:bidi="ar-SA"/>
        </w:rPr>
        <w:t xml:space="preserve">و الأخبار على وجوب التفقه و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التعلم في مقام الاعتذار عن العمل بعدم العلم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لهذا الدليل العقلي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العلم الإجمالي لكل أحد قبل الأخذ في استعلام المسائل بوجود واجبات و محرمات كثيرة في الشريعة، و معه لا يصح التمسك بأصل البراءة؛ لما تقدم من أن مجراه الشك في أصل التكليف لا في المكلف به مع العلم بالتكليف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المقام من الشك في المكلف به لا في التكليف، و لذا لا تجري فيه البراءة، و قد عرفت أن بحثنا في الشبهات البدوية دون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الذي استدل به على وجوب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آية السؤال أو النفر الذي هو في معنى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كمال الدين طلب العلم و العمل به، ألا و إن طلب العلم أوجب عليكم من طلب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الاستدلال بما دل على وجوب التعلم و المؤاخذة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إجراء البراءة قبل الفحص جائزا، و كانت المؤاخذة على خصوص الواجبات و المحرمات المعلومة لم يكن وجه لوجوب التعلم و استحقاق المؤاخذة على تركه؛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المعذّر و هو البراءة، و مقتضى إطلاق أدلة البراءة لما قبل الفحص و بعده و اختصاص ما دل على وجوب التعلم و المؤاخذة بما قبل الفحص تقييد إطلاق الأول بالثاني؛ لكونه أخص من الأول كسائر المطلقات و المقيدات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نوع من التوبيخ،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بالمؤاخذة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باعتذار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البراءة لقوة ظهورها في أن المؤاخذة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ورد في تفسير هذه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يقول للعبد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عبدي، أ كنت عالما؟ هل علمت،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عملت بما علمت‌؟ و إن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و الأخبار الدالة على وجوب التفقه و المؤاخذة على تركه إطلاق أخبار البراءة؛ لما مر آنفا من شمولها لما قبل الفحص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النسبة بين تلك الآيات و الأخبار و بين أدلة البراءة هي نسبة المقيد إلى المطلق، فيقيد بها إطلاق أدلة البراءة، لا أن النسبة بينهما هي التباين كما قد يتوهم،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أخبار البراءة عدم العلم بالتكليف لا تفصيلا و لا إجمالا، و مورد الآيات و أخبار وجوب التعلم و المؤاخذة على تركه ترك العلم فيما علم وجوبه مثلا و لو إجمالا، فتكون واردة في الشبهات المقرونة بالعلم الإجمالي، و أجنبية عن الشبهات البدوية التي هي مورد أصالة البراءة، فلا موجب لتقييد إطلاق أدلة البراءة بها مع تباين نسبتهما، فيكون هذا الوجه كالوجهين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الإجماع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و غير صالح لتقييد إطلاق البراءة بلزوم الفحص، و إناطة جواز العمل بالبراءة النقلية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للتوهم المزبور، و كان الأولى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فيقيد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التقييد متفرع على إثبات ظهورها في كون الاحتجاج بترك التعلم حتى يتحد موردها مع مورد أدلة البراءة و يصح التقييد، لورودهما معا في الشبهات البدوية و أخصيتها من أدلة البراءة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دفع التوهم المزبور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الآيات و الروايات ظاهرة في كون المؤاخذة و الذم على ترك التعلم فيما لم يعلم،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كون التوبيخ على ترك التعلم، لا على ترك العمل فيما علم وجوبه حتى يكون مورده الشبهات المقرونة بالعلم الإجمالي، دون الشبهات البدوية التي هي مورد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المؤاخذة جلّها بل كلها في غاية الظهور في كون المؤاخذة على ترك التعلم، لا على ترك العمل بما علم حكمه،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تواترها المعنوي قريبة جدا فلا حاجة إلى البحث عن إسنادها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الوافي بابي فرض طلب العلم و سؤال العلماء و تذاكر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الاحتجاج بترك التعلم فيما لم يعلم؛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العمل فيما علم وجوبه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فلا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هذه الأخبار على ما إذا علم إجمالا،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الفحص في التخيير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التوهم المزبور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أخبار البراءة عدم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وجوبه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ظهور الآيات و الروايات في كون الذم على ترك التعلم، لا على ترك العمل بما علم حكمه، و الإشارة إلى التوهم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إطلاق أدلة البراءة و بين الآيات و الأخبار المشار إليها، بحملها على ما إذا علم إجمالا بثبوت التكاليف بين المشتبهات، و أخبار البراءة على الشبهات البدوية، حتى تكون النسبة بينهما هي التباين، لا الإطلاق و التقييد، و لا يصح تقييد إطلاق أدلة البراءة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صحة الجمع بين الآيات و الروايات، و بين أدلة البراءة؛ بتقييد إطلاق أدلة البراءة بهما، لاعتبار الروايات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توهم آخر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التوبيخ على ترك التعلم بالنسبة إلى العناوين الخاصة من الواجبات و المحرمات المعلومة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مورد التوبيخ الشبهة البدوية حتى يقيد به إطلاق أدلة البراءة و يثبت به وجوب الفحص؛ بل مورده العلم الإجمالي بوجود واجبات و 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لقوة ظهورها في أن المؤاخذة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ظهور تلك الروايات، بل صراحة بعضها في كون المؤاخذة على ترك التعلم لا ترك العمل فيما علم حكمه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غيرهما مما يتوهم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 الفحص في جريان البراءة النقلية في الشبهات الحكمية هو تقييد إطلاق أدلتها بالآيات و الأخبار الدالة على وجوب التعلم و المؤاخذة على تركه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فرغ عن بيان ما يعتبر في جريان الأصول الثلاثة و هي الاحتياط و البراءة العقلية و النقلية، شرع في بيان ما يعتبر في جريان أصالة التخيير في دوران الأمر بين المحذورين</w:t>
      </w:r>
      <w:r>
        <w:rPr>
          <w:rFonts w:eastAsia="Amiri" w:cs="Amiri" w:ascii="Amiri" w:hAnsi="Amiri"/>
          <w:color w:val="111111"/>
          <w:sz w:val="28"/>
          <w:szCs w:val="28"/>
          <w:rtl w:val="true"/>
          <w:lang w:bidi="ar-SA"/>
        </w:rPr>
        <w:t xml:space="preserve">. </w:t>
      </w:r>
      <w:bookmarkStart w:id="37" w:name="pg15820_159990"/>
    </w:p>
    <w:p>
      <w:pPr>
        <w:pStyle w:val="BookText"/>
        <w:rPr/>
      </w:pPr>
      <w:bookmarkEnd w:id="37"/>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ذكر في البراءة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الكلام في بيان بعض ما للعمل بالبراءة قبل الفحص من التبعة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التبعة، فلا شبهة في استحقاق العقوبة على المخالفة فيما إذا كان ترك التعلم و محصل ما أفاده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هنا معتبر بعين الوجه الذي ذكر في لزوم الفحص في البراءة العقلية،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كما يكون محرزا لعدم البيان الذي هو موضوع البراءة العقلية، كذلك يكون محرزا لموضوع أصالة التخيير و هو تساوي الاحتمالين و عدم مرجح لأحدهما على الآخر،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التساوي لا يحرز إلا بالفحص الموجب إما لتعيّن أحد الاحتمالين، فيتعين الأخذ به؛ لحصول الموافقة القطعية حينئذ، أو لتساويهما فيتخير في الأخذ بأحدهما؛ لعدم التمكن مع عدم رجحان أحد الاحتمالين على الآخر، كعدم استقلاله في الحكم بالبراءة العقلية إلا بعد إحراز موضوعه و هو عدم البيان، بل وجوب الفحص هنا أولى من وجوبه في البراءة العقلية؛ للعلم في المقام بجنس التكليف الموجب للفحص عن نوعه بخلاف البراءة؛ إذ موضوعها و هو عدم الحجة موجودة قبل الفحص و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كوجوبه في البراءة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تتوهم جواز الرجوع إلى التخيير العقلي قبل الفحص، كما توهم ذلك في البراءة العقلية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بالبيان هناك هو الحجة الواصلة فعلا، و إن كان ذلك التوهم هناك فاسدا و لكنه مع ذلك يفترق التخيير عن البراءة بأن حسن التكليف فيه معلوم و هو موجب للفحص، بخلاف البراءة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3981557_2142443653"/>
      <w:bookmarkStart w:id="39" w:name="_Toc15"/>
      <w:bookmarkEnd w:id="38"/>
      <w:r>
        <w:rPr>
          <w:rtl w:val="true"/>
        </w:rPr>
        <w:t>حكم العمل بالبراءة قبل الفحص</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اشتراط العمل بالبراءة بالفحص؛ أراد أن يبين ما للعمل بها قبل الفحص من استحقاق العقوبة، و الحكم التكليفي و الوضعي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العقوبة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من التبعة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 إلى المقام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من الأحكام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إما منطقي أو باعتبار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فحاصل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ترتب العقاب على العمل بالبراءة قبل الفحص فيما إذا انكشف أنه مخالف للواقع، و إنما الكلام في أنه على ترك التعلم مطلقا و لو لم يؤدّ إلى المخالفة، أو أنه على ترك التعلم المؤدي إلى المخالفة، أو أنه على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مطلقا، سواء صادف الواقع أم لا، فلو شرب العصير العنبي من غير فحص عن حكمه و لم يكن حراما واقعا استحق العقوبة عليه، و هذا القول منسوب إلى صاحب المدارك</w:t>
      </w:r>
      <w:r>
        <w:rPr>
          <w:rStyle w:val="FootnoteAnchor"/>
          <w:rtl w:val="true"/>
        </w:rPr>
        <w:footnoteReference w:id="6"/>
      </w:r>
      <w:r>
        <w:rPr>
          <w:rFonts w:ascii="Amiri" w:hAnsi="Amiri" w:eastAsia="Amiri" w:cs="Amiri"/>
          <w:color w:val="111111"/>
          <w:sz w:val="28"/>
          <w:sz w:val="28"/>
          <w:szCs w:val="28"/>
          <w:rtl w:val="true"/>
          <w:lang w:bidi="ar-SA"/>
        </w:rPr>
        <w:t>و شيخه المحقق الأردبيلي</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قبح تكليف الغافل، حيث إن الجاهل غالبا غافل عن الواقع حين فعل الحرام و ترك الواجب، فيكون العقاب على ترك التعلم،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التعلم نفسي يترتب على مخالفته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على ترك التعلم المؤدي إلى المخالفة، فلا يستحق العقوبة في المثال المذكور، و ذهب إليه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على مخالفة الواقع و لكن عند ترك التعلم و الحفص، و ذهب إليه المشهور،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المشهور، و التزم باستحقاق العقوبة على مخالفة الواقع التي أدى إليها ترك التعلم و الفحص لا على نفس ترك التعلم، فإذا شرب العصير العنبي بدون الفحص عن حكمه و كان حلالا واقعا لا يستحق العقاب و المؤاخذة لعدم مخالفة حكم إلزامي واقعي،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الواقع و إن فرض وقوعها حال الغفلة عن الواقع؛ لكنها لما كانت مستندة إلى تقصيره في ترك الفحص و التعلم تنتهي إلى الاختيار، و لا يقبح العقاب على ما ينتهي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يعاقب أكثر الجهال العصاة على ارتكاب المحرمات مع غفلتهم عن احتمال حرمتها حين الارتكاب، فإن التفاتهم إجمالا قبل الارتكاب إلى احتمال حرمتها كاف في صحة العقوبة مع تمكنهم من الفحص و التعلم و تركهم له اختيارا، و الأخبار المتقدمة في مؤاخذة تارك التعلم أيضا تقتضي استحقاق العقوبة على مخالفة الواقع مع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الأقوال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منشأ اختلاف الأقوال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التعلم هل هو نفسي و لو كان تهيئيا أو وجوب طريقي أو إرشادي 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الفحص مؤديا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مغفولة حينها و بلا اختيار، إلا أنها منتهية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وجوب نفسي استقلالي أو تهيئي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العقاب على نفس ترك الفحص و التعلم؛ لأن الأمر النفسي المولوي مخالفته و عصيانه يوجب استحقاق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وجوب نفسي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مخالفته موجبة لاستحقاق العقاب أيضا على نفس ترك التعلم و الفحص، و لكن عند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العقاب على نفس ترك التعلم 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واجب نفسي على الغرض، فمخالفته توجب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تقييده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وجوبه لأجل حفظ الواقع و طريقية التعلم و الفحص إلى إدراك الواقع كوجوب الاحتياط شرعا في بعض الشبهات البدوية كما في باب الفروج و الدماء، بل الأموال، فالمطلوب بالذات هو الواقع و إنما مطلوبيته لأجل الوصول إلى الواقع و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على نفس ترك الفحص و التعلم و لكن لا مطلقا بل فيما إذا انجر إلى مخالفة الواقع، كما هو الشأن في مخالفة كل أمر طريقي نفسي كوجوب الاحتياط في بعض الشبهات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إرشادي محض، فلا يكون استحقاق على نفس المخالفة للأمر الإرشادي؛ لأنه لا مولوية فيه حتى يوجب ذلك؛ بل الاستحقاق على مخالفة نفس الواقع عند ترك التعلم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المخالفة، و أما إذا لم يؤد ترك التعلم إلى المخالفة، كما إذا لم يكن ما ارتكبه حراما واقعا، فلا عقاب، كما إذا شرب التتن تاركا للتعلم و الفحص و انكشف عدم حرمته، و أما صاحب المدارك و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ذهبا إلى حسن مؤاخذته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كون وجوب التعلم نفسيا، و أن العقاب عليه لا على الواقع، للغفلة عنه، و قبح تكليف الغافل بديهي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وجه استحقاق العقوبة، و قد مرّ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الواقع و إن فرض وقوعها حال الغفلة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حينها،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صحة العقوبة؛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تركهما كاف في صحتها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مؤديا إلى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التعلم و الفحص اختيارا حين التفاته إلى عدم خلو واقعة عن حكم، و بهذا يجاب عن قبح العقاب على الواقع المجهول مع الغفلة؛ لكونه حينئذ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فعلا لأجل الغفلة بدون الاختيار، لكنه منته إلى الاختيار،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مغفولة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الانتهاء إلى الاختيار كاف في صحة العقوبة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بما نسب إلى المشهور من عدم استحقاق العقوبة على نفس ترك التعلم، و إضراب عن استحقاق العقوبة على الترك المؤدى إلى المخالفة،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استحقاقها على مجرد ترك التعلم و الفحص و إن لم يؤدّ تركهما إلى مخالفة الواقع فيما إذا احتمل أن تركهما يؤدي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العقاب حينئذ لا يكون على ترك الواجب النفسي و هو التعلم، كما هو المنسوب إلى الأردبيلي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التجري، حيث إنه إذا احتمل حرمة العصير العنبي أو وجوب الدعاء عند رؤية الهلال و مع ذلك ترك التعلم لقلة المبالاة بالدين، و شرب العصير أو ترك الدعاء، فإن نفس التجري على المولى يوجب عقلا استحقاق العقوبة و إن لم يخالف الواقع، لعدم حرمة العصير و عدم وجوب الدعاء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فالموجب لحسن العقوبة و المؤاخذة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الاختيار،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باستحقاق العقوبة على ترك التعلم مطلقا و إن لم يؤدّ إلى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التعلم و الفحص،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ترك التعلم و الفحص مؤديا إلى مخالفة الواقع، كما إذا شرب التتن من غير فحص عن حكمه و تبين عدم حرمته واقعا، فإن ترك التعلم حينئذ لم يؤدّ إلى مخالفة الحرمة،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شربه واقعا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بأداء ترك التعلم إلى المخالفة كون الترك مقدمة للمخالفة و لا ملازما لها، و إلا لم ينفك الترك عنها؛ بل المراد ترتب المخالفة على الترك من باب التصادف، و لذا عبّر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بالمؤدى، فما في بعض الكلمات من التعبير </w:t>
      </w:r>
    </w:p>
    <w:p>
      <w:pPr>
        <w:pStyle w:val="BookText"/>
        <w:rPr/>
      </w:pPr>
      <w:r>
        <w:rPr>
          <w:rFonts w:ascii="Amiri" w:hAnsi="Amiri" w:eastAsia="Amiri" w:cs="Amiri"/>
          <w:color w:val="111111"/>
          <w:sz w:val="28"/>
          <w:sz w:val="28"/>
          <w:szCs w:val="28"/>
          <w:rtl w:val="true"/>
          <w:lang w:bidi="ar-SA"/>
        </w:rPr>
        <w:t xml:space="preserve">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يشكل في الواجب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المؤدي بالملازم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أداء ترك التعلم إلى المخالفة، فإن هذا الاحتمال يوجب الاحتياط بالتعلم و الفحص؛ بحيث يعدّ تركهما تجريا؛ لكونه إقداما على مخالفة حكم إلزامي محتمل تنجزه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مجرد تركهما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لاستحقاق العقوبة مبني على كون التجري موجبا لاستحقاق العقوبة كما اختاره المصنف في بحث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استحقاق تارك التعلم و الفحص للعقاب مطلقا، سواء خالف الواقع أم لا أما في صورة المخالفة فواضح؛ لتحقق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عدم المخالفة فلأجل التجري،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للمشهور حيث إنهم قائلون بالاستحقاق في خصوص ما إذا أدى ترك التعلم إلى مخالفة الواقع على ما نسب إليهم في عبارة الشيخ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المصنف فإنه قائل بالاستحقاق مطلقا؛ إما للعصيان و إما للتجري، فما في حاشية العلامة الرشتي من أنه تبع المشهور غير ظاهر،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وجوب التعلم و الفحص في التكاليف المطلقة المنجزة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لم يجب الفحص لزم ترك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التكاليف المشروطة بزمان كصلاة الجمعة أو زماني كالحج المشروط بالاستطاعة، فوجوب التعلم و الفحص فيها مشكل؛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فعلي يوجبها لإناطة التكليف المشروط بتحقق شرطه، فقبل تحققه لا تكليف حتى يوجب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وجوب الفحص بالتكاليف المطلقة الفعلية، و لا وجه لوجوبه في التكاليف المشروطة، لا قبل حصول الشرط و لا بعده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لعدم حكم واقعي حينئذ حتى يجب عليه التعلم لئلا يفوت عنه الواقع فيعاقب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الغفلة عن تلك التكاليف في وقتها الناشئة عن ترك التعلم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تركهما قبل الشرط و الوقت إلى المخالفة بعدهما 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لم يؤدّ إليها،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فعلي أصلا لا قبلهما، و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بعدهما و هو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التعلم في التكليف المطلقة ثابت، بخلاف التكاليف المشروطة، فإنه محل إشكال، و لذا التجأ لدفع هذه الشبهة المحقق الأردبيلي و تلميذه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الالتزام بوجوب التعلم نفسيا ليكون العقاب على تركه لا على مخالفة الواقع، و المستشكل و هو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هذا الإشكال على المشهور القائلين بكون العقاب على ترك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عطف الخاص على العام؛ إذ الوقت في الموقتات أيضا شرط على حدّ سائر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العقوبة على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الالتزام بترتبها على التكاليف المشروطة مطلقا حتى في صورة أداء ترك التعلم و الفحص إلى مخالفة الواقع بعد الوقت و حصول الشرط؛ للغفلة كما مرّ آنفا فضلا عما إذا لم يؤدّ تركها إلى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التعلم 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لم يؤدّ ترك التعلم و الفحص إلى مخالفة الواقع مع احتمال الأداء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صورة التجري المتقدمة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مجرد تركهما كاف في صحتها و إن لم يكن مؤديا إلى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مفصلا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أداء ترك التعلم و الفحص إلى المخالفة بعد تحقق الشرط و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التكليف قبل الشرط و الوقت واضح لأنهما على المشهور من شرائط التكليف، فلا تكليف قبلهما حتى يترشح منه وجوب غيري على التعلم و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التكليف بعد الشرط و دخول الوقت أيضا واضح، لعدم التمكن من الواجب في ظرفه لأجل الغفلة عنه الموجبة لقبح العقاب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الشرط و الوقت،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ما يفهم من العبارة من عدم التكليف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المشروط و الموقت،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التكليف بعد الشرط و دخول الوقت، فإن تارك التعلم و الفحص عن الواجب كالحج قبل تحقق شرطه كالاستطاعة يصير غافلا عن ذلك الواجب في وقته، و بعد حصول شرطه يتركه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التجأ المحقق الأردبيلي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الالتزام بوجوب التفقه و التعلم نفسيا تهيئيا، فتكون العقوبة على ترك التعلم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ما أدى إليه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فلا إشكال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المشروط و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يسهل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غيرهما لو صعب على أحد، و لم تصدق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للغفلة عنه،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الغفلة يقبح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قبلهما، و لا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هذا الإشكال التجأ هذان 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الالتزام بكون وجوب التفقه نفسيا تهيئيا لتكون العقوبة على ترك التعلم لا على مخالفة الواقع حتى يرد عليه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بالواجب التهيئي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مقدمة للخطاب بواجب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ببيان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التهيئي هو ما وجب تهيؤا لإيجاب عمل، في قبال الواجب الغيري، و هو الذي يجب مقدمة لوجود واجب آخر، فالأول واجب مقدمة لإيجاب شيء، و الثاني واجب لوجود شيء ثبت وجوبه، ففرق واضح بين الوجوب النفسي التهيئي و الوجوب الغيري المقدمي، فإن كلا منهما مباين للآخر، فلا إشكال في تغايرهما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وقوع الواجب النفسي التهيئي في الخارج لقصور أدلة وجوب التعلم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وجوب قبول الهبة للحج من قبيل الوجوب التهيئي، حيث إن وجوبه مقدمة للخطاب بواجب آخر و هو الحج، بخلاف البذل، فإنه بنفسه يوجب الحج، و أما الهبة فبنفسها لا يجب الحج، بل بقبولها الذي هو واجب تهيّأ لإيجاب الحج،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التعلم على هذا واجبا نفسيا، فتكون العقوبة على نفسه لا على مخالفة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على مخالفة الواقع التي أدى إليها ترك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وجوب التعلم نفسيا، إذ بعد فرض وجوبه النفسي تصح العقوبة على ترك الواقع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التفقه و التعلم نفسيا يندفع إشكال العقوبة على مخالفة الواقع مع الغفلة حين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الاختيار في استحقاق العقوبة على ما كان فعلا مغفولا عنه و ليس بالاختيار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دفعناه في غير الواجب المشروط و الموقت بأن العقل لا يقبح المؤاخذة على ترك الواقع إذا انتهى إلى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دفعه أيضا بما أفاده المحقق الأردبيلي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وجوب التعلم نفسيا؛ إذ العقاب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التعلم الذي هو بنفسه أمر اختياري، بخلاف المؤاخذة على نفس الواقع المغفول عنه حين المخالفة، و عدم اختياريتها للغفلة المانعة عن صحة الخطاب الموجبة لقبح العقاب، فلو لم يكتف بعض في دفع الإشكال عن صحة العقوبة على ترك الواقع بالانتهاء إلى الاختيار، فله أن يدفع الإشكال بالالتزام بوجوب التعلم نفسيا ليكون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الجواب يندفع الإشكال في غير الواجب المشروط و الموقت أيضا،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حينئذ ليس على ترك الواقع المغفول عنه حتى يقبح ذلك لأجل الغفلة عنه؛ بل العقوبة إنما هي على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المشروط و الموقت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ما عن بعض النسخ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الغائب المعلوم، ففاعل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على الجواب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فاعله ضمير مستتر فيه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صعب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الانتهاء إلى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 و لم يصدّق كفاية الانتهاء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استشكل بعض في حسن المؤاخذة على ترك الواقع بعدم كفاية الانتهاء إلى الاختيار في حسنها، فلا بد أن يدفع الإشكال في غير الواجب المشروط و الموقت بوجه آخر، و هو الالتزام بوجوب التعلم نفسيا ليكون العقاب على تركه، لا على ترك الواقع، و في المشروط و الموقت بهذا الوجه، أو بالالتزام بكونهما من الواجب المطلق المعلق الذي سيأتي توضيحه عند شرح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العقوبة على الواقع المغفول عنه يندفع في الواجب المطلق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بالانتهاء إلى الاختيار، و إما بكون العقوبة على ترك التعلم الذي هو واجب نفسي تهيئي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الواجب المشروط و الموقت أيضا بأحد وجهين،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بالوجوب النفسي التهيئي للتعلم، و كون الواجب فيهما مطلقا لا مشروطا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ينحل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الالتزام بكون المشروط أو الموقت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على نحو لا تتصف مقدماته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كان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الواقع الذي كان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مغفولا عنه، و لم يكن تركه حينئذ بالاختيار، حيث إن الغفلة تخرج مخالفة الواقع عن حيز الاختيار، فلا تصح المؤاخذة عليه؛ لعدم كونه اختياريا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في الواجب المشروط و الموقت، لعدم تكليف فعلي فيهما توجب مخالفته استحقاقها لا قبل الشرط و لا بعده كما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بالوجوب النفسي التهيئي للتعلم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لا يندفع عن الواجب المشروط و الموقت إلا بأحد وجهين قد أشير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التعلم نفسيا لتكون العقوبة على تركه لا على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 الواجب المشروط و الموقت مطلقا بجعل الشرط وقتا كان أم غيره من قيود المادة لا الهيئة، فالوجوب فعلي غير مشروط بشيء، و يترشح منه الوجوب على مقدماته كالتعلم، فترك الفحص و التعلم حينئذ يصحح العقوبة على ما يقع بعد ذلك غفلة من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يندفع الإشكال بجعل المشروط و الموقت واجبا مطلقا بأن يكون الوجوب فعليا و الواجب استقباليا، و هو المسمى بالواجب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الالتزام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الوجه الثاني الذي دفع به الإشكال، و قد مر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من قيود المادة لا الهيئة حتى يكون الوجوب مشروطا، و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الخاص على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أو الموقت من قسم الواجب المطلق المعلق، و هو ما يكون الوجوب فيه حاليا و الواجب استقباليا، لا من قسم الواجب المطلق المنجز، و قد تقدم المراد بالمعلق و المنجز في بحث مقدمة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الواجب المطلق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إشارة إلى الإشكال و دفعه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كون الواجب المشروط و الموقت مطلقا معلقا هو </w:t>
      </w:r>
    </w:p>
    <w:p>
      <w:pPr>
        <w:pStyle w:val="BookText"/>
        <w:rPr/>
      </w:pPr>
      <w:r>
        <w:rPr>
          <w:rFonts w:ascii="Amiri" w:hAnsi="Amiri" w:eastAsia="Amiri" w:cs="Amiri"/>
          <w:color w:val="111111"/>
          <w:sz w:val="28"/>
          <w:sz w:val="28"/>
          <w:szCs w:val="28"/>
          <w:rtl w:val="true"/>
          <w:lang w:bidi="ar-SA"/>
        </w:rPr>
        <w:t xml:space="preserve">الوجودية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بالوجوب قبل الشرط أو الوقت غير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الإيجاب حاليا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الواجب استقباليا قد أخذ على نحو لا يكاد يتصف بالوجوب وجوب إيجاد مقدماتهما الوجودية قبل حصول الشرط و دخول الوقت؛ إذ المفروض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وجوبهما المقتضي لإيجاب مقدماتهما، و من المسلم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تحصيل المقدمات قبل الشرط و الوقت، فليكن هذا التسالم دليلا على عدم كون الواجب المشروط مطلقا، و أن الشرط وقتا كان أو غيره قيد للهيئة كما هو مقتضى القواعد العربية، فيكون شرطا للوجوب، كما هو المشهور أيضا، فلا وجوب قبل تحقق الشرط و الوقت حتى يترشح منه وجوب على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بكون المشروط واجبا مطلقا معلقا حتى يجب به التعلم و يوجب تركه استحقاق العقوبة خارج عما تقتضيه القواعد العربية، فلا يندفع به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هذا الوجوب في الواجب المطلق المعلق إنما يكون بمثابة لا يجب تحصيل مقدماته قبل الشرط و الوقت إلا خصوص التعلم، و دخل سائر المقدمات إنما هو بوجودها الاتفاقي، فإن الاستطاعة مثلا بوجودها الاتفاقي مقدمة، لا بوجودها التحصيلي كالطهارة بالنسبة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بين المقدمات تفاوت في ترشح الوجوب من الواجب إلى بعضها كالفحص و التعلم، و عدم ترشحه على بعضها الآخر كالاستطاعة بالنسبة إلى الحج، فإنه 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الوجوب لا يقتضي إيجاب جميع المقدمات؛ بل لا بد من ملاحظة نظر المولى في كيفية دخل المقدمات، فإن كان دخلها بوجودها الاتفاقي فلا يجب تحصيلها، و إلا 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التعلم من هذا القبيل، فيجب قبل الشرط أو الوقت، و يعاقب على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الوجوبية، لأنها شرائط نفس الوجوب و مقدمة رتبة عليه، فيمتنع ترشح الوجوب المتأخر عنها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مقدماته الوجودية بالوجوب إلا التعلم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الشرط قيدا للهيئة حتى يكون الوجوب منوطا به؛ بل هو قيد للمادة، فالوجوب حالي و الواجب استقبالي،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الوجوب الحالي لوجوب مقدماته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شرطه </w:t>
      </w:r>
      <w:r>
        <w:rPr>
          <w:rStyle w:val="FootnoteAnchor"/>
          <w:rtl w:val="true"/>
        </w:rPr>
        <w:footnoteReference w:id="8"/>
      </w:r>
      <w:r>
        <w:rPr>
          <w:rFonts w:ascii="Amiri" w:hAnsi="Amiri" w:eastAsia="Amiri" w:cs="Amiri"/>
          <w:color w:val="111111"/>
          <w:sz w:val="28"/>
          <w:sz w:val="28"/>
          <w:szCs w:val="28"/>
          <w:rtl w:val="true"/>
          <w:lang w:bidi="ar-SA"/>
        </w:rPr>
        <w:t xml:space="preserve">، و لا غير التعلم من مقدماته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شرطه أو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بعدم الإيجاب إلا بعد الشرط و الوقت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الأدلة و فتاوى المشهور،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محيص عن الالتزام بكون وجوب التعلم نفسيا؛ لتكون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تركه لا على ما أدى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الذي يكون بوجوده الاتفاقي دخيلا كالاستطاعة، فإنه لا يترشح من الواجب وجوب غيري عليها، نعم؛ لو لم يكن دخله بهذا النحو كان مقتضى قيديته للواجب وجوب 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المطلق المعلق،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الواجب الاستقبالي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نوقش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الواجب المشروط و الموقت مطلقا معلقا حتى يجب التعلم غيريا بعدم الوجوب إلا بعد الشرط و الوقت كما هو مقتضى كون الشرط قيدا لنفس الوجوب و فتاوى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أفتوا بعدم وجوب مقدمات الواجب المشروط و الموقت قبل الشرط و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دفع إشكال استحقاق العقوبة فيهما بكون وجوب التعلم نفسيا؛ لتكون المؤاخذة على تركه لا على ترك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الإيجاب ظاهر الأدلة المتضمنة للشرط و الوقت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النداء المراد به زوال يوم الجمعة شرط لوجوب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تعيّن دفع إشكال العقوبة في الواجب المشروط و الموقت بالالتزام بنفسية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غيريا ترشحيا؛ لعدم إطلاق الوجوب لذي المقدمة قبل الشرط و الوقت حتى يترشح منه وجوب غيري على التعلم، مع أن الوجوب الغيري لا توجب مخالفته استحقاق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قبل أسطر؛ إذ ليس الكلام في العقوبة الفعلية، بل في استحقاقها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أحد الأقوال الثلاثة المتقدمة في استحقاق العقوبة، و هو القول بكون استحقاقها على ترك التعلم نفسه في قبال القولين الآخرين، و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الأخبار من كون وجوب التعلم إنما هو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لنفسه،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وجوبه لغيره لا يوجب استحقاقها على ترك الواقع، و ترك التعلم من حيث أدائه إلى ترك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الأولى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العقوبة على تركه لو قيل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فاستحقاقها مترتب على نفس ترك الفحص و التعلم و العمل بأصالة البراءة قبلهما، سواء صادف تركهما ترك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بالالتزام بالوجوب النفسي للتعلم في دفع الإشكال في الواجب المشروط و الموقت؛ لكون العقوبة حينئذ على الواجب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وجوب التعلم نفسيا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مذهب الأردبيلي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التعلم واجبا نفسيا، و دفع ما يتوهم من منافاته لظاهر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تقريب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بالوجوب النفسي للتعلم مناف لظاهر أدلة وجوب التعلم، حيث إن ظاهرها وجوبه للعمل، فيكون وجوبه للغير كوجوب سائر المقدمات، و ليس وجوبه لنفسه، فكيف التوفيق بين هذا الظاهر و الوجوب النفسي هذا؟</w:t>
      </w:r>
    </w:p>
    <w:p>
      <w:pPr>
        <w:pStyle w:val="BookText"/>
        <w:rPr/>
      </w:pPr>
      <w:r>
        <w:rPr>
          <w:rFonts w:ascii="Amiri" w:hAnsi="Amiri" w:eastAsia="Amiri" w:cs="Amiri"/>
          <w:color w:val="111111"/>
          <w:sz w:val="28"/>
          <w:sz w:val="28"/>
          <w:szCs w:val="28"/>
          <w:rtl w:val="true"/>
          <w:lang w:bidi="ar-SA"/>
        </w:rPr>
        <w:t>و ملخص دفع هذا التنافي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للغير مغاير للوجوب بالغير، فإن الواجبات النفسية كلها واجبات للغير،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وجوبها نشأ من الملاكات الداعية إلى إيجابها، فالصلاة وجبت للغير و هو ملاكها كالنهي عن الفحشاء، و الوجوب بالغير هو الوجوب المترشح من وجوب آخر، و الأول واجب نفسي، و الثاني واجب غيري كمقدمات الصلاة، و قد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التهيئي هو ما وجب للتهيؤ لتشريع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الغيري المقدمي غير الوجوب النفسي التهيئي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التعلم و هو العمل في الرواية التي أشير إليها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دفع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ملخص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واجبا غيريا يترشح وجوبه من وجوب غيره،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مقدميا؛ بل للتهيؤ لإيجابه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الإعادة في صورة المخالفة؛ بل في 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التعلم واجبا مقدميا؛ بأن ينشأ وجوبه عن وجوب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لإيجاب الغير، و هذا هو الوجوب النفسي التهيئي؛ لأنه كما مر سابقا عبارة عن التهيؤ لإيجاب شيء على المكلف،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للتهيؤ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للتهيؤ لإيجاب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وجوه لعل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حمل نصوص وجوب التعلم على النفسي التهيئي الذي وجه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العلمين الأردبيلي و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كون التعلم مقدمة للعمل في الخارج، لا مقدمة لوجوب العمل حتى يكون وجوب التعلم نفسيا تهيئيا له لا غيريا لوجوده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وجوبه تهيئيا كان التعبير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 حتى يجب أن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نصوص وجوب التعلم على وجوبه النفسي التهيئي، فإما تدل على وجوبه الغيري، و إما على وجوبه الطريقي، و لا يترتب استحقاق العقوبة على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إلى الإشكال في وجوبه الغيري؛ لعدم كون التعلم مقدمة وجودية للواجب بل هو مقدمة للعلم بوجوده، فليس وجوب التعلم إلا وجوبا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وجوبه غيريا لا يخلو من الغموض؛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التعلم مقدمة وجودية للواجب حتى يجب بالوجوب الغيري المقدمي،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الإيجاب الغيري لاستحقاق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 المعقود لبيان ما للعمل بالبراءة قبل الفحص من استحقاق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المتكفل لحكم العمل بالبراءة قبل الفحص و التعلم،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بصرف الكلام في بيان بعض ما للعمل بالبراءة قبل الفحص من التبعة و الأحكام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الكلام في الحكم الوضعي و هي صحة العمل الصادر من الجاهل و فساده، فيقع الكلام فيه تارة في المعاملات و أخرى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إذ المقصود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الوضعي فقط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أو الفساد، و هو حكم واحد، و ليس هنا حكم تكليفي </w:t>
      </w:r>
    </w:p>
    <w:p>
      <w:pPr>
        <w:pStyle w:val="BookText"/>
        <w:rPr/>
      </w:pPr>
      <w:r>
        <w:rPr>
          <w:rFonts w:ascii="Amiri" w:hAnsi="Amiri" w:eastAsia="Amiri" w:cs="Amiri"/>
          <w:color w:val="111111"/>
          <w:sz w:val="28"/>
          <w:sz w:val="28"/>
          <w:szCs w:val="28"/>
          <w:rtl w:val="true"/>
          <w:lang w:bidi="ar-SA"/>
        </w:rPr>
        <w:t xml:space="preserve">الموافقة أيضا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تأتى منه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مترتب على العمل بسبب ترك الفحص غير حكمه الواقعي الثابت له مطلقا، سواء تفحص عنه أم لم يتفحص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فمحصل ما أفاده في حكم العمل بالبراءة قبل الفحص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صحة العمل و فساده هو الموافقة للواقع و المخالفة له مطلقا، سواء كان عبادة أم معاملة،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عبادة فقد اعتبر في صحته مضافا إلى المطابقة للواقع نشوؤه عن قصد القربة، فمع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لا يحتاج إلى الإعادة، و بدون قصدها لا يصح و تجب إعادته و إن كان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معاملة فلا يعتبر في صحتها غير الموافقة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العبادي يصح في صورة واحدة و هي الموافقة للواقع مع حصول قصد القربة لغفلة أو لرجاء إدراك الواقع، و البناء على تداركه مع تبيّن الخلاف، و يفسد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للواقع،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له بدون قصد القربة، و إن كان رجوع كلتا الصورتين إلى صورة واحدة و هي المخالفة للواقع الذي هو في العبادات العمل مع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الصحة و الفساد في المعاملة هو موافقتها مع الواقع و مخالفتها له، فإن وافقته صحت و إن خالفته بطلت، و أن المعيار في العبادة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مع الواقع و تمشّي قصد القربة، فإن وافقت العبادة مع الواقع و تمشّى قصد القربة صحت، و إلا بأن خالفت الواقع أو وافقته و لم يتمشّى قصد القربة لتردّد العامل بالبراءة قبل الفحص و عدم جزمه بأحد الطرفين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الإشكال في وجوب الإعادة في صورة المخالفة للواقع في خصوص العبادة؛ لفقدان شرط صحتها و هو قصد القربة، كما إذا احتمل جزئية السورة مثلا للصلاة، أو مانعية اللباس المشكوك لها، فإنه مع هذا الاحتمال و عدم الإتيان بالسورة رجاء و عدم البناء على الإعادة مع انكشاف الخلاف لا يتأتى منه قصد القربة للشك في صلاحية هذا العمل للمقربية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بالعبادة لوضوح عدم اعتبار قصد القربة في التوصليات حتى يقدح عدم تمشّيه في عبادية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احتمال جزئية السورة على ما عرفت آنفا، فيبطل العمل العبادي لاختلال شرطه و هو قصد القربة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الإشكال في وجوب الإعادة في صورتي المخالفة للواقع و الموافقة له </w:t>
      </w:r>
    </w:p>
    <w:p>
      <w:pPr>
        <w:pStyle w:val="BookText"/>
        <w:rPr/>
      </w:pPr>
      <w:r>
        <w:rPr>
          <w:rFonts w:ascii="IRNazanin" w:hAnsi="IRNazanin" w:eastAsia="IRNazanin"/>
          <w:color w:val="111111"/>
          <w:sz w:val="28"/>
          <w:sz w:val="28"/>
          <w:szCs w:val="28"/>
          <w:rtl w:val="true"/>
          <w:lang w:bidi="fa-IR"/>
        </w:rPr>
        <w:t xml:space="preserve">بالمأمور به </w:t>
      </w:r>
      <w:r>
        <w:rPr>
          <w:rStyle w:val="FootnoteAnchor"/>
          <w:rtl w:val="true"/>
        </w:rPr>
        <w:footnoteReference w:id="9"/>
      </w:r>
      <w:r>
        <w:rPr>
          <w:rFonts w:ascii="Amiri" w:hAnsi="Amiri" w:eastAsia="Amiri" w:cs="Amiri"/>
          <w:color w:val="111111"/>
          <w:sz w:val="28"/>
          <w:sz w:val="28"/>
          <w:szCs w:val="28"/>
          <w:rtl w:val="true"/>
          <w:lang w:bidi="ar-SA"/>
        </w:rPr>
        <w:t xml:space="preserve">مع عدم دليل على الصحة و الإجزاء، إلا </w:t>
      </w:r>
      <w:r>
        <w:rPr>
          <w:rStyle w:val="FootnoteAnchor"/>
          <w:rtl w:val="true"/>
        </w:rPr>
        <w:footnoteReference w:id="10"/>
      </w:r>
      <w:r>
        <w:rPr>
          <w:rFonts w:ascii="Amiri" w:hAnsi="Amiri" w:eastAsia="Amiri" w:cs="Amiri"/>
          <w:color w:val="111111"/>
          <w:sz w:val="28"/>
          <w:sz w:val="28"/>
          <w:szCs w:val="28"/>
          <w:rtl w:val="true"/>
          <w:lang w:bidi="ar-SA"/>
        </w:rPr>
        <w:t xml:space="preserve">في الإتمام في موضع القصر، أو الإجهار أو الإخفات في موضع الآخر، فورد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أفتى مع فقدان قصد القربة، و هذه العلة مشتركة بين صورتي الموافقة للواقع بدون قصد القربة و المخالفة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لصورة الإتيان بالعمل فاقدا لبعض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أتى بالمأمور به ناقصا صدق أنه لم يأت بالمأمور به على وجهه، فهو فاسد؛ إلا إذا دل دليل على صحته و عدم لزوم إعادته، و هذا الدليل مفقود إلا في موضعين؛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في موضع القصر، و الآخر الجهر أو الإخفات في موضع الآخر على التفصيل الآتي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لما مر منه في بحث التعبدي و التوصلي من دخل قصد القربة في الغرض، و عدم تكفل نفس الخطاب لاعتباره في العبادة،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الموافقة لذات العبادة ما عدا قصد القربة، فلا يتوهم التهافت بين صدر الكلام و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دليل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 الدال على الأول فهو صحيح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في السفر أربعا أ يعيد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قرئت عليه آية التقصير و فسرت له فصلى أربعا أعاد و إن لم يكن قرئت عليه و لم يعلمها فلا إعادة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الصحيح الدال على الثاني، فهو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جهر فيما لا ينبغي الإجهار فيه، و أخفى فيما لا ينبغي الإخفاء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فعل متعمدا فقد نقض صلاته و عليه الإعادة، فإن فعل ذلك ناسيا أو ساهيا أو لا يدري، فلا شيء عليه و قد تمت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هذين الصحيحين يدلان على صحة الصلاة التامة في موضع القصر الذي هو المأمور به، و صحة الصلاة التي أجهر فيها في موضع الإخفات، و بالعكس، و لو لا هذان </w:t>
      </w:r>
    </w:p>
    <w:p>
      <w:pPr>
        <w:pStyle w:val="BookText"/>
        <w:rPr/>
      </w:pPr>
      <w:r>
        <w:rPr>
          <w:rFonts w:ascii="Amiri" w:hAnsi="Amiri" w:eastAsia="Amiri" w:cs="Amiri"/>
          <w:color w:val="111111"/>
          <w:sz w:val="28"/>
          <w:sz w:val="28"/>
          <w:szCs w:val="28"/>
          <w:rtl w:val="true"/>
          <w:lang w:bidi="ar-SA"/>
        </w:rPr>
        <w:t xml:space="preserve">به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تماميتها في الموضعين مع الجهل مطلقا،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تقصير 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لاستحقاق العقوبة على ترك الصلاة المأمور بها؛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بها و إن صحت و تمت إلا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بمأمور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الصحيحان لكان مقتضى القاعدة البطلان؛ لعدم كونها مأمورا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الصحيحين المذكورين، و عدم كونهما من الصحاح المعرض عنها عند المشهور حتى يسقطا بسبب الإعراض عن الحجية؛ بل من المعمول بهما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للحجية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 المانع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إعراض المشهور، مفقود،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اعتبارهما و صحة الاعتماد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ضميرها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الجهل عن تقصير في الفحص و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استحقاق العقوبة على طبق القاعدة، و ذلك لأن ما أتى به المكلف ليس مأمورا به حتى لا يستحق العقوبة؛ إذ المأمور به هو صلاة القصر دون التمام، أو الجهر دون الإخفات، أو العكس، و ترك المأمور به و الإخلال به لا عن عذر يوجب استحقاق العقوبة، فينبغي أن لا يكون استحقاقها موردا للإشكال؛ و إن كان الدليل و هو الصحيحان المتقدمان دالا على صحتها و عدم لزوم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المراد به الصلاة،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الصلاة مع صحتها بالدليل المزبور ليست بمأمور بها بأمرها الأولي؛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انطباقه على المأتي به، فصحته إنما هي بالدليل الثانوي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للأكثر كما في المدارك و غيرها؛ بل المشهور كما في الروض و غيره، بل في الرياض أن عليه الإجماع في الجملة في ظاهر بعض العبارات، بل حكى المقدس البغدادي الإجماع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معروفية استثناء هذه المسألة و مسألة الجهر و الإخفات من عدم معذورية الجاهل كما يومي إليه سؤال الرسي و الرضي السيد المرتضى عن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المرتضى عنه مقرا لهما على ما يستفاد من كلامهما من كون الحكم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بأنه يجوز تغير الحكم الشرعي بسبب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بصحتها مع عدم الأمر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و إن كان الجاهل غير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يريد أن الجاهل هنا أيضا غير معذور بالنسبة للإثم و عدمه إن كان فعله صحيحا للدليل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لصحة الصلاة‌؟ و ما هو الوجه لاستحقاق العقوبة على تقدير الصحة‌؟ فإنه كيف يحكم بصحة الصلاة المخالفة مع عدم الأمر بها، فإن الأمر كان متوجها إلى القصر و إلى الإخفات في الظهرين، و إلى الجهر في الصبح و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الحكم باستحقاق العقوبة على ترك الصلاة التي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إذا تمكن مما أمر بها،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تمكن من إعادة الصلاة موافقة للواقع فكيف يقول له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إعادة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يعاقبه بأنه لم صلى الصلاة الناقصة‌؟ فإنه كالتهافت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الحكم بصحة العبادة بدون الأمر؟ و كيف يحكم باستحقاق العقوبة على ترك المأمور به مع عدم استناد الترك إلى المكلف و تمكنه من الإتيان به‌؟</w:t>
      </w:r>
    </w:p>
    <w:p>
      <w:pPr>
        <w:pStyle w:val="BookText"/>
        <w:rPr/>
      </w:pPr>
      <w:r>
        <w:rPr>
          <w:rFonts w:ascii="Amiri" w:hAnsi="Amiri" w:eastAsia="Amiri" w:cs="Amiri"/>
          <w:color w:val="111111"/>
          <w:sz w:val="28"/>
          <w:sz w:val="28"/>
          <w:szCs w:val="28"/>
          <w:rtl w:val="true"/>
          <w:lang w:bidi="ar-SA"/>
        </w:rPr>
        <w:t xml:space="preserve">و توضيح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الإشكال ينحل إلى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يصح المأتي به بدون الأمر؟ مع أن الصحة هي انطباق المأمور به عليه،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المأتي به عن الأمر، فيمتنع انطباقه عليه، مع دلالة الصحيحين المتقدمين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 الأول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نفي الإعادة يدل على ملزومة، و هي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يدري فلا شيء عليه و 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يصح الحكم باستحقاق العقوبة على ترك المأمور به مع القدرة على الإعادة و الإتيان بالمأمور به على وجهه‌؟ كما إذا علم بوظيفته من القصر أو الجهر أو الإخفات في الوقت مع سعته و التمكن من فعله ثانيا، و معه لا موجب لاستحقاق العقوبة؛ إذ المطلوب في تمام الوقت هو صرف الوجود من الطبيعة المأمور بها، و المفروض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تمكنه من ذلك مع عدم وجوب الإعادة، بل مرجوحيتها شرعا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المأمور به حينئذ مستند إلى الشارع، و معه كيف تصح مؤاخذته‌؟ هذا تمام الكلام في الإشكال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الجواب عن الإشكال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الحكم بصحة العبادة مع عدم الأمر بها فتوضيحه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بالصحة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الأمر،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وجود ملاك الأمر و هو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هنا ليست بلحاظ الأمر؛ بل بلحاظ ملاكه لوفاء المأتي به بالغرض الأكمل، و الحكم باستحقاق العقاب يكون لأجل أنه فوّت على المولى مقدارا من المصلحة لا يمكن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إنما هي لأجل كون المأتي به واجدا لعمدة مصلحة المأمور به التي يلزم استيفاؤها، و كيف كان؛ فلاشتمال المأتي به على هذا الملاك اللازم الاستيفاء يتصف بالصحة و الإجزاء عن المأمور به؛ بحيث لو لم تجب صلاة القصر كانت الصلاة تماما مأمورا بها؛ لكن لما كانت مصلحة صلاة القصر أهم صارت هي الواجبة فعلا لا الصلاة تماما، فصحة صلاة التمام مستندة إلى المصلحة لا الأمر الفعلي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أمر فعليّ فكيف يحكم بالصحة‌؟</w:t>
      </w:r>
    </w:p>
    <w:p>
      <w:pPr>
        <w:pStyle w:val="BookText"/>
        <w:rPr/>
      </w:pPr>
      <w:r>
        <w:rPr>
          <w:rFonts w:ascii="Amiri" w:hAnsi="Amiri" w:eastAsia="Amiri" w:cs="Amiri"/>
          <w:color w:val="111111"/>
          <w:sz w:val="28"/>
          <w:sz w:val="28"/>
          <w:szCs w:val="28"/>
          <w:rtl w:val="true"/>
          <w:lang w:bidi="ar-SA"/>
        </w:rPr>
        <w:t xml:space="preserve">و أما الجواب عن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كيف يصح الحكم باستحقاق العقوبة مع تمكن المكلف من الإعادة التي تكون وافية بتمام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فائدة في الإعادة؛ إذ لا مصلحة تقتضي الإعادة، حيث إن المصلحة التامة الكامنة في صلاة القصر قد فاتت بسبب الإتيان بصلاة التمام لمكان الضدية بين المصلحتين، فمصلحة صلاة التمام فوتت مصلحة صلاة القصر، فلا مصلحة لها بعد الصلاة تماما، و لم يبق شيء منها قابلا للتدارك حتى تجب إعادتها لأجل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نظير ما إذا أمر المولى عبده بسقي البستان أو الزرع بماء النهر مثلا، فسقاه بماء البئر، فإن مصلحة السقي بماء النهر قد فاتت بسقيه بماء البئر و يمتنع تداركها، بل سقيه بماء النهر حينئذ مضر بالبستان أو الزرع و مفسد له، فمصلحة نفس السقي في الجملة و إن ترتبت على السقي بماء البئر؛ إلا إن كمال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النمو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و لا يمكن تداركه بماء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باستحقاق العقاب إنما هو لأجل تفويت مقدار من المصلحة لا يمكن تداركها على المولى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الحكم باستحقاق العقوبة على ترك الصلاة التي أمر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تمكن مما أمر بها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إطلاقاتهم؛ بأن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القصر أو الجهر بعد الإتمام و الإخفات، و قد بقي من الوقت مقدار إعادتها قصرا أو جهرا؟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تقصير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بالصحة بدون الأمر؟ و كيف يحكم باستحقاق العقوبة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يحكم بحصتها مع 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الثاني الذي تقدم تقريبه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القصر، أو الجهر أو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الحكم باستحقاق العقوبة على ترك المأمور به مطلقا حتى في صورة القدرة على إعادته في الوقت مع مرجوحية الإعادة‌؟ حيث إن ترك المأمور به حينئذ ليس مستندا إلى المكلف حتى يستحق المؤاخذة؛ بل هو مستند إلى الشارع كما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المتقدمين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باستحقاق العقوبة مطلقا ظاهر إطلاقات الفقهاء، حيث إنهم أطلقوا استحقاق من أتم في موضع القصر جاهلا بالحكم للعقوبة، فإن إطلاق كلامهم يشمل صورة ارتفاع الجعل في الوقت و التمكن من الإتيان بالمأمور به الواقعي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التمكن من فعل المأمور به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الصلاة المأمور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يصح الحكم باستحقاق العقوبة على 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يصح الحكم باستحقاق العقوبة على ترك المأمور به الواقعي مع عدم تقصيره في الترك، حيث إن الترك مستند إلى حكم الشارع بإجزاء غير المأمور به و عدم الإعادة،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ارتفاع الجهل في الوقت و التمكن من الإتيان بالمأمور به فيه، فترك المأمور به الواقعي حينئذ ليس مستندا إلى تقصيره حتى يستحق العقاب؛ بل تركه مستند إلى حكم الشارع بالإجزاء و عدم الإعادة كما تقدم آنفا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الأول،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يحكم باستحقاق العقوبة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 و قد تقدم تقريبهما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التمكن من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بسقوطها و صحة ما 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اشتمالها على مصلحة تامة لازمة الاستيفاء في نفسها مهمة في حد ذاتها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دون مصلحة الجهر و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لم يؤمر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لأجل أنه أمر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واجدة لتلك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الأكمل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لإدراك المصلحة الوقتية، و مع ذلك حكم الشارع بسقوط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للتمكن،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متمكن من الإعادة، إلا إن الشارع عجّزه و سلب عنه القدرة عليها بسبب حكمه بالإجزاء و الصحة، ففوت المأمور به ناش عن حكمه بالصحة، لا عن تقصير المكلف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فتأنيث الضمير باعتبار ما يراد من الموصول لا باعتبار لفظه،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الأول، و هو اتصاف المأتي به بالصحة مع عدم الأمر به، و قد تقدم توضيح ذلك و 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التمام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مصلحة مهمة يلزم استيفاؤها؛ لكنها ليست مساوية لمصلحة القصر، و إلا كان اللازم هو التخيير بينه و بين التمام كسائر الواجبات التخييرية، لعدم مزية حينئذ لصلاة القصر توجب الأمر بها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الصلاة التامة في موضع القصر، أو الصلاة جهرا في موضع الإخفات، أو العكس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مساوية لمصلحة الجهر و القصر لكان الحكم هو التخيير بين القصر و التمام، و الجهر و الإخفات،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التمام إن كانت ذات مصلحة فلما ذا لم يؤمر بها في عرض الأمر بالقصر؟ فقد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الأمر بها إنما هو لأجل الاستغناء عنه بسبب أكملية مصلحة القصر؛ لاشتماله على مصلحة التمام و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القصرية الواجدة لمصلحة الصلاة التامة على الوجه الأكمل و الأتم، و على هذا فلا موجب للأمر بالتمام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القائمة بصلاة التمام على الوجه الأكمل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بصلاة القصر التي تكون واجدة للمصلحة القائمة بصلاة التمام على الوجه الأكمل و الأتم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العقوبة مع التمكن من الإعادة،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فائدة؛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استيفاء تلك المصلحة لا يبقى مجال لاستيفاء المصلحة التي كانت في المأمور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بها في موضع الآخر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من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قصر،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بعده و قد وسع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يتمكن من صلاة القصر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جواب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اتصاف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في موضع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إنما هو بلحاظ المصلحة الموجودة فيه، لا بلحاظ الأمر، و عدم الأمر به مع اشتماله على المصلحة المهمة إنما هو لأجل أهمية مصلحة القصر و أكمليتها من مصلحته،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التشريع لأهم المصلحتين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المصلحة تكون بمثابة من الأهمية تمنع عن الأمر بالتخيير بين القصر و التمام و لو بنحو أفضلية القصر من التمام؛ بل أهميتها توجب الأمر بالقصر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يصح الحكم باستحقاق العقوبة على ترك المأمور به مع التمكن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توضيح الجواب عن هذا الإشكال الثاني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بلا فائدة،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فلأنها بلا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مقام تعليل عدم الإعادة مع التمكن منها حتى لا يستحق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الإعادة بلا فائدة، و قد عرفت توضيحه في الجواب عن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القصر، فإن مصلحة صلاة التمام تفوّت مصلحة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بقاء المجال لاستيفاء مصلحة المأمور به، و عدم فائدة في الإعادة لو أتى بالتمام في موضع القصر جهلا بالحكم، فقد قصر و ليس عليه الإعادة و إن علم بالحكم في الوقت و تمكن من الإعادة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الصلاة غير المأمور بها كالتمام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علمه بالحكم في سعة الوقت و إمكان الإعادة فيه،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الإتيان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ما تقدم من عدم المجال للإعادة عادة لفوت المصلحة، و عدم بقاء </w:t>
      </w:r>
    </w:p>
    <w:p>
      <w:pPr>
        <w:pStyle w:val="BookText"/>
        <w:rPr/>
      </w:pP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 صلاة التمام،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الجهر كذلك بعد فعل صلاة الإخفات؛ و إن كان الوقت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كل منهما في موضع الآخر سببا لتفويت الواجب شيء منها يوجب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من صلاة القصر صحيحة بعد الإتيان بصلاة التمام، و كذا في الجهر و الإخفات، و إن كان الوقت لإتيانها باقيا؛ لما مر آنفا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مصلحة المأتي به كالتمام تفوّت مصلحة المأمور به كالقصر، و يسقط أمره أيضا،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الصحة موافقة الأمر،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بصلاة القصر بقوات مصلحتها بفعل صلاة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يتمكن من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بعد الإتيان بصلاة الإخفات؛ لما مر من فوات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ما تقدم من الحكم بصحة التمام مكان القصر، و الجهر مكان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على 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استيفاء مصلحة الإتمام في موضع القصر، أو مصلحة كل من الجهر و الإخفات في موضع الآخر لا يبقى مجال لاستيفاء المصلحة التي هي في المأمور به يكون الإتمام في موضع القصر جهلا، و هكذا كل من الجهر و الإخفات في موضع الآخر كذلك سببا لتفويت الواجب، و السبب المفوّت للواجب حرام، و حرمة العبادة موجبة لفسادها بلا كلام،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 و تم‌؟</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الكلام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حيث إن التمام مقدمة لهذا الترك المحرم، فتسري الحرمة إليه و النهي في العبادة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التامة لحرمتها فاسدة، و مع فسادها كيف يحكم بصحتها و إجزائها عن المأمور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التمام ليس مقدمة لترك الواجب الفعلي و هو القصر؛ بل التمام و القصر ضدان، و هما في رتبة واحدة، فعدم كل منهما يكون أيضا في رتبة وجود الآخر، لا في طوله حتى يصير عدم أحدهما مقدمة و من أجزاء علة وجود الآخر فلا علية بينهما؛ بل عدم أحدهما ملازم لوجود الآخر، و مع عدم التوقف و العليّة لا يكون التمام سببا لفوت المأمور به حتى يتصف لأجل المقدمية بالحرمة و يفسد، بل هو باق على </w:t>
      </w:r>
    </w:p>
    <w:p>
      <w:pPr>
        <w:pStyle w:val="BookText"/>
        <w:rPr/>
      </w:pP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هو سبب لتفويت الواجب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 حرمة العبادة موجبة لفسادها بلا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غايته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مضادا له، و قد حققنا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و عدم ضده متلازمان ليس بينهما توقف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تماما أو صلى إخفاتا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القصر و الجهر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محبوبيته لاشتماله على المصلحة المهمة اللازم استيفاؤها، فيقع صحيحا،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للملاك و مسقطا للواجب الفعلي لكونه مفوتا لملاكه الداعي إلى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للواجب؛ إذ الواجب الفعلي هو القصر، حيث إن ملاكه أقوى من ملاك التمام، و قد مرت الإشارة إلى أن التشريع تابع لأقوى الملاكين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التمام، حيث إنه مقدمة لتفويت القصر الذي هو الواجب الفعلي،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السبب لتفويت الواجب الفعلي حرام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التقرّب بما هو مبغوض و حرام، و فساد العبادة بسبب النهي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ترك الواجب هو سوء الاختيار لا هذا المأتي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منهما في موضع الآخر سببا لتفويت الواجب الفعلي، فالمشار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في موضع الآخر يكون مضادا للواجب الفعلي الفائت،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الضد، حيث إن الضد كالسواد و عدم ضده كعدم البياض متلازمان، و ليس بينهما توقف و علّية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فوت الواجب الفعلي كالقصر مستندا إلى فعل التمام؛ بل هو مستند إلى تقصيره في ترك الفحص و التعلم، فصلاة التمام تقع محبوبة، لكونها واجدة للمصلحة التامة في حد ذاتها، و ليست مقدمة لترك القصر حتى تصير مبغوضة غير صالحة للمقربية و الإجزاء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اشتمال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في موضع القصر الذي هو الواجب الفعلي، و كذا كل من الجهر و الإخفات في موضع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مصلحة تامة لازمة </w:t>
      </w:r>
    </w:p>
    <w:p>
      <w:pPr>
        <w:pStyle w:val="BookText"/>
        <w:rPr/>
      </w:pPr>
      <w:r>
        <w:rPr>
          <w:rFonts w:ascii="Amiri" w:hAnsi="Amiri" w:eastAsia="Amiri" w:cs="Amiri"/>
          <w:color w:val="111111"/>
          <w:sz w:val="28"/>
          <w:sz w:val="28"/>
          <w:szCs w:val="28"/>
          <w:rtl w:val="true"/>
          <w:lang w:bidi="ar-SA"/>
        </w:rPr>
        <w:t xml:space="preserve">مع العلم بوجوبهما في موضعهما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صحيحة و إن عوقب على مخالفة الأمر بالقصر أو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بالقول به لو دل دليل على أنها تكون مشتملة على المصلحة و لو مع العلم؛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الاستيفاء في ذاته موجبة لفوت مصلحة الواجب يلزم الحكم بصحة صلاة التمام من العالم بوجوب القصر أيضا، مع استحقاقه العقوبة على مخالفة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تقدم من اشتمال الإتمام في موضع القصر، و هكذا كل من الجهر و الإخفات في موضع الآخر على مصلحة تامة لازمة الاستيفاء في نفسها و أن مع استيفائها لا يبقى مجال لاستيفاء مصلحة الواجب إذا صلى المكلف تماما في موضع القصر أو صلى جهرا أو إخفاتا في موضع الآخر عالما عامدا كانت صلاته صحيحة و إن استحق العقاب على مخالفة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ثبوتا مما لا مانع عنه، غير أنه إثباتا لا دليل لنا على الاشتمال على المصلحة مطلقا حتى في صورة العلم و العمد؛ و ذلك لاحتمال الاختصاص بصورة الجهل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إجمال الجواب، و أما تفصيل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الدليل اشتمال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في موضع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المصلحة إطلاق يشمل صورتي العلم بوجوب القصر و الجهل به لقلنا بصحة التمام و إجزائه عن القصر مطلقا، كما نقول بصحة تارك إنقاذ الغريق و لو عمدا، حيث إن إطلاق دليل وجوب الصلاة يدل على مطلوبيتها المطلقة التابعة لوجود مصلحتها مطلقا حتى في حال التزاحم كإنقاذ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كون صلاته صحيحة مع العلم بوجوب القصر و الجهر،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بالقول بكون صلاته صحيحة، مع العلم بوجوب القصر و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دليل 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مشتملة على المصلحة و لو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دل دليل على أن الصلاة غير المأمور بها واجدة للمصلحة و لو مع العلم بعدم الأمر 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لم يدل دليل على اشتمال غير المأمور به على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العلم بالمأمور به الواقعي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الالتزام بالصحة؛ لاحتمال اختصاص اشتماله على المصلحة بحال الجهل بوجوب القصر؛ لقرب دعوى دخل الحالات من الجهل و غيره في المصالح و المفاسد التي هي ملاكات الأحكام، </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صورة الجهل، و لا بعد أصلا في اختلاف الحال فيها باختلاف الحال بوجوب شيء و الجهل،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صار بعض 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إمكان كون المأتي به في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الاحتمال لا دليل على اشتماله على المصلحة حتى يجزئ عن المأمور به، فقاعدة الاشتغال تقتضي لزوم الإعادة و عدم الاكتفاء بالتمام، و 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بأس لو لم يدل دليل على ذلك لاحتمال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المأتي به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المصلحة المهمة في صورة الجهل بالمأمور به الواقعي لا مطلقا حتى في صورة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الصلاة،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أصلا في اختلاف الحال في الصلاة المأتي بها بدلا عن المأمور به الواقعي، و لا بعد في اختلاف حال المصلحة باختلاف المكلف من حيث علمه بوجوب شيء كالقصر و الجهل به، فإن لحالات المكلف كالسفر و الحضر و غيرهما دخلا في المصالح و المفاسد الداعية إلى 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من التمام موضع القصر أو الجهر موضع الإخفات أو العكس لا يشتمل على المصلحة التامة حتى يجزئ عن المأمور به الواقعي؛ إلا في صورة الجهل بالواجب الواقعي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فقيه عصره الشيخ جعفر كاشف الغطاء في كشف الغطاء، قال في مقدمات الكتاب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تعلق الأمر بالمتضادين ابتداء غير ممكن، للزوم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تضيّقا معا بالعارض تخير مع المساواة، و قدم الراجح مع الترجيح بحقية المخلوق أو شدة الطلب، و يرجع الأول إلى الثاني؛ لأن انحصار المقدمة بالحرام بعد شغل الذمة لا ينافي الصحة و إن استلزم المعصية، و أي مانع لأن يقول الآمر المطاع لمأموره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 على معصيتي في ترك كذا فافعل، كما هو أقوى الوجوه في حكم جاهل الجهر و الإخفات، و القصر و الإتمام، فاستفادته من مقتضى الخطاب لا من دخوله تحت الخطاب، فالقول بالاقتضاء و عدم الفساد أقرب إلى الصواب و السداد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الغطاء، المبحث الثامن عشر من المقدمة،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المأتي به كصلاة التمام يتعلق به الأمر بشرط العزم على عصيان الأمر بالقصر بنحو الشرط المتأخر، فالأمر بصلاة القصر مطلق، و الأمر بضدها و هو الصلاة تماما مشروط بالعزم على عصيان أمر </w:t>
      </w:r>
    </w:p>
    <w:p>
      <w:pPr>
        <w:pStyle w:val="BookText"/>
        <w:rPr/>
      </w:pPr>
      <w:r>
        <w:rPr>
          <w:rFonts w:ascii="Amiri" w:hAnsi="Amiri" w:eastAsia="Amiri" w:cs="Amiri"/>
          <w:color w:val="111111"/>
          <w:sz w:val="28"/>
          <w:sz w:val="28"/>
          <w:szCs w:val="28"/>
          <w:rtl w:val="true"/>
          <w:lang w:bidi="ar-SA"/>
        </w:rPr>
        <w:t xml:space="preserve">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حققنا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الأمر بالضدين و لو بنحو الترتب بما لا مزيد عليه، فلا نعيد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القصر، فالعزم على عصيانه يوجب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لتركه المأمور به اختيارا بترك الفحص و التعلم و الآخر تعلق الأمر بصلاة التمام؛ لتحقق موضوعه، و لا مانع من تعلق الأمر بالضدين بنحو الترتب،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التمام مأمورا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في موضع القصر، أو الجهر في موضع الإخفات أو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رد الترتب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مستلزم لطلب الجمع بين الضدين، و هو محال،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القصر الفعلي لا يتوقف على شيء، و خطاب التمام بالعزم على العصيان أيضا يصير فعليا، ففي ظرف العزم على العصيان يجتمع الطلبان بالضدين في آن واحد، و 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يجاب عن الترتب الذي ذكره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ليس من صغريات الترتب المعروف و أجنبي عنها حيث إن مورده الضدان اللذان يكون كل منهما واجدا للملاك في عرض الآخر؛ لا أن يكون ملاك أحدهما منوطا بعصيان خطاب الآخر كالمقام، فإن ملاك صلاة التمام منوط بعصيان خطاب صلاة القصر و ليست ذات ملاك في عرض صلاة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تحصل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لاشتماله على المصلحة الوافية بمعظم مصلحة المأمور به الفائت مسقط له من دون أن يكون متعلقا للأمر؛ إذ لا يدل النص على أزيد من عدم وجوب الإعادة و هو لازم أعم لكون التمام في موضع القصر مأمورا به أو مسقطا له بلا تعلق أمر به؛ لعدم الملازمة بين صحة الشيء و تماميته و بين كونه مأمورا به كما مرّ سابقا، فاستحقاق العقاب إنما هو على ترك القصر الواجب في كلتا حالتي العلم و الجهل، و عدم الإعادة يكون لسقوط الواجب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الاحتياط لا يعتبر في حسن الاحتياط شيء سوى عدم كونه موجبا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عبثا و لعبا بأمر المولى فيكون منافيا لقصد الامتثال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تكرار العمل بالاحتياط ليس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للعبثية المنافية لقصد </w:t>
      </w:r>
    </w:p>
    <w:p>
      <w:pPr>
        <w:pStyle w:val="BookText"/>
        <w:rPr/>
      </w:pPr>
      <w:r>
        <w:rPr>
          <w:rFonts w:ascii="Amiri" w:hAnsi="Amiri" w:eastAsia="Amiri" w:cs="Amiri"/>
          <w:color w:val="111111"/>
          <w:sz w:val="28"/>
          <w:sz w:val="28"/>
          <w:szCs w:val="28"/>
          <w:rtl w:val="true"/>
          <w:lang w:bidi="ar-SA"/>
        </w:rPr>
        <w:t>الامتثال؛ لإمكان نشوئه عن غرض عقلائي، كما إذا كان التكرار موجبا لتعوّده على العبادة أو دافعا لضرر عدوّ عن نفسه إذا كان استحى العدو من الإضرار به ما دام مصليا، أو كان الفحص و السؤال موجبا للذل و المهانة، أو كان الاحتياط لعبا في كيفية الامتثال فلا ينافي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الإشكال في أصل الاحتياط عرفا، فإن العرف لا يرون حسن من يأتي بأوامر المولى على نحو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المولى لو أمر عبده بدق مسمار في الحائط فدق العبد في كل مكان من الحائط مسمارا كان للمولى حق العقاب؛ لأن العبد لعب و عبث بأمر المولى‌؟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جريان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لأن موضوع حكم العقل بقبح العقاب بلا بيان إنما هو عدم البيان الذي يمكن الوصول إليه و لو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يستقل العقل بقبح العقاب قبل الفحص؛ إذ لا يتحقق موضوع حكم العقل إلا بالفحص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أدلتها و إن كان جواز إجرائها و لو قبل الفحص إلا إنه لا بد من رفع اليد عن هذا الإطلاق و تقييده بما بعد الفحص من دليل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ذكر الأصحاب وجوها لتقييد إطلاق أدلة البراءة الشرعية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العقل و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 المصنف تقييد إطلاق أدلة البراءة بالإجماع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فالمحصل منه غير حاصل، و المنقول منه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الكلام ليس في الشبهات المقرونة بالعلم الإجمالي؛ بل في الشبهات البدوية إذ وجوب الفحص و الاحتياط مختص بصورة وجود العلم الإجمالي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الاستدلال على وجوب الفحص بما دل من الآيات مثل آية السؤال أو النفر الذي هو في معنى السؤال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كمال الدين طلب العلم و العمل به، ألا إن طلب العلم أوجب عليكم من طلب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مما دل على وجوب التعلم، فيقيد بها أخبار البراءة، لأنها بإطلاقها تشمل قبل الفحص و بعده، فبهذه الأخبار تقيد بما بعد الفحص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يعتبر في 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كما يعتبر في البراءة العقلية؛ لأن الفحص كما يكون محرزا لعدم البيان في البراءة العقلية كذلك يكون محرز الموضوع التخيير العقلي، و هو التساوي و عدم الترجيح، فالتساوي بين الاحتمالين لا يحرز إلا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العمل بالبراءة من دون فحص، فيقع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استحقاق العقوبة،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استحقاق العقوبة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صادف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به المحقق الأردبيلي و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على ترك التعلم المؤدي إلى المخالفة كما يقول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على مخالفة الواقع؛ و لكن عند ترك التعلم و الفحص كما ذهب إليه المصنف تبعا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الاختلاف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التعلم هل هو نفسي أو طريقي أو إرشادي‌؟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استحقاق العقاب على نفس ترك التعلم 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استحقاق العقاب على ترك التعلم و الفحص؛ و لكن عند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استحقاق العقاب على مخالفة الواقع عند ترك التعلم و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في وجوب التعلم و الفحص في الواجب المشروط و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وجوب التعلم و الفحص في التكاليف المطلقة المنجزة تام، و أما في التكاليف المشروطة و الموقتة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التعلم و الفحص فيها مشكل؛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فعلي يوجبها لإناطة التكليف المشروط بتحقق شرطه، فقبل تحقق الشرط لا تكليف حتى يجب التعلم، فوجوب التعلم في التكاليف المشروطة محل للإشكال، و لذا التجأ لدفع هذا الإشكال المحقق الأردبيلي و صاحب المدارك إلى الالتزام بوجوب التعلم نفسيا؛ ليكون العقاب على تركه لا على مخالفة الواقع؛ إذ لا وجه لوجوب التعلم و الفحص في التكاليف المشروطة لا قبل حصول الشرط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لعدم حكم واقعي حينئذ حتى يجب عليه التعلم لئلا يفوت عنه الواقع فيعاقب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الغفلة عن تلك التكاليف في وقتها الناشئة عن ترك التعلم قبله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هذا الإشكال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بالوجوب النفسي التهيئي </w:t>
      </w:r>
    </w:p>
    <w:p>
      <w:pPr>
        <w:pStyle w:val="BookText"/>
        <w:rPr/>
      </w:pPr>
      <w:r>
        <w:rPr>
          <w:rFonts w:ascii="Amiri" w:hAnsi="Amiri" w:eastAsia="Amiri" w:cs="Amiri"/>
          <w:color w:val="111111"/>
          <w:sz w:val="28"/>
          <w:sz w:val="28"/>
          <w:szCs w:val="28"/>
          <w:rtl w:val="true"/>
          <w:lang w:bidi="ar-SA"/>
        </w:rPr>
        <w:t>للتعلم، لتكون العقوبة على تركه لا على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 الواجب المشروط و الموقت مطلقا بجعل الشرط وقتا كان أم غيره من قيود المادة لا الهيئة، فالوجوب فعلي غير مشروط بشيء، و يترشح منه الوجوب على مقدماته كالتعلم و هو الواجب المسمى بالواجب المطلق المعلق، فترك التعلم و الفحص حينئذ يصحح العقوبة على ما يقع بعد ذلك غفلة من مخالفة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الإشكال على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وجوب إيجاد مقدماتها الوجودية قبل حصول الشرط و قبل دخول الوقت، مع أن المسلم عندهم عدم وجوب تحصيل المقدمات قبل الشرط و الوقت، فيكون هذا دليلا على أن الشرط و الوقت من قيود الهيئة لا المادة، فلا وجوب قبل الشرط و الوقت حتى يترشح منه الوجوب على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بأن جعل هذا الواجب في الواجب المطلق المعلق إنما يكون بمثابة لا يجب تحصيل مقدماته قبل الشرط و الوقت إلا خصوص التعلم، و دخل سائر المقدمات إنما بوجودها الاتفاقي لا بوجودها التحصيلي، و على هذا فيكون بين المقدمات تفاوت في ترشيح الوجوب من الواجب على بعضها كالفحص و التعلم، و عدم ترشحه على بعضها الآخر كالاستطاعة بالنسبة إلى الحج، و الطهارة بالنسبة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صحة العمل هو الموافقة للواقع و المخالفة له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عبادة أو معاملة،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الموافقة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و لو رجاء، فالمعيار في الصحة و الفساد بالنسبة إلى المعاملة هو موافقتها للواقع و مخالفتها له، فصحت على الأول و بطلت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صحتها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للواقع، و تمشّي قصد القربة، فصحت عند تحققها و بطلت عند انتفاء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الإتمام في موضع القصر و الجهر في موضع الإخفات و الإخفات في موضع الجهر إنما هو لدليل و هو الرواية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يحكم بصحة العبادة في الموضعين مع عدم الأمر بها مع أن الصحة تتوقف على الأمر؟ و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باستحقاق العقوبة على ترك المأمور به حتى في صورة القدرة على إعادته في الوقت‌؟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حكم بالصحة لاشتمال الصلاة تماما على مصلحة تامة لازمة الاستيفاء و إن كانت أقل من مصلحة القصر، فالحكم بالصحة إنما هو بلحاظ الملاك </w:t>
      </w:r>
    </w:p>
    <w:p>
      <w:pPr>
        <w:pStyle w:val="BookText"/>
        <w:rPr/>
      </w:pPr>
      <w:r>
        <w:rPr>
          <w:rFonts w:ascii="Amiri" w:hAnsi="Amiri" w:eastAsia="Amiri" w:cs="Amiri"/>
          <w:color w:val="111111"/>
          <w:sz w:val="28"/>
          <w:sz w:val="28"/>
          <w:szCs w:val="28"/>
          <w:rtl w:val="true"/>
          <w:lang w:bidi="ar-SA"/>
        </w:rPr>
        <w:t>و المصلحة لا بلحاظ الأمر حتى يقال بعدم الصحة لعدم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استحقاق العقوبة مع تمكن المكلف عن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فائدة في الإعادة؛ إذ لا مصلحة تقتضي الإعادة، مع أنه فوّت مقدار المصلحة على المولى لا يمكن تداركها، فاستحقاق العقاب إنما هو لأجل تفويت مقدار من المصلحة على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ذكرتم من أنه لا يتمكن من الإتيان بالصلاة قصرا بعد الإتيان بالصلاة تماما، و كذلك الأمر في الجهر موضع الإخفات و بالعكس،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التمام موضع القصر و الجهر موضع الإخفات حراما لأنه سبب و مقدمة لترك الواجب، و مقدمة الحرام حرام و النهي في العبادة يقتضي الفساد، فالإتمام موضع القصر و الجهر موضع الإخفات فاسد، فكيف يقال بصحة الإتمام موضع القصر و الجهر موضع الإخفات‌؟</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حيث إن إتمام الصلاة مقدمة لهذا الترك المحرم يكون حراما و منهيا عنه، و النهي في العبادة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تماما لحرمتها فاسدة، و مع فسادها كيف حكم بصحتها و إجزائها عن المأمور به‌؟</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التمام ليس مقدمة لترك الواجب الفعلي و هو القصر؛ بل التمام و القصر ضدان و هما في مرتبة واحدة، فعدم كل منهما يكون أيضا في رتبة وجود الآخر، فلا يكون وجود أحدهما مقدمة لعدم الآخر لاعتبار التقدم في المقدمة، فلا يكون التمام سببا لفوت المأمور به حتى يتصف لأجل المقدّمية بالحرمة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اشتمال الصلاة تماما في موضع القصر و الجهر في موضع الإخفات على مصلحة تامة يلزم الحكم بصحة الصلاة تماما في موضع القصر من العالم بوجوب القصر، و كذا الجهر في موضع الإخفات صح من العالم بوجوب الإخفات مع استحقاق العقوبة على مخالفة الواجب الواقعي، مع أنه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ثبوتا مما لا مانع عنه، غير أنه إثباتا لا دليل لنا على اشتمال المصلحة مطلقا حتى في صورة العلم و العمد؛ و ذلك لاحتمال الاختصاص بصورة الجهل فقط</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التمام موضع القصر و الجهر موضع الإخفات مأمورا به بنحو الترتب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به الأمر بشرط العزم على عصيان الأمر بالقصر بنحو الشرط المتأخر، فالأمر بصلاة القصر مطلق، و بضدها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40" w:name="pg15820_160020"/>
    </w:p>
    <w:p>
      <w:pPr>
        <w:pStyle w:val="BookText"/>
        <w:rPr/>
      </w:pPr>
      <w:bookmarkEnd w:id="40"/>
      <w:r>
        <w:rPr>
          <w:rFonts w:ascii="Amiri" w:hAnsi="Amiri" w:eastAsia="Amiri" w:cs="Amiri"/>
          <w:color w:val="111111"/>
          <w:sz w:val="28"/>
          <w:sz w:val="28"/>
          <w:szCs w:val="28"/>
          <w:rtl w:val="true"/>
          <w:lang w:bidi="ar-SA"/>
        </w:rPr>
        <w:t xml:space="preserve">ثم إنه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البراءة شرطان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لثبوت حكم شرعي 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3981559_2142443653"/>
      <w:bookmarkStart w:id="42" w:name="_Toc16"/>
      <w:bookmarkEnd w:id="41"/>
      <w:r>
        <w:rPr>
          <w:rtl w:val="true"/>
        </w:rPr>
        <w:t>شرطان آخران للبراءة</w:t>
      </w:r>
      <w:bookmarkEnd w:id="42"/>
    </w:p>
    <w:p>
      <w:pPr>
        <w:pStyle w:val="Heading6"/>
        <w:numPr>
          <w:ilvl w:val="5"/>
          <w:numId w:val="1"/>
        </w:numPr>
        <w:rPr/>
      </w:pPr>
      <w:bookmarkStart w:id="43" w:name="__RefHeading___Toc13981561_2142443653"/>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بالعزم على عصيان أمر القصر، فالعزم على عصيانه يوجب أمرين</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3981563_2142443653"/>
      <w:bookmarkStart w:id="46" w:name="_Toc18"/>
      <w:bookmarkEnd w:id="45"/>
      <w:r>
        <w:rPr>
          <w:rtl w:val="true"/>
        </w:rPr>
        <w:t>احدهما استحقاق العقوبة لتركه</w:t>
      </w:r>
      <w:bookmarkEnd w:id="46"/>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لتركه المأمور به اختيارا بترك الفحص و التعلم،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بصلاة التمام؛ لتحقق موضوعه، و لا مانع من تعلق الأمر بالضدين بنحو الترتب،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التمام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الترتب باطل؛ لكونه مستلزما لطلب الضدين، فيلزم التكليف بالمحال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الاحتياط مطلقا إلا أن يكون موجبا لاختلال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الفحص في البراءة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الفحص في التخيير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الفحص في البراءة الشرعية بالآيات و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استحقاق العقوبة على مخالفة الواقع عند الرجوع إلى البراءة من دون 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صحة المعاملة عند ترك الفحص هو الموافقة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في صحة العبادة الموافقة للواقع مع قصد القربة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الترتب</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الذاكر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التوني في محكي الوافية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إلى الفاضل النراقي أيضا، و لا اختصاص للبراءة بهذين الشرطين، بل يشترك فيه جميع الأصول العدمية، فإذا وقعت نجاسة في أحد الإناءين، كان إجراء أصالة الطهارة في أحدهما معناه الحكم بنجاسة الإناء الآخر و وجوب الاجتناب عنه، فالأصل هنا أوجب ثبوت حكم شرعي لغير مجراه،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وقعت نجاسته في ماء مشكوك الكرية فإن إجراء أصالة عدم الكرية موجب لإثبات القلة و النجاسة، فمثل هذين الأصلين لا يجريان لأنهما موجبان لإثبات حكم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فشأن أصالة البراءة هو نفي الحكم لا إثباته، لأن المستفاد من أدلتها هو</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مسوقة للامتنان، و كون إجرائها مستلزما لثبوت حكم آخر مناف لذلك، فلا يجري في مثل ما إذا كان لشخص مال و شك في وجود الدين؛ بحيث يصير مستطيعا بذاك المال </w:t>
      </w:r>
      <w:bookmarkStart w:id="47" w:name="pg15820_160021"/>
    </w:p>
    <w:p>
      <w:pPr>
        <w:pStyle w:val="BookText"/>
        <w:rPr/>
      </w:pPr>
      <w:bookmarkEnd w:id="47"/>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للضرر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عقلا و نقلا في الشبهة البدوية بعد الفحص لا على فرض عدم الدين، فإذا نفي الدين بالبراءة يلزم منه ثبوت الاستطاعة و وجوب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أصالة البراءة نافية لحكم عن موضوع و مثبتة له لموضوع آخر، كما إذا اقتضى استصحاب الطهارة أو قاعدتها عدم نجاسة أحد الإناءين اللذين علم إجمالا بنجاسة أحدهما، فإن شيئا منهما لا يجري فيه؛ لأن جريانه فيه يثبت وجوب الاجتناب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عن وجوب الاجتناب عن أحد الإناءين في المثال المزبور تثبت وجوب الاجتناب عن الإناء الآخر، فلا تجري فيه؛ لأن شأن البراءة نفي الحكم فقط لا النفي من جهة و الإثبات من جهة أخرى، و لذا لم تعدّ من الأدلة؛ إذ لو كانت مثبتة لحكم شرعي لعدّت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وجه عدم جريان أصل البراءة إذا كان مثبتا لحكم شرعي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أصل مثبت و الأصل المثبت ليس حجة</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13981565_2142443653"/>
      <w:bookmarkStart w:id="49" w:name="_Toc19"/>
      <w:bookmarkEnd w:id="48"/>
      <w:r>
        <w:rPr>
          <w:rtl w:val="true"/>
        </w:rPr>
        <w:t>ثانيهما ان لا يكون موجبا للضرر على آخر</w:t>
      </w:r>
      <w:bookmarkEnd w:id="49"/>
    </w:p>
    <w:p>
      <w:pPr>
        <w:pStyle w:val="Heading6"/>
        <w:numPr>
          <w:ilvl w:val="5"/>
          <w:numId w:val="1"/>
        </w:numPr>
        <w:rPr/>
      </w:pPr>
      <w:bookmarkStart w:id="50" w:name="__RefHeading___Toc13981567_2142443653"/>
      <w:bookmarkStart w:id="51" w:name="_Toc20"/>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جريان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لضرر الغير من مسلم أو من بحكمه، كما إذا فتح إنسان قفص الطير الذي هو لإنسان آخر، أو حبس شاته حتى مات ولدها، أو أمسك رجلا فهربت دابته و ضلت، فإن إجراء أصل البراءة عن الضمان في أمثال هذه الموارد موجب لضرر صاحب الطير و الشاة و الدابة، فمثل هذا الأصل لا يجري؛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تكون للامتنان، و كون إجرائها مستلزما لورود ضرر على الغير يكون منافيا للامتنان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ردّ الشرط الأول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موضوع الحكم الشرعي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ظاهريا أو أعم منه كعدم استحقاق العقوبة الذي هو مقتضى البراءة العقلية و الإباحة، و عدم الحكم الذي هو مقتضى البراءة الشرعية، كما إذا فرض أن جواز البيع مترتب على كل ما يكون حلالا و لو ظاهرا، فحينئذ إذا شك في حرمة شرب التتن و نحوه من الشبهات البدوية، و بعد الفحص جرت فيه البراءة الشرعية المثبتة لحليته ثبت جواز بيعه أيضا؛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جواز بيعه حليته و لو ظاهرا؛ إذ لو لم يترتب جواز بيعه على هذه الحلية لزم تخلف الحكم عن موضوعه و هو محال؛ للخلف و المناقضة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محالة تكون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العقوبة الثابت بالبراءة العقلية و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التكليف الثابت بالبراءة النقلية،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شرعي أو ملازما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واقعيا، كما إذا ترتب على عدم الحكم واقعا لا ظاهرا و لا أعم من الواقع و الظاهر، كما إذا فرض أن موضوع وجوب الحج ملكية الزاد و الراحلة مع عدم الدين واقعا، فإن إجراء البراءة عن الدين لا يثبت وجوب الحج لعدم إحراز موضوعه و هو عدم الدين واقعا، فعدم ترتب الحكم الشرعي على البراءة الشرعية في مثل هذا المثال إنما هو لعدم تحقق موضوعه و هو عدم الدين واقعا، حيث إن أصل البراءة لا يحرز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الشرعي إن كان أعم من الواقع و الظاهر، فلا محالة يترتب عليه حكمه بمجرد جريان أصل البراءة فيه؛ كترتب سائر الأحكام عند تحقق موضوعاتها، و إن كان خصوص الواقع لا يترتب الحكم على البراءة، لعدم إحراز موضوعه، فلا محصل للشرط الأول الذي ذكره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ثبوت الحكم، لتحقق موضوعه بالبراءة، و على تقدير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لذلك الحكم حتى يثبت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غرض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البراءة بعد الفحص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موضوع الحكم الشرعي أعم من الواقع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أدلتها، و إن كان غرضه جريانها بدون ترتب الحكم الشرعي عليها فهو خلاف دليل ذلك الحكم و طرح له بلا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البراءة النقلية الذي لم يقيد إلا بالفحص المفروض تحققه، و لاحتمال عدم دخل شيء في البراءة العقلية إلا الفحص، فبعد حصوله لا وجه للتوقف في جريانها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الجملة مستأنفة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تثنيته،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بالإباحة تارة و بالرفع أخرى، لرعاية مدلول أخبار البراءة، لظهور حديث الحل في جعل الإباحة الظاهرية، و حديث الرفع في مجرد نفي الإلزام المجهول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عدم استحقاق العقوبة و الإباحة موضوعا لحكم شرعي كإباحة شرب التتن و لو ظاهرا التي هي موضوع جواز البيع كما تقدم آنفا، أو ملازما لحكم شرعي، كما إذا دخل وقت الفريضة و شك في اشتغال ذمته بواجب فوري كأداء دين من </w:t>
      </w:r>
    </w:p>
    <w:p>
      <w:pPr>
        <w:pStyle w:val="BookText"/>
        <w:rPr/>
      </w:pPr>
      <w:r>
        <w:rPr>
          <w:rFonts w:ascii="Amiri" w:hAnsi="Amiri" w:eastAsia="Amiri" w:cs="Amiri"/>
          <w:color w:val="111111"/>
          <w:sz w:val="28"/>
          <w:sz w:val="28"/>
          <w:szCs w:val="28"/>
          <w:rtl w:val="true"/>
          <w:lang w:bidi="ar-SA"/>
        </w:rPr>
        <w:t xml:space="preserve">له، فلا محيص عن ترتبه عليه بعد إحرازه،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مترتبا عليه، بل على نفي التكليف واقعا فهي و إن كانت جارية إلا إن ذاك الحكم لا يترتب،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ما يترتب عليه بها،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للضرر، فكل مقام تعمه قاعدة نفي الضرر و إن نفقة زوجته أو غيرها، فإنه بجريان البراءة في الدين يثبت وجوب الصلاة فعلا الملازم لنفي الدين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عدم استحقاق العقوبة و رفع التكليف بإجراء البراءة بعد الفحص،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عدم استحقاق العقوبة و رفع 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للصورة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 مترتبا على عدم الحكم واقعا، و أصالة البراءة تجري فيها، و لكن لا يترتب عليه الحكم؛ لعدم تحقق موضوعه و هو عدم الحكم واقعا، حيث إن الثابت بالبراءة عدم الحكم ظاهرا 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راجع على الحكم،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مثال ترتب الحكم على عدم التكليف بوجوده الواقعي في مثال الحج المنوط بعدم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ترتب ذلك الحكم على نفي التكليف بأصل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ترتبه عليه كعدم ترتب وجوب الحج على نفي الدين بأصل البراءة إنما هو لعدم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الدين واقعا؛ لا لأجل اشتراط جريان البراءة بعدم ترتب حكم شرعي عليه،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هو الموضوع،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ترتب التكليف على البراءة حينئذ ليس لأجل اشتراط البراءة بعدم ترتب حكم شرعي عليه، بل إنما هو لأجل انتفاء موضوع ذلك الحكم؛ إذ موضوعه بالفرض عدم الحكم واقعا، و هو لا يثبت بالبراءة إذ الثابت بها نفي الحكم ظاهرا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رد الشرط الثاني الذي ذكره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جريان البراءة في مورد موجبا للضرر على آخر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إن كان مما تجري فيه قاعدة الضرر فلا مجال لجريان البراءة فيه، لكون القاعدة دليلا اجتهاديا، </w:t>
      </w:r>
    </w:p>
    <w:p>
      <w:pPr>
        <w:pStyle w:val="BookText"/>
        <w:rPr/>
      </w:pPr>
      <w:r>
        <w:rPr>
          <w:rFonts w:ascii="Amiri" w:hAnsi="Amiri" w:eastAsia="Amiri" w:cs="Amiri"/>
          <w:color w:val="111111"/>
          <w:sz w:val="28"/>
          <w:sz w:val="28"/>
          <w:szCs w:val="28"/>
          <w:rtl w:val="true"/>
          <w:lang w:bidi="ar-SA"/>
        </w:rPr>
        <w:t xml:space="preserve">لم يكن مجال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مع سائر القواعد الثابتة بالأدلة الاجتهادية؛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يبقى لها 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البراءة أصلا عمليا، و قد ثبت في محله عدم المجال للأصل مع الدليل، لوروده أو حكومته على الأصل كما 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مما لا تجري فيه قاعدة الضرر، فلا مانع من جريان البراءة فيه و مجرد احتمال صغرويته لقاعدة الضرر لا يمنع عن جريان البراءة فيه مع فرض الفحص و عدم الظفر بدليل على حكم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الظفر بالدليل الاجتهادي مطلقا من دليل الضرر و غيره من الأدلة الاجتهادية لا مجال للبراءة؛ لعدم المقتضي لها، حيث إن الدليل رافع لموضوعها، فعدم جريانها مع الدليل إنما هو لعدم المقتضى، لا لعدم شرطه،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متأخر رتبة عن المقتضى، فلا يطلق الشرط إلا مع إحراز المقتضي، و مع عدم المقتضي لا يطلق الشرط كالمقام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 الفاضل التوني من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البراءة مشروط بعدم ترتب الضرر عليها،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الشرط عليه لا يخلو من المسامحة؛ لما مر آنفا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الجريان حينئذ مستند إلى عدم المقتضى، لا إلى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للضرر؛ بل جريان البراءة منوط بعدم الدليل الاجتهادي مطلقا من دليل الضرر و غيره، كما أن عدم الجريان لا يختص بالبراءة، بل كل أصل عملي يتوقف جريانه على عدم دليل اجتهادي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الذي تجري فيه قاعدة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عدم المجال لجريان البراءة مع قاعدة نفي الضرر حال البراءة مع سائر القواعد الثابتة بالأدلة الاجتهادية،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أصالة البراءة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و إن لم يكن لها مجال في موارد الضرر، إلا إن عدم جريانها فيها ليس لأجل شرطية عدم قاعدة الضرر لجريان البراءة؛ بل لعدم المقتضي لجريانها معها؛ لما مر من أن دليل قاعدة الضرر كسائر الأدلة الاجتهادية يرفع الشك الذي هو موضوع أصل البراءة و غيره من الأصول العملية، فالدليل الاجتهادي رافع لموضوع الأصل و لو ظاهرا كما هو مقتضى الأدلة غير العلمية، فمع الدليل لا مقتضي لأصالة البراءة؛ لا أن عدم الدليل شرط لجريان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الاجتهادي يكون بيانا و موجبا للعلم بالتكليف و لو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المراد من الاشتراط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اشتراط أن لا يكون على خلافها دليل اجتهادي، لا خصوص قاعدة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 الحمد لله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المقتضي للبراءة،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لها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 ما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لعدم المقتضي لجريانها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موردا للبراءة العقلية و هي قبح العقاب بلا بيان و لا البراءة النقلية؛ لتحقق البيان بالدليل الاجتهادي، و معه ينتفي موضوع كلتا البراءتين، و لا يبقى مقتض لجريانهما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بقاء مورد لأصل البراءة مع قاعدة نفي الضرر، فإن كان هذا مراد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الاشتراط، فلا بد من اشتراط عدم مطلق دليل اجتهادي على خلاف أصل البراءة، لا خصوص قاعدة الضرر؛ إذ الوجه في عدم جريانها مع قاعدة الضرر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رافعة لموضوع البراءة، و هذا الوجه جار في جميع الأدلة الاجتهادية، 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الشرط على الدليل الاجتهادي الرافع لموضوع البراءة مبني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الفرق بين قاعدة الضرر و بين سائر القواعد الاجتهادية في رفع الشك الذي هو موضوع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دقة المطلب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شرائط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تفصيل قاعدة نفي الضرر</w:t>
      </w:r>
      <w:r>
        <w:rPr>
          <w:rFonts w:eastAsia="Amiri" w:cs="Amiri" w:ascii="Amiri" w:hAnsi="Amiri"/>
          <w:color w:val="111111"/>
          <w:sz w:val="28"/>
          <w:szCs w:val="28"/>
          <w:rtl w:val="true"/>
          <w:lang w:bidi="ar-SA"/>
        </w:rPr>
        <w:t xml:space="preserve">. </w:t>
      </w:r>
      <w:bookmarkStart w:id="52" w:name="pg15820_160026"/>
    </w:p>
    <w:p>
      <w:pPr>
        <w:pStyle w:val="BookText"/>
        <w:rPr/>
      </w:pPr>
      <w:bookmarkEnd w:id="52"/>
      <w:r>
        <w:rPr>
          <w:rFonts w:ascii="Amiri" w:hAnsi="Amiri" w:eastAsia="Amiri" w:cs="Amiri"/>
          <w:color w:val="111111"/>
          <w:sz w:val="28"/>
          <w:sz w:val="28"/>
          <w:szCs w:val="28"/>
          <w:rtl w:val="true"/>
          <w:lang w:bidi="ar-SA"/>
        </w:rPr>
        <w:t xml:space="preserve">ثم إنه لا بأس بصرف الكلام إلى بيان قاعدة الضرر و الضرار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13981569_2142443653"/>
      <w:bookmarkStart w:id="54" w:name="_Toc21"/>
      <w:bookmarkEnd w:id="53"/>
      <w:r>
        <w:rPr>
          <w:rtl w:val="true"/>
        </w:rPr>
        <w:t>قاعدة لا ضرر و لا ضرار</w:t>
      </w:r>
      <w:bookmarkEnd w:id="54"/>
    </w:p>
    <w:p>
      <w:pPr>
        <w:pStyle w:val="BookText"/>
        <w:rPr/>
      </w:pPr>
      <w:r>
        <w:rPr>
          <w:rFonts w:ascii="Amiri" w:hAnsi="Amiri" w:eastAsia="Amiri" w:cs="Amiri"/>
          <w:color w:val="111111"/>
          <w:sz w:val="28"/>
          <w:sz w:val="28"/>
          <w:szCs w:val="28"/>
          <w:rtl w:val="true"/>
          <w:lang w:bidi="ar-SA"/>
        </w:rPr>
        <w:t>قاعدة لا ضرر و لا ضرار</w:t>
      </w:r>
      <w:r>
        <w:rPr>
          <w:rStyle w:val="FootnoteAnchor"/>
          <w:rtl w:val="true"/>
        </w:rPr>
        <w:footnoteReference w:id="12"/>
      </w:r>
      <w:r>
        <w:rPr>
          <w:rFonts w:ascii="Amiri" w:hAnsi="Amiri" w:eastAsia="Amiri" w:cs="Amiri"/>
          <w:color w:val="111111"/>
          <w:sz w:val="28"/>
          <w:sz w:val="28"/>
          <w:szCs w:val="28"/>
          <w:rtl w:val="true"/>
          <w:lang w:bidi="ar-SA"/>
        </w:rPr>
        <w:t xml:space="preserve">و قد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مفادها بحسب المادة تارة و الهيئة التركبية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نسبتها مع الأدلة المتكفلة للأحكام الثابتة للموضوعات بعناوينها الأولية المعارضة لها بحسب الظاهر؛ كأدلة وجوب الصلاة و الصيام و الحج و نحوها، و كذلك نسبتها مع الأدلة الثانوية؛ كأدلة نفي العسر و الحرج و الإكراه، و نحوها من العناوين الثانوية العارضة للعناوين الأولية كالصلاة و غيرها من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لإثبات هذه القاعدة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يحكم مستقلا بأن الضرر و الضرار مناف للعدل و اللطف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تُمْسِكُوهُنَّ ضِرٰاراً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عليها بأخبار كثيرة، و قد اكتفى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ما هو أشهرها قصة و أصحها سندا و أكثرها طرقا و أوضحها دلالة، و هي الرواية المتضمنة لقصة سمرة بن جندب مع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القصة موجود في المتن فلا يحتاج إلى مزيد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تواترها 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مدرك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المصنف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توضيحها يتوقف على شرح معاني مفردات الألفاظ الواقعة في متن الحديث من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جملة من كتب اللغويين كالصحاح</w:t>
      </w:r>
      <w:r>
        <w:rPr>
          <w:rStyle w:val="FootnoteAnchor"/>
          <w:rtl w:val="true"/>
        </w:rPr>
        <w:footnoteReference w:id="13"/>
      </w:r>
      <w:r>
        <w:rPr>
          <w:rFonts w:ascii="Amiri" w:hAnsi="Amiri" w:eastAsia="Amiri" w:cs="Amiri"/>
          <w:color w:val="111111"/>
          <w:sz w:val="28"/>
          <w:sz w:val="28"/>
          <w:szCs w:val="28"/>
          <w:rtl w:val="true"/>
          <w:lang w:bidi="ar-SA"/>
        </w:rPr>
        <w:t>و النهاية</w:t>
      </w:r>
      <w:r>
        <w:rPr>
          <w:rStyle w:val="FootnoteAnchor"/>
          <w:rtl w:val="true"/>
        </w:rPr>
        <w:footnoteReference w:id="14"/>
      </w:r>
      <w:r>
        <w:rPr>
          <w:rFonts w:ascii="Amiri" w:hAnsi="Amiri" w:eastAsia="Amiri" w:cs="Amiri"/>
          <w:color w:val="111111"/>
          <w:sz w:val="28"/>
          <w:sz w:val="28"/>
          <w:szCs w:val="28"/>
          <w:rtl w:val="true"/>
          <w:lang w:bidi="ar-SA"/>
        </w:rPr>
        <w:t xml:space="preserve">الأثيرية التي هي عند العامة كمجمع البحرين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القاموس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يقابل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المحكي عن الصحاح و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الضرر اسم مصدر و المصدر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فالضر الذي </w:t>
      </w:r>
    </w:p>
    <w:p>
      <w:pPr>
        <w:pStyle w:val="BookText"/>
        <w:rPr/>
      </w:pPr>
      <w:r>
        <w:rPr>
          <w:rFonts w:ascii="Amiri" w:hAnsi="Amiri" w:eastAsia="Amiri" w:cs="Amiri"/>
          <w:color w:val="111111"/>
          <w:sz w:val="28"/>
          <w:sz w:val="28"/>
          <w:szCs w:val="28"/>
          <w:rtl w:val="true"/>
          <w:lang w:bidi="ar-SA"/>
        </w:rPr>
        <w:t>هو فعل الضار نتيجته الضرر، و هو النقص في المال أو النفس أو العرض أو الطرف و هو الأعضاء كاليدين و الرجلين و نحوهما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يطلق على مطلق النقص؛ بل خصوص النقص من الشيء الذي من شأنه عدم ذلك النقص،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الأعمى على مطلق فاقد البصر، بل على خصوص فاقده الذي من شأنه أن يكون بصيرا كالحيوان، فلا يطلق على الجدار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فالتقابل بين النفع و الضرر تقابل العدم و الملكة، فوجود البصر للإنسان مثلا نفع، و عدمه ضرر، و كذا وجود اليدين له نفع و عدم إحداهما أو كليتهما ضرر؛ بل وجود كل ما يقتضيه طبيعة الشيء و خلقته الأصلية نفع له و عدمه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ينسب إلى اللغويين؛ لكن العرف العام مخالف له، حيث إن الضرر عندهم عدم التمام الذي هو مقتضى طبيعة الشيء لا أنه مقابل للنفع الذي هو شيء زائد على ما يقتضيه الخلقة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معنى كلمة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استعمل في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و استظهره في المقام من أن الضرار بمعنى الضرر، فهو و إن كان مصدرا من مصادر باب المفاعلة؛ لكنه ليس هنا فعل الاثنين،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سمرة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 مضارا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 في مرسلة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وضوح أن الضرر في قضية سمرة لم يصدر إلا من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النهاية الأثيرية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أي الضرر و 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 التكرار للتأكيد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المصباح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ضاره يضاره مضارة و 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يشهد بوحدة الضرر و الضرار معنى، و أنه فعل الواحد مع كونه مصدر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الضرار فعل الاثنين، فعن النهاية الأثيرية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الضرار فعل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الضرار الجزاء، فعن النهاية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الضرر ابتداء الفعل، و الضرار 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 لعله يرجع إلى المعنى الثاني، و إن كان تعددهما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 صاحبك من دون أن تنفع به في قبال الانتفاع به، كحفر بالوعة في قرب دار الجار مع تضرر الجار بها و انتفاع الحافر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استظهره المصنف هو المعنى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الضرار بمعنى الضرر جيء به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كلمة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مثل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على اسم النكرة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حقيقة مدخولها،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طبيعة الرجل في الدار حقيقة أو ادعاء بلحاظ نفي آثار تلك الطبيعة؛ إذ انتفاء آثارها المطلوبة منها يصحح نفي نفس الطبيعة تنزيلا لوجودها الذي لا يترتب عليه الأثر المرغوب منه 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شرح معاني المفردات الواقعة في متن الحديث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نفي حقيقة الضرر ادعاء تنزيلا لوجود الضرر الذي لا يترتب عليه الأثر منزلة عدمه، فالوضوء الضرري منفي شرعا بلحاظ عدم ترتب أثره و هو الوجوب عليه،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الوضوء الضرري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مرجع نفي الضرر تشريعا مع وجوده تكوينا إلى نفي حكمه شرعا، و هذا من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نفي الضرر من نفي الموضوع و الحقيقة ادعاء و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تعذرت إرادة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نفي الضرر حقيقة؛ لكونه كذبا، لوجود الضرر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أمره بين جملة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الحكم من الضرر بعلاقة السببية و المسببية؛ بأن يكون الضرر مستعملا في الحكم بتلك العلاقة، حيث إن الحكم سبب للضرر و إنه لم يجعل الحكم الضرري في الإسلام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واجبا أو مستحبا تكليفيا أو وضعيا، فإذا وجب الوضوء مع كون استعمال الماء مضرا أو لزم البيع الغبني، فإن الضرر في الأول ناش عن حكم الشارع بوجوب الوضوء، و في الثاني عن حكمه بلزوم البيع على المغبون، فهذان الوجوب و اللزوم منفيان بقاعدة الضرر، فمرجع هذا الوجه إلى استعمال لفظ الضرر مجازا في سببه و هو الحكم الشرعي التكليفي أو الوضعي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التصرف المجازي يصير النفي حقيقيا لعدم جعل طبيعة الحكم الذي ينشأ منه </w:t>
      </w:r>
    </w:p>
    <w:p>
      <w:pPr>
        <w:pStyle w:val="BookText"/>
        <w:rPr/>
      </w:pPr>
      <w:r>
        <w:rPr>
          <w:rFonts w:ascii="Amiri" w:hAnsi="Amiri" w:eastAsia="Amiri" w:cs="Amiri"/>
          <w:color w:val="111111"/>
          <w:sz w:val="28"/>
          <w:sz w:val="28"/>
          <w:szCs w:val="28"/>
          <w:rtl w:val="true"/>
          <w:lang w:bidi="ar-SA"/>
        </w:rPr>
        <w:t>الضرر حقيقة، ففي وعاء التشريع لا ضرر حقيقة و يسمى هذا التصرف بالمجاز في الكلمة، و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الضرري لا جعل له، فالضرر عنوان لنفس الحكم و محمول عليه بالحمل الشائع؛ كالحرج الذي هو عنوان الحكم و منفي في الشرع، كما هو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 و هذا ما اختاره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المعنى بعد تعذر إرادة الحقيقة عدم تشريع الضرر،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يشرع حكما يلزم منه ضرر على أحد تكليفيا أو وضعيا، فلزوم البيع مع الغبن حكم يلزم منه ضرر على المغبون فينتفي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نفي نوع من طبيعة الضرر حقيقة بنحو المجاز في الحذف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غير المتدارك لا جعل له شرعا، فالمنفي هو الضرر لا مطلقا؛ بل خصوص الضرر لا يجبر و لا يتدارك كإتلاف مال الغير بدون الضمان، أو صحة البيع الغبني بدون جبران ضرر المغبون بالخيار، فكل ضرر متدارك بجعل الشارع للضمان أو الخيار أو غيرهما، و هذا مختار الفاضل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بأن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عنه و طلب تركه،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تختص بالفعل المضارع، فلا يصح أن يقال بأنها ناهية في المقام مع كونها داخلة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المراد أنها ناهية باصطلاح أهل الأدب؛ بل المراد أنها تكون مفيدة للزجر و النهي؛ لأن الجملة المشتملة عليها مستعملة في نفي الضرر إخبارا أو إنشاء بداعي الزجر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الحمل بعيد، و يكون خلاف الظاهر منها، كما أن حملها على نفي الصفة و الضرر الغير المتدارك أيضا بعيد؛ بل ركيك، فيدور الأمر بين المجاز في الكلمة، و بين الحمل على نفي الماهية ادعاء، و الظاهر أنهما يرجعان إلى معنى واحد،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الرواية على قاعدة ضرر واضحة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النسبة بين قاعدة لا ضرر و بين الأدلة المتكفلة لأحكام الأشياء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بينهما عموم من وجه، لأن الأدلة المتكفلة لأحكام الأشياء </w:t>
      </w:r>
      <w:bookmarkStart w:id="55" w:name="pg15820_160030"/>
    </w:p>
    <w:p>
      <w:pPr>
        <w:pStyle w:val="BookText"/>
        <w:rPr/>
      </w:pPr>
      <w:bookmarkEnd w:id="55"/>
      <w:r>
        <w:rPr>
          <w:rFonts w:ascii="Amiri" w:hAnsi="Amiri" w:eastAsia="Amiri" w:cs="Amiri"/>
          <w:color w:val="111111"/>
          <w:sz w:val="28"/>
          <w:sz w:val="28"/>
          <w:szCs w:val="28"/>
          <w:rtl w:val="true"/>
          <w:lang w:bidi="ar-SA"/>
        </w:rPr>
        <w:t xml:space="preserve">الاختصار، و توضيح مدركها و شرح مفادها، و إيضاح نسبتها مع الأدلة المثبتة للأحكام الثابتة للموضوعات بعناوينها الأولية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مقاصد الرسالة، إجابة لالتماس بعض الأحبة، فأقول و به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استدل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سمرة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عذق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لرجل من الأنصار، و كان منزل الأنصاري بعناوينها الأولية تدل على ثبوتها، سواء كانت ضررية أو لا، و يدل لا ضرر على النفي أعم من أن يكون ذلك الحكم الأول وجوب الوضوء أو الغسل أو الصلاة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غير واحد بأنه يكون التعارض بين لا ضرر و بين أدلة الأحكام الأولية؛ و لكن يقدم لا ضرر عليها للأقوائية، إلا إن أقوائيته في جميع الموارد يكون محل التأمل، و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لا ضرر عليها لحكومته عليها و كونه شارحا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لا ضرر عليها للتوفيق العرفي بينه و بينها؛ و إن لم يكن له نظر الحاكمية و الشارحية و الأظهرية، و يشترك ذلك مع قول الشيخ الأنصاري من حيث النتيجة، و قد يسمى التوفيق العرفي بالحكومة العرفية، و ما أفاده الشيخ من الحكومة بالحكومة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كأدلة وجوب الصلاة و الصيام و الحج و غيرها من العناوين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كأدلة نفي الحرج و العسر و الإكراه، و نحوها من العناوين الثانوية العارضة للعناوين الأولية كالصلاة و غيرها من العبادات و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قاعدة الضرر من القواعد الفقهية، فمحل بحثها هو الفقه</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13981571_2142443653"/>
      <w:bookmarkStart w:id="57" w:name="_Toc22"/>
      <w:bookmarkEnd w:id="56"/>
      <w:r>
        <w:rPr>
          <w:rtl w:val="true"/>
        </w:rPr>
        <w:t>احاديث نفى الضرر</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جهات البحث، و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قاعدة الضرر أخبار كثيرة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و توصيفها بالموثقة لوقوع ابن بكير الفطحي الموثق في سندها،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ما في المتن مع ما نقله الوسائل عن المشايخ الثلاثة، لكنه غير قادح في الاستدلال لأنه في حكاية القصة لا في الذيل الذي هو مورد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المهملة و ضم الميم و فتح الراء المهملة و هو من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ترجمته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 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بحملها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عنقود التمر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بباب البستان، و كان سمرة يمر إلى نخلته و لا يستأذن، فكلمه الأنصاري أن يستأذن إذا جاء، فأبى سمرة، فجاء الأنصاري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فأخبر بالخبر، فأرسل رسول الله و أخبره بقول الأنصاري و ما شكاه،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 فأبى، فلما أبى فساومه حتى بلغ من الثمن ما شاء الله، فأبى أن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عذق في الجنة، فأبى أن يقبل،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ضرر و لا ضرار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الحذاء </w:t>
      </w:r>
      <w:r>
        <w:rPr>
          <w:rStyle w:val="FootnoteAnchor"/>
          <w:rtl w:val="true"/>
        </w:rPr>
        <w:footnoteReference w:id="1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20"/>
      </w:r>
      <w:r>
        <w:rPr>
          <w:rFonts w:ascii="Amiri" w:hAnsi="Amiri" w:eastAsia="Amiri" w:cs="Amiri"/>
          <w:color w:val="111111"/>
          <w:sz w:val="28"/>
          <w:sz w:val="28"/>
          <w:szCs w:val="28"/>
          <w:rtl w:val="true"/>
          <w:lang w:bidi="ar-SA"/>
        </w:rPr>
        <w:t>، إلا إنه فيها بعد الإباء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 مضارا، اذهب يا فلان فاقلعها و ارم بها وجهه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إلى غير ذلك من الروايات الواردة في قصة سمرة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هي كثيرة و قد ادعى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زياد بن عيسى، و روايته خالية عن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لا يقدح في دلالة الخبر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مسكان عن زرارة، رواها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و لا ضرر و لا ضرار على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فقلعت و رمى بها إليه،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اختلافها لفظا و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إشكال على دعوى التواتر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التواتر بكلا قسميه من اللفظي و المعنوي مفقود هنا؛ إذ التواتر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حصول التواتر على لفظ أو ألفاظ مخصوصة كحديث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 هنا قطعا؛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التواتر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التواتر المعنوي، و هو حصول النقل المتواتر على قضية خاصة بألفاظ مختلفة، كتواتر شجاعة المولى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ما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مع عمرو ابن عبد ود من قتله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شجعان العرب، فإن التواتر المعنوي أيضا مفقود في المقام، لعدم مورد واحد نقل متواترا كالشجاعة، لتعدد الموارد </w:t>
      </w:r>
    </w:p>
    <w:p>
      <w:pPr>
        <w:pStyle w:val="BookText"/>
        <w:rPr/>
      </w:pPr>
      <w:r>
        <w:rPr>
          <w:rFonts w:ascii="Amiri" w:hAnsi="Amiri" w:eastAsia="Amiri" w:cs="Amiri"/>
          <w:color w:val="111111"/>
          <w:sz w:val="28"/>
          <w:sz w:val="28"/>
          <w:szCs w:val="28"/>
          <w:rtl w:val="true"/>
          <w:lang w:bidi="ar-SA"/>
        </w:rPr>
        <w:t>تواترها، مع اختلافها لفظا و موردا فليكن المراد به تواترها إجمالا، بمعنى القطع بصدور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أنه ليس في دعوى التواتر كذلك </w:t>
      </w:r>
      <w:r>
        <w:rPr>
          <w:rStyle w:val="FootnoteAnchor"/>
          <w:rtl w:val="true"/>
        </w:rPr>
        <w:footnoteReference w:id="22"/>
      </w:r>
      <w:r>
        <w:rPr>
          <w:rFonts w:ascii="IRNazanin" w:hAnsi="IRNazanin" w:eastAsia="IRNazanin"/>
          <w:color w:val="111111"/>
          <w:sz w:val="28"/>
          <w:sz w:val="28"/>
          <w:szCs w:val="28"/>
          <w:rtl w:val="true"/>
          <w:lang w:bidi="fa-IR"/>
        </w:rPr>
        <w:t xml:space="preserve">جزاف، و هذا </w:t>
      </w:r>
      <w:r>
        <w:rPr>
          <w:rStyle w:val="FootnoteAnchor"/>
          <w:rtl w:val="true"/>
        </w:rPr>
        <w:footnoteReference w:id="23"/>
      </w:r>
      <w:r>
        <w:rPr>
          <w:rFonts w:ascii="Amiri" w:hAnsi="Amiri" w:eastAsia="Amiri" w:cs="Amiri"/>
          <w:color w:val="111111"/>
          <w:sz w:val="28"/>
          <w:sz w:val="28"/>
          <w:szCs w:val="28"/>
          <w:rtl w:val="true"/>
          <w:lang w:bidi="ar-SA"/>
        </w:rPr>
        <w:t xml:space="preserve">مع استناد المشهور إليها موجب لكمال الوثوق بها و انجبار </w:t>
      </w:r>
      <w:r>
        <w:rPr>
          <w:rStyle w:val="FootnoteAnchor"/>
          <w:rtl w:val="true"/>
        </w:rPr>
        <w:footnoteReference w:id="24"/>
      </w:r>
      <w:r>
        <w:rPr>
          <w:rFonts w:ascii="Amiri" w:hAnsi="Amiri" w:eastAsia="Amiri" w:cs="Amiri"/>
          <w:color w:val="111111"/>
          <w:sz w:val="28"/>
          <w:sz w:val="28"/>
          <w:szCs w:val="28"/>
          <w:rtl w:val="true"/>
          <w:lang w:bidi="ar-SA"/>
        </w:rPr>
        <w:t xml:space="preserve">ضعفها، مع أن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هنا، فإن مورد بعض نصوص الباب قصة سمرة، و مورد بعضها الآخر الشفعة، و بعضها الآخر منع فضل الماء، و بعضها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فالتواتر اللفظي و المعنوي يشتركان في وحدة المورد، و يفترقان في اعتبار وحدة اللفظ أو الألفاظ في الأول و الاختلاف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الإشكال على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التواتر الذي ادعاه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لفظي و لا معنوي، و لذا التجأ المصنف إلى توجيه التواتر بالإجمالي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تواترها،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دفع الإشكال المزبور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المراد به تواترها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يراد بالتواتر هنا التواتر الإجمالي، و هو القطع بصدور بعض الروايات الواردة في قضايا متعددة غير مرتبطة، فيقال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إجمالا بصدور رواية من روايات قاعدة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بصدور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 مع عمل المشهور بتلك الروايات، و استنادهم إليها في الفتوى موجب لكمال الوثوق و الاطمئنان بصدورها و سبب لانجبار ضعف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انجبار ضعف إسنادها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المشهور إلى الروايات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هو المشهور من جابرية عملهم لضعف الرواية، و حيث إن إسناد كثير من الروايات المحتج بها على المقام ضعيفة على المشهور احتج لاعتبارها باستناد المشهور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بها،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الروايات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المتقدمة، فإن صاحب الوسائل رواها عن الكافي عن عدة من أصحابنا، عن أحمد بن محمد بن خالد، عن أبيه، عن عبد الله 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السند معتبر؛ إذ في العدة علي بن إبراهيم القمي صاحب التفسير، و هو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البرقي وثقه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8" w:name="pg15820_160033"/>
    </w:p>
    <w:p>
      <w:pPr>
        <w:pStyle w:val="BookText"/>
        <w:rPr/>
      </w:pPr>
      <w:bookmarkEnd w:id="58"/>
      <w:r>
        <w:rPr>
          <w:rFonts w:ascii="Amiri" w:hAnsi="Amiri" w:eastAsia="Amiri" w:cs="Amiri"/>
          <w:color w:val="111111"/>
          <w:sz w:val="28"/>
          <w:sz w:val="28"/>
          <w:szCs w:val="28"/>
          <w:rtl w:val="true"/>
          <w:lang w:bidi="ar-SA"/>
        </w:rPr>
        <w:t>فلا مجال للإشكال فيها من جهة سندها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الضرر هو ما يقابل النفع من النقص في النفس أو الطرف أو العرض أو المال تقابل العدم و الملكة، كما أن الأظهر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جيء به تأكيدا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سمرة، 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اعتماده على المراسيل و روايته عن الضعفاء ليس طعنا فيه؛ إذ نقل الثقة عن الضعيف لا يقدح في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محمد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وثقه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w:t>
      </w:r>
      <w:r>
        <w:rPr>
          <w:rStyle w:val="FootnoteAnchor"/>
          <w:rtl w:val="true"/>
        </w:rPr>
        <w:footnoteReference w:id="25"/>
      </w:r>
      <w:r>
        <w:rPr>
          <w:rFonts w:ascii="Amiri" w:hAnsi="Amiri" w:eastAsia="Amiri" w:cs="Amiri"/>
          <w:color w:val="111111"/>
          <w:sz w:val="28"/>
          <w:sz w:val="28"/>
          <w:szCs w:val="28"/>
          <w:rtl w:val="true"/>
          <w:lang w:bidi="ar-SA"/>
        </w:rPr>
        <w:t>، و ما عن النجاشي</w:t>
      </w:r>
      <w:r>
        <w:rPr>
          <w:rStyle w:val="FootnoteAnchor"/>
          <w:rtl w:val="true"/>
        </w:rPr>
        <w:footnoteReference w:id="26"/>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الجرح حتى يلزم الاعتماد عليه؛ لكون النجاشي أسطوانة أهل هذا الفن، إذ من المحتمل قويا أن مراده روايته عن الضعفاء، و هو غير قادح في وثاقته؛ لأن النقل عن غير الثقة مع عدم علمه به لا يقدح في وثاقته،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اعتبار قوله و هو تحرزه عن الكذب لا يزول بالنقل عن غير الثقة مع الإسناد إليه و عدم العمل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فرض الشك في قادحية مثل هذا لا نرفع اليد عن توثيق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فطحيا؛ لكنه من أصحاب الإجماع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فجلالته في غاية الظهور بحيث لا تحتاج إلى البيان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الروايات</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3981573_2142443653"/>
      <w:bookmarkStart w:id="60" w:name="_Toc23"/>
      <w:bookmarkEnd w:id="59"/>
      <w:r>
        <w:rPr>
          <w:rtl w:val="true"/>
        </w:rPr>
        <w:t>المراد من نفى الضرر</w:t>
      </w:r>
      <w:bookmarkEnd w:id="60"/>
    </w:p>
    <w:p>
      <w:pPr>
        <w:pStyle w:val="BookText"/>
        <w:rPr/>
      </w:pPr>
      <w:r>
        <w:rPr>
          <w:rFonts w:ascii="IRNazanin" w:hAnsi="IRNazanin" w:eastAsia="IRNazanin"/>
          <w:color w:val="111111"/>
          <w:sz w:val="28"/>
          <w:sz w:val="28"/>
          <w:szCs w:val="28"/>
          <w:rtl w:val="true"/>
          <w:lang w:bidi="fa-IR"/>
        </w:rPr>
        <w:t>المراد من نفى الضرر</w:t>
      </w:r>
      <w:r>
        <w:rPr>
          <w:rStyle w:val="FootnoteAnchor"/>
          <w:rtl w:val="true"/>
        </w:rPr>
        <w:footnoteReference w:id="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الجهة الثانية من الجهات الثلاث المتعلقة بقاعدة لا ضرر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توضيحها فلا حاجة إلى تكرارها،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قاعدة لا ضرر</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بكون الضرار بمعنى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المضار الذي هو من باب المفاعلة على سمرة مع تفرده في الإضرار، و عدم مشاركة أحد معه في الضرر في تلك القضية، </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النهاية لا فعل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الجزاء على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تعاهده من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غير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الحقيقة، كما هو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 هذا أحد الشاهدين اللذين أقامهما المصنف على وحدة الضرر و الضرار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كما يشهد و كما حكي عن النهاية و يمكن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تأويله بالمصدر،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سمرة، و يشهد به حكاية اتحادهما معنى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هو الشاهد الثاني على الوحدة، قال في محكي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 التكرار للتأكيد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بالتمريض، فلا يبقى إلا الشاهد الأول و هو إطلاق المضار على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الضرار فعل الاثنين، و هو المعنى الثاني من المعاني المتقدمة للضرار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النهاية الأثيرية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الضرار فعل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الشاهدان المذكوران ينفيان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فعل الاثنين؛ لكن شهادة الشاهد الثاني مخدوشة بأن النهاية لم تشهد بوحدتهما،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ارتضاء للوحدة و قولا بها حتى تكون شهادة مثبتة للوحدة و نافية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الاثنين، بل الأمر بالعكس، حيث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الضرار 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جزمه بأن التعدد أحد معانيه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الشاهد الأول، فإن شهادته على الوحدة أيضا محل إشكال مذكور في بعض التعاليق،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الوحدة غير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أهل العربية؛ لكنه غير ثابت إن أريد بالأصل وضع باب المفاعلة للمشاركة بين اثنين في صدور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به الغلبة الاستعمالية،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تصلح لحمل الموارد المشكوكة عليها؛ لتوقيفية اللغات و عدم حجية مجرد الغلبة و طريقيتها لإثباتها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المعنى الثالث للضرار، و قد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للضرار معنى آخر غير الضرر، فالمراد بهما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 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فحاصل ما أفاده المصنف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تأخيره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لنفي الحقيقة حقيقة كما هو </w:t>
      </w:r>
    </w:p>
    <w:p>
      <w:pPr>
        <w:pStyle w:val="BookText"/>
        <w:rPr/>
      </w:pPr>
      <w:r>
        <w:rPr>
          <w:rFonts w:ascii="Amiri" w:hAnsi="Amiri" w:eastAsia="Amiri" w:cs="Amiri"/>
          <w:color w:val="111111"/>
          <w:sz w:val="28"/>
          <w:sz w:val="28"/>
          <w:szCs w:val="28"/>
          <w:rtl w:val="true"/>
          <w:lang w:bidi="ar-SA"/>
        </w:rPr>
        <w:t xml:space="preserve">التركيب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نفي الآثار،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البلاغة في الكلام هو إرادة نفي الحقيقة ادعاء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أو الأصل في هذا التركيب أو 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بالأصل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فيلزم انقسام الوضع إلى النفي الحقيقي و الادعائي، نظير انقسام الموضوع له إلى المعنى الحقيقي و المجازي، و هذا الانقسام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كان المراد بالأصل الغلبة فلا بأس بالعبارة المذكورة؛ لأن المعنى حينئذ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لنفي الحقيقة كما هو الغالب حقيقة أو ادعاء، فانقسام الغلبة إلى النفي الحقيقي و الادعائي صحيح دون 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لنفي الحقيقة،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نفي الحقيقة،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على اسم النكرة،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الداخلة على اسم الجنس هو نفي الطبيعة حقيقة أو مبالغة و ادعاء، تنبيها على أن الموجود الفاقد للأثر المطلوب منه كالمعدوم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 ادعاء ظاهر الأمثلة المذكورة في المتن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تمهيد لبيان ما اختاره من كون نفي الضرر من نفي الموضوع و الحقيقة ادعاء و إرادة نفي الحكم منه، و قد تقدم توضيح ذلك فلا حاجة إلى الإعادة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الحقيقة ادعاء لما كان أوقع في النفس و أوفق بالبلاغة تعين إرادته بعد تعذّر الحمل على المعنى الحقيقي، فيكون هذا المعنى بقرينة البلاغة أقرب المجازات إلى 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في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الحكم باستعمال الضرر في الحكم بعلاقة السببية، و أن هذا المعنى أقرب المجازات عنده بعد تعذر إرادة المعنى الحقيقي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البلاغة في الكلام تقتضي إرادة نفي الحقيقة، لا نفي الحكم ابتداء، و إن كان مرجع نفي الحقيقة في وعاء التشريع إلى نفي الحكم أيضا؛ لكن البلاغة </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ادعاء بلحاظ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الصفة غير نفي أحدهما ابتداء مجازا في التقدير أو في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 على من له معرفة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قرينة على إرادة نفي الحقيقة 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ثالث المعاني المذكورة،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غير المتدارك،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ضرر غير متدارك منفي شرعا فكل ضرر متدارك بجعل الشارع للضمان أو الخيار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بنفي الحكم كالشيخ القائل بالمجاز في الكلمة، أو القائل بالمجاز في التقدير كتقدير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قائلان أيضا بنفي الطبيعة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الحكم الضرري، أو طبيعة الضرر غير المتدارك، كالمصنف القائل بنفي الطبيعة،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لبا في الكل هو الحكم؛ لأن النفي تشريعي، فلا بد من كون المنفي مما تناله يد الوضع و الرفع التشريعيين، فما الفرق بين هذه المعاني الثلاثة‌؟</w:t>
      </w:r>
    </w:p>
    <w:p>
      <w:pPr>
        <w:pStyle w:val="BookText"/>
        <w:rPr/>
      </w:pPr>
      <w:r>
        <w:rPr>
          <w:rFonts w:ascii="Amiri" w:hAnsi="Amiri" w:eastAsia="Amiri" w:cs="Amiri"/>
          <w:color w:val="111111"/>
          <w:sz w:val="28"/>
          <w:sz w:val="28"/>
          <w:szCs w:val="28"/>
          <w:rtl w:val="true"/>
          <w:lang w:bidi="ar-SA"/>
        </w:rPr>
        <w:t>و أما الدفع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قضية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لكنه أعاده توضيحا،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الحكم بلسان نفي الحقيقة و الموضوع أبلغ في الكلام من نفي نفس الحكم ابتداء،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كاملة في غير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الطبيعة منفية،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و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أوفق بالبلاغة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حقيقة كما هو مختار المصنف مغاير لنفي الحكم ابتداء كما هو مختار الشيخ، أو نفي الصفة كذلك كما عن الفاضل التوني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بعلاقة السببية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تمّ الكلام، و لعله من سهو الناسخ؛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 نفي الحقيقة ادعاء أقرب إلى البلاغة من نفي الحكم أو الصفة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ضعف إرادة غير نفي الحقيقة من المعاني المتقدمة من نفي الحكم </w:t>
      </w:r>
    </w:p>
    <w:p>
      <w:pPr>
        <w:pStyle w:val="BookText"/>
        <w:rPr/>
      </w:pPr>
      <w:r>
        <w:rPr>
          <w:rFonts w:ascii="IRNazanin" w:hAnsi="IRNazanin" w:eastAsia="IRNazanin"/>
          <w:color w:val="111111"/>
          <w:sz w:val="28"/>
          <w:sz w:val="28"/>
          <w:szCs w:val="28"/>
          <w:rtl w:val="true"/>
          <w:lang w:bidi="fa-IR"/>
        </w:rPr>
        <w:t xml:space="preserve">بعد </w:t>
      </w:r>
      <w:r>
        <w:rPr>
          <w:rStyle w:val="FootnoteAnchor"/>
          <w:rtl w:val="true"/>
        </w:rPr>
        <w:footnoteReference w:id="33"/>
      </w:r>
      <w:r>
        <w:rPr>
          <w:rFonts w:ascii="Amiri" w:hAnsi="Amiri" w:eastAsia="Amiri" w:cs="Amiri"/>
          <w:color w:val="111111"/>
          <w:sz w:val="28"/>
          <w:sz w:val="28"/>
          <w:szCs w:val="28"/>
          <w:rtl w:val="true"/>
          <w:lang w:bidi="ar-SA"/>
        </w:rPr>
        <w:t xml:space="preserve">إرادة نفي الحكم الضرري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الضرر الغير المتدارك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إرادة النهي من النفي جدا،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بشاعة استعمال الضرر و إرادة خصوص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أسبابه، أو خصوص غير المتدارك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الضرري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الضرر غير المتدارك كما نسب إلى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إرادة النهي من النفي كما اختاره شيخ الشريعة الأصفهاني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ضعفها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أقربية نفي الحقيقة ادعاء إلى المعنى الحقيقي من سائر المعاني، فيتعين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 الأقربية توجب ظهور الكلام فيه، و بعد إرادة غيره من المعاني المزبورة؛ لخلوها عن قرينة توجب حمله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المجاز في الكلمة بعلاقة السببية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المجاز في التقدير المعبر عنه بنفي الصفة التي هي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 هو الضرر غير المتدارك و هو المنسوب إلى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إرادة النهي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بعض كشيخ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المعمولة في قاعدة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الضرر في سبب خاص من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الشرعي كلزوم البيع الغبني، مع عدم انحصار السبب فيه و وجود أسباب تكوينية له كالضرر الناشئ من استعمال الماء في الوضوء مثلا، و غير ذلك كما هو مرجع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مستتبع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الضرر في سببه، و هو الحكم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عام يشمل الضرر الناشئ عن الحكم و غيره، فإرادة الحكم فقط من أسبابه من قبيل استعمال العام و إرادة الخاص منه بلا موجب و قرينة، و هذا من الاستعمالات المستنكرة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الشرعي الذي ينشأ منه الضرر كما عرفت، و لازمه عدم تعرضه لحكم الضرر الناشئ من أسبابه التكوينية و الأفعال الخارجية،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الضرر، هذا هو المجاز في الحذف و قد تقدم توضيحه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34"/>
      </w:r>
      <w:r>
        <w:rPr>
          <w:rFonts w:ascii="Amiri" w:hAnsi="Amiri" w:eastAsia="Amiri" w:cs="Amiri"/>
          <w:color w:val="111111"/>
          <w:sz w:val="28"/>
          <w:sz w:val="28"/>
          <w:szCs w:val="28"/>
          <w:rtl w:val="true"/>
          <w:lang w:bidi="ar-SA"/>
        </w:rPr>
        <w:t xml:space="preserve">لو أريد ذاك </w:t>
      </w:r>
      <w:r>
        <w:rPr>
          <w:rStyle w:val="FootnoteAnchor"/>
          <w:rtl w:val="true"/>
        </w:rPr>
        <w:footnoteReference w:id="35"/>
      </w:r>
      <w:r>
        <w:rPr>
          <w:rFonts w:ascii="Amiri" w:hAnsi="Amiri" w:eastAsia="Amiri" w:cs="Amiri"/>
          <w:color w:val="111111"/>
          <w:sz w:val="28"/>
          <w:sz w:val="28"/>
          <w:szCs w:val="28"/>
          <w:rtl w:val="true"/>
          <w:lang w:bidi="ar-SA"/>
        </w:rPr>
        <w:t xml:space="preserve">بنحو التقييد، فإنه </w:t>
      </w:r>
      <w:r>
        <w:rPr>
          <w:rStyle w:val="FootnoteAnchor"/>
          <w:rtl w:val="true"/>
        </w:rPr>
        <w:footnoteReference w:id="36"/>
      </w:r>
      <w:r>
        <w:rPr>
          <w:rFonts w:ascii="Amiri" w:hAnsi="Amiri" w:eastAsia="Amiri" w:cs="Amiri"/>
          <w:color w:val="111111"/>
          <w:sz w:val="28"/>
          <w:sz w:val="28"/>
          <w:szCs w:val="28"/>
          <w:rtl w:val="true"/>
          <w:lang w:bidi="ar-SA"/>
        </w:rPr>
        <w:t>و إن لم يكن ببعيد إلا إنه بلا دلالة عليه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إرادة النهي </w:t>
      </w:r>
      <w:r>
        <w:rPr>
          <w:rStyle w:val="FootnoteAnchor"/>
          <w:rtl w:val="true"/>
        </w:rPr>
        <w:footnoteReference w:id="37"/>
      </w:r>
      <w:r>
        <w:rPr>
          <w:rFonts w:ascii="Amiri" w:hAnsi="Amiri" w:eastAsia="Amiri" w:cs="Amiri"/>
          <w:color w:val="111111"/>
          <w:sz w:val="28"/>
          <w:sz w:val="28"/>
          <w:szCs w:val="28"/>
          <w:rtl w:val="true"/>
          <w:lang w:bidi="ar-SA"/>
        </w:rPr>
        <w:t>من النفي و إن كان 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استعمال الضرر في الحكم مجازا بعلاقة السببية، و في الضرر غير المتدارك مجازا في الحذف في البشاعة لو أريد الحكم، أو الضرر غير المتدارك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الحقيقة؛ بأن يراد ذلك بنحو التقييد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الدال و المدلول، ففي الأول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ضرريا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غير 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باب التقييد حقيقي،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مجازي مع وحدة المراد في كليهما؛ إذ الملحوظ في كل منهما ليس مجرد ذات الضرر؛ بل الضرر المقيد بكونه ناشئا من الحكم فقط، أو خصوص الضرر غير المتدارك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الضرر مجازا في الحكم أو غير المتدارك منه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و إن لم يكن ببعيد؛ لشيوعه في الاستعمالات المتعارفة؛ لكنه منوط بقرينة، و بدونها لا يصح المصير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تضعيف إرادة النهي و الزجر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بأن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الإضرار مطلقا بالنفس و بالغير كحرمة إهانة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الخمر و السرقة، و غير ذلك من المحرمات، فوزان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زان فَلاٰ رَفَثَ وَ لاٰ فُسُوقَ وَ لاٰ جِدٰالَ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تضعيف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النهي من النفي و إن لم تكن بعزيزة؛ لكن موردها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الداخلة على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يَمَسُّهُ إِلاَّ اَلْمُطَهَّرُونَ‌ </w:t>
      </w:r>
      <w:r>
        <w:rPr>
          <w:rStyle w:val="FootnoteAnchor"/>
          <w:rtl w:val="true"/>
        </w:rPr>
        <w:footnoteReference w:id="38"/>
      </w:r>
      <w:r>
        <w:rPr>
          <w:rFonts w:ascii="Amiri" w:hAnsi="Amiri" w:eastAsia="Amiri" w:cs="Amiri"/>
          <w:color w:val="111111"/>
          <w:sz w:val="28"/>
          <w:sz w:val="28"/>
          <w:szCs w:val="28"/>
          <w:rtl w:val="true"/>
          <w:lang w:bidi="ar-SA"/>
        </w:rPr>
        <w:t>و غير ذلك من الآيات و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بعزيز </w:t>
      </w:r>
      <w:r>
        <w:rPr>
          <w:rStyle w:val="FootnoteAnchor"/>
          <w:rtl w:val="true"/>
        </w:rPr>
        <w:footnoteReference w:id="39"/>
      </w:r>
      <w:r>
        <w:rPr>
          <w:rFonts w:ascii="Amiri" w:hAnsi="Amiri" w:eastAsia="Amiri" w:cs="Amiri"/>
          <w:color w:val="111111"/>
          <w:sz w:val="28"/>
          <w:sz w:val="28"/>
          <w:szCs w:val="28"/>
          <w:rtl w:val="true"/>
          <w:lang w:bidi="ar-SA"/>
        </w:rPr>
        <w:t xml:space="preserve">، إلا إنه لم يعهد من مثل هذا التركيب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إرادة نفي الحقيقة حقيقة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قرينة على إرادة واحد منها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حمله على نفيها و أما إرادة النهي من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الداخلة على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تعهد في الاستعمالات المتعارفة،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من خواص الفعل، فاستعمال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لنفي الجنس في النهي غير معهود في الاستعمالات المتداولة، فكيف يحمل النفي في المقام على 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الأفعال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الجنس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يصح إرادة النهي من النفي في بعض الموارد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سرف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أريد به الجواز من هذا 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 أحد المعاني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إرادة المعنى الحقيقي لوجود الضرر تكوينا الموجب لكذب النفي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بقيام قرينة معينة لأحد المجازات، و لا يكفي في تعيّن أحدها مجرد تعذر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تعريض بما قد يظهر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المعنى بعد تعذر إرادة الحقيقة عدم تشريع الضرر،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يشرع حكما يلزم منه ضرر على أحد تكليفيا كان أو وضعيا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في رسالته المستقلة المعمولة في قاعدة الضرر، فإنه ربما يظهر منه تعيّن إرادة المعنى المزبور بمجرد تعذر الحمل على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تعذر الحمل على المعنى الحقيقي لا يكفي في إرادة المعنى الذي اختاره الشيخ، كما لا يكفي في إرادة غيره من المعاني المجازية؛ بل يحتاج تعين واحد منها إلى قرينة معيّنة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هو التعريض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ما ذكره من المعاني المجازية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على تعين أحد المعاني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حمله على نفي الحقيقة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هي ما تقدم منه من أقربيته إلى البلاغة من سائر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ادعاء؛ بل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الغالب في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 الذي أريد نفيه بنفي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الثابت للأفعال بعناوينها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قرينة أخرى على حمله على نفي الحقيقة ادعاء، و هي الغلبة بحسب الاستعمال، ففي الحمل على هذا المعنى قرينتان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أقربيته إلى البلاغة من سائر المعاني المجازية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إرادة نفي الحقيقة ادعاء بحسب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القرينتان تعينان إرادة هذا المعنى، و مع هاتين القرينتين لا يبقى مجال للحمل على غير نفي الحقيقة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اسمه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حمله على نفي الحقيقة ادعاء هو الغالب في موارد استعمال مثل هذا التركيب،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إمكان حمل النفي على نفي الحقيقة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وقوعه في الاستعمالات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نفي الحكم بلسان نفي الموضوع و الحقيقة ادعاء؛ أراد أن يبيّن الحكم الذي ينفى بقاعدة الضرر،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الحكم هو الثابت لموضوع بعنوانه الأولي كلزوم البيع و وجوب الصوم و إباحة السفر و غير ذلك، أو المتوهم ثبوته لموضوع بعنوانه الأولي، كبعض ما اعتقده أهل الجاهلية و ارتكبوه من جواز قتل البنات، و عدم توريثهن، و نكاح الشغار، فلو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قتل للبنات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توهموه من جواز قتلهن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الحكم يقتضي ثبوته حقيقة أو توهما حتى يصح ورود النفي عليه بلسان نفي موضوعه، فالصوم مثلا إذا صار مضرا ارتفع حكمه بقاعدة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سبب لارتفاع حكم الموضوع الذي طرأ عليه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غير فرق بين نفي الضرر حقيقة بأن يراد بالضرر نفس الحكم كما اختاره الشيخ؛ و بين نفيه ادعاء الذي مرجعه إلى نفي الحكم بلسان نفي الموضوع كما هو مذهب المصنف لأن مرجع الوجهين إلى نفي الحكم، سواء كان ابتداء، أم بنفي موضوعه، فلزوم البيع الغبني مثلا منفي على التقديرين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الأفعال الثابتة لها ذاتا كالصلاة و الحج و البيع، و غير ذلك من العناوين الأولية، و لا يبعد أن يكون المراد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يتعلق به الحكم الشرعي وجوديا كان كالوضوء، و البيع أم عدميا كالصوم و تروك الإحرام،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 لكل شيء بعنوانه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w:t>
      </w:r>
      <w:r>
        <w:rPr>
          <w:rFonts w:eastAsia="Amiri" w:cs="Amiri" w:ascii="Amiri" w:hAnsi="Amiri"/>
          <w:color w:val="111111"/>
          <w:sz w:val="28"/>
          <w:szCs w:val="28"/>
          <w:rtl w:val="true"/>
          <w:lang w:bidi="ar-SA"/>
        </w:rPr>
        <w:t xml:space="preserve">. </w:t>
      </w:r>
      <w:bookmarkStart w:id="61" w:name="pg15820_160041"/>
    </w:p>
    <w:p>
      <w:pPr>
        <w:pStyle w:val="BookText"/>
        <w:rPr/>
      </w:pPr>
      <w:bookmarkEnd w:id="61"/>
      <w:r>
        <w:rPr>
          <w:rFonts w:ascii="Amiri" w:hAnsi="Amiri" w:eastAsia="Amiri" w:cs="Amiri"/>
          <w:color w:val="111111"/>
          <w:sz w:val="28"/>
          <w:sz w:val="28"/>
          <w:szCs w:val="28"/>
          <w:rtl w:val="true"/>
          <w:lang w:bidi="ar-SA"/>
        </w:rPr>
        <w:t xml:space="preserve">أو المتوهم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لها كذلك في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لا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بعنوانه، 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العلة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يكاد يكون الموضوع يمنع عن حكمه و ينفيه، بل يثبته و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يلاحظ النسبة بين أدلة نفيه و أدلة الأحكام و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بقاعدة الضرر هو الحكم الثابت للأفعال أو الحكم المتوهم ثبوته لها كاعتقاد أهل الجاهلية بجواز قتل البنات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الأفعال، و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الذي أريد نفيه في حال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الحكم الثابت للضرر بعنوانه كوجوب الزكاة و الخمس و الجهاد، فإن موضوع الوجوب في هذه الأمور ضرر مالي و هو الزكاة و الخمس، و نفسي و هو الجهاد، و الحكم الثابت لعنوان الضرر لا يرتفع بقاعدة الضرر؛ لأن الضرر الموضوع لحكم كسائر الموضوعات مقتضى لحكمه، و المقتضي للشيء لا يكون رافعا له، فيمتنع أن يكون الضرر نافيا لحكمه الذي شرع له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المنفي بقاعدة الضرر خصوص الحكم الثابت للعنوان الأولي الشامل إطلاقه لصورة إيجابه الضرر كوجوب الوضوء و لزوم البيع، فإن مقتضى إطلاق دليلهما ثبوت هذين الحكمين مطلقا حتى في حال الضرر، دون الحكم الثابت لعنوان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تقريب هذا التعليل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الضرر الموضوع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 يمكن أن يكون المنفي بقاعدة الضرر الحكم الثابت لعنوان الضرر؛ لأنه موضوع لحكمه،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كالعلة، فكما أن العلة تقتضي وجود المعلول، فكذلك الموضوع، فإنه يقتضي الحكم، فلا يعقل أن يكون رافعا له لامتناع اقتضاء شيء لطرفي النقيض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لما فيه من ملاك التشريع للحكم كاقتضاء العلة لوجود المعلوم،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الضرر،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ينفيه، يثبته،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3981575_2142443653"/>
      <w:bookmarkStart w:id="63" w:name="_Toc24"/>
      <w:bookmarkEnd w:id="62"/>
      <w:r>
        <w:rPr>
          <w:rtl w:val="true"/>
        </w:rPr>
        <w:t>نسبة القاعدة مع ادلة الاحكام الاولية</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المنفي بنفي الضرر هو الحكم الثابت للأفعال بعناوينها الأولية، و من أن الضرر علّة لنفيه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يلاحظ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إشارة إلى الجهة الثالثة من الجهات الثلاث المتعلقة بقاعدة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نسبة أدلة نفي الضرر مع أدلة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يوفق بينهما عرفا بأن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الجهة يبحث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نسبة أدلة نفي الضرر مع أدلة أحكام الأفعال بعناوينها الأولية،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نسبتها مع أدلة أحكام العناوين الثانوية غير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نسبتها مع دليل خصوص الضرر من العناوين الثانوية، و هذا هو المسمى بتعارض الضررين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أدلة نفي الضرر مع أدلة أحكام الأفعال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الضرر يقدم على دليل الحكم الأولي؛ لأن العرف المتبع نظره في استظهار المعاني من الألفاظ يوفق بين دليلي نفي الضرر و الحكم الأولي بحمل الأول على الفعلي، و الثاني على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العرف أن 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لفعلية الحكم الأوّلي الذي كان قبل عروض الضرر فعليا، و مع هذا التوفيق العرفي لا تلاحظ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دليلي نفي الضرر و الحكم الأولي حتى يجب الرجوع في المجمع الذي هو مورد تعارضهما إلى قواعد التعارض أو الأصل العملي،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الوضوء مثلا يشمل الوضوء الضرري و غيره، و دليل نفي الضرر يشمل الوضوء و غيره كالصوم و الحج و البيع و غيرها، ففي الوضوء الضرري يتعارض الدليلان، فيرجع فيه إلى أحكام التعارض،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فيه دليل نفي الضرر، فيحكم بعدم وجوب الوضوء الضرري، و لا يرجع فيه إلى دليل وجوب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أدلة نفي الضرر على أدلة الأحكام،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النسبة بين أدلة نفي الضرر و أدلة الأحكام الأولية عموم من وجه، و 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العامين من وجه هو الرجوع إلى قواعد التعارض أو الأصل العملي؛ لكن لا تلاحظ هذه النسبة بينهما؛ بل يقدم دليل نفي الضرر للتوفيق العرفي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تلاحظ النسبة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تعليل لعدم ملاحظة النسبة بين الدليلين مع كونها عموما من وجه،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التوفيق العرفي بين الدليلين منع عن ملاحظة النسبة التي بينهما و هي </w:t>
      </w:r>
    </w:p>
    <w:p>
      <w:pPr>
        <w:pStyle w:val="BookText"/>
        <w:rPr/>
      </w:pP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للعناوين الأولية اقتضائي يمنع عنه فعلا ما عرض عليها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الضرر بأدلته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التوفيق بين سائر الأدلة المثبتة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النافية لحكم العموم من وجه،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الأولى تقديمه على عدم ملاحظة النسبة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يوفق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عنوان الضرر بأدلته، و لذا لا يلاحظ النسبة بين أدلة نفيه و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التوفيق العرفي بين الدليلين؛ لعدم ملاحظة النسبة بينهما،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نظرهم في هذا التوفيق إلى حفظ موضوعية كلا العنوانين للحكم، فإن موضوعية العنوان الأولي للحكم مطلقة شاملة لجميع الحالات التي منها العنوان الثانوي، و الأخذ بإطلاقها يسقط العنوان الثانوي عن الموضوعية رأسا، فالجمع بينهما بالاقتضائية و الفعلية يوجب بقاء موضوعيتهما معا و يكون جمعا بين الدليلين في مقام الإثبات و هو متبع ما لم ينهض دليل على أهمية ملاك الحكم الثابت للعنوان الأولي، و تبعية فعلية الحكم له في كل حال حتى حال عروض العنوان الثانوي،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نفيه و أدلة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الثابت للعناوين الأولية اقتضائي، و الضرر العارض عليها رافع لفعلية ذلك الحكم الثابت للعنوان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الذي 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عنوان الضرر الذي يعرض العناوين الأولية عن فعلية الحكم الثابت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عنوان الضرر بأدلته فعلية الحكم الثابت للعناوين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التوفيق العرفي بحمل حكم العناوين الأولية على الاقتضائي، و حكم عنوان الضرر على الفعلي مطرد في كل عنوان ثانوي مع عنوان أولي، و لا يختص بعنوان الضرر من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دليل الحرج و النذر و العهد و اليمين و غيرها من العناوين الثانوية أيضا على أدلة أحكام العناوين الأولية، مع كون النسبة بينهما أيضا عموما من وجه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كأدلة الشرط و النذر و اليمين، و غيرها من الأدلة الرافعة لحكم الأفعال بعناوينها الثانوية، فإذا شرط في ضمن عقد لازم فعل صلاة الليل مثلا، أو نذر ذلك أو حلف عليه، فإنها تقدم على أدلة استحباب صلاة الليل، و يحكم بفعلية وجوب فعلها بمقتضى وجوب الوفاء بالشرط و النذر و اليمين، و يحمل استحبابها على الاقتضائي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بعناوينها الثانوية و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المتكفلة لحكمها بعناوينها الأولية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يعكس الأمر فيما أحرز بوجه معتبر أن الحكم في المورد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الاقتضاء؛ بل بنحو العلية التامة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كأدلة رفع الحرج و الخطأ و النسيان، نظير الوضوء فيما إذا توقف شراء مائه على بذل مال كثير يوجب وقوعه في الحرج، فإن فعلية وجوب الوضوء حينئذ يرتفع بدليل نفي الحرج، و يحمل وجوبه على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لحكمها،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الصوم و الحج و نحوهما من الأحكام الثابتة للأفعال بعناوينها الأولية، فإنها ترتفع فعليتها بالأدلة النافية لها بالعناوين الثانوية كالإكراه و الخطأ و النسيان و الحرج و غيرها، و تحمل على الحكم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من التوفيق العرفي بين دليلي الحكم الأولي و الثانوي؛ بحمل الأول على الاقتضائي و الثاني على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يعكس الأمر و يقدم دليل الحكم الأولي على الثانوي فيما إذا أحرز بدليل معتبر كون الحكم الأولي مجعولا، بنحو يكون علة تامة للفعلية لا مقتضيا لها حتى يمكن رفع فعليته، و حمله على الاقتضائي بسبب عروض عنوان ثانوي عليه مطلقا، سواء كان هو الضرر أم غيره، كوجوب إنقاذ نبيّ أو وصيّ‌، فإن هذا الوجوب فعلي مطلقا و إن كان موجبا للضرر أو الحرج على الغير، فلا يحمل على الاقتضائي بالتوفيق العرفي بين دليله و دليل حكم العنوان الثانوي كالضرر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مجعولا بنحو الاقتضاء حتى يكون موردا للتوفيق العرفي المزبور؛ بل هو مجعول بنحو يكون علة تامة للفعلية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نكاح المحارم، و وجوب الدفاع عن النفس و عن بيضة الإسلام، و ارتكاب خلاف الواقع عن عذر لا ينافي عليّة الحكم و بقائه،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معذور في مخالفته و لا يعاقب عليها لأجل العذر، فنكاح المحارم شبهة لا يرفع حرمته الواقعية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ارتفاع الحكم الواقعي بطروء عنوان ثانوي من الضرر و الإكراه و الاضطرار و غيرها عليه؛ لا عدم المعذورية في مخالفته لطروء عذر من الأعذار الموجبة للأمن من العقوبة، فإن المعذورية لا تنافي بقاء الحكم الواقعي كما مر في نكاح المحارم شبهة، فإن حرمته الواقعية لا ترتفع بالشبهة، بل الشبهة تمنع عن استحقاق العقوبة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الثابت بعنوان أولي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بنحو الفعلية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عارض دون عارض، بدلالة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الإغماض عنها 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حكم العارض المخالف له فيقدم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ذاك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ارتكاب الحرام الواقعي؛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ذكره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المتكفل لحكم الفعل بعنوانه الأولي إن دل على فعلية الحكم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ترتفع فعليته بشيء من العناوين الثانوية من الضرر و غيره كالمثال المتقدم و هو وجوب حفظ النبي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بالإضافة إلى بعض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تقديمه في الصورة الأولى على كل عنوان ثانوي يطرأ عليه؛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علة تامة للفعلية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على بعض العناوين الثانوية كوجوب الوضوء، فإنه مقدم على دليل الضرر إن لم يكن المال المبذول بإزاء ماء الوضوء مجحفا و موجبا لوقوعه في الحرج و إن كان مجحفا و حرجيا، فدليل نفي الضرر مقدم على دليل وجوب الوضوء؛ للتوفيق العرفي الموجب لحمل وجوب الوضوء حينئذ على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دل على فعلية الحكم لا بنحو الإطلاق و العلية التامة فسيأتي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العوارض و هي العناوين الثانوية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عارض دون 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بالإضافة إلى بعض العناوين الثانوية وجب تقديمه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الدليل على فعلية الحكم بالعنوان الأولي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بنحو تأبى عن حملها على الاقتضائي كما إذا كانت دلالته بالنصوصية، فيقدم حينئذ دليل الحكم الأولي على دليل الحكم الثانوي؛ لتقدم النص على الظاهر،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الإغماض عن دلالة دليل الحكم الأولي بسبب دليل حكم العنوان الثانوي المخالف للحكم الأولي؛ لما فرض من عدم جواز الإغماض عن دلالته بالنصوصية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نتيجة فعلية الحكم الأولي مطلقا، إذ لازم دلالة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يجوز الإغماض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تقدمه على دليل العنوان الثانوي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الأولي يقدم على دليل العنوان الثانوي،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نحو لو كانت هناك دلالة للزم الإغماض عنها بسببه عرفا، حيث كان اجتماعهما قرينة على أنه بمجرد المقتضي، و أن العارض مانع فعلي،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نقل بحكومة دليله على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نظره إلى مدلوله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الشق الثاني الذي أشرنا إليه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دل على فعلية الحكم لا بنحو الإطلاق و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حكم الفعل بعنوانه الأولي إن كانت دلالته على فعلية الحكم بمثابة لا تأبى عن التصرف فيها بحمل الحكم على الاقتضائي؛ كما إذا كانت دلالته بالعموم أو الإطلاق وجب الإغماض عن دلالته بسبب دليل حكم العنوان الثانوي، و حمل الحكم الأولي على الاقتضائي؛ إذ العرف يوفق بينهما بجعل اجتماع الدليلين قرينة على أن الحكم الأولي ليست فعليته بنحو العلية التامة حتى يأبى عن التصرف فيه بالحمل على الاقتضائي؛ بل يقبل التصرف، فيحمل على الاقتضائي، و يجعل العنوان الثانوي مانعا فعليا عن فعليته، حيث إن دلالة دليل الحكم بالعنوان الأولي تكون بالإطلاق، و هو ظاهر في شموله لجميع الحالات و العناوين الثانوية و دلالة دليل الحكم بالعنوان الثانوي تصلح لتقييد إطلاق فعليته، و حمله على الاقتضائي، و لا عكس إذ لازم حمل العنوان الثانوي على الاقتضائي عدم صيرورته فعليا أصلا، فيلغو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حكم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هناك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الإغماض، و قد مر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العرف يوفق بينهما بجعل اجتماع الدليلين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دليل العنوان الثانوي على دليل حكم العنوان الأولي ثابت؛ و إن لم نقل بحكومة دليله على دليل حكم 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التقديم المزبور مسلم إما للحكومة كما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للتوفيق العرفي إن لم يتم حديث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حكم العنوان الأولي، و الضمير الأول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الحكومة كما سيأتي تفصيله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حكومة دليل نفي الضرر على أدلة أحكام العناوين الأولية</w:t>
      </w:r>
      <w:r>
        <w:rPr>
          <w:rFonts w:eastAsia="Amiri" w:cs="Amiri" w:ascii="Amiri" w:hAnsi="Amiri"/>
          <w:color w:val="111111"/>
          <w:sz w:val="28"/>
          <w:szCs w:val="28"/>
          <w:rtl w:val="true"/>
          <w:lang w:bidi="ar-SA"/>
        </w:rPr>
        <w:t xml:space="preserve">. </w:t>
      </w:r>
      <w:bookmarkStart w:id="64" w:name="pg15820_160047"/>
    </w:p>
    <w:p>
      <w:pPr>
        <w:pStyle w:val="BookText"/>
        <w:rPr/>
      </w:pPr>
      <w:bookmarkEnd w:id="64"/>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توارد دليلي العارضين كدليل نفي العسر و دليل نفي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بحكومة دليل قاعدة الضرر على أدلة أحكام العناوين الأولية، قال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هذه القاعدة حاكمة على جميع العمومات الدالة بعمومها على تشريع الحكم الضرري؛ كأدلة لزوم العقود و 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بمدلوله اللفظي متعرضا لحال الدليل الآخر من حيث إثبات حكم لشيء أو نفيه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دل على الطهارة بالاستصحاب، أو بشهادة العدلين، فإنه حاكم على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يفيد بمدلوله اللفظي على أن ما ثبت من الأحكام للطهارة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ثابت للمتطهر بالاستصحاب أو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حكومة مثل أدلة نفي الضرر و الحرج و رفع الخطأ و النسيان و نفي السهو عن كثير السهو و نفي السبيل على المحسنين،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إشكال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الحكومة كما أوضحه في حاشية الرسائل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ضابط الحكومة بنظر الشيخ على قاعدة الضرر، حيث إنه يعتبر في الحكومة أن يكون الدليل الحاكم ناظرا بمدلوله اللفظي إلى مدلول الدليل المحكوم و شارحا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دليل نفي الضرر كذلك؛ لعدم نظر له إلى أدلة الأحكام الأولية؛ بل هو في عرضها،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 لاٰ فُسُوقَ وَ لاٰ جِدٰالَ فِي اَلْحَجِّ‌ و نحوها، و لازم عدم انطباق ضابط الحكومة هنا ملاحظة مرجحات باب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تقدمت عبارته،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دليل العارض،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دليل الحكم الأولي</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3981577_2142443653"/>
      <w:bookmarkStart w:id="66" w:name="_Toc25"/>
      <w:bookmarkEnd w:id="65"/>
      <w:r>
        <w:rPr>
          <w:rtl w:val="true"/>
        </w:rPr>
        <w:t>نسبة القاعدة مع ادلة الاحكام الثانوية</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بالتوفيق العرفي بين دليل نفي الضرر و أدلة الأحكام الأولية بحمل الأول على الفعلية و الثاني على الاقتضاء ظهر حال توارد دليلي العنوانين الثانويين، و أن التوفيق العرفي لا يجري فيهما؛ بل لهما حكم آخر و هو جريان حكم التزاحم أو التعارض فيهما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إشارة إلى المبحث الثاني، و هو نسبة دليل الضرر مع أدلة أحكام العناوين الثانوية غير الضرر كالحرج و النذر و اليمين و الشرط؛ كما إذا كان حفر بئرا أو بالوعة في ملكه </w:t>
      </w:r>
    </w:p>
    <w:p>
      <w:pPr>
        <w:pStyle w:val="BookText"/>
        <w:rPr/>
      </w:pPr>
      <w:r>
        <w:rPr>
          <w:rFonts w:ascii="Amiri" w:hAnsi="Amiri" w:eastAsia="Amiri" w:cs="Amiri"/>
          <w:color w:val="111111"/>
          <w:sz w:val="28"/>
          <w:sz w:val="28"/>
          <w:szCs w:val="28"/>
          <w:rtl w:val="true"/>
          <w:lang w:bidi="ar-SA"/>
        </w:rPr>
        <w:t xml:space="preserve">الضرر مثلا، فيعامل معهما معاملة المتعارضين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باب تزاحم المقتضيين، و إلا فيقدم ما كان مقتضيه أقوى و إن كان دليل الآخر أرجح و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مضرا بجاره و تركه كان حرجا على نفسه، و كما إذا كان شرب التتن مضرا بحاله و تركه عسرا عليه، و كما إذا نذر الصلاة في المسجد المعين مثلا و كان أداؤها فيه مستلزما للضرر،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التهافت بين أدلة النذر و الضرر و الحرج و كل منها عنوان ثانوي، فلا يتأتى فيها التوفيق العرفي بحمل أحدهما على الفعلي و الآخر على الاقتضائي لتساويها في الفعلية و الاقتضاء، و كونها من قبيل الواحد لعرضيتها و عدم طوليتها حتى يوفق بينها بحمل أحدها على الفعلي و الآخر على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يعامل مع دليلي العنوانين الثانويين معاملة المتعارضين إن كان المقتضي للحكم في أحدهما دون الآخر، فيرجح ذو المزية منهما على الآخر، و على تقدير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أو يرجع إلى ما يقتضيه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المقتضى له في كليهما مطلقا حتى في ظرف الاجتماع كإنقاذ الغريقين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الملاك في إنقاذهما حتى حال الاجتماع موجود، و عدم قدرة المكلف على إنقاذهما معا مانع عن امتثال أمر كليهما، لكون إنقاذ أحدهما حرجيا و الآخر ضرريا، لتوقفه على بذل مال كثير مضر بحاله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عومل معهما معاملة التزاحم من تقديم ما هو أهم ملاكا؛ كما إذا كان أحدهما عالما عاملا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مع عدم إحراز أهمية الملاك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فيعامل معهما معاملة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الترجيح أو التخيير أو التوقف و الرجوع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دليلي العارضين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توارد دليلي العارضين من باب تزاحم المقتضيين و هما ملاكا تشريع الحكمين، فإن كانا من هذا الباب عومل معهما معاملة التزاحم، لأنهما حينئذ من صغرياته، و يكفي في إحراز المقتضي في كليهما إطلاق دليلي العارضين الشامل لجميع الحالات التي منها حال الاجتماع، و هذا الإطلاق متبع إلى أن يقوم دليل من الخارج على عدم المقتضى في أحدهما حال الاجتماع، فيعامل معهما حينئذ معاملة التعارض</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من باب تزاحم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كل عنوان ثانوي في كونه مقتضيا و ذا ملاك للحكم و عدم المجال معه للترديد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من باب تزاحم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أدلة خصوص العناوين الثانوية الواردة مورد الامتنان، حيث </w:t>
      </w:r>
    </w:p>
    <w:p>
      <w:pPr>
        <w:pStyle w:val="BookText"/>
        <w:rPr/>
      </w:pPr>
      <w:r>
        <w:rPr>
          <w:rFonts w:ascii="Amiri" w:hAnsi="Amiri" w:eastAsia="Amiri" w:cs="Amiri"/>
          <w:color w:val="111111"/>
          <w:sz w:val="28"/>
          <w:sz w:val="28"/>
          <w:szCs w:val="28"/>
          <w:rtl w:val="true"/>
          <w:lang w:bidi="ar-SA"/>
        </w:rPr>
        <w:t xml:space="preserve">و لا يبعد أن الغالب في توارد العارضين أن يكون من ذاك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فيهما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تواردهما، لا من باب التعارض، 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لا تجري فيما يلزم من إجرائها خلاف الامتنان، فدليل نفي الضرر لا يشمل المورد الذي يلزم من جريانه فيه الحرج، و كذا دليل الحرج قاصر عن شموله المورد يلزم الضرر من جريانه فيه، فلا إطلاق في دليلي هذين العارضين حتى يتمسك به لإثبات المقتضى في مورد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ترديد المصنف بين التعارض و التزاحم من جهة استلزام جريانها لخلاف الامتنان الموجب لقصور المقتضي عن الشمول لموارد الدوران فله وجه، فتدبر؛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فيقدم ما كان مقتضيه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من باب تزاحم المقتضيين قدّم ما هو الأقوى ملاكا على غيره؛ لأنه المرجح في باب التزاحم، و الأولى من صاحبه في التأثير كمصلحة إنقاذ العالم الورع التي أهم من مصلحة إنقاذ المؤمن الجاهل، و أهمية الملاك مرجحة توجب التقدم و إن كان دليل الآخر بحسب الجهات المعتبرة في الحجية أولى؛ و ذلك لاختصاص تلك الجهات بباب التعارض، و عدم شمولها لباب التزاحم، فالترجيح بالسند و نحوه لا يجري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من حيث الدليلية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التزاحم، و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لمقام الإثبات بعد احتمال كل من التعارض و التزاحم ثبوتا،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ثبوت المقتضي في توارد العارضين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العنوانين الثانويين توجب اندراجهما في باب التزاحم و جريان أحكامه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للغلبة المزبورة،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المقتضي في العارضين غالبا في حال تواردهما دليل على كونهما من صغريات كبرى التزاحم، دون التعارض الذي يكون المقتضي فيه في أحد الدليلين لا كليهما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اسمه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تواردهما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المقتضى في كل من العارضين في حال تواردهما على مورد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كثبوته فيهما حال انفراد كل منهما عن الآخر و ثبوته فيهما حال التوارد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اندراجهما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تعارض الضرر مع عنوان أولي أو ثانوي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مع ضرر آخر، فمجمل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الدوران إن كان بين ضرري شخص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مسرح إلا 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و هذا تعليل للمنفي و هو التعارض،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المقتضي في العنوانين الثانويين حال تواردهما على مورد واحد يدرجهما في باب التزاحم، دون التعارض المنوط بعدم ثبوت المقتضي إلاّ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إلى الآن كان راجعا إلى علاج تعارض دليل نفي الضرر مع دليل حكم العنوان الأولي و الثانوي غير عنوان الضرر من التوفيق العرفي في الأول، و إجراء حكم التزاحم أو التعارض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تعارض عنوان الضرر مع مثله، فسيأتي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ثانوي آخر غير عنوان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الضرر مع ضرر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البحث الثالث و هو ملاحظة نسبة دليل نفي الضرر مع مثله، و يعبّر عنه بتعارض الضررين،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ضرري شخص واحد،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ضرري شخصين،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ضرر نفسه و غيره، و سيأتي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المتن طبقا لما في منتهى الدراية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 و له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الضرران واردين على غير المكره؛ كما إذا أكرهه الجائر على أن يأخذ قطيع غنم من زيد أو ألف دينار منه، سواء كان مالية الثاني أقل من مالية القطيع بكثير أو مساوية لها أو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واردين على نفس المكره؛ كما إذا أكره الظالم زيدا على دفع أحد شيئين من مال نفسه إليه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كما إذا وجه الظالم الضرر على اثنين آخرين غير المكره المتقدم في الصورتين الأوليين؛ بحيث كان الضرر دائرا بينهما و المكره خارجا عنهما؛ كما إذا أكره زيد على أن يأخذ للجائر مائة دينار مثلا من عمرو أو بكر من دون خصوصية لأحدهما؛ بحيث يندفع شر الظالم بدفع المبلغ المذكور إليه من أي واحد منهما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 ضرر نفسه و ضرر غيره فالأظهر عدم لزوم تحمله الضرر و لو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جميع هذه الصور من صغريات التزاحم نظرا إلى وجود المقتضي لجريان قاعدة الضرر فيها، فإن كان أحد الضررين أقل من الآخر قدّم ذلك، و إلاّ تخيّر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عبر عن تزاحم الضررين بالتعارض؛ لكن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مراده هو التزاحم؛ لأن حكمه الذي أفاده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أقل الضررين لو كان و 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التزاحم؛ لا التعارض الذي حكمه التساقط و الرجوع إلى عمومات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الضررين لو كان أحدهما أقل، فإن هذا حكم التزاحم، و أما بناء على كونهما من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معا عن الاعتبار، و يرجع إلى عمومات أخر كقاعدة السلطنة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أحدهما أقل؛ بأن كانا متساويين فهو مختار عقلا في الأخذ بأيهما شاء كغيره من موارد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إشارة إلى الصورة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ضرري شخصين يكون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كما إذا أكرهه الجائر على أن يدفع إليه مائة دينار مثلا إما من مال نفسه، أو من مال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مثل الضرر الوارد على الجار بحفر المالك البالوعة في ملكه، و على المالك بترك حفرها فيه، في غير صورة ورود الضرر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المصنف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وجوب تحمله للضرر عن الغير كما نسب إلى المشهور؛ بل المحكي عن المبسوط و التذكرة نفي الخلاف فيه، و إن كان ضرر صاحبه أكثر؛ إذ لا تجري فيه قاعدة الضرر التي وردت مورد الامتنان، فإن جريانها في ضرر الغير يوجب تحمل الضرر عنه،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منّة على تحمل الضرر لدفعه عن صاحبه، فمقتضى قاعدة السلطنة جواز التصرف في ملكه؛ و إن استلزم الضرر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يحفر بئرا أو بالوعة في داره و إن تضرر جاره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له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إذا أكره الجائر شخصا على التولي من قبله، حيث إنه بقبوله للولاية يتضرر المسلمون، و بعدم قبوله لها يقع هو في الضرر، فيتعارض الضرران و يرجع إلى قاعدة نفي الحرج، فلا </w:t>
      </w:r>
    </w:p>
    <w:p>
      <w:pPr>
        <w:pStyle w:val="BookText"/>
        <w:rPr/>
      </w:pPr>
      <w:r>
        <w:rPr>
          <w:rFonts w:ascii="Amiri" w:hAnsi="Amiri" w:eastAsia="Amiri" w:cs="Amiri"/>
          <w:color w:val="111111"/>
          <w:sz w:val="28"/>
          <w:sz w:val="28"/>
          <w:szCs w:val="28"/>
          <w:rtl w:val="true"/>
          <w:lang w:bidi="ar-SA"/>
        </w:rPr>
        <w:t xml:space="preserve">كان ضرر الآخر أكثر، فإن نفيه </w:t>
      </w:r>
      <w:r>
        <w:rPr>
          <w:rStyle w:val="FootnoteAnchor"/>
          <w:rtl w:val="true"/>
        </w:rPr>
        <w:footnoteReference w:id="40"/>
      </w:r>
      <w:r>
        <w:rPr>
          <w:rFonts w:ascii="Amiri" w:hAnsi="Amiri" w:eastAsia="Amiri" w:cs="Amiri"/>
          <w:color w:val="111111"/>
          <w:sz w:val="28"/>
          <w:sz w:val="28"/>
          <w:szCs w:val="28"/>
          <w:rtl w:val="true"/>
          <w:lang w:bidi="ar-SA"/>
        </w:rPr>
        <w:t>يكون للمنة على الأمة، و لا منّة على تحمل الضرر لدفعه عن الآخر، و إن 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الضرر متوجها إليه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عن نفسه بإيراده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قبول الولاية من الجائر مطلقا، سواء كان الضرران متساويين؛ كما إذا كان الضرر الوارد عليه من ناحية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قبول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 كان ضرر المسلمين بوسيلته مع فرض قبولها هذا المقدار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كانا متفاوتين؛ لفقدان شرط جريان قاعدة نفي الضرر و هو الامتنان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التعارض في القسمين الأوليين يكون من باب التزاحم، و في القسم الثالث يكون من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التفكيك بين ضرري شخص و شخصين بما عرفت توضيحه في الصور الثلاث تعريض بما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معاملة التعارض بينهما و إن كان المستفاد من كلامه في رسالته المستقلة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المتزاحمين على تعارض الضررين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لزوم تحمل الضرر عن الغير الناشئ عن جريان قاعدة نفي الضرر في ضرر الآخر؛ إذ مقتضى نفيه عن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الضرر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الضرر لا تجري في ضرر الغير؛ لأن لازمه تحمل صاحبه عنه و هو خلاف الامتنان، فلا تجري فيه و إن كان ضرره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 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الضرر،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ضرر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فالأظهر عدم 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لزوم تحمل الضرر عن الغير إنما هو فيما إذا كان الضرر دائرا بينهما، و أما إذا كان الضرر متوجها إليه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له دفعه عن نفسه و توجيهه إلى غيره؛ كما إذا أكره الظالم زيدا على أن يدفع إليه من مال نفسه مائة دينار، و أراد أن يوجه هذا الضرر إلى غيره و يدفعه عن نفسه، أو توجه إليه الضرر بآفة سماوية كالسيل و نحوه، فإنه ليس له دفعه إلى غيره؛ بل عليه تحمل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ظلم على الآخر و هو قبيح و حرام؛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الضرر إلى الغير، فتوجيهه إليه إنما هو من ناحية نفسه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الضرر ليس لأجل جريان القاعدة في حق الغير حتى يقال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الضرر و إن كان للمنّة؛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نوع الأمة و اختيار الأقل بلحاظ النوع منه،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بمعارضته بالقاعدة الجارية في ضرر نفسه؛ و ذلك لعدم توجه الضرر إلى الغير من ناحية الحكم الشرعي حتى يرتفع بقاعدة؛ بل الضرر أولا و بالذات متوجه إلى نفسه و صاحبه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بإيراده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موارد لزوم اقتران الجزاء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منّة على تحمل الضرر لدفعه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يقال باندراج دوران الضرر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تحمل الضرر عن الغير و إن كان ضرره أكثر؛ إذ لا منّة على تحمل الضرر لدفعه عن الآخر، بل في تحمل حرج و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ضرري شخص واحد ببيان أن يلاحظ مجموع الأمة بمنزلة شخص واحد،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الامتنان برفع أكثر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 كل واحد من الأمة بالاستقلال؛ كما كان ذلك مبنى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منّة على تحمل الضرر لدفعه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لتحمل الضرر عن الغير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من احتمال ملاحظة مجموع الأمة شخصا واحدا ذكره الشيخ الأنصاري في الرسالة المستقلة؛ لكن المصنف 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المنّة بتأويلها بالامتنان،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إشارة إلى فساد لحاظ مجموع الأمة شخصا واحدا بعد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قاعدة الضرر كسائر القواعد الشرعية، 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الأحكام انحلالية؛ بحيث يكون كل واحد من الأشخاص بالاستقلال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المصير إلى ما ذكره قبل ذلك من أنه لا منّة على تحمل الضرر لدفعه عن الآخر،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تلخص مما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ضرري شخص واحد أو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أحدهما أقل فهو المختار، و إلاّ فالحكم التخيير، و في تعارض ضرر نفسه مع ضرر غيره عدم تحمل الضرر عن الغير و إن كان كثيرا، و في الضرر المتوجه إلى نفسه عدم إيراده على الغير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قاعدة لا ضرر، و يليه بحث الاستصحاب و تركنا تطويل الكلام في المقام رعاية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الفاضل التوني لأصل البراءة شرطين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لثبوت حكم شرعي من جهة أخرى، فلا يجري في مثل ما إذا كان لشخص مال على قدر استطاعة الحج على فرض عدم الدين، فإذا شك في وجود الدين و نفى الدين بأصل البراءة يلزم منه ثبوت الاستطاعة الشرعية، فيجب عليه الحج؛ لأن جريان أصل البراءة موجب لثبوت حكم شرعي من جهة أخرى، فلا تجرى البراءة؛ لأن المستفاد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مسوقة للامتنان، و كونها مستلزمة لثبوت حكم آخر ينافي الامتنان، فلا تجرى البراءة في المثال المذكور، لأن شأن أصل البراءة هو نفي الحكم فقط لا النفي من جهة و الإثبات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وجه عدم جريان البراءة إذا كانت مثبتة لحكم شرعي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أصل مثبت، و الأصل المثبت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الفاضل التوني لأصل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يعتبر في جريانها أن لا يكون موجبا لضرر الغير، كما إذا فتح إنسان قفص الطير الذي هو لإنسان آخر، أو حبس شاته حتى مات ولدها، أو أمسك رجلا فهربت دابته و ضلت، فإن إجراء أصل البراءة عن الضمان في أمثال هذه الموارد موجب لضرر صاحب الطير و الشاة و الدابة، فمثل هذا الأصل لا يجري؛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البراءة يكون للامتنان و كونه موجبا للضرر على الغير ينافي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المصنف على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الشرعي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ظاهريا أو أعم منه؛ كعدم استحقاق العقوبة الذي هو مقتضى البراءة العقلية و الإباحة، و عدم الحكم الذي هو مقتضى البراءة الشرعية؛ كما إذا فرض ترتب جواز البيع على كل ما يكون حلالا و لو ظاهرا،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حرمة شرب التتن و نحوه من الشبهات البدوية، و بعد الفحص جرت فيه البراءة الشرعية المثبتة لحليته ثبت جواز بيعه أيضا؛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جواز بيعه حليته و لو ظاهرا، فيترتب عليه جواز البيع؛ إذ لو لم يترتب جواز البيع على هذه الحلية يلزم تخلف الحكم عن موضوعه و هو محال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 الحكم أمرا واقعيا؛ كما إذا ترتب الحكم الشرعي على عدم شيء واقعا لا ظاهرا و لا أعم من الواقع و الظاهر؛ كما إذا فرض أن موضوع وجوب الحج </w:t>
      </w:r>
    </w:p>
    <w:p>
      <w:pPr>
        <w:pStyle w:val="BookText"/>
        <w:rPr/>
      </w:pPr>
      <w:r>
        <w:rPr>
          <w:rFonts w:ascii="Amiri" w:hAnsi="Amiri" w:eastAsia="Amiri" w:cs="Amiri"/>
          <w:color w:val="111111"/>
          <w:sz w:val="28"/>
          <w:sz w:val="28"/>
          <w:szCs w:val="28"/>
          <w:rtl w:val="true"/>
          <w:lang w:bidi="ar-SA"/>
        </w:rPr>
        <w:t xml:space="preserve">ملكية الزاد و الراحلة مع عدم الدين واقعا، فإن إجراء البراءة عن الدين لا يثبت وجوب الحج؛ لعدم إحراز موضوعه و هو عدم الدين واقعا بأصالة البراءة عن الدين، فعدم ترتب الحكم الشرعي على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لعدم تحقق موضوعه و هو عدم الدين واقعا، حيث إن أصل البراءة لا يحرز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محصل للشرط الأول الذي ذكره الفاضل التوني؛ إذ على تقديره لا محيص عن ثبوت الحكم لتحقق موضوعه بأصل البراءة و هو التقدير الأوّل الذي يكون موضوع الحكم الشرعي أعم من الظاهر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لذلك الحكم حتى يثبت بأصل البراءة، و هو التقدير الثاني الذي يكون موضوع الحكم فيه أمرا واقعيا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ردّ الشرط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إن كان مما يجري فيه قاعدة لا ضرر فلا مجال لجريان أصل البراءة فيه؛ لكون القاعدة دليلا اجتهاديا و البراءة أصلا عمليا، و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العملي مع وجود الدليل الاجتهادي لورود الدليل الاجتهادي أو حكومته على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مورد لأصل البراءة مطلقا، سواء كانت عقلية أو شرعية لانتفاء موضوعها بالدليل الاجتهادي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المصنف الكلام فيها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شرح مفرداتها مادة و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نسبتها مع أدلة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عليها بأخبار كثيرة؛ و لكن نكتفي بذكر ما هو أشهرها قصة و أصحها سندا و أكثرها طرقا و أوضحها دلالة، و هي الرواية المتضمنة لقصة سمرة بن جندب مع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القصة موجود في المتن، و قد ادعى البعض تواترها إجمالا فلا إشكال في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فتوضيحها يتوقف على شرح مفردات الألفاظ الواقعة في متن الحديث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فالضرر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في المال أو النفس أو العرض أو الطرف، و لكنه لا مطلقا بل </w:t>
      </w:r>
    </w:p>
    <w:p>
      <w:pPr>
        <w:pStyle w:val="BookText"/>
        <w:rPr/>
      </w:pPr>
      <w:r>
        <w:rPr>
          <w:rFonts w:ascii="Amiri" w:hAnsi="Amiri" w:eastAsia="Amiri" w:cs="Amiri"/>
          <w:color w:val="111111"/>
          <w:sz w:val="28"/>
          <w:sz w:val="28"/>
          <w:szCs w:val="28"/>
          <w:rtl w:val="true"/>
          <w:lang w:bidi="ar-SA"/>
        </w:rPr>
        <w:t>خصوص النقص من الشيء الذي من شأنه عدم ذلك النقص،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فالتقابل بين النفع و الضرر من تقابل العدم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في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الضرار بمعنى الضرر، فيكون ذكره للتأكيد كما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الضرار فعل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الضرار هو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فيها في مثل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رجل هي نفي حقيقة مدخولها حقيقة أو ادعاء بلحاظ نفي آثار تلك الطبيعة تنزيلا لوجودها منزلة العدم عند عدم ترتب الآثار عليها، و قد اختار المصنف نفي حقيقة الضرر ادعاء تنزيلا لوجود الضرر الذي لا يترتب عليه الأثر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تعذرت إرادة المعنى الحقيقي و هو نفي الضرر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كذبا لوجود الضرر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أمره بين جملة من المعاني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الحكم من الضرر بعلاقة السببية و المسببية؛ بأن يكون الضرر مستعملا في الحكم بتلك العلاقة، و هو مختار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يسمى هذا التصرف بالمجاز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نوع من طبيعة الضرر حقيقة بنحو المجاز في الحذف؛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هو الضرر غير المتدارك كإتلاف مال الغير بدون ضمان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بأن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عنه و طلب تركه؛ و لكن هذا الحمل بعيد، كما أن حملها على نفي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 المتدارك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المجاز في الكلمة و بين نفي الحقيقة ادعاء،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يرجعان إلى معنى واحد و هو نفي الحكم،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في أحدهما يكون ابتداء، و في الآخر بلسان نفي الموضوع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النسبة بين قاعدة لا ضرر و بين أدلة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إن كانت عموما من وجه؛ إلاّ إنه يقدم لا ضرر عليها للتوفيق العرفي بينه و بينها على ما هو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يحمل الحكم العنوان الأولي على الاقتضائي، و الحكم المنفي بقاعدة لا ضرر على الفعلي، و كذا يقدم دليل الحرج و النذر و العهد و اليمين و غيرها من العناوين الثانوية أيضا على أدلة أحكام العناوين الأولية، مع كون النسبة بينهما أيضا هي عموم من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يعكس الأمر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يقدم دليل الحكم الأولي على الحكم بالعنوان الثانوي فيما إذا أحرز بدليل معتبر كون الحكم الأولي مجعولا، بنحو يكون علة تامة للفعلية لا مقتضيا لها؛ حتى يمكن رفع فعليته و حمله على الاقتضائي بسبب عروض عنوان ثانوي عليه؛ كوجوب إنقاذ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الوجوب فعلي مطلقا و إن كان موجبا للضرر أو الحرج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الاقتضائي بالتوفيق العرفي بين دليله و دليل حكم العنوان الثانوي كالضرر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حكم تعارض دليل الضرر مع أدلة أحكام العناوين الثانوية غير الضرر كالحرج و النذر و اليمين و الشرط؛ كما إذا كان حفر بئر أو بالوعة في ملكه مضرا بجاره و تركه كان حرجا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إذا كان شرب التتن مضرا بحاله و تركه عسرا عليه، و كما إذا نذر الصلاة في مسجد معين مثلا، و كان أداؤها فيه مستلزما للضرر، فحينئذ يقع التعارض بين أدلة النذر و الضرر و الحرج، و كل منها عنوان ثانوي، فلا يتأتى فيها التوفيق العرفي بحمل أحدها على الفعلي و الآخر على الاقتضائي؛ لتساويها في الفعلية و الاقتضاء، و كونها من قبيل الواحد لعرضيتها و عدم طوليتها حتى يوفق بينها بحمل أحدها على الفعلي و الآخر على الاقتضائي، و يعامل مع دليلي العنوانين الثانويين معاملة المتعارضين إن كان المقتضى للحكم في أحدهما دون الآخر، فيرجح ذو المزية بينهما على الآخر، و على فرض التكافؤ يتخير أو يرجع إلى ما يقتضيه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المقتضى له في كليهما مطلقا حتى في ظرف الاجتماع كإنقاذ الغريقين المؤمنين، عومل معهما معاملة التزاحم من تقديم ما هو أهم ملاكا؛ كما إذا كان أحدهما عالما و الآخر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مع عدم إحراز أهمية الملاك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حكم تعارض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ضرري شخص واحد أو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بأقلهما إن كان أحدهما أقلا؛ و إلاّ فالحكم هو التخيير، و في تعارض ضرر نفسه مع ضرر غيره عدم تحمل الضرر عن الغير و إن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الضرر المتوجه إلى نفسه عدم إيراده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ما ذكره الفاضل التوني من الشرطين الآخرين للبراءة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تمامية قاعدة لا ضرر سندا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 و الضرار بمعنى واحد، و معناهما هو الضرر في مقابل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بمعنى نفي الحقيقة 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النسبة بين دليل نفي الضرر و بين أدلة الأحكام الأولية هي عموم من وجه، و تقديم لا ضرر على أدلة الأحكام الأولية من باب التوفيق العرفي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يعامل مع تعارض لا ضرر مع أدلة العناوين الثانوية معاملة المتعارضين، و قد يعامل معاملة المتزاحمين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تعارض ضرري شخص واحد أو شخصين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بأقل الضررين إن كان، و إلاّ فالتخيير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تعارض ضرر نفسه مع ضرر غيره عدم تحمل الضرر عن الغير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الضرر المتوجه إلى نفسه عدم إيراده على الغير</w:t>
      </w:r>
      <w:r>
        <w:rPr>
          <w:rFonts w:eastAsia="Amiri" w:cs="Amiri" w:ascii="Amiri" w:hAnsi="Amiri"/>
          <w:color w:val="111111"/>
          <w:sz w:val="28"/>
          <w:szCs w:val="28"/>
          <w:rtl w:val="true"/>
          <w:lang w:bidi="ar-SA"/>
        </w:rPr>
        <w:t xml:space="preserve">. </w:t>
      </w:r>
      <w:bookmarkStart w:id="67" w:name="pg15820_160059"/>
    </w:p>
    <w:p>
      <w:pPr>
        <w:pStyle w:val="Heading3"/>
        <w:numPr>
          <w:ilvl w:val="2"/>
          <w:numId w:val="1"/>
        </w:numPr>
        <w:rPr/>
      </w:pPr>
      <w:bookmarkStart w:id="68" w:name="__RefHeading___Toc13981579_2142443653"/>
      <w:bookmarkStart w:id="69" w:name="_Toc26"/>
      <w:bookmarkEnd w:id="67"/>
      <w:bookmarkEnd w:id="68"/>
      <w:r>
        <w:rPr>
          <w:rtl w:val="true"/>
        </w:rPr>
        <w:t xml:space="preserve">فصل في الاستصحاب </w:t>
      </w:r>
      <w:r>
        <w:rPr>
          <w:rtl w:val="true"/>
        </w:rPr>
        <w:t>(</w:t>
      </w:r>
      <w:r>
        <w:rPr/>
        <w:t>1</w:t>
      </w:r>
      <w:r>
        <w:rPr>
          <w:rtl w:val="true"/>
        </w:rPr>
        <w:t>)</w:t>
      </w:r>
      <w:bookmarkEnd w:id="69"/>
    </w:p>
    <w:p>
      <w:pPr>
        <w:pStyle w:val="Heading4"/>
        <w:numPr>
          <w:ilvl w:val="3"/>
          <w:numId w:val="1"/>
        </w:numPr>
        <w:rPr/>
      </w:pPr>
      <w:bookmarkStart w:id="70" w:name="__RefHeading___Toc13981581_2142443653"/>
      <w:bookmarkStart w:id="71" w:name="_Toc27"/>
      <w:bookmarkEnd w:id="70"/>
      <w:r>
        <w:rPr>
          <w:rtl w:val="true"/>
        </w:rPr>
        <w:t>اشارة</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الدخول في بيان أدلته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الاستصحاب لغة و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البحث عن الاستصحاب هل يكون بحثا عن مسألة أصولية أو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الاستصحاب و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الاستصحاب على أنحاء</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981583_2142443653"/>
      <w:bookmarkStart w:id="73" w:name="_Toc28"/>
      <w:bookmarkEnd w:id="72"/>
      <w:r>
        <w:rPr>
          <w:rtl w:val="true"/>
        </w:rPr>
        <w:t>الكلام في معنى الاستصحاب</w:t>
      </w:r>
      <w:bookmarkEnd w:id="73"/>
    </w:p>
    <w:p>
      <w:pPr>
        <w:pStyle w:val="BookText"/>
        <w:rPr/>
      </w:pPr>
      <w:r>
        <w:rPr>
          <w:rFonts w:ascii="Amiri" w:hAnsi="Amiri" w:eastAsia="Amiri" w:cs="Amiri"/>
          <w:color w:val="111111"/>
          <w:sz w:val="28"/>
          <w:sz w:val="28"/>
          <w:szCs w:val="28"/>
          <w:rtl w:val="true"/>
          <w:lang w:bidi="ar-SA"/>
        </w:rPr>
        <w:t>و 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أخذ شيء مصاحبا،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استصحبت هذا الشيء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 مصاحبا، و استصحبت هذا الشخص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 صاحبا، فإطلاقه على القاعدة المعروفة بالاستصحاب عند الأصوليين إنما هو باعتبار أن العامل بها يتخذ ما تيقن به سابقا صحيبا له إلى الزمان اللاحق في مقام العمل، فكأن المستصحب يجعل الشيء المشكوك فيه في صحبته، فإذا شك في بقاء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سابقا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الطهارة و بنى على أنها معه، و منه قوله الفقهاء في مقام بيان مبطلات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أجزاء ما لا يؤكل لحمه مبطل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هذا الاستصحاب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معناه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في كلمات القوم بتعاريف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زبدة الأصول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الحكم في الزمان الثاني تأويلا على ثبوته في الزمن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تعريف جيد إلاّ من ناحية عدم الإشارة فيه إلى ركني الاستصحاب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و الشك اللاحق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بعنوان أنه تعريف أسدّ و أخصر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إبقاء ما كان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 يرد عليه أيضا بعدم الإشارة فيه إلى </w:t>
      </w:r>
    </w:p>
    <w:p>
      <w:pPr>
        <w:pStyle w:val="BookText"/>
        <w:rPr/>
      </w:pPr>
      <w:r>
        <w:rPr>
          <w:rFonts w:ascii="Amiri" w:hAnsi="Amiri" w:eastAsia="Amiri" w:cs="Amiri"/>
          <w:color w:val="111111"/>
          <w:sz w:val="28"/>
          <w:sz w:val="28"/>
          <w:szCs w:val="28"/>
          <w:rtl w:val="true"/>
          <w:lang w:bidi="ar-SA"/>
        </w:rPr>
        <w:t>ركني الاستصحاب،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الإبقاء التكويني لما كان، بينما متعلق الإبقاء في الاستصحاب إنما هو الحكم الشرعي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البحث قرينة على كونه ناظرا إلى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ببقاء حكم أو موضوع ذي حكم شك في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التعريف مما لا بأس به إن أضيف إليه قيد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الحكم بالبقاء مستندا إلى دليل خاص، حيث إنه لولاه لكان التعريف شاملا لما إذا كان الإبقاء من جهة قيام دليل 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عبارة عن عدم انتقاض اليقين السابق المتعلق بالحكم أو الموضوع من حيث الأثر، و الجري العملي بالشك في بقاء متعلق اليقين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التعريف مضافا إلى كونه تطويلا بلا دليل لا يناسب مقام التعريف؛ يرد عليه ما ورد على تعريف المصنف من شموله لما إذا كان عدم انتقاض اليقين السابق مستندا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هو تعريف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القيد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حكم أو موضوع ذي حكم شك في بقائه، من دون قيام دليل 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الاستصحاب من المسائل الأصولية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بعض بكونه من المسائل الأصولية يقينا، و فصل بعض آخر بين الاستصحاب في الشبهات الحكمية، و الاستصحاب في الشبهات الموضوعية، فحكم بأنه من المسائل الأصولية على الأول، و من القواعد الفقهية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يظهر من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القول باختصاص حجية الاستصحاب بالشبهات الموضوعية و عدم حجيته في الأحكام الكلية كما هو المختار يرجع البحث عنه إلى البحث عن قاعدة فقهية مستفادة من الأخبار، فيكون الاستصحاب من القواعد الفقهية كقاعدة الطهارة و قاعدة التجاوز، و يعتبر فيه حينئذ اليقين السابق و الشك اللاحق من المقلد، و لا يكفى تحققهما من المجتهد بالنسبة إلى تكليف المقلد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اليقين و الشك من المجتهد يعتبران في جريان الاستصحاب بالنسبة إلى تكليف نفسه، لا بالنسبة إلى تكليف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بحجيته في الأحكام الكلية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الاستصحاب حينئذ ذا جهتين، فمن جهة كونه جهة في الأحكام الكلية يكون البحث عنه بحثا عن مسألة أصولية؛ لإمكان وقوع نتيجة البحث في طريق استنباط الأحكام الشرعية كما هو الملاك في كون المسألة أصولية،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اليقين السابق و الشك اللاحق من المجتهد كما في سائر القواعد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تحقق اليقين السابق و الشك اللاحق من المجتهد بالنسبة إلى حكم شرعي كلي كنجاسة الماء المتمم كرّا، و حرمة وطء الحائض بعد انقطاع الدم قبل الاغتسال يستصحب هذا الحكم الكلي، و يفتي بنجاسة الماء و حرمة وطء الحائض، و يجب على المقلد اتباعه من باب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كونه حجة في الأحكام الجزئية و الموضوعات الخارجية يكون البحث عنه بحثا عن مسألة فقهية، و لا مانع من اجتماع الجهتين فيه، فإنه يثبت كونه قاعدة أصولية و قاعدة فقهية بدليل واحد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فإن إطلاقه شامل لليقين و الشك المتعلقين بالأحكام الكلية و اليقين و الشك المتعلقين بالأحكام الجزئية أو الموضوعات الخارجية، فبدليل واحد يثبت كونه قاعدة أصولية و قاعدة فقهية، و لا مانع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الفرق بين الاستصحاب و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و الشك متضادان؛ بل باعتبار خصوصية فيهما متناقضان؛ لأن اليقين يعتبر فيه عدم احتمال الخلاف، و الشك يعتبر فيه احتمال الخلاف، و بين هاتين الخصوصيتين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اجتماع اليقين و الشك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من الالتزام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بوحدة زمان الوصفين و تعدد زمان متعلقهما، فيكون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الالتزام بوحدة زمان المتعلقين و تعدد زمان الوصفين، فيكون موردا لقاعدة اليقين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إذا تعلق ببقاء ما تيقن به فهو الاستصحاب، و إذا تعلق بأصل حدوث ما تيقن به فهو قاعدة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حجيته إثباتا و نفيا أقوال </w:t>
      </w:r>
      <w:r>
        <w:rPr>
          <w:rStyle w:val="FootnoteAnchor"/>
          <w:rtl w:val="true"/>
        </w:rPr>
        <w:footnoteReference w:id="44"/>
      </w:r>
      <w:r>
        <w:rPr>
          <w:rFonts w:ascii="IRNazanin" w:hAnsi="IRNazanin" w:eastAsia="IRNazanin"/>
          <w:color w:val="111111"/>
          <w:sz w:val="28"/>
          <w:sz w:val="28"/>
          <w:szCs w:val="28"/>
          <w:rtl w:val="true"/>
          <w:lang w:bidi="fa-IR"/>
        </w:rPr>
        <w:t>للأصحاب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تقسيم الاستصحاب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باعتبار المستصحب، فإنه قد يكون حكما شرعيا، و قد يكون غيره، و الحكم الشرعي قد يكون تكليفيا، و قد يكون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يكون كليا، و قد يكون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منشأ اليقين، فإنه قد يكون العقل و قد يكون غيره من الكتاب و السنة أو السماع و الرؤية، كما إذا كان المستصحب من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منشأ الشك، فإنه قد يكون الشك ناشئا من احتمال طروء المانع مع اليقين بوجود المقتضي، و يسمى بالشك في الرافع، و قد يكون ناشئا من احتمال انقضاء استعداده ذاتا، و يسمى بالشك في المقتضي، و غير ذلك من التقسيمات التي تعرّض 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 الخلاف بينهم في حجية الاستصحاب و عدمها مطلقا، و التفصيل بين الحكم الشرعي و غيره تارة، و بين ما كان سبب اليقين بالحكم الشرعي الدليل العقلي و غيره أخرى، و بين الشك في المقتضي و الشك في الرافع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الشك في المقتضي و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كان سبب اليقين بالحكم الشرعي الدليل العقلي و غيره، فأنكر حجية الاستصحاب في الأول في التفصيلين؛ و إن كان إرجاع التفصيل الثاني إلى الأول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في استقصاء هذه التفاصيل تطويلا بلا طائل، فالعمدة هو النظر إلى الأدلة التي أقاموها على حجية الاستصحاب فانتظر ما استدل به على حجية الاستصحاب من السيرة و الإجماع و الأخبار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أوثق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الأقوال في المسألة نيفا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الشيخ كصاحب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أحد عشر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في الفصول التفصيل بين الشك في المقتضي و الشك في الرافع، و عدّه القول الثاني عشر في المسألة، و لا بأس بالإشارة إلى الأقوال التي تعرض 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مطلقا، قال في الأوثق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عزاه الشهيد الثاني</w:t>
      </w:r>
      <w:r>
        <w:rPr>
          <w:rStyle w:val="FootnoteAnchor"/>
          <w:rtl w:val="true"/>
        </w:rPr>
        <w:footnoteReference w:id="45"/>
      </w:r>
      <w:r>
        <w:rPr>
          <w:rFonts w:ascii="Amiri" w:hAnsi="Amiri" w:eastAsia="Amiri" w:cs="Amiri"/>
          <w:color w:val="111111"/>
          <w:sz w:val="28"/>
          <w:sz w:val="28"/>
          <w:szCs w:val="28"/>
          <w:rtl w:val="true"/>
          <w:lang w:bidi="ar-SA"/>
        </w:rPr>
        <w:t>إلى أكثر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 قال في الأوثق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السيدان و صاحبا المدارك و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الوجودي و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الأمور الخارجية و الحكم الشرعي بالاعتبار في الثاني دون الأول، قال في الأوثق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حكاه المحقق الخوانساري عن بعضهم، و قد أنكر المصنف عند التعرض لأدلة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قائل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الشرعي الكلي و غيره، بالاعتبار في الثاني دون الأول إلا في عدم النسخ، قال في الأوثق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الأخباريون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الجزئي و غيره، فلا يعتبر في غير الجزئي، حكى الشيخ عن السيد الصدر استظهاره من كلام المحقق الخوانساري؛ لكن الشيخ في مقام بيان أدلة الأقوال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وجود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حاشية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الأمور الخارجية و غيرها، سواء كان حكما جزئيا أم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التكليفية و الوضعية، و ما يترتب عليها من التكليف بالاعتبار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الشيخ عن الفاضل التوني و سيأتي بيانه عند تعرض المصنف للأحكام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ثبت بالإجماع و غيره، بعدم الاعتبار في الأول، حكي 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تأمل الشيخ عند بيان الأدلة في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الشك في المقتضي و الرافع بعدم الاعتبار في الأول، استظهره الشيخ من كلام المحقق في المعارج، و اختاره كصاحب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مع اختصاصه بوجود الغاية لا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الشيخ الأنصاري لأكثر هذه الأقوال مع أدلتها؛ و لكن المصنف لأجل تحرير الأصول أعرض عن التعرض لها و اقتصر على الاستدلال على مختاره،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الاستصحاب مطلقا و تفاصيل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الحكم الشرعي بين كونه مستندا إلى حجة شرعية من الكتاب و السنة، و بين كونه مستندا إلى حكم العقل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الشك في المقتضي و الرافع، و هو خيرة جمع من المحققين منهم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عباراتهم </w:t>
      </w:r>
      <w:r>
        <w:rPr>
          <w:rStyle w:val="FootnoteAnchor"/>
          <w:rtl w:val="true"/>
        </w:rPr>
        <w:footnoteReference w:id="46"/>
      </w:r>
      <w:r>
        <w:rPr>
          <w:rFonts w:ascii="Amiri" w:hAnsi="Amiri" w:eastAsia="Amiri" w:cs="Amiri"/>
          <w:color w:val="111111"/>
          <w:sz w:val="28"/>
          <w:sz w:val="28"/>
          <w:szCs w:val="28"/>
          <w:rtl w:val="true"/>
          <w:lang w:bidi="ar-SA"/>
        </w:rPr>
        <w:t xml:space="preserve">في تعريفه و إن كانت شتى؛ إلاّ إنها </w:t>
      </w:r>
      <w:r>
        <w:rPr>
          <w:rStyle w:val="FootnoteAnchor"/>
          <w:rtl w:val="true"/>
        </w:rPr>
        <w:footnoteReference w:id="47"/>
      </w:r>
      <w:r>
        <w:rPr>
          <w:rFonts w:ascii="Amiri" w:hAnsi="Amiri" w:eastAsia="Amiri" w:cs="Amiri"/>
          <w:color w:val="111111"/>
          <w:sz w:val="28"/>
          <w:sz w:val="28"/>
          <w:szCs w:val="28"/>
          <w:rtl w:val="true"/>
          <w:lang w:bidi="ar-SA"/>
        </w:rPr>
        <w:t>تشير إلى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التكليفي و الوضعي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الكلية و الموضوعات الخارجية، أشار إليه في طي البحث عن اعتبار وحدة القضيتين موضوعا و محمولا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أدلة اعتبار الاستصحاب إلى أمور ثلاثة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كونه مسألة أصولية،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وحدة القضيتين المتيقنة و المشكوكة موضوعا و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أول هذه الأمور،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عرف في كلمات القوم بتعاريف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الزبدة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الفاضل التوني في الوافية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التمسك بثبوت ما ثبت في وقت أو حال على بقائه فيما بعد ذلك الوقت، أو غير تلك الحال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القوانين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كون حكم أو وصف يقيني الحصول في الآن السابق، مشكوك البقاء في الآن اللاحق</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الفصول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إبقاء ما علم ثبوته في الزمان السابق فيما يحتمل البقاء فيه من الزمن اللاحق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الغطاء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الحكم باستمرار ما كان إلى أن يعلم زواله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تقدم بعض تلك 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شيئا من هذه التعاريف غير سليم من الخلل، عدل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تحديده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الحكم ببقاء حكم أو موضوع ذي حكم شك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التعاريف الواردة في كتب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القوم في تعريف الاستصحاب بتكثير القيود و غير ذلك لم ينشأ </w:t>
      </w:r>
    </w:p>
    <w:p>
      <w:pPr>
        <w:pStyle w:val="BookText"/>
        <w:rPr/>
      </w:pPr>
      <w:r>
        <w:rPr>
          <w:rFonts w:ascii="Amiri" w:hAnsi="Amiri" w:eastAsia="Amiri" w:cs="Amiri"/>
          <w:color w:val="111111"/>
          <w:sz w:val="28"/>
          <w:sz w:val="28"/>
          <w:szCs w:val="28"/>
          <w:rtl w:val="true"/>
          <w:lang w:bidi="ar-SA"/>
        </w:rPr>
        <w:t xml:space="preserve">مفهوم واحد و معنى فارد، و هو الحكم ببقاء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موضوع ذي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بناء العقلاء على ذلك في أحكامهم العرفية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الاختلاف في حقيقته و مفهومه؛ بل حقيقته واحدة، و الغرض من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ذلك المفهوم الفارد،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الجهات المشيرة إليه مختلفة، فكل واحد من تلك التعريفات يشير إلى ذلك المفهوم الوحداني بالجهة المأخوذة في ذلك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الحكمية،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موضوع ذي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جريان الاستصحاب في الشبهة الموضوعية، و مقتضى التعبد الاستصحابي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المماثل للحكم المشكوك فيه، أو لحكم الموضوع المشكوك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الحكم تكليفيا بناء على جريان الاستصحاب في الأحكام التكليفية، أم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كون المستصحب حكما أو موضوعا 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من الأصول العملية التي هي وظائف شرعية للشاك في مقام العمل، فإذا لم يكن المستصحب حكما شرعيا أو موضوعا له فلا معنى للتعبد ببقائه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بقاء الحكم المتيقن أو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ما ذكره من تعريف الاستصحاب جامع لما يعتبر في التعريف؛ و ذلك لأنه يعتبر في تحديد ما يكون من الحجج الشرعية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التئام التعريف مع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التعريف على ما يكون دخيلا في حقيقة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مقوما له؛ إذ بدونه لا يكون التعريف وجها و شارحا للمعرف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التعريف جامعا للمباني و الأقوال المختلفة حتى يكون مورد النفي و الإثبات واحدا؛ و إلا كان النزاع لفظيا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بيان للأمر 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العقلاء على بقاء الحالة السابقة أو النص و الإجماع الآتيين، أو الإدراك العقلي الظني بالبقاء الحاصل من ملاحظة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على تعريف المتن؛ لأن مفاد كل واحد منها هو الحكم ببقاء حكم أو موضوع ذي حكم شك في بقائه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أكثر التعاريف؛ لظهورها في استناد الإبقاء إلى خصوص الظن بالبقاء،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يلتئم مع كون الاستصحاب أصلا عمليا مستندا إلى الأخبار 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الأمر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للظن به الناشئ عن ملاحظة ثبوته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دلالة النص أو دعوى الإجماع عليه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حسبما تأتي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القابل لأن يقع فيه النزاع و الخلاف في نفيه و أما الأمر الثاني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السابق و الشك اللاحق ركنان في الاستصحاب، و قد لوحظ كل منهما في التعريف، أما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فللتصريح به، و أما اليقين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حكم أو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فالتعريف من هذه الجهة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الموارد من الشك في المقتضي و الرافع، و كون المستصحب حكما أو موضوعا، و كليا أو جزئيا، و غير ذلك من التفاصيل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اعتبار الاستصحاب ببناء العقلاء في بعض الموارد كالعمل به في الشك في الرافع، أو رافعية الموجود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يحصل الظن الشخصي و لا النوعي ببقاء الحالة السابقة المتيقنة؛ بأن كان بناؤهم رجاء و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تعبدا أو للظن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لبناء العقلاء،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بناءهم على إبقاء ما كان إما أن يكون للظن به و إما للتعبد و لو لم يحصل لهم ظن بالبقاء،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الاستصحاب في الأصول العملية،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الحكم المتيقن أو الموضوع ذي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بيانهما عند التعرض للأدلة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بالبقاء مطلقا أو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تبديلها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إذ لا مناسبة بين الإشارة 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حكم أو موضوع ذي حكم، و هذا إشارة إلى الأمر الثالث مما يعتبر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الذي يصح النزاع فيه بحيث يتحد مورد النفي و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غير الاستصحاب من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المذكور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الاستصحاب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 ذي حكم شك في بقائه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كون الاستصحاب من الأمور المبحوث عنها من </w:t>
      </w:r>
    </w:p>
    <w:p>
      <w:pPr>
        <w:pStyle w:val="BookText"/>
        <w:rPr/>
      </w:pPr>
      <w:r>
        <w:rPr>
          <w:rFonts w:ascii="Amiri" w:hAnsi="Amiri" w:eastAsia="Amiri" w:cs="Amiri"/>
          <w:color w:val="111111"/>
          <w:sz w:val="28"/>
          <w:sz w:val="28"/>
          <w:szCs w:val="28"/>
          <w:rtl w:val="true"/>
          <w:lang w:bidi="ar-SA"/>
        </w:rPr>
        <w:t xml:space="preserve">و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ثبوته على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القدماء؛ بل الأقدمين إلى عصرنا هذا، فأثبته قوم و نفاه آخرون إما مطلقا أو في الجملة كما عرفت في الإشارة إلى الأقوال،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الأصحاب فيه معنوي؛ لعدم استحقاق النزاع اللفظي للبحث و النظر، و في المقام جهتان تقتضيان الالتزام بتعريف الاستصحاب بما في المتن، دون غيره من 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كون النزاع في أصل اعتبار الاستصحاب و عدمه معنويا لتعريفه بما ذكر؛ لتوارد النفي و الإثبات حينئذ على مفهوم وحداني جامع للمباني المتشتتة في المسألة، فالقائل بالاعتبار يدعي حجيته بالتحديد المذكور في المتن، و النافي له ينكر نفس هذا المعنى،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لعدم الدليل عليه لا من الأخبار و لا العقل و لا سيرة العقلاء، كما أن المفصّل يقول بثبوت اعتباره في الشك في الرافع دون الشك في المقتضي، و النزاع على هذا معنوي، بخلاف ما إذا عرف الاستصحاب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بثبوت ما ثبت في وقت بعد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عليه يكون نفس بناء العقلاء على الأخذ بما ثبت سابقا،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النزاع لفظيا حينئذ؛ إذ المنكر لهذه السيرة قد يقول باعتبار الاستصحاب لكونه حكما لا نفس البناء العملي، فلم يتوارد النفي و الإثبات على أمر واحد حتى يكون النزاع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أدلة اعتبار الاستصحاب لتعريفه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بحجيته اختلفوا في الاستدلال عليها، فمنهم من استدل عليها بالأخبار، و منهم من تمسك لها ببناء العقلاء، و منهم من تشبث بالعقل، و منهم من احتج عليها بالإجماع، و المفهوم الجامع الذي يمكن إثباته بكل واحد من هذه الأدلة 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 ذي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أن يقال بثبوت الحكم بالبقاء بالنص أو بالعقل أو بسيرة العقلاء، في قبال النافي المنكر لدلالة النص و غيره عليه، فيتحد مورد النفي و الإثبات، و هذا بخلاف تعريف الفاضل التوني الظاهر في كون الاستصحاب نفس البناء العقلائي بلا حكم في البين،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أجنبي عما إذا كان مفاد الأخبار الحكم بالبقاء، فيصير النزاع حينئذ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بعده إشارة إلى الأقوال في المسألة، و قد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الجهة الثانية المتقدمة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اقتضاء أدلة اعتبار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الخلاف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الاستصحاب هو نفس بناء العقلاء على البقاء أو الظن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من العلم بثبوته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فيه الأقوال،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النفي و الإثبات واردين على مورد واحد؛ بل موردين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ينطبق على بعضها و إن كان ربما يوهم أن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القابل لأن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بناء على كونه هو الحكم ببقاء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للأقوال المختلفة، فنفس هذا الحكم بالبقاء ثابت عند بعض و غير ثابت عند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موردا لتقابل الأقوال من جهة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عرفته آنفا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الاستصحاب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تتقابل الأقوال فيه من ناحية دليل اعتباره؛ إذ المثبت للاستصحاب بمعنى الحكم بالبقاء غير المثبت له بمعنى بناء العقلاء على الأخذ بالحالة السابقة؛ لمغايرة الحكم الشرعي بالبقاء لبناء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الناشئ هذا الظن من العلم بثبوت حكم أو موضوع ذي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أو موضوع ذي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 و قد تقدم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النزاع في أمر يقتضي معلومية مورد النزاع،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اختيار ما ذكره من التعريف دون سائر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تعريف الاستصحاب، و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عن بعض تعاريف الاستصحاب بعد إثبات كون تعريفه الصحيح الذي يكون مجمعا للأقوال المتشتتة هو ما 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ببقاء حكم أو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تعريفه بما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وهم و دفع ذكرهما في حاشية الرسائل أيضا في التعليق على تعريف الفاضل التوني للاستصحاب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الاستصحاب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بثبوت ما ثبت في وقت أو حال على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عدم كونه هو الحكم ببقاء حكم أو موضوع ذي حكم؛ بل الاستصحاب هو نفس البناء العملي على الحالة السابقة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الاستصحاب نفس الاعتماد على ثبوته السابق في إبقائه عملا، مع عدم كون الاستصحاب نفس التمسك بثبوت ما ثبت، بل ما به التمسك؛ لأن الاستصحاب بناء على حجيته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التعريف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بالبقاء أو الظن بالملازمة بين الثبوت و البقاء، و المناسب 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التمسك بما ثبت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ما ثبت و عدم الانفكاك عنه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هو الحكم بالبقاء بل ذاك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بحد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برسم؛ بل من قبيل شرح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التعريفات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المكلف ففعله إبقاء ما ثبت تعويلا على ثبوته في السابق، و هذا الإبقاء هو الحكم بالبقاء الذي أفاده الماتن، و أما 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بثبوت 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في جعل نفس الثبوت السابق حجة و دليلا على ثبوته في اللاحق، و هذا ليس هو الاستصحاب المصطلح، فإن كون الثبوت السابق أمارة على البقاء لا ربط له بفعل المكلف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الدفع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منافاة تعريف الفاضل التوني لما في المتن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كون هذه التعريفات 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 أما بناء على كونها تعريفات لفظية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عليها إشكال أصلا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مقصود الجميع الإشارة إلى ما هو المعلوم المرتكز عند الكل من الحكم بالبقاء، و ليست هذه التعاريف في مقام حقيقة الاستصحاب حتى يكون اختلاف الحدود كاشفا عن اختلاف ماهية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الأقوال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الأقوال دون جميعها؛ لانطباق تعريف الفاضل التوني و غيره على استناد حجية الاستصحاب إلى الظن،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أجنبي عن تعريفه بالحكم بالبقاء كما عرفت في تقريب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المذكور في التعريف من أنه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بثبوت 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حكم أو وصف يقيني الحصول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كون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هذين التعريفين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ببقاء حكم أو موضوع ذي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التوهم، و قد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التعريف بالفصل القريب، و الرسم هو التعريف بالخاصة، فإن كانا مع الجنس القريب فتام و إلا فناقص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مقصوده من شرح الاسم هو التعريف اللفظي، فالعبارة لا تخلو من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على ذلك في مواضع من الكتاب؛ كبحث الواجب المطلق و المشروط و العام و الخاص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الاستصحاب بما ينطبق على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الوجه، بل للإشارة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الوجه،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للإشكال على ما ذكر في تعريفه بعدم الطرد أو العكس، فإنه لم يكن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أو الرسم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تعريفات القوم له و ما ذكر فيها من الإشكال بلا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حجيته مسألة أصولية، حيث يبحث فيها لتمهيد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نفس الوجه، و هو البناء العملي المذكور في تعريف بعضهم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من عرفه بالبناء العملي هو تحقق هذا البناء في الاستصحاب، و ليس بصدد بيان أن هويته هذا البناء حتى ينافي تعريف المصنف له بأنه هو الحكم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كون التعريف من قبيل شرح الاسم لا وقع للإشكال على التعريفات بعدم الطرد تارة و عدم العكس أخرى؛ إذ مورد هذه الإشكالات هو التعريف الحقيقي المبيّن 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دون التعريف اللفظي المبيّن 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ضمير مستتر راجع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عدم كون تعريفات القوم للاستصحاب حقيقية؛ إذ لا يبقى حينئذ مجال للإشكال عليها طردا أو عكسا، فلا جدوى للمناقشة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 و هو تعريف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الأمر الثاني الذي تعرض له قبل بيان الأدلة، و هو إثبات كون الاستصحاب من مسائل علم الأصول لا من مباديه، و لا قاعدة فقهية، و لا بأس قبل توضيح كلامه بذكر ضوابط المسألة الأصولية و الفقهية و القاعدة الفقهية إجمالا فنقول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ضابط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يكون دخيلا في الاستنباط بنحو دخل الجزء الأخير من العلة التامة، فيخرج ما عدا علم الأصول طرا عن هذا التعريف و إن كان لجملة </w:t>
      </w:r>
    </w:p>
    <w:p>
      <w:pPr>
        <w:pStyle w:val="BookText"/>
        <w:rPr/>
      </w:pPr>
      <w:r>
        <w:rPr>
          <w:rFonts w:ascii="Amiri" w:hAnsi="Amiri" w:eastAsia="Amiri" w:cs="Amiri"/>
          <w:color w:val="111111"/>
          <w:sz w:val="28"/>
          <w:sz w:val="28"/>
          <w:szCs w:val="28"/>
          <w:rtl w:val="true"/>
          <w:lang w:bidi="ar-SA"/>
        </w:rPr>
        <w:t>من العلوم دخل أيضا في الاستنباط كالعلوم العربية و الرجال و غيرهما؛ لكن دخلها ليس دخل الجزء الأخير؛ بل الدخل الإعدادي على التفصيل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ضابط القاعدة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مخالف للكتاب و السنة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حكم ضرري أو حرجي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كالمسألة الأصولية من حيث استنباط الأحكام الفرعية منها؛ لكنها تمتاز عنها في أن المسألة الأصولية لا تتعلق أولا و بالذات بالعمل كحجية الخبر و الظواهر و غيرهما، بخلاف القاعدة الفقهية، فإنها تتعلق بعمل المكلف بلا واسطة؛ كحكم الفعل الضرري و الحرجي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ضابط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ما يتعلق بالعمل بلا واسطة، و يكون نتيجة للمسألة الأصولية؛ إلا إن أمر تطبيقها بيد العامي، لا المجتهد لأن وظيفة الفقيه الإفتاء بالحكم الكلي، كحرمة شرب الخمر، و وجوب التصدق، و نحوهما، و أما تطبيق عنواني الخمر و التصدق على أفرادهما فهو أجنبي عن وظيفة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المسألة الفقهية و القاعدة الفقهية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تعلق كل منهما بالعمل بلا واسطة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المسألة الفقهية نوع واحد كالخمر و الخل و الماء و الحنطة، و غيرها من الطبائع التي هي موضوعات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القاعدة الفقهية، فإن موضوعها ما يندرج تحته أنواع عديدة كعنوان الضرر و الحرج،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الضرر و الحرج مثلا يندرج تحتهما الصلاة و الوضوء و الصوم و البيع و غيرها،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لاندراج جميع العقود المعاوضية تحته، من دون فرق في ذلك بين كون محمولها حكما واقعيا أوليا؛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كونه حكما واقعيا ثانويا؛ كقاعدتي الضرر و الحرج و نحوهما، و بين كونه حكما ظاهريا؛ كقاعدتي الفراغ و التجاوز و أصالة الصحة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ضوابط القاعدة الفقهية و المسألة الأصولية و الفقهية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يجري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الأصولي؛ كاستصحاب حجية العام بعد الفحص عن المخصص، و استصحاب عدم وجود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الكلي الفرعي؛ كنجاسة الماء المتغير الذي زال تغيره من قبل نفسه و حرمة العصير الزبيبي إذا غلى و اشتد قبل ذهاب ثلثيه إذا شك في حليته و حرمته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الخارجية؛ كاستصحاب حياة زيد أو عدالته مثلا و كالجاري </w:t>
      </w:r>
    </w:p>
    <w:p>
      <w:pPr>
        <w:pStyle w:val="BookText"/>
        <w:rPr/>
      </w:pPr>
      <w:r>
        <w:rPr>
          <w:rFonts w:ascii="Amiri" w:hAnsi="Amiri" w:eastAsia="Amiri" w:cs="Amiri"/>
          <w:color w:val="111111"/>
          <w:sz w:val="28"/>
          <w:sz w:val="28"/>
          <w:szCs w:val="28"/>
          <w:rtl w:val="true"/>
          <w:lang w:bidi="ar-SA"/>
        </w:rPr>
        <w:t xml:space="preserve">قاعدة تقع في طريق استنباط الأحكام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الأحكام الجزئية؛ كاستصحاب نجاسة ثوبه ببول بعد غسله مرة في الكثير للشك في اعتبار التعدد حتى في 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الجاري في الأحكام الجزئية و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مسألة أصولية، و يقتضيه قول المصنف في تعريف علم الأصول في أول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مسائل الأصول العملية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الجاري في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من المسائل الأصولية، سواء كان من الأصول العملية التي هي وظيفة الشاك، و يكون الشك موضوعها، أم من الأدلة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فلانطباق ضابط المسألة الأصولية عليه؛ إذ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نجاسة الماء المتغير الذي زال تغيره بنفسه أو بعلاج مما شك في بقائه، و كل ما شك في بقائه فهو باق، فينتج بقاء نجاسة الماء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الحكم بنجاسته في هذه الصورة حكم كلي فرعي يتعلق بالعمل، فالاستصحاب حينئذ قاعدة مهدت لاستنباط الأحكام الفرعية، و كل ما كان كذلك فهو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الجاري في المسألة الأصولية كالحجية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من مسائل علم الأصول أظهر؛ إذ ليس مجراه حكما فرعيا حتى يتوهم كونه 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الاستصحاب بناء العقلاء على ما علم ثبوته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عن حجيته بحث عن ثبوت التلازم بين الحدوث و البقاء عند العقلاء و عدمه، و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البناء منهم حجة أم لا؟</w:t>
      </w:r>
    </w:p>
    <w:p>
      <w:pPr>
        <w:pStyle w:val="BookText"/>
        <w:rPr/>
      </w:pPr>
      <w:r>
        <w:rPr>
          <w:rFonts w:ascii="Amiri" w:hAnsi="Amiri" w:eastAsia="Amiri" w:cs="Amiri"/>
          <w:color w:val="111111"/>
          <w:sz w:val="28"/>
          <w:sz w:val="28"/>
          <w:szCs w:val="28"/>
          <w:rtl w:val="true"/>
          <w:lang w:bidi="ar-SA"/>
        </w:rPr>
        <w:t>و كذا بناء على اعتباره من باب الظن بالملازمة، فإنه يبحث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هذا الظن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حجيته،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دليلية الظن بالبقاء كالبحث عن حجية غيره من سائر الظنون أصولي لا فقهي؛ لعدم كون مفاده حكم العمل بلا واسطة كالبحث عن حجية خبر الواحد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كان كذلك فهو مسألة أصولية؛ لما تقدم في تعريف علم 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يعرف بها القواعد التي يمكن أن تقع في طريق استنباط الأحكام، أو التي ينتهي إليها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فالاستصحاب الجاري في الموضوعات الجزئية كحياة المفقود و عدالة زيد، و كذا الجاري في الأحكام الجزئية كحلية هذا المائع أو طهارة هذا الثوب ليس مسألة أصولية؛ بل هو من الأحكام الفرعية كقاعدتي الفراغ و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مفادها </w:t>
      </w:r>
      <w:r>
        <w:rPr>
          <w:rStyle w:val="FootnoteAnchor"/>
          <w:rtl w:val="true"/>
        </w:rPr>
        <w:footnoteReference w:id="52"/>
      </w:r>
      <w:r>
        <w:rPr>
          <w:rFonts w:ascii="Amiri" w:hAnsi="Amiri" w:eastAsia="Amiri" w:cs="Amiri"/>
          <w:color w:val="111111"/>
          <w:sz w:val="28"/>
          <w:sz w:val="28"/>
          <w:szCs w:val="28"/>
          <w:rtl w:val="true"/>
          <w:lang w:bidi="ar-SA"/>
        </w:rPr>
        <w:t xml:space="preserve">حكم العمل بلا واسطة، و إن كان ينتهي إليه، كيف </w:t>
      </w:r>
      <w:r>
        <w:rPr>
          <w:rStyle w:val="FootnoteAnchor"/>
          <w:rtl w:val="true"/>
        </w:rPr>
        <w:footnoteReference w:id="53"/>
      </w:r>
      <w:r>
        <w:rPr>
          <w:rFonts w:ascii="IRNazanin" w:hAnsi="IRNazanin" w:eastAsia="IRNazanin"/>
          <w:color w:val="111111"/>
          <w:sz w:val="28"/>
          <w:sz w:val="28"/>
          <w:szCs w:val="28"/>
          <w:rtl w:val="true"/>
          <w:lang w:bidi="fa-IR"/>
        </w:rPr>
        <w:t>؟ و ربما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رجوع الضمير إلى الاستصحاب، فالأولى تذكيره،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قويا رجوعهما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المسألة الأصولية، و هذا إشارة إلى ما اشتهر بينهم من تعريف الحكم الفرعي كما في القوانين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يتعلق بالعمل بلا واسطة كوجوب الصلاة و الحج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المصنف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عدم كون الاستصحاب من المسائل الفرعية؛ لأن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يتعلق بعمل المكلف بلا واسطة، و ليس الاستصحاب كذلك؛ لأن حقيقة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ما علم سابقا من حكم أو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دليله النقل من النص أو الإجماع أم العقل،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الحكم الفرعي كالوجوب، و الوضعي كحجية رأي الميت بقاء، فلو كان مفاد الاستصحاب حكما فرعيا لما جرى في الأحكام الأصولية كالحجية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هو جعل الملازمة بين الحدوث و البقاء، من غير فرق بين كون الجعل الشرعي تأسيسيا كما إذا كان دليله النص أو الإجماع، و بين كونه إمضائيا كما إذا كان دليله العقل، أو بناء العقلاء، فإنه ما لم يثبت هذا التلازم لا يمكن الحكم بنجاسة الماء المتغير الزائل تغيره من قبل 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الشاهد على أصولية المسألة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الاستصحاب مسألة أصولية‌؟ و الحال أنه قد يكون مجراه خصوص المسألة الأصولية‌؟ كاستصحاب حجية رأي الميت على ما يستدل به القائل بجواز البقاء على تقليد الميت، فلو لم يكن الاستصحاب مسألة أصولية لما جرى في الحجية التي هي حكم أصولي،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هنا لا يخلو من 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الثالث الذي عقده للبحث عن أصولية المسألة، بناء على كلا القولين من كونه أمارة ظنية و أصلا عمليا،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مسألة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 من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أصولية يبحث فيها عن كون الشيء دليلا على الحكم الشرعي نظير حجية القياس و 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بناء على القول بكونه من الأصول العملية ففي كونه من المسائل </w:t>
      </w:r>
    </w:p>
    <w:p>
      <w:pPr>
        <w:pStyle w:val="BookText"/>
        <w:rPr/>
      </w:pPr>
      <w:r>
        <w:rPr>
          <w:rFonts w:ascii="Amiri" w:hAnsi="Amiri" w:eastAsia="Amiri" w:cs="Amiri"/>
          <w:color w:val="111111"/>
          <w:sz w:val="28"/>
          <w:sz w:val="28"/>
          <w:szCs w:val="28"/>
          <w:rtl w:val="true"/>
          <w:lang w:bidi="ar-SA"/>
        </w:rPr>
        <w:t xml:space="preserve">يكون مجرى الاستصحاب إلا حكما أصوليا كالحجية مثلا،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الاستصحاب عبارة عما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عبارة عن بناء العقلاء على بقاء ما علم ثبوته، أو الظن به الناشئ من الأصولية غموض؛ لأن الاستصحاب حينئذ قاعدة مستفادة من السنة و ليس التكلم فيه تكلما في أحوال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الأصولية هي التي بمعونتها يستنبط هذه القاعدة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يندرج تحت هذه القاعدة مسألة أصولية يجري فيها الاستصحاب، كما تندرج المسألة الأصولية أحيانا تحت أدلة نفي الحرج، كما ينفي وجوب الفحص عن المعارض حتى يقطع بعدمه بنفي الحرج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اختار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ضابطا آخر للمسألة الأصولية يندرج معه الاستصحاب في علم الأصول، و هو ما لا حظّ للمقلد في إجرائها في موردها، هذا ما أفاده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فلمخالفته القوم في تعريف علم الأصول و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منه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عما أفاده الشيخ إلى ما في المتن، حيث استدل على كون الاستصحاب مسألة أصولية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يبحث فيها لتمهيد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مفادها حكم العمل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مقايسة الاستصحاب بقاعدة نفي الحرج الجارية في مثل وجوب الفحص عن المعارض و هو حكم أصولي، فإن جريانها فيه لا يخرجها عن القواعد الفقهية و لا يدرجها في علم الأصول، فالاستصحاب الجاري في الحكم الأصولي قاعدة فقهية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منع 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المقيس عليه، و ذلك لأن وجوب الفحص عن المعارض ليس حكما أصوليا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نفيه بقاعدة الحرج لا يوجب كونها مسألة أصولية، يتجه النقض حينئذ؛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الفحص حكما فرعيا متعلقا بعمل المجتهد في مقام الاستنباط، فلم تجر قاعدة نفي الحرج في حكم أصولي حتى يقاس الاستصحاب الجاري في الحكم الأصولي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الحجية التي هي حكم أصولي محض، فإن جريان الاستصحاب في الحجية شاهد على كونه مسألة أصولية لا فقهية، و لا يقاس بقاعدة نفي الحرج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الوجه لكون الاستصحاب مسألة أصولية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أصلا عمليا، و هو الحكم ببقاء حكم أو موضوع شك في 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ثبوته </w:t>
      </w:r>
      <w:r>
        <w:rPr>
          <w:rStyle w:val="FootnoteAnchor"/>
          <w:rtl w:val="true"/>
        </w:rPr>
        <w:footnoteReference w:id="54"/>
      </w:r>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ظهر مما ذكرنا في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أمرين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بثبوت شيء و الشك في بقائه، و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البقاء إلا مع اتحاد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ما علم ثبوته، و المراد به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 بما تقدم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على الثاني و هو كون الاستصحاب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أو الموضوع،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الاستصحاب مسألة أصولية أم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الأمر الثالث الذي تعرض له المصنف قبل الخوض في الاستدلال، و هو بيان ركني الاستصحاب بناء على كونه أصلا عمليا مستندا إلى الأخبار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الخامس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تعريفنا السابق الظاهر في استناد الحكم بالبقاء إلى مجرد الوجود السابق أن الاستصحاب يتقوم بأمرين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الشيء في زمان، سواء علم به في زمان وجوده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وجوده في زمان لاحق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ببقاء حكم أو موضوع ذي حكم شك في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منه اعتبار أمرين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بثبوت شيء، و هو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الشك في البقاء يدل على الفراغ عن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 و هو مصرح به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ركني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 باتحاد القضية المتيقنة و المشكوكة موضوعا و محمولا؛ إذ مع عدم اتحادهما لا يكون من الشك في البقاء؛ بل من الشك في الحدوث،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هو الوجود الاستمراري للموجود السابق،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صدقه بالاتحاد المزبور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الاتحاد الوجودي بأن يكون الموجود اللاحق عين السابق عرفا حتى تتحقق الوحدة، فلو كان الموجود السابق و اللاحق متحدين ماهية و متعددين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عمرو مقارنا لانعدام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الموجود السابق و اللاحق واحدا؛ بل متعددا مع اتحادهما في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القضية المشكوكة و المتيقنة بحسب الموضوع و 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غبار عليه في الموضوعات الخارجية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محمول القضية قد يكون من المحمولات الأولية كالوجود و العدم و غيرهما،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 أو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المحمول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وجوديا،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عدميا، فالصور أربع، و لا فرق في شرطية اتحاد القضيتين المتيقنة و المشكوكة بين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اعتبار وحدة القضيتين المتيقنة و المشكوكة موضوعا و محمولا في جريان الاستصحاب، سواء كان المستصحب من الموضوعات الخارجية كحياة زيد و رطوبة الثوب و غير ذلك، أم من الأحكام الشرعية كوجوب صلاة الجمعة و نجاسة الماء المتغير بالنجاسة إذا زال تغيره بغير الاتصال بالعاصم من الكرّ أو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الأمثلة المتقدمة،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متيقنة فيما مضى كأمس و مشكوكة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القضية المتيقنة و المشكوكة مما لا غبار عليه في استصحاب غالب الموضوعات من القارة و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تجتمع أجزاؤها في سلسلة الزمان من الجواهر كالحيوان و النبات، و الأعراض كالسواد و البياض، و العلم و العدالة و الفسق، و الغنى و الفقر، و الحدث و الخبث، و حياة زيد و غير ذلك من الأمور الخارجية، فإن موضوعاتها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البدن و ماهية زيد التي يعرض عليها الوجود تارة و العدم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للعرف إحرازه، فلا مانع من استصحاب العدالة و الطهارة و الحياة و غيرها في الأمور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القارة من الأمور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و بعض الزمانيات؛ كالماء النابع من العين و الدم الخارج من عرق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أشكل فيها بعدم بقاء الموضوع لتقومها بالتصرم و التجدد؛ لكن الحق جريان الاستصحاب فيها كما أفاده المصنف في التنبيه الرابع و في حاشيته على الرسائل، فإنها و إن لم تكن مجتمعة الأجزاء بحسب الوجود لتصرمها، إلا إن وحدتها حقيقة لا تنثلم بذلك ما دامت الأجزاء متصلة لم يتخلل العدم بينها، فلذا يجوز استصحاب الليل و النهار و جريان الماء من منبعه و غير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يجري الاستصحاب في بعض الموضوعات الخارجية التي لا يصدق فيها بقاء الموضوع عرفا، كما إذا كان الماء أكثر من خمسين شبرا مثلا و هو أزيد من الكر على مذهب المشهور، فأخذ منه مقدار يشك العرف معه في بقاء الموضوع و هو الكرّ البالغ </w:t>
      </w:r>
    </w:p>
    <w:p>
      <w:pPr>
        <w:pStyle w:val="BookText"/>
        <w:rPr/>
      </w:pPr>
      <w:r>
        <w:rPr>
          <w:rFonts w:ascii="Amiri" w:hAnsi="Amiri" w:eastAsia="Amiri" w:cs="Amiri"/>
          <w:color w:val="111111"/>
          <w:sz w:val="28"/>
          <w:sz w:val="28"/>
          <w:szCs w:val="28"/>
          <w:rtl w:val="true"/>
          <w:lang w:bidi="ar-SA"/>
        </w:rPr>
        <w:t xml:space="preserve">و أما الأحكام الشرعية سواء كان مدركها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يشك في بقاء الحكم إلا من جهة الشك في بقاء ثلاثا و أربعين شبرا إلا ثمن شبر، فإنه لا يمكن الإشارة إلى ما بقى من الماء بأن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كرّا و الآن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لفرض أن الكرّ كان الماء قبل نقص مقدار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استصحاب القلة إذا أضيف إلى الماء مقدار يحتمل بلوغه حدّ الكثرة، و نظيرهما استصحاب الاستطاعة المالية في أول عامها إذا كان المال وافيا بمئونة الحج ثم صرف مقدارا منه بحيث يشك في وفاء الباقي بها، فإنه لا يجري استصحاب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ما إذا شك العرف في بقاء الموضوع و انثلام وحدته، و قد عرفته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يجري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العقل بقبح الكذب الضار بالمؤمن الذي هو مستند حرمته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كالكتاب و السنة اللذين يستند إليهما أكثر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القضية المتيقنة و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إحرازه في استصحاب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ينشأ إلا من جهة زوال وصف من أوصاف الموضوع مما يحتمل دخله فيه، أو وجود ما يحتمل أن يكون لعدمه من دخل في الموضوع، و معه يرجع الشك في بقاء الحكم إلى الشك في بقاء موضوعه، فلا يحرز بقاء الموضوع حتى يصح استصحاب الحكم،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ثبتت النجاسة للماء المتغير بوصف التغير، و وجوب صلاة الجمعة في زمان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زال تغير الماء بنفسه أو بعلاج، و كذا إذا غاب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الشك في بقاء النجاسة و وجوب صلاة الجمعة حينئذ يستند إلى الشك في بقاء الموضوع؛ لاحتمال دخل التغير و الحضور في موضوع النجاسة و الوجوب، فلا يحرز وحدة القضية المتيقنة و المشكوكة،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أحد تفاصيل الاستصحاب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الشبهات الحكمية الكلية و الموضوعات الجزئية، و حكاه الشيخ عن الأمين الاسترابادي، و سيأتي نقل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اتحاد القضية المتيقنة و المشكوكة في الأحكام الشرعية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و قد عرفت تقريبه، قال الأمين الاسترابادي فيما حكاه عنه </w:t>
      </w:r>
    </w:p>
    <w:p>
      <w:pPr>
        <w:pStyle w:val="BookText"/>
        <w:rPr/>
      </w:pPr>
      <w:r>
        <w:rPr>
          <w:rFonts w:ascii="Amiri" w:hAnsi="Amiri" w:eastAsia="Amiri" w:cs="Amiri"/>
          <w:color w:val="111111"/>
          <w:sz w:val="28"/>
          <w:sz w:val="28"/>
          <w:szCs w:val="28"/>
          <w:rtl w:val="true"/>
          <w:lang w:bidi="ar-SA"/>
        </w:rPr>
        <w:t xml:space="preserve">موضوعه بسبب تغير بعض ما هو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احتمل 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بقاء؛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الحكم عن موضوعه إلاّ بنحو البداء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صور الاستصحاب المختلف فيها عند النظر الدقيق و التحقيق راجعة على أنه إذا ثبت حكم بخطاب شرعي في موضوع في حال من حالاته تجريه في ذلك الموضوع عند زوال الحالة القديمة و حدوث نقيضها فيه،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تبدل قيد موضوع المسألة بنقيض ذلك القيد اختلف موضوع المسألتين، فالذي سمّوه استصحابا راجع في الحقيقة إلى إسراء حكم موضوع إلى موضوع آخر متحد معه في الذات مختلف معه في الصفات، و من المعلوم عند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غير 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الفاضل النراقي على هذا القول بوجه آخر سيأتي التعرض له في التنبيه الرابع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تغير بعض الأوصاف التي يكون الموضوع واجدا لها،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الموضوع،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أوصاف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الوصف الزائل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التي يحتمل دخلها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احتمال دخل الشيء الزائل في مرحلة الحدوث فقط؛ كاحتمال كون التغير دخيلا في موضوع الحكم بالنجاسة حدوثا فقط، فلا ترتفع النجاسة بزوال التغير بنفسه، بل تبقى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احتمال دخله في مرحلة البقاء؛ كما إذا احتمل دخل عدم فسخ الصبي الذي عقد له الولي في بقاء العقد بعد بلوغه و رشده، فإذا فسخه بعد البلوغ لا يمكن استصحاب بقاء أثر العقد؛ لاحتمال دخل عدم فسخ المعقود له في بقاء العقد، فلا يحرز بقاء الموضوع مع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الشك في الحكم ناشئا من الشك في بقاء الموضوع بل كان الموضوع معلوم البقاء، فلا يتصور الشك حينئذ في بقاء الحكم؛ لعدم تخلفه عن موضوعه،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كالعلة له، فكما لا يتخلف المعلول عن العلة فكذلك لا يتخلف الحكم عن الموضوع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يتصور التخلف بنحو البداء، كما إذا جعل حكما لموضوع إلى الأبد باعتقاد اشتماله على مصلحة دائمية، و بعد مضي زمان ظهر له كون مصلحته موقتة، فيرتفع </w:t>
      </w:r>
    </w:p>
    <w:p>
      <w:pPr>
        <w:pStyle w:val="BookText"/>
        <w:rPr/>
      </w:pPr>
      <w:r>
        <w:rPr>
          <w:rFonts w:ascii="Amiri" w:hAnsi="Amiri" w:eastAsia="Amiri" w:cs="Amiri"/>
          <w:color w:val="111111"/>
          <w:sz w:val="28"/>
          <w:sz w:val="28"/>
          <w:szCs w:val="28"/>
          <w:rtl w:val="true"/>
          <w:lang w:bidi="ar-SA"/>
        </w:rPr>
        <w:t xml:space="preserve">المستحيل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تعالى،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النسخ بحسب الحقيقة دفعا لا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الاتحاد في القضيتين بحسبهما و إن كان مما لا الحكم عن موضوعه بانتفاء مصلحته، و هذا هو البداء المستحيل في حقه تعالى، و لذا كان النسخ في الأحكام الشرعية دفعا لا رفعا، و المراد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من أول الأمر كان محدودا بهذا الحد، و تأخر بيان أمده لمصلحة، لا أن الحكم شرع إلى الأبد ثم نسخ في هذا الزمان، فإنه مستحيل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الجهل و عدم إحاطته بجهات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النسخ رفعا لأمر ثابت بل دفعا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 لعدم تشريع الحكم إلا موقتا؛ لعدم المقتضى لتشريعه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الشك في بقاء الحكم الكلي الفرعي منحصر في اختلاف بعض ما عليه الموضوع من الأوصاف؛ كما عرفت في الأمثلة المذكورة، و معه لا يمكن إحراز وحدة القضية المتيقنة و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غالب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للحاكم خطأ حكمه السابق فيعدل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البداء بالمعنى الممكن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 و الإظهار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لكون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الظهور و العلم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مستحيلا في حقه تعالى كان نسخ الحكم الشرعي بمعنى الدفع لا الرفع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عدم اتحاد الموضوع في القضية المتيقنة و المشكوكة في الأحكام الكلية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في دفع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الموضوع و إن كانت مما لا بد منه في الاستصحاب؛ إلا إن المدار في الاتحاد المزبور هو النظر العرفي لا العقلي، و لا ما هو ظاهر الدليل على ما سيأتي تحقيقه في الخاتمة إن شاء الله تعالى، و مع حكم العرف باتحاد القضية المتيقنة و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الإبقاء و النقض على إثبات الحكم و نفيه مع اختلاف بعض حالات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الأمر في إحراز وحدة القضيتين في استصحاب الأحكام إذا احتل بعض أوصاف الموضوع مما لا يكون بنظر العرف مقوما له؛ بل من حالاته و عوارضه و إن كان بنظر الدقي العقلي دخيلا في الموضوع كما لا يخفى، ففي مثال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 له بنظر العرف؛ بل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موضوع حكم الشارع بالانفعال و هو ذات الماء الذي طرأ عليه التغير، فلا مانع من استصحاب الأحكام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محيص عنه في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لما كان الاتحاد بحسب نظر العرف كافيا في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صدق الحكم ببقاء ما شك في بقائه، و كان بعض ما عليه الموضوع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الخصوصيات التي يقطع معها بثبوت الحكم له مما يعد بالنظر العرفي من حالاته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واقعا من قيوده و مقوماته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الأحكام الشرعية الثابتة لموضوعاتها عند الشك فيها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طروء انتفاء بعض ما احتمل دخله فيها مما عدّ من حالاتها لا من مقوماتها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الإمكان، ثم إن هذا الجواب قد تكرر في كلمات الشيخ، فقال هنا في جوابه الحلي من كلام الأمين الاسترابادي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اتحاد القضية المتيقنة و المشكوكة الذي يتوقف صدق البناء على اليقين و نقضه بالشك عليه أمر راجع على العرف؛ لأنه المحكم في باب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الموضوع و المحمول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الموضوع و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الاتحاد بنظر العرف،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الموضوع،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الحال عدم ارتفاع الموضوع بارتفاعه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راجعان على الموضوع،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مقوما عقلا للموضوع يوجب انتفاؤه 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للشك،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الشك في الأحكام هو انتفاء بعض حالات الموضوع،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الموضوعات،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المقوم هو انتفاء الموضوع بانتفائه كالعادل و المجتهد، فإذا زالت العدالة و ملكة الاجتهاد ترتفع أحكامهما كنفوذ الشهادة و جواز التقليد؛ لتقوم موضوعهما بالعدالة و الاجتهاد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الاستصحاب حينئذ</w:t>
      </w:r>
      <w:r>
        <w:rPr>
          <w:rFonts w:eastAsia="Amiri" w:cs="Amiri" w:ascii="Amiri" w:hAnsi="Amiri"/>
          <w:color w:val="111111"/>
          <w:sz w:val="28"/>
          <w:szCs w:val="28"/>
          <w:rtl w:val="true"/>
          <w:lang w:bidi="ar-SA"/>
        </w:rPr>
        <w:t xml:space="preserve">. </w:t>
      </w:r>
      <w:bookmarkStart w:id="74" w:name="pg15820_160081"/>
    </w:p>
    <w:p>
      <w:pPr>
        <w:pStyle w:val="BookText"/>
        <w:rPr/>
      </w:pPr>
      <w:bookmarkEnd w:id="74"/>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إمكان دعوى بناء العقلاء على البقاء تبعدا، أو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و لو نوعا،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النص أو قيام الإجماع عليه قطعا بلا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بين كون دليل الحكم نقلا أو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لكفاية الاتحاد عرفا؛ و ذلك لأن المدار في صحة جريان الاستصحاب على صدق الشك في البقاء،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على الاتحاد العرفي، سواء كان اعتباره ببناء العقلاء أم الظن أم النص أم الإجماع، فلا وجه لتوهم اختصاص كون الموضوع عرفيا بما إذا كان دليل الاعتبار النصوص؛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الأخبار مسوقة بلحاظ الموضوع العرفي، لأنها ملقاة إلى العرف، فالمتبع في تشخيص الموضوع و صدق الشك في البقاء هو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فساد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دعوى كون التزام العقلاء و كذا الإجماع و الظن بلحاظ الموضوع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لبّية الدليل من الإجماع و بناء العقلاء تقتضي لزوم الاقتصار على القدر المتيقن؛ إذ لا إطلاق له كالنص حتى 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النص</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3981585_2142443653"/>
      <w:bookmarkStart w:id="76" w:name="_Toc29"/>
      <w:bookmarkEnd w:id="75"/>
      <w:r>
        <w:rPr>
          <w:rtl w:val="true"/>
        </w:rPr>
        <w:t>جريان الاستصحاب في الحكم الشرعي المستكشف بحكم العقل</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إمكان دعوى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تفاوت في بنائهم 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كون دليل الحكم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إشارة إلى تفصيل آخر في حجية الاستصحاب ابتكره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التفصيل بين الحكم الشرعي المستند إلى الأدلة النقلية؛ كالكتاب و السنة كأغلب كالتكاليف، و المستند إلى الحكم العقلي؛ كحسن العدل و ردّ الوديعة و الصدق النافع، و قبح الظلم و الكذب الضار بالمؤمن، و نحوها بجريان الاستصحاب في الأول دون الثاني، و اعترض عليه المصنف هنا و في الحاشية، قال الشيخ في الوجه الثاني من وجوه تقسيم الاستصحاب باعتبار الدليل الدال على المستصحب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إلى أن الأحكام العقلية كلها مبينة مفصلة من حيث مناط الحكم الشرعي و الشك في بقاء المستصحب و عدمه لا بد و أن يرجع إلى الشك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الموضوع لا بد أن يكون محرزا معلوم البقاء في الاستصحاب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الأحكام الشرعية، فإنه قد يحكم الشارع على الصدق بكونه حراما، و لا يعلم أن المناط الحقيقي فيه باق في زمان الشك أو مرتفع فيستصحب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جريان الاستصحاب في الأحكام الشرعية المستكشفة من حكم العقل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وحدة الموضوع في القضيتين المتيقنة و المشكوكة مع اشتراط الاستصحاب به،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بالتحسين و التقبيح العقليين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العقل العملي بأن هذا مما ينبغي فعله و ذاك مما ينبغي تركه مع الغض عن خطاب الشارع، و بناء على ثبوت الملازمة بين حكمي العقل 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 العقل حسن ردّ الوديعة و قبح الكذب الضار بنفس محترمة ترتب عليه حكم الشارع بوجوب الرّد و حرمة الكذب بما هما موضوعان لحكم العقل،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إدراكه للحسن و القبح لا يتطرق إليه الإهمال و الإجمال؛ لأنه إن أحرز جميع القيود الدخيلة في مناط التحسين أو التقبيح استقل بالحكم به، و إن لم يحرزه لم يستقل به؛ إذ القيود في القضايا العقلية بأجمعها من الجهات التقييدية الراجعة على نفس موضوع الحكم الذي هو فعل المكلف، فإذا زالت بعض الأوصاف كانتفاء الضرر عن الكذب، أو استلزام ردّ الأمانة للخوف انتفى حكم العقل قطعا، ينتفي بتبعه أيضا تحريم الشارع في الأوّل و إيجابه في الثاني،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للحرمة في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المضر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الموضوع في المشكوكة هو مطلق الكذب لانتفاء قيد الإضرار حسب الفرض،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استصحاب حرمة الكذب المضر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حرمة مطلق الكذب؛ لاحتمال دخل وصف الإضرار في موضوع الحكم الشرعي، و بمجرد هذا الاحتمال لا يحرز 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 ركن الاستصحاب، و هو الشك في البقاء،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العقل إذا حكم بقبح الصدق الضار، فحكمه يرجع إلى إن الضار من حيث إنه ضار حرام، 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غير قابلة للاستصحاب عند الشك في الضرر مع العلم بتحققه سابقا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تقبيح العقل للصدق المضر ليس لموضوعية خصوص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لحكمه بالقبح؛ بل لصغرويته لكبرى حكم العقل بقبح الإضرار بالغير، و لا شك في هذه الكبرى الكلية كي يجري فيها الاستصحاب، و إنما الشاك في وجودات الضار التي هي مصاديق ما أدركه العقل كلية، و بزوال وصف الضرر لا يحكم على ذات الصدق بالقبح، كما لا يحكم عليه بالحرمة شرعا؛ لاقتضاء الملازمة بين حكمي العقل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الشرعي المستكشف به عند و الشرع للقطع بانتفاء الحكم الشرعي المستند إلى الإدراك العقلي حتى لو قلنا بكون المناط في تشخيص الموضوع العرف لا الدليل و لا العقل،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عنوان تعلق به تحسين العقل أو تقبيحه فهو بنفسه متعلق الخطاب الشرعي، و حيث ارتفع الحكم العقلي من جهة اختلال بعض خصوصيات الموضوع ارتفع الحكم الشرعي المستند إليه أيضا، فلا شك في بقائه كي يستصحب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الأحكام الشرعية المستكشفة من حكم العقل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الشرعية المستندة إلى 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تمييز موضوعها بيد العرف، و احتمل وجود مناط آخر للحكم لم يطلع عليه العقل جرى الاستصحاب فيها؛ كما إذا حكم الشارع بحرمة الكذب المضر، و لم يعلم أن المناط هو الإضرار أو نفس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إخبار غير 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الضرر أو شك في زواله، فإنه يجري استصحاب الحرمة في الشبهتين الحكمية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يستفاد من كلام الشيخ، و حيث إن المصنف ناقش في كلا الوجهين كما سيظهر فلذا أوضحنا المقصود مقدمة لتعليقه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المستند إلى النقل، و وجه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تشخيص وحدة الموضوع في القضيتين في هذه الأحكام يكون بيد العرف قطعا، لأنه المخاطب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المستند إلى القضايا العقلية، و هذا شروع في مناقشة الوجه الأول مما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عدم إحراز وحدة الموضوع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حكم العقل بقبح التصرف في مال الغير عدوانا و وجوب ردّ الأمانة، ثم عرض الاضطرار أو الخوف من الرّد، و احتمل دخله في مناط التحسين و التقبيح انتفى حكم العقل قطعا؛ لعدم إدراكه فعلا، حيث إنه لم يحرز ما هو الدخيل في موضوع حكمه؛ لكن ارتفاع حكم العقل لا يمنع استصحاب الحكم الشرعي المستند إليه كحرمة التصرف و وجوب الرّد المذكورين، و ذلك لأنه بعد استكشاف خطاب شرعي بهما من قاعدة الملازمة يشك في بقاء وجوب ردّ الوديعة المستلزم للخوف و حرمة التصرف المستلزمة للاضطرار، لاحتمال دخل هذا الوصف في الموضوع، فإن كان المناط في وحدة الموضوع النظر الدقي العقلي تمّ ما أفاده الشيخ؛ لكن يلزمه المنع من حجية الاستصحاب في الشبهات الحكمية و الموضوعية في الأحكام المستندة إلى الأدلة النقلية </w:t>
      </w:r>
    </w:p>
    <w:p>
      <w:pPr>
        <w:pStyle w:val="BookText"/>
        <w:rPr/>
      </w:pPr>
      <w:r>
        <w:rPr>
          <w:rFonts w:ascii="Amiri" w:hAnsi="Amiri" w:eastAsia="Amiri" w:cs="Amiri"/>
          <w:color w:val="111111"/>
          <w:sz w:val="28"/>
          <w:sz w:val="28"/>
          <w:szCs w:val="28"/>
          <w:rtl w:val="true"/>
          <w:lang w:bidi="ar-SA"/>
        </w:rPr>
        <w:t xml:space="preserve">طروء انتفاء ما احتمل دخله في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يرى مقوّما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البقاء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دخله فيه واقعا و إن كان لا حكم للعقل بدونه أيضا؛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الصدق الضار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احتمل مدخلية هذا الوصف في موضوع الحكم، فإذا شك في بقاء مضريته لا يجري الاستصحاب؛ لعدم إحراز وحدة الموضوع، و هذا مما لا يلتزم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المناط صدق الوحدة بالنظر العرفي كما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فلا بد من التفصيل بين الأوصاف، فإن كان الوصف الزائل مقوما للموضوع أو مما يحتمل مقوّميته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اعتبار ملكة العدالة في مرجع التقليد المستفاد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المجتهد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فبزواله لا مجال للاستصحاب؛ لعدم إحراز وحدة الموضوع في القضيتين لو لم نقل بإحراز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الوصف الزائل غير مقوم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الاستصحاب كما هو الحال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التغير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الخصوصيات الدخيلة في حكم العقل معدودة عرفا من الحالات المتبادلة على الذات، فاللازم القول بحجية الاستصحاب في هذا السنخ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المستكشف بالعقل بعد تسليم قاعدة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الشرعي،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الوصف الزائل، و ذلك كالتغير في تقيّد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كذا الحال في وصف الضرر بالنسبة إلى حرمة الصدق المضر فإنه مما يحتمل في الموضوع؛ لكنه ليس مقوما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يرى بنظر العرف مقوّما للموضوع؛ و إن كان مقوما له بالنظر الدقي؛ إذ لو لا دخله للغا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الأولى تبديله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الشيء مشكوك البقاء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هنا فيجري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المدار على وحدة موضوع القضيتين عرفا لا عقلا فلا بد من الالتزام باعتبار الاستصحاب في الحكم الشرعي المستكشف من الحكم العقلي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مشكوك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الوصف الزائل،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الموضوع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الملازمة بين الحكمين‌؟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الملازمة إنما تكون في مقام الإثبات و الاستكشاف لا في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مرتفع قطعا عند زوال وصف موضوعه أو قيده، إما لإحراز دخله بالخصوص في الملاك، و إما لأن إحراز العقل لوجود الملاك يكون في ظرف وجود ذلك الشيء من باب القدر المتيقن و إن لم يكن دخيلا واقعا في المناط، بخلاف حكم الشرع، فإنه لا قطع بعدمه فيجري فيه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حكمي العقل و الشرع بجعل الأول مقطوع الانتفاء عند زوال بعض القيود، و الثاني مشكوك البقاء و محكوما بالإبقاء تعبدا؟</w:t>
      </w:r>
    </w:p>
    <w:p>
      <w:pPr>
        <w:pStyle w:val="BookText"/>
        <w:rPr/>
      </w:pPr>
      <w:r>
        <w:rPr>
          <w:rFonts w:ascii="Amiri" w:hAnsi="Amiri" w:eastAsia="Amiri" w:cs="Amiri"/>
          <w:color w:val="111111"/>
          <w:sz w:val="28"/>
          <w:sz w:val="28"/>
          <w:szCs w:val="28"/>
          <w:rtl w:val="true"/>
          <w:lang w:bidi="ar-SA"/>
        </w:rPr>
        <w:t>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الحكمين تقتضي وحدة موضوعيهما و عدم أوسعية أحدهما من الآخر؛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خطاب الشارع من قاعدة الملازمة، فكما ينتفي حكم العقل بتبدل بعض خصوصيات الموضوع، فكذلك الحكم الشرعي المستند إليه، و إجراء الاستصحاب فيه من تسرية حكم موضوع إلى موضوع آخر، و هو أجنبي عن الاستصحاب المصطلح المتقوم بوحدة القضيتين موضوعا و محمولا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و هذا الجواب كما يتخلص به عن إشكال التفكيك بين حكمي العقل و الشرع كذلك يندفع به الوجه الثاني المتقدم في توضيح كلام الشيخ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ركن الاستصحاب و هو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الجواب 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للحكم العقلي مرتبتين و هما الشأنية و الفعلية، و المراد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المناط الواقعي للحكم من المصلحة أو المفسدة الكامنة في الأفعال التي لم يطلع عليها العقل، و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له فعلا الموجب لتحسين أمر و تقبيح آخر، و هذا الحكم الفعلي موقوف على لحاظ الموضوع بجميع الخصوصيات المعتبرة فيه، و مع اختلال بعض الشرائط و القيود الدخيلة في إدراك الحسن و القبح يكون انتفاء ذلك الإدراك قطعيا، و هذا بخلاف حكمه الشأني، فإنه حكم تقديري معلق على الإحاطة بالملاكات النفس الأمرية، و هي قد تختلف مع المناطات المعلومة التي تكون منشأ لإدراكه الفعلي للحسن و القبح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المستند إلى الحكم العقلي إنما يتبع حكمه الشأني في مقام </w:t>
      </w:r>
    </w:p>
    <w:p>
      <w:pPr>
        <w:pStyle w:val="BookText"/>
        <w:rPr/>
      </w:pPr>
      <w:r>
        <w:rPr>
          <w:rFonts w:ascii="Amiri" w:hAnsi="Amiri" w:eastAsia="Amiri" w:cs="Amiri"/>
          <w:color w:val="111111"/>
          <w:sz w:val="28"/>
          <w:sz w:val="28"/>
          <w:szCs w:val="28"/>
          <w:rtl w:val="true"/>
          <w:lang w:bidi="ar-SA"/>
        </w:rPr>
        <w:t xml:space="preserve">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إلا في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ملازم لعدم حكم الشرع إلا الثبوت، يعني أنا ما هو ملاك حكم العقلي واقعا هو بنفسه ملاك حكم الشرع، و يتبع حكمه الفعلي في مقام الإثبات،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استكشاف خطاب الشارع لا بد من فعلية إدراك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حكمي العقل و الشرع لا تنافي أوسعية موضوع حكم الشرع من موضوع حكم العقل؛ لعدم كون التلازم في مرحلة الثبوت،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حكم الشرع على حكم العقل الفعلي واقعا و في نفس الأمر كي يتحد موضوعهما حقيقة؛ بل الملازمة إنما تكون في مقام الكشف و الإثبات و العلم بخطاب الشارع،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الحكم الشرعي هو العقل، كما قد يكون غيره من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العقلي واسطة في الإثبات و العلم بالحكم الشرعي، لا في الثبوت و أصل وجوده حتى ينتفي بانتفائه،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في مقام الإثبات لا تلازم التبعية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الملازمة الثبوتية تكون بين الحكم الشرعي و الحكم العقلي الشأني، لكن الكلام في تبعيته لحكمه الفعلي، لأنه موضوع قاعدة الملازمة و إذا زال بعض ما يحتمل دخله في موضوع حكم العقل انتفى حكمه، لكن يشك في ارتفاع حكم الشارع؛ لاحتمال بقاء ملاكه، فلا بد من ملاحظة أن الوصف المتبدل هل يكون مقوّما أم حالا على التفصيل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زوال حكم العقل لا يمنع استصحاب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التقريب كما لا يتعدد الموضوع بنظر العرف كذلك يحصل الشك في بقاء الحكم الشرعي، فيستصحب لاجتماع أركان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الحكم الشرعي مدار الحكم العقلي الفعلي وجودا فقط؛ بحيث لو أحرز العقل العلة التامة للحسن أو القبح حكم بأنه مما ينبغي فعله أو تركه، و لا يدور مداره عدما أيضا؛ إذ لا يدل على انحصار عليته للحكم الشرعي، فلا يصدق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للعقل حكم لم يكن للشرع حكم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الدليل على هذا التلازم؛ بل الدليل على خلافه، إذ ربما لا يكون للعقل حكم فعلي؛ لقصوره عن إدراك المناطات الواقعية، كما هو الحال في غالب الأحكام الثابتة بالأدلة النقلية، و الشارع لاطلاعه على تلك الملاكات ينشئ أحكاما على طبقها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كون التلازم في مقام العلم و الإثبات لا الثبوت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اجتماع الخصوصيات الدخيلة في حكمه، كما في قبح الكذب </w:t>
      </w:r>
    </w:p>
    <w:p>
      <w:pPr>
        <w:pStyle w:val="BookText"/>
        <w:rPr/>
      </w:pPr>
      <w:r>
        <w:rPr>
          <w:rFonts w:ascii="Amiri" w:hAnsi="Amiri" w:eastAsia="Amiri" w:cs="Amiri"/>
          <w:color w:val="111111"/>
          <w:sz w:val="28"/>
          <w:sz w:val="28"/>
          <w:szCs w:val="28"/>
          <w:rtl w:val="true"/>
          <w:lang w:bidi="ar-SA"/>
        </w:rPr>
        <w:t xml:space="preserve">في تلك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ما هو ملاك حكم الشرع من المصلحة أو المفسدة التي هي ملاك حكم العقل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في كلتا الحالتين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إحداهما؛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تلك الحالة فيه، أو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ملاك آخر بلا دخل لها فيه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الضار بالغير غير النافع للكاذب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 احتمال الشرائط، لإمكان حكم الشرع مع زوال بعض ما يراه العقل دخيلا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الملازمة، و كون موضوع الحكم الشرعي أوسع مما يراه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أخصر؛ لصيرورة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أن يكون ما هو ملاك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كلتا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حالتي بقاء ذلك الوصف و 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يدرك العقل الملاك إلاّ في إحدى الحالتين و هي حالة وجود الوصف، فوجود الوصف دخيل في العلم بالملاك لا في أصل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لاحتمال وجود الملاك في الحالتين و إن لم يدركه العقل إلاّ في إحدى الحالتين التي هي طريق استكشاف العقل للملاك من دون دخلها فيه ثبوتا، فالملاك في كلتا الحالتين موجود،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لاحتمال أن يكون مع ذاك الملاك ملاك آخر، بلا دخل لتلك الحالة الزائدة فيه أصلا، و إن كان لتلك الحالة دخل في اطلاع العقل على الملاك و استكشافه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ثان لاستصحاب الحكم الشرعي المستند إلى الحكم العقلي، و 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ملاك واحد في الحالتين،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ملاكان يختص أحدهما بحال وجود الوصف، و يشترك الآخر بين حالتي وجوده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وجود ملاك آخر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بقاء 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لاحتمال بقاء الحكم الشرعي، و هو كاف في جريان الاستصحاب لوجود مناطه و هو الشك في البقاء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إجراء الاستصحاب بهذا الوجه الثاني غير سديد، إذ مع فرض انتفاء الملاك في الفعل الواجد للوصف، و احتمال قيام مناط آخر بالفعل الفاقد للوصف </w:t>
      </w:r>
    </w:p>
    <w:p>
      <w:pPr>
        <w:pStyle w:val="BookText"/>
        <w:rPr/>
      </w:pPr>
      <w:r>
        <w:rPr>
          <w:rFonts w:ascii="Amiri" w:hAnsi="Amiri" w:eastAsia="Amiri" w:cs="Amiri"/>
          <w:color w:val="111111"/>
          <w:sz w:val="28"/>
          <w:sz w:val="28"/>
          <w:szCs w:val="28"/>
          <w:rtl w:val="true"/>
          <w:lang w:bidi="ar-SA"/>
        </w:rPr>
        <w:t xml:space="preserve">و إن كان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فيما اطلع عليه من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الشرع إنما يتبع ما هو ملاك حكم العقل واقعا لا ما هو مناط حكمه فعلا، و موضوع حكمه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يتطرق إليه الإهمال و الإجمال مع تطرقه إلى ما هو موضوع حكمه شأنا، و هو ما قام به ملاك حكمه واقعا، فربّ يكون الحكم المنبعث عن الملاكين متعددا، و لا يجري في مثله الاستصحاب؛ لأنه من قبيل القسم الثالث من استصحاب الكلي، و هو الشك في حدوث فرد للكلي مقارنا لارتفاع فرده الموجود سابقا،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المشكوك الحدوث محكوم بعدم حدوثه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إجراء الاستصحاب في ملاك الحكم و مناطه الدائر بين الزائل و الحادث؛ بل الغرض استصحاب الحكم الشرعي الشخصي الذي يستند حدوثه إلى مناط و بقاؤه إلى مناط آخر،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تبدل الملاك لا يقتضي تبدل نفس الحكم؛ كوجوب إكرام زيد لكونه عالما، و بعد زوال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هاشميا، و نظيره في التكوينيات تبديل عمود الخيمة بمثله الحافظ للهيئات الموجودة الشخصية، فإنه لا يوجب تغيرا في تلك الهيئة 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حدوث ملاك آخر قائم بالفعل الفاقد للوصف يوجب احتمال بقاء حكمه الشرعي، فيستصحب لاجتماع أركانه من اليقين بحدوث الجعل و الشك في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الحالة كالإضرار في حرمة الكذب و قبحه، فإنه دخيل في موضوع حكم العقل بالقبح، و غير دخيل في المفسدة الواقعية التي لم يطلع عليها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أفاده في الإيراد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الشارع تابع للملاك الواقعي لحكم العقل الشأني؛ بحيث لو التفت إليه لحكم به فعليا، و ليس حكم الشرع تابعا لحكم العقل فعلا لأجل إحرازه مناط حكمه؛ إذ يمكن أن يكون مناط حكم الشرع أعم من ملاك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تقدم من الشيخ من أن الأحكام العقلية كلها مفصلة من حيث المناط و لا إهمال فيها، و يدور أمرها بين وجودها قطعا و عدمها كذلك، فلا يتطرق الشك فيها كي تستصحب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للعقل حكمين أحدهما شأني و الآخر فعلي، فإن كان الغرض </w:t>
      </w:r>
    </w:p>
    <w:p>
      <w:pPr>
        <w:pStyle w:val="BookText"/>
        <w:rPr/>
      </w:pPr>
      <w:r>
        <w:rPr>
          <w:rFonts w:ascii="Amiri" w:hAnsi="Amiri" w:eastAsia="Amiri" w:cs="Amiri"/>
          <w:color w:val="111111"/>
          <w:sz w:val="28"/>
          <w:sz w:val="28"/>
          <w:szCs w:val="28"/>
          <w:rtl w:val="true"/>
          <w:lang w:bidi="ar-SA"/>
        </w:rPr>
        <w:t xml:space="preserve">خصوصية لها دخل في استقلاله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بقاء ملاكه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بقاء حكم الشرع جدا؛ لدورانه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تأمل جيدا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آراء الأصحاب في حجية الاستصحاب مطلقا و عدم حجيته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التفصيل بين الموضوعات و الأحكام، أو بين ما كان الشك في الرافع و ما كان في المقتضي إلى غير ذلك من التفاصيل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إنكار الإهمال في حكمه الفعلي فهو كلام متين؛ لأنه إذا أحاط بمناط حكمه حكم و إلاّ فلا يحكم، لكن زوال الوصف إنما يوجب انتفاء الحكم العقلي الفعلي الكاشف عن الخطاب الشرعي، و لا يقتضي انتفاء الملاك الواقعي المنبعث عنه الحكم الشرعي</w:t>
      </w:r>
      <w:r>
        <w:rPr>
          <w:rFonts w:eastAsia="Amiri" w:cs="Amiri" w:ascii="Amiri" w:hAnsi="Amiri"/>
          <w:color w:val="111111"/>
          <w:sz w:val="28"/>
          <w:szCs w:val="28"/>
          <w:rtl w:val="true"/>
          <w:lang w:bidi="ar-SA"/>
        </w:rPr>
        <w:t xml:space="preserve">. </w:t>
      </w:r>
      <w:bookmarkStart w:id="77" w:name="pg15820_160090"/>
    </w:p>
    <w:p>
      <w:pPr>
        <w:pStyle w:val="BookText"/>
        <w:rPr/>
      </w:pPr>
      <w:bookmarkEnd w:id="77"/>
      <w:r>
        <w:rPr>
          <w:rFonts w:ascii="Amiri" w:hAnsi="Amiri" w:eastAsia="Amiri" w:cs="Amiri"/>
          <w:color w:val="111111"/>
          <w:sz w:val="28"/>
          <w:sz w:val="28"/>
          <w:szCs w:val="28"/>
          <w:rtl w:val="true"/>
          <w:lang w:bidi="ar-SA"/>
        </w:rPr>
        <w:t xml:space="preserve">شتى لا يهمنا نقلها و نقل ما ذكر من الاستدلال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المهم الاستدلال على ما هو المختار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مطلقا على نحو يظهر بطلان سائرها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من الإنسان بل ذوي الشعور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إطالة بغير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الأول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إطالة الكلام بالبحث عن أدلتها و ردّها؛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لتفصيل الشيخ الأنصاري بين الشك في المقتضي و الرافع، و للتفصيل بين الوضع و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و هو حجية الاستصحاب مطلقا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3981587_2142443653"/>
      <w:bookmarkStart w:id="79" w:name="_Toc30"/>
      <w:bookmarkEnd w:id="78"/>
      <w:r>
        <w:rPr>
          <w:rtl w:val="true"/>
        </w:rPr>
        <w:t>أدلة حجية الاستصحاب</w:t>
      </w:r>
      <w:bookmarkEnd w:id="79"/>
    </w:p>
    <w:p>
      <w:pPr>
        <w:pStyle w:val="Heading5"/>
        <w:numPr>
          <w:ilvl w:val="4"/>
          <w:numId w:val="1"/>
        </w:numPr>
        <w:rPr/>
      </w:pPr>
      <w:bookmarkStart w:id="80" w:name="__RefHeading___Toc13981589_2142443653"/>
      <w:bookmarkStart w:id="81" w:name="_Toc31"/>
      <w:bookmarkEnd w:id="80"/>
      <w:r>
        <w:rPr>
          <w:rtl w:val="true"/>
        </w:rPr>
        <w:t>الوجه الاول استقرار بناء العقلاء</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ببناء العقلاء و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عملهم في قبال الإجماع القولي، غاية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السيرة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عملهم بما هم متدينون بدين و متشبثون بشريعة؛ كاستقرار طريقتهم على بيع المعاطاة، و اكتفائهم بالعقد الفعلي استنادا إلى تدينهم بدين، و اعتبار هذه السيرة منوط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يطلق أيضا على استقرار العقلاء بما هم عقلاء على أمر شرعي كبنائهم على اعتبار الخبر الموثوق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 هذين البناءين ما يطلق عليه فهم العرف كاقتضاء فهمهم بما هم عرف في تعيين المرادات من ظواهر الألفاظ؛ كبنائهم على اعتبار الظواهر و أصالة الحقيقة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فالاستدلال ببناء العقلاء على اعتبار الاستصحاب مؤلف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بناء العقلاء على إبقاء ما كان على ما كان،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الاعتماد على الوجود السابق المتيقن في ظرف الشك في بقائه من مرتكزات العقلاء في جميع أمورهم و شئونهم، فالشك المسبوق باليقين و غير المسبوق به ليسا على حدّ سواء عندهم؛ لعدم اعتنائهم باحتمال تبدل ذلك المعلوم السابق بغيره، بخلاف ما إذا لم تكن الحالة السابقة محرزة، فإنهم يرجعون إلى أمور أخرى كالاحتياط العقلي و نحوه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هذا البناء بالعقلاء؛ لأنه دأب كل ذوي الشعور و من جبليات جميع النفوس؛ لما يرى من رجوع الحيوانات إلى أوكارها بعد تركها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كافة أنواع الحيوان على العمل على طبق الحالة السابقة، و حيث </w:t>
      </w:r>
      <w:r>
        <w:rPr>
          <w:rStyle w:val="FootnoteAnchor"/>
          <w:rtl w:val="true"/>
        </w:rPr>
        <w:footnoteReference w:id="55"/>
      </w:r>
      <w:r>
        <w:rPr>
          <w:rFonts w:ascii="Amiri" w:hAnsi="Amiri" w:eastAsia="Amiri" w:cs="Amiri"/>
          <w:color w:val="111111"/>
          <w:sz w:val="28"/>
          <w:sz w:val="28"/>
          <w:szCs w:val="28"/>
          <w:rtl w:val="true"/>
          <w:lang w:bidi="ar-SA"/>
        </w:rPr>
        <w:t>لم يردع عنه الشارع كان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استقرار بنائهم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حجة شرعا؛ لعدم ردع الشارع عنه، و هذا المقدار كاف في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هذا الدليل حجية الاستصحاب مطلقا من باب الأصل لا الأمارة؛ لأن اعتباره لأجل الظن بالبقاء هو مقتضى الوجه الثاني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 في عداد أدلة اعتبار الاستصحاب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ذلك في جميع أمورهم كما ادعاه العلامة في النهاية و أكثر من تأخر عنه، 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ذلك لاختل نظام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حجية بناء العقلاء؛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بنائهم بنفسه حجة، و إنما يتوقف اعتباره على إمضاء الشارع، و هذا الإمضاء قد يستكشف بالدليل اللفظي، و قد يستكشف بعدم الردع بشرط إمكانه و عدم مانع عنه من تقية و غيرها في البين،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على طبق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التمسك ببناء العقلاء على اعتبار الاستصحاب بوجهين؛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المقدمة الأولى،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بالاستدلال بهذا البناء إثبات تعويلهم على الحالة السابقة تعبدا، و كفاية نفس الوجود السابق بما هو متيقن لترتيب آثاره عليه في ظرف الشك، مع أنه ممنوع؛ إذ لا معنى للتعبد المحض في عمل العقلاء به ارتكازا؛ بل لا بد من استناده إلى منشأ عقلائي و هو أحد أمور ثلاثة، فقد يكون منشؤه الاحتياط كما إذا كان له ابن في بلد آخر، و جرت عادة الأب على الإنفاق عليه و سدّ حاجاته المالية، فإنه لو شك الوالد في حياة ابنه أرسل إليه الأموال رجاء و احتياطا حذرا من ابتلاء ابنه بضيق المعاش على تقدير بقائه حيا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منشؤه الاطمئنان بالبقاء أو الظن به، و ذلك كالتاجر الذي يرسل البضائع إلى تاجر في بلد آخر، فإنه و إن لم يتفحص عن بقائه كل مرة، و لكنه مطمئن بحياته، و لذا يرسلها إليه بحيث لو علم بموت جماعة من أهل ذلك البلد و احتمل كون وكيله </w:t>
      </w:r>
    </w:p>
    <w:p>
      <w:pPr>
        <w:pStyle w:val="BookText"/>
        <w:rPr/>
      </w:pPr>
      <w:r>
        <w:rPr>
          <w:rFonts w:ascii="IRNazanin" w:hAnsi="IRNazanin" w:eastAsia="IRNazanin"/>
          <w:color w:val="111111"/>
          <w:sz w:val="28"/>
          <w:sz w:val="28"/>
          <w:szCs w:val="28"/>
          <w:rtl w:val="true"/>
          <w:lang w:bidi="fa-IR"/>
        </w:rPr>
        <w:t xml:space="preserve">تعبدا </w:t>
      </w:r>
      <w:r>
        <w:rPr>
          <w:rStyle w:val="FootnoteAnchor"/>
          <w:rtl w:val="true"/>
        </w:rPr>
        <w:footnoteReference w:id="56"/>
      </w:r>
      <w:r>
        <w:rPr>
          <w:rFonts w:ascii="Amiri" w:hAnsi="Amiri" w:eastAsia="Amiri" w:cs="Amiri"/>
          <w:color w:val="111111"/>
          <w:sz w:val="28"/>
          <w:sz w:val="28"/>
          <w:szCs w:val="28"/>
          <w:rtl w:val="true"/>
          <w:lang w:bidi="ar-SA"/>
        </w:rPr>
        <w:t xml:space="preserve">بل إما رجاء و احتياطا، أو اطمئنانا بالبقاء أو ظنا به و لو 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لم يرسل الأموال الخطيرة إليه قطعا؛ لزوال اطمئنانه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و قد يكون منشؤه الغفلة عن شكه الفعلي في بقاء ما كان؛ كما إذا غيّر مسكنه و غفل عنه، فإنه قد يسلك الطريق إلى داره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الحيوانات أظهر لأجل عادتها الحاصلة من تكرار الفعل السابق، و مع تبدل عادتها لا ترجع إلى محلها الأول إلاّ لأجل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ارتكازيات العقلاء العمل تعبدا بالمتيقن السابق في ظرف الشك في بقائه كي يتجه الاستدلال به على اعتبار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المقدمة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شرط الاعتبار،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هذا البناء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موارده كبنائهم على العمل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بالإمضاء و لو بعدم الردع، لكنه ممنوع؛ إذ لا دليل على الإمضاء، بل دل على الردع عنه طائفتان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بالعموم على ردعه، و عدم اعتباره كالآيات و الروايات الناهية عن العمل بغير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شاملة للمقام؛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اليقين ببقاء الحالة السابقة، و غاية ما يمكن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الظن باستمرارها،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ليس بعلم موضوع للنهي عن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الكتاب و السنة على كون المرجع في الشبهات أصالة البراءة كما هو مذهب الأصوليين، أو أصالة الاحتياط كما هو مذهب الأخباريين، فإن إطلاق أدلة البراءة يشمل ما إذا كان الشك في ثبوت التكليف مسبوقا بالعلم به و غير مسبوق بالعلم به،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ظاهرا وجوب صلاة الجمعة المعلوم وجوبها حال حضور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يده، و المشكوك بقاؤه حال الغيبة لاحتمال كون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أدلة الاحتياط الآمرة بالوقوف عند الشبهة، فإنها بإطلاقها تقتضي الأخذ بالحائطة للدين، سواء كان الشك مسبوقا بالعلم بالتكليف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على الأخذ باليقين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مردوعا عنه، فلا عبرة به لإثبات حجية الاستصحاب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ابتناء عمل العقلاء على التعبد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بالبقاء الحاصل للنوع و إن لم يحصل لهذا الشخص بالخصوص، </w:t>
      </w:r>
    </w:p>
    <w:p>
      <w:pPr>
        <w:pStyle w:val="BookText"/>
        <w:rPr/>
      </w:pPr>
      <w:r>
        <w:rPr>
          <w:rFonts w:ascii="Amiri" w:hAnsi="Amiri" w:eastAsia="Amiri" w:cs="Amiri"/>
          <w:color w:val="111111"/>
          <w:sz w:val="28"/>
          <w:sz w:val="28"/>
          <w:szCs w:val="28"/>
          <w:rtl w:val="true"/>
          <w:lang w:bidi="ar-SA"/>
        </w:rPr>
        <w:t xml:space="preserve">أو 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سائر الحيوانات دائما و في الإنسان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يعلم أن الشارع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و هو عنده ماض، و يكفي في الردع عن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من الكتاب و السنة على النهي عن اتباع غير العلم، و ما دل على البراءة أو الاحتياط في الشبهات،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لاتباع هذا البناء فيما لا بد في اتباعه من الدلالة على إمضائه،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إن المدار على الظن الشخصي، فلذا 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الفرد الخفي من الظن المعمول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التفاتهم إلى العلم السابق و الشك اللاحق، فيكون عملهم بالحالة السابقة غفلة و من دون 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الحالة السابقة غفلة حال غير الإنسان من الحيوانات دائما لاختصاص صفتي العلم و الشك بالإنسان، فلا يستند عمل غير الإنسان بالحالة السابقة إلى الاستصحاب؛ بل إلى العادة الحاصلة من تكرار الفعل ما لم تتبدل بعادة أخرى، و مع التبدل لا يرجع الحيوان إلى محله السابق إلا مع الغفلة، بخلاف الإنسان، فإنه قد يكون للغفلة، و قد يكون لغيرها،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الإنسان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استقرار بناء العقلاء على العمل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ثاني إيراد المصنف على الدليل المزبور، و قد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على المقدمة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بالمثل لأجل شمول دليل النهي عن اتباع غير العلم لهذا البناء على العمل باليقين السابق و غيره من الموارد كبناء العقلاء على العمل بخبر الثقة؛ إلا أن يجاب عنه بخروجه تخصصا لا تخصيصا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أول طائفة تدل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عليه و إشارة إلى الطائفة الثانية المانعة عن العمل بهذا البناء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عدم العلم بإمضاء الشارع لبناء العقلاء على العمل بالحالة السابقة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مردوعية السيرة بالآيات الناهية عن متابعة غير العلم دورية لعين ما تقدم في بحث حجية خبر الواحد فيقال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رادعية الآيات عن السيرة على العمل بالاستصحاب متوقفة على عمومها لها، و عمومها لها متوقف على عدم تخصيصها ببناء العقلاء، و عدم التخصيص متوقف على عدم حجية بناء العقلاء؛ إذ لو </w:t>
      </w:r>
    </w:p>
    <w:p>
      <w:pPr>
        <w:pStyle w:val="BookText"/>
        <w:rPr/>
      </w:pPr>
      <w:r>
        <w:rPr>
          <w:rFonts w:ascii="Amiri" w:hAnsi="Amiri" w:eastAsia="Amiri" w:cs="Amiri"/>
          <w:color w:val="111111"/>
          <w:sz w:val="28"/>
          <w:sz w:val="28"/>
          <w:szCs w:val="28"/>
          <w:rtl w:val="true"/>
          <w:lang w:bidi="ar-SA"/>
        </w:rPr>
        <w:t>كان حجة لخصص العموم، فإثبات عدم حجية بنائهم على الاستصحاب بأصالة عموم الآيات متوقف على عدم حجية بنائهم، و هو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فارق بين المقام و مسألة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التوهم توهم فاسد، للفرق بين المقامين؛ إذ في بحث الخبر بعد تقرير الدور من الطرفين أثبت المصنف اعتبار السيرة التي كانت على حجية الخبر بالاستصحاب المفروغ عن اعتباره، و خصص به الآيات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إذ لا دليل على اعتبار بناء العقلاء على الحالة السابقة؛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حجية الاستصحاب بعد، فكيف تخصص الآيات الرادعة بالسيرة التي لم يثبت اعتبارها شرعا؟ 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بحث الدليل الأول من الأدلة على حجية الاستصحاب و هو 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بناء العقلاء و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عملهم في قبال الإجماع القولي، و الاستدلال ببناء العقلاء على اعتبار الاستصحاب مؤلف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فمحصلها استقرار بناء العقلاء على إبقاء 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الاعتماد على الوجود السابق المتيقّن في ظرف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مرتكزات العقلاء في جميع أمورهم؛ بل يمكن دعوى عدم اختصاص هذا البناء بالعقلاء لأنه دأب كل ذوي الشعور؛ لما يرى من رجوع الحيوانات إلى أو كارها بعد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البناء حجة شرعا لعدم ردع الشارع عنه و هذا المقدار كاف في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إيراد المصنف على هذا البناء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المقدمة الأولى؛ إذ ليس المقصود بالاستدلال بهذا البناء إثبات تعويلهم على الحالة السابقة تعبدا؛ إذ لا معنى للتعبد المحض في عمل العقلاء به ارتكازا؛ بل لا بد من استناده إلى منشأ عقلائي و هو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يكون منشؤه الاحتياط؛ كإرسال الأموال إلى الولد في بلد آخر رجاء و احتياطا خوفا من ابتلاء ابنه بضيق المعاش على تقدير كونه حيا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منشؤه الاطمئنان بالبقاء؛ كإرسال التاجر البضائع إلى تاجر في بلد آخر</w:t>
      </w:r>
      <w:r>
        <w:rPr>
          <w:rFonts w:eastAsia="Amiri" w:cs="Amiri" w:ascii="Amiri" w:hAnsi="Amiri"/>
          <w:color w:val="111111"/>
          <w:sz w:val="28"/>
          <w:szCs w:val="28"/>
          <w:rtl w:val="true"/>
          <w:lang w:bidi="ar-SA"/>
        </w:rPr>
        <w:t xml:space="preserve">. </w:t>
      </w:r>
      <w:bookmarkStart w:id="82" w:name="pg15820_160095"/>
    </w:p>
    <w:p>
      <w:pPr>
        <w:pStyle w:val="BookText"/>
        <w:rPr/>
      </w:pPr>
      <w:bookmarkEnd w:id="82"/>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 في السابق موجب للظن به في اللاحق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منشؤه الغفلة عن شكه الفعلي في بقاء ما كان؛ كما إذا غير مسكنه و غفل عنه، فإنه قد يذهب إلى داره الأولى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ارتكازيات العقلاء العمل تعبدا بالمتيقن السابق في ظرف الشك في بقائه؛ كي يتجه الاستدلال به على اعتبار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المقدمة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شرط الاعتبار؛ إذ من شرائط حجية بناء العقلاء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الشارع و لو بعدم الردع لكنه ممنوع؛ إذ لا دليل على الإمضاء، بل دل على الردع عنه طائفتان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الآيات و الروايات الناهية عن العمل بغير 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ليس بعلم موضوع للنهي عن اتباعه، فهي شاملة للمقام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اليقين ببقاء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الكتاب و السنة على كون المرجع في الشبهات أصالة البراءة، كما هو مذهب الأصوليين، أو أصالة الاحتياط كما هو مذهب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على الأخذ باليقين السابق على تحققه يكون مردوعا عنه، فلا عبرة به لإثبات 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صحة الاستدلال ببناء العقلاء على حجية الاستصحاب</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3981591_2142443653"/>
      <w:bookmarkStart w:id="84" w:name="_Toc32"/>
      <w:bookmarkEnd w:id="83"/>
      <w:r>
        <w:rPr>
          <w:rtl w:val="true"/>
        </w:rPr>
        <w:t>الدليل اى الوجه الثاني</w:t>
      </w:r>
      <w:r>
        <w:rPr>
          <w:rtl w:val="true"/>
        </w:rPr>
        <w:t xml:space="preserve">: </w:t>
      </w:r>
      <w:r>
        <w:rPr>
          <w:rtl w:val="true"/>
        </w:rPr>
        <w:t>حجية الاستصحاب من باب الظن</w:t>
      </w:r>
      <w:bookmarkEnd w:id="84"/>
    </w:p>
    <w:p>
      <w:pPr>
        <w:pStyle w:val="Heading6"/>
        <w:numPr>
          <w:ilvl w:val="5"/>
          <w:numId w:val="1"/>
        </w:numPr>
        <w:rPr/>
      </w:pPr>
      <w:bookmarkStart w:id="85" w:name="__RefHeading___Toc13981593_2142443653"/>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الدليل اى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من باب الظن</w:t>
      </w:r>
      <w:r>
        <w:rPr>
          <w:rStyle w:val="FootnoteAnchor"/>
          <w:rtl w:val="true"/>
        </w:rPr>
        <w:footnoteReference w:id="57"/>
      </w:r>
      <w:r>
        <w:rPr>
          <w:rFonts w:ascii="Amiri" w:hAnsi="Amiri" w:eastAsia="Amiri" w:cs="Amiri"/>
          <w:color w:val="111111"/>
          <w:sz w:val="28"/>
          <w:sz w:val="28"/>
          <w:szCs w:val="28"/>
          <w:rtl w:val="true"/>
          <w:lang w:bidi="ar-SA"/>
        </w:rPr>
        <w:t>و حاصل هذا الوجه العقلي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 السابق مفيد للظن به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ثبوت شيء مع عدم الظن بارتفاعه يوجب الظن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هو بقاء ما لم يعلم ارتفاعه بعد العلم بثبوته، و إليه استند شارح المختصر الحاجبي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الفلاني قد كان و لم يظن عدمه، و كل ما كذلك فهو مظنون البقاء</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13981595_2142443653"/>
      <w:bookmarkStart w:id="88" w:name="_Toc34"/>
      <w:bookmarkEnd w:id="87"/>
      <w:r>
        <w:rPr>
          <w:rtl w:val="true"/>
        </w:rPr>
        <w:t xml:space="preserve">و قد أورد المصنف </w:t>
      </w:r>
      <w:r>
        <w:rPr>
          <w:rtl w:val="true"/>
        </w:rPr>
        <w:t>«</w:t>
      </w:r>
      <w:r>
        <w:rPr>
          <w:rtl w:val="true"/>
        </w:rPr>
        <w:t>قدس سره</w:t>
      </w:r>
      <w:r>
        <w:rPr>
          <w:rtl w:val="true"/>
        </w:rPr>
        <w:t xml:space="preserve">» </w:t>
      </w:r>
      <w:r>
        <w:rPr>
          <w:rtl w:val="true"/>
        </w:rPr>
        <w:t>على هذا الوجه الثاني بوجوه</w:t>
      </w:r>
      <w:r>
        <w:rPr>
          <w:rtl w:val="true"/>
        </w:rPr>
        <w:t>:</w:t>
      </w:r>
      <w:bookmarkEnd w:id="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على الدعوى الأولى فقط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علّية مجرد الوجود السابق للظن بالبقاء،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الممكن كما يحتاج في حدوثه إلى مؤثر كذلك يحتاج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اقتضاء مجرد الثبوت للظن بالبقاء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نوعا فإنه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إلاّ كون الغالب فيما ثبت أن يدوم مع إمكان أن لا يدوم،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اعتباره بالخصوص مع نهوض الحجة على عدم اعتباره بالعموم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بقائه أيضا إلى المؤثر؛ إذ وجه الحاجة إلى العلة المحدثة هو الإمكان، و هو موجود بالنسبة إلى البقاء أيضا؛ و ذلك لعدم خروج الممكن بحدوثه و وجوده عن الإمكان الذاتي، و إن صار واجبا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الظن بالبقاء بمجرد الثبوت السابق بل البقاء يحتاج إلى مؤثر، فلا يحصل الظن به إلا بالظن بوجود مؤثر في بقائه، 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الظن بوجود المؤثر بالنسبة إلى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الغالب فيما ثبت أن يدوم غير معلوم؛ إذ لم تثبت هذه الغلبة فيما شك في بقائه بعد العلم بحدوثه؛ لأن ما ثبت جاز أن يدوم و أن لا يدوم، فالحكم بالدوام مع احتمال عدم الدوام و تساوي الاحتمالين ليس إلا ترجيحا من غير مرجح و هو باطل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كالوجه الثالث الآتي راجع على إبطال الدعوى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الغلبة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اعتبارها؛ بل نهض على عدم اعتبارها عموم الكتاب و السنة الناهية عن اتباع غير العلم؛ كما تقدم في بيان الردع عن السيرة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هذا الوجه الثاني، و قد تقدم إيراد المصنف بالوجوه الثلاثة على هذا الوجه الثاني،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الشخصي في قبال الظن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لاقتضاء مجرد الثبوت للظن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الغالب فيما ثبت أن يدوم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الوجه الثاني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الوجه الثالث،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بالبقاء،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دليل على حجية هذا الظن بالخصوص فهو باق تحت عموم الأدلة الناهية عن اتباع غير العلم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عدم تسليم الغلبة،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اعتبارها بعد تسليمها؛ لعدم دليل على اعتبارها،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الدليل العام على اعتبار هذه الغلبة؛ </w:t>
      </w:r>
      <w:bookmarkStart w:id="89" w:name="pg15820_160097"/>
    </w:p>
    <w:p>
      <w:pPr>
        <w:pStyle w:val="BookText"/>
        <w:rPr/>
      </w:pPr>
      <w:bookmarkEnd w:id="89"/>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كما عن المبادئ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حجة، لإجماع الفقهاء على أنه متى حصل حكم ثم وقع الشك في أنه طرأ ما يزيله أم لا وجب الحكم ببقائه على ما كان أولا و لو لا القول بأن الاستصحاب حجة لكان ترجيحا لأحد طرفي الممكن من غير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للعمومات الناهية عن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الاستصحاب من باب الظن إما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ثبوت شيء مع عدم الظن بارتفاعه موجب للظن بالبقاء، 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هو بقاء ما لم يعلم ارتفاعه بعد العلم بثبوته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المصنف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علّية مجرد الوجود السابق للظن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 الغالب فيما ثبت أن يدوم إذ لم تثبت هذه الغلبة فيما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هذه الغلبة على فرض تسليمها؛ بل نهض الدليل على عدم اعتبارها، و هو عموم الكتاب و السنة الناهية عن العمل بغير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تمامية الاستدلال بهذا الوجه الثاني على حجية الاستصحاب</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3981597_2142443653"/>
      <w:bookmarkStart w:id="91" w:name="_Toc35"/>
      <w:bookmarkEnd w:id="90"/>
      <w:r>
        <w:rPr>
          <w:rtl w:val="true"/>
        </w:rPr>
        <w:t>الدليل اى الوجه الثالث</w:t>
      </w:r>
      <w:r>
        <w:rPr>
          <w:rtl w:val="true"/>
        </w:rPr>
        <w:t xml:space="preserve">: </w:t>
      </w:r>
      <w:r>
        <w:rPr>
          <w:rtl w:val="true"/>
        </w:rPr>
        <w:t>الإجماع</w:t>
      </w:r>
      <w:bookmarkEnd w:id="91"/>
    </w:p>
    <w:p>
      <w:pPr>
        <w:pStyle w:val="BookText"/>
        <w:rPr/>
      </w:pPr>
      <w:r>
        <w:rPr>
          <w:rFonts w:ascii="Amiri" w:hAnsi="Amiri" w:eastAsia="Amiri" w:cs="Amiri"/>
          <w:color w:val="111111"/>
          <w:sz w:val="28"/>
          <w:sz w:val="28"/>
          <w:szCs w:val="28"/>
          <w:rtl w:val="true"/>
          <w:lang w:bidi="ar-SA"/>
        </w:rPr>
        <w:t>الدليل اى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5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الحالة السابقة، مع تساوي الوجود و العدم بالنسبة إلى الممكن لا يكون إلا لأجل حجية الاستصحاب؛ إذ لو لم يكن حجة لكان ترجيح البقاء على الارتفاع من دون مرجح، و هو باطل عقلا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الإجماع عن صاحب النهاية و صاحب المعالم و الفاضل الجواد؛ لكن في المعالم نسبته إلى الأكثر، و هو ينافي تصريح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الإطباق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المبادئ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تحصيل الإجماع في مثل هذه المسألة مما له مبان مختلفة في غاية الإشكال و لو مع الاتفاق، 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لم يكن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الخلاف من المعظم، حيث ذهبوا إلى عدم حجيته مطلقا أو في الجملة، و نقله موهون جدا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المصنف الإجماع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إما محصل و إما منقول، و كل منهما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تحصيل الإجماع الكاشف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التي لها مدارك مختلفة في غاية الصعوبة؛ حتى مع الاتفاق فضلا عمّا إذا كانت هي محل الخلاف؛ لأن حجية الاستصحاب عند القائلين بها مستندة إلى مبان مختلفة مذكورة في كلامهم، و الإجماع كذلك ليس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استناد بعضهم إلى بعض تلك المباني، و بعضهم إلى بعضها الآخر، فيكون الإجماع حينئذ مدركيا، و لا أقل من احتمال مدركيته،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به؛ إذ العبرة بالمدرك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عدم كشفه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مناط 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إذ يمكن أن يكون المتشبث في اعتبار الاستصحاب ببناء العقلاء مثلا منكرا له؛ بناء على عدم تمامية مستنده المزبور، لعدم تمامية سائر الأدلة أيضا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باطلة من أساسها؛ لكثرة الأقوال في المسألة، و مع كثرتها لا يحصل الاتفاق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ليس حجة في خصوص المقام، لكون نقله موهونا بخلاف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ليس حجة في نفسه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الإشكال الثاني على تقدير كون الإجماع المدعى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عدم الاتفاق مع الخلاف من المعظم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 المعظم، و هذا أول الإشكالين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أن الإجماع المنقول ليس حجة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92" w:name="pg15820_160099"/>
    </w:p>
    <w:p>
      <w:pPr>
        <w:pStyle w:val="BookText"/>
        <w:rPr/>
      </w:pPr>
      <w:bookmarkEnd w:id="92"/>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3981599_2142443653"/>
      <w:bookmarkStart w:id="94" w:name="_Toc36"/>
      <w:bookmarkEnd w:id="93"/>
      <w:r>
        <w:rPr>
          <w:rtl w:val="true"/>
        </w:rPr>
        <w:t>الوجه الرابع</w:t>
      </w:r>
      <w:r>
        <w:rPr>
          <w:rtl w:val="true"/>
        </w:rPr>
        <w:t xml:space="preserve">: </w:t>
      </w:r>
      <w:r>
        <w:rPr>
          <w:rtl w:val="true"/>
        </w:rPr>
        <w:t>و هو العمدة في الباب، الأخبار المستفيضة</w:t>
      </w:r>
      <w:r>
        <w:rPr>
          <w:rtl w:val="true"/>
        </w:rPr>
        <w:t>(</w:t>
      </w:r>
      <w:r>
        <w:rPr/>
        <w:t>3</w:t>
      </w:r>
      <w:r>
        <w:rPr>
          <w:rtl w:val="true"/>
        </w:rPr>
        <w:t>)</w:t>
      </w:r>
      <w:bookmarkEnd w:id="94"/>
    </w:p>
    <w:p>
      <w:pPr>
        <w:pStyle w:val="Heading6"/>
        <w:numPr>
          <w:ilvl w:val="5"/>
          <w:numId w:val="1"/>
        </w:numPr>
        <w:rPr/>
      </w:pPr>
      <w:bookmarkStart w:id="95" w:name="__RefHeading___Toc13981601_2142443653"/>
      <w:bookmarkStart w:id="96" w:name="_Toc37"/>
      <w:bookmarkEnd w:id="95"/>
      <w:r>
        <w:rPr>
          <w:rtl w:val="true"/>
        </w:rPr>
        <w:t>صحيحة الزرارة الاولى</w:t>
      </w:r>
      <w:bookmarkEnd w:id="9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وضوء، أ يوجب الخفقة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الخفقتان عليه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 لا ينام القلب و الأذن، و إذا نامت العين و الأذن و القلب فقد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جنبه شيء و هو لا يعلم،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الثاني على الإجماع المنقول، و هو عدم حجية الإجماع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الإشكال في تحصيل الإجماع مع اختلاف المباني في حجية الاستصحاب، و يمكن الإشكال في الإجماع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حكاه المحقق في المعارج هو إطباق العلماء على البراءة الأصلية، و أنها ليست غير الاستصحاب، فكان دعوى الإجماع على الاستصحاب حدسية من جهة انطباق البراءة الأصلية عليه؛ لكونه إحدى صغرياتها، فإذا تحقق تعددهما انهدم أساس الإجماع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ملخص فلا حاجة إلى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الإجماع في المقام، فلا يتم الاستدلال به على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الكثيرة التي لم تبلغ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حركة الرأس بسبب النعاس،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برأسه خفقة أو 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حركة من النعاس برأسه، فمال برأسه دون سائر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سؤال عن الشبهة المفهومية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النوم مشتبه عند زرارة، بحيث لا يعلم أنه يشمل الخفقة و الخفقتين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مجهول من باب التفعيل، و هو سؤال عن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هذه الصحيحة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سندها،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فيه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لكون رواتها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يضرها الإضمار و ذلك بأحد وجهين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الإضمار من مثل زرارة يكون بمنزلة الإظهار، فلا يوجب القدح في اعتبار الرواية؛ إذ مثل زرارة لا يسأل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نقل الرواية عن غير </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من دون نصب قرينة على تعيين المسئول عنه خيانة لا تصدر عن مثل زرارة، فيكون الإضمار من دون نصب قرينة على تعيين المسئول عنه دليلا على كون المسئول عنه 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رويت مسندة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ذكره السيد الطباطبائي في الفوائد، و الفاضل النراقي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الاستصحاب و غيرهما من الأفاضل، و من البعيد أن مثل السيد و أمثاله نقلها مسندة، و لم يعثر على أصل من الأصول</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الرواية فتتوقف على ذكرها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أ يوجب الخفقة و الخفقتان عليه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 لا ينام القلب و الأذن، إذا نامت العين و الأذن و القلب فقد وجب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في جنبه شيء و 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 إلاّ فإنه على يقين من وضوئه، و لا ينقض اليقين أبدا بالشك و لكنه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تقريب الاستدلال بهذه الصحيحة ينبغي بيان تعيين مورد السؤال فيها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شك في أن الصحيحة تتضمن سؤالين، السؤال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توجب الخفقة و الخفقتان عليه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على جنبه شيء و هو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الواضح أن السؤال الثاني كان سؤالا عن شبهة موضوعية، و هي أنه هل يمكن الاستدلال بعدم الالتفات عند تحريك شيء على جنبه و هو لا يعلم أنه قد نام‌؟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مقام السؤال الأول ففيه احتمالات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في مورد الرواية كانت مفهومية لا بمعنى أن الراوي كان غير عارف بمفهوم النوم إجمالا؛ بل كان يعرفه لكن كان غير عارف بحدّه الدقيق حتى يطبقه على موارد الشبهة، و كان الشك في تحقق النوم بالخفقة و الخفقتين ناشئا عن عدم التعرف على مفهومه الدقيق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 إلاّ فإنه على يقين من وضوئه، و لا ينقض اليقين أبدا بالشك و لكنه ينقضه بيقين آخر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السؤال عن الناقض و أنه هل هو المرتبة الكاملة من النوم، أو تكفي المرتبة الضعيفة مع العلم بمفهوم النوم و أن له مراتب قويها ما تتعطل به القوى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 الأذن، و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ضعيفها ما تتعطل به العين، أو هي مع السمع و لكن القلب يدرك و لا يتعطل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عن ناقضية الخفقة و الخفقتين مع العلم بأنها ليست داخلة في النوم؛ لكنه يحتمل أن تكون بنفسها ناقضة و إن لم تكن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الثالث مردود؛ لأن النواقض محدودة، و بعيد عن زرارة أن لا يعرفها، و يحتمل كون الخفقة برأسها ناقضة و إن لم تكن داخلة تحت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أحد المعنيين الأول و الثاني،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حكمية مفهومية، و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حكمية محضة و هو الظاهر، بقرينة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بتبيين مراتب النوم، و صرّح بأن نوم العين و الأذن مع التصديق بأنه من مراتبه لا يكفي، و إنما الناقض هو المرتبة الكاملة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تعيين مورد السؤال في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بهذه الصحيحة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الجزاء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في جنبه شيء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هو مختار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يستيقن أنه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هو مختار صاحب الكفاية حيث جعل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 شيء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الجزاء على كلا الاحتمالين في الشرط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محذوف 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 شيء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يستيقن أنه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تقرير صاحب الكفاية الاستدلال بها على حجية الاستصحاب؛ و لكن تقرير الشيخ الأنصاري الاستدلال بها على حجية الاستصحاب يكون مخالفا لتقرير صاحب الكفاية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الشيخ في تقرير الاستدلال بها على حجية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الشرط عبارة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يجب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للجواب المحذوف و أقيم مقامه، و قيام العلة مقام الجزاء كثير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الآيات لقيام العلة مقام الجزاء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يستيقن أنه قد نام فلا يجب عليه الوضوء؛ لأنه على يقين من وضوئه في السابق، و بعد إهمال تقييد اليقين بالوضوء عن الوضوء، و جعل العلّة 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اليقين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ينقض اليقين أبدا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بمنزلة كبرى كلية للصغرى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الاحتمالين الآخرين في الجواب حيث قال 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جواب الشرط عبارة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كان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توطئة و تمهيد له حتى يلزم محذوران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إلاّ عدم جواز النقض على نحو التعبد في باب الوضوء فقط، حيث إنه يكون خلاف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الفصل بالواو بين الشرط و الجزاء، و هو لا يصح على قانون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أن يكون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كان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تمهيدا له لما ذكر من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تقريب الاستدلال بالصحيحة على حجية الاستصحاب على ما قرره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صاحب الكفاية قرر الاستدلال بنحو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عبارة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جوابه عبارة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للجواب بالأمر الارتكازي الغير المختص بباب الوضوء،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لما سأل عن وجوب إعادة الوضوء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علل الإمام عدم الوجوب بأن المورد داخل في قضية ارتكازية شرعية على عدم نقض اليقين بالشك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أبدا بالشك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التعليل لما كان بأمر ارتكازي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ذو صلابة و لا ينقضه شيء ذو رخوة كالشك صحّ للعرف انتزاع قاعدة كلية من المورد و هو أن الشك كالقطن لا يمكن له أن ينقض اليقين الذي هو كالحجر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ذلك فما هو الدخيل في التعليل هو نفس اليقين و الشك لا اليقين بالوضوء و الشك فيه، و لو كان الأمر كما توهم لكان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الاستدلال بهذه الصحيحة على حجية الاستصحاب في جميع الأبواب لا في باب الوضوء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جواب الشرط عبارة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للجواب حتى لا يكون دليلا على اعتبار الاستصحاب في جميع الأبواب بنحو الكلية؛ بل يكون حكما تعبديا و نهيا عن نقض اليقين بالشك في باب الوضوء فقط، حيث إن جعل الجواب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خلاف الظاهر منه؛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التعليل، فجعل الجملة الاسمية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الإنشاء و الأمر بالمضي على اليقين و البناء عليه بحسب العمل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تعسف، كما أن جعل الجواب عبارة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علّة قامت مقام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يكون على خلاف الظاهر منه؛ بل لا وجه له بعد عدم صحة الفصل بالواو بين الشرط و الجزاء على قانون العربية، إلاّ إن الظاهر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صاحب الكفاية فلا يخلو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إن كان الشرط عبارة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يتعين أن يكون جوابه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الصناعة العرفية، و لا يحتمل أن يكون الجواب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لأنه خلاف الظاهر منه عرفا؛ بل لا يصح لاستلزامه الفصل بالواو بين الشرط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أنه منع بناء العقلاء، فكيف 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يكون بالأمر الارتكازي العقلائي الغير المختص بباب الوضوء؟ فلا يخلو كلامه عن التناقض</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سواء جعل الشرط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جوابه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الشرط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الجواب محذوفا، 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له، </w:t>
      </w:r>
    </w:p>
    <w:p>
      <w:pPr>
        <w:pStyle w:val="BookText"/>
        <w:rPr/>
      </w:pPr>
      <w:r>
        <w:rPr>
          <w:rFonts w:ascii="Amiri" w:hAnsi="Amiri" w:eastAsia="Amiri" w:cs="Amiri"/>
          <w:color w:val="111111"/>
          <w:sz w:val="28"/>
          <w:sz w:val="28"/>
          <w:szCs w:val="28"/>
          <w:rtl w:val="true"/>
          <w:lang w:bidi="ar-SA"/>
        </w:rPr>
        <w:t xml:space="preserve">و هذه الرواية و إن كانت مضمرة إلاّ إن إضمارها لا يضر باعتبارها، حيث كان مضمرها مثل زرارة، و هو ممن لا يكاد يستفتى من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مع هذا الاهتمام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تقريب الاستدلال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نقض اليقين بشيء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فكانت الرواية دليلا على اعتبار الاستصحاب في جميع الموارد لظهور التعليل في بيان الأمر الارتكازي، و أنه لا يجوز نقض اليقين بالوضوء بالشك فيه؛ لأنه يكون من مصاديق الكبرى الكلية الارتكازية من عدم جواز نقض اليقين على الوجه الكلي بالشك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زرارة، المستكشف من تصديقه للسؤال عن شقوق المسألة من تحديد مفهوم النوم الناقض و الأمارة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بالصحيحة و مورده فيها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فإنه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يستيقن أنه قد نام فلا يجب الوضوء، لأنه كان متيقنا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الاستصحاب، حيث 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فهي ظاهرة في تحقق اليقين فعلا،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تحقق الشك،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تعلق بالحدوث، و الشك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فالمكلف متيقن في حال عروض الخفقة و الخفقتين بتحقق الوضوء سابقا، و شاك في انتقاضه بعروض النعاس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نقض اليقين بالوضوء بالشك فيه ليس لخصوصية في الوضوء؛ بل لكونه من صغريات القضية الكلية الارتكازية على ما هو ظاهر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بأمر ارتكازي؛ لوضوح أن عدم نقض اليقين بخصوص الوضوء بسبب الشك فيه ليس من مرتكزات العقلاء بما هم عقلاء حتى يتجه التعليل به، و على هذا فالصحيحة دليل على حجية الاستصحاب مطلقا من دون اختصاصها بباب دون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النهي من مجموع الجزاء المحذوف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علته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ما هو علّة الجزاء المستفاد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اليقين و الشك في مورد السؤال في القضية الكلية الارتكازية الغير المختصة بباب دون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الجزاء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عدم وجوب الوضوء عند عروض الخفقة و الخفقتين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مورد السؤال يندرج في القضية الارتكازية من البناء على ما كان و عدم نقض اليقين إلاّ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للجزاء المحذوف،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تجب إعادة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التعليل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اليقين بالوضوء و الشك فيه تحت القضية الكلية غير المختصة بباب دون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تعليل حكم بشيء أن تكون العلة المنصوصة قضية كلية مرتكزة في ذهن المخاطب، و يكون الغرض من التعليل التنبيه على صغروية المعلل لعموم تلك العلة؛ كما 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فإنه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الطبيب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فإنه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المفهوم من نحو هذا التعبير استناد النهي عن شرب الخمر و أكل الرمان إلى انطباق عنوان المسكر المفروغ حرمته و عنوان الحامض المضر بحال المريض عليهما،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حسن التعليل كون العلة كبرى كلية ارتكازية، و المعلل من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فتعليل عدم وجوب إعادة الوضوء في الصحيحة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بأمر مغروس في أذهان العقلاء؛ لأجل أن اليقين بما أنه كاشف ذاتي عن الواقع مما ينبغي سلوكه، و الشك حيث إنه محض التحير و التردد لا يجوز البناء عليه؛ لكونه محتمل الضرر، و هذه الكبرى العقلائية المسلمة طبقها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الاستصحاب و إن زال اليقين و تبدل بالشك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تقريب دلالة الصحيحة على اعتبار الاستصحاب و عموم حجيته لسائر الأبواب، مع أن ظهورها الأوّلي بيان قاعدة الاستصحاب في باب الوضوء خاصة بعدم الاعتناء باحتمال وجود الناقض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محصل ما أفاده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الوجوه المحتملة في جزاء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كون جزاء الشرط محذوفا، و قيام علته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و أنه مبني استفادة حجية الاستصحاب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جزاء الشرط 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كي يختص اليقين غير المنقوض بالشك بباب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خبرية في مقام الإنشاء و هو الأمر بالمضيّ على اليقين بوضوئه و البناء عليه بحسب العمل،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وضوئه فليأخذ بيقينه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أورد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لا يصح وقوعها جزاء للشرط فيما نحن فيه؛ لأن الجزاء يكون مترتبا على الشرط ترتب المعلول على العلة؛ بحيث إذا تبدلت القضية الشرطية بالحملية يصير الشرط موضوعا و الجزاء محمولا،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علة لوجوب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انطباق هذا الضابط على المقام؛ لأن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سابقا على اليقين بالوضوء غير مترتب على الشرط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يستيقن أنه قد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ذلك اليقين معلولا لعدم العلم بالنوم، بل هو معلول لأمر لا يرتبط بالشك بالنوم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عدم الترتب المزبور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جعله جزاء إلا بعد انسلاخه عن الخبرية إلى الإنشائية؛ بأن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وجوب العمل بالحالة السابقة، و البناء على وجود الوضوء السابق من حيث الآثار،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لسان جعل الحكم ك‍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بلسان جعل الموضوع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ورد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المناسك على غير وضوء؛ إلا الطواف فإن فيه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509/154:5</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986/374:1</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متيقن</w:t>
      </w:r>
    </w:p>
    <w:p>
      <w:pPr>
        <w:pStyle w:val="BookText"/>
        <w:rPr/>
      </w:pPr>
      <w:r>
        <w:rPr>
          <w:rFonts w:ascii="Amiri" w:hAnsi="Amiri" w:eastAsia="Amiri" w:cs="Amiri"/>
          <w:color w:val="111111"/>
          <w:sz w:val="28"/>
          <w:sz w:val="28"/>
          <w:szCs w:val="28"/>
          <w:rtl w:val="true"/>
          <w:lang w:bidi="ar-SA"/>
        </w:rPr>
        <w:t>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فمعنى الجملة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لم يستيقن النوم فليبني على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 الجزاء ينطبق حينئذ على المقام؛ لأن التعبّد بالبقاء على الحالة السابقة مترتب على اليقين بالوضوء و الشك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الحمل على الإنشاء بعيد إلى الغاية؛ لأن حمل الخبر على الإنشاء مخالف للأصل لا يصار إليه إلا بقرينة، و هي مفقودة في المقام؛ إذ لا حاجة إلى ذلك بعد الاستغناء عن جعله جزاء بالمحذوف المدلول عليه بالجملة السابقة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في جنبه شيء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يراد الطلب من الجملة الفعلية الخبرية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المتكلم في مقام الإنشاء، و كذا تستعمل الجملة الاسمية لإنشاء المادة، و المحمول كما في ألفاظ العقود و الإيقاعات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و 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الإنشاء خلاف الظاهر؛ لو لا دعوى أنه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الجزاء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و مقدمة لبيان الجزاء، و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يستيقن أنه قد نام فلا ينقض اليقين بالوضوء بالشك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اليقين الوضوئي، فيختص بباب الوضوء؛ بل يختص بخصوص الشك في النوم؛ و لا يعم جميع النواقض لأن اليقين الذي لا ينقض و لا ينبغي نقضه هو اليقين الملحوق بالشك في النوم لا غيره، فيجري الاستصحاب فيما إذا كان الشك متعلقا بالنوم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أبعد من سابقه؛ لكونه مخالفا لما عهد من القواعد العربية من لزوم خلوّ الجزاء عن الواو الظاهرة في المغايرة المنافية لشدة الارتباط و الاتصال بين الشرط و الجزاء؛ لما عرفت من ترتب الثاني على الأول ترتب المعلول على علته، و الواو تنافي هذا الترتب، 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الآتية جعلت للحكم بالمضي على الحالة السابقة لا نفس الحكم بالمضي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الثالث في غاية الوهن و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وهن الاحتمال الثاني أيضا، فالمتعين هو الاحتمال الأول، و قد تقدم تقريب دلالته على اعتبار الاستصحاب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سديد </w:t>
      </w:r>
      <w:r>
        <w:rPr>
          <w:rStyle w:val="FootnoteAnchor"/>
          <w:rtl w:val="true"/>
        </w:rPr>
        <w:footnoteReference w:id="64"/>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إلا بإرادة لزوم العمل على طبق يقينه،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الغاية بعيد، و أبعد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احتمال اختصاص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الاحتمال الثاني، و قد تقدم وجه فساده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المصنف أورد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بتأويل الجملة الخبرية بالإنشائية، و قد تقدم بيانه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لأجل عدم الترتب المزبور قال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لزوم العمل على طبق يقينه بعيد، و قد عرفت وجه البعد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الحمل على الإنشاء بعيد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الثالث، و قد تقدم بيانه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أن يكون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عرفت وجه الأبعدية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الاحتمال أبعد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 على التعليل و قيامه مقام الجزاء المحذوف، و هذا شروع في بيان معممات اعتبار الاستصحاب لغير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 ثلاثة و مؤيد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أوّل المعممات مفصلا من اقتضاء التعليل بالأمر الارتكازي عدم اختصاصه بمورد الرواية و هو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المعمم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موجب لاحتماله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لاحتمال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الصحيحة بباب الوضوء إلا كون اللام للعهد؛ بأن يكون إشارة إلى 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وجه لاحتمال كون اللام هنا للعهد؛ لأن الظاهر كون اللام للجنس إلا مع قرينة موجبة للحمل على العهد و هي مفقودة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سبق المدخول و هو 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قرينة على كون اللام للعهد؛ و ذلك لكمال الملاءمة مع الجنس موجودة أيضا، و معها لا موجب لحمل اللام على العهد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المعمم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غير ظاهر في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اليقين الوضوئي و لو قيل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الشرط، و ذلك لأن هذا الظهور إنما يكون إذا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قيوده و متعلقاته، و أما إذا كان متعلقا بمجموع الجار و المجرور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قيوده؛ إذ يتعلق حينئذ بما يتعلق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طرف وضوئه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غير مقيد،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من ناحية عدالة عمرو و علمه على يقين، فلا قيد في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أصرّ القائل بأن اللام للعهد لم ينفعه ذلك لإثبات اختصاص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لفرض أن المعهود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الخصوصية حسب الفرض، فاليقين المعهود مطلق غير مقيد بشيء حتى يدعى اختصاصه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المعممات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تعليل الحكم بالمضي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ضعف احتمال الاختصاص تعليل الحكم في أكثر روايات الباب بمضامين قريبة مما في المضمرة، ففي الصحيحة الآتية ورد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 و 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الخصال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عبد الله ابن سنان الواردة في إعارة الثوب من الذمي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أعرته إياه و هو طاهر، و لم تستيقن أنه نجسه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موثقة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و عليه فقد تكررت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بلفظها </w:t>
      </w:r>
    </w:p>
    <w:p>
      <w:pPr>
        <w:pStyle w:val="BookText"/>
        <w:rPr/>
      </w:pPr>
      <w:r>
        <w:rPr>
          <w:rFonts w:ascii="Amiri" w:hAnsi="Amiri" w:eastAsia="Amiri" w:cs="Amiri"/>
          <w:color w:val="111111"/>
          <w:sz w:val="28"/>
          <w:sz w:val="28"/>
          <w:szCs w:val="28"/>
          <w:rtl w:val="true"/>
          <w:lang w:bidi="ar-SA"/>
        </w:rPr>
        <w:t xml:space="preserve">باليقين و الشك في باب الوضوء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التعليل في أنه بأمر ارتكازي لا تعبدي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الحكم بالمضي مع الشك في غير الوضوء في غير هذه الرواية بهذه القضية أو ما يرادفها، فتأمل جيدا، هذا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لاحتماله إلا احتمال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إشارة إلى 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الظاهر أنه للجنس كما هو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بما يرادفها في الروايات، مع عدم كون مورد السؤال الوضوء أو الطهارات الثلاث حتى يدعى اختصاص هذه الكبرى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تعبير المصنف هنا بالتأييد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الشهادة التي ذكرها في حاشية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أن ما ورد بلسان التعليل كما في صحيحة زرارة الآتية يحتمل فيه العهد أيضا كما في هذه المضمرة، فلا بد من قرينة أخرى لإثباته أن اللام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فالمهم إثبات كون التعليل في خصوص هذه المضمرة بأمر ارتكازي و إقامة القرائن على عدم كون اللام للعهد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التعليل،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خلاف ظاهر التعليل؛ لظهوره في الارتكازية التي تقتضي اطراد الحكم المعلل و عدم اختصاصه بباب دون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ضعف احتمال الاختصاص تعليل الحكم في أكثر روايات الباب بمضامين قريبة مما في المضمرة، و قد تقدم الكلام في هذا التأييد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المعمم الثاني،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اللام على الجنس في خصوص المقام لا يخلو عن إشكال، و ذلك فإن اللام بطبعه و إن كان ظاهرا في الجنس، و أنه الأصل فيه و لكن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يوهن الظهور المذكور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معارض بما اختاره المصنف في بحث ألفاظ العموم بقوله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 اللام مطلقا تكون للتزيين كما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لا يكون قرينة عليه، مع كمال الملاءمة مع الجنس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ظاهر في اليقين بالوضوء؛ لقوة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طرف وضوئه على يقين،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اليقين بالوضوء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يشك في ظهور القضية في عموم اليقين و الشك، و استفادة الخصوصيات إنما تكون بالقرائن التي لا بد منها لتعيينها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محفوف بما يصلح للقرينية على كون اللام للعهد، و لا دافع لهذا الاحتمال و معه لا سبيل لإحراز العموم أو الإطلاق و إثبات اعتبار الاستصحاب في جميع الأبواب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دفع دخل مقدر، و قد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مجرد سبق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الملاءمة مع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الملاءمة مع الجنس لا تمنع عن كون اللام للعهد إذا كان مقتضى الصناعة العربية حمله على العهد، فالعمدة في منع العهد ظهور التعليل في إدراج المورد في القضية الكلية الارتكازية غير المختصة بباب دون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ما ذكرناه من الإشكال على كون الأصل في اللام هو الجنس؛ لكونه معارضا لما ذهب إليه المصنف من الأصل فيه هو التزيين لا الجنس و لا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وجه المعمم الثالث، و قد تقدم توضيح ذلك فراجع الوجوه الثلاثة للتعميم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 لا المجرور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فصورة القياس من الشكل الأول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المكلف على يقين من ناحية وضوئه، ثم شك في حدث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كان على يقين و شك لم ينقضه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بناء المكلف على اليقين السابق و عدم نقضه مهما كان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حتى يكون اليقين مقيدا بالوضوء؛ بل اليقين مطلق، فلا يختص بباب الوضوء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المعممات الثلاثة و تأييدها بتطبيق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للكبرى على موارد أخرى كالطهارة الخبثية و الشك في الركعات و 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خصوصا </w:t>
      </w:r>
      <w:r>
        <w:rPr>
          <w:rStyle w:val="FootnoteAnchor"/>
          <w:rtl w:val="true"/>
        </w:rPr>
        <w:footnoteReference w:id="69"/>
      </w:r>
      <w:r>
        <w:rPr>
          <w:rFonts w:ascii="Amiri" w:hAnsi="Amiri" w:eastAsia="Amiri" w:cs="Amiri"/>
          <w:color w:val="111111"/>
          <w:sz w:val="28"/>
          <w:sz w:val="28"/>
          <w:szCs w:val="28"/>
          <w:rtl w:val="true"/>
          <w:lang w:bidi="ar-SA"/>
        </w:rPr>
        <w:t>بعد ملاحظة تطبيقها في الأخبار على غير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Style w:val="FootnoteAnchor"/>
          <w:rtl w:val="true"/>
        </w:rPr>
        <w:footnoteReference w:id="70"/>
      </w:r>
      <w:r>
        <w:rPr>
          <w:rFonts w:ascii="Amiri" w:hAnsi="Amiri" w:eastAsia="Amiri" w:cs="Amiri"/>
          <w:color w:val="111111"/>
          <w:sz w:val="28"/>
          <w:sz w:val="28"/>
          <w:szCs w:val="28"/>
          <w:rtl w:val="true"/>
          <w:lang w:bidi="ar-SA"/>
        </w:rPr>
        <w:t xml:space="preserve">حسن إسناد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ضد 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 و 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التأييد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تعليل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حجية الاستصحاب في كل من الشك في المقتضي و الرافع و ضعف التفصيل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الأقوال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الشك في المقتضى و الرافع بالحجية في الثاني دون الأول، و اختاره جملة من الأعيان قديما و حديثا كالمحقق الخوانساري و صاحب الفصول و الشيخ الأنصاري و المحقق النائيني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اهتم به الشيخ و غيره تعرض له من تأخر عنه كالمصنف هنا و في حاشية الرسائل، و نذكر قبل المتن بعض كلمات أرباب هذا التفصيل قال صاحب الفصول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المستفاد مما يعتمد عليه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في الأشياء التي مقتضاها البقاء و الاستمرار لو لا عروض المانع بقرينة لفظ النقض، فإن المفهوم منه، اقتضاء الشيء المتيقن للبقاء على تقدير عدم طرو الناقض المشكوك فيه؛ إذ عدم البناء على بقاء ما علم ثبوته في وقت لا يعد نقضا له إذا لم يكن في نفسه مقتضيا للبقاء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اختصاص ما عدا الأخبار العامة بالقول المختار واضح، و أما الأخبار العامة فالمعروف بين المتأخرين الاستدلال بها على حجية الاستصحاب في جميع الموارد، و فيه تأمل قد فتح بابه المحقق الخونساري في شرح الدروس، توضيحه أن حقيقة النقض هو رفع الهيئة الاتصالية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المستدل بها على اعتبار الاستصحاب على طائفتين إحداهما خاصة، و ثانيتهما عامة، أما الخاصة كمضمرة زرارة الواردة في الوضوء، و موثق عمار الوارد في إعارة الثوب الطاهر من الذمي و غيرهما، فموردها الشك في الرافع بعد الفراغ عن اقتضاء المستصحب للبقاء لو لا المزيل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تدل على القول المختار لوجود المقتضي و فقد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 ما أفاده الشيخ لإثبات المقتضي للقول بالاختصاص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النقض الحقيقي هو رفع الهيئة الاتصالية الحسية الحاصلة في الأشياء، و إبانة أجزائها كنقض الحبل و الغزل و نحوهما مما يكون له هيئة اتصالية حسية،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نَقَضَتْ غَزْلَهٰا مِنْ بَعْدِ قُوَّةٍ أَنْكٰاثاً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تعذر حمله على المعنى الحقيقي فلا بد من حمله على أقرب المجازات، و يدور الأمر في المقام بين إرادة أحد معنيين مجازيين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الشيء الثابت مع وجود المقتضي لبقائه لو لا عروض المزيل كالطهارة و الزوجية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مطلق اليقين؛ و إن لم يكن في متعلقه استعداد الاستمرار، كاليقين بالزوجية المنقطعة أو بإضاءة السراج إلى ساعتين لقلة 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إلى المعنى الحقيقي هو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الثابت الذي فيه اقتضاء البقاء في عمود الزمان،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 اليد عن المتيقن الثابت القابل للاستمرار بالشك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تقرر من أن الجملة المشتملة على فعل إذا تعلق به شيء و تعذر الأخذ بمدلول كليهما معا قدم ظهور الفعل على ظهور متعلقة؛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ظهور الضرب في الضرب المؤلم حاكم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للأحياء و الأموات، و تكون خصوصية الفعل منشأ 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بالأحياء، و لا يصير عموم المتعلق قرينة على تعميم الضرب لغير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حيث كان إرادة رفع اليد عما من شأنه البقاء أقرب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فلذا يتصرف في عموم المتعلق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يخصص بما فيه استعداد البقاء،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المطلوب و هو اختصاص الاستصحاب بالشك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المنقوض في أخبار الاستصحاب لا بد أن يكون مما يقتضي البقاء؛ بحيث يكون الشك في بقائه مستندا إلى الشك في وجود الرافع كالنوم و سائر النواقض المعهودة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توضيح مرام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محصل ما أفاده حول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الذي هو ضد الإبرام و الإحكام إنما أسند إلى نفس اليقين الذي هو أمر مبرم و شيء مستحكم؛ لكونه أقوى مراتب الإدراك، لما فيه من الجزم المانع عن احتمال النقيض، فهو مما يعتقد ببقائه و استمراره، بخلاف الظن، فإنه لا يظن باستمراره؛ بل يظن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بعدم صحة إسناده إليه إلا إذا كان المتيقن مما فيه اقتضاء البقاء و الدوام؛ لكونه أقرب المجازات إلى المعنى الحقيقي؛ بل المسند إليه هو نفس اليقين الذي فيه معنى الإبرام و الاستحكام؛ لما في شرح الإشارات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هو التصديق بطرف مع الحكم بامتناع الطرف الآخر، و يعتبر فيه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المطابقة، 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نظر إلى المتيقن حتى يعتبر فيه اقتضاء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لكون المصحح للإسناد هو اليقين نفسه لا متعلقه المقتضي للبقاء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القضية في ذلك لإسناد النقض فيها إلى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مصحح إسناد النقض إلى اليقين قابلية المتيقن للبقاء لا إبرام اليقين لصح إسناده إلى الحجر الذي يقتضي ثقله بقاءه في مكانه،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الحجر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مع عدم صحته و ركاكته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فمصحح الإسناد ثبات اليقين و استحكامه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إسناد النقض إلى اليقين مطلقا و إن تعلق بأمر لم يحرز اقتضاؤه للبقاء، و لذا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باشتعال السراج بالشك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لم يحرز اقتضاؤه للبقاء، كما إذا لم يعلم أن النفط الموجود في السراج كان ليترا واحدا أم نصف ليتر،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السراج مشتعلا فعلا، و الشك في اشتعاله حينئذ ينشأ من احتمال رافع له كهبوب الرياح و غيرها،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مشتعلا؛ لفناء الوقود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لجعل المنقوض هو المتيقن الذي فيه مقتضى البقاء و الدوام،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أقرب إلى المعنى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المبرم الحسي، فيتعين إرادته إذا دار الأمر بينه و بين إرادة مطلق رفع اليد عن شيء و لو لعدم المقتضى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إسناد النقض إلى نفس اليقين؛ بل هو المتيقن لأنه ظاهر القضية كما عرفت، و إذا كان الإسناد بلحاظ نفس اليقين لا المتيقن صحت دعوى عموم اعتبار الاستصحاب للشك في كل من المقتضى و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متعلقا بما ليس فيه اقتضاء للبقاء و الاستمرار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يتخيل فيه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الاستحكام، بخلاف الظن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أنه ليس فيه إبرام و استحكام و إن كان متعلقا بما فيه اقتضاء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أن يسند إلى نفس ما فيه المقتضي له، مع ركاكة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الحجر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 اليقين باشتعال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الهيئة فسيأتي الكلام فيها إن شاء الله تعالى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لحسن إسناد النقض إلى اليقين لا المتيقن،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اليقين، و هذا شروع في مناقشة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توضيح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اليقين و استحكامه إنما هو لكونه أجلى أنحاء الإدراكات و أقوى مراتبها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الظن لأجل تزلزله و عدم ثباته يظن بعدم استحكامه، فلا يصح إسناد النقض إليه و إن كان المظنون مما فيه اقتضاء البقاء لو خلى و طبعه،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الظن بالوضوء بسبب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إبرام في الظن و هو الرجحان التوأم مع احتمال الخلاف حتى يصح إسناد النقض إليه، مع أن المظنون و هو الطهارة مما فيه اقتضاء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البقاء،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على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مصحح النقض ما في اليقين من الإبرام و الاستحكام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المصحح له ما في المتيقن من اقتضاء الدوام و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استعمال النقض فيما فيه مقتضى البقاء صحيحا مع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الشاهد الثاني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مصحح إسناد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استعماله؛ إذ المراد بنقض الحجر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نقله إلى مكان آخر،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النقض بمعنى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أريد به كسره و إبانة أجزائه فهو صحيح، لكن لا يلائمه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الكلمة قرينة على إرادة النقل من النقض، و هو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بنقض الحجر كسره و الفصل بين أجزائه كان بمعنى كسر الحجر، و صحته حينئذ منوطة باستعمال أبناء المحاورة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الشاهد الثالث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إسناد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إذا شك في بقائه للشك في استعداده </w:t>
      </w:r>
      <w:r>
        <w:rPr>
          <w:rStyle w:val="FootnoteAnchor"/>
          <w:rtl w:val="true"/>
        </w:rPr>
        <w:footnoteReference w:id="72"/>
      </w:r>
      <w:r>
        <w:rPr>
          <w:rFonts w:ascii="Amiri" w:hAnsi="Amiri" w:eastAsia="Amiri" w:cs="Amiri"/>
          <w:color w:val="111111"/>
          <w:sz w:val="28"/>
          <w:sz w:val="28"/>
          <w:szCs w:val="28"/>
          <w:rtl w:val="true"/>
          <w:lang w:bidi="ar-SA"/>
        </w:rPr>
        <w:t>، مع بداهة صحته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يشك في أن اليقين كالبيعة و العهد إنما يكون حسن إسناد النقض إليه بملاحظته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بملاحظة متعلقه، فلا 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ما هو أقرب إلى الأمر المبرم أو أشبه بالمتين المستحكم مما فيه اقتضاء البقاء،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تعذرت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فأقرب المجازات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تعذر إرادة مثل ذاك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إسناد النقض إليه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حيث لا انتقاض لليقين في باب الاستصحاب 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بقاء الاشتعال من جهة الشك في استعداد السراج له،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ما أثبته من الشواهد الثلاثة على كون المسند إليه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مصحح الإسناد هو إبرام اليقين و ثباته و استحكامه في نفسه مهما كان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اليقين، و قد أسند النقض إلى العهد و البيعة لما فيهما من ثبات الوصلة، فمنه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 اَللّٰهِ مِنْ بَعْدِ مِيثٰاقِهِ‌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اَلْأَيْمٰانَ بَعْدَ تَوْكِيدِهٰا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نقض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صحة إسناد النقض إلى نفس اليقين لا موجب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اقتضاء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إثبات إسناد النقض إلى المتيقن، و كون خصوص ما فيه استعداد البقاء أقرب إلى معنى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عرفت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أساس له، و أن مصحح الإسناد هو استحكام اليقين، لا متعلقه حتى يفصل بين ما فيه استعداد الدوام و غيره،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اليقين بما هو اعتقاد جازم لا يفرق فيه بين تعلقه بما يبقى في عمود الزمان و ما لا يبقى، فالمناط هو اليقين بما أنه مرتبة راسخة من العلم غير قابلة للزوال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للمنفي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إرادة كما نقص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الأمر المبرم المحسوس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يريد إثبات مقالة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حجية الاستصحاب بالشك في الرافع، و عدم حجيته في الشك في المقتضي، و لا يخفى أن </w:t>
      </w:r>
    </w:p>
    <w:p>
      <w:pPr>
        <w:pStyle w:val="BookText"/>
        <w:rPr/>
      </w:pPr>
      <w:r>
        <w:rPr>
          <w:rFonts w:ascii="Amiri" w:hAnsi="Amiri" w:eastAsia="Amiri" w:cs="Amiri"/>
          <w:color w:val="111111"/>
          <w:sz w:val="28"/>
          <w:sz w:val="28"/>
          <w:szCs w:val="28"/>
          <w:rtl w:val="true"/>
          <w:lang w:bidi="ar-SA"/>
        </w:rPr>
        <w:t>هذا الإشكال ليس تتمة لكلام الشيخ و إن كان مرتبطا بأصل دعواه، و إنما هو إشارة إلى دليل آخر على اختصاص أخبار الاستصحاب بالشك في الرافع، ذكره المصنف في حاشية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تقريب دلالة الأخبار على الاختصاص بالشك في الرافع بوجه أدق و أمتن،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لفظ النقض فيها إنما هو بلحاظ تعلقه باليقين، و قد عرفت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النهي عنه بحسبه إلا فيما إذا انحل اليقين حقيقة و اضمحل كما هو في مورد قاعدة اليقين، أو مسامحة كما في الشك في الرافع في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الرسائل،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امتناع تعلق وصفي اليقين و الشك بأمر واحد في زمان واحد لكونهما متضادين، فلا بد من اختلاف زمانيهما أو متعلقيهما، فإن اتحد المتعلق و تغاير زمان حصول اليقين 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تعذر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مورد قاعدة اليقين، كما إذا تيقن يوم الجمعة بعدالة زيد ثم شك يوم السبت في عدالته؛ بنحو انتقض يقينه السابق بسبب سراية الشك إلى العدالة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تعدد المتعلق و اتحد زمان حصول الوصفين؛ بأن تعلق اليقين بحدوث الشيء و الشك في بقاء ذلك الحادث كان مورد الاستصحاب؛ لاجتماع اليقين و الشك زمانا في الاستصحاب؛ لأنه في حال شكه في البقاء يكون متيقنا بالحدوث</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إسناد النقض إلى 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كون الشك ناقضا لليقين و هادما له حقيقة؛ كنقض النوم مثلا للطهارة، و هذا المعنى إنما يتصور في قاعدة اليقين؛ لسراية الشك فيها إلى اليقين و انمحاء الصورة العلمية عن لوح النفس دون الاستصحاب؛ لبقاء اليقين على حاله،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الاستصحاب يكون في البقاء دون الحدوث، فالشك مجتمع مع اليقين لا ناقض له حتى يصح النهي عن نقضه به، و حيث إن الشارع الأقدس طبّق هذه الجملة على الاستصحاب في مضمرة زرارة من اليقين بالوضوء و الشك في انقضاضه بالخفقة و الخفقتين، فلا جرم يكون إسناد النقض إلى اليقين بعناية المجاز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اليقين لما كان من شأنه البقاء لوجود مقتضيه كان كأنه متيقن البقاء في آن الحدوث، فاليقين تعلق بحدوثه حقيقة و ببقائه اعتبارا، نظير ثبوت المقبول كالنطفة بثبوت القابل كالإنسان، فإن ثبوت المقبول بالذات ثبوت للقابل بالعرض، و اليقين بالمقبول يقين بالقابل اعتبارا، فذلك اليقين السابق بالحدوث ذاتا يقين ببقائه اعتبارا لأجل قابليته للبقاء، </w:t>
      </w:r>
    </w:p>
    <w:p>
      <w:pPr>
        <w:pStyle w:val="BookText"/>
        <w:rPr/>
      </w:pPr>
      <w:r>
        <w:rPr>
          <w:rFonts w:ascii="Amiri" w:hAnsi="Amiri" w:eastAsia="Amiri" w:cs="Amiri"/>
          <w:color w:val="111111"/>
          <w:sz w:val="28"/>
          <w:sz w:val="28"/>
          <w:szCs w:val="28"/>
          <w:rtl w:val="true"/>
          <w:lang w:bidi="ar-SA"/>
        </w:rPr>
        <w:t xml:space="preserve">فلو لم يكن هناك اقتضاء البقاء في المتيقن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إسناد الانتقاض إليه بوجه و لو مجازا، بخلاف 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حقيقة؛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 إسناده إليه مجازا، فإن اليقين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تعلق بأمر مستمر مستحكم قد انحل و انفصم بسبب الشك فيه من جهة الشك في رافعه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بالبقاء قد ارتفع و تبدل بالشك و صح بالمسامحة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اضمحل، و يصح حينئذ النهي عنه بحسب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الشك في المقتضي؛ لعدم انحلال اليقين فيه لا حقيقة و لا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الاستصحاب و إن لم ينقض حقيقة، فالإسناد لا يخلو من مسامحة؛ إلا إنه فرق بين تعلق اليقين بما هو من شأنه البقاء و الدوام و ما ليس كذلك، إذ في الأول يتعلق الشك بعين ما تعلق به اليقين، فيقوى شباهته بما إذا انتقض اليقين حقيقة كما في قاعدة اليقين، بخلاف الثاني؛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الشك في الرافع لكان على يقين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ما أفاده المصنف هنا و في الحاشية،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وجه آخر لتخصيص أخبار الاستصحاب بموارد إحراز المقتضي و الشك في الرافع؛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جملة الشرط و الجواب جواب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النقض في باب الاستصحاب إلى اليقين ليس حقيقيا؛ لبقاء اليقين بالحدوث على حاله، و الإسناد المجازي منوط بكون المتيقن مما يقتضي البقاء و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اقتضاء البقاء محرزا في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اقتضاء البقاء في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من شأن المتيقن البقاء و الاستمرار،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بالنقض كما في الصحيحة أولى من التعبير بالانتقاض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اليقين،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مصحح الاستعمال المجازي في إسناد النقض إلى اليقين إنما يوجد في خصوص مورد إحراز المقتضي و الشك في الرافع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اقتضاء المتيقن للبقاء،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الإسناد هو لحاظ اتحاد متعلقي اليقين الشك ذاتا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في حاشية الرسائل بعد بيان الدليل المتقدم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وجه إطلاق النقض و إسناده إلى اليقين في مورد الاستصحاب إنما هو بملاحظة اتحاد متعلقي اليقين و الشك ذاتا، و عدم ملاحظة تعددهما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المتقدم مبني على دخل الزمان في متعلقي اليقين و الشك،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المقيد بالزمان الأول للمقيد بالزمان الثاني، فإن 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عدالته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الشك في عدالته يوم السبت لا يوجب زوال اليقين بعدالته يوم الجمعة حتى يصح إسناد النقض إليه، فلا بد من اعتبار مصحح للإسناد و هو ما تقدم من العناية 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إمكان الإسناد بعناية أخرى أقرب إلى أذهان العرف، و هي تجريد الشك و اليقين عن الزمان و لحاظ اتحاد متعلقيهما، يعني إلغاء متعلق اليقين من حيث كونه حدوث الشيء، و متعلق الشك من حيث كونه بقائه، فكأن هذين الوصفين تعلقا بذات واحدة و هي العدالة، و حيث كان الملحوظ نفس المتعلق كان هذا المقدار كافيا في صحة إسناد النقض إلى اليقين، و لا يبقى مجال تخصيص مفاد الأخبار بالشك في الرافع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المتقدم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العدالة ثم 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فبلحاظ اتحاد متعلقي اليقين و الشك ذاتا يصح إسناد النقض إلى اليقين،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انتقض اليقين بعدالة زيد بالشك فيها، سواء كان المتيقن مقتضيا للبقاء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النقض إلى اليقين حيث كان مجازيا على كل حال،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 فأقرب المجازات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اليد عن خصوص اليقين المتعلق بما فيه اقتضاء البقاء؛ لكونه أقرب إلى المعنى الحقيقي من حمله على رفع اليد عن مطلق اليقين؛ و إن تعلق بما ليس في ذاته اقتضاء الدوام،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اعتبار الاستصحاب بالشك في الرافع دون المقتضي، فثبت مدعى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أقرب ظاهرا؛ إلا إن المدار في الأقربية إلى المعنى الحقيقي هو العرف لا العقل، و اليقين المتعلق بما فيه اقتضاء البقاء أقرب إلى المعنى الموضوع له اعتبارا لا عرفا،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النقض مسندا إلى نفس اليقين الذي هو أمر مبرم من دون لحاظ العرف لمتعلقه، فلا يتفاوت في نظرهم بين كون متعلق اليقين مما فيه اقتضاء البقاء، و بين كونه مما لم يكن فيه ذلك، فالأقربية بنظر العقل لا توجب اختصاص حجية </w:t>
      </w:r>
    </w:p>
    <w:p>
      <w:pPr>
        <w:pStyle w:val="BookText"/>
        <w:rPr/>
      </w:pPr>
      <w:r>
        <w:rPr>
          <w:rFonts w:ascii="Amiri" w:hAnsi="Amiri" w:eastAsia="Amiri" w:cs="Amiri"/>
          <w:color w:val="111111"/>
          <w:sz w:val="28"/>
          <w:sz w:val="28"/>
          <w:szCs w:val="28"/>
          <w:rtl w:val="true"/>
          <w:lang w:bidi="ar-SA"/>
        </w:rPr>
        <w:t xml:space="preserve">تعددهما زمانا،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عرفا في صحة إسناد النقض إليه و استعارته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بلا تفاوت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في نظر أهل العرف بين ما كان هناك اقتضاء البقاء و ما لم يكن،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المقتضي أقرب بالانتقاض و أشبه لا يقتضي تعيينه لأجل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الأقربية إنما هو بنظر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الاعتبار،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التفاوت بحسب نظر أهله، هذا كله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بالشك في الرافع، بعد كون المناط في الأقربية نظر العرف المتبع في تشخيص مداليل الخطابات الشرعية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يفهم من تشبيه زيد مثلا بالأسد إلا الشجاعة، مع كونه أقرب عقلا إلى الحيوان المفترس هو الواجدية لجميع صفات الأسد، لا خصوص الشجاعة التي هي إحدى 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متعلقي اليقين و الشك ذاتا كاف في صحة إسناد النقض إلى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النقض لليقين، و هو 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الاستعارة تشبيه اليقين بالأمر المبرم المستحكم، و إثبات أثره و هو الانفصام للمشبه، فالمقصود من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قابلية اليقين للانتقاض، فيكون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المنية أنشبت أظفارها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إسناد النقض 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المناط في صحة إطلاق النقض على شيء هو إبرامه و اقتضاؤه للبقاء، سواء كان الشك فيه في المقتضي أم الرافع، و يشهد له صحة إطلاق النقض في مورد انتفاء المقتضي كصحته عند وجود الرافع،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ينتقض عند وجدان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ينتقض بالحدث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تفاوت بين الاستعمالين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ضميره راجع على النقض و هو دفع توهم تقدم بيانه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تقريبه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تشبيه زيد بالأسد، فإن المتبع في صحة الاستعمالات المجازية هو النظر العرفي دون الدقة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النقض،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لأن تكون قرينة على تخصيص الاستصحاب بالشك في الرافع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إيراد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القائل بالتفصيل بين الشك في </w:t>
      </w:r>
    </w:p>
    <w:p>
      <w:pPr>
        <w:pStyle w:val="BookText"/>
        <w:rPr/>
      </w:pPr>
      <w:r>
        <w:rPr>
          <w:rFonts w:ascii="Amiri" w:hAnsi="Amiri" w:eastAsia="Amiri" w:cs="Amiri"/>
          <w:color w:val="111111"/>
          <w:sz w:val="28"/>
          <w:sz w:val="28"/>
          <w:szCs w:val="28"/>
          <w:rtl w:val="true"/>
          <w:lang w:bidi="ar-SA"/>
        </w:rPr>
        <w:t xml:space="preserve">المقتضي، فلا يكون الاستصحاب حجة و بين الشك في الرافع، فيكون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مادة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الإشكال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الهيئة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ناظر إلى ما أفاده الشيخ من اقتضاء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الشك في الرافع بإرادة المتيقن من اليقين، و المصنف يمنع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بمنزلته يحتمل فيه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نفس اليقين كما هو ظاهر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آثار اليقين و أحكامه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نفس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آثار المتيقن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يراد بالنقض معناه الحقيقي الذي هو فعل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نفس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انتقاضه قهرا بعروض الشك، فلا وجود لليقين حتى يصح النهي بنقضه،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الفعل المتعلق به الأمر أو النهي مقدورا للعبد، و عدم صحة تعلق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أحكام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تابع لموضوعه وجودا و عدما، فمع انتفاء الموضوع ينتفي الحكم أيضا، و إلا يلزم الخلف و المناقضة كما قرر في محله، فإذا فرض كون اليقين موضوعا لأحكام شرعية، فلا محالة تنتفي بانتفائه؛ كارتفاع وجوب التصدق إذا نذر ذلك ما دام متيقنا بحياة زيد، و زال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الأحكام و بقاءها في يد الشارع، فلا معنى لإبقاء العبد أحكام الشرع إلا بحسب العمل، فوجوب البقاء على الحالة السابقة حكم شرعي أمره بيد الشارع، و لكن العمل به و امتثاله من الأفعال الاختيارية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المتيقن كالوضوء و الحياة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بقاء المتيقن في الخارج تابع لعلته المبقية، فإن كانت هي باقية فهو باق، و إلاّ فلا، فإبقاء المتيقن ليس فعلا اختياريا قابلا لتعلق التكليف به، فإذا كان المتيقن هو الوضوء فبقاؤه منوط بعدم طروء الناقض واقعا؛ لا بإبقاء المكلف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آثار المتيقن؛ كجواز الدخول في الصلاة و غيرها مما يشترط فيه </w:t>
      </w:r>
    </w:p>
    <w:p>
      <w:pPr>
        <w:pStyle w:val="BookText"/>
        <w:rPr/>
      </w:pPr>
      <w:r>
        <w:rPr>
          <w:rFonts w:ascii="Amiri" w:hAnsi="Amiri" w:eastAsia="Amiri" w:cs="Amiri"/>
          <w:color w:val="111111"/>
          <w:sz w:val="28"/>
          <w:sz w:val="28"/>
          <w:szCs w:val="28"/>
          <w:rtl w:val="true"/>
          <w:lang w:bidi="ar-SA"/>
        </w:rPr>
        <w:t>و أما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المراد منها النهي عن الانتقاض بحسب البناء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الحقيقة؛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الانتقاض بحسبها تحت الاختيار، سواء كان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آثار المتيقن من عدم كون الأحكام الشرعية تحت قدرة المكلف و اختياره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فالنقض الحقيقي غير مراد هنا قطعا، سواء أريد باليقين نفسه كما هو ظاهر القضية، أم المتيقن من باب المجاز في الكلمة، أم آثار المتيقن بالإضمار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آثار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هنا مجازان أحدهما في الكلمة؛ لأنه استعمل اليقين في المتيقن، و الآخر في الحذف و هو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إلى اليقين الذي أريد به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عدم كون النقض حقيقيا على كل تقدير، فلا محالة يراد به النقض من حيث العمل؛ لأنه مما يمكن تعلق النقض به؛ إذ مرجع عدم النقض حينئذ إلى عدم رفع اليد عن العمل السابق الواقع على طبق اليقين،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 عملك المطابق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قابل لتعلق الخطاب به؛ لأنه في حال اليقين بالوضوء كان يصلي و يطوف و يمسّ كتابه المصحف مثلا، و في حال الشك يبقي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إرادة إبقاء العمل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إرادة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إرادة آثار اليقين، و إرادة آثار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الإبقاء من حيث العمل لا فرق فيه بين تعلق اليقين بما فيه اقتضاء البقاء و تعلقه بما ليس فيه 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الإبقاء عملا في كلتا الصورتين على حد سواء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الهيئة أيضا لا سبيل لاستفادة اختصاص حجية الاستصحاب بالشك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الوجه في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المتيقن من اليقين، أو الإضمار بإرادة آثار اليقين كما ذكره الشيخ، بناء منه على كون النقض محمولا على معناه الحقيقي لو بنى على أحد هذين التصرفين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النقض حقيقيا على كل تقدير، فلا يجدي التصرف المزبور في صحة حمل النقض على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للبناء، كما قد يعبر عنه أحيانا بالبناء العملي الذي هو المطلوب في الاستصحاب و سائر الأصول العملية، دون البناء القلبي و الالتزام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محالة 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متعلقا باليقين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القضية، أم بالمتيقن أم بآثار اليقين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التصرف فيها بالتجوز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يتعلق النقض الاختياري القابل لورود النهي عليه بنفس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يتعلق بما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منه، أو 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التصرف بذلك في بقاء الصيغة على حقيقتها،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النقض باليقين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الوضع الأدبي؛ يكون اليقين مفعولا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و آثار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الاحتمال الثالث و الثاني من الاحتمالات الأربعة المتقدمة،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في الكلمة بإرادة المتيقن من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اليقين، و هذا و ما قبله من التجوّز تعريض بكلام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للتعميم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متعلقا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لانتقاضه قهرا بتبدله بالشك، فلا معنى للنهي عن 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كالوضوء في الخارج تابع لعلته المبقية له بعدم طروء الناقض؛ لا بإبقاء المكلف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يتعلق النهي عن النقض بأحكام اليقين؛ لأن الحكم الشرعي المترتب على اليقين ينتفي بزوال اليقين كما هو شأن انتفاء كل حكم بانتفاء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للنهي عن نقضه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تقدم من أن الإبقاء من حيث العمل لا يفرق فيه بين تعلق اليقين بما من شأنه الدوام و بما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رد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بعد بيان اختصاص النقض بما إذا كان الشك في الرافع،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يتوهم الاحتياج إلى تصرف في اليقين بإرادة المتيقن منه؛ لأن التصرف لازم على كل حال، فإن النقض الاختياري القابل لورود النهي عليه لا يتعلق بنفس اليقين على كل تقدير؛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ما كان على يقين منه و هو الطهارة السابقة، أو أحكام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إمكان إرادة النقض الاختياري إذا كان متعلقا بالمتيقن أو أحكام اليقين، و عدم إمكان إرادته إذا تعلق بنفس اليقين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عرفت عدم إمكان إرادة النقض الاختياري مطلقا و إن تعلق بالمتيقن أو آثار </w:t>
      </w:r>
    </w:p>
    <w:p>
      <w:pPr>
        <w:pStyle w:val="BookText"/>
        <w:rPr/>
      </w:pPr>
      <w:r>
        <w:rPr>
          <w:rFonts w:ascii="Amiri" w:hAnsi="Amiri" w:eastAsia="Amiri" w:cs="Amiri"/>
          <w:color w:val="111111"/>
          <w:sz w:val="28"/>
          <w:sz w:val="28"/>
          <w:szCs w:val="28"/>
          <w:rtl w:val="true"/>
          <w:lang w:bidi="ar-SA"/>
        </w:rPr>
        <w:t xml:space="preserve">فلا مجوّز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فلا مجوز للتقدير أو الإضمار؛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التصرف لا يوجب حمل النقض على معناه الحقيقي حتى يجوز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التصرف حتى لو صح به حمل النقض على حقيقته، و وجه المنع دوران الأمر بين التصرف في الصيغة بإرادة النقض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اليقين بإرادة المتيقن أو آثار اليقين، و التصرف في الهيئة أهون من ارتكاب المجاز في اليقين؛ لعدم وجود علاقة تصحح استعمال اليقين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للنقض نفس اليقين بما هو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التجوّز أو 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مجوّز للتصرف بالتجوّز أو الإضمار،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الشيخ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منع 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 هذا الإشكال على الشيخ؛ لأنه قال بعد عبارته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فالمراد إما نقض المتيقن، فالمراد بالنقض رفع اليد عن مقتضاه، و إما نقض أحكام 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للمتيقن من جهة اليقين، و المراد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بوضوح على إرادة النقض العملي الذي هو فعل اختياري قابل لورود النقض عليه لا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يوهم كلامه الأول إرادة النقض الحقيقي، لكن لا بد من ملاحظة تمام كلامه لاستفادة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التصرف في متعلق النقض و إرادة نقض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ما أفاده الشيخ من إرادة المتيقن من 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 اليقين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اليقين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محض،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الشرعية من جواز الدخول في الصلاة و غيره تترتب على نفس الوضوء لا على اليقين به، فلا أثر لليقين حتى يترتب عليه بنهي الشارع عن النقض، و إنما يصح ذلك في اليقين الموضوعي الذي يترتب عليه شرعا آثار و أحكام، لصحة الحكم ببقاء الأثر المترتب على اليقين بعد زواله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اليقين في مورد الصحيحة طريقيا محضا، و عليه فهذا التصرف لازم لا أنه بلا ملزم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النقض بحسب العمل لا يكاد يراد بالنسبة إلى اليقين و آثاره؛ لمنافاته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اليقين ملحوظا بنفسه و بالنظر الاستقلالي؛ لا ما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 اليقين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النقض بحسب العمل مع مورد الصحيحة، حيث يكون اليقين فيه طريقا محضا إلى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المنافاة مع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دفع الإشكال،</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النقض و إن كان مفهوم اليقين الذي يقتضي الاستقلالية، إلا إنه يكتسب الآلية و الطريقية من مصاديقه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الخارجي بكل شيء يكون مغفولا عنه؛ بحيث لا يرى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نفس المتعلق من دون التفات إلى الصورة الذهنية التي هي متعلق العلم حقيقة؛ لكن المرئي و هو الصورة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رؤية الخارج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إلا خارجيا، نظير الصورة المنعكسة في المرآة، فإن الرائي يرى نفسه و إن كان المرئي حقيقة هو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فمصاديق اليقين كلها طرق و آلات لكشف متعلقاتها، و لما كان وجود الطبيعي عين الأفراد، فلا بد من كون الطبيعي كمصاديقه ليتحد معها و ينطبق عليها، فلا محالة تسري الآلية من المصاديق الخارجية إلى الطبيعي أعني اليقين الذي أسند إليه النقض، فيكتسب اليقين الكلي من أفراده المرآتية و الطريقية، فيكون اليقين الكلي الذي يسند إليه النقض في ظاهر القضية ملحوظا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العناية ينطبق نقض اليقين على المورد،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فالموضوع هو المتيقن 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الوارد في وجوب إعادة الصلاة على من استيقن أنه زاد فيها، فإن الموضوع لوجوب الإعادة نفس زيادة الركن لا اليقين بها،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يوجب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أيضا في المحاورات العرفية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بمجيء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لب مراد المولى إكرام زيد على تقدير المجيء لا على العلم به، و إنما يؤخذ العلم في الخطاب طريقا و مرآة لمتعلقه، و لذا يقوم كل كاشف عن الواقع مقامه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يؤخذ اليقين موضوعا للحكم بحيث يكون هو تمام الموضوع أو جزؤه على تفصيل تقدم في مباحث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ملحوظا بنحو المرآتية و بالنظر الآلي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مثل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تكون ظاهرة عرفا في أنها كناية عن لزوم البناء و العمل بالتزام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مماثل للمتيقن تعبدا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 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موضوعا، لا عبارة عن لزوم العمل بآثار نفس اليقين بالالتزام بحكم مماثل لحكمه شرعا،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لسراية الآلية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على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اليقين ملحوظا بنحو المرآتية هو الظاهر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لأن الغالب في اليقين المأخوذ في الخطابات هو الطريقية، و هذه الغلبة توجب الظهور في خلاف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بملاحظة مناسبة الحكم و الموضوع في خصوص أخبار الاستصحاب، فإنها خطابات ملقاة إلى العرف، و ليس مفادها عندهم ترتيب آثار اليقين؛ بل ظاهرة في معنى كنائي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مماثل تعبدا إذا كان المستصحب حكما شرعيا، و جعل حكم مماثل لحكم المستصحب إذا كان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هذا الظهور الكنائي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تعلق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اليقين لانتفائه قهرا، و لا بآثار اليقين؛ لأنها أحكام عقلية غير قابلة للجعل التشريعي، و لا نفس المتيقن؛ لأنه إن كان حكما فبقاؤه و ارتفاعه بيد الشارع لا بيد العبد، و إن كان موضوعا لحكم شرعي فكذلك؛ لأن بقاءه تابع لاستعداد ذاته للبقاء؛ لا بيد المكلف حتى يبقيه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حينئذ كون مفاد الجملة جعل حكم 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تعلقه بكل من البناء و العمل؛ لأنه لم يعهد تعدية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المتيقن حكما كما في استصحاب الأحكام كالوجوب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لحكم المتيقن إذا كان المستصحب من الموضوعات ذوات الآثار الشرعية كالحياة و العدالة و الغنى و الفقر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أخبار الاستصحاب أمر واحد و هو الكناية عن لزوم العمل بالمتيقن السابق تعبدا، و لكن يختلف هذا البناء العملي باختلاف المستصحب، فقد يكون إنشاء حكم مماثل لنفسه إن كان حكما، و قد يكون إنشاء حكم لمثل حكمه إن كان المستصحب موضوعا ذا أثر شرعي، فالاختلاف في مصاديق ذلك المكنّى عنه لا في نفس مفاد دليل الاستصحاب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لتوهم 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اليقين الخارجي إلى مفهومه الكلي، فيؤخذ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الحكم في مقام بيان حكمه، مع عدم 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أصلا، كما ربما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له دخل فيه أو تمام الدخل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الطريقية و الاستقلالية من الحالات العارضة على اليقين المصداقي دون المفهومي؛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اليقين لا يكون مرآة حتى يلاحظ فيه المرآتية، كما أن مفهوم المرآة لا يكون آلة للنظر و الإراءة؛ بل مصداقه الخارجي،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المفهومي منه، فكيف يلاحظ مرآة للمتيقن‌؟ بل لا بد من إرادة الاستقلالي منه، فيتوجه حينئذ إشكال المنافاة مع اليقين بالوضوء الذي هو مورد الرواية؛ إذ لا ريب في إرادة الآلي من هذا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لسراية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كان وجود الطبيعي عين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حكم الشارع بحرمة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بلحاظ مرآتي، و يكون تمام الموضوع ذات المتيقن، و حيث إنه لم يستعمل هذا اليقين في أفراده التي يكون النظر إليه استقلاليا لكونها جزء موضوع الحكم أو تمام الموضوع، كان النظر إلى هذا المفهوم الكلي أيضا آليا؛ لسراية أحكام المصاديق إلى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اليقين في موضوع الحكم؛ لكون الموضوع ذات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يؤخذ اليقين في موضوع يكون لليقين دخل في الموضوع، فتسري الاستقلالية من مصاديق ذلك اليقين إلى الكلي المأخوذ في لسان الدليل؛ لأن اليقين المستعمل في الأفراد بلحاظ استقلالي يستعمل في المفهوم الكلي أيضا بلحاظ استقلالي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للواقع المعلوم دخل في الحكم؛ بل كان تمام الموضوع هو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سراية الآلية من اليقين الخارجي إلى اليقين المفهومي، لا يوجب ظهور القضية عرفا في كون اليقين ملحوظا مرآة و طريقا إلى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ذلك وجها لصحة لحاظ الطريقية في اليقين المفهومي إذا اقتضت الضرورة لحاظ الآلية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ظهور مثل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 الطريقي لا تخلو عن الجزاف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المساعدة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المتيقن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كان كل من الحكم الشرعي و موضوعه مع الشك قابلا للتنزيل بلا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مماثل حكمه، و تنزيل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مثله، كما أشير إليه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بالتصرف المزبور،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ما في المقام من التطويل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عموم الصحيحة لحجية الاستصحاب في كل من الموضوع و الحكم،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اليقين بكل من الموضوع و الحكم، و لم تقم قرينة على إرادة أحدهما بالخصوص، فمقتضى إطلاق الدليل هو إرادة كل يقين، سواء تعلق بالموضوع أم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تعلق بالموضوع يكون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مماثل لحكمه، و إذا تعلق بالحكم تكون قضيته جعل حكم مماثل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التعميم يستفاد من التعليل الوارد في الصحيحة، الظاهر في كونه تعليلا بأمر ارتكازي عقلائي لا بأمر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الرواية و إن كان شبهة موضوعية، حيث إن الشك في انتقاض الطهارة نشأ من احتمال تحقق النوم بالخفقة أو الخفقتين، بعد العلم بأصل الحكم و هو ناقضية النوم لها، إلا إنه لا يخصص عموم الوارد، كما قرر في محله، فالعبرة بعموم الوارد لا بخصوصية المورد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الصحيحة تام و مدلولها؛ لاعتبار الاستصحاب في الموضوعات 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تصرف زائد على ما تقدم من حمل النقض على النقض العملي؛ لتعذر إرادة النقض الحقيقي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الزوجية إذا شك في ارتفاعها بطلاق و نحوه، فإن مقتضى هذا الاستصحاب جعل حكم مماثل لحكم الزوجية الواقعية كوجوب الإنفاق ظاهرا بالنسبة إلى المرأة المشكوكة زوجيتها، فوجوب الإنفاق حال العلم بالزوجيّة حكم واقعي، و حال إحرازها بالاستصحاب حكم ظاهري مماثل للواقعي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وجوب صلاة الجمعة الثابت زمن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بالتزام حكم مماثل للمتيقن تعبدا إذا كان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بيان عموم حجية الاستصحاب للشبهات الكلية و الموضوعية، و قد عرفت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الاستصحاب في الشبهات الحكمية و الموضوعية، 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بالأخيرة لا يوجب تخصيصها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بعد ملاحظة أنها قضية كلية ارتكازية قد أتى بها في غير مورد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على حكم المورد،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ناقضية الخفقة و الخفقتين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بالأخيرة و هي الشبهة الموضوعية لا يوجب تخصيص الوارد بالمورد كما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القضية الكلية الارتكازية،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المورد من الشبهة الموضوعية مبني على جعل الطهارة من الأمور الخارجية التي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كونها من المجعولات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المورد من الشبهة الحكمية؛ لكن يبقى حينئذ سؤال عموم الصحيحة للشبهات الموضوعية، و جوابه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بشرح كلمات المصنف حول أولى صحاح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الصحيحة الأولى من حيث السند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فيها من حيث السند؛ و إن كانت مضمرة إلا إن إضمارها لا يقدح في اعتبارها؛ لأن الإضمار من مثل زرارة بمنزلة الإظهار؛ إذ مثل زرارة لا يسأل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كونها مسندة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جملة من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دلالة الرواية على حجية الاستصحاب فهي أيضا تامة في الجملة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بها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الجزاء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في جنبه شيء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الشيخ الأنصاري، حيث جعل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يستيقن أنه قد 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الاحتمال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صاحب الكفاية، حيث جعل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 شيء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الجزاء على كلا الاحتمالين احتمالات؛ إلا إن الحق أن يكون الجزاء محذوفا مستفادا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الوضوء؛ و لكن على تقرير الشيخ قامت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الجزاء، فيكون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لم يستيقن أنه قد نام فلا يجب الوضوء عليه؛ لأنه كان على يقين من وضوئه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إهمال تقييد اليقين بالوضوء عن الوضوء، و جعل العلة نفس اليقين لا اليقين بالوضوء؛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كبرى كلية للصغرى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الاستدلال بها على حجية الاستصحاب في جميع الأبواب لا في باب الوضوء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احتمال كون الجزاء 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كي يختص اليقين غير المنقوض بالشك بباب الوضوء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الجملة الخبرية لا يصح وقوعها جزاء للشرط فيما نحن فيه؛ لأن الشرط في الجزاء أن يكون مترتبا على الشرط، و هذا الشرط مفقود في المقام؛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سابقا على اليقين بالوضوء غير مترتب على الشرط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يستيقن أنه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ذلك اليقين معلولا لعدم العلم بالنوم؛ بل هو معلول لأمر لا يرتبط بالشك بالنوم، و لأجل عدم الترتب المزبور قال المصنف بعدم صحة جعله جزاء إلا بعد انسلاخه عن الخبرية إلى الإنشائية؛ بأن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وجوب العمل بالحالة السابقة، و جعل الجملة الخبرية جملة إنشائية يحتاج إلى قرينة و هي منتفية في المقام مع ما فيه من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و مقدمة لبيان الجزاء، و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يستيقن أنه قد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لكونه مخالفا للقواعد العربية من لزوم خلو الجزاء عن الواو الظاهرة في المغايرة المنافية لشدّة الارتباط و الاتصال بين الشرط و الجزاء؛ لما عرفت من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 الثاني على الأول ترتب المعلول على علته، و الواو ينافي هذا الترتب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المصنف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بالتفصيل بين الشك في المقتضي و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حيث قال بحجية الاستصحاب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على اختصاص حجية الاستصحاب بالشك في الرافع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النقض الحقيقي هو رفع الهيئة الاتصالية الحسيّة الحاصلة في الأشياء و إبانة أجزائها كنقض الحبل و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تعذر حمله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أقرب المجازات،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إلى المعنى الحقيقي هو رفع اليد عن الأمر الثابت الذي فيه اقتضاء البقاء في عمود الزمان،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فيما إذا كان الشك من جهة الرافع بعد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النقض الذي هو ضد الإبرام و الإحكام إنما أسند إلى نفس اليقين، الذي هو أمر مبرم و شيء مستحكم لكونه أقوى مراتب الإدراك، فهو مما يعتقد ببقائه و استمراره، بخلاف الظن فإنه لا يظن باستمراره؛ بل يظن بزواله فيصح إسناد النقض إلى نفس اليقين من دون فرق بين الشك في المقتضي أو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استدلال الشيخ بالهيئة على اختصاص حجية الاستصحاب بالشك في الرافع دون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تخصيص عموم اليقين بموارد الشك في الرافع بإرادة المتيقن من اليقين، فتدل الرواية من حيث الهيئة على حجية الاستصحاب فيما إذا كان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يمنع هذه الدلالة؛ لأن النقض الحقيقي غير مراد قطعا، سواء أريد باليقين نفسه كما هو ظاهر القضية، أم المتيقن من باب المجاز في الكلمة، أم آثار المتيقن، أو تقدير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عدم كون النقض حقيقيا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يراد به النقض من حيث العمل، و مرجع هذا النقض حينئذ إلى عدم رفع اليد عن العمل السابق الواقع على طبق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الإبقاء من حيث العمل لا فرق فيه بين تعلق اليقين بما فيه اقتضاء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الشك في الرافع، و بين تعلقه بما ليس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الإبقاء عملا في كلتا الصورتين على حدّ سواء في نظر العرف</w:t>
      </w:r>
      <w:r>
        <w:rPr>
          <w:rFonts w:eastAsia="Amiri" w:cs="Amiri" w:ascii="Amiri" w:hAnsi="Amiri"/>
          <w:color w:val="111111"/>
          <w:sz w:val="28"/>
          <w:szCs w:val="28"/>
          <w:rtl w:val="true"/>
          <w:lang w:bidi="ar-SA"/>
        </w:rPr>
        <w:t xml:space="preserve">. </w:t>
      </w:r>
      <w:bookmarkStart w:id="97" w:name="pg15820_160132"/>
    </w:p>
    <w:p>
      <w:pPr>
        <w:pStyle w:val="Heading6"/>
        <w:numPr>
          <w:ilvl w:val="5"/>
          <w:numId w:val="1"/>
        </w:numPr>
        <w:rPr/>
      </w:pPr>
      <w:bookmarkStart w:id="98" w:name="__RefHeading___Toc13981603_2142443653"/>
      <w:bookmarkStart w:id="99" w:name="_Toc38"/>
      <w:bookmarkEnd w:id="97"/>
      <w:bookmarkEnd w:id="98"/>
      <w:r>
        <w:rPr>
          <w:rtl w:val="true"/>
        </w:rPr>
        <w:t>صحيحة اخرى للزرارة</w:t>
      </w:r>
      <w:bookmarkEnd w:id="99"/>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أخرى لزرارة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الهيئة أيضا لا سبيل لاستفادة اختصاص حجية الاستصحاب بالشك في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دلالة هذه الصحيحة على حجية الاستصحاب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الدالة على حجية الاستصحاب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صحيحة أخرى لزرارة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بهذه الصحيحة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فيها من الفروع بعنوان أسئلة و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يمكن الاستدلال بها على حجية الاستصحاب من تلك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اشتملت الرواية عليها فهي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سؤال عن حكم نسيان نجاسة الثوب في الصلاة بعد العلم بها، 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غسل الثوب و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رأيت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سؤال عن حكم العلم الإجمالي بنجاسة الثوب؛ بأن علم إجمالا بأن النجاسة أصابت ثوبه، و تفحص عنها و لم يظفر بها و صلى ثم رأى تلك النجاسة، 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غسل الثوب و إعادة الصلاة، فهذا السؤال الثاني سؤال عن حكم العلم الإجمالي بنجاسة الثوب و الصلاة معها،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الإعادة، و عدم الفرق بين العلم الإجمالي بالنجاسة و العلم التفصيلي بها بالنسبة إلى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على هذه الفقرة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زرارة كيف يتصور في حقه افتتاح الصلاة مع فرض التفاته إلى نجاسة ثوبه، و فرض حصول القطع بعدم نجاسة الثوب بالفحص عنها بعيد، و أبعد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منجزية العلم الإجمالي بنظر زرارة؛ لكن يندفع الإشكال بإمكان حمل فعل المسلم على الصحة هنا، و أن زرارة افتتح الصلاة بوجه مشروع بأن غفل عن نجاسة ثوبه حين افتتاحها، فصلى ثم وجدها، و لا دافع لهذا الاحتمال كي يشكل الأمر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هو سؤال عن حكم رؤية النجاسة بعد الصلاة مع الظن بالإصابة قبلها، بأن علم بطهارة ثوبه ثم ظن بأنه </w:t>
      </w:r>
    </w:p>
    <w:p>
      <w:pPr>
        <w:pStyle w:val="BookText"/>
        <w:rPr/>
      </w:pPr>
      <w:r>
        <w:rPr>
          <w:rFonts w:ascii="Amiri" w:hAnsi="Amiri" w:eastAsia="Amiri" w:cs="Amiri"/>
          <w:color w:val="111111"/>
          <w:sz w:val="28"/>
          <w:sz w:val="28"/>
          <w:szCs w:val="28"/>
          <w:rtl w:val="true"/>
          <w:lang w:bidi="ar-SA"/>
        </w:rPr>
        <w:t>أصابه دم و نحوه، و تفحص عنه و لم يظفر به و صلى ثم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السؤال سؤال عن حكم الظن بالنجاسة و الصلاة معها، و أجاب بوجوب تطهير الثوب للفريضة الآتية و 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ما رأى فيه بعد الصلاة من النجاسة، و أما 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استصحاب الطهارة، و كفاية إحراز الطهارة الظاهرية في عدم وجوب الإعادة، و هذا مبني على أن يكون المراد من الشك الشامل للظن المفروض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تعجب زرارة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الإعادة مع اشتراك هذه الفروع الثلاثة في وقوع الصلاة في النجاسة، و لذا سأل عن لم الحكم،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 و لا ينبغي نقض اليقين بالطهارة بالشك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سؤال عن كيفية تطهير الثوب عند العلم الإجمالي بنجاسته، و لم يعلم موضعها تفصيلا و أراد الصلاة،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تطهير الناحية التي علم إجمالا بنجاستها حتى يحصل له اليقين بالطهارة، فإذا علم بأن موضع النجاسة في طرف اليمين مثلا لم يحصل العلم بطهارته إلا بغسل تمام ذلك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انظر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سؤال عن حكم ما إذا شك في نجاسة الثوب فهل يجب الفحص عنها للدخول في الصلاة أم يجوز الشروع فيها بدون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السؤال سؤال عن وجوب الفحص و عدمه مع الشك في الإصابة،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 بل بعدم وجوب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عليك تكليف بالفحص و النظر؛ إلا أن تريد إذهاب الشك عن نفسك فلك النظر، إلاّ إنه لا يجب عليك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فالفحص حسن لإزالة الشك الذي وقع في نفسه، و هذه الجملة دليل على عدم وجوب الفحص في الشبهة الموضوعية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سؤال عن حكم رؤية النجاسة أثناء الصلاة، فهذا السؤال سؤال عن حكم رؤية النجاسة و هو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 الصلاة و إعادتها إن كان شاكا في موضع النجاسة، و البناء على ما أتى به و غسل الثوب و إتمام الصلاة إن لم يكن شاكا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الجواب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البدوي،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شككت في إصابة النجس لموضع من الثوب و رأيت النجاسة في الأثناء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الموضع كناية عن أصل إصابة النجاسة للثوب،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لك شك ثم رأيته فلعله أصاب الثوب في الأثناء، و يحكم بصحة ما مضى من الصلاة بمقتضى قاعدة عدم نقض اليقين بالشك، و تغسل الثوب و تأتي بباقي العبادة مع فرض عدم تخلل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الموضع كناية عن العلم الإجمالي بإصابة النجاسة للثوب؛ لكنه يشك في موضع الإصابة و أنه في هذه الناحية أو في تلك، و الحكم بالإعادة حينئذ لأجل العلم بالنجاسة قبل الصلاة و عدم مشروعية دخوله فيها، فتجب الإعادة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بشرطية الطهارة الواقعية أو الإحرازية، أم بمانعية النجاسة المعلومة؛ لفرض فقدان الشرط أو اقتران الصلاة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الجملة الشرطية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مدلوله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لم تعلم بالنجاسة و لم تشك في موضع من الثوب لا تعيد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للاستصحاب؛ لأنه تيقن الطهارة قبل الصلاة، و بعد رؤية النجاسة في الأثناء يشك في إصابتها الآن أو وجودها قبل الصلاة؛ بحيث وقعت الأجزاء السابقة في النجس، و مقتضى اليقين السابق و 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الطهارة المتيقنة قبل الصلاة،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الثوب للأجزاء الباقية و إتمامها إذا لم يتخلل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يمكن الاستدلال به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موردان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 و 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ينبغي لك أن تنقض اليقين بالشك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بهذه الصحيحة على حجية </w:t>
      </w:r>
    </w:p>
    <w:p>
      <w:pPr>
        <w:pStyle w:val="BookText"/>
        <w:rPr/>
      </w:pPr>
      <w:r>
        <w:rPr>
          <w:rFonts w:ascii="IRNazanin" w:hAnsi="IRNazanin" w:eastAsia="IRNazanin"/>
          <w:color w:val="111111"/>
          <w:sz w:val="28"/>
          <w:sz w:val="28"/>
          <w:szCs w:val="28"/>
          <w:rtl w:val="true"/>
          <w:lang w:bidi="fa-IR"/>
        </w:rPr>
        <w:t xml:space="preserve">رعاف </w:t>
      </w:r>
      <w:r>
        <w:rPr>
          <w:rStyle w:val="FootnoteAnchor"/>
          <w:rtl w:val="true"/>
        </w:rPr>
        <w:footnoteReference w:id="74"/>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من المني، فعلمت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إلى أن أصيب له الماء، فحضرت الصلاة، و نسيت أن بثوبي شيئا و صليت، ثم إني ذكرت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و علمت أنه قد أصابه، فطلبته و لم أقدر عليه، فلما صليت وجدته،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 تعيد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 لم أتيقن ذلك، فنظرت فلم أر شيئا، الاستصحاب تام؛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الجواب عن السؤال الثالث في مقام تعليل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ارتكازي لا بأمر تعبدي حتى يختص اعتبار الاستصحاب بمورد الرواية،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دالة على اعتبار الاستصحاب مطلقا، سواء كان الشك في المقتضي أم الرافع، و سواء كان في الشبهات الحكمية الكلية أم الموضوعية؛ لدلالتها على جعل الحكم الظاهري المماثل للمستصحب أو لحكمه، فلا حاجة إلى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يصح الاستدلال على حجية الاستصحاب بالمورد الثاني؛ بل هذه الصحيحة أولى و أوضح دلالة من الصحيحة الأولى لاشتمالها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التصريح بالتعليل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التعليل المذكور أظهر في الدلالة على كبرى كلية ارتكازية، بعد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الجنس، و هي عدم نقض مطلق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توضيح بعض العبارات أو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يخرج من الأنف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الدم من أنفه كما في 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شيء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ماض من باب التفعيل بمعنى جعلت له علامة،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على أثره علامة ليعلم بها موضع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إشارة إلى الفرع الثاني الذي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الموردان من أطراف العلم الإجمالي، و هما خارجان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الغسل و إعادة الصلاة فيهما بمقتضى العلم الإجمالي بوجود النجس في ثوبه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إشارة إلى الفرع الثالث الذي تقدم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فصليت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فشككت،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 لم 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علي إن شككت في أنه أصابه شيء أن انظر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إنما تريد أن تذهب بالشك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تنقض الصلاة و تعيد، إذا شككت في موضع منه ثم رأيته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تشك ثم رأيته رطبا، قطعت الصلاة و غسلته، ثم بنيت على الصلاة، لأنك لا تدري لعله شيء أوقع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لك أن تنقض اليقين بالشك</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 مما ذكرنا في الصحيحة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تجب إعادة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الفرع الرابع، و قد عرفت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إشارة إلى الفرع الخامس الذي تقدم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تعلم أن الذي رأيته في الصلاة هو ما شككت فيه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 في الصحيحة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بالموردين من الصحيحة الثانية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الثالث و السادس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فكما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الأولى قد علل عدم وجوب الوضوء باندراج اليقين و الشك في المورد تحت القضية الكلية المرتكزة في أذهان العقلاء الغير المختصة بباب دون باب، و هو مما يكشف عن إمضاء تلك القضية الكلية، فكذلك في الصحيحة الثانية قد علل عدم وجوب إعادة الصلاة في الفقرة الثالثة و السادسة باندراج اليقين و الشك في المورد تحت القضية الكلية المرتكزة، و هو مما يكشف عن إمضائه لها و رضائه بها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المورد الأول هو السؤال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بإصابة النجاسة، و الثاني هو السؤال السادس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النجاسة في أثناء الصلاة و احتمال وقوعها في الأثناء، و لأجل اشتمال الكلام في الموردين المزبورين على اللام الذي هو كالنص في التعليل يصير كالنص في تعليل الحكم بكبرى ارتكازية، بخلاف التعليل في الصحيحة الأولى، و لأنه لاشتماله على الفاء المحتمل كونه جزاء الشرط يخرج عن الظهور القوي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دلالته في المورد الأول على الاستصحاب مبني على أن يكون المراد من 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بالطهارة مضافا إلى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مما يختص بموارد العتاب أظهر في إفادة التعليل بكبرى ارتكازية، و لم يرد مثل هذا التعبير في الصحيحة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على ظهور دلالة هذه الصحيحة على حجية الاستصحاب مطلقا، و إثبات قصور 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 و القصور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لفظ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باليقين هو اليقين بالطهارة الحاصل بالنظر و الفحص؛ لا اليقين بطهارة الثوب قبل الفحص، بناء على أن يكون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حصول العلم له بالطهارة بسبب النظر و الفحص، فالشك الحاصل بعد الصلاة يسري إلى اليقين المتحقق بالنظر و الفحص، و بسراية الشك إليه يندرج في قاعدة اليقين و يصير أجنبيا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باليقين هو الحاصل قبل ظن الإصابة،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العلم بالإصابة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بالإصابة كما هو مقتضى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بالشك هو احتمال وقوع النجاسة بعد ذلك اليقين، فإذا كان عالما بطهارة الثوب قبل الصلاة بساعتين مثلا، ثم ظن بالإصابة في الساعة الثالثة، فتفحص و لم يجد النجاسة و صلى، و بعد الصلاة رأى النجاسة في الثوب، و احتمل وقوعها على الثوب قبل الصلاة، فلا يوجب الظن بالإصابة زوال اليقين السابق على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بهذه الصحيحة على حجية الاستصحاب مبني على أن يكون المراد باليقين هو اليقين بالطهارة قبل الظن بالإصابة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اليقين بها الحاصل بالنظر و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 بالشك، كما هو مقتضى الاحتمال الأول؛ إذ لو أريد به هذا اليقين لم ينطبق على الاستصحاب؛ بل على قاعدة اليقين لزواله بسريان الشك إليه، بخلاف اليقين قبل النظر و الفحص، فإنه بعد الصلاة باق أيضا كسائر موارد الاستصحاب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استظهر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و لعله لأجل عدم استلزام عدم الوجدان لعدم الوجود دائما أو غالبا حتى يكون الاستلزام العادي أو الغالبي قرينة على إرادة اليقين الحاصل بسبب الفحص، و عدم الظفر بالنجاسة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ظن الإصابة 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كان المراد منه اليقين الحاصل بالنظر و الفحص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بالرؤية بعد الصلاة،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قاعدة اليقين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أشكل على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الإعادة بعد انكشاف وقوع الصلاة ليست نعم؛ قد يحصل اليقين بالفحص؛ لكن إرادته منوطة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الاستصحاب، فالاستدلال به من هذه الجهة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اليقين بعدم الإصابة حتى يكون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اليقين الحاصل بالنظر كي ينطبق على قاعدة اليقين؛ بل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بالطهارة قبل ظن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ظن الإصابة،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الزائل بالرؤية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عدم وجوب الإعادة بأنها نقض لليقين بالشك، فأشكل الأمر بأنه ليس من نقض اليقين بالشك؛ بل هو نقض اليقين باليقين؛ لأن الإعادة مستندة إلى وجدان النجاسة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صحة الصلاة، فلو جرى الاستصحاب كان كافيا في الحكم بصحة الصلاة، فلو أمر بالإعادة كان معناها عدم جريان الاستصحاب، فتكون الإعادة نقضا لليقين بالشك و هو منهي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فيجري الاستصحاب،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و عدم وجوب الإعادة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توضيح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الإعادة ليست نقضا لليقين بالشك حتى تحرم بالنهي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نقض اليقين باليقين؛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بالنجاسة و وقوع الصلاة فيها، فتكون الإعادة نقضا لليقين بالطهارة باليقين بالنجاسة، فلا 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المقام؛ بل المقام مما ينطبق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يرتبط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حرمة نقض اليقين بالشك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وضوح كون العلة بمنزلة الكبرى للحكم المعلل؛ بحيث يصح تأليف قياس من العلة و المعلل، كما في تعليل حرمة الخمر بكونه مسكرا، لصحة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مسكر و كل مسكر حرام فالخمر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تأليف قياس هنا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الإعادة نقض اليقين بالشك و كل نقض اليقين بالشك حرام فالإعادة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صدق الصغرى، و ذلك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الإعادة نقضا لليقين بالشك، بل باليقين،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لتعليل عدم وجوب الإعادة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لجواز الدخول في الصلاة؛ لأن زرارة كان حال افتتاحها شاكا في الطهارة بعد العلم بها سابقا، فعدم جواز الدخول في الصلاة نقض لليقين بالطهارة بالشك فيها، فتعليل جواز الدخول في الصلاة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الاستدلال بالرواية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الإشكال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الطهارة الحدثية و الطهارة الخبثية مع اشتراكهما في الشرطية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الحدثية تكون شرطا واقعيا للصلاة بخلاف الطهارة الخبثية فإنها شرط علمي لها بمعنى كفاية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بأصل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المريد للصلاة إما ملتفت إلى الطهارة الخبثية، و إما غافل عنها،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كون الشرط حينئذ هو إحراز الطهارة لا وجودها الواقعي، و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إحرازها و لو بأصل عملي كالاستصحاب أو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عدم اعتبارها في حقه حال عدم العلم و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التعليل المزبور،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كون الشرط للملتفت هو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تعليل وجوب الإعادة بكون الإعادة نقضا لليقين بالشك، حيث إنه في حال الصلاة كان شاكا في بقاء الطهارة بعد ما كان متيقنا بها قبل الدخول في العبادة، ثم ظن إصابة النجاسة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هذا الظن ملحق بالشك حكما لعدم الدليل على اعتباره فهو شاك في بقاء </w:t>
      </w:r>
    </w:p>
    <w:p>
      <w:pPr>
        <w:pStyle w:val="BookText"/>
        <w:rPr/>
      </w:pPr>
      <w:r>
        <w:rPr>
          <w:rFonts w:ascii="Amiri" w:hAnsi="Amiri" w:eastAsia="Amiri" w:cs="Amiri"/>
          <w:color w:val="111111"/>
          <w:sz w:val="28"/>
          <w:sz w:val="28"/>
          <w:szCs w:val="28"/>
          <w:rtl w:val="true"/>
          <w:lang w:bidi="ar-SA"/>
        </w:rPr>
        <w:t xml:space="preserve">نقضا لليقين بالطهارة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بل باليقين بارتفاعها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يصح أن يعلل عدم الإعادة بأنها نقض اليقين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يصح أن يعلل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الدخول في الصلاة كما لا يخفى، و لا يكاد يمكن التفصي عن هذا الإشكال إلا بأن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أوجب إحراز الطهارة في حال الصلاة، فالإعادة تكون منافية للاستصحاب المحرز للطهارة، و موجبة لجعل هذا الإحراز الاستصحابي كالعدم،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الإعادة حينئذ هو كون الصلاة فاقدة للشرط؛ و إلاّ فلا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خلو العبادة عن الشرط موقوف على عدم العبرة باليقين السابق على الصلاة، و جواز نقضه بالشك اللاحق؛ إذ مع اعتباره و عدم جواز نقضه بالشك يكون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فالصلاة واجدة للشرط،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فتعليل عدم الإعادة بحرمة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الشرط للملتفت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الطهارة في غاية 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حل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نقض اليقين باليقين،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الاستدلال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صحة التعليل بلحاظ جواز الدخول في الصلاة، و قد عرفته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يصح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ينبغي لك أن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تفصّي عن هذا الإشكال بالالتزام بإجزاء الأمر الظاهري، و سيأتي بيانه عند تعرض المصنف له، إلاّ إنه لعدم صحته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لإثبات التعليل أفاده في حاشية الرسائل و أثبته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الإشكال على فرض تسليمه لا يقدح في الاستدلال بالرواية على الاستصحاب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ما أفاده في حل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الشرط في الصلاة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الخبثية شرط علمي للصلاة،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إحرازها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بأصل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الصلاة، و ليست شرطا واقعيا كالطهارة الحدثية التي تدور صحة الصلاة مدارها وجودا </w:t>
      </w:r>
    </w:p>
    <w:p>
      <w:pPr>
        <w:pStyle w:val="BookText"/>
        <w:rPr/>
      </w:pP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الالتفات إلى الطهارة هو إحرازها و لو بأصل أو قاعدة، لا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استصحاب الطهارة حال الصلاة عدم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انكشف وقوعها في النجاسة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المريد للصلاة إما ملتفت إلى الطهارة الخبثية، و إما غافل عنها، فإن كان غافلا عنها و صلى فصلاته صحيحة؛ لعدم اعتبار هذه الطهارة في حقه كما صرح به في حاشية الرسائل، و إن كان ملتفتا إلى الطهارة الخبثية فالشرط حينئذ هو إحراز الطهارة لا وجودها الواقعي، فإن أحرزها الملتفت بعلم أو علمي أو أصل عملي و لو أصالة الطهارة و صلى صحت صلاته و إن انكشف وقوعها في النجس، إذ الشرط للملتفت هو إحراز الطهارة لا نفسها،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بأحد الوجوه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التعليل المزبور،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كون الشرط للملتفت هو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تعليل عدم وجوب الإعادة بكون الإعادة نقضا لليقين بالشك، حيث إنه في حال الصلاة كان شاكا في بقاء الطهارة بعد ما كان متيقنا بها قبل الدخول في العبادة، ثم ظن إصابة النجاسة، و حيث إن هذا الظن ملحق بالشك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شاك في بقاء الطهارة،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أوجب إحراز الطهارة في حال الصلاة، فالإعادة تكون منافية للاستصحاب المحرز للطهارة، و موجبة لجعل هذا الإحراز الاستصحابي كالعدم،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الإعادة حينئذ هو كون الصلاة فاقدة للشرط، و إلاّ فلا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خلو العبادة عن الشرط موقوف على عدم العبرة باليقين السابق على الصلاة، و جواز نقضه بالشك اللاحق؛ إذ مع اعتباره و عدم جواز نقضه بالشك يكون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فالصلاة واجدة للشرط فلا وجه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فتعليل عدم الإعادة بحرمة نقض اليقين بالشك بناء على كون الشرط للملتفت إحراز الطهارة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هذا الحل بوجهين، و أجاب عنهما و سيأتي بيانهما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قبال الشرط الاقتضائي المجعول في حق الغافل،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الشرط الفعلي للملتفت إلى الطهارة هو إحرازها لا الطهارة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الطهارة كي تبطل الصلاة بفقدانها، كما تبطل بفقدان الطهارة الحدثية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كون الشرط في حق الملتفت إحراز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إحراز الطهارة باستصحابها أو بقاعدتها إن لم يكن يقين سابق بالطهارة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انكشف بعد الصلاة وقوعها في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إعادتها بعد الكشف تكشف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جواز النقض و عدم حجية الاستصحاب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لم تكن موضوعا لحكم، مع أنه ليس بحكم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عن كون المستصحب حكما أو موضوعا لحكم 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و إن لم تكن شرطا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إنها غير منعزلة عن الشرطية رأسا، بل هي منعزلة عن الشرطية تماما حتى يمتنع جريان الاستصحاب فيها؛ بل هي شرط واقعي اقتضائي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مقتضى الشرطية، و الداعي إلى الالتزام بكون الطهارة الواقعية شرطا اقتضائيا هو الجمع بين ما دل على اعتبار الطهارة لظهوره في اعتبار الطهارة الواقعية خاصة، و بين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الصلاة مع فقدانها واقعا فيما إذا جرى فيها الاستصحاب، فإن مقتضى الجمع بين هاتين الطائفتين هو حمل الطائفة الأولى على الشرطية الاقتضائية، و الثانية على الشرطية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شرط فتكون موضوعا ذا حكم، فيجري فيها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جريان الاستصحاب أزيد من كونه دخيلا في الشرط؛ و إن لم يكن المستصحب بنفسه شرطا كاستصحاب طهارة الماء الذي يتوضأ به، و إباحة الساتر الذي يصلّى فيه، فإن شرط الصلاة هو الوضوء و الساتر، و أما طهارة الماء و إباحة الساتر فهما قيدان لشرط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كون الشرط في المقام إحراز الطهارة تصير الطهارة قيدا للإحراز الذي هو الشرط، و هذا المقدار يكفي في جريان الاستصحاب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الشرط إحراز الطهارة لا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الطهارة شرطا لم تكن موضوعا لحكم، كما أنها ليست بحكم مع أنه يعتبر في المستصحب أن يكون حكما أو موضوعا ذا حكم، فلا يجري الاستصحاب لانتفاء ما يعتبر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ليست حكما شرعيا أيضا حتى يصح جريان الاستصحاب فيها بلحاظ نفسها، فلا وجه لاستصحابها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اللازم في التعبد الاستصحابي كون المستصحب حكما أو موضوعا له، لأن ما يكون في حيطة تصرف الشارع بما هو شارع حكمه ببقاء الحكم الشرعي السابق أو بقاء موضوعه بلحاظ حكمه، فدليل الاستصحاب قاصر عن إثبات ما ليس حكما أو موضوعا له؛ لخروجه عن دائرة 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و قد تقدم توضيح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الجواب الأول،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إلى الجواب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 واقعي اقتضائي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التوفيق بين الإطلاقات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الخطاب، هذا مع كفاية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الشرط، حيث إنه كان إحرازها بخصوصها لا غيرها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و لكن قضيته أن يكون علة عدم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مقتضى الشرطية حتى في حال الاستصحاب الخطائي، و ليست كالأشياء الأجنبية التي لا ترتبط بالصلاة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أنه شرط اقتضائي؛ و إن لم يكن شرطا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الخطاب الوارد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صحح بهذين الجوابين جريان الاستصحاب في نفس الطهارة لأجل إحرازها، و به يتجه انطباق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من قيود الشرط، و كل قيد للشرط يجري فيه الاستصحاب، أما أنها من قيود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شرط الصلاة إحراز الطهارة، فالطهارة صارت من قيود الشرط، و أما أن كل قيد للشرط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يجري في الحكم و في كل ما 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قيود الشرط مما له دخل في الحكم، و لذا يجري استصحاب طهارة الماء المتوضأ به، مع أن الطهارة قيد لشرط الصلاة و هو الوضوء، فالطهارة هنا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كان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بخصوصها لا غيرها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الإشكالين على شرطية إحراز الطهارة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كون شرط الصلاة للملتفت هو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التوفيق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الطهارة، لكان اللازم أن يعلل عدم وجوب الإعادة بالإحراز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الإعادة لأنك أحرزت الطهارة حال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زرارة كان على طهارة واقعية أحرزها تعبدا بالاستصحاب؛ إذ على هذا يكون الشرط الطهارة الواقعية المحرزة بالاستصحاب لإحرازها كما هو واضح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أن يعلل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الإعادة بأنه واجد للشرط الذي هو إحراز الطهارة لا أن يعلل بوجود الطهارة كما هو مقتضى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حيث يكون ظاهرا في أن وجه الصحة نفس الطهارة لا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بالصغرى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الكبرى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كون الشرط نفس الطهارة لا إحرازها،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الاستصحاب طريق محض، فالمدار على الواقع الذي تعلق به اليقين،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خلافه، و لا يبقى مجال لإحراز الشرط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مبنى شرطية إحراز الطهارة يكون اليقين بالطهارة موضوعا للحكم؛ كموضوعية اليقين بحياة الولد لوجوب التصدق؛ إذا نذر والده أن يتصدق كل يوم بدرهم ما دام متيقنا بها، و انتفاء الوجوب بمجرد الشك فيها، بخلاف تعليق النذر على نفس الحياة؛ لإمكان إحرازها حينئذ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بثبوت نفس الطهارة كما هو ظاهر القضية يكشف عن عدم صحة جعل الشرط إحراز الطهارة، فلا بد أن يكون الشرط الطهارة الواقعية؛ لكن يعود الإشكال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فرض فقدان الطهارة من الخبث كيف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الإعادة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المستشكل من كون المناسب لشرطية إحراز الطهارة تعليل عدم وجوب الإعادة بالإحراز لا بنفس الطهارة المستصحبة، و إن كان صحيحا؟ لكنه مبني على كون التعليل بلحاظ حال الانكشاف، لا بلحاظ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التعليل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تعليل عدم وجوب الإعادة بعد الفراغ من الصلاة، و المناسب لهذا الفرض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بإحراز الطهارة،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كنت مع إحراز الطهارة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سبيل حينئذ للتعليل بوجود الطهارة المستصحبة؛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علم بعد الصلاة بانتفاء الطهارة و وقوع الصلاة في الثوب المتنجس، فلا يصح أن يقال بعد انكشاف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كنت على طهارة مستصحبة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يتجه الإشكال المذكور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تصحيح الصلاة بلحاظ الحال التي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انكشاف وقوع الصلاة في النجاسة، هو إحراز الطهارة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باستصحابها؛ لا الطهارة المحرزة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التعليل أن تكون افتتح زرارة صلاته عليها،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كنت حين افتتاح الصلاة على يقين من طهارتك، ثم شككت فيها، و لا ينبغي 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جواز افتتاح الصلاة مع الجهل بطهارة الثوب بأنه كان على طهارة أحرزها بالاستصحاب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لكون التعليل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بلحاظ حال الفراغ من الصلاة لم تكن الإعادة نقضا لليقين بالشك؛ بل باليقين بوقوع الصلاة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يبعده أجنبية العلة عن المعلل؛ إذ السؤال إنما هو عن علة عدم وجوب الإعادة لا عن علة جواز الشروع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تعليل جواز الدخول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الطهارة بالاستصحاب تعبيرا عن الإحراز بملزومه و هو الاستصحاب تنبيها على اعتباره، و الاقتصار على عدم نقض اليقين بالشك في مقام تعليل عدم وجوب الإعادة دليل على كون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على استصحاب الطهارة مع عدم كونها شرطا فعلا مندفع بكفاية كونها شرطا اقتضائيا كما أفاده؛ و إن كان لا يخلو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التقريب يستقيم تعليل عدم وجوب الإعادة بعدم نقض اليقين بالشك؛ إذ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علة لجواز الشروع في الصلاة، كذلك يكون علة لعدم وجوب إعادتها؛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الإحراز الثابت بالاستصحاب شرط للصلاة بالنسبة إلى الجاهل حدوثا و بقاء، فلا وجه للإعادة و لو مع انكشاف وقوعها في الثوب المتنجس، و ليست الطهارة شرطا في حق الجاهل؛ و إلاّ كان اللازم إعادة الصلاة في صورة انكشاف وقوعها في النجس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مقتضى التوفيق بين الأخبار شرطية الإحراز لا الطهارة المحرزة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الصلاة،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حالها، باستصحابها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إحراز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مقتضى التعليل وجود الطهارة الواقعية التي أحرزت </w:t>
      </w:r>
    </w:p>
    <w:p>
      <w:pPr>
        <w:pStyle w:val="BookText"/>
        <w:rPr/>
      </w:pPr>
      <w:r>
        <w:rPr>
          <w:rFonts w:ascii="Amiri" w:hAnsi="Amiri" w:eastAsia="Amiri" w:cs="Amiri"/>
          <w:color w:val="111111"/>
          <w:sz w:val="28"/>
          <w:sz w:val="28"/>
          <w:szCs w:val="28"/>
          <w:rtl w:val="true"/>
          <w:lang w:bidi="ar-SA"/>
        </w:rPr>
        <w:t xml:space="preserve">العلة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لا إحرازها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أنه على الطهارة لا أنه مستصحبها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التعليل إنما هو بلحاظ حال قبل انكشاف الحال، لنكتة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حجية الاستصحاب،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استصحاب،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إذ اليقين في الاستصحاب طريق محض إلى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قضية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تقدم من كون اليقين في الاستصحاب آليا لا استقلاليا يكون التعليل مشيرا إلى قياس مؤلف من صغرى وجدانية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ممن تيقن الطهارة و 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كبرى تعبدية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تيقن الطهارة و شك فيها فهو متطهر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متطهر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فالعلة في الحقيقة هي وجود الطهارة الواقعية لا 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الطهارة حال الصلاة تعبدا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الرواية، 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استصحاب الطهارة في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الشرط إحراز الطهارة لا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الثاني، و قد تقدم توضيحه،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مقتضى التعليل كون الشرط الطهارة الواقعية لا إحرازها، و لكن إنما يتم إن كان التعليل بملاحظة حال الفراغ من الصلاة، مع أنه ليس كذلك، و إنما هو بالنظر إلى حال افتتاح الصلاة، و أن زرارة في تلك الحالة واجد للطهارة الخبثية الواقعية ببركة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تعليل جواز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انكشاف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حال الجهل بالطهارة في التعليل يكون لوجهين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اعتبار الاستصحاب، و الآخر أن المجدي في عدم وجوب الإعادة بعد انكشاف الحال هو استصحاب الطهارة و إلاّ فلا وجه لعدم وجوب الإعادة بعد الانكشاف؛ إذ لا محرز للطهارة حينئذ سواه،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خلافه، فتجب الإعادة؛ لعدم كونها من نقض اليقين بالشك؛ بل باليقين، فكون الإعادة نقضا لليقين بالشك لا يتصور إلا بالنسبة إلى ما قبل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وضوح استلزام ذلك لأن يكون المجدي بعد الانكشاف هو ذاك الاستصحاب لا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الإعادة نقضا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يكاد يصح التعليل لو قيل باقتضاء الأمر الظاهري للإجزاء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الاستناد إلى الطهارة الواقعية لا ينفي وجوب الإعادة؛ بل يقتضي وجوبها، فالمجدي لنفي وجوب الإعادة هو إحراز الطهارة الثابت بذاك الاستصحاب لا نفس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التعليل بلحاظ حال قبل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بلحاظ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الإعادة نقضا لليقين بالشك؛ بل باليقين،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بنفس الطهارة لا يقتضي عدم وجوب الإعادة بعد انكشاف الخلاف؛ بل مقتضاه وجوب الإعادة لانكشاف خلوّ الصلاة عن الشرط، أعني الطهارة الخبثية، فلا بد أن يكون التعليل بلحاظ ما قبل الانكشاف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لليقين بالشك بل نقضا له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أشكل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تحقيق المصنف فيما اختاره في تطبيق التعليل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 لا تعيد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التي وجّه بها التعليل المذكور في الرواية، و المصنف لم يذكر من تلك الوجوه إلا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كون التعليل مبنيا على شرطية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 له هنا، و قد عزا هذا الوجه إلى 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يتخيل حسن التعليل لعدم الإعادة بملاحظة اقتضاء امتثال الأمر الظاهري للإجزاء، فتكون الصحيحة من حيث تعليلها دليلا على تلك القاعدة و كاشفة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التعليل على اقتضاء الأمر الظاهري للإجزاء، حيث إنه على هذا المبنى تكون الطهارة الظاهرية الثابتة بالاستصحاب بمنزلة الطهارة الواقعية في ترتب صحة العمل عليها واقعا؛ و إن انكشف خلافها و خطأ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إشكال المصنف على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تعليل عدم وجوب الإعادة باقتضاء الأمر الظاهري للإجزاء خلاف ظاهر الصحيحة لظهورها؛ بل صراحتها في كون علته حرمة نقض اليقين بالشك، حيث إن الإعادة تكون نقضا له به؛ لا قاعدة اقتضاء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اقتضاء ذاك الخطاب الظاهري حال الصلاة للإجزاء و عدم إعادتها؛ لا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من الإعادة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بملاحظة ضميمة اقتضاء الأمر الظاهري الأمر الظاهري للإجزاء، فلو كان المناط في التعليل إجزاء الأمر الظاهري عن الواقعي، و مبنى المكلف على الإعادة لم يوجب ذلك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الإعادة نقض لليقين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نقض اليقين باليقين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الإجزاء أجنبية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اقتضاء الأمر الظاهري للإجزاء؛ يكون ذلك مقتضيا للإجزاء و عدم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الإعادة بكونها نقضا لليقين بالشك أجنبي عن مسألة الإجزاء؛ إذ المقتضي بالفرض هو الأمر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القائل بأن التعليل بلحاظ الإجزاء بنحو لا يرد عليه الإشكال المتقدم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عدم الإعادة بعدم جواز نقض اليقين بالشك إن كان بلحاظ ما قبل الانكشاف و قلنا باقتضاء الأمر الظاهري للإجزاء، فلا محيص عن الالتزام بعدم وجوب الإعادة،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وجوبها و لو بعد الانكشاف يكشف عن بقاء الأمر الواقعي بالمشروط بالطهارة، و عدم سقوطه، و هو خلاف البناء على قاعدة الإجزاء في الأوامر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العدول عن التعليل بقاعدة الإجزاء إلى عدم جواز نقض اليقين بالشك للتنبيه على ما يكون علة للأمر الظاهري في المقام من أنه الاستصحاب؛ لتولد أمر ظاهري بالصلاة من استصحاب طهارة الثوب، و لمّا كان التعبد الاستصحابي علة لإنشاء هذا الأمر صح التعليل بمنشإ الأمر الظاهري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فالعلة حقيقة لعدم وجوب الإعادة هي قاعدة الإجزاء في الأوامر الظاهرية، و هي مطوية، فهناك قياس كبراه تلك القاعدة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أمر ظاهري، و كل أمر ظاهري يقتضي الإجزاء، فينتج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الاستصحاب يقتضي الإجزاء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فتعليل عدم وجوب إعادة الصلاة بعد الانكشاف بالاستصحاب يكون تعليلا بما هو سبب العلة و مدلول لها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لو قيل بوجوبها كانت موجبة لنقض اليقين بالشك في الطهارة قبل الانكشاف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شرعا،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عدم اقتضاء ذلك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 اقتضائه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العلة لعدم وجوب الإعادة مجموع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حرمة نقض اليقين بالطهارة بالشك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الكبرى و هي اقتضاء الأمر الظاهري 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بوجوب الإعادة يستلزم أن يكون إما لأجل انتفاء الصغرى و هي جواز نقض اليقين بالشك بالنسبة إلى ما قبل الانكشاف، و إما لأجل انتفاء الكبرى و هي اقتضاء الأمر الظاهري الناشئ عن الاستصحاب للإجزاء،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اقتضاؤه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الانكشاف يكون من نقض اليقين باليقين، و لذا وجب غسل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لعدم النقض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الإعادة لنقض اليقين بالشك؛ بل كان نقض اليقين بالشك حراما، و مع ذلك كانت الإعادة واجبة للزوم أن تكون الإعادة لأجل عدم اقتضاء الأمر الظاهري للإجزاء، و هو خلاف الفرض من اقتضائه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فغرضه أن وجوب الإعادة إما مستند إلى جواز نقض اليقين بالشك، و إما إلى عدم اقتضاء الأمر الظاهري 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للإجزاء،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اشتمال المأتي به على مقدار من المصلحة الداعية إلى التشريع، مع كون الفائت بمقدار الإلزام و ممكن التدارك، فإن الإجزاء حينئذ لا بد و أن يكون بحكم الشارع؛ فيكون الإجزاء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اشتمال المأتي به على تمام مصلحة المأمور به، أو معظمها؛ و لكن لم يكن الفائت بمقدار الإلزام، أو كان بذلك المقدار و لكن لم يمكن استيفاؤه، فإن الإجزاء حينئذ يكون عقليا، لسقوط الأمر بارتفاع ملاكه الداعي إلى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فاقتضاء الأمر الظاهري للإجزاء إمّا شرعي و إما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 الشروح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المصنف ضرب على هذه الحاشية مؤخرا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نشأ من خلط هذه بحاشية أخرى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ضرب عليها في النسخة المصححة بقلمه بعد طبعتها الأولى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بيان وجه آخر للتأمل،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تعليل عدم الإعادة باقتضاء الأمر الظاهري للإجزاء بطلان صلاة من علم بالطهارة الخبثية و صلى عالما بها، ثم انكشف </w:t>
      </w:r>
    </w:p>
    <w:p>
      <w:pPr>
        <w:pStyle w:val="BookText"/>
        <w:rPr/>
      </w:pPr>
      <w:r>
        <w:rPr>
          <w:rFonts w:ascii="Amiri" w:hAnsi="Amiri" w:eastAsia="Amiri" w:cs="Amiri"/>
          <w:color w:val="111111"/>
          <w:sz w:val="28"/>
          <w:sz w:val="28"/>
          <w:szCs w:val="28"/>
          <w:rtl w:val="true"/>
          <w:lang w:bidi="ar-SA"/>
        </w:rPr>
        <w:t xml:space="preserve">و لعل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قال بدلالة الرواية على إجزاء 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أن يقال في توجيه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يوجب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العجز عن التفصي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في بعد الصلاة خلافه، و أن صلاته وقعت في النجس؛ إذ ليس هنا أمر ظاهري يقتضي الإجزاء، بخلاف ما إذا كان الشرط الفعلي إحراز الطهارة، لصحة صلاة من علم بعدم النجاسة و صلى ثم انكشف الخلاف، لأنه أحرز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اقتضاء الأمر الظاهري للإجزاء ليس بذلك الوضوح كي يحسن بملاحظته التعليل بلزوم النقض من الإعادة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ذكرناه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مراد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فليس في موضع آخر منها دلالة على 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كون المعتبر في حق الملتفت إحراز الطهارة من الخبث، و من إجزاء الأمر الظاهري عن الواقعي بناء على توجيه المصنف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ما يمكن أن يقال في توجيه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الذي أفاد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إشكال عدم مناسبة التعليل للحكم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العجز عن تصحيح مطابقة التعليل مع السؤال في الرواية الشريفة، فلا يكاد يوجب ذلك قدحا في دلالتها على الاستصحاب، فإن إشكال عدم مطابقة التعليل مع السؤال هو إشكال لازم على كل حال، سواء كان مفاد الرواية هو قاعدة الاستصحاب بأن كان المراد من اليقين فيه اليقين بطهارة الثوب من قبل ظن الإصابة كما تقدم، أو قاعدة اليقين بأن كان المراد من اليقين فيه اليقين بالطهارة الحاصل بالنظر في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الزائل برؤية النجاسة بعد الصلاة، و ليس هذا الإشكال مختصا بما إذا كان مفاد الرواية قاعدة الاستصحاب و حجيتها كي يكون ذلك قدحا في دلالتها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هو حمل الرواية على ظاهرها الذي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الاستدلال بالصحيحة الثانية على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فيما يستفاد من هذه الصحيحة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يستفاد منها اعتبار قواعد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إن كان المراد من اليقين بالطهارة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الحاصل بها بالفحص بعد ظن الإصابة؛ إلاّ إن هذا الاستظهار و هذا المعنى يكون خلاف الظاهر منها، بل الظاهر منها هو اليقين بالطهارة قبل ظن الإصابة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الرواية على الاستصحاب، فإنه لازم على كل حال، كان مفاده قاعدته أو قاعدة اليقين مع بداهة عدم خروجه منهما،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الموافقة القطعية في العلم الإجمالي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تمام الناحية التي علم بوصول النجاسة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الفحص في الشبهات الموضوعية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لكنك إنما تريد أن تذهب بالشك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الواقعية ليست شرطا للصلاة و لا النجاسة الواقعية مانعة عنها؛ بل للعلم بالطهارة و النجاسة دخل في الصحة و الفساد، كما يستفاد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غسلته ثم بنيت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الطارئ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يستدل بها عليه بفقرتين منها، و قد عرفت الاستدلال بهما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الإعادة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الصحيحة تشتمل على ست فقرات، كل فقرة منها مسألة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الاستدلال على حجية الاستصحاب إنما هو بالفقرة الثالثة و السادسة فقط؛ إذ قد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إعادة الصلاة فيهما باندراج اليقين و الشك تحت القضية الكلية الارتكازية، و هو مما يكشف عن إمضائه لها و رضائه بها، و لازم ذلك 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عدم وجوب الإعادة بأنها نقض اليقين بالشك، فأشكل الأمر بأنه ليس من نقض اليقين بالشك؛ بل هو نقض اليقين باليقين؛ لأن الإعادة مستندة إلى وجدان النجاسة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صحة الصلاة، فالاستصحاب كاف في الحكم بصحة الصلاة؛ إذ تكون الإعادة نقضا لليقين بالشك، و هو منهي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فيجري الاستصحاب، و لازم ذلك صحة الصلاة و عدم وجوب الإعادة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الاستصحاب أن يكون المستصحب حكما شرعيا أو موضوعا ذا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حال الصلاة ليست حكما شرعيا و لا موضوعا ذا حكم، و أما عدم كونها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ليست الطهارة واحدة من الأحكام الخمسة و هي الوجوب و الحرمة و الاستحباب و الكراهة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الموضوع هو شرط الواجب، و أن الشرط فيما نحن فيه هو إحراز الطهارة لا نفسها، فلا يجري الاستصحاب فيها لانتفاء ما يعتبر في 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أجاب المصنف عن هذا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 إن كان هو إحراز الطهارة؛ إلاّ إن نفس الطهارة ليست منعزلة عن الشرطية رأسا بل هي شرط واقعي اقتضائي، فتكون موضوعا ذا حكم فيجري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جريان الاستصحاب أزيد من كونه دخيلا في الشرط،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كون الشرط في المقام إحراز الطهارة تصير الطهارة قيدا للإحراز الذي هو الشرط، و هذا المقدار يكفي في جريان الاستصحاب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الإشكال الثاني على شرطيته إحراز الطهارة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سلمنا أن الشرط في الصلاة هو إحراز الطهارة لا نفسها؛ و لكن مقتضى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عدم وجوب الإعادة بالإحراز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أحرزت الطهارة حال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الطهارة الواقعية، حيث يكون وجه صحة الصلاة نفس الطهارة لا إحرازها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حاصل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المستشكل من كون المناسب لشرطية إحراز الطهارة تعليل عدم وجوب الإعادة بالإحراز لا بنفس الطهارة؛ و إن كان صحيحا، لكنه مبني على كون التعليل بلحاظ حال الانكشاف لا بلحاظ حال الصلاة، و التعليل في المقام إنما هو بلحاظ حال افتتاح الصلاة، فيكون في محله؛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مقام تصحيح الصلاة بلحاظ حال الافتتاح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كنت حين افتتاح الصلاة على يقين من طهارتك ثم شككت فيها، و لا ينبغي 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التعليل و لازمه جريان الاستصحاب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لعدم الإعادة إنما هو بملاحظة اقتضاء الأمر الظاهري للإجزاء مدفوع؛ بأن تعليل عدم وجوب الإعادة باقتضاء الأمر الظاهري للإجزاء خلاف ظاهر </w:t>
      </w:r>
      <w:bookmarkStart w:id="100" w:name="pg15820_160154"/>
    </w:p>
    <w:p>
      <w:pPr>
        <w:pStyle w:val="Heading6"/>
        <w:numPr>
          <w:ilvl w:val="5"/>
          <w:numId w:val="1"/>
        </w:numPr>
        <w:rPr/>
      </w:pPr>
      <w:bookmarkStart w:id="101" w:name="__RefHeading___Toc13981605_2142443653"/>
      <w:bookmarkStart w:id="102" w:name="_Toc39"/>
      <w:bookmarkEnd w:id="100"/>
      <w:bookmarkEnd w:id="101"/>
      <w:r>
        <w:rPr>
          <w:rtl w:val="true"/>
        </w:rPr>
        <w:t>صحيحة ثالثة لزرارة</w:t>
      </w:r>
      <w:bookmarkEnd w:id="102"/>
    </w:p>
    <w:p>
      <w:pPr>
        <w:pStyle w:val="Heading6"/>
        <w:numPr>
          <w:ilvl w:val="5"/>
          <w:numId w:val="1"/>
        </w:numPr>
        <w:rPr/>
      </w:pPr>
      <w:bookmarkStart w:id="103" w:name="__RefHeading___Toc13981607_2142443653"/>
      <w:bookmarkStart w:id="104" w:name="_Toc40"/>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لم يدر في ثلاث هو أو في أربع، و قد أحرز الصحيحة؛ لظهورها في كون علته حرمة نقض اليقين بالشك، لا قاعدة اقتضاء الأمر الظاهري للإجزاء فمسألة الإجزاء أجنبية عن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تمامية دلالة الرواية على 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المستدل بها على اعتبار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لزرارة، و لا إشكال في سندها فإنها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بها على حجية الاستصحاب، ثم بيان ما يرد عليها فيتوقف على ذكرها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أو في ثنتين و قد أحرز الثنتين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ركعتين و أربع سجدات و هو قائم بفاتحة الكتاب، يتشهد و لا شيء عليه، و إذا لم يدر في ثلاث هو أو في أربع و قد أحرز الثلاث، قام فأضاف إليها أخرى، و لا شيء عليه، و لا ينقض اليقين بالشك و لا يدخل الشك في اليقين، و لا يخلط أحدهما بالآخر، و لكنه ينقض الشك باليقين و يتم على اليقين فيبني عليه و لا يعتد بالشك في حال من الحالات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الاستشهاد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بنحو القضية الكلية بعدم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اليقين و الشك في المورد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بعدم الإتيان بالرابعة بالشك في إتيانها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بها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باليقين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بعدم الإتيان بالركعة الرابعة قبل دخوله في الركعة المشكوك كونها ثالثة أو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الكبرى الكلية، و كانت صغراها مطوية في الكلام،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يقين بعدم إتيان الركعة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بالركعة المضافة إلى الركعات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الركعة الموصولة؛ لا </w:t>
      </w:r>
    </w:p>
    <w:p>
      <w:pPr>
        <w:pStyle w:val="BookText"/>
        <w:rPr/>
      </w:pPr>
      <w:r>
        <w:rPr>
          <w:rFonts w:ascii="Amiri" w:hAnsi="Amiri" w:eastAsia="Amiri" w:cs="Amiri"/>
          <w:color w:val="111111"/>
          <w:sz w:val="28"/>
          <w:sz w:val="28"/>
          <w:szCs w:val="28"/>
          <w:rtl w:val="true"/>
          <w:lang w:bidi="ar-SA"/>
        </w:rPr>
        <w:t>الثلاث، قام فأضاف إليها أخرى و لا شيء عليه، و لا ينقض اليقين بالشك؛ و لا يدخل الشك في اليقين، و لا يخلط أحدهما بالآخر، و لكنه ينقض الشك باليقين، و يتم على اليقين فيبني عليه و لا يعتد بالشك في حال من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الاستدلال بها </w:t>
      </w:r>
      <w:r>
        <w:rPr>
          <w:rStyle w:val="FootnoteAnchor"/>
          <w:rtl w:val="true"/>
        </w:rPr>
        <w:footnoteReference w:id="77"/>
      </w:r>
      <w:r>
        <w:rPr>
          <w:rFonts w:ascii="Amiri" w:hAnsi="Amiri" w:eastAsia="Amiri" w:cs="Amiri"/>
          <w:color w:val="111111"/>
          <w:sz w:val="28"/>
          <w:sz w:val="28"/>
          <w:szCs w:val="28"/>
          <w:rtl w:val="true"/>
          <w:lang w:bidi="ar-SA"/>
        </w:rPr>
        <w:t xml:space="preserve">على الاستصحاب مبني على إرادة اليقين بعدم الإتيان بالركعة الركعة المفصولة عنها إذ على الثاني لا تنطبق الرواية على الاستصحاب، و ذلك لأن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البناء على اليقين بفراغ الذمة،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المكلف إذا يعمل أن يحصل على اليقين بالفراغ، و اليقين بفراغ الذمة في الشك في عدد الركعات إنما يحصل بالبناء على الأكثر، ثم الإتيان بركعة الاحتياط منفصلة، كما هو المستفاد من أخبار أخر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أعلّمك شيئا إذا فعلته ثم ذكرت أنك نقصت أو أتممت لم يكن عليك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تقريب الاستدلال بالصحيحة الثالثة على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شيء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الشك في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إدخال الشك في اليقين هو عبارة أخرى عن نقض اليقين بالشك و الاعتناء بالشك، فإذا نقض اليقين بعدم الإتيان بالرابعة بالشك فيها و اعتنى بالشك، و لم يأت بالرابعة المشكوكة فقد أدخل الشك في اليقين، و خلط أحدهما بالآخر، كما أن الظاهر أن نقض الشك باليقين هو عبارة أخرى عن عدم الاعتناء بالشك، فإذا لم ينقض اليقين السابق بالشك اللاحق و لم يعتن بالشك أبدا فقد نقض الشك باليقين، و تم على اليقين و بنى عليه و لم يعتد بالشك في حال من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تقريب دلالة الرواية على حجية الاستصحاب، و قد ذكرنا توضيح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السؤال هو إحراز المصلي للركعة الثالثة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بإتيانها، و إنما الشك في وجود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يبني على عدم الإتيان بالرابعة، فإن المصلي قبل عروض الشك عالم بعدم تحقق الركعة الرابعة، حيث إنه قبل الشروع في الصلاة، و بعد افتتاحها لم يكن آتيا بشيء من الركعات، ثم قطع بانتقاض العدم في الركعات الثلاث، و شك في انتقاض عدم الإتيان بالرابعة،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يبن على يقينه السابق بعدم تحقق الرابعة، و لم يأت بها فعلا كان عدم إتيانه بها نقضا لليقين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سابقا </w:t>
      </w:r>
      <w:r>
        <w:rPr>
          <w:rStyle w:val="FootnoteAnchor"/>
          <w:rtl w:val="true"/>
        </w:rPr>
        <w:footnoteReference w:id="78"/>
      </w:r>
      <w:r>
        <w:rPr>
          <w:rFonts w:ascii="Amiri" w:hAnsi="Amiri" w:eastAsia="Amiri" w:cs="Amiri"/>
          <w:color w:val="111111"/>
          <w:sz w:val="28"/>
          <w:sz w:val="28"/>
          <w:szCs w:val="28"/>
          <w:rtl w:val="true"/>
          <w:lang w:bidi="ar-SA"/>
        </w:rPr>
        <w:t>، و الشك في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إرادة ذلك على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العلة للجواب،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الحكم بوجوب إضافة ركعة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الثلاث 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التعبد الشرعي الاستصحابي؛ لأن عدم إضافة ركعة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كبرى الاستصحاب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الشك في اليقين و لا يخلط أحدهما بالآخر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لعدم الإتيان،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الركعة الرابعة،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هو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 ذكر الصحيحة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كلامه في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القيام إلى ركعة أخرى موصولة، و كان المراد من اليقين فيها اليقين بعدم الإتيان بالرابعة، فالصحيحة تكون من باب الاستصحاب، و لكنها حينئذ مخالفة لمذهب الشيعة و موافقة لقول العامة، و مخالفة للفقرة الأولى منها الظاهرة في الإتيان بركعتين منفصلتين، حيث إن ظاهرها بقرينة تعيين الفاتحة إرادة ركعتين منفصلتين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 فيتعين أن يكون المراد من القيام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بعد التسليم إلى ركعة أخرى مفصولة، و يكون المراد من اليقين فيها اليقين بالبراءة الحاصلة بالبناء على الأكثر، و الإتيان بركعة مستقلة، فتكون الصحيحة الثالثة حينئذ أجنبية عن الاستصحاب؛ بل يكون المراد تحصيل اليقين بالبراءة بالبناء على الأكثر و الإتيان بصلاة الاحتياط، و فعل صلاة مستقلة قابلة لتدارك ما يحتمل نقصه، فلا تكون الصحيحة الثالثة دليلا على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كذلك لا يأبى عن إرادة اليقين بعدم الركعة المشكوكة؛ بل كان أصل الإتيان باقتضائه،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إتيانها مفصولة ينافي إطلاق حرمة النقض، و قد قام الدليل على التقييد في الشك في الرابعة و غيره، و أن المشكوكة لا بد أن يؤتى بها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بعض العبارات طبقا لما في 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اليقين بعدم الإتيان بالرابعة المجدي لإثبات اعتبار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ليس مرادا </w:t>
      </w:r>
    </w:p>
    <w:p>
      <w:pPr>
        <w:pStyle w:val="BookText"/>
        <w:rPr/>
      </w:pPr>
      <w:r>
        <w:rPr>
          <w:rFonts w:ascii="Amiri" w:hAnsi="Amiri" w:eastAsia="Amiri" w:cs="Amiri"/>
          <w:color w:val="111111"/>
          <w:sz w:val="28"/>
          <w:sz w:val="28"/>
          <w:szCs w:val="28"/>
          <w:rtl w:val="true"/>
          <w:lang w:bidi="ar-SA"/>
        </w:rPr>
        <w:t>مذهب الخاصة،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قضيته </w:t>
      </w:r>
      <w:r>
        <w:rPr>
          <w:rStyle w:val="FootnoteAnchor"/>
          <w:rtl w:val="true"/>
        </w:rPr>
        <w:footnoteReference w:id="79"/>
      </w:r>
      <w:r>
        <w:rPr>
          <w:rFonts w:ascii="Amiri" w:hAnsi="Amiri" w:eastAsia="Amiri" w:cs="Amiri"/>
          <w:color w:val="111111"/>
          <w:sz w:val="28"/>
          <w:sz w:val="28"/>
          <w:szCs w:val="28"/>
          <w:rtl w:val="true"/>
          <w:lang w:bidi="ar-SA"/>
        </w:rPr>
        <w:t>إضافة ركعة أخرى موصولة، و المذهب قد استقر على إضافة ركعة بعد التسليم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بالفراغ بما 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بالبناء على الأكثر و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بالمشكوك بعد التسليم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الاحتياط كذلك لا يأبى عن إرادة اليقين بعدم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الأكثر بالتسليم على الثالثة المتيقنة، و الإتيان بصلاة الاحتياط مفصولة لا موصولة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اليقين بعدم الإتيان بالرابعة و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بركعة موصولة، مع أن المذهب قد استقر على خلافه و الإتيان بها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استقرار المذهب على وجوب فعل صلاة الاحتياط مستقلة، فلا محيص عن إرادة اليقين بالفراغ الحاصل بالبناء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لا يخالف المذهب كما عرفت؛ لا اليقين بعدم الإتيان بالرابعة؛ إذ مع حمل الرواية على الاستصحاب الموافق لرأي المخالفين يسقط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عن الاعتبار؛ لعدم العبرة بالحكم الصادر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أجنبية عن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مبيّن لليقين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الإتيان بالمشكوك، و الأولى 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بالمشكوك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بالمشكوك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بالبناء على الأكثر و الإتيان بركعة أخرى مفصولة مما لا ينافي إرادة اليقين بعدم الإتيان بالرابعة،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الإتيان بالرابعة يكون بمقتضى الاستصحاب، و الإتيان بها مفصولة يكون بأخبار أخر دالة على الإتيان بها كذلك،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الوسائل في باب وجوب البناء على الأكثر،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شككت فخذ بالأكثر، فإذا سلّمت فأتم ما ظننت أنك نقصت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الباب أيضا عن عمار بن موسى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 أبا </w:t>
      </w:r>
    </w:p>
    <w:p>
      <w:pPr>
        <w:pStyle w:val="BookText"/>
        <w:rPr/>
      </w:pPr>
      <w:r>
        <w:rPr>
          <w:rFonts w:ascii="Amiri" w:hAnsi="Amiri" w:eastAsia="Amiri" w:cs="Amiri"/>
          <w:color w:val="111111"/>
          <w:sz w:val="28"/>
          <w:sz w:val="28"/>
          <w:szCs w:val="28"/>
          <w:rtl w:val="true"/>
          <w:lang w:bidi="ar-SA"/>
        </w:rPr>
        <w:t xml:space="preserve">المشكوكة؛ بل </w:t>
      </w:r>
      <w:r>
        <w:rPr>
          <w:rStyle w:val="FootnoteAnchor"/>
          <w:rtl w:val="true"/>
        </w:rPr>
        <w:footnoteReference w:id="80"/>
      </w:r>
      <w:r>
        <w:rPr>
          <w:rFonts w:ascii="Amiri" w:hAnsi="Amiri" w:eastAsia="Amiri" w:cs="Amiri"/>
          <w:color w:val="111111"/>
          <w:sz w:val="28"/>
          <w:sz w:val="28"/>
          <w:szCs w:val="28"/>
          <w:rtl w:val="true"/>
          <w:lang w:bidi="ar-SA"/>
        </w:rPr>
        <w:t>كان أصل الإتيان بها باقتضائه،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مفصولة ينافي إطلاق النقض </w:t>
      </w:r>
      <w:r>
        <w:rPr>
          <w:rStyle w:val="FootnoteAnchor"/>
          <w:rtl w:val="true"/>
        </w:rPr>
        <w:footnoteReference w:id="81"/>
      </w:r>
      <w:r>
        <w:rPr>
          <w:rFonts w:ascii="Amiri" w:hAnsi="Amiri" w:eastAsia="Amiri" w:cs="Amiri"/>
          <w:color w:val="111111"/>
          <w:sz w:val="28"/>
          <w:sz w:val="28"/>
          <w:szCs w:val="28"/>
          <w:rtl w:val="true"/>
          <w:lang w:bidi="ar-SA"/>
        </w:rPr>
        <w:t xml:space="preserve">، و قد قام الدليل على التقييد في الشك في الرابعة و غيره، و أن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السهو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أعلّمك شيئا إذا فعلته ثم ذكرت أنّك أتممت أو نقصت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فابن على الأكثر، فإذا فرغت و سلمت فقم و صل ما ظننت أنك نقصت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نحوهما، فتكون هذه الأخبار كلها مقيدة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للإتيان بالرابعة مطلقا، سواء كانت موصولة أو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الأخبار يرفع اليد أيضا عن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بها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الإشكال في كون الصحيحة من باب الاستصحاب، و إن المراد من اليقين فيها هو اليقين بعدم الإتيان بالرابعة لا اليقين بالبراءة كما احتمله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الاحتياط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الصلاة و إتيان ركعة مفصولة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إضراب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استقرار المذهب على الإتيان بالركعة المشكوكة منفصلة لا ينافي و لا يمنع عن الاستدلال بهذه الصحيحة على حجية الاستصحاب، حتى نلتجئ إلى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اليقين بالفراغ بالبناء على الأكثر؛ لا اليقين بعدم الركعة المشكوكة؛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أصل الإتيان بالركعة المشكوكة إنما هو لأجل استصحاب الإتيان بها،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الخاص دل على إتيانها مفصولة، و هو لا ينافي أصل وجوب الإتيان بها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دلالة الصحيحة على الاستصحاب المقتضي إطلاقه لزوم فعل الركعة المشكوكة موصولة، و بين ما دل على وجوب فعلها مفصولة؛ إذ التنافي بينهما إنما هو بالإطلاق و التقييد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الركعة،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بعدم الركعة</w:t>
      </w:r>
      <w:r>
        <w:rPr>
          <w:rFonts w:eastAsia="Amiri" w:cs="Amiri" w:ascii="Amiri" w:hAnsi="Amiri"/>
          <w:color w:val="111111"/>
          <w:sz w:val="28"/>
          <w:szCs w:val="28"/>
          <w:rtl w:val="true"/>
          <w:lang w:bidi="ar-SA"/>
        </w:rPr>
        <w:t xml:space="preserve">». </w:t>
      </w:r>
      <w:bookmarkStart w:id="105" w:name="pg15820_160159"/>
    </w:p>
    <w:p>
      <w:pPr>
        <w:pStyle w:val="BookText"/>
        <w:rPr/>
      </w:pPr>
      <w:bookmarkEnd w:id="105"/>
      <w:r>
        <w:rPr>
          <w:rFonts w:ascii="Amiri" w:hAnsi="Amiri" w:eastAsia="Amiri" w:cs="Amiri"/>
          <w:color w:val="111111"/>
          <w:sz w:val="28"/>
          <w:sz w:val="28"/>
          <w:szCs w:val="28"/>
          <w:rtl w:val="true"/>
          <w:lang w:bidi="ar-SA"/>
        </w:rPr>
        <w:t xml:space="preserve">المشكوكة لا بد أن يؤتى بها مفصولة،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أشكل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دلالتها على الاستصحاب كانت من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أصل الإتيان بالرابعة لو كان بمقتضى الاستصحاب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عدم الإتيان بها لوجب الإتيان بها حينئذ موصولة، كما إذا قطع بعدم الإتيان بها لا الإتيان بها مفصولة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المتقدم المانع عن أصل دلالة الرواية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 على الاستدلال بالصحيحة الثالثة على حجية الاستصحاب، و هذا يفترق عن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الأول كان موهنا لأصل الدلالة، و هذا الإشكال ناظر إلى منع عموم حجية الاستصحاب؛ لأن الصحيحة تكون أخص من المدعى أعني اعتبار الاستصحاب في جميع الموارد، فإن هذه الصحيحة واردة في المورد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فتدل على حجية الاستصحاب في باب الصلاة، و في الشك في عدد الركعات،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الفقرات في كونها مبنية للفاعل بقرينة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مرجع الضمير فيها هو المصلي الشاك، فلا يكون دليلا على اعتبار الاستصحاب على نحو الكلية إلغاء خصوصية المورد ليس في الوضوح، مثل الصحيحتين الأولتين، حيث إن التعليل فيهما يكون بأمر ارتكازي، فيستفاد منهما كبرى كلية، بخلاف هذه الصحيحة، حيث ليس فيها تعليل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يكون بأمر ارتكازي فيستفاد منها كبرى كلية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3981609_2142443653"/>
      <w:bookmarkStart w:id="107" w:name="_Toc41"/>
      <w:bookmarkEnd w:id="106"/>
      <w:r>
        <w:rPr>
          <w:rtl w:val="true"/>
        </w:rPr>
        <w:t>و قد أجاب عن هذا الإشكال بأمرين</w:t>
      </w:r>
      <w:r>
        <w:rPr>
          <w:rtl w:val="true"/>
        </w:rPr>
        <w:t>:</w:t>
      </w:r>
      <w:bookmarkEnd w:id="10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مورد كما في الصحيحتين المتقدمتين، مما يؤيد إلغاء خصوصية المورد في الصحيحة الثالثة؛ لأن التعبير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غيرها يجعلها ظاهرة في القضية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نفس القضية أن ملاك حرمة النقض إنما هو ما في نفس اليقين، و الشك لا لما في المورد من الخصوصية كي يختص الحكم به دون غيره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بين الثلاث و الأربع،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الخاصة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الصحيحة من الأخبار العامة كما كانت الصحيحتان المتقدمتان من الأخبار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الخاصة الدالة عليه في خصوص المورد، لا العامة لغير 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الفقرات في كونها مبنية للفاعل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مرجع الضمير فيها هو المصلي الشاك، و إلغاء خصوصية المورد ليس بذاك الوضوح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تطبيق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لمورد واحد؛ بل لكل مورد كما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هذه الصحيحة من الأخبار الخاصة، و منشأ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سائر الفقرات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العطف، و لو كانت الأفعال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و لا يدخل، و لا يخلط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للمفعول كانت ظاهرة في حجية الاستصحاب في جميع الموارد؛ لأن شأن اليقين أن لا ينقض بالشك، و هذا بخلاف البناء للفاعل؛ لظهوره في حكم اليقين بعدم الرابعة لا غيره، مضافا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تعليم السائل وظيفة الشك بين الركعات، فلا دلالة لها على حكم اليقين و الشك في موارد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قرينة قطعية، حيث إنه لا سبيل إلى إحراز الملاك من الخارج إلا بقرينة قطعية، و هي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إلغاء الخصوصية، و هذا جواب الإشكال المتقدم، و هو يرجع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مرجعه إلى تنقيح المناط من الخارج،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الصحيحة على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كالصحيحتين المتقدمتين اللتين طبّق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أولاهما على الطهارة الحدثية، و في ثانيتهما على الطهارة الخبثية، و كذا في غيرهما كبعض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إرادة العموم هنا و عدم الاختصاص بالمورد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مرجعه إلى تنقيح المناط اللفظي؛ بحيث يوجب اندراج الخبر في الأخبار العامة،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دعوى ظهور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عرفا؛ لا أنه ظاهر في اختصاصه بباب الصلاة حتى يحتاج استفادة العموم منه إلى إلغاء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لاستناد النقض إلى اليقين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اليقين أمرا مبرما و شيئا مستحكما، و هذه المناسبة تقتضي عدم دخل مورد اليقين 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المتيقن و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بعدم نقض اليقين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نفس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مناط حرمة النقض إنما يكون لأجل ما في اليقين 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في المورد من الخصوصية،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اليقين لا ينقض بمثل الشك غير 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الرواية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المصلي الشاك في إتيان الركعة الرابعة 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اعتقاد جزمي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لكونه موهونا، لا لخصوصية تعلق اليقين بعدم 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الصحيحة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نقض اليقين من حيث هو بالشك، و أن المناط هو اليقين و الشك، فيستفاد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مطلقا من دون خصوصية المورد، و هذه الاستفادة تنشأ من نفس ألفاظ الرواية لا من القرينة الخارجية، هذا مضافا إلى اقتضاء نفس التعليل كون المعلل به حكما كليا كي يصلح تعليل الأمر التعبدي به، و عليه فلا خصوصية لليقين بالركعات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التعبير بالتأييد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الدلالة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العموم أو في موارد خاصة كباب الطهارة و صوم شهر رمضان و نحوهما لا يقتضي إلغاء خصوصية المورد في هذه الرواية، لعدم انعقاد ظهوره في العموم مع احتفافه بقرينة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إثبات العموم هو الوجه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المضمون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اليقين لا يدفع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مورد واحد، بل بعضها في الطهارة و بعضها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 هذا هو الوجه الثاني المتقدم بيانه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يتحد معها لفظا أو يقاربها معنى الرواية في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اليقين من الإبرام و الاستحكام، و ما في الشك من الوهن، فلا ينبغي نقض الأمر المبرم بما ليس فيه إبرام،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مورد اليقين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نفس الجملة أن مثل اليقين مما فيه إبرام و إتقان لا ينقض بالشك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الصحيحة تدل على الاستصحاب بصورة عامة، و تركنا ما في المقام من تطويل الكلام رعاية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تقريب الاستدلال بالصحيحة الثالثة على حجية الاستصحاب فهو مبني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باليقين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بعدم الإتيان بالرابعة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الكبرى الكلية، و كانت صغراها مطوية في الكلام،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على اليقين بعدم إتيان الرابعة و لا ينقض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بالركعة المضافة هي الركعة الموصولة لا المفصولة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الاستشهاد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بنحو القضية الكلية بعدم نقض اليقين بالشك، و من اليقين و الشك هو اليقين بعدم الإتيان بالرابعة بالشك في إتيانها، و هو المطلوب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الشيخ على الاستدلال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القيام إلى ركعة أخرى موصولة، و كان المراد من اليقين فيها اليقين بعدم الإتيان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فالصحيحة و إن كانت من باب الاستصحاب؛ إلاّ إنها حينئذ مخالفة لمذهب الشيعة و موافقة لقول العامة، و مخالفة للفقرة الأولى منها الظاهرة في الإتيان بركعتين منفصلتين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 فيتعين أن يكون المراد من القيام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بعد التسليم إلى ركعة أخرى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باليقين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بالبراءة بالبناء على الأكثر و الإتيان بصلاة الاحتياط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فالصحيحة أجنبية عن الاستصحاب أصلا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بالبناء على الأكثر و الإتيان بركعة أخرى مفصولة لا ينافي اليقين بعدم الإتيان بالرابعة،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الإتيان بالرابعة كان بمقتضى الاستصحاب، و الإتيان بها مفصولة كان بأخبار أخر دالة على الإتيان بها مفصولة</w:t>
      </w:r>
      <w:r>
        <w:rPr>
          <w:rFonts w:eastAsia="Amiri" w:cs="Amiri" w:ascii="Amiri" w:hAnsi="Amiri"/>
          <w:color w:val="111111"/>
          <w:sz w:val="28"/>
          <w:szCs w:val="28"/>
          <w:rtl w:val="true"/>
          <w:lang w:bidi="ar-SA"/>
        </w:rPr>
        <w:t xml:space="preserve">. </w:t>
      </w:r>
      <w:bookmarkStart w:id="108" w:name="pg15820_160163"/>
    </w:p>
    <w:p>
      <w:pPr>
        <w:pStyle w:val="Heading6"/>
        <w:numPr>
          <w:ilvl w:val="5"/>
          <w:numId w:val="1"/>
        </w:numPr>
        <w:rPr/>
      </w:pPr>
      <w:bookmarkStart w:id="109" w:name="__RefHeading___Toc13981611_2142443653"/>
      <w:bookmarkStart w:id="110" w:name="_Toc42"/>
      <w:bookmarkEnd w:id="108"/>
      <w:bookmarkEnd w:id="109"/>
      <w:r>
        <w:rPr>
          <w:rtl w:val="true"/>
        </w:rPr>
        <w:t>و منها خبر من كان على يقين</w:t>
      </w:r>
      <w:r>
        <w:rPr>
          <w:rtl w:val="true"/>
        </w:rPr>
        <w:t>...</w:t>
      </w:r>
      <w:bookmarkEnd w:id="110"/>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الإشكال في كون الصحيحة دليلا على الاستصحاب، و أن المراد باليقين فيها هو اليقين بعدم الإتيان بالرابعة لا اليقين بالبراءة، كما احتمله الشيخ فإنه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بأن الرواية على تقدير تسليم دلالتها على حجية الاستصحاب لا تعم جميع الموارد؛ بل خاصة بباب الصلاة، فتكون من الأخبار الخاصة لا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الإشكال و الإشكال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الأول موهن لأصل الدلالة، و هذا الإشكال ناظر إلى منع عموم حجيّة الاستصحاب، فإن هذه الصحيحة واردة في المورد الخاص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فتدل على حجية الاستصحاب في باب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دلالة هذه الرواية على حجية الاستصحاب في جميع الموارد غير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المستدل بها على الاستصحاب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الشك لا ينقض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الرواية الأخرى، و تمام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روايتان قد جمع بينهما المصنف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فالبحث في هذه الرواية يقع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الدلالة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سند هذه الرواية من يناقش فيه سوى القاسم بن يحيى، فإنه لا توثيق له؛ بل ضعفه ابن الغضائري</w:t>
      </w:r>
      <w:r>
        <w:rPr>
          <w:rStyle w:val="FootnoteAnchor"/>
          <w:rtl w:val="true"/>
        </w:rPr>
        <w:footnoteReference w:id="84"/>
      </w:r>
      <w:r>
        <w:rPr>
          <w:rFonts w:ascii="Amiri" w:hAnsi="Amiri" w:eastAsia="Amiri" w:cs="Amiri"/>
          <w:color w:val="111111"/>
          <w:sz w:val="28"/>
          <w:sz w:val="28"/>
          <w:szCs w:val="28"/>
          <w:rtl w:val="true"/>
          <w:lang w:bidi="ar-SA"/>
        </w:rPr>
        <w:t>و العلامة</w:t>
      </w:r>
      <w:r>
        <w:rPr>
          <w:rStyle w:val="FootnoteAnchor"/>
          <w:rtl w:val="true"/>
        </w:rPr>
        <w:footnoteReference w:id="85"/>
      </w:r>
      <w:r>
        <w:rPr>
          <w:rFonts w:ascii="Amiri" w:hAnsi="Amiri" w:eastAsia="Amiri" w:cs="Amiri"/>
          <w:color w:val="111111"/>
          <w:sz w:val="28"/>
          <w:sz w:val="28"/>
          <w:szCs w:val="28"/>
          <w:rtl w:val="true"/>
          <w:lang w:bidi="ar-SA"/>
        </w:rPr>
        <w:t xml:space="preserve">، و لذا عدّت الرواية من الضعاف، كما في تقرير سيّدنا الأستاذ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الأصول </w:t>
      </w:r>
    </w:p>
    <w:p>
      <w:pPr>
        <w:pStyle w:val="BookText"/>
        <w:rPr/>
      </w:pPr>
      <w:r>
        <w:rPr>
          <w:rFonts w:ascii="Amiri" w:hAnsi="Amiri" w:eastAsia="Amiri" w:cs="Amiri"/>
          <w:color w:val="111111"/>
          <w:sz w:val="28"/>
          <w:sz w:val="28"/>
          <w:szCs w:val="28"/>
          <w:rtl w:val="true"/>
          <w:lang w:bidi="ar-SA"/>
        </w:rPr>
        <w:t xml:space="preserve">قسم الاستصحاب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حكم بوثاقة الرجل في كتاب رجاله لوقوعه في إسناد كامل الزيارات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ينبغي عد هذه الرواية معتبرة لا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دلالة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 الاستدلال بهاتين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الثانية يدل على حجية الاستصحاب؛ إذ المستفاد منهما هي قاعدة كلية عامة؛ بل العموم فيهما أولى و أوضح من العموم في الصحاح المتقدمة، و ذلك لعدم تطرق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هاهنا؛ إذ لم يذكر لليقين و الشك متعلق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فدلالة هاتين الروايتين على حجية الاستصحاب إذا أوضح من دلالة الصحاح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رجح المصنف ابتداء قاعدة اليقين من الرواية،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 في اختلاف زمان الوصفين، و إنما يكون ذلك في القاعدة دون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فالمصنف وافق الشيخ في دعوى ظهورها البدوي في قاعدة اليقين، و في ختام البحث استفاد كل منهما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ظهور الرواية في قاعدة اليقين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قاعدة اليقين و الاستصحاب، و الفرق بينهما يحتاج إلى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و اليقين مما لا يمكن اجتماعهما في زمان واحد على متعلق واحد؛ و ذلك لتنافيهما مفهوما، فوجودهما معا لا يمكن إلا بالاختلاف و التعدد من جهة متعلقيهما أو من جهة زمان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الاستصحاب هو الاختلاف و التعدد في متعلق الشك و اليقين و إن اتحد زمان الوصفين، بينما في قاعدة اليقين هو الاختلاف و التعدد في زمان الوصفين مع وحدة المتعلق كاليقين بعدالة زيد يوم الجمعة، ثم شك يوم السبت في عدالته يوم الجمعة،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إلى متعلق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الفرق بين القاعدتين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ظهور الرواية في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صريحها هو اختلاف زمان الوصفين و ظاهرها وحدة متعلقيهما،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الوصفين زمانا مع وحدتهما متعلقا هو المعتبر و المناط في قاعدة اليقين دون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يحتمل قاعدة اليقين لظهوره في اختلاف زمان الوصفين، و إنما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انعدام اليقين حين الشك، و هذا هو المناط في قاعدة اليقين، و ذلك لأن اليقين في قاعدة الاستصحاب لا ينعدم زمان الشك و لا ينافيه، لاختلافهما في المتعلق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الجميع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الروايتين هي قاعدة اليقين دون الاستصحاب؛ لأنهما تدلان على اختلاف زمان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شروع في دلالة الرواية على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يحتمل فيهما كل من قاعدة اليقين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اختلاف زمان حصول وصفي اليقين و الشك، حيث إن الفاء العاطفة ظاهرة في التعقيب،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زمان الوصفين مع اتحاد متعلقيهما يكون في قاعدة اليقين دون الاستصحاب؛ لعدم اعتبار اختلاف زمانهما فيه؛ بل المعتبر فيه اختلاف زمان الموصوفين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و المشكوك، دون زمان الوصفين؛ لإمكان اتحاد زمانهما فيه، بل إمكان تقدم زمان الشك على زمان اليقين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أنه حصل يوم السبت الشك في عدالة زيد، و في يوم الأحد صار عالما بعدالته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قاعدة اليقين، فإن الشك يكون ساريا إلى اليقين و مزيلا له و موجبا لتبدله بالشك، و لازمه اتحاد زماني المتيقن و المشكوك، و اختلاف زمان حصول الوصفين؛ لامتناع وحدة أزمنة الوصفين و متعلقيهما، كما إذا علم بعدالة زيد في يوم الجمعة و اقتدى به، و في يوم السبت شك في عدالته، و سرى هذا الشك إلى ذلك اليقين، حتى صارت العدالة في يوم الجمعة مشكوكة بعد أن كانت معلومة، و مقتضى البناء على اليقين و عدم نقضه لزوم ترتيب آثار اليقين على المتيقن،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قضاء الصلاة في المثال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القاعدة يتعلق بالحدوث، و لأجله سمي بالشك الساري؛ لسرايته إلى حدوث اليقين، بخلاف الاستصحاب، فإن الشك طارئ متعلق بالبقاء، و لا يهدم اليقين بالحدوث لعدم سرايته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احتمال قاعدة اليقين من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الاستصحاب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التعبير عن مورد الاستصحاب هو مثل هذه العبارة الظاهرة في اختلاف زمان الوصفين، و لعل الوجه في التعبير عن الاستصحاب بالعبارة الظاهرة في اختلاف زمان الوصفين، مع عدم اعتباره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الوصفين مع متعلقيهما من المتيقن و المشكوك اللذين هما مختلفان زمانا في الاستصحاب، فإن اليقين لمرآتيته للمتيقن و فنائه فيه فناء الحاكي في المحكي يتحد مع متعلقه، فيسري اختلاف زماني الموصوفين إلى الوصفين، بحيث يصح أن يعبر عن الاستصحاب بمثل هذه العبارة الظاهرة في اختلاف زمان الوصفين، فيكون إسناد التأخر إلى الشك مجازا و بالعرض بملاحظة تأخر المشكوك عن المتيقن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على يقين من عدالة زيد فشككت الآن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إرادة اليقين بها قبل هذا اليوم، و قد شك في عدالته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الذيل قرينة على إرادة الاستصحاب من الصدر، 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القضية الارتكازية التي أريد بها الاستصحاب في غير واحدة من روايات الباب فهذا الذيل الذي هو كالنص في الاستصحاب بملاحظة وروده في سائر الروايات يصير قرينة على إرادة الاستصحاب من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عد هذه الرواية من الأخبار الدالة على الاستصحاب؛ إلاّ أن يناقش في سندها بقاسم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المنسبق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قاعدة اليقين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صريح الرواية اختلاف زمان الوصفين، و ظاهرها اتحاد زمان متعلقهما تعيّن حملها على قاعدة اليقين؛ إذ لا يقين في زمان حدوث الشك، و لا شك في حال حدوث اليقين، و هذا شأن قاعدة اليقين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الصحيح ما أفاده في آخر كلامه من دلالة الرواية على الاستصحاب لورود مثل هذه التعبير في صحاح زرارة، مما لا يراد منه إلاّ الاستصحاب دون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ينطبق المضمون إلاّ على الاستصحاب، و ذلك لظهور الكلام في وجوب المضي على اليقين الموجود فعلا،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بقاء وصف اليقين السابق على فعليته في ظرف الشك الذي هو زمان وجوب المضي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ترتيب الآثار و الجري العملي على طبق اليقين السابق، و هذا غير متصور في </w:t>
      </w:r>
    </w:p>
    <w:p>
      <w:pPr>
        <w:pStyle w:val="BookText"/>
        <w:rPr/>
      </w:pPr>
      <w:r>
        <w:rPr>
          <w:rFonts w:ascii="Amiri" w:hAnsi="Amiri" w:eastAsia="Amiri" w:cs="Amiri"/>
          <w:color w:val="111111"/>
          <w:sz w:val="28"/>
          <w:sz w:val="28"/>
          <w:szCs w:val="28"/>
          <w:rtl w:val="true"/>
          <w:lang w:bidi="ar-SA"/>
        </w:rPr>
        <w:t xml:space="preserve">يكون ذلك في القاعدة دون الاستصحاب،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اتحاد زمانهما،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المتداول في التعبير عن مورده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العبارة،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اختلاف زمان الموصوفين و سرايته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الوصفين، لما بين اليقين و المتيقن من نحو من الاتحاد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لتبدل اليقين بالشك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الجامع بين القاعدة و الاستصحاب من الرواية؛ إذ المطلوب في القاعدة هو البناء على صحة الأعمال الصادرة حال اليقين، و عدم وجوب تداركها في حال الشك، لا ترتيب الآثار في ظرف الشك و تنزيل شكه منزلة اليقين كما هو المطلوب في الاستصحاب، و حيث لا يصلح الجزاء لإرادة الجامع فلا محالة لا يراد من الشرط إلا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زمان الوصفين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يكون ذلك في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يمكن حصول العلم بعدالة زيد و الشك فيها في آن واحد مع اختلاف زمان المتعلقين و هما كون العدالة في يوم الجمعة و مشكوكة في يوم السبت مثلا، فالعلم و الشك يحصلان في زمان واحد مع اختلاف زمان متعلقيهما 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الاستصحاب من الرواية و ذلك لوجهين تقدم 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التعبير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بالعبارة الظاهرة 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اختلاف زمان الموصوفين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إشارة إلى أول الوجهين المتقدم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اختلاف زمان الموصوفين إلى الوصفين، و هذه السراية لأجل الربط الوثيق بين اليقين و المتيقن ربط الكاشف بالمنكشف و الحاكي بالمحكي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على ضعف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بملاحظة اختلاف زمان الموصوفين و سرايته إلى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 السر في تداول التعبير عن الاستصحاب بمثل تلك العبارة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أو فأصابه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اختلاف زمان الموصوفين و سرايته إلى الوصفين؛ بل السر هو اتحاد متعلقي اليقين و الشك في الاستصحاب عرفا كما في قاعدة اليقين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الاستصحاب متحد عرفا و في قاعدة اليقين متحد دقة </w:t>
      </w:r>
    </w:p>
    <w:p>
      <w:pPr>
        <w:pStyle w:val="BookText"/>
        <w:rPr/>
      </w:pPr>
      <w:r>
        <w:rPr>
          <w:rFonts w:ascii="Amiri" w:hAnsi="Amiri" w:eastAsia="Amiri" w:cs="Amiri"/>
          <w:color w:val="111111"/>
          <w:sz w:val="28"/>
          <w:sz w:val="28"/>
          <w:szCs w:val="28"/>
          <w:rtl w:val="true"/>
          <w:lang w:bidi="ar-SA"/>
        </w:rPr>
        <w:t xml:space="preserve">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القضية المرتكزة الواردة مورد الاستصحاب في غير واحد من أخبار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عرفا، فإذا اتحد متعلق اليقين و الشك في الاستصحاب عرفا كما في قاعدة اليقين فقهرا يختلف زمان اليقين و الشك فيه، كما يختلف فيها، فيكون اليقين سابقا و الشك لاحقا، و يحسن التعبير في كليهما جميعا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أو فأصابه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 إشارة إلى أن هذا التعليل لا يخرج الفاء عن ظاهرها الذي هو ترتب الزمان بين اليقين و الشك؛ الذي هو معيار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لاستظهار الاستصحاب من الرواية، و قد تقدم بقولنا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قرينة على إرادة الاستصحاب من العبارة؛ لا إرادة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هذه الرواية التي اشتهرت برواية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روايتان جمعهما المصنف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بهما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الأخرى يدل على حجية الاستصحاب؛ إذ المستفاد منهما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عامة، فدلالة هاتين الروايتين على حجية الاستصحاب أوضح من دلالة الصحاح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رجح المصنف ابتداء قاعدة اليقين، حيث قال بظهور الرواية في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رجح في ختام البحث حجية الاستصحاب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توضيح ظهور الرواية في قاعدة اليقين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القاعدة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و المعتبر في الاستصحاب هو الاختلاف و التعدد في متعلق الشك و اليقين و إن اتحد زمان الوصفين، بينما في قاعدة اليقين هو الاختلاف و التعدد في زمان الوصفين مع وحدة المتعلق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هذه المقدمة و بيان الفرق بينهما، فنقول في ظهور الرواية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الرواية هو اختلاف زمان الوصفين و ظاهرها وحدة متعلقيهما،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الوصفين زمانا مع وحدتهما متعلقا هو المعتبر و المناط في قاعدة اليقين دون الاستصحاب</w:t>
      </w:r>
      <w:r>
        <w:rPr>
          <w:rFonts w:eastAsia="Amiri" w:cs="Amiri" w:ascii="Amiri" w:hAnsi="Amiri"/>
          <w:color w:val="111111"/>
          <w:sz w:val="28"/>
          <w:szCs w:val="28"/>
          <w:rtl w:val="true"/>
          <w:lang w:bidi="ar-SA"/>
        </w:rPr>
        <w:t xml:space="preserve">. </w:t>
      </w:r>
      <w:bookmarkStart w:id="111" w:name="pg15820_160169"/>
    </w:p>
    <w:p>
      <w:pPr>
        <w:pStyle w:val="Heading6"/>
        <w:numPr>
          <w:ilvl w:val="5"/>
          <w:numId w:val="1"/>
        </w:numPr>
        <w:rPr/>
      </w:pPr>
      <w:bookmarkStart w:id="112" w:name="__RefHeading___Toc13981613_2142443653"/>
      <w:bookmarkStart w:id="113" w:name="_Toc43"/>
      <w:bookmarkEnd w:id="111"/>
      <w:bookmarkEnd w:id="112"/>
      <w:r>
        <w:rPr>
          <w:rtl w:val="true"/>
        </w:rPr>
        <w:t>و منها خبر الصفار</w:t>
      </w:r>
      <w:bookmarkEnd w:id="113"/>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 عن علي بن محمد القاساني،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رمضان هل يصام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الروايتين هي قاعدة اليقين دون الاستصحاب؛ لأنهما تدلان على اختلاف زمان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احتمال قاعدة اليقين من الروايتين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احتمال الاستصحاب من الروايتين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التعبير عن مورد الاستصحاب هو مثل هذه العبارة الظاهرة في اتحاد زمان الوصفين، و هو مناط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قرينة على إرادة الاستصحاب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القضية الارتكازية التي أريد بها الاستصحاب في غير واحدة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الذيل الذي هو كالنص في الاستصحاب بملاحظة وروده في سائر الروايات يصير قرينة على إرادة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ترجيح احتمال الاستصحاب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الروايتان من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المستدل بها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هذه المكاتبة يقع في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الأولى فمحصلها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صحة السند لأجل علي بن محمد القاساني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توثيق له حتى بنحو العموم؛ بل حكي تضعيف الشيخ إياه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دلالة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فتوضيحها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 في يوم الشك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إنه هل هذا اليوم من شعبان أو من رمضان‌؟</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إنه هل هو آخر رمضان أو أول شوال‌؟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 في تقريب دلالة المكاتبة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بشعبان إن كان يوم الشك في أول رمضان، فإن اليقين بشعبان أو بعدم دخول رمضان لا ينقض بالشك في دخول رمضان؛ بل ينقض بالعلم بدخوله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شعبان عند الشك في دخول الشهر المبارك، أو اليقين بشهر رمضان إن كان يوم الشك في آخره، فإنه يبني على بقائه حتى يحصل العلم بدخول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المكاتبة على اعتبار الاستصحاب، فلا يجوز الصوم بنيّة شهر رمضان إلاّ بالعلم بدخول الشهر، و يحرم الإفطار إلاّ بالعلم بدخول شوال؛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وجوب الصوم برؤية هلال رمضان و وجوب الإفطار برؤية هلال شوال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الإمام فرّع الصغرى على الكبرى، فهذا التفريع و التحديد لا يستقيم؛ إلاّ أن يراد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السابق لا ينقض بالشك اللاحق، و لا يكون اليقين السابق مدخولا به، فيكون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فيما شككت في أنه أوّل رمضان، استصحابا لليقين بعدم وجوبه، و لا تفطر فيما إذا شككت في أنه آخر رمضان استصحابا لوجوب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المكاتبة يكون مبنيا على أن يكون المراد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اليقين بشهر شعبان، و عدم دخول شهر رمضان، فتكون المكاتبة حينئذ دليلا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المراد من اليقين أنه يعتبر في صحة الصوم بعنوان شهر رمضان القطع بكونه شهر رمضان، فلا ربط لها بالمقام، و مع هذا الاحتمال الثاني تكون المكاتبة مجملة لا ظهور لها في واحد من الاحتمالين، فقول الشيخ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هذه الرواية أظهر ما في هذا الباب من أخبار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وجيه؛ بل يؤكد الاحتمال الثاني بعض الآيات، و مجموعة من الأخبار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التي تشرف الفقيه على القطع بلزوم إحراز رمضان فهي كثيرة، و لكن نكتفي بذكر جملة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 إذا رأيتموه فأفطروا، و ليس بالرأي و لا بالتظني و لكن بالرؤية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للرؤية، و افطروا للرؤية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أو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شهر رمضان بالرؤية و ليس بالظن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لرؤيته و أفطر لرؤيته، و إياك و الشك و الظن، فإن خفي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سائر روايات الباب، و لا بعد في دعوى تواتر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تكررت في أكثر أخبار الباب البالغة ثمانية و عشرين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نظرا إلى 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أخبار الباب لا ينعقد 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الاستصحاب، فضلا عن أظهريتها فيه؛ لاحتفاف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اليقين في فريضة صوم رمضان بدوا و ختاما، و عدم إدخال اليوم المشكوك كونه من رمضان في المتيقن و هو الزمان المعلوم كونه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قيام الشك مقام اليقين في ترتيب آثار رمضان من الالتزام بالصوم بنيّة كونه من رمضان، فيكون الإتيان به بهذا العنوان منوطا باليقين بدخول شهر رمضان، و كذلك الكلام في منتهاه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تكون بصدد بيان الحكم الواقعي من أحكام صوم رمضان، و لا مساس لها بالحكم الظاهري، و هو استصحاب شعبانية يوم الشك، أو استصحاب رمضانية يوم الشك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يدخل فيه الشك، صم للرؤية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أفطر للرؤية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حيث دل على أن اليقين بشعبان لا يكون مدخولا بالشك في بقائه و زواله بدخول شهر رمضان، و يتفرع عليه عدم وجوب الصوم إلاّ بدخول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مراجعة الأخبار الواردة في يوم الشك يشرف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القطع بأن المراد باليقين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بدخول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وجوب الصوم و الإفطار من اليقين بدخول شهر رمضان و خروجه، و أين هذا من الاستصحاب‌؟ فراجع ما عقد في الوسائل لذلك 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الموضعين للتوقيت،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للرؤية ناظر إلى حكم يوم الشك في أوّل رمضان، و الإفطار للرؤية ناظر إلى حكم آخر الشهر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إنه يوم الثلاثين من رمضان أو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ينعكس الأمر و 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إلى الرؤية و أفطر إلى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الجملة الأولى ناظرة إلى حكم يوم الشك في آخر رمضان،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لظهور سؤال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شاك في دخول شهر رمضان، و يشهد له كلام ابن هشام في المغني من كون التوقيت أحد معاني اللام، فراجع مغني اللبيب،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الطبعة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شروع في تقريب دلالة المكاتبة على الاستصحاب، و قد تقدم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عدم دخول الشك في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 من إشكال منع دلالة هذه المكاتبة على الاستصحاب، و قد تقدم توضيح الإشكال، فلا حاجة إلى الإعادة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الفقيه على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اليقين بشعبان الذي هو مبنى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هو عنوان الباب الثالث الذي استظهره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الأخبار الواردة بهذا المضمون،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أن علامة شهر </w:t>
      </w:r>
    </w:p>
    <w:p>
      <w:pPr>
        <w:pStyle w:val="BookText"/>
        <w:rPr/>
      </w:pPr>
      <w:r>
        <w:rPr>
          <w:rFonts w:ascii="Amiri" w:hAnsi="Amiri" w:eastAsia="Amiri" w:cs="Amiri"/>
          <w:color w:val="111111"/>
          <w:sz w:val="28"/>
          <w:sz w:val="28"/>
          <w:szCs w:val="28"/>
          <w:rtl w:val="true"/>
          <w:lang w:bidi="ar-SA"/>
        </w:rPr>
        <w:t xml:space="preserve">تجده شاهدا عليه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رمضان و غيره رؤية الهلال، فلا يجب الصوم إلاّ للرؤية أو مضي ثلاثين، و لا يجوز الإفطار في آخره إلاّ للرؤية أو مضي ثلاثين، و أنه يجب العمل في ذلك باليقين دون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للإيراد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وجود خبر بهذا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إرادة عنوان الباب الذي هو فتوى المحدث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الباب تدل عليه بوضوح كما عرفت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باليقين في المكاتبة هو اليقين بدخول شهر رمضان، و تركنا ما في المقام من تطويل الكلام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الاستدلال بالمكاتبة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بشعبان إن كان يوم الشك في أوّل رمضان، أو اليقين بشهر رمضان إن كان يوم الشك في آخره،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المكاتبة على اعتبار الاستصحاب؛ إذ معنى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فيما شككت في أنه أول رمضان، استصحابا لليقين بعدم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تفطر فيما إذا شككت في أنه آخر رمضان استصحابا لوجوب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يكون مبنيا على أن يكون المراد من اليقين هو اليقين بشهر شعبان و عدم دخول شهر رمضان، فتكون الرواية حينئذ دليلا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المراد من اليقين أنه يعتبر في صحة الصوم بعنوان شهر رمضان القطع بكونه من رمضان؛ فلا ربط لها بالمقام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الاحتمال الثاني تكون المكاتبة مجملة لا ظهور لها في واحد من الاحتمالين؛ بل يؤكد الاحتمال الثاني بعض الآيات و مجموعة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قيام الشك مقام اليقين في ترتيب آثار رمضان من الالتزام بالصوم بنيّة كونه من رمضان، فيكون الإتيان به بهذا العنوان منوطا باليقين بدخول رمضان، و كذلك الكلام في منتهاه</w:t>
      </w:r>
      <w:r>
        <w:rPr>
          <w:rFonts w:eastAsia="Amiri" w:cs="Amiri" w:ascii="Amiri" w:hAnsi="Amiri"/>
          <w:color w:val="111111"/>
          <w:sz w:val="28"/>
          <w:szCs w:val="28"/>
          <w:rtl w:val="true"/>
          <w:lang w:bidi="ar-SA"/>
        </w:rPr>
        <w:t xml:space="preserve">. </w:t>
      </w:r>
      <w:bookmarkStart w:id="114" w:name="pg15820_160174"/>
    </w:p>
    <w:p>
      <w:pPr>
        <w:pStyle w:val="Heading6"/>
        <w:numPr>
          <w:ilvl w:val="5"/>
          <w:numId w:val="1"/>
        </w:numPr>
        <w:rPr/>
      </w:pPr>
      <w:bookmarkStart w:id="115" w:name="__RefHeading___Toc13981615_2142443653"/>
      <w:bookmarkStart w:id="116" w:name="_Toc44"/>
      <w:bookmarkEnd w:id="114"/>
      <w:bookmarkEnd w:id="115"/>
      <w:r>
        <w:rPr>
          <w:rtl w:val="true"/>
        </w:rPr>
        <w:t>و منها كل شىء طاهر حتى تعلم انه قذر</w:t>
      </w:r>
      <w:bookmarkEnd w:id="116"/>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تكون بصدد بيان الحكم الواقعي من أحكام صوم رمضان، و لا مساس لها بالحكم الظاهري و هو استصحاب شعبانية يوم الشك، أو استصحاب رمضانية يوم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تمامية دلالة المكاتبة على حجية الاستصحاب، مضافا إلى ضعفها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الدالة على حجية الاستصحاب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الثلاث المعروفة بأخبار الحل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التعبير هو الجاري في لسان الفقهاء، و لعله متخذ مما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 فإذا علمت فقد قذر، و ما لم تعلم فليس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بهذه الروايات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ثلاث قواعد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شيء طاهرا أو حلالا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شيء طاهرا أو حلالا ظاهرا،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طهارته و نجاسته طاهر ظاهرا، و ما شك في حليته و حرمته حلال ظاهرا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فكل مشكوك في طهارته و نجاسته و له سابقة الطهارة تستصحب طهارته، و كل مشكوك في حليته و حرمته و له سابقة الحلية تستصحب حليته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المصنف قد اختلف كلامه، ففي بعض كلامه لم يستبعد استفادة الأمور الثلاثة من الرواية؛ لكن هنا استقرب استفادة أمرين فقط و هما الطهارة الواقعية و الحلية الواقعية و استصحابهما، و أنكر استفادة قاعدتي الطهارة و الحلية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و الأقوال في الروايات المذكورة و إن كانت كثيرة و لكن عمدتها هي خمسة، و توضيح هذه الأقوال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نوعين من الطهارة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الواقعية و الحلية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الظاهرية و الحلية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الظاهرية بنفسها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أو الحلية المستفادة من قاعدة الطهارة، أو الحلية التي لا تلاحظ فيها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أو الحلية المستفادة من قاعدة الاستصحاب التي تلاحظ فيها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البحث في ما نحن فيه في أنه هل هذه الطهارة أو الحلية واقعية أو ظاهرية‌؟ و على الثاني هل هي من باب تطبيق قاعدة الطهارة أو الحلية أو من باب تطبيق قاعدة الاستصحاب‌؟</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القبيل من الروايات إنما تفيدنا في المقام إذا كانت الطهارة أو الحلية فيها ظاهرية أولا، و من باب قاعدة الاستصحاب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الأقوال في المسألة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صاحب الكفاية في حاشية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ناظرة إلى الواقعية و الظاهرية بكلتا قسميها، و إلى الظاهرية بقسميها أيضا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الحكم بالطهارة الواقعية و الحلية كذلك و الطهارة و الحلية الظاهرتين و استصحابهما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صاحب الكفاية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ناظرة إلى الطهارة الواقعية أو الحلية الواقعية بصدرها، و استصحابهما بذيلها، و لا نظر لها إلى قاعدة الحلية أو قاعدة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فالمستفاد منها قاعدتان لا قواعد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صدرها ناظرا إلى قاعدة الطهارة أو قاعدة الحلية، و ذيلها يكون ناظرا إلى قاعدة الاستصحاب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الروايات ناظرة إلى قاعدة الطهارة أو الحلية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مبني على أن تكون الغاية فيها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و حتى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للموضوع لا قيدا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و هو التفصيل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ناظرا إلى الحكم الواقعي و الاستصحاب، و بين حديثين آخرين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فيكونان ناظرين إلى خصوص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الأقوال و الاحتمالات في الروايات الثلاث فيقال في تقريب الاستدلال بها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هذه الأخبار مشتمل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مغيّا و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أن الموضوع المحكوم عليه بالطهارة هو الشيء، و هو عنوان مشير إلى الماهيات الخارجية كالماء و التراب و الحنطة و غيرها، و هذا العموم الأفرادي مدلول عليه بلفظ وضع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المراد بكل واحد من الذوات الخارجية عنوانها الأولي، لا 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فالطهارة أو الحلية الثابتة له حكم واقعي لا ظاهري، فالحنطة حلال واقعا و الحديد طاهر كذلك،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مدلول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الغاية المدلول عليها بكلمة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مجرد استمرار الطهارة الواقعية المذكورة في المغيّى إلى زمان حصول العلم بالنجاسة، و الغاية تدل على استمرار المحمول واقعا و انقطاعه بمجرد حصول الغاية فيما إذا لم تكن علما أو علميا؛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يلاقي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يجب عليه التقصير إلى أن يدخل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واجب إلى أن يصير ضرريا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حلال إلى أن تصير 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ينقطع الحكم الأولي إما لتبدل الموضوع و إما لطروء عنوان ثانوي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الغاية علما كالمقام تعيّن جعل ما قبلها حكما ظاهريا؛ لئلا يلزم التصويب من دخل العلم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فطهارة الماء القليل واقعا تزول بمجرد ملاقاة النجس علم بها المكلف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لكل شيء هو الحلية و الطهارة إلاّ ما خرج بالدليل كالخمر و الخنزير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ذلك الحكم الواقعي ظاهرا، و حيث دلت الغاية على استمرار المغيّى </w:t>
      </w:r>
    </w:p>
    <w:p>
      <w:pPr>
        <w:pStyle w:val="BookText"/>
        <w:rPr/>
      </w:pPr>
      <w:r>
        <w:rPr>
          <w:rFonts w:ascii="Amiri" w:hAnsi="Amiri" w:eastAsia="Amiri" w:cs="Amiri"/>
          <w:color w:val="111111"/>
          <w:sz w:val="28"/>
          <w:sz w:val="28"/>
          <w:szCs w:val="28"/>
          <w:rtl w:val="true"/>
          <w:lang w:bidi="ar-SA"/>
        </w:rPr>
        <w:t xml:space="preserve">و تقريب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على الاستصحاب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لبيان استمرار ما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 الحلية ظاهرا 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بطروء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تعبدا في حال الشك كان مدلول المغيّى الدال على القاعدة الاجتهادية بضميمة الغاية الظاهرة في بقاء الحكم المذكور في المغيّى هو الاستصحاب، فإن حقيقته إبقاء ما ثبت لا غير و هو المطلوب، فالاستدلال بهذه الأخبار على حجية الاستصحاب واضحة؛ إلاّ إن هذه الأخبار من الأخبار الخاصة، حيث تدل على حجية الاستصحاب في الموارد الخاصة و هي موارد الطهارة و الحلية، و قد أشار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 أنه بضميمة عدم القول بالفصل قطعا بين الحلية و الطهارة و بين سائر الأحكام لعم الدليل 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تطويل الكلام في المقام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تقريب دلالة الأخبار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بالمثل لأجل عدم انحصار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الغاية و المغيّى مما يصلح لاستفادة الاستصحاب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المتن، لتعدد أخبار قاعدة الحل كصحيح عبد الله بن سنان و موثقة مسعدة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أظفر في أخبار طهارة كل شيء و خصوص الماء على لفظ مشتمل على الغاية كي يستظهر منها الاستصحاب، و إن كان ما يدل على التوسعة في باب الطهارة و مانعية النجاسة المعلومة عن الصلاة موجود، لكن اللفظ يغاير ما في المتن بكثير،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به على الموضوع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و الحلية الواقعيتين حكمان لكل شيء، و قد تقدم توضيح هذا فيما ذكرناه حول مفاد المغيّى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المغيّى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قيد للمحمول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للموضوع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للاستمرار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الطهارة الواقعية ظاهرا،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إبقاء الحكم الواقعي في ظرف الشك لا ينطبق إلاّ على الاستصحاب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الطهارة الظاهرية منوطة بعدم اليقين بخلاف الحالة السابقة؛ إذ معه يكون نقضها لليقين باليقين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لتحديد الموضوع كي يكون الحكم بهما قاعدة مضروبة لما شك في طهارته أو حليته؛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المغيّى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الحكم للأشياء بعناوينها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بما هي مشكوكة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ما حكم به على الموضوع، و ذلك كالعلم بحرمة شيء بعد العلم بحليته، و التعبير بالضد لأجل أن الحرمة و الحلية أمران وجوديان و حكمان مجعولان لا يمكن اجتماعهما على موضوع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ما حكم؛ كالعلم بنجاسة شيء بعد العلم بطهارته، و التعبير بالنقيض بلحاظ كون الطهارة أمرا عدميا و هي عدم القذارة، و قد حكي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هذا لا كونها أمرا وجوديا حتى تكون ضد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ليست لتحديد الموضوع، و 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استظهار الاستصحاب من هذه الروايات الثلاث مبني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للمحمول و هو الطهارة و الحلية؛ إذ لو كانت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مساس بالاستصحاب أصلا؛ لأن مفادها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مشكوك الحل أو الطهارة حلال أو طاهر، و هذا المعنى هو مفاد قاعدتي الحل و الطهارة كما هو أحد الأقوال و الوجوه المحتملة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لتحديد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 و المراد بالمغيّا هو المحمول أعني الحلية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بعناوينها الأولية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بما هي مشكوكة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الحلية و الطهارة حينئذ حكمين واقعيين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موضوع قاعدتي الحل و الطهارة حتى تكونا حكمين ظاهريين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للأشياء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المغيّى و إن دل على خصوص الحلية و الطهارة الواقعيتين، و لا تعلق له بقاعدتي الحل 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لدخل الشك في موضوعيهما كما هو شأن كل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بالاستصحاب، لأنه إثبات حكم واقعي في مرحلة الظاهر تعبدا، لكن لا تتوهم أجنبية الأخبار عن الاستصحاب، و ذلك لدلالة الغاية على استمرار ذلك الحكم الواقعي ظاهرا و هو الاستصحاب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الحكم للأشياء، و يمكن عوده إلى المغيّى و المعنى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و لا الاستصحاب؛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بغايته دل على الاستصحاب، حيث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استمرار ذاك الحكم الواقعي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بطروء ضده أو نقيضه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مغيّا لغاية مثل الملاقاة بالنجاسة، أو ما يوجب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على استمرار ذاك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بنفسه و لا بغايته دلالة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على ذلك استعمال اللفظ في معنيين أصلا، 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القاعدة، و قد عرفت وجه عدم مساس المغيّى بالقاعدة 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الحكم للأشياء بعناوينها الأولية الذي هو مفاد المغيّى،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بغاياتها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و هذا تقريب دلالة الغاية على الاستصحاب، و قد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للاستمرار، و المراد بذاك 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الحلية الواقعيتين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بضد الحل و هو الحرمة و بنقيض الطهارة و هو القذارة لم يستمر ذاك الحكم الواقعي؛ لأن رفع اليد عنه نقض لليقين باليقين، و قوام الحكم الظاهري هو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الحكم الواقعي،</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تدل على استمرار المغيّى،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إن كانت هي العلم بالنقيض أو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الروايات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دالة على استمرار الحكم الواقعي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شيئا آخر كالملاقاة للنجس أو غيره،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القليل طاهر إلى أن يلاقي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حلال إلى أن يغلي بالنار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استمرار الحكم واقعا، و لا دلالة لشيء من المغيّى و الغاية على الاستصحاب؛ لتمحضه في إفادة استمرار الحكم الواقعي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غليان العصير،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المغيّى كحلية العصير و طهارة الماء القليل المتقدمين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بغايته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الغاية مثل الملاقاة مما يكون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عدم دلالته على الاستصحاب واضح،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الاستمرار واقعيا كنفس المغيّى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 هذا الكلام من المصنف دفع للإشكال الذي أورده الشيخ </w:t>
      </w:r>
    </w:p>
    <w:p>
      <w:pPr>
        <w:pStyle w:val="BookText"/>
        <w:rPr/>
      </w:pPr>
      <w:r>
        <w:rPr>
          <w:rFonts w:ascii="Amiri" w:hAnsi="Amiri" w:eastAsia="Amiri" w:cs="Amiri"/>
          <w:color w:val="111111"/>
          <w:sz w:val="28"/>
          <w:sz w:val="28"/>
          <w:szCs w:val="28"/>
          <w:rtl w:val="true"/>
          <w:lang w:bidi="ar-SA"/>
        </w:rPr>
        <w:t>على صاحب الفصول، فلا بد أولا من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من توضيح دفع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الإشكال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الرواية احتمالات و أقوال و قال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الرواية هي قاعدة الطهارة و الحلية و استصحابهما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القاعدة هو مجرد إثبات الطهارة في المشكوك و في الاستصحاب هو خصوص إبقائها في معلوم الطهارة سابقا و 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محذور استعمال اللفظ في معنيين و ذلك لتباين المعنيين تباينا كليا، لأن المناط في قاعدة الطهارة نفس الشك في الطهارة، فتكون الغاية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الموضوع، و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مشكوك الطهارة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مشكوك الحلية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المنشأ هو الحكم بأصل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المناط في الاستصحاب هو اليقين السابق و هو العلة للحكم بالطهارة، و الحكم المنشأ فيه هو استمرار الطهارة، فالغاية فيه قيد للحكم لا للموضوع، فلو دل الحديث على القاعدة و الاستصحاب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استعمال اللفظ في معنيين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كون الغاية قيدا للموضوع في دلالة الرواية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بمعنى كونها قيدا للحكم في فرض دلالتها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إشكال الشيخ على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دفع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محذور استعمال اللفظ في معنيين إنما يلزم إذا أريد إثبات الطهارة الظاهرية و الاستصحاب بالرواية، و أما إذا أريد إثبات طهارة الأشياء واقعا و استصحابها فلا يتجه الإشكال المتقدم،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شيء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متكفل لحكم الأشياء واقعا، و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الاستصحاب، فهاتان القاعدتان مستفادتان من الرواية بتعدد الدال و المدلول، و الدال على القاعدة هو المغيّى، و الدال على الاستصحاب هو الغاية، فلا يلزم حينئذ استعمال اللفظ في معنيين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دفع إشكال الشيخ على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ما في المقام من تطويل الكلام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أنه لا يلزم على ذلك استعمال اللفظ في معنيين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الغاية مع كونها من حدود الموضوع و قيوده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لاستمرار حكمه ليدل على القاعدة و الاستصحاب من غير تعرض لبيان الحكم الواقعي للأشياء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حكم الأشياء بعناوينها الأولية،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كونها حدا للحكم لا لموضوعه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بالفصل قطعا بين الحلية و الطهارة و بين سائر الأحكام، لعمّ الدليل و 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الطهارة و الحلية الواقعتين من المغيّى و الاستصحاب من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معنيين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وجه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يلزم استعمال اللفظ في معنيين فيما إذا جعلت الغاية قيدا لكل من الموضوع و الحكم ليستفاد منها قاعدتان ظاهريتان إحداهما الاستصحاب و الأخرى قاعدة الطهارة، و قد عرفت توضيح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حيثية تقييدية في قاعدة الطهارة، لأن موضوعها الشيء بعنوان المشكوك حكمه، لا بعنوانه الأولي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الغاية من قيود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طاهر 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الرواية على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الروايات ظاهرة في بيان الحكم الواقعي لكل موضوع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إشكال أورده المصنف على الفصول من أنه مع الغض عن إشكال الشيخ يكون استظهار أصالة الطهارة من الرواية خلاف ظهورها في إفادة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أو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طهارة الماء واقعا كدلالة حديث الحل على الحلية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وضوح ظهور الغاية في كونها حدا للحكم فيفيد الاستصحاب، لا حدا لموضوع الحكم حتى تدل على أصالة الطهارة أو الحل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للشأن، و هذا الكلام إشارة إلى عدم عموم اعتبار الاستصحاب المستفاد من هذه الأخبار لجميع الأبواب، و دفع إشكال أخصيتها من المدعى؛ لكونها واردة في بابي الحل و الطهارة، فالاستصحاب حجة في هذين البابين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 ما لم تعلم 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استظهرنا منها من كون الحكم المغيّى واقعيا ثابتا للشيء بعنوانه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ظاهريا ثابتا له بما هو مثبته؛ لظهوره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متفرع على الغاية وحدها، و أنه بيان و محصل ما أفاده في وجه تعميم اعتبار الاستصحاب في جميع الموارد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بضميمة عدم القول بالفصل تعم الروايات جميع الأبواب و الموارد؛ إذ لم يظهر قول بالفصل بين استصحاب الطهارة و الحل، و بين استصحاب غيرهما، فالقائل باعتباره يقول به مطلقا و النافي له ينفي اعتباره في جميع الأبواب، و ليس من الأقوال المتشتتة في الاستصحاب تخصيص حجيته ببابي الحل و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أثبت المصنف دلالة الروايات الثلاث على اعتبار الاستصحاب تصدى لتأييد مقالته بما في ذيل موثقة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 ما لم تعلم فليس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الذيل مشتمل على حكمين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 هو استمرار الحكم السابق في غير صورة العلم بالضد أو النقيض، و الآخر سلبي و هو عدم استمراره في صورة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الحكمان مترتبان على الغاية و مبيّنان لها،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أحدهما مفهومها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منطوقها،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كون هذين الحكمين مترتبين على الغاية وحدها لقربهما بها، فيكون الحكم بالطهارة في المشكوك فيه مستندا إلى العلم بها سابقا، فيدل على استمرار الحكم الواقعي ظاهرا، و هذا بخلاف ما إذا كان الذيل مترتبا على مجموع الغاية و المغيّى؛ إذ الحكم بالطهارة حينئذ يكون مترتبا على نفس الشك كما هو مفاد قاعدة الطهارة، لا على ثبوت الطهارة سابقا كما هو مقتضى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التعبير بالتأييد دون الدلالة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الذيل في تفرعه على الغاية وحدها ليس بذلك الوضوح، فإن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الطهارة على نفس الشك الذي هو موضوع قاعدة الطهارة مما لا ينكر، فليس الذيل مؤيدا لما استظهره من كون الغاية قيدا للحكم حتى يستفاد منه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الموثقة؛ كما في 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 كضميري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منطوقها و مفهومها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لها مع المغيّى كما لا يخفى على المتأمل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مشاركة المعنى في إفادته؛ بل الذيل مجمل من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بالمنطوق الذي اشتمل عليه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تعلم فليس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الذيل قد تضمن حكمين أحدهما مثبت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منفي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تعلم فليس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هذا التفريع كونه تفريعا على الغاية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ذلك على أن الغاية تضمنت حكمين أيضا،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الاستصحاب الذي هو استمرار الحكم المنفي في الذيل، و على الثاني الحكم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واقعي للأشياء بما لها من العناوين، لا أنه ضرب للقاعدة لدى الشك، فإن التفريع بيان للغاية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لها مع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تعلم 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في الروايات الثلاث من الاحتمالات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الكفاية في حاشية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ناظرة إلى الطهارة و الحلية الواقعيتين، و الطهارة و الحلية الظاهريتين، و استصحابهما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الكفاية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ناظرة إلى الطهارة الواقعية أو الحلية الواقعية بصدرها و استصحابها بذيلها، و لا نظر لها إلى قاعدة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صدرها ناظرا إلى قاعدة الطهارة أو الحلية، و ذيلها يكون ناظرا إلى 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الروايات ناظرة إلى قاعدة الطهارة و الحلية فحسب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التفصيل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ناظرا إلى الحكم الواقعي و الاستصحاب، و بين حديثين آخرين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إذا حققت ما تلونا عليك مما هو مفاد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في إطالة الكلام في بيان سائر الأقوال، و النقض و الإبرام فيما ذكر لها من الاستدلال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بهذه الروايات على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واحد من هذه الأخبار مشتمل على غاية و 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الموضوع المحكوم عليه بالطهارة أو الحلية هو الشيء بعنوانه الأولي و مفاده هو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مجرد استمرار الطهارة الواقعية أو الحلية كذلك و هذا هو معنى الاستصحاب، فدلالة الروايات الثلاث على حجية الاستصحاب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الشيخ على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استعمال اللفظ في معنيين على ما ذهب إليه صاحب الفصول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الروايات هو قاعدة الطهارة أو الحلية و استصحابهما معا؛ إذ الاستصحاب و القاعدة معنيان متباينان، فيلزم من استعمال اللفظ فيهما استعمال اللفظ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المصنف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محذور استعمال اللفظ في معنيين إنما يلزم إذا أريد إثبات الطهارة الظاهرية و الاستصحاب معا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أريد إثبات طهارة الأشياء واقعا و استصحابها فلا يلزم الإشكال المذكور أصلا؛ لتعدد الدال و المدلول إذ الدال على القاعدة هو المغيّى، و الدال على الاستصحاب هو الغاية، فأين هذا من استعمال اللفظ في معنيين‌؟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كون هذه الروايات من 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الاستصحاب في خصوص بابي الحل و الطهارة فقط مدفوع؛ بأن مفاد تلك الأخبار و إن كان كذلك إلاّ إنه بضميمة عدم القول بالفصل تعم الروايات جميع الأبواب؛ إذ لم يظهر قول بالفصل بين استصحاب الطهارة أو الحل و بين استصحاب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تمامية دلالة الروايات الثلاث على حجية الاستصحاب في جميع الأبواب بضميمة عدم القول بالفصل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الدليل المعتبر سندا و دلالة على حجية الاستصحاب، و العمدة صحاح زرارة، و كذا خبر الخصال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يناقش في سنده، و كذا روايات الحل و الطهارة فلا حاجة معه إلى التعرض للقول بعدم حجيته مطلقا</w:t>
      </w:r>
      <w:r>
        <w:rPr>
          <w:rFonts w:eastAsia="Amiri" w:cs="Amiri" w:ascii="Amiri" w:hAnsi="Amiri"/>
          <w:color w:val="111111"/>
          <w:sz w:val="28"/>
          <w:szCs w:val="28"/>
          <w:rtl w:val="true"/>
          <w:lang w:bidi="ar-SA"/>
        </w:rPr>
        <w:t xml:space="preserve">. </w:t>
      </w:r>
      <w:bookmarkStart w:id="117" w:name="pg15820_160185"/>
    </w:p>
    <w:p>
      <w:pPr>
        <w:pStyle w:val="Heading4"/>
        <w:numPr>
          <w:ilvl w:val="3"/>
          <w:numId w:val="1"/>
        </w:numPr>
        <w:rPr/>
      </w:pPr>
      <w:bookmarkStart w:id="118" w:name="__RefHeading___Toc13981617_2142443653"/>
      <w:bookmarkStart w:id="119" w:name="_Toc45"/>
      <w:bookmarkEnd w:id="117"/>
      <w:bookmarkEnd w:id="118"/>
      <w:r>
        <w:rPr>
          <w:rtl w:val="true"/>
        </w:rPr>
        <w:t>و لا باس بصرفه الى تحقيق الوضع</w:t>
      </w:r>
      <w:r>
        <w:rPr>
          <w:rtl w:val="true"/>
        </w:rPr>
        <w:t>..</w:t>
      </w:r>
      <w:bookmarkEnd w:id="119"/>
    </w:p>
    <w:p>
      <w:pPr>
        <w:pStyle w:val="Heading5"/>
        <w:numPr>
          <w:ilvl w:val="4"/>
          <w:numId w:val="1"/>
        </w:numPr>
        <w:rPr/>
      </w:pPr>
      <w:bookmarkStart w:id="120" w:name="__RefHeading___Toc13981619_2142443653"/>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و لا بأس بصرفه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تحقيق 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التفصيل بين الحكم الوضعي و التكليفي بجريانه في الأول دون الثاني؛ كما نسب إلى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الكلام و الداعي إلى التعرض للأحكام الوضعية هنا هو الوقوف على تفصيل منسوب إلى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حجية الاستصحاب في الأحكام الوضعية دون التكليفية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3981621_2142443653"/>
      <w:bookmarkStart w:id="123" w:name="_Toc47"/>
      <w:bookmarkEnd w:id="122"/>
      <w:r>
        <w:rPr>
          <w:rtl w:val="true"/>
        </w:rPr>
        <w:t>في تفصيل الفاضل التوني بين التكليف و الوضع</w:t>
      </w:r>
      <w:bookmarkEnd w:id="123"/>
    </w:p>
    <w:p>
      <w:pPr>
        <w:pStyle w:val="BookText"/>
        <w:rPr/>
      </w:pPr>
      <w:r>
        <w:rPr>
          <w:rFonts w:ascii="Amiri" w:hAnsi="Amiri" w:eastAsia="Amiri" w:cs="Amiri"/>
          <w:color w:val="111111"/>
          <w:sz w:val="28"/>
          <w:sz w:val="28"/>
          <w:szCs w:val="28"/>
          <w:rtl w:val="true"/>
          <w:lang w:bidi="ar-SA"/>
        </w:rPr>
        <w:t>و توضيح هذا التفصيل صحة و فسادا يتوقف على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الحكم التكليفي و الوضعي مفهوما، و لا خلاف في أن المفهوم من لفظ الوضع يخالف ما هو المفهوم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في مقام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التكليفية عبارة عن المجعولات الشرعية التي تتعلق بأفعال العباد أولا و بالذات من حيث الاقتضاء و التخيير، و هي تنحصر في خمسة، أربعة منها تقتضي البعث و الزجر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الحرمة و الاستحباب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واحدة منها تقتضي التخيير و هي الإباحة، و الأحكام الوضعية عبارة عن المجعولات الشرعية التي لا تتضمن البعث و الزجر و لا تتعلق بالأفعال ابتداء أولا و بالذات، و إن كان لها نحو تعلق بها و لو باعتبار ما يستتبعها من الأحكام التكليفية، سواء تعلق الجعل الشرعي بها ابتداء تأسيسا أو إمضاء أو تعلق الجعل الشرعي بمنشإ انتزاعها الأول كالملكية و الزوجية و الولاية و السببية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اَلسّٰارِقُ وَ اَلسّٰارِقَةُ فَاقْطَعُوا أَيْدِيَهُمٰا </w:t>
      </w:r>
      <w:r>
        <w:rPr>
          <w:rStyle w:val="FootnoteAnchor"/>
          <w:rtl w:val="true"/>
        </w:rPr>
        <w:footnoteReference w:id="99"/>
      </w:r>
      <w:r>
        <w:rPr>
          <w:rFonts w:ascii="Amiri" w:hAnsi="Amiri" w:eastAsia="Amiri" w:cs="Amiri"/>
          <w:color w:val="111111"/>
          <w:sz w:val="28"/>
          <w:sz w:val="28"/>
          <w:szCs w:val="28"/>
          <w:rtl w:val="true"/>
          <w:lang w:bidi="ar-SA"/>
        </w:rPr>
        <w:t xml:space="preserve">حيث اعتبر السرقة سببا لقطع اليد، و المانعية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من المال القاتل شيئا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حيث اعتبر القتل مانعا من الإرث، أو تعليق الجعل الشرعي بمنشإ انتزاعها كالجزئية و الشرطية، فإذا اعتبر وجودا في المأمور به فينتزع منه الشرطية كالاستقبال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الاستقبال شرط للصلاة، و كالاستطاعة حيث اعتبر شرطا لوجوب الحج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101"/>
      </w:r>
      <w:r>
        <w:rPr>
          <w:rFonts w:ascii="Amiri" w:hAnsi="Amiri" w:eastAsia="Amiri" w:cs="Amiri"/>
          <w:color w:val="111111"/>
          <w:sz w:val="28"/>
          <w:sz w:val="28"/>
          <w:szCs w:val="28"/>
          <w:rtl w:val="true"/>
          <w:lang w:bidi="ar-SA"/>
        </w:rPr>
        <w:t xml:space="preserve">، و كالمانعية في بعض الموارد، فإذا اعتبر </w:t>
      </w:r>
    </w:p>
    <w:p>
      <w:pPr>
        <w:pStyle w:val="BookText"/>
        <w:rPr/>
      </w:pPr>
      <w:r>
        <w:rPr>
          <w:rFonts w:ascii="Amiri" w:hAnsi="Amiri" w:eastAsia="Amiri" w:cs="Amiri"/>
          <w:color w:val="111111"/>
          <w:sz w:val="28"/>
          <w:sz w:val="28"/>
          <w:szCs w:val="28"/>
          <w:rtl w:val="true"/>
          <w:lang w:bidi="ar-SA"/>
        </w:rPr>
        <w:t>في المأمورية شيء عدما تنتزع منه المانعية،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أجزاء غير مأكول اللحم مانعة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الأحكام الوضعية منتزعة من الأحكام التكليفية لا أنها مستقلات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إذا لم يكن عليه أحكام تكليفية فكيف يكون عليه حكم وضعي‌؟ حيث يجوز تزويجه و تملكه، و ليست الأحكام الوضعية مرفوعة عنه؛ لأن رفع القلم عنه محمول على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مفهوم التكليف و الوضع تباين كلي، و أما بين مصداقهما فالنسبة هي عموم من وجه مادة الاجتماع كأكثر الموارد كالملكية و إباحة التصرف، و مادة الافتراق من جانب التكليف كجواز أكل الضيف من طعام المضيف مع أنه ليس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مادة الافتراق من جانب الوضع كمن كان محجورا عن التصرف في ماله شرعا، فلا يجوز له التصرف مع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الأول، و 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اختلاف التكليف و الوضع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ينبغي النزاع في صحة تقسيم الحكم إلى التكليفي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الشرعي معان و لا يصح تقسيمه إلى التكليفي و الوضعي بجميع ما له من المعاني؛ بل ببعض المعاني دون البعض، فإن الحكم بمعنى ما هو المجعول اقتضائيا أو تخييريا لا يطلق على الحكم الوضعي، فلا يصح تقسيمه إلى التكليفي و الوضعي؛ لأن المراد بالاقتضائي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اقتضاء الفعل كالوجوب و الندب أو الترك كالحرمة و الكراهة فيشمل الوجوب و الندب و الحرمة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اقتضاء للفعل أو الترك و هي المباحات، و الحكم بهذا المعنى لا يصح تقسيمه إلى التكليفي و الوضعي، فإنه لا يطلق على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الشرعي بمعنى ما يؤخذ من الشارع بما هو شارع و ما جعله الشارع تأسيسا أو إمضاء يصح تقسيمه إلى التكليفي و الوضعي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النزاع في صحة تقسيم الحكم الشرعي ببعض معانيه على التكليفي و الوضعي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إطلاق الحكم على الحكم الوضعي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الأحكام الوضعية و عدم حصرها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وقع للنزاع في أنه محصورا في أمور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هذا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التكليفية محصورة في الخمسة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الحرمة و الندب و الكراهة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الوضعية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محصورة في أمور مخصوصة كالشرطية و السببية و المانعية كما هو المحكي عن العلامة، أو مع زيادة العلية و العلاميّة كما هو مع الإباحة المحكي عن الشهيد الثاني، أو مع زيادة الصحة و البطلان و العزيمة و الرخصة كما هو المحكي عن الآمدي، أو زيادة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محصورة كما هو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ذكر هذه الأمور من باب المقدمة شرع المصنف في تحقيق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الوضعي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الجعل الشرعي أصلا؛ لا استقلالا و 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يقبله تبعا للتكليف و لا يقبله أصالة و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كلا من الجعل الاستقلالي و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الكلام في كل واحد من الأقسام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ما لا يقبل الجعل الشرعي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يجعله الشارع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شيئا آخر فينجعل هذا بتبع ذاك،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الزوجية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الجاعل و المكوّن يجعل و يوجد الأربعة، فتوجد الزوجية بتبعها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مجعولا تكوينا عرضا بعين جعل موضوعه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القسم من الحكم الوضعي عبارة عن السببية و الشرطية و المانعية و الرافعية لما يكون سببا و شرطا و مانعا و رافعا لأصل التكليف، كعلية الدلوك لإيجاب الشارع الصلاة عنده، فإن كون الدلوك سببا لوجوب الصلاة ليس بجعل تشريعي استقلالي و لا تبعي، و إنما هو لأن الشارع كوّن و أوجد فيه خصوصية سببت تلك الخصوصية المجعولة فيه </w:t>
      </w:r>
    </w:p>
    <w:p>
      <w:pPr>
        <w:pStyle w:val="BookText"/>
        <w:rPr/>
      </w:pPr>
      <w:r>
        <w:rPr>
          <w:rFonts w:ascii="Amiri" w:hAnsi="Amiri" w:eastAsia="Amiri" w:cs="Amiri"/>
          <w:color w:val="111111"/>
          <w:sz w:val="28"/>
          <w:sz w:val="28"/>
          <w:szCs w:val="28"/>
          <w:rtl w:val="true"/>
          <w:lang w:bidi="ar-SA"/>
        </w:rPr>
        <w:t>تكوينا أن يكون له سببية لوجوب الصلاة، فهو مجعول تكويني عرضي تبعا لجعل موضوعه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 هذا القسم مجعولا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لا يكاد يعقل انتزاع هذه العناوين لها من التكليف المتأخر عنها ذاتا حدوثا و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السببية 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المانعية و الرافعية، فهذا القسم لا يكون مجعولا أصلا لا استقلالا و 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كونه مجعولا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كون الدلوك سببا لوجوب الصلاة تكوينا لا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مجعولا تبعا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التكليف متأخر عن السببية و الشرطية، فلا يعقل أن يكون مجعولا بتبع ما هو متأخر عنه؛ إذ يلزم تقدم شيء على نفسه، و كذلك يكون التكليف متأخرا عن المانعية لأن المانعية متقدمة على عدم التكليف، فتكون متقدمة على نفس التكليف حفظا لاتحاد مرتبة النقيضين، كما يكون التكليف متأخرا عن الرافعية لأن الرافعية متقدمة على عدم التكليف بقاء، فتكون متقدمة على بقائه حفظا لاتحاد مرتبة النقيضين، فيكون التكليف في البقاء متأخرا عن الرافعية و كيف كان فالتكليف متأخر عن السببية و الشرطية و المانعية و الرافعية، فلو كان 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منتزعة عن التكليف يلزم تقدم التكليف على هذه الأمور، و ذلك مستلزم لتقدم الشيء على نفسه، و هو محال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يقبل الجعل تبعا كجزئية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 يحتاج إلى البيان و التوضيح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يقبل الجعل استقلالا 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كالملكية مثلا، حيث يقبل الجعل بكلا قسميه، أما استقلالا فمثل جعل الشارع و إمضائه الملكية عند تحقق عقد، فالملكية مجعولة استقلالا لا تبعا، و إلا لزم أن لا يقع ما قصد و يقع ما لم يقصد، فإن مقصود ولي المال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أو ملّكته المال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 الملكية لغيره لا الحكم بإباحة التصرف، فإن كانت الملكية مجعولة تبعا و منتزعة عن الحكم الذي في موردها يلزم أن يتحقق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لا الملكية حيث إن الملكية على الانتزاع و التبعية لا تحصل بصرف الجعل و الإنشاء، بل بتبعية الآثار و الأحكام الحاصلة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تلك الآثار و الأحكام غير مقصودة من هذا القول، فيلزم ما ذكرناه من أنه لا يقع ما قصد و يقع ما لم يقصد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فكانتزاع الملكية كما قيل من الحكم بإباحة تصرف كل من البائع و المشتري في العوضين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أورد صاحب الكفاية على 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يشك في عدم صحة انتزاعها عن مجرد التكليف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الوضعي مثل الملكية و الزوجية يكون موضوعا للحكم التكليفي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التصرف و جواز الوطء، و الموضوع متقدّم بحسب المرتبة على الحكم كتقدم العلة على المعلول، فلا يمكن انتزاع مثل هذا الوضع عن التكليف لاستلزامه غائلة الدور، و يمكن أن يكون مقصوده أنه لا وجه لانتزاع مثل هذا الوضع عن التكليف، لأنك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الوضع و التكليف مصداقا و موردا هي أعم من وجه و أنهما قد يجتمعان مثل ما إذا كان للإنسان ملك و لم يكن محجورا عن التصرف فيه، و قد يكون التكليف دون الوضع مثل إباحة الأكل للضيف من طعام المضيف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الملكية من دون التكليف، كما إذا كان للإنسان ملك و كان محجورا عن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بعد الفراغ عن هذه الأمور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الاستصحاب في جميع أقسام الوضع، بل يجري فيما هو مجعول استقلالا بلا إشكال كما هو في القسم الثالث، أو فيما هو مجعول تبعا مع إشكال، و لا يجري فيما لا يتطرق إليه الجعل أصلا كالقسم الأول من أقسام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المناط في جريان الاستصحاب أن يكون المستصحب مجعولا شرعا أو موضوعا ذا حكم شرعي، و هذا المناط لا يوجد في القسم الأول، فيما ذهب إليه الفاضل التوني من جريان الاستصحاب في الأحكام الوضعية على إطلاقه غير صحيح؛ بل الحق أن يقال بحجية الاستصحاب في بعض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حجية الاستصحاب في الأحكام التكليفية لوجود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المستصحب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حق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المصنف فلا يخلو عن مناقشة إذا كان قصده من تطويل الكلام ردّ التفصيل الفاضل التوني؛ إذ لم يتعرض المصنف للاستصحاب في الأحكام التكليفية لا نفيا كي يكون كلامه إشكالا على الفاضل التوني، و لا إثباتا كي يكون هذا الكلام منه موافقا للفاضل التوني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تطويل الكلام في المقام هو جريان الاستصحاب في الأحكام </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مستقل بالجعل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أو منتزع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تابع له في الجعل، أو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حتى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ذكر هاهنا بين التكليف و الوضع من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 و بالله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اختلاف التكليف و الوضع مفهوما، و اختلافهما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الوضعية في الجملة، و ليس في كلام المصنف عدم جريان الاستصحاب في الأحكام التكليفية كي يكون ردا على الفاضل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جريان الاستصحاب بين الأحكام الوضعية و التكليفية لوجود ما يعتبر في الاستصحاب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ردا على التفصيل المنسوب إلى الفاضل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فكلام المصنف لا يخلو عن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بجميع أقسامه،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الحكم، و المراد التبعية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بصرف الكلام إلى بيان حقيقة الحكم الوضعي حتى يظهر حال التفصيل المعزى إلى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 سقما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الاستصحاب في التكليف خاصة دون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قبل بيان ماهية الحكم الوضعي أمورا ثلاثة هذا أوّلها،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التكليف يغاير مفهوم الوضع، إذ المراد بالتكليف أحد الأحكام الخمسة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و الندب و الحرمة و الكراهة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صفة لشيء فعلا كان أو غيره أو إمضاء الشارع لتلك الصفة، و عرفت توضيح الفرق بينهما مفهوما و مصداقا،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اختلافهما في المصداق بنحو العموم من وجه، فلا يمتنع صدقهما على بعض الأمور كما تقدم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سبب لوجوب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مورد السببية هو الإفطار، و مورد الوجوب هو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لبداهة </w:t>
      </w:r>
      <w:r>
        <w:rPr>
          <w:rStyle w:val="FootnoteAnchor"/>
          <w:rtl w:val="true"/>
        </w:rPr>
        <w:footnoteReference w:id="102"/>
      </w:r>
      <w:r>
        <w:rPr>
          <w:rFonts w:ascii="Amiri" w:hAnsi="Amiri" w:eastAsia="Amiri" w:cs="Amiri"/>
          <w:color w:val="111111"/>
          <w:sz w:val="28"/>
          <w:sz w:val="28"/>
          <w:szCs w:val="28"/>
          <w:rtl w:val="true"/>
          <w:lang w:bidi="ar-SA"/>
        </w:rPr>
        <w:t>ما بين مفهوم السببية أو الشرطية و مفهوم مثل الإيجاب أو الاستحباب من المخالفة و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w:t>
      </w:r>
      <w:r>
        <w:rPr>
          <w:rStyle w:val="FootnoteAnchor"/>
          <w:rtl w:val="true"/>
        </w:rPr>
        <w:footnoteReference w:id="103"/>
      </w:r>
      <w:r>
        <w:rPr>
          <w:rFonts w:ascii="Amiri" w:hAnsi="Amiri" w:eastAsia="Amiri" w:cs="Amiri"/>
          <w:color w:val="111111"/>
          <w:sz w:val="28"/>
          <w:sz w:val="28"/>
          <w:szCs w:val="28"/>
          <w:rtl w:val="true"/>
          <w:lang w:bidi="ar-SA"/>
        </w:rPr>
        <w:t xml:space="preserve">النزاع في صحة تقسيم الحكم الشرعي إلى التكليفي و الوضعي،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و إن لم يصح تقسيمه إليهما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 و لم يكد يصح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الأمر الثاني، 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جملة مما عدّ من الأحكام الوضعية في الحكم الشرعي،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يطلق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خطاب الله المتعلق بأفعال العباد من حيث الاقتضاء و التخيير،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ما يصح أخذه من الشارع بما هو شارع و جاعل للقوانين،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تقسيم الحكم إلى التكليفي و الوضعي؛ لعدم تعلق مثل الملكية و الزوجية و سببية الدلوك بفعل المكلف بلا واسطة، و إن تعلق به مع الواسطة مترتب على جواز أنحاء التصرفات على الملكية الحاصلة بأسبابها، فعلى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الوضعيات عن كونها أحكاما شرعية؛ إذ ليس فيها جهة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و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تقسيم الحكم الشرعي إليهما؛ لأن المناط فيه كونه مما تناله يد الجعل التشريعي،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على الحكم الوضعي كالتكليفي، فكما يمكن اعتبار لا بدّية فعل و حرمان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حُرِّمَتْ عَلَيْكُمُ اَلْمَيْتَةُ وَ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له جعل الملكية للحائز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ملكية المحوز للحائز من المجعولات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انقسام الحكم الشرعي إلى التكليفي و الوضعي، و لا مجال لإنكارها و التشكيك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المتعلق بفعل العبد من حيث الاقتضاء 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على هذا المعنى يختص الحكم بما فيه اقتضاء الفعل من الوجوب و الاستحباب أو الترك من الحرمة و الكراهة، و ما ليس فيه اقتضاء أحدهما أصلا، أو فيه اقتضاءان متكافئان و هو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الوضع؛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تقسيمه بالبعض الآخر إليهما، و صحة إطلاقه عليه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ينكر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إطلاق الحكم عليه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بالتجوز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للنزاع في أنه محصور في أمور مخصوصة كالشرطية و السببية و المانعية كما هو المحكي عن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 زيادة 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الحكم ببعض معانيه و هو الخطاب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مطلق ما يؤخذ من الشارع في وعاء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تقسيمه إلى التكليفي و الوضعي؛ لكونه مشتركا معنويا بينهما، و كذا بمعنى المحمولات الشرعية المنتسبة إلى الموضوعات،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التكليفي و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الشرعي على الوضعي بهذا المعنى، و هو ما يصح أخذه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بصحة تقسيم الحكم إلى التكليفي و الوضعي كثرة إطلاق الحكم على الوضعي في كلمات العلماء، حيث عدوا الملكية و الزوجية و الحرية أحكاما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الإطلاق في كلماتهم على نحو التجوز لاختصاص التكليف فاسد؛ لأنه خلاف الأصل و منوط بقرينة مفقودة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الأصحاب الحكم على الوضعي،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كون هذا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للأمر الثالث، و هو كون الأحكام الوضعية محصورة في عدد معين و عدمه،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في أن الأحكام الوضعية هل هي محصورة أم لا؟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أيضا في عددها،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أنه لا مسرح لهذا الخلاف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الوجه في تخصيص الحكم الوضعي بما ذكروه بعد وضوح إطلاق الحكم على غيره أيضا كالحرية و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ثمرة علمية و لا عملية على حصر الحكم الوضعي و عدمه، فالحق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لا يكون تكليفا سواء كان له دخل في التكليف أو متعلقه أم لم يكن له دخل فيهما مع فرض إطلاق الحكم عليه في كلماتهم يكون ذلك هو الحكم الوضعي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الشرطية و السببية و المانعية للتكليف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زيادة الصحة 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العزيمة و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زيادة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الشهيد الثاني، و مثال العلامية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الجدران المجعول علامة على حدّ الترخص، و جعل الجدي خلف المنكب الأيمن علامة لقبلة أهل العراق؛ لكن حكي عنه احتمال رجوعهما إلى السبب، و العلامية إلى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كما عن ظاهر الحاجبي و العضدي، أو في خصوص المعاملات كما عن بعض الشافعية، 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بكونهما 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اقتضاء النهي للفساد و عدمه قولا آخر، فذهب إلى كونهما مجعولين في المعاملات، و في العبادات الثابتة بأمر ظاهري أو اضطراري كالصلوات العذرية المحرزة شرائطها بالأمارات الشرعية كالإتيان بها إلى الجهة التي شهدت البيّنة بكون القبلة فيها، و كفعلها في لباس مستصحب الطهارة أو في آخر الوقت خالية عن السورة، فإن حكم الشارع بتماميتها في هذه الصور و نظائرها مع عدم وفائها بتمام مصلحة الواقع هو المقصود من مجعولية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المأمور به الاضطراري أو الظاهري وافيا بتمام ملاك المأمور به الاختياري أو بمعظمه؛ بحيث لا يقتضي الباقي تشريع وجوب الإعادة أو القضاء، فالصحة غير مجعولة، بل هي أمر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زيادتهما عن الحاجبي و العضدي، و الأولى عن الآمدي، و قد يقال بكونهما حكمين تكليفيين؛ إذ العزيمة لزوم فعل شيء كالركعتين الأخيرتين من الرباعية للمسافر المقيم، أو لزوم تركه كهاتين الركعتين للمسافر غير المقيم في غير مواطن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الرخصة جواز الفعل أو الترك كسقوط الأذان في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الإباحة،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الأذان عبادة، و لا معنى لجواز العبادة بمعنى الإباحة؛ إذ لا بد في العبادة من الرجحان، فلا يعقل تساوي فعل العبادة 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شيء مكان شيء مثل تنزيل الموجود منزلة المعدوم؛ كتنزيل الماء الموجود المحتاج إلى شربه منزلة عدمه في تشريع جواز التيمم، أو العكس كتنزيل المقتول منزلة الحي في ملكية الدية لتورث؛ إذ لا يرث الوارث إلا ما ملكه الميت حال حياته،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تجب بالموت لا قبله فينزل الموت منزلة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الحجج و هي التي يستند إليها القضاة من بيّنة و يمين و نحوهما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العلامة و هو صلاح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بمحصور؛ بل كل ما ليس بتكليف مما له 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دخل مما أطلق عليه الحكم في كلماتهم،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وجه للتخصيص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كثرة إطلاق الحكم في الكلمات على غيرها،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تظهر ثمرة مهمة علمية أو عملية للنزاع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بمحصور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للنزاع في الحصر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 و الدخيل في نفس الحكم هو ما سيأتي في القسم الأول في كلام المصنف، و ذلك كالاستطاعة الدخيلة في توجه خطاب وجوب الحج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التكليف، و هو القسم الثاني، كالجزئية و الشرطية للمكلف به كالصلاة و الحج، فشرطية الاستقبال في الصلاة و مانعية لبس ما لا يؤكل فيها حكمان شرعيان وضعيان،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التكليف كالزوجية و الملكية اللّتين يترتب عليهما آثار شرعية من جواز الاستمتاع و وجوب النفقة و غيرهما من الآثار المترتبة على الزوجية، و جواز الهبة و شراء المملوك للعتق الواجب، و غيرهما من الآثار المترتبة على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الذي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له دخل أو لم يكن مما له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الأحكام الوضعية مع عدم دخلها في موضوع الحكم التكليفي و لا في متعلقه يصح عدّها من الأحكام الوضعية و إن لم يترتب عليها التكليف، و ذلك كحجية الأدلة غير العلمية،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استقلالها في الجعل و عدم انتزاعها عن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حكما وضعيا، و كذا الوكالة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للنزاع في حصر الحكم الوضعي و عدمه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وقع للنزاع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أول الوجهين، و قد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عدم وجه في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المذكورات أو إلى أمور مخصوصة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إشارة إلى الوجه الثاني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 عدم ترتب ثمرة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الثمرة جريان الأصل فيما يعدّ من الأحكام الوضعية، و عدم جريانه فيما لا يعد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النزاع هو أن الوضع كالتكليف في أنه مجعول تشريعا بحيث يصح انتزاعه بمجرد إنشائه، أو غير مجعول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إنما هو منتزع عن التكليف و مجعول بتبعه و بجعله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 من الوضع على 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يكاد يتطرق إليه الجعل تشريعا أصلا لا استقلالا و لا تبعا و إن كان مجعولا تكوينا عرضا بعين جعل موضوعه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فرغ من الأمور الثلاثة شرع في تحقيق الحكم الوضعي و التفصيل بين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للنزاع في حصر الحكم الوضعي و عدمه لعدم كونه مهما؛ بل المهم تحقيق كون الوضع كالتكليف في صحة جعله و إنشائه بالاستقلال، و عدم كونه كالتكليف في قابليته للإنشاء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التفصيل في ذلك بين الأمور المعدودة من الأحكام الوضعية،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الأمور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الجعل الشرعي أصلا لا استقلالا و 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يقبله تبعا للتكليف و لا يقبله أصالة و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كلا من الجعل الاستقلالي و التبعي، و قد تقدم تفصيل كل من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 و إن كان مجعولا تكوينيا للشارع بما هو خالق هويات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راجعان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مبني على مختاره من كون الحكم التكليفي من الاعتبارات الجعلية، و المعاني الإنشائية التي تنالها يد التشريع، سواء كان بلفظ الإنشاء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بلفظ الإخبار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 حقيقة الحكم مجرد العلم بالصلاح و الفساد من دون استتباعه للشوق المحرك للعضلات الباعث على إيجاد الفعل أو على الأمر بإيجاده، أو كونه هو الشوق المؤكد المعبر عنه بالحالة النفسانية البعثية، فلا يبقى إنشاء؛ بل جميع الخطابات إخبار عن المصالح و المفاسد و الترجحات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 كجعل دهنية الدهن، فإنها مجعولة تكوينا بجعل الدهن و إيجاده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يتوهم التنافي بين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البحث من صدق </w:t>
      </w:r>
      <w:bookmarkStart w:id="124" w:name="pg15820_160196"/>
    </w:p>
    <w:p>
      <w:pPr>
        <w:pStyle w:val="Heading5"/>
        <w:numPr>
          <w:ilvl w:val="4"/>
          <w:numId w:val="1"/>
        </w:numPr>
        <w:rPr/>
      </w:pPr>
      <w:bookmarkStart w:id="125" w:name="__RefHeading___Toc13981623_2142443653"/>
      <w:bookmarkStart w:id="126" w:name="_Toc48"/>
      <w:bookmarkEnd w:id="124"/>
      <w:bookmarkEnd w:id="125"/>
      <w:r>
        <w:rPr>
          <w:rtl w:val="true"/>
        </w:rPr>
        <w:t>و التحقيق ان ما عد من الوضع على انحاء</w:t>
      </w:r>
      <w:bookmarkEnd w:id="126"/>
    </w:p>
    <w:p>
      <w:pPr>
        <w:pStyle w:val="Heading6"/>
        <w:numPr>
          <w:ilvl w:val="5"/>
          <w:numId w:val="1"/>
        </w:numPr>
        <w:rPr/>
      </w:pPr>
      <w:bookmarkStart w:id="127" w:name="__RefHeading___Toc13981625_2142443653"/>
      <w:bookmarkStart w:id="128" w:name="_Toc49"/>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يكاد يتطرق إليه الجعل التشريعي إلاّ تبعا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فيه الجعل استقلالا بإنشائه و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لانتزاعه؛ و إن كان الصحيح انتزاعه من إنشائه و جعله، و كون التكليف من آثاره و أحكامه على ما يأتي الإشارة إليه</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3981627_2142443653"/>
      <w:bookmarkStart w:id="130" w:name="_Toc50"/>
      <w:bookmarkEnd w:id="129"/>
      <w:r>
        <w:rPr>
          <w:rtl w:val="true"/>
        </w:rPr>
        <w:t xml:space="preserve">اما النحو الاول </w:t>
      </w:r>
      <w:r>
        <w:rPr>
          <w:rtl w:val="true"/>
        </w:rPr>
        <w:t>(</w:t>
      </w:r>
      <w:r>
        <w:rPr/>
        <w:t>4</w:t>
      </w:r>
      <w:r>
        <w:rPr>
          <w:rtl w:val="true"/>
        </w:rPr>
        <w:t>)</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كالسببية و الشرطية و المانعية و الرافعية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ببعض معانيه على الوضع، و بين ما أفاده هنا من إخراج القسم الأول من الأحكام الوضعية طرا، لأنها غير مجعولة لا استقلالا و لا تبعا؛ إذ لا يتمشى صدق الحكم الشرعي على ما لا يقبل الجعل أصلا؛ 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حقيقة الحكم الوضعي و إن كانت متقومة بأحد نحوي الجعل؛ إلاّ إن ذكر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الأحكام الوضعية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للمماشاة مع القوم، حيث عدّوا السببيّة للتكليف مثلا من الوضعيات؛ مع وضوح عدم صدق ضابط الحكم بمعنى المجعول الشرعي التأسيسي أو الإمضاء عليها، و لأجل التنبيه على هذه النكتة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عد من الوضع على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الوضعية على أنحاء</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كانتزاع الجزئية لجزء المركب كالسورة من الصلاة، فإن إيجاب مركب خاص يوجب قهرا اتصاف كل واحد من أجزائه بالجزئية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الجعل الاستقلالي في هذا القسم كأن يقول من بيده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ملك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التبعي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لزيد أن يتصرف في هذه الدار بما يتوقف على مالكيته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التكليف منشأ لانتزاع الوضع؛ كانتزاع حجية الأمارة من وجوب العمل بها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إنشائه، إلى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تناله يد التشريع لا أصالة و 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 مجعولية سببية شيء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أخواتها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مجعولة بالاستقلال كما نسبه الشيخ إلى المشهور،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الوضعي حكم مستقل مجعول كما اشتهر في ألسنة جماعة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منتزعة عن التكليف المترتب على موضوعاتها كانتزاع السببيّة عن </w:t>
      </w:r>
    </w:p>
    <w:p>
      <w:pPr>
        <w:pStyle w:val="BookText"/>
        <w:rPr/>
      </w:pPr>
      <w:r>
        <w:rPr>
          <w:rFonts w:ascii="Amiri" w:hAnsi="Amiri" w:eastAsia="Amiri" w:cs="Amiri"/>
          <w:color w:val="111111"/>
          <w:sz w:val="28"/>
          <w:sz w:val="28"/>
          <w:szCs w:val="28"/>
          <w:rtl w:val="true"/>
          <w:lang w:bidi="ar-SA"/>
        </w:rPr>
        <w:t>وجوب الصلاة المترتب على الدلوك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Style w:val="FootnoteAnchor"/>
          <w:rtl w:val="true"/>
        </w:rPr>
        <w:footnoteReference w:id="105"/>
      </w:r>
      <w:r>
        <w:rPr>
          <w:rFonts w:ascii="Amiri" w:hAnsi="Amiri" w:eastAsia="Amiri" w:cs="Amiri"/>
          <w:color w:val="111111"/>
          <w:sz w:val="28"/>
          <w:sz w:val="28"/>
          <w:szCs w:val="28"/>
          <w:rtl w:val="true"/>
          <w:lang w:bidi="ar-SA"/>
        </w:rPr>
        <w:t>، و لهذا اشتهر في ألسنة الفقهاء سببيّة الدلوك و مانعية الحيض، و لم يرد من الشارع إلا إنشاء طلب الصلاة عند الأول، و طلب تركها عند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منتزعة عن الخصوصية التكوينية القائمة بما هو سبب أو شرط أو مانع، فليست مجعولة بالاستقلال و لا منتزعة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اختار الوجه الأخير و أبطل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الأمور لو كانت مجعولة بالاستقلال لزم الخلف؛ إذ لو كانت السببيّة و أخواتها دائرة مدار الجعل المستقل فاللازم امتناع انتزاعها من غيرها، مع وضوح بطلانه لصحة انتزاعها و إن لم تنشأ السببيّة للدلوك مثلا، بل أنشأ الوجوب عند الدلوك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المنشأ هو الوجوب عند الدلوك، و يصح انتزاع السببية من نفس هذا الإنشاء، و لزم عدم صحة انتزاعها له إن لم يترتب وجوب الصلاة عليه؛ و إن أنشئت السببية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لازمه تأثير المتقدم في المتأخر، حيث إن أجزاء العلة متقدمة على المعلول، فإذا فرض توقف بعض أجزائها على وجود المعلوم لزم تأثير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المتقدم، و 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تطبيقه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الانتزاعي متأخر عن منشأ الانتزاع؛ إذ لو لا وجود المنشأ لا معنى لانتزاع شيء منه، مع أن مقتضى سببية شيء للتكليف هو تقدمه عليه لكون السبب في مرتبة العلة و التكليف في مرتبة المعلول،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بانتزاع السببية عن التكليف يستلزم كون المتأخر عن التكليف متقدما عليه و المتقدم عليه متأخرا عنه، و هذا معنى اجتماع المتقابلين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الشرطية و المانعية، فإن شرط التكليف و مانعة في رتبة متقدمة على المشروط و الممنوع، فالالتزام بانتزاعيتهما يقتضي تأخرهما و هو تأخر ما هو المتقدم، و ذلك باطل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وضوح بطلان هذين القولين يتعين المصير إلى كون منشأ انتزاع السببية و غيرها هي الخصوصية الذاتية القائمة بذات السبب و الشرط و نحوهما من أجزاء العلة؛ إذ لو لم </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سبب التكليف و شرطه و مانعة و رافعه،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يعقل انتزاع هذه تكن تلك الخصوصية الموجبة للربط الخاص بين السبب و المسبب المقتضي لتأثير السبب فيه لأثر كل شيء في كل شيء، كتأثير الماء في الإحراق و النار في التبريد، و من المعلوم فساده،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الربط التكويني الخاص بين أجزاء العلة به تؤثر في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المناط في السببية تلك الخصوصية الذاتية المقتضية للتأثير، فلا يعقل تحققها بالإنشاء و الجعل، لعدم كونها من سنخ الاعتبارات المتقومة باعتبار من بيده الأمر، فإنشاؤها لا يؤثر في وجود تلك الخصوصية تكوينا،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الدلوك 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حدوث السببية له تعبدا؛ لأن سببية شيء للتكليف لا تختلف عن سببية مثل النار للإحراق، و شرطية شيء له لا تختلف عن شرطية مثل المجاورة و المحاذاة بين النار و المحترق له، و مانعية شيء له كمانعية الرطوبة عن الإحراق، فهي أمور تكوينية، فكما لا يعقل صيرورة شيء حجرا بمجرد الجعل و التشريع، فكذا سببية مثل بلوغ المتعاقدين لتأثير العقد في إفادة ملكية الثمن و المثمن للبائع و المشتري لأجل خصوصية فيه يفقدها الصبي المميز الذي يقل سنه عن البلوغ بساعة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السببية لا تنزع عن التكليف المترتب على موضوعه لتأخره عن السببية، و إلا يلزم تأثير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للالتزام لما ذهب إليه الشيخ من انتزاعها من التكليف، كما لا تكون مجعولة بالاستقلال، فلا محيص عن الذهاب إلى كون منشأ انتزاع السببية و نحوها من أجزاء العلة هي الخصوصية الذاتية التي تكون ثابتة لها تكوينا بتبع تكوّن نفس السبب و الشرط و غيرهما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الدلوك لوجوب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الاستطاعة الشرعية لوجوب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كالعجز المانع عن التكليف بالطهارة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 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الطارئ على من تمكن من الحج مباشرة مع كون المرض مما لا يرجى زواله، فإنه رافع لوجوب الحج مباشرة و موجب للاستنابة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بالسببية و أخواتها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شروع في إبطال كون السببية و نحوها منتزعة عن الحكم التكليفي لتكون مجعولة تشريعا تبعا، كما ذهب إليه بعض، و قد عرفت توضيحه، و 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بطلان القول الأول فلأن لازمه 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العناوين لها من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عنها ذاتا حدوثا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اتصافها بها ليس إلاّ لأجل ما عليها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المستدعية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العلة بأجزائها ربط خاص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مؤثرة في معلولها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السببية و أخواتها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السبب و الشرط و المانع، 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فلترتب الحكم عليهما ترتب المعلول التكويني على سببه 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فلتقدمه على عدم التكليف، لاستناد هذا العدم إليه بعد فرض تحقق كل ما له دخل في وجود المعلول إلاّ عدم المانع، فإذا كان عدم التكليف متأخرا عن وجود المانع فلا محالة يكون وجود التكليف متأخرا عنه حفظا لمرتبة النقيضين، فالمانعية كالسببية و الشرطية مقدمة على حدوث التكليف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الرافع، فإنه مقدم على بقاء التكليف، لاستناد بقائه إلى عدم الرافع كاستناد حدوثه إلى عدم المانع، و إذا كان عدم الرافع مقدما على بقاء التكليف فوجوده أيضا مقدم عليه، حفظا لمرتبة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الحواشي من إرجاع الارتفاع إلى كل من المانع و الرافع لا يخلو من شيء، فإن المانع يزاحم المقتضي في مقام تأثيره، فهو كالسبب، و الشرط مقدم على نفس الشيء، بخلاف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الرفع دالا على البقاء في قبال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يمنع الحدوث، و الرافع يرفع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دفع و الثاني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التكليف و شرطه و مانعة و رافعه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بالسببية و الشرطية و المانعية و الرافعية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مذهبه من كون منشأ انتزاع هذه الأمور نفس الخصوصية التكوينية التي تكون في السبب و أخواته، دون الجعل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راجع على السبب و الشرط و المانع و الرافع، و الأولى ذكر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 هذه الأمور بالسببية و الشرطية و المانعية و الرافعية، و 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التكوينية اقتضت الاتصاف المزبور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الربط الخاص كانت العلة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العلة، </w:t>
      </w:r>
    </w:p>
    <w:p>
      <w:pPr>
        <w:pStyle w:val="BookText"/>
        <w:rPr/>
      </w:pPr>
      <w:r>
        <w:rPr>
          <w:rFonts w:ascii="Amiri" w:hAnsi="Amiri" w:eastAsia="Amiri" w:cs="Amiri"/>
          <w:color w:val="111111"/>
          <w:sz w:val="28"/>
          <w:sz w:val="28"/>
          <w:szCs w:val="28"/>
          <w:rtl w:val="true"/>
          <w:lang w:bidi="ar-SA"/>
        </w:rPr>
        <w:t xml:space="preserve">لا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إلاّ لزم أن يكون كل شيء مؤثرا في كل شيء، و تلك الخصوصية لا يكاد توجد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إنشاء مفاهيم العناوين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دلوك الشمس سبب لوجود الصلاة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إخبارا،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الدلوك على ما هو عليه قبل إنشاء السببية له من كونه واجدا لخصوصية مقتضية لوجوبها،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بالأجزاء هو المقتضي و الشرط و 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المعلول الخاص من سائر معاليل العلل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 العلة في المعلول، فالربط الخاص يقتضي عدم تأثير كل علة في معلول معين، للزوم السنخية، فسخونة الماء و الإحراق لا تؤثر فيهما إلاّ علة معيّنة و هي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لزم أن يكون كل شيء مؤثرا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أجزاء العلة ربط خاص لزم أن يكون كل شيء مؤثرا في كل شيء؛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كل جزء من أجزاء العلة سواء كان سببا أم غيره لا بد من استناده إلى خصوصية ذاتية فيه بها يؤثر في المعلول، و تلك الخصوصية لا تقبل الجعل الشرعي لا أصالة و لا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الخصوصية التكوينية لا توجد في السبب و الشرط و المانع و الرافع بمجرد الإنشاء مع قصد حصولها، لفرض عدم كونها كالأحكام التكليفية و بعض الوضعيات من الأمور الاعتبارية، فإن التكوين لا يوجد بالتشريع، فاندفع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الجعل الاستقلالي للسببية و أخواتها كما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السببية و أخواتها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حصول المعنى باللفظ أو بآلة أخرى كالفعل في المعاطاة، و المراد بالإخبار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الحكاية عن تحقق المعنى في موطنه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امتناع إيجاد خصوصية السببية في مثل الدلوك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الدلوك 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كان الكلام إنشاء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به تحقق أحد هذه العناوين كالسببية بمجرد هذا الجعل ممن بيده أمر التشريع، و أما إذا قصد بهذا الكلام الإخبار عن ثبوت الخصوصية الذاتية للدلوك و نحوه؛ فعدم تحقق السببية بهذا الكلام واضح؛ لعدم اقتضاء الإخبار و الحكاية تحقق هذه العناوين أصلا؛ إذ لو كانت موجودة في الواقع كان الإخبار صدقا و إلاّ فهو كذب، و ليس شأن الخبر إيجاد ما ليس بموجود، و إنما هو شأن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فاقدا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تكاد تكون واجبة عند الدلوك ما لم يكن هناك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وجوبها،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واجبة لا محالة و إن لم ينشأ السببية للدلوك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أيضا عدم صحة انتزاع السببية له حقيقة من إيجاب الصلاة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اتصافه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بذلك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توجد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بطلان القول المنسوب إلى المشهور من كون السببية و أخواتها مجعولة بالاستقلال 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للخصوصية، فلو كان الدلوك واجدا لتلك الخصوصية لم يؤثر الإنشاء في جعل السببية، و لو كان فاقدا لها فكذلك؛ إذ لا معنى لتأثير التشريع في التكوين بإعطاء ما هو فاقد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متمم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الخصوصية القائمة بالدلوك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على الموصول المراد به الخصوصية،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تلك الخصوصية تكون الصلاة واجبة لا محالة و إن لم تنشأ السببية للدلوك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عدم كون منشأ انتزاع السببية إلاّ الخصوصية الذاتية دون إنشاء السببية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انتزاع السببية حقيقة للدلوك من مثل إيجاب الصلاة عنده بدون تلك الخصوصية حتى تكون السببية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بطلان القول بكون السببية و أخواتها مجعولة بتبع التكليف، و قد عرفت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تقدم بيانه في المتن؛ لكنه لا بأس بإعادته لأجل التمهيد لأمر آخر و هو بيان ما يراد من إطلاق السبب على الدلوك في الأخبار، و سيأتي توضيحه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الدلوك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اتصاف الدلوك بالسببية بسبب إيجاب الصلاة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انتزاع السببية له حقيقة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إطلاق السبب على الدلوك مجازا و لو بلحاظ تلازمهما في الوجود؛ لعدم انفكاك وجوب الصلاة عن الدلوك، فإنهما متلازمان وجودا، و لا ينفك أحدهما عن الآخر؛ كعدم انفكاك المسبب عن سببه، و إلاّ فلا سببية و لا مسببية حقيقة، </w:t>
      </w:r>
    </w:p>
    <w:p>
      <w:pPr>
        <w:pStyle w:val="BookText"/>
        <w:rPr/>
      </w:pPr>
      <w:r>
        <w:rPr>
          <w:rFonts w:ascii="Amiri" w:hAnsi="Amiri" w:eastAsia="Amiri" w:cs="Amiri"/>
          <w:color w:val="111111"/>
          <w:sz w:val="28"/>
          <w:sz w:val="28"/>
          <w:szCs w:val="28"/>
          <w:rtl w:val="true"/>
          <w:lang w:bidi="ar-SA"/>
        </w:rPr>
        <w:t xml:space="preserve">باتصافه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عناية 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عليه مجازا، كما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يعبر عن إنشاء وجوب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سبب لوجوبها، فكنى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الوجوب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منشأ لانتزاع السببية و سائر ما لأجزاء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إلاّ ما هي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الخصوصية الموجبة لدخل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نحو غير دخل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سببية الدلوك و وجوب الصلاة معا معلولين لتلك الخصوصية التكوينية، فاتصاف الدلوك بالسببية بإيجاب الصلاة عنده من دون تلك الخصوصية يكون مجازا، أو لإناطة المجعول التشريعي به، فيكون ثابتا بثبوته التشريعي و من خصوصياته، فينسب الجعل إليه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باتصاف الدلوك بالسببية بعناية التلازم في الوجود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دفع لما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بعض النصوص على كون الشيء الفلاني سببا للحكم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السببية قابلة للجعل الشرعي حقيقة كقابلية الأحكام التكليفية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كناية عن إنشاء الوجوب للصلاة مثلا عند الدلوك؛ لا أن المجعول حقيقة هو السببية كما ربما يكون ذلك ظاهر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سببا،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الدلوك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انتزاع السببية و أخواتها من الخطاب أصلا لا استقلالا و 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ينحصر منشأ انتزاع السببية في الخصوصية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 و 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المراد به الخصوصية،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أجزاء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أجزاء العلة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 بعضها سببيا و الآخر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كلام المصنف لا يخلو من الإشكال؛ لأن ما أفاده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انتزاع السببية من ذات السبب و كونها من 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شيء؛ لما أفيد من أنه خلط بين موضوعات التكاليف و ملاكاتها، فإن الخصوصية التكوينية المقتضية لتشريع الحكم و إن امتنع انتزاعها عن الحكم، لتأخره عنها، إلاّ إنه ليس محل البحث، إذ </w:t>
      </w:r>
      <w:bookmarkStart w:id="131" w:name="pg15820_160203"/>
    </w:p>
    <w:p>
      <w:pPr>
        <w:pStyle w:val="Heading6"/>
        <w:numPr>
          <w:ilvl w:val="5"/>
          <w:numId w:val="1"/>
        </w:numPr>
        <w:rPr/>
      </w:pPr>
      <w:bookmarkStart w:id="132" w:name="__RefHeading___Toc13981629_2142443653"/>
      <w:bookmarkStart w:id="133" w:name="_Toc51"/>
      <w:bookmarkEnd w:id="131"/>
      <w:bookmarkEnd w:id="132"/>
      <w:r>
        <w:rPr>
          <w:rtl w:val="true"/>
        </w:rPr>
        <w:t xml:space="preserve">و أما النحو الثاني </w:t>
      </w:r>
      <w:r>
        <w:rPr>
          <w:rtl w:val="true"/>
        </w:rPr>
        <w:t>(</w:t>
      </w:r>
      <w:r>
        <w:rPr/>
        <w:t>1</w:t>
      </w:r>
      <w:r>
        <w:rPr>
          <w:rtl w:val="true"/>
        </w:rPr>
        <w:t>):</w:t>
      </w:r>
      <w:bookmarkEnd w:id="133"/>
    </w:p>
    <w:p>
      <w:pPr>
        <w:pStyle w:val="BookText"/>
        <w:rPr/>
      </w:pPr>
      <w:r>
        <w:rPr>
          <w:rFonts w:ascii="Amiri" w:hAnsi="Amiri" w:eastAsia="Amiri" w:cs="Amiri"/>
          <w:color w:val="111111"/>
          <w:sz w:val="28"/>
          <w:sz w:val="28"/>
          <w:szCs w:val="28"/>
          <w:rtl w:val="true"/>
          <w:lang w:bidi="ar-SA"/>
        </w:rPr>
        <w:t>فهو كالجزئية و الشرطية و المانعية لما هو جزء المكلف به و شرطه و مانعة و قاطعه، و حيث إن اتصاف شيء بجزئية المأمور به أو شرطيته أو غيرهما لا يكاد يكون إلاّ بالأمر بجملة أمور مقيدة بأمر وجودي أو عدمي، و لا يكاد الكلام في سبب المجعول لا الجعل،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الحكم على موضوعه إلاّ بعد وجوده و فعليته، و يكون تأخره عنه رتبيا لا زمانيا، و هو بمنزلة المعلول في عدم انفكاكه عن العلة زمانا، و حينئذ يكون منشأ انتزاع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لوجود الموضوع لا متأخرا عنه حتى يلزم تأخر ما هو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الجعل فيه إلاّ تبعا للحكم التكليفي، و هو كل ما له دخل في المكلف به؛ بأن يكون جزءا أو شرطا أو مانعا أو قاطعا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في هذا القسم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جزئية شيء للمأمور به و أخواتها لا تنتزع إلاّ من أمر يتعلق بأمور متعددة تقوم مصلحة واحدة تدعو الشارع أو غيره ممن بيده الاعتبار إلى إنشاء أمر واحد و حكم فارد بتلك الأمور، و ما لم يتعلق أمر وحداني بها لا يتصف شيء منها بالجزئية للمأمور و المكلف به،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شيء بكونه مأمورا به منوط بتعلق الأمر به، فاتصاف ما له دخل في متعلق الأمر بالجزئية و نحوها موقوف أيضا على تعلق الأمر بجملة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للمأمور به و كذا الشرطية و المانعية و القاطعية له منتزعة عن الأمر المتعلق بعدة أمور متشتتة يجمعها غرض واحد مقيدة بأمر وجودي كالطهارة في الصلاة، أو عدمي كعدم لبس الحرير و ما لا يؤكل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الثاني من الأحكام الوضعية لا يكون إلا مجعولا بتبع الحكم التكليفي، و لا جعل لها بالاستقلال؛ لأن جزئية السورة مثلا لا تنتزع إلاّ عن الأمر المتعلق بجملة أمور، فبدون هذا الأمر لا تنتزع جزئيتها للمأمور به، و إن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السورة جزءا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توقف جزئية شيء للمأمور به على تعلق الأمر بعدة أمور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فالأشياء الأربعة المذكورة في المتن قابلة للجعل تبعا و ليست قابلة للجعل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هذه الأمور قابلة للجعل تبعا فلأنه إذا ورد أمر بجملة أمور تدريجية متصلة مقيدة بوجود شيء و عدم شيء آخر كانت تلك الأمور أجزاء، و ما يقطع هذا الاتصال قاطعا، و ما أخذ وجوده قيدا شرطا، و ما أخذ عدمه قيدا مانعا، فإذا ورد </w:t>
      </w:r>
    </w:p>
    <w:p>
      <w:pPr>
        <w:pStyle w:val="BookText"/>
        <w:rPr/>
      </w:pPr>
      <w:r>
        <w:rPr>
          <w:rFonts w:ascii="Amiri" w:hAnsi="Amiri" w:eastAsia="Amiri" w:cs="Amiri"/>
          <w:color w:val="111111"/>
          <w:sz w:val="28"/>
          <w:sz w:val="28"/>
          <w:szCs w:val="28"/>
          <w:rtl w:val="true"/>
          <w:lang w:bidi="ar-SA"/>
        </w:rPr>
        <w:t xml:space="preserve">يتصف شيء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جزءا أو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بتبع ملاحظة الأمر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عليه مقيدا بأمر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 ما لم يتعلق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لما كاد اتصف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الشرطية؛ و إن أنشأ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بالتكبير و القراءة و الركوع و السجود بشرط الاتصال مقيدة بالطهارة و عدم لبس غير المأكول؛ كانت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و الضحك المنافي للاتصال قاطعا، و الطهارة شرطا، و لباس غير المأكول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هذه الأمور غير قابلة للجعل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يأمر الشارع بالصلاة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جزء أو الطهارة شرط لم يفد قوله هذا في تشريع الجزئية و الشرعية؛ إذ لا شيء مأمور به حتى يكون له جزء 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وجه إمكان الجعل التبعي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اتصاف شيء بجزئية المأمور به أو شرطيته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كمانعيته و قاطعيته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إلاّ بالأمر بجملة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 السجود و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 بأمر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كالضحك و لبس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مانعا أو قاطعا، و إن أمكن شمول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للمانع و القاطع؛ بأن يراد بالشرط مطلق ما لخصوصيته دخل في المشروط وجوديا كان أو عدميا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بالأمر،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الفاعل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و أجزائها ليس إلاّ تصوير ما فيه المصلحة المهمة الموجبة للأمر بها، فتصورها بأجزائها و قيودها لا يوجب اتصاف شيء منها بجزئية المأمور به أو شرطيته قبل الأمر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فالجزئية للمأمور به أو الشرطية له إنما ينتزع لجزئه أو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أوامر الأجزاء و إن كانت ارتباطية، لتقيد وجوب السورة بوقوعها بعد التكبير و قبل الركوع، فكل منها ملحوظ بشرط شيء، لكن هذه المتكثرات قد عرض عليها الوحدة بتعلق أمر واحد نفسي بالمركب منها، و لا يتوقف انتزاع الجزئية على تقيد ذلك الأمر بالمركب بشيء آخر، و إنما يتوقف انتزاع الشرطية على التقيد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متطهرا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الشيء،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الجزئية و نحوها بالاستقلال لا يجدي في اتصاف شيء بالجزئية و نحوها ما لم يتعلق أمر بجملة أمور قائمة بمصلحة واحدة كالنهي عن الفحشاء بالنسبة إلى الأمر بماهية الصلاة،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اتصاف مركب بعنوان المأمور به متقوما بتعلق الأمر و الطلب به، فما لم يتعلق أمر بمركب لا يتصف أجزاؤه بكونها أجزاء المأمور به؛ و إن اتصفت بكونها أجزاء المركب و الماهية و ذي المصلحة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من أن الشارع إذا جعل ماهية و اخترع أمرا مركبا من عدة أمور مقيدة بأمور خاصة فبمجرد جعله لها و اختراعه لكل جزء من أجزائها عنوان الجزئية، و لكل قيد من قيودها عنوان الشرطية من قبل أن يأمر بها و يتعلق بها التكليف،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الجزئية أو الشرطية مجعولة بتبع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الماهية و اختراعها ليس إلاّ تصورها بأجزائها و قيودها، و أنها مما فيه مصلحة ملزمة مقتضية للأمر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تصورها كذلك مما لا يوجب اتصاف شيء من أجزائها و لا شرائطها بالجزئية للمأمور به أو الشرطية له؛ ما لم يؤمر بتلك الماهية و يتعلق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يتعلق الأمر بالماهية المركبة لم يتصف شيء من أجزائها و لا شرائطها بكونه جزءا أو شرطا للمأمور به؛ و إن اتصف بكونه جزءا أو شرطا للماهية المتصورة أو المشتملة على المصلحة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المؤنثة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راجعة على الماهية،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المأمور به</w:t>
      </w:r>
      <w:r>
        <w:rPr>
          <w:rFonts w:eastAsia="Amiri" w:cs="Amiri" w:ascii="Amiri" w:hAnsi="Amiri"/>
          <w:color w:val="111111"/>
          <w:sz w:val="28"/>
          <w:szCs w:val="28"/>
          <w:rtl w:val="true"/>
          <w:lang w:bidi="ar-SA"/>
        </w:rPr>
        <w:t xml:space="preserve">. </w:t>
      </w:r>
      <w:bookmarkStart w:id="134" w:name="pg15820_160206"/>
    </w:p>
    <w:p>
      <w:pPr>
        <w:pStyle w:val="BookText"/>
        <w:rPr/>
      </w:pPr>
      <w:bookmarkEnd w:id="134"/>
      <w:r>
        <w:rPr>
          <w:rFonts w:ascii="Amiri" w:hAnsi="Amiri" w:eastAsia="Amiri" w:cs="Amiri"/>
          <w:color w:val="111111"/>
          <w:sz w:val="28"/>
          <w:sz w:val="28"/>
          <w:szCs w:val="28"/>
          <w:rtl w:val="true"/>
          <w:lang w:bidi="ar-SA"/>
        </w:rPr>
        <w:t xml:space="preserve">بملاحظة الأمر بلا حاجة إلى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بدون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اتصاف بها أصلا و إن اتصف بالجزئية أو الشرطية للمتصور أو لذي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3981631_2142443653"/>
      <w:bookmarkStart w:id="136" w:name="_Toc52"/>
      <w:bookmarkEnd w:id="135"/>
      <w:r>
        <w:rPr>
          <w:rtl w:val="true"/>
        </w:rPr>
        <w:t>و أما النحو الثالث</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كالحجية و القضاوة و الولاية و النيابة و الحرية و الرقية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حاجة إلى جعل الجزئية و الشرطية لذلك الشيء جعلا مستقلا، فإن منشأ الانتزاع تعلّق الأمر بالكل الموجب لاتصاف جزئه و شرطه بالجزئية و الشرطية،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الجزئية 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الأمر بالمأمور به لا اتصاف بالجزئية لأجزائه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عن محل البحث،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انتزاع جزئية السورة مثلا للصلاة ليس دخلها في الوفاء بالغرض و لا في كونها بعض الملحوظ و إنما هو اتصاف الكل بالمطلوبية الناشئة من تعلق الطلب به المنبسط على كل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ذكره المصنف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له دخل في متعلق الأمر لا ينتزع عنوان الجزئية و نحوها له إلاّ بعد تعلق الأمر بجملة أمور مؤثرة في غرض واحد و ملاك فارد، فهذا القسم الثاني من الأحكام الوضعية ليس مجعولا بالاستقلال، بل بالتبع و العرض؛ لكونها منتزعة عن التكليف، فافترقت عن القسم الأول غير القابل للجعل أصلا و الأجنبي عن الحكم الوضعي قطعا، و عن القسم الثالث الآتي بيانه؛ لأنه مما يصح تطرق كل من الجعل الاستقلالي و العرضي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أنحاء الحكم الوضعي، و هو الذي يصح جعله استقلالا و يصح جعله تبعا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يكون قابلا للجعل أصالة بإنشائه مستقلا و تبعا للتكليف، و إن كان الصحيح كونه مجعولا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اعتباري له أثر شرعا و عرفا كالحجية لخبر الواحد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لفرد حق فصل الخصومات و يكون أمره نافذا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لأحد حق التصرف في الشئون الاجتماعية أو في شئون القصّر و الغيّب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شخص نائبا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فيجوز له أن يتصرف فيما لا يجوز لغير الإمام التصرف فيه من أمور الحسبة و الجهاد و إجراء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شخص مختارا فيما يفعل مما أباحه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شخص مقيدا لغيره في جميع الشئون باستثناء ما ألزمه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يحل لأحد الوطء و النظر و تجب النفقة و تجب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لأحد التصرف </w:t>
      </w:r>
    </w:p>
    <w:p>
      <w:pPr>
        <w:pStyle w:val="BookText"/>
        <w:rPr/>
      </w:pPr>
      <w:r>
        <w:rPr>
          <w:rFonts w:ascii="Amiri" w:hAnsi="Amiri" w:eastAsia="Amiri" w:cs="Amiri"/>
          <w:color w:val="111111"/>
          <w:sz w:val="28"/>
          <w:sz w:val="28"/>
          <w:szCs w:val="28"/>
          <w:rtl w:val="true"/>
          <w:lang w:bidi="ar-SA"/>
        </w:rPr>
        <w:t xml:space="preserve">في شيء كما أراد باستثناء ما منعه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 الوكالة لشخص، فإن الوكيل نائب عن الموكل فيما و 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هذا النحو من الأحكام الوضعية يحتمل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منتزعا عن الحكم التكليفي؛ لإمكان انتزاعه عن الأحكام الشرعية التي تكون في مواردها،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مثلا منتزعة عن جواز المباشرة و النظر و اللمس و نحوها، و إليه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أنكر جعل هذه الأمور الاعتبارية أصالة، و ادعى كونها منتزعة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مجعولا بالاستقلال،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واحد من هذه الأمور الاعتبارية بالذات، و جعل أحكامها المترتبة عليها تبعا، فإن هذا القسم من الوضعيات لما كان من الأمور الاختراعية التي يدور وجودها في وعاء الاعتبار مدار لحاظ معتبرها و جعله، كان المهم في ترتب أحكامها عليها إنشاءها، سواء كان بعقد أم إيقاع على اختلافها، فتنتزع الملكية الواقعية من جعله تعالى شيئا ملكا لأحد كأمره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فدك لبضعته الطاهرة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إجازة التصرف و إباحته بأنحائه في مال معين، فإن كل واحد من هذين النحوين منشأ لانتزاع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فمدعاه مؤلف من عقدين إيجابي، و هو كون هذا القسم الثالث مجعولا بالاستقلال كالأحكام التكليفية، و سلبي و هو عدم كونه مجعولا بتبع الحكم التكليفي و منتزعا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العقد الإيجابي بوجه واحد، و على السلبي بوجوه ثلاثة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على العقد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أشار إليه بقوله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لا يكاد يشك في صحة انتزاعها من مجرد جعله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الإشكال في صحة انتزاع الملكية و الزوجية و الحرية و نحوها من مجرد جعله تعالى أو من جعل من بيده الاعتبار بإنشاء مفاهيمها، من دون إناطتها بتكليف يصلح لانتزاعها منه، بل توجد هذه الاعتبارات بصرف إنشائها، كوجود الأحكام التكليفية بنفس إنشائها كإنشاء الملكية بالبيع أو الهبة و غيرهما من النواقل، و كإنشاء الزوجية بعقد النكاح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بالعقد و غيره نفس المفاهيم بلا دخل للحكم التكليفي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الوجه الأول من الوجوه الثلاثة التي استدل بها على العقد السلبي، 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تشهد به ضرورة صحة انتزاع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شروع في إثبات العقد السلبي بوجوه يستفاد منها صحة العقد الإيجابي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الزوجية منتزعة عن التكليف للزم عدم صحة اعتبارها إلا بملاحظة ذلك التكليف؛ كجواز النظر إلى الزوجة و اللازم باطل بالضرورة، فالملزوم مثله؛ إذ لا شبهة في صحة اعتبار الزوجية من إنشاء مفهومها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ملاحظة جواز النظر و وجوب الإنفاق و غيرهما من الأحكام التكليفية؛ بل و مع عدم التفاته إليها كما هو واضح و أما الملازمة فواضحة؛ إذ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منشأ لاعتبار الزوجية إلاّ التكليف فلا وجود لها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للزم أن لا يقع ما قصد و وقع ما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مجعولية الملكية مثلا بتبع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المقصود غير واقع و الواقع غير مقصود؛ إذ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إنشاء مفهوم البيع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دون التكاليف الثابتة للملك كجواز التصرف،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لا يتحقق بمجرد الجعل و الإنشاء؛ بل يتبع الأحكام، فاللازم حينئذ أن يكون الواقع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التكليف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قصده؛ إذ المقصود هو إيجاد الملكية و المفروض عدم وقوعها، لكونها تابعة للتكليف، فيلزم تخلف قاعدة تبعية العقود للمقصود، فلا محيص عن الالتزام بكون الملكية و نحوها من الأمور المجعولة أصالة 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ينبغي أن يشك في عدم صحة انتزاعها عن مجرد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فيه إرادة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انتزاع الملكية مثلا من التكليف؛ إذ قد يكون التكليف موجودا و لا يصح انتزاع الملكية منه كإباحة التصرفات في الإباحات الأصلية، و قد لا يكون التكليف موجودا فعلا مع وجود الملكية قطعا كما في شراء الولي متاعا للمولّى عليه من الصغير أو المجنون أو السفيه، فإن المولّى عليه يملك، مع عدم جواز التصرف له فعلا لمحجوريته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الزوجية، فإنها لا تنتزع عن جواز المباشرة و نحوه من أحكامها، ضرورة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جوازها في الأمة المملوكة و المحللة مع عدم كونها زوجة، و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الزوجية مع حرمة المباشرة كما في الصغيرة و الحائض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الزوجية و الملكية، إلى غير ذلك حيث إنها و إن كان من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انتزاعها من الأحكام التكليفية التي تكون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بإنشاء أنفسها؛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يشك في صحة انتزاعها من مجرد جعله تعالى أو من بيده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الاعتبارات كالزوجية و الملكية و نحوهما قد أخذت في الخطابات الشرعية موضوعات لأحكام كوجوب الإنفاق على الزوجية و حرمة التصرف في مال الغير بدون إذنه و نحو ذلك،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مقدم على الحكم رتبة، فإذا فرض تبعيته له لزم الدور، لترتب الزوجية حينئذ على الحكم لانتزاعها عنه، و تقدمها على الحكم؛ لكونها موضوعا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هذين الوجهين ظاهر، فإن الأول منهما ناظر إلى امتناع الانتزاع في بعض الموارد، فالدليل أخص من المدعى، و هو كاف في منع دعوى الانتزاع كلية، و الثاني ناظر إلى امتناع الانتزاع بالمرة لمحذور الدور الذي عرفته، فإنه برهان على استحالة الانتزاع عقلا حتى في مورد واحد؛ إذ لا معنى لانتزاع الملزوم من لازمه المتأخر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تعبير المصنف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أوفق بالتقريب الثاني؛ لأنه يمنع الانتزاع كلية إلاّ إن إرادة التقريب الأول لعلها أقرب إلى مقصود المصنف، لإمكان تقريب الانتزاع بوجه لا يترتب عليه محذور الدور، و ذلك بعدم انتزاع الملكية و الزوجية من مطلق الأحكام التكليفية المتأخرة عن نفسها رتبة؛ بل أراد حكم خاص و هو ما أفاده في حاشية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ما ذكرنا أنه يصح انتزاعه من الآثار التكليفية للمورد بما فيه من الخصوصيات المقتضية لها، لا عما اعتبر آثارا له منها كي يستلزم انتزاع الملزوم عن لازمه المساوق لتقدم المعلول على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و إن كان هذا الاحتمال ضعيفا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هذا تعريض بما تقدم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انتزاع الوضع من التكليف حتى مثل ضمان الصبي لما أتلفه مع عدم مخاطبته بوجوب الأداء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جعلها، أنفسها،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المذكورات من الحجية و ما تلاها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إثبات العقد الإيجابي، و قد تقدم توضيح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النفس المقدسة النبوية و الولوية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بإنشائها؛ بحيث يترتب عليها آثارها، كما تشهد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صحة انتزاع الملكية و الزوجية و الطلاق و العتاق بمجرد العقد أو الإيقاع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الاختيار بلا 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التكاليف و الآثار،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منتزعة عنها لما كاد يصح اعتبارها إلاّ بملاحظتها، و للزم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يقع ما قصد و وقع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عدم صحة انتزاعها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مجرد التكليف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هذان الضميران كضميري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المذكورات في القسم الثالث من الحجية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لإنشائها بأنفسها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صحة انتزاعه من مجرد جعله، و هذا شروع في إثبات العقد السلبي بوجوه يستفاد منها صحة العقد الإيجابي أيضا، و قد تقدم الكلام في الوجوه الثلاثة فلا حاجة إلى الإعادة و التكرار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 في الأول، و الزوجة في الثاني، و الزوج في الثالث، و السيد في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انتزاع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المترتبة على هذه العناوين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هذه الأمور لو كانت منتزعة عن التكاليف في مواردها امتنع اعتبارها بدون ملاحظة تلك التكاليف، مع أنه يصح الانتزاع بدون ملاحظتها؛ بل قد لا يكون في مورد الوضع تكليف أصلا كما في ملكية الصبي و المجنون لما انتقل إليهما بمثل الإرث؛ إذ ليس إباحة التصرف و نفوذه في مالها إلا للولي، و ليس لهما هذه الإباحة حتى تكون هي منشأ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انتزاع الملكية الفعلية لهما من جواز تصرفهما بعد البلوغ و الإفاقة مشكل جدا،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فعلية الأمر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الملكية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فعلية المنتزع عنه،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فعليته؛ إذ قلم التكليف مرفوع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الوجوه الثلاثة، 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و قد تقدم تفصيل هذا الوجه الثالث، فلا حاجة إلى الإعادة و التكرار حفاظا على ما هو المقصود من الاختصار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و القضاوة و أخواتها مما تقدم،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الحجية و أخواتها،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موردها،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الملكية عن إباحة التصرفات، و لا الزوجية عن جواز الوطء، و هكذا سائر الاعتبارات في أبواب العقود و 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الاعتبارات إنما تكون مجعولة بنفسها يصح انتزاعها بمجرد إنشائها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كالتكليف، لا مجعولة بتبعه و منتزعة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كيف جعلت من الاعتبارات الحاصلة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عدم صحة انتزاع القسم الثالث من الأمور الوضعية عن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ينتزع الضمان من وجوب الغرامة بدفع بدل التالف، و لا الحجية من وجوب العمل بقول الثقة أو العادل أو المفتي، و لا البينونة في الطلاق من وجوب الاعتداد، و هكذا و الوجه في ذلك كله هو انفكاك الوضع عن التكليف، و عدم استلزام التكليف له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الوجوه الثلاثة الدالة على بطلان انتزاع هذه الأحكام الوضعية من التكاليف في مواردها،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تلك الوجوه الثلاثة، حيث إن مقتضاها كون الاعتبارات المزبورة مجعولة بالاستقلال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المراد بجعلها استقلالا و أصالة في قبال انتزاعها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إشكال على جعل الملكية من الاعتباريات القابلة للجعل أصالة كالحجية و القضاوة و الولاية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تقريب الإشكال و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الملكية من الاعتبارات القابلة للجعل غير سديد بل غير صحيح؛ و ذلك لأن الملكية من مقولة الجدة التي يكون لها ما يحاذيها في الخارج، فهي من المقولات المحمولات بالضميمة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توجد في الخارج كالهيئة الحاصلة من التعمم و نحوها؛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التي لها ما يحاذيها في الخارج أجنبية عن الملكية المجعولة بالإنشاء التي لا تكون إلا محض الاعتبار و لا وجود لها في الخارج، و لا ريب في أن الموجود الخارجي التكويني لا يوجد بالأمر الاعتباري؛ بل بالسبب التكويني كالتعمم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لا توجد بصرف الإنشاء، لأنها متأصلة و المتأصل لا يقبل الجعل الاعتباري فينبغي إخراج الملكية عن هذا السنخ من الأمور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فتوضيحه يتوقف على مقدمة و هي أن الملك مشترك بين معنيين أحدهما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المقولة التي يعبر عنها بالجدة و هي من المقولات التسع،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الإضافة التي </w:t>
      </w:r>
    </w:p>
    <w:p>
      <w:pPr>
        <w:pStyle w:val="BookText"/>
        <w:rPr/>
      </w:pPr>
      <w:r>
        <w:rPr>
          <w:rFonts w:ascii="Amiri" w:hAnsi="Amiri" w:eastAsia="Amiri" w:cs="Amiri"/>
          <w:color w:val="111111"/>
          <w:sz w:val="28"/>
          <w:sz w:val="28"/>
          <w:szCs w:val="28"/>
          <w:rtl w:val="true"/>
          <w:lang w:bidi="ar-SA"/>
        </w:rPr>
        <w:t xml:space="preserve">بمجرد الجعل و الإنشاء التي تكون من خارج المحمول، حيث ليس بحذائها في الخارج شيء، و هي إحدى المقولات المحمولات بالضميمة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تكاد تكون بهذا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بأسباب أخر كالتعمم و التقمص و التنعل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فالحالة الحاصلة منها قد تحصل بالعقد و قد تحصل بغيره من إرث و نحوه، فالذي هو من الأحكام الوضعية و الاعتبارات الحاصلة بالجعل و الإنشاء و يكون من خارج المحمول هو الملك بالمعنى الثاني و الذي هو من الأعراض المتأصلة، و يكون من المحمولات بالضميمة،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تحصل بالجعل و الإنشاء هو الملك بالمعنى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بالملك في المقام هو المعنى الثاني و هو يقبل الجعل و الإنشاء و الملك الذي لا يقبل الإنشاء هو معناه الأوّل فلا ينبغي أن يشتبه أحدهما بالآخر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اعتبار الملكية بمجرد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الخارج المحمول بما ينتزع عن ذات الشيء بدون ضم ضميمة إليه كالإنسانية المنتزعة عن ذات الإنسان بدون ضم شيء إليها كما يشهد له قول الحكيم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الخارج المحمول من صميمه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المحمول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كل ما لا يحاذيه شيء في الخارج، فالملكية المجعولة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عليها الخارج المحمول لوجود ما بحذائها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الاعتبارات المذكورة من الخارج المحمول الذي لا يحاذيه شيء في الخارج؛ إذ ليس لتلك الأمور الاعتبارية ما يحاذيها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من 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الملكية إحدى المقولات التسع، فكيف تعدّ أمرا اعتباريا؟ كما هو حال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باصطلاح أهل المعقول المحمولات المنتزعة عن الشيء مع ضميمة كالأسودية المنتزعة عن الجسم المتلون بالسواد، فالمحمول بالضميمة هو ما يحاذيه شيء في الخارج كالهيئة الحاصلة من التعمم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بالجعل و الإنشاء، بل بأسباب أخر تكوينية كالتعمم و التقمص و نحوهما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هيئة تحصل بسبب كون جسم في محيط بكله أو بعضه بحيث ينتقل المحيط بانتقال المحاط، فتلك الهيئة الحاصلة بلبس القميص المنتقل بانتقال لابسه هو الملك، و هذا المعنى الخارجي أجنبي عن الملكية الاعتباريّة الحاصلة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للإنسان هو الملك، و أين هذه </w:t>
      </w:r>
      <w:r>
        <w:rPr>
          <w:rStyle w:val="FootnoteAnchor"/>
          <w:rtl w:val="true"/>
        </w:rPr>
        <w:footnoteReference w:id="106"/>
      </w:r>
      <w:r>
        <w:rPr>
          <w:rFonts w:ascii="IRNazanin" w:hAnsi="IRNazanin" w:eastAsia="IRNazanin"/>
          <w:color w:val="111111"/>
          <w:sz w:val="28"/>
          <w:sz w:val="28"/>
          <w:szCs w:val="28"/>
          <w:rtl w:val="true"/>
          <w:lang w:bidi="fa-IR"/>
        </w:rPr>
        <w:t>من الاعتبار الحاصل بمجرد إنشائه‌؟</w:t>
      </w:r>
    </w:p>
    <w:p>
      <w:pPr>
        <w:pStyle w:val="BookText"/>
        <w:rPr/>
      </w:pPr>
      <w:r>
        <w:rPr>
          <w:rFonts w:ascii="Amiri" w:hAnsi="Amiri" w:eastAsia="Amiri" w:cs="Amiri"/>
          <w:color w:val="111111"/>
          <w:sz w:val="28"/>
          <w:sz w:val="28"/>
          <w:szCs w:val="28"/>
          <w:rtl w:val="true"/>
          <w:lang w:bidi="ar-SA"/>
        </w:rPr>
        <w:t xml:space="preserve">و أما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يقال بالاشتراك على ذلك و يسمي بالجدة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شيء بشيء خاص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إما من جهة إسناد وجوده إليه؛ ككون العالم ملكا للباري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جهة الاستعمال و التصرف فيه؛ ككون الفرس لزيد بركوبه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تصرفاته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جهة إنشائه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مع من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كملك الأراضي و العقار البعيدة للمشتري بمجرد عقد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هذه الحالة المسماة بالملك و الجدة من الاعتبار الحاصل بالإنشاء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ما أفاده في دفع التوهم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مشترك لفظي بين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الجدة و هذا ليس بمراد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اختصاص شيء بشيء الذي هو من مقولة الإضافة، و هذا هو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يقبل الإنشاء هو المعنى الثاني المقصود في المقام، و الذي لا يقبل الإنشاء هو المعنى الأول الذي لا يكون مرادا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يسمى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شروع في بيان المعنى الثاني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 ناش إما من إسناد وجود شيء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إفاضة الوجود يكون العالم مضافا إليه تعالى و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هذا الاختصاص من جهة كون المختص به واسطة في انفتاح أبواب الفيض و البركات على الشيء المختص؛ ككون الأرض و ما فيها ملكا للنبي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عاشر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 بكم يختم و بكم ينزل الغيث و بكم يمنع السماء أن تقع على الأرض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تبديله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كسقي الزرع به و حمل الأثقال عليه، و مثل هذه التصرفات حيازة المباحات، فإن حيازتها بالتصرف فيها توجب الاختصاص كركوب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الاختصاص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متعلق بالعقد، و الضمير راجع على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بمجرد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ولاية التصرف في المال سواء كان </w:t>
      </w:r>
    </w:p>
    <w:p>
      <w:pPr>
        <w:pStyle w:val="BookText"/>
        <w:rPr/>
      </w:pPr>
      <w:r>
        <w:rPr>
          <w:rFonts w:ascii="IRNazanin" w:hAnsi="IRNazanin" w:eastAsia="IRNazanin"/>
          <w:color w:val="111111"/>
          <w:sz w:val="28"/>
          <w:sz w:val="28"/>
          <w:szCs w:val="28"/>
          <w:rtl w:val="true"/>
          <w:lang w:bidi="fa-IR"/>
        </w:rPr>
        <w:t xml:space="preserve">شرعا و عرفا </w:t>
      </w:r>
      <w:r>
        <w:rPr>
          <w:rStyle w:val="FootnoteAnchor"/>
          <w:rtl w:val="true"/>
        </w:rPr>
        <w:footnoteReference w:id="107"/>
      </w:r>
      <w:r>
        <w:rPr>
          <w:rFonts w:ascii="Amiri" w:hAnsi="Amiri" w:eastAsia="Amiri" w:cs="Amiri"/>
          <w:color w:val="111111"/>
          <w:sz w:val="28"/>
          <w:sz w:val="28"/>
          <w:szCs w:val="28"/>
          <w:rtl w:val="true"/>
          <w:lang w:bidi="ar-SA"/>
        </w:rPr>
        <w:t xml:space="preserve">، فالملك الذي يسمى بالجدة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الملك الذي هو اختصاص ناش من سبب اختياري كالعقد أو غير اختياري كالإرث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الاختيارية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فالتوهم إنما نشأ من إطلاق الملك على مقولة الجدة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 مالكا له أم نائبا عن المالك بنحو من أنحاء النيابة أم وليا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بالبعيدة لإخراج الاختصاص الناشئ من التصرف و الاستعمال كركوب الفرس؛ بأن تمحّض منشؤه في العقد و الإنشاء، و لذا خصه بالمشتري، مع أن البائع أيضا يملك الثمن، لكن يمكن أن يكون منشأ اختصاصه بالثمن هو التصرف فيه؛ إذ الغالب في المعاملات كون الثمن من النقدين و نحوهما مما هو مورد التصرف و الابتلاء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قد يحصل بعقد من له الولاية على التصرف، فالمشتري يملك العقار مثلا بسبب العقد مع ولي التصرف في العقار كالمالك أو وليه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قيدان للملك، و الفرق بينهما واضح؛ إذ قد يحصل الملك عرفا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الخمر و الخنزير، فحصول الملك شرعا و عرفا بالبيع منوط بكون المال صالحا للانتقال شرعا كالأعيان المحللة نظير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يسمى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فالأولى تبديله به؛ لأنه السبب غير الاختياري للملك بمعنى الاختصاص في مقابل السبب الاختياري له كالعقد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خصوص العقد و الإرث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الأسباب الاختيارية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على الأمر الاعتباري، و هو الاختصاص الذي يكون من مقولة الإضافة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التوهم هي الغفلة عن كون الملك مشتركا لفظيا بين الجدة و الإضافة و هي الاختصاص، فعن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مقولة الجدة و إطلاق الملك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يعبر عن الملك بمقولة له، فمنه طبيعي ككون القوى في النفس، و منه اعتبار خارجي ككون الفرس لزيد، ففي الحقيقة الملك يخالف هذا الاصطلاح، فإن هذا من مقولة المضاف لا 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بالاشتراك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الاختصاص الخاص و الإضافة الخاصة الإشراقية كملكه تعالى للعالم، أو المقولية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 غيره تعالى لشيء بسبب من تصرف و استعمال أو إرث أو عقد أو غيرهما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ملكا لأحد بمعنى، و لآخر بالمعنى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اختلاف الوضع في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عرفت أنه لا مجال لاستصحاب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الملك المقولي و بين الإضافة الخاصة الحاصلة بإحدى الموجبات المذكورة،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الضمير إلى مقولة الجدة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غيره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للملكية الاختيارية أو الاضطرارية، و قد تقدم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متفرع على اختلاف معنى الملك و تعدده، فإن ملكية العين التي استولى الغاصب عليها متصرفا فيها تصرفا خارجيا تكون بمعنى الجدة؛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الهيئة الخاصة الحاصلة من إحاطة شيء بشيء كالعمامة و القميص المحيطين بالبدن، و ملكية تلك العين كالعمامة لمالكها الشرعي تكون بمعنى الاختصاص الذي هو إضافة مقولية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على منع كون الملك مشتركا لفظيا بين الجدة و الاختصاص الذي هو من الإضافة الإشراقية أو المقولية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بمعنى الاختصاص القابل للإنشاء هو الملك بمعنى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الإنشائي هو الجدة ادعاء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الإشكال في أصل المطلب و أن الملك و نحوه من الأحكام الوضعية ليست هي في الحقيقة أشياء في مقابل الأحكام التكليفية، و إنما هي عبارة مجملة من عدة من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طويل تركناه رعاية للاختصار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أن قسما منه غير قابل للجعل الشرعي لا أصالة و لا تبعا؛ بل هو أمر تكويني ذاتي كالسببية و غيرها من أجزاء علة التكليف و قسما منه ليس إلاّ مجعولا بتبع التكليف و هو الجزئية و غيرها مما يكون دخيلا في متعلق التكليف، و قسما منه مجعول بالاستقلال، تعرف حال التفصيل المنسوب إلى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الاستصحاب بين التكليف و الوضع بجريانه في الثاني دون الأول، حيث إن القسم الأول من الوضع لا يجري فيه الاستصحاب أصلا لعدم كونه حكما شرعيا و لا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ترتب الحكم الشرعي كوجوب الصلاة على السبب كالدلوك لا يصحح جريان الاستصحاب في السببية؛ إذ ليس ترتب الحكم الشرعي على سببه شرعيا </w:t>
      </w:r>
    </w:p>
    <w:p>
      <w:pPr>
        <w:pStyle w:val="BookText"/>
        <w:rPr/>
      </w:pPr>
      <w:r>
        <w:rPr>
          <w:rFonts w:ascii="Amiri" w:hAnsi="Amiri" w:eastAsia="Amiri" w:cs="Amiri"/>
          <w:color w:val="111111"/>
          <w:sz w:val="28"/>
          <w:sz w:val="28"/>
          <w:szCs w:val="28"/>
          <w:rtl w:val="true"/>
          <w:lang w:bidi="ar-SA"/>
        </w:rPr>
        <w:t xml:space="preserve">دخل ما له الدخل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إذا شك في بقائه على ما كان من الدخل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حكما شرعيا، و لا يترتب عليه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مترتبا عليه؛ إلاّ إنه ليس بترتب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عقلي،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الحكم بكونه شرعيا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أنشأه الشارع،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ترتبه شرعيا أيضا،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ترتب وجوب الحج على المستطيع شرعي؛ لأن المستطيع موضوع في لسان الخطاب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سببية الدلوك، فإن ترتب الوجوب عليها ليس شرعيا لأن ترتب الوجوب عليه مستند إلى الخصوصية الذاتية الكامنة فيه، و ليس كترتب وجوب الحج على المستطيع حتى يصح استصحاب سببية الدلوك إذا شك في بقائها كصحة استصحاب الاستطاعة إذا شك في بقائها، ففرق واضح بين استصحاب الاستطاعة و استصحاب سببية الدلوك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يجري في القسم الأول من الأحكام الوضعية و هو ما لا تناله يد الجعل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 القسم الثاني و هو ما يكون مجعولا بالتبع كالجزئية المنتزعة عن الحكم التكليفي المتعلق بجملة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في القسم الثالث أيضا بالأولوية، لكونه كالحكم التكليفي مجعولا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كالسببية و الشرطية و المانعية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السببية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كون مثل السببية حكما شرعيا واضح؛ لأنها أمر ذاتي تكويني غير قابل للجعل التشريعي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 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موضوعا لحكم شرعي حتى يندرج في استصحاب الموضوعات ذوات الآثار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الترتب الشرعي مما لا بد منه في استصحاب الموضوعات، فإذا علمنا بوجوب المقتضي لوجوب الصلاة و بوجود مانعة، ثم علمنا بارتفاع المانع و شك في بقاء المقتضي لم يجر استصحاب بقاء المقتضي، لعدم كون المقتضى بنفسه حكما شرعيا و لا موضوعا له، و إنما هو داع للشارع إلى إنشاء الوجوب عند تحققه، على تقدير بقائه يترتب عليه الحكم؛ لكن الإشكال كله في عدم كون هذا الترتب شرعيا، فإن ترتب المسبب على سببه ليس بيد الشارع و إنما هو أمر واقعي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إمكان عدم الفرق في جريان الاستصحاب بين الموضوع و السببية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كون السببية أمرا ذاتيا لا يمنع عن جريان الاستصحاب و إلاّ لما جرى </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الاستصحاب في الوضع المستقل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كالتكليف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كان مجعولا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أمر وضعه و رفعه بيد الشارع و لو بتبع منشأ انتزاعه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بعد كونه مما تناله يد التصرف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الموضوع أيضا؛ لأن موضوعية الموضوع تكون أيضا بما فيه من الملاك تكوينا، و إلاّ يلزم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هذا لأشكل في استصحاب عامة الموضوعات الشرعية، فإن ترتب التكليف عليها ليس إلاّ لخصوصية ذاتية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كون السبب و نحوه حقيقيا بل هو أمر صوري و إنما العلّة إرادة الشارع، فليس ترتب وجوب الصلاة على الدلوك مثلا من قبيل ترتب المعلول على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توضيحه،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فيه بالبداهة، فإن القسم الثالث مجعول بالأصالة،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الثاني من الأقسام التي ذكرها في الأحكام الوضعية، و لذا أجرى المصنف البراءة الشرعية في الجزئية في بحث الأقل و الأكثر الارتباطيين؛ لأنها مما تنالها يد الجعل و لو تبعا لجعل منشأ انتزاعها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الحكم الوضعي،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يجري فيها الاستصحاب وجودا و عدما باعتبار منشأ انتزاعها و هو الأمر الضمني المتعلق بالسورة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توهم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تسمية المجعول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كالجزئية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في الاصطلاح يقدح 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قادح في جريانه، لأن مناط صحة جريانه ليس هو صدق الحكم اصطلاحا على المستصحب بل مناطها هو كونه مما يؤخذ من الشارع و إن لم يصدق عليه الحكم اصطلاحا كالماهيات المخترعة الشرعية كالصلاة و الحج و غيرهما،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الأصول العملية فيها مع عدم صدق الحكم عليها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صدق الحكم على كل ما يكون أمر وضعه و رفعه بيد الشارع غير مسلم، 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لا مجال لاستصحابه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لاستصحاب سببه و منشأ انتزاعه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ما كان مجعولا بالتبع، و هذا استدراك على جريان الاستصحاب في المجعول التبعي،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 إن لم يكن مانعا من جريانه فيه؛ إلاّ إنه لا تصل النوبة إلى جريانه فيه لوجود الأصل الحاكم، و هو استصحاب الحكم التكليفي الذي ينتزع عنه الجزئية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المجعول التبعي، و المراد به بالسبب و منشأ الانتزاع هو الحكم التكليفي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جريان الاستصحاب في المجعول التبعي إذا كان للأصل الحاكم معارض يمنع عن جريانه في السبب كاستصحاب عدم وجوب الأقل نفسيا المعارض لاستصحاب عدم الأكثر كذلك، فإنه يجري حينئذ استصحاب عدم جزئية المشكوك بلا مانع إذا فرض ترتب أثر شرعي على هذا الاستصحاب في نفسه، و إلاّ فلا،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 نحوها من الأمور الانتزاعية ليست موضوعات للآثار؛ لعدم قيام المصلحة بأمر انتزاعي، و على هذا فيكون المجعول التبعي كالقسم الأول و هو السببية و نحوها للتكليف في 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التفصيل المنسوب إلى الفاضل التوني، و هو جريان الاستصحاب في الأحكام الوضعية دون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هذا التفصيل صحة و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ذكر أمور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الحكم التكليفي و الحكم الوضعي مفهوما، فلا ريب في أن مفهوم الوضع يخالف مفهوم التكليف على نحو التباين الكلي، و أما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بينهما هي عموم من وجه مادة الاجتماع كالملكية و إباحة التصرف، و مادة الافتراق من جانب التكليف؛ كجواز أكل الضيف من طعام المضيف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الافتراق من جانب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محجورا عن التصرف في ماله شرعا كالمجنون و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تقسيم الحكم ببعض معانيه إلى التكليفي و الوضعي، 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إطلاق الحكم على الحكم الوضعي في كلماتهم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التكليفية محصورة في الخمسة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الحرمة </w:t>
      </w:r>
    </w:p>
    <w:p>
      <w:pPr>
        <w:pStyle w:val="BookText"/>
        <w:rPr/>
      </w:pPr>
      <w:r>
        <w:rPr>
          <w:rFonts w:ascii="Amiri" w:hAnsi="Amiri" w:eastAsia="Amiri" w:cs="Amiri"/>
          <w:color w:val="111111"/>
          <w:sz w:val="28"/>
          <w:sz w:val="28"/>
          <w:szCs w:val="28"/>
          <w:rtl w:val="true"/>
          <w:lang w:bidi="ar-SA"/>
        </w:rPr>
        <w:t>و الاستحباب و الكراهة و الإباحة بلا خلاف أصلا، و لكن الأحكام الوضعية ففي كونها محصورة خلاف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محصورة،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تحقيق حال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الوضعي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الجعل الشرعي أصلا لا استقلالا و لا تبعا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يقبله تبعا للتكليف لا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الجعل بكلا قسميه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استقلالا 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كالسببية و الشرطية و المانعية و الرافعية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الأمور أمور تكوينية توجد بأسبابها التكوينية لا بالجعل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كجزئية السورة تقبل الجعل تبعا للتكليف المتعلق بأمور منها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حيث تقبل الجعل بكلا قسميه، إما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جعل الشارع و إمضائه الملكية عند تحقق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فكانتزاع الملكية من الحكم بإباحة تصرف كل من البائع و المشتري في العوضين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نتيجة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بعد هذه الأمور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الاستصحاب في جميع أقسام الوضع؛ بل يجري في القسم الثالث المجعول استقلالا، و لا يجري في القسم الأول أصلا و أما في القسم الثاني و هو المجعول تبعا للتكليف فيجري الاستصحاب على ما هو ظاهر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بجريان الاستصحاب في الأحكام الوضعية مطلقا دون الأحكام التكليفية كما هو ظاهر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بل غير صحيح؛ لما عرفت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الاستصحاب في الأحكام التكليفية لكونها مجعولات شرعية بلا إشكال، فيوجد فيها ما هو المناط في جريان الاستصحاب من كون المستصحب من مجعولات شرعية، 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جميع أقسام الوضع؛ لأن القسم الأول لا يقبل الجعل أصلا، فكيف يجري فيه الاستصحاب‌؟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و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تحصل إلا بأسبابها الخاصة مثل التعمم و التقمص و نحوهما، و له تأصل في الخارج، فكيف قلتم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من الأمور الجعلية التي توجد بالإنشاء</w:t>
      </w:r>
      <w:r>
        <w:rPr>
          <w:rFonts w:eastAsia="Amiri" w:cs="Amiri" w:ascii="Amiri" w:hAnsi="Amiri"/>
          <w:color w:val="111111"/>
          <w:sz w:val="28"/>
          <w:szCs w:val="28"/>
          <w:rtl w:val="true"/>
          <w:lang w:bidi="ar-SA"/>
        </w:rPr>
        <w:t xml:space="preserve">. </w:t>
      </w:r>
      <w:bookmarkStart w:id="137" w:name="pg15820_160220"/>
    </w:p>
    <w:p>
      <w:pPr>
        <w:pStyle w:val="BookText"/>
        <w:rPr/>
      </w:pPr>
      <w:bookmarkEnd w:id="137"/>
      <w:r>
        <w:rPr>
          <w:rFonts w:ascii="Amiri" w:hAnsi="Amiri" w:eastAsia="Amiri" w:cs="Amiri"/>
          <w:color w:val="111111"/>
          <w:sz w:val="28"/>
          <w:sz w:val="28"/>
          <w:szCs w:val="28"/>
          <w:rtl w:val="true"/>
          <w:lang w:bidi="ar-SA"/>
        </w:rPr>
        <w:t xml:space="preserve">ثم إن هاهنا 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للملك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اختصاص شيء بشيء الذي هو من مقولة الإضافة، و هذا هو المراد هنا فلا تنافي بينهما أصلا؛ إذ المراد في المقام هو الملك بالمعنى الثاني و هو مما يقبل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الأول الذي لا يقبل الجعل ليس بمراد في المقام حتى يرد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في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في القسم الثالث من أقسام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في القسم الثاني المجعول تبعا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الاستصحاب في القسم الأول الذي لا يقبل الجعل و الإنشاء أصلا لا استقلالا و لا تبعا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3981633_2142443653"/>
      <w:bookmarkStart w:id="139" w:name="_Toc53"/>
      <w:bookmarkEnd w:id="138"/>
      <w:r>
        <w:rPr>
          <w:rtl w:val="true"/>
        </w:rPr>
        <w:t>في تنبيهات الاستصحاب</w:t>
      </w:r>
      <w:bookmarkEnd w:id="139"/>
    </w:p>
    <w:p>
      <w:pPr>
        <w:pStyle w:val="Heading5"/>
        <w:numPr>
          <w:ilvl w:val="4"/>
          <w:numId w:val="1"/>
        </w:numPr>
        <w:rPr/>
      </w:pPr>
      <w:bookmarkStart w:id="140" w:name="__RefHeading___Toc13981635_2142443653"/>
      <w:bookmarkStart w:id="141" w:name="_Toc54"/>
      <w:bookmarkEnd w:id="140"/>
      <w:r>
        <w:rPr>
          <w:rtl w:val="true"/>
        </w:rPr>
        <w:t>اشارة</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القول المختار تعرض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لتنبيهات الاستصحاب الباحثة إما عن أحوال اليقين و المتيقن كالستة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 أحوال الشك كالتنبيه الرابع عشر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 الأثر العملي المترتب على الاستصحاب كالتنبيه السابع و الثامن و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خالف الشيخ في عدد التنبيهات و الأمور المبحوث فيها؛ لأنه أسقط ما عنونه الشيخ في 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الاستصحاب في 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تعويلا على ما أفاده في أوائل الاستصحاب من عدم الفرق في جريانه في الحكم الشرعي بين أن يكون مستنده النقل أو 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المصنف زاد التنبيه الأول و الثاني و العاشر، فبلغ المجموع أربعة عشر تنبيها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فهذه التنبيهات تتضمن مطالب هامة لا يسع الطالب إهمالها و الغض عنها؛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 xml:space="preserve">. </w:t>
      </w:r>
      <w:bookmarkStart w:id="142" w:name="pg15820_160221"/>
    </w:p>
    <w:p>
      <w:pPr>
        <w:pStyle w:val="BookText"/>
        <w:rPr/>
      </w:pPr>
      <w:bookmarkEnd w:id="142"/>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الاستصحاب فعلية الشك و اليقين، فلا استصحاب مع</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3981637_2142443653"/>
      <w:bookmarkStart w:id="144" w:name="_Toc55"/>
      <w:bookmarkEnd w:id="143"/>
      <w:r>
        <w:rPr>
          <w:rtl w:val="true"/>
        </w:rPr>
        <w:t>التنبيه الأول</w:t>
      </w:r>
      <w:r>
        <w:rPr>
          <w:rtl w:val="true"/>
        </w:rPr>
        <w:t xml:space="preserve">: </w:t>
      </w:r>
      <w:r>
        <w:rPr>
          <w:rtl w:val="true"/>
        </w:rPr>
        <w:t>اعتبار فعلية الشك و اليقين</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اعتبار فعلية اليقين و الشك اللذين هما ركنا الاستصحاب، و عدم كفاية وجودهما التقديري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التنبيه متكفل لأصل و هو اعتبار فعلية اليقين و الشك، و فرع و هو الحكم بصحة صلاة من أحدث ثم غفل و صلى و شك بعد الفراغ في أنه تطهر أم لا؟ و ذلك لعدم جريان استصحاب الحدث حال الغفلة عنه؛ لعدم الشك الفعلي، فيحكم بصحة الصلاة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فتوضيح ما ذكر في هذا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فعلية اليقين و الشك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 التنبيه على أمور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تابع لوجود موضوعه حدوثا و بقاء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و اليقين و كذا الظن من الحالات الوجدانية، و الصفات النفسانية التي لا يعقل تحققها للغافل،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في حال الغفلة لا يصدق عليه العالم و لا الظان و لا الشاك، بل يصدق عليه نقيضها؛ و إلاّ يلزم ارتفاع النقيضين أو اجتماعهما،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هذه الصفات عين وجودها، و عدم فعليتها عين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الأصول العملية و منها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أحكام ظاهرية و وظائف للشاك و المتحير في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الذي قد عرفت أنه كاليقين و الظن من صفات الإنسان الملتفت، و لذا قيّد الشيخ في أول الرسائل المكلف بالملتفت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الواقعي يخالف موضوع الحكم الظاهري؛ لعدم تقيّد الأول بالالتفات، بخلاف الثاني، فإن قوامه بالالتفات الشكي، و بدون الشك لا وجود للحكم الظاهري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من باب المقدمة يتضح لك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اعتبار فعلية الشك و اليقين في الاستصحاب كوضوح اعتبار فعلية الشك في سائر الأصول العملية؛ بل ينبغي عدّه من القضايا التي قياساتها معها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الغفلة لا تحير في الحكم الواقعي؛ لعدم الشك المتقوم بالالتفات، فلا يجري فيه الاستصحاب الرافع للتحير، فوجود الشك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منه في جريان الاستصحاب، و لا عبرة بالتقديري منهما؛ إذ ليس التقدير إلاّ فرض الوجود </w:t>
      </w:r>
    </w:p>
    <w:p>
      <w:pPr>
        <w:pStyle w:val="BookText"/>
        <w:rPr/>
      </w:pPr>
      <w:r>
        <w:rPr>
          <w:rFonts w:ascii="Amiri" w:hAnsi="Amiri" w:eastAsia="Amiri" w:cs="Amiri"/>
          <w:color w:val="111111"/>
          <w:sz w:val="28"/>
          <w:sz w:val="28"/>
          <w:szCs w:val="28"/>
          <w:rtl w:val="true"/>
          <w:lang w:bidi="ar-SA"/>
        </w:rPr>
        <w:t xml:space="preserve">الغفلة؛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فعلا،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أنه يشك لو التفت،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وظيفة الشاك، و لا شك مع الغفلة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صلاة للعدم،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بوجودهما الفعلي كسائر موضوعات الأحكام، و التقدير لا يخرج المقدر عن العدم الذي ليس موضوعا للحكم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جريان الاستصحاب مع الغفلة، و مرجع التعليل إلى عدم الموضع للاستصحاب مع الغفلة؛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كاليقين و الظن متقوم بالالتفات؛ فلا وجود لها مع الغفلة، و لذا يحمل عليه العدم بالحمل الشائع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أنه يشك لو التفت و زالت غفلته، و هذا هو الشك التقديري الذي لا عبرة به؛ لأنه فرض الوجود، و المعتبر هو الوجود الفعلي، و لا يجدي فرضه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آنفا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الشك كاليقين و الظن مع الغفلة، و هذا من غير فرق فيه بين حجية الاستصحاب من باب الأخبار و حجيته كشفا من باب الأمارات العقلائية؛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توقف الاستصحاب على فعلية اليقين و الشك من باب توقف الحكم على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اعتبار فعلية اليقين و الشك في جريان الاستصحاب، و عدم كفاية وجودهما التقديري في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تيقن بالحدث أول الزوال مثلا، و غفل و صلى غافلا عن الحدث، و شك بعد الصلاة في أنه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قد أتى بها متطهرا، أو لم يتطهر و صلى محدثا حكم بصحة صلاته؛ إذ لم يحصل له شك فعلي قبل الصلاة حتى يحكم ببطلانها لأجل استصحاب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التقديري مع الغفلة و إن كان موجودا قبل الصلاة، لكنه لا أثر له، لإناطة الاستصحاب كسائر الأصول العملية بالشك الفعلي المفقود في المقام، فالمرجع حينئذ قاعدة الفراغ التي موردها الشك الفعلي الحادث بعد العمل كما هو المفروض في المقام، حيث إن الشك الفعلي حدث بعد الصلاة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كفاية الشك التقديري في الاستصحاب تبطل الصلاة و لا يمكن تصحيحها بقاعدة الفراغ؛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الحدث قبل الصلاة القاضي بوقوعها حال الحدث،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مع الحدث الاستصحابي كبطلانها مع الحدث القطعي، فكما لا تجري قاعدة الفراغ مع الحدث القطعي فكذلك لا تجري مع الحدث الاستصحابي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أحدث ثم غفل و صلى، ثم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تطهر قبل الصلاة؛ لقاعدة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من التفت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 ثم غفل و صلى، فيحكم بفساد صلاته فيما إذا قطع بعدم تطهيره بعد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قبلها بحكم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القطع بعدم رفع حدثه الاستصحابي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الفرض المزبور صحيحة بناء على اعتبار فعلية اليقين و الشك في الاستصحاب، و باطلة بناء على كفاية التقديري منهما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حصل له الشك في أنه تطهر قبل الصلاة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الصلاة؛ لكن لا بد من فرض احتمال التوضؤ قبل الصلاة؛ و إلاّ فلا تجري فيها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فإذا التفت قبلها و شك، ثم عرض له الغفلة و صلى غافلا بطلت صلاته؛ لأنه قبل الصلاة صار بحكم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الشك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فصلى محدثا، فالمعيار في جريان الاستصحاب قبل الصلاة هو الشك الفعلي، و معه تبطل الصلاة؛ لعدم جريان قاعدة الفراغ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الشك الفعلي قبل الصلاة تصح الصلاة؛ لجريان قاعدة الفراغ فيها بلا مانع؛ إذ المانع هو الاستصحاب، 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جريانه؛ لعدم موضوعه و هو الشك الفعلي، و مع وجود المقتضي و عدم المانع تجري القاعدة المصححة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احتمل التطهير بعد الشك قبل الصلاة فيحكم بصحة صلاته؛ إذ يجري بالنسبة إليه قاعدة الفراغ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 الشك و إن كان محكوما بالحدث بمقتضى الاستصحاب و لكن استصحاب الحدث ليس بأقوى من القطع بالحدث، فكما أنه إذا قطع بالحدث ثم غفل و صلى و احتمل بعد الصلاة أنه تطهر بعد القطع بالحدث قبل الصلاة صحت صلاته لقاعدة الفراغ، فكذلك فيما إذا استصحب الحدث ثم غفل و صلى و احتمل بعد الصلاة أنه تطهر بعد استصحاب الحدث قبل الصلاة صحت صلاته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للحكم بفساد الصلاة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الالتفات و الشك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استصحاب الحدث، و معه لا يمكن تصحيح الصلاة بقاعدة الفراغ؛ لما مر من أن الحدث المستصحب كالحدث المعلوم في إبطال الصلاة و عدم جريان قاعدة الفراغ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استصحاب الحدث في حال الصلاة بعد ما التفت بعدها يقتضي أيضا 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صحة الصلاة في الفرض الأول و هو عدم الشك الفعلي قبل الصلاة،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الحدث قبل الصلاة و إن لم يكن جاريا لعدم الشك الفعلي؛ لكن جريانه بعدها لمكان الشك الفعلي يقتضي بطلان الصلاة، حيث إن مقتضى هذا الاستصحاب هو كونه محدثا قبل الصلاة و في أثنائها؛ لأن زمان الصلاة من الأزمنة المتخللة بين زمان اليقين بالحدث و الشك في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الصورتين في بطلان الصلاة و عدم جريان قاعدة الفراغ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لعدم جريان الاستصحاب في الفرض الأول؛ لعدم الشك الفعلي قبل الصلاة، لكن الاستصحاب الجاري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الشك الفعلي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من أحدث ثم غفل و صلى ثم شك في أنه تطهر قبل الصلاة أم لا لم يكن شاكا قبل الصلاة كي يجري في حقه استصحاب الحدث؛ و لكن بعد ما صلى و شك في ذلك يجري في حقه استصحاب الحدث من حين اليقين به إلى حال الصلاة و بعدها، فتبطل صلاته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دفع المصنف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الاستصحاب الجاري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الغفلة و فعلية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بطلان الصلاة كبطلانها في صورة الالتفات و فعلية الشك قبل الصلاة؛ لكن المانع عن البطلان في صورة حصول الالتفات بعد الصلاة هو جريان قاعدة الفراغ فيها، دون صورة حصول الالتفات قبل الصلاة؛ لعدم جريانها فيها؛ إذ مناط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حدوث الشك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صورة الالتفات و حصول الشك بعد الصلاة و مفقود في فرض حدوث الشك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يجدي هذا الاستصحاب في لزوم تحصيل الطهارة لما يأتي بعد ذلك مما يشترط فيه الطهارة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استصحاب الحدث حال الصلاة الجاري ذلك الاستصحاب حين الالتفات الحاصل بعد الصلاة يقتضي فسادها؛ كاقتضاء الاستصحاب الجاري قبل الصلاة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الصلاة</w:t>
      </w:r>
      <w:r>
        <w:rPr>
          <w:rFonts w:eastAsia="Amiri" w:cs="Amiri" w:ascii="Amiri" w:hAnsi="Amiri"/>
          <w:color w:val="111111"/>
          <w:sz w:val="28"/>
          <w:szCs w:val="28"/>
          <w:rtl w:val="true"/>
          <w:lang w:bidi="ar-SA"/>
        </w:rPr>
        <w:t xml:space="preserve">. </w:t>
      </w:r>
      <w:bookmarkStart w:id="145" w:name="pg15820_160225"/>
    </w:p>
    <w:p>
      <w:pPr>
        <w:pStyle w:val="BookText"/>
        <w:rPr/>
      </w:pPr>
      <w:bookmarkEnd w:id="145"/>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لا قاعدة الفراغ المقتضية لصحتها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يكفي في صحة الاستصحاب الشك في بقاء شيء على 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يجري استصحاب الحدث فعلا بعد الصلاة و يقتضي بطلانها؛ لكن لو لا تقدم قاعدة الفراغ عليه المقتضية لصحتها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الفساد هو مقتضى استصحاب الحدث،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على استصحاب الحدث المقتضي لفسادها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يعهد إطلاق أصالة الفساد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أضربنا عما في المقام من التطويل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اعتبار فعلية اليقين و الشك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3981639_2142443653"/>
      <w:bookmarkStart w:id="147" w:name="_Toc56"/>
      <w:bookmarkEnd w:id="146"/>
      <w:r>
        <w:rPr>
          <w:rtl w:val="true"/>
        </w:rPr>
        <w:t>التنبيه الثاني</w:t>
      </w:r>
      <w:r>
        <w:rPr>
          <w:rtl w:val="true"/>
        </w:rPr>
        <w:t xml:space="preserve">: </w:t>
      </w:r>
      <w:r>
        <w:rPr>
          <w:rtl w:val="true"/>
        </w:rPr>
        <w:t>استصحاب مؤديات الأمارات</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التنبيه مما زاده المصنف على التنبيهات التي تعرض لها الشيخ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البحث تفصيلا في هذا التنبيه الثاني ينبغي بيان ما هو محل الكلام فيه،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و الشك من أركان الاستصحاب؛ بحيث لولاهما لما جرى الاستصحاب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و لا إشكال فيما إذا علمنا وجدانا بحدوث شيء ثم شككنا في بقائه، فهذا هو القدر المتيقن من مورد الاستصحاب؛ لما عرفت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اليقين بالحدوث من أركان الاستصحاب، ففيما إذا كان المتيقن محرزا باليقين يكون هذا الركن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و الإشكال فيما إذا كان محرزا بالأمارة و شك في بقائه، كما إذا قامت الأمارة على الطهارة أو العدالة، ثم شككنا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بالبقاء أم لا؟ فيه إشكال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يقين بالحدوث فكيف يحكم بالبقاء، فإذا لم يكن يقين بالحدوث فلا شك أيضا؛ لأن الشك المأخوذ في موضوع الاستصحاب هو الشك في بقاء المتيقن لا مطلق الشك، و ليس في المقام شك في بقاء المتيقن؛ بل الشك في البقاء </w:t>
      </w:r>
    </w:p>
    <w:p>
      <w:pPr>
        <w:pStyle w:val="BookText"/>
        <w:rPr/>
      </w:pPr>
      <w:r>
        <w:rPr>
          <w:rFonts w:ascii="Amiri" w:hAnsi="Amiri" w:eastAsia="Amiri" w:cs="Amiri"/>
          <w:color w:val="111111"/>
          <w:sz w:val="28"/>
          <w:sz w:val="28"/>
          <w:szCs w:val="28"/>
          <w:rtl w:val="true"/>
          <w:lang w:bidi="ar-SA"/>
        </w:rPr>
        <w:t xml:space="preserve">ثبوته، و إن لم يحرز ثبوته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عليه أثر شرعا أو عقلا؟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تقدير الحدوث، فلا يجري الاستصحاب لانتفاء كل من اليقين و الشك المأخوذين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الاستصحاب يتكفل التعبد بالبقاء على تقدير الحدوث، فنظره إلى بيان بقاء الحادث و أن الحادث يدوم بلا خصوصية لليقين به؛ بل لوحظ طريقا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ما أفاده المصنف في دفع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الشك في البقاء الفعلي حتى يتوقف حصوله على اليقين بالثبوت؛ بل البقاء التقديري، و هو البقاء على فرض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أدلة الاستصحاب جعل الملازمة بين ثبوت شيء و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يتكفل جعل الملازمة الظاهرية بين الحدوث و البقاء و أن كل ما هو حادث باق تعبدا، فالحدوث أخذ موضوعا للتعبد بالبقاء، و اليقين لوحظ طريقا لإحراز الموضوع كاليقين بسائر موضوعات الأحكام، فالمجعول هو البقاء على تقدير الحدوث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الأمارة على الحدوث كانت حجة على البقاء كما هي حجة على الحدوث نظير سائر الأمارات القائمة على الموضوعات فإنها تكون حجة على الحكم المترتب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هذا القبيل؛ لأنه بعد أن كان المجعول هو البقاء ظاهرا على تقدير الحدوث واقعا، كان الحدوث الواقعي موضوعا للحكم الظاهري بالبقاء، فإذا قامت الحجة على الحدوث كانت حجة على حكمه و أثره و هو البقاء الظاهري، فتكون الأمارة مثبتة لموضوع الحكم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يقال في توضيح ما أفاده في دفع هذا الإشكال، و هناك إيرادات عديدة على جواب المصنف عن الإشكال المذكور تركنا التعرض لها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الذي رتب على البقاء التقديري أثر شرعي كاستصحاب الموضوع ذي الأثر الشرعي كالملكية و غيرها من الموضوعات ذوات الآثار الشرعية، أو أثر عقلي كاستصحاب نفس الحكم الشرعي كالوجوب و الحرمة اللذين يترتب عليهما أثر عقلي و هو وجوب الإطاعة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إحراز الثبوت فلا يقين، و لا بد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اليقين إنما هو لأجل أن التعبد و التنزيل شرعا إنما و أما إذا كان الأثر مترتبا على البقاء الفعلي، فلا يجري فيه الاستصحاب؛ لعدم أثر ترتب على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وجهي الإشكال و هو وجه عدم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ركني الاستصحاب و هو اليقين بالثبوت مفقود في باب الأمارات غير العلمية،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بكون مؤدياتها أحكاما واقعية كعدم العلم بكونها أحكاما ظاهرية أيضا، إذ المفروض حجية الأمارات غير العلمية بناء على الطريقية المحضة التي لا أثر لها إلاّ تنجيز الواقع مع الإصابة و التعذير مع الخطأ،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لعدم اليقين بالثبوت؛ بل ركنه الآخر و هو الشك في البقاء أيضا مفقود، لأنه شك في بقاء المتيقن ثبوته، و بدون اليقين بثبوته لا يتصور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يتصور احتمال البقاء فيما احتمل ثبوته، لكنه غير مقصود في الشك في البقاء في باب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 كما هو مقتضى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الركن الثاني و هو الشك في البقاء أيضا مفقود؛ لأن الشك في البقاء في مؤديات الأمارات إنما هو على فرض ثبوتها، و هو غير معلوم، فالشك في بقاء المتيقن هنا غير ثابت، فيختل كلا ركني الاستصحاب في مؤديات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أشرنا إلى بيانه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كون مؤديات الأمارات أحكاما واقعية، و هذا الفرض لم يثبت حتى يكون الشك في بقائها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وجهي الإشكال و هو وجه الكفاية،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أدلة الاستصحاب لم يؤخذ موضوعا و إنما أخذ طريقا إلى الثبوت حتى يترتب عليه الشك في البقاء الذي هو مورد التعبد، فدليل الاستصحاب يدل على جعل الملازمة بين الثبوت الواقعي و البقاء، و قد عبّر عن الثبوت باليقين مع عدم دخله في الحكم؛ لأنه أجلى الطرق المحرزة للثبوت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الاستصحاب في البقاء على تقدير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في البقاء لا في الحدوث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على تقدير الثبوت، فيتعبد به على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الأثر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هناك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باليقين إنما هو للتنبيه على أن مورد التعبد و جعل الحكم المماثل هو البقاء؛ إذ لو عبر بغير ذلك التعبير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نظائرهما لم يفهم منها كون محل التعبد هو الحدوث أو البقاء؛ لكن التعبير المزبور يدل على أن مورد التعبد هو البقاء؛ لأنه متعلق الشك دون الحدوث؛ إذ لا وجه للتعبد بشيء مع اليقين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عدم موضوعية اليقين،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الشك في البقاء على تقدير الثبوت في جريان الاستصحاب؛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الملازمة بين الثبوت الواقعي و البقاء، فيتعبد بالبقاء على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ترتب الأثر فعلا على البقاء إنما يكون فيما إذا قام دليل على وجوب الشيء كصلاة الجمعة مثلا، و شك في بقائه، فإن التعبد الاستصحابي ببقاء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ترتيب الأثر فعلا على وجوب صلاة الجمعة، و إلاّ فمجرد التعبد بالبقاء على تقدير الثبوت لا يكفي في ترتيب الأثر الفعلي على البقاء، فيكون هذا الدليل بمنزلة الصغرى لكبرى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ذلك الأثر مترتبا على البقاء التقديري كما مر في مثل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 اعتبار اليقين إنما هو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ركني الاستصحاب و هو اليقين بالثبوت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الأظهرية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تعارف التعبير عن وجود الموضوع باليقين به من دون دخل لنفس اليقين فيه أصلا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إشكال جريان الاستصحاب في الأحكام التي هي مؤديات الأمارات المعتبرة، و قد مر تقريب الإشكال،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اليقين بالثبوت فيها؛ لعدم كون الأمارات الغير العلمية موجبة لليقين بمؤدياتها، فلا يقين فيها حتى يجري الاستصحاب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أدلة الاستصحاب هو التعبّد بالبقاء على تقدير 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الأحكام التي قامت الأمارات المعتبرة على مجرد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شك في بقائها على تقدير ثبوتها من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يقين بالحكم الواقعي، و لا يكون هناك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فعلي بناء على ما هو التحقيق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حجية و هذا الدفع هو ثاني وجهي الإشكال الذي تقدم توضيحه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إبداله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يمكن أن يدفع ما في استصحاب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إذ الذب عن الشيء هو تثبيته و إحكامه لا دفعه، و هو من الأغلاط المشهورة الموجودة في غير واحد من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الأحكام، و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مجرد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الأمارات تدل على مجرد الثبوت، و لا إطلاق لها بالنسبة إلى الحالات؛ و إلاّ لم يقع شك في البقاء؛ لوضوح حكمه من نفس تلك الأمارات، فلا حاجة إلى الاستصحاب، فالشك في البقاء إنما يكون في صورة إجمال الدليل بالنسبة إلى حكم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له،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من تفصيله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اليقين بالحدوث الذي لا بد منه في جريان الاستصحاب، حيث إن خطأ الأمارة الغير العلمية و عدم إصابتها للواقع محتمل، فالحكم الواقعي في الأمارات غير معلوم،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حكم آخر فيها أيضا بناء على حجية الأمارات على الطريقية، و باختلال اليقين بالحدوث في الأمارات لا يجري الاستصحاب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الحكم الواقعي و هو الحكم الظاهري، حيث إنه بناء على حجية الأمارات على السببية تكون مؤدياتها أحكاما ظاهرية، فيجتمع فيها حينئذ أركان الاستصحاب من اليقين بالحدوث و الشك في البقاء، فلا إشكال في جريانه في مؤديات الأمارات بناء على السببية،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قيام الأمارة سببا لحدوث ملاك في المؤدى يستتبع حكما على طبقه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قد عرفت مقتضى طريقية الأمارات و هو تنجزّ الحكم مع الإصابة و العذر مع المخالفة، فالأمارات غير العلمية بناء على الطريقية ليست إلاّ كالحجية العقلية من العلم و الظن الانسدادي على الحكومة، حيث إنهما ينجزان الواقع إن كان، و إلاّ فيعذران فلا حكم في موردهما من حيث العلم و الظن، بل هما طريق 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الأمارة ليست إلاّ تنجز التكاليف مع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العذر مع المخالفة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الحجة المعتبرة عقلا كالقطع و الظن في حال الانسداد على الحكومة؛ لا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فعلية شرعية ظاهرية كما هو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الذب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الواقعي الذي هو مؤدى الطريق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بالبقاء،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ثبوته حجة على بقائه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على ما يفهم من العبارة من التنجز مع الإصابة و العذر مع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قضية حجية الأمارات أحكام فعلية شرعية ظاهرية، و الأولى أن تكون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قضية حجية الأمارات تنجز التكاليف مع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إنشاء أحكام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عرفت جريان الاستصحاب في مؤديات الأمارات بناء على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الشك في البقاء على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الاستصحاب هو جعل الملازمة بين ثبوت الشيء و بقائه من دون نظر إلى تيقن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مقام تطبيق الاستصحاب على مورد لا بد من إحراز الثبوت حتى يحكم تعبدا ببقائه عند الشك، ففرق بين الجعل و التطبيق، ففي مقام إجراء الاستصحاب يكفي الشك في البقاء على تقدير الثبوت، فمؤدى الأمارة على فرض ثبوته يحكم ببقائه؛ لكونها دليلا على أحد المتلازمين،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بالاستصحاب بين الحدوث و البقاء، فالشك في البقاء على تقدير الثبوت كاف في جريان الاستصحاب في مؤديات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كفاية الشك في البقاء على تقدير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الدفع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كفاية الثبوت التقديري في الحكم بالبقاء يكون مؤدى خبر الواحد كوجوب صلاة الجمعة لاحتمال مصادفته للواقع محكوما بالبقاء؛ لما مر من الملازمة بين الحدوث و البقاء بمقتضى الاستصحاب، و دليل أحد المتلازمين دليل على الآخر،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بقاؤه في حال الشك يكون بالتعبد الاستصحابي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الحجة على الثبوت حجة على البقاء،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حدوث الشيء و بقائه أوجبت كون الحجة على الحدوث حجة على البقاء؛ لما مر مرارا من أن الدليل على أحد المتلازمين دليل على الآخر، و هذه الملازمة ظاهرية؛ لكونها ثابتة بالاستصحاب الذي هو من الأصول العملية التي موضوعها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و بين ثبوته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أخذ اليقين بالشيء في التعبد ببقائه في الأخبار، و لا يقين في فرض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الظاهر أنه أخذ كشفا عنه و مرآة لثبوته؛ 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بين بقاء الحكم و بين ثبوته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كفاية البقاء على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الاستصحاب الشك في بقاء الشيء على تقدير ثبوته و قد أخذ اليقين بالشيء في التعبد ببقائه في الأخبار، و لا يقين في فرض تقدير الثبوت، فلا يجري الاستصحاب لانتفاء اليقين و هو من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قد أخذ اليقين بالشيء في التعبد ببقائه في الأخبار؛ و لكنه قد أخذ بما هو كاشف عن الواقع، فيكون التعبد في مرحلة البقاء فقط دون الثبوت، و التعبد مع فرض ثبوته بالحجة في مرحلة بقائه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ثبوت الشيء سواء كان باليقين أو بغيره من الحجة كالأمارات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الاستصحاب و يثبت به الحكم و الحال أنه لم يتم ركنه و هو اليقين السابق‌؟ و الحال أن اليقين بالثبوت دخيل في الحكم بالبقاء على ما هو ظاهر أخبار الاستصحاب،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الأمارات لعدم اليقين بمصادفتها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يقينا بالثبوت، فلا يشمل دليل الاستصحاب مؤديات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تصديق للإشكال و هو أخذ اليقين بالشيء دخيلا بحسب أدلة الاستصحاب في التعبد بالبقاء،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اليقين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اليقين في أخبار الاستصحاب لم يؤخذ موضوعا؛ بل أخذ كشفا عن متعلقه و مرآة لثبوته؛ ليكون التعبد و جعل الحكم المماثل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لثبوته،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لأخذ اليقين مع دخله الموضوعي في التعبد بالبقاء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التعبد في الاستصحاب إنما يكون في البقاء فقط دون الثبوت، و الشك في بقاء شيء متفرع على حدوثه، فلا بد من إحرازه حتى يكون بقاؤه موردا للتعبد الاستصحابي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بقائه، و التعبد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ثبوته إنما يكون في بقائه،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التعبد بشيء مع ثبوته بحجة يقينا كانت أو غيره يكون في مرحلة بقائه، دون ثبوته المفروض قيام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حمل اليقين على الطريقية خلاف الظاهر الذي لا يصار إليه بلا قرينة،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عنوان يؤخذ في حيّز خطاب من الخطابات الشرعية هو الموضوعية لا الطريقية، فالوجه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المؤدى للأمارة منزّل منزلة الواقع و لذا يصح استصحابه أو إشارة إلى أن المراد باليقين ليس هو خصوص الاعتقاد الجازم؛ بل مطلق الحجة سواء كانت ذاتية كاليقين أم جعلية كالأمارات الشرعية، حيث إنها بدليل حجيتها تصير كالعلم في الاعتبار و عدم الاعتناء باحتمال الخلاف فيها، فإن هذا الاحتمال ملغى في العلم عقلا و في الأمارات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باليقين الناقض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الحجة لا خصوص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و الشك من أركان الاستصحاب و لا يجري مع انتفاء أحدهما فضلا عن انتفائهما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و لا إشكال فيما إذا علمنا وجدانا بحدوث شيء ثم شككنا في بقائه، فيجري الاستصحاب بلا كلام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و الإشكال فيما إذا قامت الأمارة على حدوث شيء كالطهارة مثلا، ثم 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اليقين بحدوث الطهارة لأن الأمارة ليست من اليقين فكيف يجري الاستصحاب‌؟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المصنف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سابقا كما هو مفروض الإشكال؛ و لكن الظاهر كون أخذ اليقين من باب المرآة إلى الثبوت و الحدوث حتى يرد التعبد على البقاء، فدليل الاستصحاب على جعل الملازمة بين الثبوت الواقعي و البقاء يكفي في التعبد بالبقاء بالاستصحاب،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استصحاب الحكم بقاء على تقدير ثبوته و لو بالأمارة المعتبرة</w:t>
      </w:r>
      <w:r>
        <w:rPr>
          <w:rFonts w:eastAsia="Amiri" w:cs="Amiri" w:ascii="Amiri" w:hAnsi="Amiri"/>
          <w:color w:val="111111"/>
          <w:sz w:val="28"/>
          <w:szCs w:val="28"/>
          <w:rtl w:val="true"/>
          <w:lang w:bidi="ar-SA"/>
        </w:rPr>
        <w:t xml:space="preserve">. </w:t>
      </w:r>
      <w:bookmarkStart w:id="148" w:name="pg15820_160233"/>
    </w:p>
    <w:p>
      <w:pPr>
        <w:pStyle w:val="BookText"/>
        <w:rPr/>
      </w:pPr>
      <w:bookmarkEnd w:id="148"/>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المتيقن السابق بين أن يكون خصوص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يجري الاستصحاب و الحال أنه لم يتم ركنه و هو اليقين السابق بالحدوث‌؟ مدفوع؛ بأن الظاهر أن اليقين في أخبار الاستصحاب لم يؤخذ موضوعا؛ بل أخذ كشفا عن متعلقه و مرآة لثبوته ليكون التعبد و جعل الحكم المماثل في بقائه عند ثبوت الحكم سابقا بالحجة، سواء كانت يقينا أو غيره من الأمارات المعتبرة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المراد باليقين هو مطلق الحجة لا الاعتقاد الجازم، فحينئذ دليل الاستصحاب يشمل مورد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الشك في البقاء في الاستصحاب فيجري الاستصحاب في موارد الأمارات المعتبرة</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3981641_2142443653"/>
      <w:bookmarkStart w:id="150" w:name="_Toc57"/>
      <w:bookmarkEnd w:id="149"/>
      <w:r>
        <w:rPr>
          <w:rtl w:val="true"/>
        </w:rPr>
        <w:t>التنبيه الثالث</w:t>
      </w:r>
      <w:r>
        <w:rPr>
          <w:rtl w:val="true"/>
        </w:rPr>
        <w:t xml:space="preserve">: </w:t>
      </w:r>
      <w:r>
        <w:rPr>
          <w:rtl w:val="true"/>
        </w:rPr>
        <w:t>في استصحاب الكلّي</w:t>
      </w:r>
      <w:bookmarkEnd w:id="150"/>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الكلّي</w:t>
      </w:r>
      <w:r>
        <w:rPr>
          <w:rStyle w:val="FootnoteAnchor"/>
          <w:rtl w:val="true"/>
        </w:rPr>
        <w:footnoteReference w:id="108"/>
      </w:r>
      <w:r>
        <w:rPr>
          <w:rFonts w:ascii="Amiri" w:hAnsi="Amiri" w:eastAsia="Amiri" w:cs="Amiri"/>
          <w:color w:val="111111"/>
          <w:sz w:val="28"/>
          <w:sz w:val="28"/>
          <w:szCs w:val="28"/>
          <w:rtl w:val="true"/>
          <w:lang w:bidi="ar-SA"/>
        </w:rPr>
        <w:t>قبل الخوض في تفصيل البحث في أقسام استصحاب الكلي و أحكامها من حيث الصحة و البطلان، ينبغي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الكلام في هذا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اختصاص استصحاب الكلي بما إذا كان المستصحب حكما كما يظهر من كلام المصنف؛ بل يعم ما إذا كان متعلقا للحكم كما صنعه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التنبيهات التي عقدها بعد الفراغ من أدلة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المتيقن السابق إن كان كليا في ضمن فرد و شك في 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ظاهرة في الأعم من الحكم 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ما إذا كان المستصحب كليا لا ما إذا كان جزئيا؛ إذ لا إشكال في جريان الاستصحاب فيما إذا كان المستصحب جزئيا، و لذا يقول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فرق في حجية الاستصحاب بين كون المستصحب جزئيا كوجوب صلاة الجمعة إذا شك في بقائه حال الغيبة، و بين كونه كليا كالطلب الراجح المشترك بين الوجوب و الندب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هذين الأمرين فيقع الكلام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هذه الأقسام صحة و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المقام الأول 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الكلي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بوجود الكلي في ضمن فرد ثم يشك في بقاء الكلي للشك في بقاء ذلك الفرد الذي تحقق الكلي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الشك في بقاء ذاك العام من جهة الشك في بقاء الخاص الذي كان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بوجود الكلي في ضمن فرد مردد بين طويل العمر و قصيره كوجود الحيوان في مكان مردد بين البق و الفيل، و المثال الشرعي هو ما إذا علم بصدور الحدث المردد بين الأكبر و الأصغر، ثم يشك بعد الوضوء في بقاء الكلي لأجل الشك في أن الحادث هو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بقاؤه مقطوعا، أو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ارتفاعه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الشك فيه من جهة تردد الخاص الذي في ضمنه، بين ما هو باق أو مرتفع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بوجود الكلي في ضمن فرد ثم يعلم بزوال ذلك الفرد؛ و لكنه يشك في بقاء الكلي لأجل الشك في حدوث فرد آخر مقارن لزوال 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قسمين،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الشك في وجود فرد آخر مقارن لوجود 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الشك في وجود فرد آخر مقارن لارتفاع الفرد الأول، كما إذا علم بوجود الإنسان في الدار في ضمن وجود زيد، ثم حصل القطع بخروج زيد عنها و شك في وجود عمرو مقارنا لوجود زيد في الدار، أو مقارنا لخروجه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كان الشك في بقائه من جهة الشك في قيام خاص آخر في مقام ذاك الخاص الذي كان في ضمنه بعد القطع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 و هو بيان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بيان أحكام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جريان استصحاب القسم الأول لو كان موردا للأثر العملي، كما لا إشكال في جريان استصحاب الفرد لترتيب أثر الفرد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بحث آخر أشار إليه المصنف في حاشيته على الرسائل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يغني استصحاب الفرد في إثبات أثر الكلي أو استصحاب الكلي في إثبات أثر الفرد، و هذا </w:t>
      </w:r>
    </w:p>
    <w:p>
      <w:pPr>
        <w:pStyle w:val="BookText"/>
        <w:rPr/>
      </w:pPr>
      <w:r>
        <w:rPr>
          <w:rFonts w:ascii="Amiri" w:hAnsi="Amiri" w:eastAsia="Amiri" w:cs="Amiri"/>
          <w:color w:val="111111"/>
          <w:sz w:val="28"/>
          <w:sz w:val="28"/>
          <w:szCs w:val="28"/>
          <w:rtl w:val="true"/>
          <w:lang w:bidi="ar-SA"/>
        </w:rPr>
        <w:t>البحث لا أثر عملي له فيما نحن فيه لإمكان إجراء الاستصحاب في كل من الفرد و الكلي، فيترتب عليه الأثر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الشك في بقاء الكلي من جهة تردد الفرد الذي كان الكلي متحققا في ضمنه بين ما هو مرتفع قطعا و ما هو باق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جمع من الأعلام كالشيخ و المصنف و غيرهما بجريان الاستصحاب في الكلي في مثل ذلك؛ و ذلك لتمامية أركانه من اليقين بالحدوث و الشك في البقاء، فيكون مشمولا لإطلاق دليل الاستصحاب، و يترتب على جريان الاستصحاب في الكلي الآثار المترتبة على وجوده؛ كحرمة مسّ المصحف الشريف في مثال الحدث لترتبها على عنوان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إشكالان على استصحاب القسم الثاني ذكرهما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تردد ذاك الخاص الذي يكون الكلي موجودا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كون الشك في بقاء الكلي الذي في ضمن ذاك الفرد المردد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انعدام أحد ركني الاستصحاب فيه حيث إن الفرد الذي وجد في ضمنه الكلي إن كان هو الفرد القصير فهو معلوم الارتفاع، فالركن الثاني و هو الشك في البقاء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الفرد الطويل فهو مشكوك الحدوث من الأول، فالركن الأول و هو اليقين بالحدوث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للاستصحاب لانتفاء أحد ركني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الكلي في هذا البحث ليس هو الكلي العقلي و المنطقي اللذين لا وجود لهما في الخارج؛ بل المراد هو الكلي الطبيعي الموجود في الخارج، ثم وجوده في الخارج هو بعين وجود أفراده، فلا وجود له إلاّ بوجودها بحيث ينتفي بانتفاء فرده وجدانا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استصحاب الكلي في المقام لكونه محكوما بالعدم إما وجدانا لو كان الموجود هو الفرد القصير، و إما تعبدا لو كان هو الفرد الطويل؛ لكون الأصل عدم حدوثه، و على كلا التقديرين لا مجال لجريان الأصل في الكلي لانتفاء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توضيح الإشكال الأول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توهم كون الشك في بقاء الكلي الذي في </w:t>
      </w:r>
    </w:p>
    <w:p>
      <w:pPr>
        <w:pStyle w:val="BookText"/>
        <w:rPr/>
      </w:pPr>
      <w:r>
        <w:rPr>
          <w:rFonts w:ascii="Amiri" w:hAnsi="Amiri" w:eastAsia="Amiri" w:cs="Amiri"/>
          <w:color w:val="111111"/>
          <w:sz w:val="28"/>
          <w:sz w:val="28"/>
          <w:szCs w:val="28"/>
          <w:rtl w:val="true"/>
          <w:lang w:bidi="ar-SA"/>
        </w:rPr>
        <w:t>ضمن ذاك المردد مسببا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و إن كان في حد نفسه جاريا لتمامية موضوعه من اليقين و الشك؛ إلاّ إنه محكوم بأصل سببي؛ لأن الشك في بقاء الكلي مسبب عن الشك في حدوث الفرد الطويل، فأصالة عدم حدوث الفرد الطويل حاكمة على أصالة بقاء الكلي لحكومة الأصل السببي على الأصل المسببي، ففي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بقاء الحدث مسببا عن الشك في حدوث الجنابة، فتجري أصالة عدم حدوث الجنابة، و بانضمام هذا الأصل إلى الوجدان يحكم بارتفاع الحدث، فإن الحدث الأصغر مرتفع بالوجدان، و الحدث الأكبر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توضيح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كلا الإشكالين، و قد أشار إلى دفع الإشكال الأول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اختلال ركني الاستصحاب بالتقريب المذكور في الإشكال إنما يقدح في استصحاب الفرد من حيث كونه ذا مشخصات فردية، و لا يقدح في استصحاب الكلي لاجتماع أركانه فيه عرفا من اليقين و الشك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بوجود الكلي و الشك في بقائه؛ و لو لأجل الشك في سنخ الفرد، فإنه لا يضر بوحدة القضية المتيقنة و المشكوكة التي يدور عليهما رحى الاستصحاب، فإنه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بوجود الكلي كمطلق الحدث و شك في بقائه؛ و إن كان الشك في البقاء ناشئا عن احتمال حدوث الفرد الطويل كحدث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الإشكال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السببية التي تكون مانعة عن جريان الاستصحاب في المسبب، و يكون التوهم مبنيا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الأصل السببي و المسببي هو تعدد الحادثين في الخارج، و كان الشك في حدوث أحدهما مسببا عن الشك في حدوث الآخر؛ كطهارة اليد التي غسلها بماء مشكوك الكرية مسبوقا بكونه كرّا، فإن وجود الطهارة و عدمها منوط بالكرية و عدمها، فاستصحاب الكرية سببي، و استصحاب طهارة اليد بعد غسلها بما هو مشكوك الكرية مسببي، فبعد جريان استصحاب الكرية لا يجري استصحاب الطهارة؛ لانتفاء الشك فيها بعد استصحاب الكرية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ليس من هذا القبيل، فإن الشك في بقاء الكلي مسبب عن كون الحادث هو الفرد الطويل، و الشك في ارتفاعه مسبب عن </w:t>
      </w:r>
    </w:p>
    <w:p>
      <w:pPr>
        <w:pStyle w:val="BookText"/>
        <w:rPr/>
      </w:pPr>
      <w:r>
        <w:rPr>
          <w:rFonts w:ascii="Amiri" w:hAnsi="Amiri" w:eastAsia="Amiri" w:cs="Amiri"/>
          <w:color w:val="111111"/>
          <w:sz w:val="28"/>
          <w:sz w:val="28"/>
          <w:szCs w:val="28"/>
          <w:rtl w:val="true"/>
          <w:lang w:bidi="ar-SA"/>
        </w:rPr>
        <w:t>كون الحادث هو الفرد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يعيّن الفرد الحادث و أنه طويل أو قصير حتى يكون ذلك الأصل سببا، و استصحاب الكلي مسببا، فليس هناك أصل سببي و مسببي في البين أصلا؛ لعدم كون بقاء الكلي و ارتفاعه من لوازم حدوث الفرد الطويل و عدم حدوثه؛ بل كل من بقاء الكلي و ارتفاعه يترتب على أحد أمرين،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الكلي من لوازم كون الحادث المتيقن هو الفرد القصير، و بقاءه من لوازم كون الحادث المتيقن هو الفرد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الكلي ليس مسببا عن بقاء الفرد الطويل حتى يكون من باب السببي و المسببي؛ بل بقاء الكلي بعين بقاء الفرد الطويل لا من لوازمه؛ لأن وجود الكلي بعين وجود أفراده، و ليس له وجود منحاز عن وجود أفراده حتى يكون أحدهما سببا و الآخر مسببا في جانب الوجود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الكلي هو عين بقاء الفرد الطويل، فإن الكلي عين الفرد لا أنه من لوازمه، فلا تكون هناك سببية و 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بقاء الكلي مسببا عن حدوث الفرد الطويل، فلا ينفع في الحكومة المدعاة؛ إذ الحكومة تتوقف على أن يكون اللزوم و السببية شرعية ناشئة من جعل الشارع أحد الأمرين أثرا للآخر و حكما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بقاء الكلي و بين حدوث الفرد الطويل لو سلمت فهي عقلية لا شرعية، فلا تصحح دعوى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القسم الأول و الثاني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استصحاب القسم الثالث من أقسام استصحاب الكلي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الكلي في ضمن فرد معين، ثم علم بزوال ذلك الفرد و شك في بقاء الكلي لاحتمال حدوث فرد آخر مقارن لزوال الفرد الأول، نظير ما لو علم بوجود الإنسان في الدار لوجود زيد فيها، ثم علم بخروج زيد من الدار و احتمل دخول عمرو فيها مقارنا لخروج زيد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يمكن أن يكون مجرى الاستصحاب؛ لأن الوجود المتيقن للكلي قد علم بارتفاعه، و المشكوك و هو وجود آخر غير الوجود الأول المتيقن؛ لأن وجود الكلي يتعدد بتعدد أفراده، فالشك في الحقيقة ليس شكا في بقاء ما هو المتيقن؛ بل في الحدوث، </w:t>
      </w:r>
    </w:p>
    <w:p>
      <w:pPr>
        <w:pStyle w:val="BookText"/>
        <w:rPr/>
      </w:pPr>
      <w:r>
        <w:rPr>
          <w:rFonts w:ascii="Amiri" w:hAnsi="Amiri" w:eastAsia="Amiri" w:cs="Amiri"/>
          <w:color w:val="111111"/>
          <w:sz w:val="28"/>
          <w:sz w:val="28"/>
          <w:szCs w:val="28"/>
          <w:rtl w:val="true"/>
          <w:lang w:bidi="ar-SA"/>
        </w:rPr>
        <w:t>و مثله غير مجرى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القسم و ما فيه من الأقوال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يتصور فيه من وجوه 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الفرد الآخر موجودا من الأول مع الفرد المعلوم حدوثه و ارتفاعه، كما إذا علم بوجود زيد في الدار يوم الجمعة و علم بخروجه عنها يوم السبت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وجود عمرو في الدار حال وجود زيد فيها من الأول، فيحتمل بقاء الإنسان فيها بوجود عمرو بعد خروج زيد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الفرد الآخر موجودا من الأول مع الفرد المعلوم؛ بل احتمل حدوثه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القسم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الفرد الآخر المحتمل بقاؤه فردا مباينا في الوجود مع الفرد المعلوم و إن اشتركا في النوع؛ كبقاء الإنسان في ضمن عمرو الذي دخل في الدار مقارنا لخروج زيد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الفرد الآخر من مراتب الموجود السابق كالسواد الضعيف المحتمل قيامه مقام السواد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فالاحتمالات المتصورة في القسم الثالث بحسب الحقيقة هي ثلاثة، و قد أشار المصنف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ففي استصحاب القسم الثالث من الكلي وجوه و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جريانه كذلك كما هو مختار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القسم الأول فيجري فيه الاستصحاب، و بين القسمين الأخيرين فلا يجري فيهما كما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أركان الاستصحاب من اليقين و الشك بالنسبة إلى الكلي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جريان الاستصحاب مطلقا هو وجود مناط الاستصحاب في جميع الأقسام المذكورة؛ لأن المناط في جريان الاستصحاب هو كون شيء متيقن الوجود في السابق و مشكوك البقاء في اللاحق، و هذا المعنى متحقق بالنسبة </w:t>
      </w:r>
    </w:p>
    <w:p>
      <w:pPr>
        <w:pStyle w:val="BookText"/>
        <w:rPr/>
      </w:pPr>
      <w:r>
        <w:rPr>
          <w:rFonts w:ascii="Amiri" w:hAnsi="Amiri" w:eastAsia="Amiri" w:cs="Amiri"/>
          <w:color w:val="111111"/>
          <w:sz w:val="28"/>
          <w:sz w:val="28"/>
          <w:szCs w:val="28"/>
          <w:rtl w:val="true"/>
          <w:lang w:bidi="ar-SA"/>
        </w:rPr>
        <w:t>إلى وجود الكلي بنفسه، مع قطع النظر عن وجود الفرد؛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الكلي بنفسه كان متيقنا سابقا و لم يعلم ارتفاعه، فلا بد من البناء عليه، و تعدد الوجودات لا ينافي صدق البناء عليه؛ و إن كان منافيا بالنسبة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أركان الاستصحاب حاصلة بالنسبة إلى نفس الكلي؛ لأنا نعلم بالوجدان بوجود الكلي سابقا، و نشك في بقائه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الأركان حاصلة بالنسبة إلى كل واحد من الفردين؛ لأنه قد علم بارتفاع بعض وجوداته و شك في حدوث ما عداه؛ إلاّ إن عدم حصول الأركان بالنسبة إلى الأفراد مانع من إجراء الاستصحاب في الأفراد دون الكلي كما تقدم نظيره في القسم الثاني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وجه القول الأول و هو جريان الاستصحاب في القسم الثالث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الوجود المتيقن للكلي قد علم بارتفاعه و المشكوك هو وجود آخر غير الوجود الأول المتيقن؛ لأن وجود الكلي يتعدد بتعدد أفراده، فالشك في الحقيقة ليس شكا في بقاء ما هو المتيقن؛ بل في الحدوث، و مثله غير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جريان الاستصحاب أن يكون الشك في بقاء ما علم حدوثه؛ بأن يكون وجوده البقائي عين وجوده الحدوثي، من دون تفاوت بينهما إلاّ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لا وجود له إلاّ بوجود فرده، فإذا علم بوجوده في ضمن فرد، و علم بارتفاع ذلك الفرد فقد علم لا محالة بارتفاع الكلي أيضا، فلا يجري الاستصحاب أصلا؛ لأن العلم بوجود الكلي في فرد معين يوجب العلم بوجود الكلي المتخصص بخصوصية هذا الفرد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وجود الكلي المتخصص بخصوصية فرد آخر، فلم يكن معلوما لنا، فما هو المعلوم لنا قد ارتفع يقينا، و ما هو محتمل البقاء لم يكن معلوما لنا، فلا يكون الشك متعلقا ببقاء ما تعلق به اليقين، فلا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الجواب عن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وجه القول بالتفصيل الذي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وجود الكلي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وجوده في السابق، و ذلك لأن الكلي في هذا القسم مردد من الأول بين حصوله في ضمن فرد فقط كالإنسان في زيد، و بين حصوله في ضمن فردين كحصول الإنسان في ضمن زيد و عمرو،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يستعد الإنسان للبقاء بعد موت زيد ثم الباقي على فرض البقاء هو عين الموجود سابقا، فيصدق في هذا القسم بقاء ما هو الموجود سابقا و هو معنى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القسمين الأخيرين، حيث يعلم فيهما ارتفاع الوجود الأول المتيقن، و إنما الشك في قيام وجود آخر مقامه، فلا يصدق فيهما بقاء ما هو الموجود سابقا كي يكون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التفصيل بين القسم الأول و بين القسمين الأخيرين من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 القسم الأول يحتمل أن يكون الثابت في الآن اللاحق هو عين الموجود سابقا؛ بخلاف القسمين الأخيرين، فلا يحتمل فيهما ذلك، فيجري الاستصحاب في الأول دون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رد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من عدم جريان الاستصحاب في شيء من الأقسام الثلاثة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الطبيعي و إن كان بوجود فرده و لكن وجوده في ضمن فرد غير وجوده في ضمن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علمنا بارتفاع الفرد الأول فقد علمنا بارتفاع الطبيعي الذي كان متحققا في ضمنه، و مع القطع بارتفاعه كيف يستصحب وجوده في الآن اللاحق في ضمن الفرد الثاني؛ لأن وجوده في الفرد الثاني لم يكن متيقنا من الأول، فيختلف متعلق اليقين و الشك، إذ الحصة التي تحققت في ضمن هذا الفرد المحتمل بقاؤه غير الحصة المتحققة في ضمن ذلك الفرد المرتفع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ذهب إليه المصنف من عدم جريان الاستصحاب مطلقا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 عدم جريان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بقاء الكلي في ضمن فرده مما لا يجدي في الاستصحاب، و إنما المجدي هو احتمال بقاء عين ما تيقنا به سابقا في الآن اللاحق، و هو مفقود في جميع أقسام القسم الثالث؛ إذ ليس في هذا القسم احتمال بقاء عين ما تيقنا به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يشترك بين الاثنين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ذاك العام من جهة الشك في بقاء الخاص الذي كان هذا تمام الكلام في استصحاب الكلي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صلاة الجمعة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الجامع بين الوجوب و الندب مثلا، و كالجواز المشترك بينهما و بين الإباحة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بيان للحكم الكلي، و المعطوف عليه بيان للحكم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الأزيد من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الجواز الجامع بين ما عدا الحرمة من الأحكام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أقسام استصحاب الكلي و أحكامها، و هذا هو القسم الأول من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الكلي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احتمال ارتفاع الفرد المعيّن الذي وجد الكلي في ضمنه، كما إذا علم بوجوب صلاة الجمعة مثلا، و شك في ارتفاعه زمان الغيبة، فإن الشك في بقاء الطلب الجامع بين وجوب صلاة الجمعة و غيرها ناش من الشك في بقاء فرده المعلوم حدوثه و هو وجوب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تردد الفرد الذي وجد الكلي في ضمنه بين معلوم البقاء إن كان طويل العمر، و بين معلوم الارتفاع إن كان قصير العمر، كما إذا فرض أن الوجوب إن كان متعلقا بالجمعة فقد ارتفع بعد مضي ساعة من الزوال، و إن كان متعلقا بالظهر فهو باق إلى غروب الشمس، فالشك في بقاء طبيعي الوجوب ناش من تردد الوجوب الحادث بين ما هو معلوم البقاء و بين ما هو معلوم الزوال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احتمال حدوث فرد آخر من أفراد الكلي مقارنا لوجود فرده الذي علم بحدوثه و ارتفاعه، أو مقارنا لارتفاعه فالشك في بقاء الكلي ناش عن احتمال حدوث فرد آخر غير الفرد المعلوم حدوثا و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القسم لا شك في ناحية الفرد المتيقن، حيث إنه معلوم الحدوث و الزوال، فالشك في بقاء الكلي حينئذ ناش عن احتمال حدوث فرد آخر من أفراد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ضمنه و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استصحابه كاستصحابه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من جهة تردد الخاص الذي في ضمنه بين ما هو باق أو مرتفع قطعا، فكذا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استصحابه، فيترتب عليه كافة ما يترتب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فيه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حكم القسم الأول و هو صحة جريان الاستصحاب في كل من الكلي و الفرد، فيصح استصحاب زيد و كلي الإنسان فيما إذا علم بوجود زيد و شك في بقائه إن كان لهما أثر مشترك كحرمة المسّ بالنسبة إلى كل من الحدث الأصغر و الأكبر بناء على موضوعية كلي الحدث في الأدلة لأحكام شرعية، و ذلك لاجتماع ركني الاستصحاب من اليقين بالحدوث و الشك في البقاء في كل من الفرد 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لخصوصية الخاص أثر فجريان استصحاب الكلي لا يجدي في ترتيب ذلك الأثر؛ لتوقفه على حجية الأصل المثبت؛ لكون بقاء الفرد لازما عقليا لبقاء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دليل الاستصحاب عن إثبات اللوازم العقلية و العادية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إجراء الاستصحاب في الفرد لترتيب أثر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القسم الأول يجري استصحاب الكلي عند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الثاني من أقسام استصحاب الكلي و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ذاك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الشك في بقاء العام من جهة تردد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العام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الخاص الذي هو باق قطعا إن كان طويل العمر، و بين الخاص الذي هو مرتفع قطعا إن كان قصير العمر، فلا إشكال أيضا في استصحاب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أو 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إلى حكم القسم الثاني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استصحاب الكلي فيه كجريانه في القسم الأول، فيترتب على استصحاب الكلي جميع الأحكام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عقلا أو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و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الخاص الذي يكون الكلي موجودا في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يكون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متيقن الارتفاع و مشكوك الحدوث المحكوم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حدوثه غير ضائر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الكلي المتحقق في ضمنه،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إخلاله باليقين و الشك في حدوثه و بقائه، و إنما كان التردد بين الفردين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كوجوب الإطاعة المترتب على كلي الوجوب المتعلق بصلاة الجمعة أو الظهر، فإنه يترتب على استصحاب كلي الوجوب بعد مضي وقت الجمعة وجوب الإطاعة عقلا بفعل الظهر،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المقدمة و حرمة الضد بناء على اقتضاء الوجوب النفسي لهما و كونهما شرعيين، و كاستصحاب كلي الحدث المترتب عليه حرمة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بعض الإشكالات الواردة على جريان الاستصحاب في القسم الثاني، و قد تقدم توضيح هذا الإشكال فلا حاجة إلى الإعادة و التكرار؛ لأن الإعادة و التكرار ينافي الاختصار المقصود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وجود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الكلي بعين وجود الخاص،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الطويل العمر المفروض كونه مشكوك الحدوث يجري فيه استصحاب العدم، و الفرد القصير على تقدير حدوثه معلوم الارتفاع، فلا وجه لجريان استصحاب الكلي مع كون منشئه و هو الفرد معدوما وجدانا أو تعبدا، 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وجود للكلي إلاّ بوجود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إشكال جريان الاستصحاب في القسم الثاني من أقسام استصحاب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للإشكال، و قد تقدم توضيح دفع الإشكال فلا حاجة إلى الإعادة و التكرار رعاية للاختصار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الكلي،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تردد ذلك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ضائر باستصحاب الكلي المتحقق في ضمن ذلك الخاص؛ لعدم إخلال ذلك التردد باليقين و الشك في حدوث الكلي و بقائه، فيجري الاستصحاب في الكلي، و يترتب عليه أثره؛ لاجتماع أركانه، فإذا علم بحدث مردد بين الأكبر و الأصغر و توضأ، ثم شك في بقاء الحدث لاحتمال كونه أكبر لا يرتفع إلاّ بالغسل استصحب كلي الحدث بناء على </w:t>
      </w:r>
    </w:p>
    <w:p>
      <w:pPr>
        <w:pStyle w:val="BookText"/>
        <w:rPr/>
      </w:pPr>
      <w:r>
        <w:rPr>
          <w:rFonts w:ascii="Amiri" w:hAnsi="Amiri" w:eastAsia="Amiri" w:cs="Amiri"/>
          <w:color w:val="111111"/>
          <w:sz w:val="28"/>
          <w:sz w:val="28"/>
          <w:szCs w:val="28"/>
          <w:rtl w:val="true"/>
          <w:lang w:bidi="ar-SA"/>
        </w:rPr>
        <w:t xml:space="preserve">ضائرا باستصحاب أحد الخاصين اللذين كان أمره مرددا بينهما؛ لإخلاله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الذي هو أحد ركني الاستصحاب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رعاية التكاليف المعلومة إجمالا المترتبة على الخاصين فيما علم تكليف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 بقاء الكلي الذي في ضمن ذاك المردد مسببا عن كون طبيعي الحدث موضوعا للحكم، و رتب عليه آثاره من حرمة مسّ كتابة القرآن و الدخول في الصلاة و غيرها مما يشترط فيه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يجري الاستصحاب في الفرد؛ لأنه على تقدير لا يقين بالحدوث، و على تقدير آخر لا شك في البقاء، فينهدم أحد ركني الاستصحاب على سبيل منع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لإخلال التردد، و هذا تعليل لكون التردد ضائرا باستصحاب أحد الفردين اللذين كان أمر الكلي دائرا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تردد الفرد بين مقطوع البقاء و معلوم الارتفاع يمنع عن حصول اليقين الذي هو أول ركني الاستصحاب، خصوصا مع كون الفرد الطويل العمر محكوما بالعدم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فالتردد قادح في استصحاب الفرد دون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كون التردد ضائرا بجريان استصحاب أحد الخاصين و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الاستصحاب و إن لم يجر في شيء من الخاصين حتى يثبت به الحكم المختص به؛ لكنه إذا كان لهما أثر شرعي، فلا بد من ترتيبه؛ للعلم الإجمالي بوجوده الموجب لتنجزه، فالرطوبة المرددة بين البول و المني مع عدم العلم بالحالة السابقة أو العلم بكونها هي الطهارة توجب الجمع بين الوضوء و الغسل؛ للعلم الإجمالي بخطاب 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ترتيب سائر الآثار المختصة بكل منهما كغسلها مرتين؛ لاحتمال كونها بولا و عدم اللبث في المساجد، و عدم قراءة العزائم و غيرهما من أحكام الجنب؛ لاحتمال كونها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الإجمالي بثبوت حكم لكل واحد من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ما يصلح لتعيين أحدهما من أصل جار في نفسهما، و لا في الكلي حتى يغني عنهما لكونه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الاحتياط بترتيب أثر كل واحد من الخاصين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جريان استصحاب الكلي في القسم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هنا محكوم بالاستصحاب السببي، و من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المسببي مع وجود الأصل السببي، و قد تقدم توضيحه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الشك في حدوثه الخاص المشكوك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بعدم الحدوث بأصالة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بقائه و ارتفاعه من لوازم حدوثه و عدم حدوثه؛ بل من لوازم كون الحادث المتيقن ذلك المتيقن الارتفاع أو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القدر المشترك إنما هو بعين بقاء الخاص الذي في ضمنه لا أنه من لوازمه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هذا الإشكال و الإشكال السابق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السابق اختلال ركني الاستصحاب من اليقين بالحدوث و الشك في البقاء؛ لأجل تردد الحادث بين معلوم البقاء و معلوم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ملاك هذا الإشكال عدم جريان استصحاب الكلي، لحكومة الأصل الجاري في حدوث الفرد عليه كسائر موارد تقدم الأصل السببي على 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كونه طويل العمر، و منشأ للشك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عدمه لاجتماع ركنيه من اليقين و الشك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دفع المصنف هذا التوهم بوجوه ثلاثة، و قد تقدم ذكر هذه الوجوه فلا حاجة إلى الإعادة و التكرار حفاظا على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للفساد، و إشارة إلى الجواب 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منع السببية حيث إن بقاء الكلي و ارتفاعه ليس مستندا إلى وجود حادث معين حتى يتوقف بقاؤه و ارتفاعه على حدوثه، و عدم حدوثه كي يجري الاستصحاب في عدمه، و يحكم بعدم الكلي، و لا يجري استصحاب وجود الكلي في ضمن ما هو مقطوع البقاء على تقدير حدوثه أو في ضمن ما هو مقطوع الارتفاع على فرض حدوثه، و مع العلم الإجمالي بوجود أحد هذين الحادثين و عدم اعتبار الاستصحاب فيهما للمعارضة لا محيص عن جريان الأصل في نفس المسبب و هو الكلي، فيستصحب بلا مانع،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الموضعين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الوجوه الثلاثة التي دفع بها التوهم المزبور، و هذا الوجه أيضا يرجع إلى منع السببية ببيان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السببية الموجبة لتقدم الأصل السببي على الأصل المسببي إنما تكون بين الملزوم و لازمه، فتعدد اللازم و الملزوم في الشك السببي و المسببي كما هو مبني التوهم المزبور مما لا بد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من لوازم حدوث المشكوك فلا شبهة في كون اللزوم و هذا مفقود في المقام لعدم مغايرة وجود الفرد حتى يكون استصحابه مغنيا عن استصحاب الكلي؛ بل الكلي موجود بعين وجود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فملاك هذا الجواب عدم تعدد السبب و المسبب وجودا في المقام حتى يندرج في ضابط الشك السببي و المسببي، كما أن ملاك الجواب المتقدم عدم جريان الأصل السببي؛ للتعارض الموجب لجريان الأصل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الذي يكون الكلي في ضمنه، فحذف الضمير العائد إلى الموصول، و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في ضمنه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فبقاء الكلي عين بقاء الفرد الطويل العمر، لا أنه لازمه حتى يتطرق فيه قاعدة الشك السببي و المسببي،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أنه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بقاء القدر المشترك من لوازم الخاص الطويل العمر حتى يندرج في كبرى الشك السببي و المسببي،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هذا ثالث وجوه دفع التوهم المزبور، و مرجع هذا الوجه إلى تسليم كون الكلي من لوازم وجود الخاص المشكوك الحدوث و أنه من صغريات الشك السببي و المسببي، و الغض عن أن وجود الكلي عين وجود الفرد؛ إلاّ إنه مع ذلك لا يجري هنا الأصل في السبب حتى يغني عن جريانه في المسبب و هو الكلي، لفقدان شرطه و هو كون المسبب من لوازم السبب شرعا كالمثال المعروف و هو طهارة الثوب المتنجس المغسول بماء مستصحب الطهارة، فإن طهارة الثوب حينئذ من آثار طهارة الماء شرعا، فإن الترتب هنا ليس شرعيا، حيث إن وجود الكلي من لوازم وجود الفرد عقلا لا شرعا، و لا محيص في إغناء الأصل السببي عن الأصل المسببي عن كون اللزوم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يغني جريان الأصل في الحادث الطويل العمر عن جريانه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الطبيعي يقتضي تقديم الجواب الثاني على الجوابين الآخرين،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الترتب و التعدد بين وجود الكلي و الفرد حتى يندرج تحت ضابط السبب 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الترتب و عدم العينية يتعارض الأصلان في الحادثين و يسقطان، فيجري الأصل في المسبب و هو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التعارض لا يجري الأصل في حدوث الحادث الطويل العمر؛ لفقدان شرطه و هو كون المسبب شرعيا؛ إذ اللزوم هنا عقلي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القدر المشترك من لوازم حدوث الخاص </w:t>
      </w:r>
    </w:p>
    <w:p>
      <w:pPr>
        <w:pStyle w:val="BookText"/>
        <w:rPr/>
      </w:pPr>
      <w:r>
        <w:rPr>
          <w:rFonts w:ascii="Amiri" w:hAnsi="Amiri" w:eastAsia="Amiri" w:cs="Amiri"/>
          <w:color w:val="111111"/>
          <w:sz w:val="28"/>
          <w:sz w:val="28"/>
          <w:szCs w:val="28"/>
          <w:rtl w:val="true"/>
          <w:lang w:bidi="ar-SA"/>
        </w:rPr>
        <w:t xml:space="preserve">عقليا، و لا يكاد يترتب بأصالة عدم الحدوث إلاّ ما هو من لوازمه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بقائه، من جهة الشك في قيام خاص آخر في مقام ذاك الخاص الذي كان في ضمنه بعد القطع بارتفاعه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عدم جريانه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المشكوك الحدوث حتى يكون من صغريات قاعدة الشك السببي و المسببي ليجري الأصل في الفرد دون الكلي، و أغمض عن الجواب الثاني، و هو دعوى العينية على التفصيل الذي عرفته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أيضا؛ لفقدان الشرط و هو كون اللزوم شرعيا، حيث إن عدم الكلي من لوازم عدم الفرد عقلا لا شرعا، فإجراء الأصل في الفرد لا يمنع إجراءه في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جريان الأصل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المسبب من أحكام السبب شرعا كمثال غسل الثوب المتنجس بماء محكوم بالطهارة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هنا؛ لما مر آنفا من أن ترتب الكلي على الفرد عقلي لا شرعي، فمجرد تسليم اللزوم بين الكلي و الفرد و إنكار العينية لا يمنع عن جريان الأصل في الكلي،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حدوث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الشك في بقاء ذاك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السياق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أشار بهذه العبارة إلى ثالث أقسام استصحاب الكلي، و هو أن يكون الشك في بقاء الكلي ناشئا من احتمال وجود فرد آخر غير الفرد المعلوم الحدوث و الارتفاع و هو على ثلاثة أقسام، و قد تقدم توضيح الكلام في أقسام هذا القسم و ما فيه من الأقوال مع بيان وجه كل قول من تلك الأقوال، فلا حاجة إلى الإعادة و التكرار حفاظا على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الكلي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صدق الشك في بقاء الكلي و إن لم يصدق ذلك بالنسبة إلى الفرد؛ لرجوع الشك فيه إلى الحدوث دون البقاء، فيجري فيه استصحاب الكلي، لاجتماع ركنيه و هما اليقين بالحدوث و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صدق الشك في البقاء حقيقة،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صدقه أن يكون الموجود بقاء عين الموجود حدوثا مع اختلافهما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الطبيعي و إن كان بوجود فرده، إلاّ إن وجوده في ضمن المتعدد من أفراده ليس من نحو وجود واحد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متعدد حسب تعددها، فلو قطع بارتفاع ما علم وجوده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بارتفاع وجوده منها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وجود فرد آخر مقارن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ذاك الفرد أو لارتفاعه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زمانا فقط، كعدالة زيد المعلومة يوم الجمعة المشكوكة يوم السبت،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هذا الشرط في القسم الثالث من أقسام استصحاب الكلي،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المتحقق في ضمن الفرد المعلوم حدوثه مقطوع الارتفاع، و وجوده في ضمن فرد آخر مشكوك الحدوث، فاليقين تعلق بوجود ليس مشكوك البقاء، و الشك تعلق بوجود ليس معلوم الحدوث، فأركان الاستصحاب مختلة،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هو الذي جعله المصنف أظهر وجهي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الاستصحاب في القسم الثالث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بما قوّاه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الاستصحاب في القسم الأول من أقسام القسم الثالث، و قد تقدم وجه ما أفاده الشيخ من التفصيل مع الجواب عنه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ما اختاره المصنف من عدم جريان الاستصحاب في القسم الثالث من أقسام الكلي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توضيح وجه ما اختاره المصنف من عدم جريان الاستصحاب في جميع أقسام القسم الثالث من أقسام الكلي، فلا حاجة إلى الإعادة و التكرار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للطبيعي حتى يجري الاستصحاب باعتبار هذا الوجود الواحد؛ بل يتعدد وجود الطبيعي بتعدد وجود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للموصول، و ضميره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الشك في وجود فرد آخر من الكلي مع القطع بارتفاع الفرد الأول ليس شكا في بقاء الكلي حتى يجري فيه الاستصحاب؛ بل هو شك في الحدوث و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الأول من أقسام القسم الثالث من استصحاب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القسم الثاني من تلك الأقسام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فرد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بملاكه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شك في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بارتفاع الإيجاب بملاك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أو حادث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 وجود فرد آخر مقارن لوجود الفرد المعلوم الحدوث و الزوال، أو مقارن لارتفاع ذلك المعلوم الارتفاع، سواء كان المشكوك الحدوث نفس وجود الفرد فقط مع العلم بملاكه، أم هو مع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العبارة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الفرد الآخر مقارنا لوجود الفرد المعلوم الارتفاع، و في هذه الصورة يتعلق الشك بنفس الفرد فقط دون ملاكه؛ إذ لا يتصور وجود الفرد كالاستحباب مثلا بدون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وجوده مقارنا لارتفاع المعلوم الزوال، و هذا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المشكوك فيه وجود الفرد فقط للعلم بملاكه ذاتا لا حدا في ضمن ملاك الفرد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المشكوك فيه كلا من الفرد و ملاكه، بأن يكون ملاكه حادثا معه، فالشك في وجود فرد آخر مقارن لارتفاع ذلك الفرد ينقسم إلى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 في وجود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مع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 أو بملاكه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حدوث فرد آخر مقارن لارتفاع الفرد المعلوم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نفسه دون ملاكه كما إذا علم بوجوده بنحو الاندكاك في ملاك الفرد المعلوم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حدوث كل من الفرد و ملاكه حين ارتفاع الفرد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مقال للقسم الثاني و هو ما إذا كان الشك في حدوث الفرد مقارنا لارتفاع الفرد المعلوم؛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الشك في حدوث الاستحباب مقارنا للقطع بارتفاع الإيجاب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الاستحباب بملاك مقارن لوجود الوجوب، أو بملاك حادث مع حدوث الفرد؛ بحيث يكون كل من الاستحباب و ملاكه حادثا بعد ارتفاع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إن كان كما ذكر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التفاوت بين الإيجاب و الاستحباب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الكراهة و الحرمة ليس إلاّ بشدة الطلب بينهما 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أحدهما بالآخر مع عدم تخلل العدم غير موجب لتعدد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إشكال صغروي لا كبروي،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استصحاب الكلي فيما إذا علم بارتفاع الفرد المعلوم الحدوث و شك في فرد آخر و إن كان صحيحا؛ لعدم كون الشك في البقاء، بل في الحدوث، إلاّ إن التمثيل له بالشك في حدوث الاستحباب بعد القطع بارتفاع الوجوب غير سديد؛ لأن الاستحباب ليس وجودا مغايرا للوجوب حتى يكون الشك فيه شكا في وجود فرد آخر، لا شكا في بقاء الوجود السابق، حيث إن الوجوب و الاستحباب نظير السواد من الأعراض الخارجية، فكما لا يكون السواد الضعيف مغايرا للسواد الشديد؛ بل يعدان موجودا واحدا لا يتفاوتان إلاّ بالشدة و الضعف، فكذلك الوجوب و الاستحباب، فإنهما لا يتفاوتان إلاّ بشدة الطلب و ضعفه، فإذا ارتفعت شدته و هي الوجوب تبقى مرتبته الضعيفة و هي الاستحباب، فوجود الاستحباب بعد ارتفاع الوجوب ليس إلاّ بقاء لوجود الجامع بينهما و هو الطلب، فلا مانع من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الثالث و هو الشك في حدوث فرد مقارنا لارتفاع غيره و إن قلنا بعدم جريان الاستصحاب فيه؛ إلاّ إنه إذا كان من قبيل الوجوب و الاستحباب بأن كان المشكوك بقاء من مراتب المعلوم المرتفع صح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جريان الاستصحاب في القسم الثالث من مغايرة وجود الطبيعي في ضمن الفرد الزائل لوجوده في ضمن الفرد المشكوك الحدوث، و مع هذه المغايرة لا يكون الشك في بقاء الوجود السابق حتى يجري فيه الاستصحاب؛ بل يكون الشك في حدوث وجود فرد آخر للطبيعي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هذا بيان الإشكال الصغروي و هو المناقشة في المثال، و قد تقدم تفصيله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التمثيل له بالشك في حدوث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التفاوت بين الكراهة و الحرمة بشدة الكراهة في الحرمة و ضعفها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الطلب في الاستحباب و شدته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الإيجاب و الاستحباب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تخلل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الشك في </w:t>
      </w:r>
    </w:p>
    <w:p>
      <w:pPr>
        <w:pStyle w:val="BookText"/>
        <w:rPr/>
      </w:pPr>
      <w:r>
        <w:rPr>
          <w:rFonts w:ascii="Amiri" w:hAnsi="Amiri" w:eastAsia="Amiri" w:cs="Amiri"/>
          <w:color w:val="111111"/>
          <w:sz w:val="28"/>
          <w:sz w:val="28"/>
          <w:szCs w:val="28"/>
          <w:rtl w:val="true"/>
          <w:lang w:bidi="ar-SA"/>
        </w:rPr>
        <w:t xml:space="preserve">وجود الطبيعي بينهما، لمساوقة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مع الوحدة، فالشك في التبدل حقيقة شك في بقاء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ارتفاعه لا في حدوث 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إن كان كذلك، إلاّ إن العرف حيث يرى الإيجاب وجود المرتبة الضعيفة ليس شكا في وجود الطبيعة في ضمن فرد آخر مغاير لوجودها في ضمن الفرد المعلوم الارتفاع حتى يكون شكا في الحدوث و لا يجري فيه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المرتبة الضعيفة متصلة بالمرتبة الشديدة، و الاتصال مساوق للوحدة كما ثبت في محله، و تعدد وجود المرتبتين منوط بتخلل العدم بينهما، و مع الاتصال المحقق للوحدة يكون الشك في وجود المرتبة الضعيفة شكا في بقاء ما علمنا به لا شكا في حدوث فرد آخر حتى 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 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التبدل موجبا لتعدد وجود الطبيعي بين الإيجاب و الاستحباب و الحرمة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آنفا توضيحه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المرتبة الضعيفة متصلة بالمرتبة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الطلب التي كانت متيقنة، لا أنه شك في حدوث طلب في ضمن فرد آخر، هذا في الطلب الوجوبي المتبدل بطلب استحبابي، و كذا طبيعة الكراهة في ضمن الحرمة المرتفعة مع الشك في تبدلها بالكراهة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و إن كان بحسب الدقة العقلية من مراتب الوجوب، و كذا الكراهة بالنسبة إلى الحرمة؛ لكن العرف يرى الإيجاب و الاستحباب فردين متباينين لكلي الطلب، نظير زيد و عمرو في كونهما فردين متباينين من أفراد كلي الإنسان، و كذا الحرمة و الكراهة، و لذا اشتهر تضاد الأحكام الخمسة، و لا يرى العرف الإيجاب و الاستحباب فردا واحدا مختلفا بالشدة و الضعف حتى يصح استصحابه عند الشك في بقاء الطلب مع القطع بارتفاع الإيجاب، نظير استصحاب السواد عند العلم بارتفاع شدته و الشك في بقاء مرتبته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المدار في وحدة القضيتين موضوعا و محمولا في نظر العرف فلا يجري الاستصحاب في الطلب بعد ارتفاع الوجوب و الشك في تبدله بالاستحباب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يجري في مثل السواد من الأعراض الخارجية إذا شك في تبدل مرتبته الشديدة </w:t>
      </w:r>
    </w:p>
    <w:p>
      <w:pPr>
        <w:pStyle w:val="BookText"/>
        <w:rPr/>
      </w:pPr>
      <w:r>
        <w:rPr>
          <w:rFonts w:ascii="Amiri" w:hAnsi="Amiri" w:eastAsia="Amiri" w:cs="Amiri"/>
          <w:color w:val="111111"/>
          <w:sz w:val="28"/>
          <w:sz w:val="28"/>
          <w:szCs w:val="28"/>
          <w:rtl w:val="true"/>
          <w:lang w:bidi="ar-SA"/>
        </w:rPr>
        <w:t xml:space="preserve">و الاستحباب المتبادلين فردين متباينين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واحدا مختلف الوصف في زمانين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للاستصحاب؛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قضية إطلاق بالضعيفة، لوحدة القضيتين المتيقنة و المشكوكة فيه عرفا كوحدتهما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التفاوت بين الإيجاب و الاستحباب بشدة الطلب و ضعفه، و كذا الحرمة و الكراهة،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الشك في التبدل بالاستحباب إلى الشك في بقاء الطلب، لا إلى الشك في حدوث فرد آخر حتى لا يجري فيه الاستصحاب؛ لكنه بنظر العرف ليس كذلك؛ لكون الإيجاب و الاستحباب بنظره 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لانتفاء شرطه و هو وحدة القضية المتيقنة و المشكوكة؛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و الاستحباب عرفا فردين متباينين كتباين زيد و عمرو، و عدم كون وجود أحدهما وجودا للآخر، فالشك في تبدل الوجوب بالاستحباب ليس شكا في البقاء؛ بل يكون شكا في حدوث فرد آخر؛ لكون وصفي الوجوب و الاستحباب من مقومات الطلب الموجبة لتعدد الموضوع المانع عن جريان الاستصحاب، لا من الحالات المتبادلة التي لا تنثلم بها وحدة الموضوع كالفقر و الغنى و الصحة و المرض و أمثالها العارضة لزيد مثلا، فإنه في جميع هذه العوارض لا يتعدد؛ بل وحدته محفوظة فيها، 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واحد مختلف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الاستصحاب في هذا الواحد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المجال لجريان الاستصحاب،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وحدة القضية المتيقنة و المشكوكة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ذلك في أوائل الاستصحاب،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فقد ظهر مما ذكرنا في تعريفه اعتبار أمرين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يكون الشك في البقاء إلاّ مع اتحاد القضية المشكوكة و المتيقنة بحسب الموضوع و المحمول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الخاتمة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أخبار الاستصحاب لإلقائها إلى العرف أن المعيار في جريان الاستصحاب هو صدق إبقاء الحالة السابقة عرفا على العمل بها حال الشك، و صدق نقض اليقين بالشك على رفع اليد عنها، و هذا الصدق العرفي يتوقف على وحدة القضية المتيقنة و المشكوكة عندهم؛ إذ مع تعدد القضية لا يصدق النقض و الإبقاء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أخبار الباب أن العبرة فيه بما يكون رفع اليد عنه مع الشك بنظر العرف نقضا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بنقض بحس الدقة،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انعكس الأمر و لم يكن نقض عرفا، لم يكن الاستصحاب جاريا و إن كان هناك نقض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أيضا حال الاستصحاب في متعلقات الأحكام في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الوجوب و الاستحباب فردين متغايرين بحيث يعدان موضوعين لا يصح إجراء الاستصحاب لإثبات الاستحباب بعد ارتفاع الوجوب؛ لعدم كون الشك حينئذ في البقاء، بل في حدوث فرد غير ما علم بارتفاعه، فلا يكون استصحاب الاستحباب إبقاء للمتيقن السابق، كما لا يكون عدم إجرائه فيه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الخاتمة إن شاء الله تعالى مزيد توضيح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رفع اليد عن اليقين السابق نقضا بحسب الدقة العقلية كالتدريجيات من الزمان كالليل و النهار و الأسبوع و الشهر و السنة، و الزماني كنبع الماء و سيلان الدم و التكلم و نحوها، فإن رفع اليد عن اليقين بها حال الشك نقض عرفا لا عقلا؛ لأن المتدرج في الوجود يكون وجوده اللاحق مغايرا للسابق؛ لتوقف وجوده على انعدام ما قبله، و مع تعدد الوجود لا يصدق النقض بحسب النظر الدقي العقلي، و أما بحسب النظر العرفي فيصدق النقض على رفع اليد عن اليقين السابق في التدريجيات، و لذا يجري الاستصحاب فيها كما سيأتي تفصيله في التنبيه الرابع إن شاء الله تعالى؛ بل ادعى المصنف فيه صدق بقاء الأمر التدريجي حقيقة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كون العبرة في جريان الاستصحاب بنظر العرف لا يجري الاستصحاب فيما لا يصدق النقض عرفا على رفع اليد عن اليقين السابق لمغايرة المشكوك فيه للمتيقن وجودا و إن صدق عليه النقض عقلا كالاستحباب المشكوك حدوثه عند ارتفاع الوجوب، فإن الاستحباب بنظر العرف مغاير للوجوب، فرفع اليد عنه ليس نقضا لليقين بالشك، لكنه نقض بحسب النظر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انقسام استصحاب الكلي في الأحكام إلى ثلاثة أقسام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أقسام استصحاب الكلي في الأحكام يجري في متعلقاتها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موضوعاتها، فاستصحاب الكلي بأقسامه لا يختص بالأحكام؛ بل يجري في كل من الموضوعات و الأحكام كما هو ظاهر الشيخ على ما مر في صدر التنبيه، بخلاف المصنف فإنه جعل العنوان جريان استصحاب الكلي في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الشبهات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بالمتعلق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يتعلق به الجعل الشرعي مطلقا من التأسيسي كالأحكام الخمسة التكليفية و الطهارة و النجاسة و الولاية من الأحكام الوضعية، و الإمضائي كتنفيذ العقود و الإيقاعات؛ إذا لو كان مما يتعلق به الجعل الشرعي اندرج في الحكم الذي صدّر به التنبيه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كالموضوع الذي شك في بقائه للشبهة الحكمية، كالشك في كرّية ماء أخذ منه مقدار لأجل الشك في أن الشارع جعل الكر ألفا و مائتي رطل عراقي أو تسعمائة رطل مدني، و كالشك في تحقق الرضاع المحرّم بعشر رضعات أو خمس عشر رضعة، فيستصحب الكرية و عدم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أن السفر مما ينتهي شرعا بمشاهدة جدران البلد لا محالة؛ و لكن لم يعلم أن هذه هي جدران البلد قد انتهى السفر بمشاهدتها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الحكمية هي ما إذا شك في بقاء السفر شرعا عند مشاهدة الجدران بحيث لم يعلم أن السفر هل هو ينتهي بمشاهدتها أم يبقى إلى سماع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مثل للشبهة الحكمية بأنه إذا شك في أن الواجب في الكفارة مد أو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أمثلة كثيرة تركنا ذكرها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تقدم آنفا من عدم وضوح جريان استصحاب الكلي في متعلقات الأحكام كوضوح جريانه في نفس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من الوضوح على حد لا يحتاج إلى البيان 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المستصحب كليا؛ لا ما إذا كان جزئيا؛ إذ لا خلاف في جريان الاستصحاب فيما إذا كان جزئيا كوجوب صلاة الجمعة فيما إذا شك في بقائه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أقسام الكلي فهي ثلاثة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بوجود الكلي في ضمن فرد، ثم يشك في بقاء الكلي للشك في بقاء ذلك الفرد الذي تحقق الكلي في ضمنه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بوجود الكلي في ضمن فرد مردد بين طويل العمر و قصيره؛ كوجود الحدث في ضمن فرد مردد بين الأصغر و الأكبر، فيشك في بقاء الكلي بعد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بوجود الكلي في ضمن فرد، ثم علم بزوال ذلك الفرد و لكنه يشك في بقاء الكلي لأجل الشك في حدوث فرد آخر مقارن لزوال 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الشك في وجود آخر مقارنا لارتفاع الفرد الأول؛ كما إذا علم بوجود الإنسان في الدار في ضمن وجود زيد، ثم حصل القطع بخروج زيد عنها، و شك في وجود عمرو مقارنا لوجود زيد في الدار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الشك في وجود فرد آخر مقارنا لخروج زيد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القسم الأول في كل من الكلي 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فقد التزم بجريان الاستصحاب جمع من الأعلام و منهم الشيخ و المصنف؛ و ذلك لتمامية أركانه بالنسبة على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إشكالان على استصحاب القسم الثاني من أقسام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انعدام أحد ركني الاستصحاب فيه، حيث إن الفرد الذي وجد في ضمنه الكلي إن كان الفرد القصير فهو معلوم الارتفاع، فالركن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الفرد الطويل فهو مشكوك الحدوث من الأول، فالركن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للاستصحاب لانتفاء أحد ركنيه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محصل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و إن كان جاريا في حد نفسه؛ إلاّ إنه محكوم بأصل سببي، لأن الشك في بقاء الكلي مسبب عن الشك في حدوث الفرد الطويل، فأصالة عدم حدوث الفرد الطويل حاكمة على أصالة بقاء الكلي لحكومة الأصل السببي على الأصل 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اختلال ركني الاستصحاب إنما يقدح في استصحاب الفرد، و لا يقدح في استصحاب الكلي لاجتماع ركنيه عرفا من اليقين بوجود الكلي و الشك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عن الإشكال الثاني يمكن بأحد وجوه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السببية و المسببية؛ لأن الشك في بقاء الكلي و إن كان مسببا عن كون </w:t>
      </w:r>
      <w:bookmarkStart w:id="151" w:name="pg15820_160256"/>
    </w:p>
    <w:p>
      <w:pPr>
        <w:pStyle w:val="BookText"/>
        <w:rPr/>
      </w:pPr>
      <w:bookmarkEnd w:id="151"/>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المتيقن بين أن يكون من الأمور القارّة 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الحادث هو الفرد الطويل؛ إلاّ إن الشك في ارتفاعه ليس مسببا عن عدم كون الحادث هو الفرد الطويل، بل يكون مسببا عن كون الحادث هو الفرد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الكلي ليس مسببا عن بقاء الفرد الطويل حتى يكون من باب الشك السببي و المسببي؛ بل بقاء الكلي بعين بقاء الفرد الطويل، فليس للكلي وجود منحاز عن وجود فرده كي يكون أحدهما سببا و الآخر مسببا، فلا تكون هناك سببية و 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بقاء الكلي مسببا عن حدوث الفرد الطويل فلا ينفع في الحكومة؛ لأنها تتوقف على أن يكون اللزوم و السببية شرعية لا عقلية، و في المقام الملازمة بين بقاء الكلي و بين حدوث الفرد الطويل لو سلمت فهي عقلية، فلا تصحح دعوى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حكم القسم الثالث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القسم الأول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الثاني فلا يجري فيه الاستصحاب كما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في كل من القسم الأول و الثاني من أقسام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الاستصحاب في القسم الثالث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في جميع أقسام القسم الثالث من أقسام الكلي</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3981643_2142443653"/>
      <w:bookmarkStart w:id="153" w:name="_Toc58"/>
      <w:bookmarkEnd w:id="152"/>
      <w:r>
        <w:rPr>
          <w:rtl w:val="true"/>
        </w:rPr>
        <w:t>التنبيه الرابع</w:t>
      </w:r>
      <w:r>
        <w:rPr>
          <w:rtl w:val="true"/>
        </w:rPr>
        <w:t xml:space="preserve">: </w:t>
      </w:r>
      <w:r>
        <w:rPr>
          <w:rtl w:val="true"/>
        </w:rPr>
        <w:t>استصحاب الأمور التدريجية</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التنبيه على حجية الاستصحاب في الأمور التدريجية كحجيته في الأمور القارّة، و دفع الإشكال الوارد على حجيته في الأمور التدريجية، فهذا التنبيه راجع إلى المتيقن، و أن الاستصحاب حجة فيه، من غير فرق بين كون المتيقن أمرا تدريجيا أم دفعيا و 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الدخول في أصل البحث ينبغي بيان 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القارة و هي التي تجتمع أجزاؤها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الوجود بحسب الزمان، من غير فرق بين الجواهر كزيد و عمر و غيرهما من نوع </w:t>
      </w:r>
    </w:p>
    <w:p>
      <w:pPr>
        <w:pStyle w:val="BookText"/>
        <w:rPr/>
      </w:pPr>
      <w:r>
        <w:rPr>
          <w:rFonts w:ascii="Amiri" w:hAnsi="Amiri" w:eastAsia="Amiri" w:cs="Amiri"/>
          <w:color w:val="111111"/>
          <w:sz w:val="28"/>
          <w:sz w:val="28"/>
          <w:szCs w:val="28"/>
          <w:rtl w:val="true"/>
          <w:lang w:bidi="ar-SA"/>
        </w:rPr>
        <w:t>الإنسان و الأعراض كالعلم و العدالة و السواد 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غير القارة، و هي التي لا تجتمع أجزاؤها في الوجود بحسب الزمان،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جزء منه إلاّ بعد انعدام الجزء الذي قبله كنفس الزمان فإن ساعات النهار لا توجد إلاّ تدريجا؛ بحيث يتوقف وجود كل ساعة منها على انعدام سابقتها، و كذا الليل و الأسبوع و الشهر و السنة و أمثالها في الأزمنة، و كذا الزماني كجريان الماء و سيلان الدم و التكلم و الكتابة و نحوها من الأمور المتدرجة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الاستصحاب في القسم الأول و هي الأمور القارة؛ لأنها كانت موجودة بجميع أجزائها في الزمان الأول، و كان وجودها متيقنا فيه، و شك في بقائها في الزمان الثاني فيستصحب بقاؤها في الزمان اللاحق لوجود أركان الاستصحاب من 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فهو محل الكلام؛ إذ في جريان الاستصحاب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الأول السابق المتيقن قد زال يقينا فلا شك في بقائه حتى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الثاني مشكوك الحدوث، و بأصالة عدمه محكوم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الإشكال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اتحاد القضيتين المتيقنة و المشكوكة مفقود في الأمور التدريجية؛ لأن هوية الموجود التدريجي متقومة بالتصرم و التجدد و عدم اجتماع أجزائه في الوجود، فذات الأمر غير القار متقوم بالأخذ و الترك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جزء منه و انعدامه، ثم وجود جزء آخر منه و هكذا،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أحد الكونين للآخر، فاليقين تعلق بوجود في حد معين، و قد زال و انعدم و الشك تعلق بحدوث كونه في حد آخر، و معه لا مجال للاستصحاب لانتفاء أحد ركنيه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منشأ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الأمور الغير القارة و إن كان وجودها ينصرم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منشأ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منشأه هو ملاحظة كل واحد من الأجزاء التدريجية شيئا مستقلا،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كل جزء بحياله يوجب هذا الإشكال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فمحل الكلام و الإشكال هو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الأمور غير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أقسام على ما جعله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التدريجية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القارة، فإن الأمور غير القارة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ينصرم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منه جزء إلاّ بعد ما انصرم منه جزء و انعدم؛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يتخلل في البين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 كالليل و النهار 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الزماني الذي لا استقرار لوجوده؛ بل يتجدد شيئا فشيئا على التدريج؛ كالتكلم و الكتابة و المشي و نبع الماء و سيلان الدم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المستقر الذي يؤخذ الزمان قيدا له؛ كالصوم المقيد بيوم الجمعة أو الجلوس المقيد بيوم الخميس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الأمور غير القارة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الزمان و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هو محل الكلام في هذا التنبيه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الأمور القارة و غير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القارة هي ما تجتمع أجزاؤها في الوجود زمانا، و غير القارة هي ما لا تجتمع أجزاؤها فيه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منشأ الإشكال الذي أشرنا إليه في صدر هذا التنبيه في جريان الاستصحاب في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نفس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أحد ركني الاستصحاب و هو الشك في البقاء فيها بالنسبة إلى الجزء المعلوم، و الشك في الحدوث بالنسبة إلى الجزء غير المعلوم، و قد تقدم توضيح الإشكال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شرح و تفسير للأمور غير القارة و قد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تأنيثه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الجواب عن الإشكال، و قد 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إشكال جريان الاستصحاب في الأمور غير القارة بوجهين، و الغرض منهما إثبات وحدة القضيتين عقلا أو عرفا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الوجه الأول منوط بتقديم أمر من باب المقدمة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التدريجية من الزمان و الزمانيات التي لا تجتمع أجزاؤها في الوجود موجودات متقومة في مرتبة ذواتها بالأخذ و الترك، و التركب من الوجود و العدم، فهي عين التجدد و الانقضاء و الخروج من القوة إلى الفعل، فالزمان هو سلسلة الآنات المتعاقبة على نهج الاتصال، فيوجد آن و ينعدم ثم يوجد آن آخر و ينصرم و هكذا، و ليس الزمان شيئا وراء هذه الآنات المتصلة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الحال في الزماني كالتكلم و جريان الماء و نحوهما؛ فإن وجود كل جزء من الكلام يتوقف على انعدام جزئه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فالأمر التدريجي سنخ وجود يتقوم في ذاته بالتركب من الوجود و العدم، و الاشتباك بينهما،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العدم المقوم للأمر التدريجي لا يعقل أن يكون رافعا له؛ لاستحالة كون مقوم الشيء رافعا له بل رافعه هو العدم البديل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للحركة، كما إذا تحرك من داره إلى المسجد، فإن نفس حركته متقومة بالوجود و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قدم و رفع أخرى، فهذا العدم دخيل في صميم الحركة و حاقها، و عادمها هو التوقف في الطريق أو الجلوس فيه للاستراحة مثلا، و ما لم يتحقق هذا العدم النقيض فالحركة واحدة حقيقة، فإذا شرع فيها فالتجددات المتصلة بالاتصال التعاقبي كلها بقاء ذلك الحادث الوحداني؛ لأن تعدد الوجود ينشأ من تخلل العدم بين الوجودات، و ما لم يتخلل العدم بينها لا يتعدد الأمر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اتضح جريان الاستصحاب في الأمور غير القارة كجريانه في الأمور القارة؛ لكون مدار حجية الاستصحاب على صدق نقض اليقين بالشك عرفا، و لما كان الأمر التدريجي واحدا بنظرهم؛ بحيث يعد أوله حدوثا و ما بعده بقاء كالأمر القار، فلا محالة يجري الاستصحاب؛ لاجتماع أركانه من اليقين بالحدوث و الشك في البقاء و اتحاد القضية المتيقنة و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النقض عرفا و إن كان كافيا في التمسك بدليل الاستصحاب؛ إلاّ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وحدة القضيتين عقلا في مثل الزمان لاتصال أجزائه و عدم تخلل العدم بينها أصلا، فيصدق بقاء ما هو المتيقن بحسب الدقة العقلية مع عدم تخلل العدم المضر بالوحدة بأن بقاء كل شيء يكون بحسبه و الوحدة الاتصالية باقية في الزمان و الزماني، فبعد أن يصدق البقاء عقلا يصدق ذلك عرفا أيضا، فالوجود التدريجي لا يمنع عن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الأول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إن الانصرام و التدرج في الوجود في الحركة في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هذا الوجه الثاني إلى خروج الأمور غير القارة عن التصرم و اندراجها في الأمور القارة، و معه لا يبقى موضوع للإشكال لفرض وحدة القضية المتيقنة و المشكوكة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 هذا الوجه الثاني من الجواب 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تتوقف على أمور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الحركة، و ما إليه الحركة، و هما المبدأ 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الحركة و هو السبب و العلة الفاعلية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الحركة و هو الجسم المتحرك الثابت له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الحركة و هي المقولة التي تكون حركة الجسم في تلك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الذي تقع فيه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كما نبه عليها المصنف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و توسطية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القطعية هي كون الشيء في كل آن في حد أو مكان إذا كانت الحركة في المكان كحركة السائر بين نقطتين، فإن مكانه في آن غير مكانه في الآن السابق، أو كون الشيء في حد غير الحد السابق إذا كانت الحركة في غير المكان، كما إذا كانت في الكم كحركة الجسم النامي كالشجر و الطفل إذا أخذا في النمو، أو في الكيف كصيرورة الماء البارد حارا أو الورق الأخضر من الشجر أصفر، و نحو ذلك، أو في الوضع كصيرورة القائم قاعدا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في أيّ مقولة كانت هي الصورة المرتسمة في الخيال المنتزعة عن الأكوان المتعاقبة الموافية للحدود الواقعة بين المبدأ و المنتهى، فهذه الأكوان أجزاء لهذه الحركة، و هي متفرقة في الخارج و مجتمعة في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الحركة التوسطية فهي عبارة عن كون الشيء بين المبدأ و المنتهى؛ كالسائر بين بلدين كالسائر بين البصرة و الكوفة، فإذا خرج زيد ماشيا من البصرة إلى الكوفة، فكونه في كل آن في مكان هي حركته القطعية، و كونه بين البصرة و الكوفة هي حركته التوسطية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الانصرام و التدرج في الوجود شيئا فشيئا المانع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تبدل الموضوع أو المحمول فإنما هو في الحركة القطعية، و هي كون الشيء في كل آن في حد أو مكان لا الحركة التوسطية، و هي كون الشيء بين المبدأ و المنتهى، فإن الحركة بهذا المعنى أمر مستمر قار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للإشكال في استصحاب الليل و النهار، فإن الليل عبارة عن كون </w:t>
      </w:r>
    </w:p>
    <w:p>
      <w:pPr>
        <w:pStyle w:val="BookText"/>
        <w:rPr/>
      </w:pPr>
      <w:r>
        <w:rPr>
          <w:rFonts w:ascii="Amiri" w:hAnsi="Amiri" w:eastAsia="Amiri" w:cs="Amiri"/>
          <w:color w:val="111111"/>
          <w:sz w:val="28"/>
          <w:sz w:val="28"/>
          <w:szCs w:val="28"/>
          <w:rtl w:val="true"/>
          <w:lang w:bidi="ar-SA"/>
        </w:rPr>
        <w:t xml:space="preserve">العدم؛ بل و إن تخلل بما لا يخل بالاتصال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انفصل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تحت الأرض بين المغرب و المشرق و النهار عبارة عن كونها على وجه الأرض بين المشرق و المغرب، فهما من مصاديق الحركة التوسطية، فإذا شك في بقاء الليل أو النهار فمرجعه إلى الشك في وصول الشمس إلى المنتهى، أو أنه بعد في البين فيستصحب عدم وصولها إليه، و هكذا الأمر في كل أمر تدريجي إذا كان الشك في بقائه من جهة الشك في انتهاء حركته التوسطية و وصوله إلى المنتهى أو أنه بعد في البين فيستصحب عدم وصوله إلى المنتهى و أنه بعد في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مثال خروج زيد ماشيا من البصرة إلى الكوفة إذا شك في بقاء مشيه من جهة الشك في انتهاء حركته التوسطية و وصوله على الكوفة، فيستصحب عدم وصوله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بعد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الوجه الثاني من الجواب عن إشكال جريان الاستصحاب في الأمور التدريجية الغير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يتخلل في البين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كقطعات الزمان من الليل و النهار و الأسبوع و الشهر، فإنه لا يتخلل بين أجزائها 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كتخلل التنفس في أثناء القراءة، و انقطاع الدم لحظة في الأيام الثلاثة، و نحو ذلك، فإن تخلل هذا المقدار من العدم لا يخل عرفا بالاتصال المساوق للوحدة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هو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الدقي العقلي، فإن تخلل العدم مطلقا مخلّ بالوحدة العقلية، لكونه مانعا عن تحقق الاتصال بنظره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الأمور غير القارة في صورة عدم تخلل العدم أصلا أو العدم غير المخل بالاتصال عرفا باقية إما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العقل و العرف معا؛ كما في صورة عدم تخلل العدم أصلا بين الأجزاء كما في الزمان على ما مر آنفا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بنظر العرف فقط؛ كما في صورة تخلل العدم غير المخل بالاتصال عرفا، كالسكوت اليسير المتخلل بين أجزاء القراءة و غيرها من التكلمات، و مع صدق الشك في البقاء في الأمور التدريجية يجري فيها الاستصحاب على حذو جريانه في الأمور القارة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باقية مطلقا أو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عنها مع الشك في استمرارها و انقطاعها نقضا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بحسب تعريفه و أخبار الباب و غيرها من أدلته غير صدق النقض و البقاء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هذا مع أن الانصرام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التدرج في الوجود في الحركة في الأين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الحركة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كون الشيء في كل آن في حد أو مكان، لا التوسطية و هي كونه بين المبدأ و المنتهى،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المراد بهاتين الكلمتين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 العقل و العرف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تبديله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 صدق الشك في البقاء على الأمور التدريجية يشمله دليل الاستصحاب؛ لصدق نقض اليقين بالشك على رفع اليد عن اليقين حال الشك في بقائها و استمرارها، و صدق إبقاء اليقين السابق على العمل بمقتضاه حين الشك، و مع صغروية الشك في بقاء الأمور التدريجية 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للتوقف في إجراء الاستصحاب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استمرارها، انقطاعها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غير القارة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بمنزلة الكبرى لما قبلها من صدق الشك في البقاء،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الأمور غير القارة شك في البقاء، و كلما كان كذلك يجري فيه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يعتبر في الاستصحاب و هو صدق النقض و البقاء عرفا متحقق في الأمور غير القارة، فالمقتضي لجريانه فيها موجود و 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الأولى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فالجواب المذكور عن الإشكال مما تعرض له الشيخ أيضا في الرسائل ببيان آخر مرجعه إلى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جواب آخر عن الإشكال المذكور، و مرجعه إلى خروج الأمور غير القارة عن التصرم، و اندراجها في الأمور القارة، و معه لا يبقى موضوع للإشكال؛ لفرض وحدة القضية المتيقنة و المشكوكة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توضيح هذا الجواب مع المقدمة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المقولات الأخر كالكم و الكيف و الوضع كما مر آنفا؛ بل الجوهر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بيان الفرق تفصيلا بين الحركة القطعية و الحركة التوسطية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الحركة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الشيء بين المبدأ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القارة المستمرة؛ لا الأمور التدريجية المتصرمة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بهذا المعنى يكون قارا مستمرا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للإشكال في استصحاب مثل الليل أو النهار، و ترتيب ما لهما من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الأولى تأنيث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التوسطية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عقلا أو عرفا، و معه لا حاجة إلى التصرف في معنى البقاء كما أفاده الشيخ في مقام حل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وقع التعبير بالبقاء في تعريف الاستصحاب بملاحظة هذا المعنى في الزمانيات، حيث جعلوا الكلام في استصحاب الحال، أو لتعميم البقاء لمثل هذا مسامحة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الإشكال إما بالتصرف في المستصحب بجعل الليل و النهار أمرا خارجيا واحدا بنظر العرف، و المراد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جزئه الأخير، أو عدم حدوث جزء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بالتصرف في لفظ البقاء بإرادة البقاء المسامحي،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النهار و إن لم يصدق عليه البقاء حقيقة لتجدد الآنات و الأكوان، و كلها حدوثات، إلاّ إنه يصدق البقاء عليها مسامحة،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الوحدة العرفية محفوظة في الأمور السيالة ما دامت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دفع إشكال الاستصحاب عن الأمور التدريجية أشار إلى ما تعرض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نفس الزمان كالليل و النهار و الأسبوع و الشهر و نحوها، و قد أشار إلى هذا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مجال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 الزماني الذي لا استقرار لوجوده كالتكلم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 الفعل المقيد بالزمان، و الكلام فعلا في المقام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الأثر الشرعي مترتبا على وجود الزمان بمفاد كان التامة أو على عدمه بمفاد ليس التامة؛ بأن يكون الزمان شرطا للوجوب، كما إذا نذر التصدق بدرهم أو زيارة إمام و نحوهما إذا كان النهار باقيا، فلو شك حينئذ في بقاء النهار جرى استصحابه، و ترتب عليه وجوب الوفاء بالنذر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أخذ الزمان قيدا لمتعلق الحكم الشرعي؛ بحيث اعتبر وقوع الفعل فيه كوقوع الصوم في شهر رمضان، و وقوع الظهرين في النهار و نحو ذلك، فإجراء الاستصحاب فيه </w:t>
      </w:r>
    </w:p>
    <w:p>
      <w:p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110"/>
      </w:r>
      <w:r>
        <w:rPr>
          <w:rFonts w:ascii="Amiri" w:hAnsi="Amiri" w:eastAsia="Amiri" w:cs="Amiri"/>
          <w:color w:val="111111"/>
          <w:sz w:val="28"/>
          <w:sz w:val="28"/>
          <w:szCs w:val="28"/>
          <w:rtl w:val="true"/>
          <w:lang w:bidi="ar-SA"/>
        </w:rPr>
        <w:t>كلما إذا كان الشك في الأمر التدريجي من 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لإحراز عنوانه من الرمضانية و النهارية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جدا؛ لأن المستصحب وجود محمول، و المقصود إحراز الوجود النعتي، و هو اتصاف الزمان المشكوك بالرمضانية و النهارية، حتى يحرز وقوع الصوم في شهر رمضان، و الصلاة في النهار و إثبات الوجود النعتي باستصحاب الوجود المحمولي منوط بحجية الأصل المثبت، و لذا تقل فائدة استصحاب الوقت و الزمان و تختص بمثل النذر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الأثر المهم و هو إثبات وقوع الموقتات في أوقاتها فلا يترتب على استصحاب الزمان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لأن ما يثبت به هو بقاء التكليف بالموقتات، و وجوب الإتيان بها، و أما إثبات وقوعها في أوقاتها ليترتب عليه الامتثال فلا؛ لعدم ثبوت نهارية الزمان الحاضر أو ليليته حتى يحرز وقوع الفعل الموقت به فيه،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التنبيه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نفس الزمان فلا إشكال في عدم جريان الاستصحاب فيه لتشخيص كون الجزء المشكوك فيه من أجزاء الليل و النهار، لأن نفس الجزء لم يتحقق في السابق فضلا عن وصف كونه نهارا أو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الوصول إلى كفاية الأصول، في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صحة استصحاب الأمور التدريجية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مجال للإشكال في استصحاب مثل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ببيان أن كلا منهما أمر واحد عرفا، فإذا شك في زواله استصحب لليقين السابق، و إما ببيان أن النهار عبارة عن كون الشمس بين المشرق و المغرب، و الليل عبارة عن كونها بين المغرب و المشرق، و هما أمران باقيان قاران لا متصرمان تدريجيان غير قارين،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ترتيب ما لهما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الاستصحاب في نفس الزمان كالليل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إشكال في جريان الاستصحاب في الزماني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إشارة إلى المقام الثاني و هو جريان الاستصحاب في الزماني الذي لا استقرار لوجوده،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التدريجية غير القارة كالتكلم و الكتابة و المشي و نبع الماء من العين و سيلان دم الحيض من الرحم فالظاهر جواز </w:t>
      </w:r>
    </w:p>
    <w:p>
      <w:pPr>
        <w:pStyle w:val="BookText"/>
        <w:rPr/>
      </w:pPr>
      <w:r>
        <w:rPr>
          <w:rFonts w:ascii="Amiri" w:hAnsi="Amiri" w:eastAsia="Amiri" w:cs="Amiri"/>
          <w:color w:val="111111"/>
          <w:sz w:val="28"/>
          <w:sz w:val="28"/>
          <w:szCs w:val="28"/>
          <w:rtl w:val="true"/>
          <w:lang w:bidi="ar-SA"/>
        </w:rPr>
        <w:t xml:space="preserve">الشك </w:t>
      </w:r>
      <w:r>
        <w:rPr>
          <w:rStyle w:val="FootnoteAnchor"/>
          <w:rtl w:val="true"/>
        </w:rPr>
        <w:footnoteReference w:id="111"/>
      </w:r>
      <w:r>
        <w:rPr>
          <w:rFonts w:ascii="Amiri" w:hAnsi="Amiri" w:eastAsia="Amiri" w:cs="Amiri"/>
          <w:color w:val="111111"/>
          <w:sz w:val="28"/>
          <w:sz w:val="28"/>
          <w:szCs w:val="28"/>
          <w:rtl w:val="true"/>
          <w:lang w:bidi="ar-SA"/>
        </w:rPr>
        <w:t>في انتهاء حركته و وصوله إلى المنتهى، أو أنه بعد في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الاستصحاب فيما يمكن أن يفرض فيها أمرا واحدا مستمرا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كالحركة التوسطية في المشي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كلام صاحب الكفاية في المقام الثاني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الأمر التدريجي الذي يوجد تدريجا بحسب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المذكورة في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الشك في وجود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الشك في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أحرز أن في العين الكذائية استعداد جريان مائها إلى أول برج السرطان مثلا، و لكن يشك في برج الجوزاء في انقطاع مائها لمانع، و كذا إذا أحرز اقتضاء زمان خطبة الخطيب أو وعظ الواعظ أو قراءة قارئ القرآن مثلا إلى ساعة، و شك قبل انتهاء الساعة في انقطاع الكلام لمانع خارجي منع المقتضي عن دوام تأثيره و كذا في سائر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الشك في وجود المقتضي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الشك الجهل بالكميّة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منشؤه احتمال تكوّن مقدار زائد على المقدار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جريان الماء و سيلان الدم من جهة الشك في بقاء شيء من الماء في المنبع، و من الدم في الرحم غير ما سال و جرى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شك في بقاء التكلم أو القراءة لأجل الشك في استعداد المتكلم أو القارئ و أنه هل كان فيهما اقتضاء التكلم و القراءة ساعة أم أقل‌؟</w:t>
      </w:r>
    </w:p>
    <w:p>
      <w:pPr>
        <w:pStyle w:val="BookText"/>
        <w:rPr/>
      </w:pPr>
      <w:r>
        <w:rPr>
          <w:rFonts w:ascii="Amiri" w:hAnsi="Amiri" w:eastAsia="Amiri" w:cs="Amiri"/>
          <w:color w:val="111111"/>
          <w:sz w:val="28"/>
          <w:sz w:val="28"/>
          <w:szCs w:val="28"/>
          <w:rtl w:val="true"/>
          <w:lang w:bidi="ar-SA"/>
        </w:rPr>
        <w:t>و كذا في سائر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جريان الماء من المنبع من جهة احتمال تكوّن مقدار من الماء زيادة على المقدار المعلوم أوّلا، كما إذا كانت كمية ماء المنبع ثلاثة أكرار مثلا، و قد جرى هذا المقدار، لكن يحتمل ورود مقدار آخر مقارنا لجريان هذا المقدار من المطر و غيره فيه، و على فرض وروده لم ينقطع جريان الماء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الإشكال في جريان الاستصحاب في الصورة الأولى و هي صورة الشك في وجود الرافع لاجتماع أركان الاستصحاب فيها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الأول من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الشك في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w:t>
      </w:r>
    </w:p>
    <w:p>
      <w:pPr>
        <w:pStyle w:val="BookText"/>
        <w:rPr/>
      </w:pPr>
      <w:r>
        <w:rPr>
          <w:rFonts w:ascii="Amiri" w:hAnsi="Amiri" w:eastAsia="Amiri" w:cs="Amiri"/>
          <w:color w:val="111111"/>
          <w:sz w:val="28"/>
          <w:sz w:val="28"/>
          <w:szCs w:val="28"/>
          <w:rtl w:val="true"/>
          <w:lang w:bidi="ar-SA"/>
        </w:rPr>
        <w:t>جريان الاستصحاب فيه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الذي يجري فيه الاستصحاب هو الشك في البقاء دون الشك في الحدوث كما في هذا القسم، حيث إن الشك هنا إنما هو في جريان جزء آخر من الماء و الدم و التكلم و القراءة غير ما وجد منها قبل ذلك و انعدم قطعا؛ فالشك حينئذ تعلق بالحدوث لا بالبقاء،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المعتبر في الاستصحاب هو الشك في البقاء دون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 ركني الاستصحاب في الأمور التدريجية التي كون الشك فيها في المقتضي منهدم، فلذا يشكل الاستصحاب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من الصورة الثانية فهو في الحقيقة خارج عن الشك في المقتضي بمعناه المصطلح و هو العلم بمقدار استعداد الماء للجريان في مدة معينة، كما أنه خارج عن الشك في الرافع و الغاية أيضا للعلم بعدم طروء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جريان الاستصحاب فالظاهر جريانه فيه بلحاظ أن الجريان أمر واحد شخصي عرفا، سواء كان من المادة المعلومة أوّلا أم عن المادة المحتملة زيادتها، و اختلاف المبادئ لا يوجب تغيّرا في عنوان المستصحب و هو جريان الماء عرفا كي يعدّ الموجود اللاحق مغايرا للموجود السابق، فهذا نظير تبدل عمود الخيمة بعمود آخر من حيث عدم اقتضاء تعدد الأعمدة تغيّرا في هيئة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الثاني ينقسم إلى ثلاثة أقسام، يجري الاستصحاب في القسم الأول و الثالث، دون القسم الثاني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الفعل المقيد بالزمان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توضيح الكلام فيه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بيان ما يتصور فيه من الصور و الأقسام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وجوب الفعل المقيد بالزمان يتصوّر على وجهين، و كل وجه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و الأقسام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تلك الصور و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أن يكون الشك فيه ناشئا من الشك في بقاء قيده، كما إذا شك في بقاء النهار الموجب للشك في وجوب الإمساك المقيد به؛ إذ لو كان بقاء النهار معلوما كان وجوب الإمساك أيضا معلوما، فلا منشأ للشك في وجوبه إلاّ الشك في بقاء قيده و هو النهار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قد يكون بنحو الشبهة الموضوعية؛ كما إذا شك في انتهاء النهار مع العلم بأنه ينتهي بغياب القرص و استتاره، و قد يكون بنحو الشبهة الحكمية؛ كما إذا لم يعلم أن </w:t>
      </w:r>
    </w:p>
    <w:p>
      <w:pPr>
        <w:pStyle w:val="BookText"/>
        <w:rPr/>
      </w:pPr>
      <w:r>
        <w:rPr>
          <w:rFonts w:ascii="Amiri" w:hAnsi="Amiri" w:eastAsia="Amiri" w:cs="Amiri"/>
          <w:color w:val="111111"/>
          <w:sz w:val="28"/>
          <w:sz w:val="28"/>
          <w:szCs w:val="28"/>
          <w:rtl w:val="true"/>
          <w:lang w:bidi="ar-SA"/>
        </w:rPr>
        <w:t>النهار ينتهي باستتار القرص أو بذهاب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فللشك في بقاء القيد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بنحو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الوجوب مع القطع بانقضاء الزمان، فمنشأ الشك في الحكم حينئذ هو احتمال كون الزمان قيدا للحكم بنحو وحدة المطلوب، فبانقطاع الزمان ينتفي الحكم، و احتمال كون الزمان قيدا له بنحو تعدد المطلوب؛ بأن يكون ذات الفعل مطلوبا، و وقوعه في زمان خاص مطلوبا آخر، فبانقضاء ذلك الزمان لا ينتفي الحكم بل هو باق، فللشك في بقاء الحكم في هذا الوجه و القسم و هو القطع بانتفاء الوقت أيضا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بنحو وحدة المطلوب؛ لكن مع احتمال وجود ملاك آخر ملزم لمثل ذلك الحكم في غير ذلك الزمان، كما إذا فرض وجوب الجلوس في المسجد في النهار، و شك في وجوبه في الليل لاحتمال وجود مصلحة ملزمة للجلوس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للحكم بنحو تعدد المطلوب، بأن تكون ذات الجلوس مطلوبة، و إيقاعه في النهار مطلوبا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الثاني أيضا صورتان، فالصور و الأقسام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الصور و الأقسام المتصورة في الفعل المقيد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أحكام هذه الأقسام من جريان الاستصحاب و عدم جريانه فهي مختلفة،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الاستصحاب يجري في بعض الصور دون بعض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الشك في الحكم ناشئا من الشك في بقاء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المصنف فيه باستصحاب الزمان و ترتيب الأثر عليه، من دون فرق فيه بين كون الشبهة موضوعية أو حكمية، فكما يجوز إجراء الاستصحاب في نفس الزمان المأخوذ قيدا كالنهار فيثبت به المقيد و يترتب عليه حكمه، فإذا وجب الإمساك في النهار و شك في بقاء النهار و انقضائه جاز استصحابه، فيجب الإمساك و يحرم ارتكاب المفطرات في الزمان الذي ثبتت نهاريته بالاستصحاب، كما يجوز استصحاب الفعل المقيد بالزمان،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الإمساك قبل هذا الآن كان في النهار، و الآن كما كان فيجب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112"/>
      </w:r>
      <w:r>
        <w:rPr>
          <w:rFonts w:ascii="Amiri" w:hAnsi="Amiri" w:eastAsia="Amiri" w:cs="Amiri"/>
          <w:color w:val="111111"/>
          <w:sz w:val="28"/>
          <w:sz w:val="28"/>
          <w:szCs w:val="28"/>
          <w:rtl w:val="true"/>
          <w:lang w:bidi="ar-SA"/>
        </w:rPr>
        <w:t>إذا كان من جهة الشك في كميته و مقداره كما في نبع الماء و جريانه و كيف كان؛ ففي صورة كون الشك في الحكم ناشئا من الشك في بقاء الزمان يجوز جريان الاستصحاب في نفس الزمان و في الفعل المقيد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حكم القسم الأول المنقسم إلى قسمين، حيث يجري الاستصحاب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 يكون الشك في حكمه من جهة الشك في بقاء 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مقتضى إطلاق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كلاّ من الشبهة الموضوعية و الحكمية،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القيد يشمل كلتا الشبهتين، فحكمهما هو جريان الاستصحاب في نفس الزمان و في الفعل المقيد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الجهة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المصنف فيه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كون الزمان ظرفا لا قيدا مقوما لموضوع الحكم و دخيلا في ملاكه و الحكم فيها جريان الاستصحاب في نفس الحكم، فإذا وجب الجلوس مثلا في يوم الجمعة و لم يؤخذ يوم الجمعة قيدا بل ظرفا و شك في وجوب الجلوس يوم السبت جرى استصحابه؛ لعدم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مقوما لموضوع الحكم كتقييد الصوم بشهر رمضان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الجاري فيه بعد انقضاء الزمان هو استصحاب عدم الحكم؛ لأن التقييد بالزمان يوجب تعدد الموضوع، و كون الصوم في غير رمضان مغايرا لصوم شهره، و مع تعدد الموضوع يكون الشك في حدوث التكليف، و هو مجرى استصحاب عدم التكليف؛ إذ المتيقن من انتقاض عدم وجوب الصوم هو الزمان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 في انتقاضه في غير ذلك الزمان، فيستصحب عدم الوجوب، و لا يجري استصحاب الوجوب؛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الموضوع، و مع تعدد الموضوع لا يكون الشك شكا في البقاء حتى يجري فيه استصحاب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قبال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الشك في انتهاء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الشك في الرافع؛ بأن يكون الشك في بقاء الأمر التدريجي لأجل الشك في وجود الرافع مع إحراز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وجود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فهو إشارة إلى كون الشك في بقاء الأمور </w:t>
      </w:r>
    </w:p>
    <w:p>
      <w:pPr>
        <w:pStyle w:val="BookText"/>
        <w:rPr/>
      </w:pPr>
      <w:r>
        <w:rPr>
          <w:rFonts w:ascii="Amiri" w:hAnsi="Amiri" w:eastAsia="Amiri" w:cs="Amiri"/>
          <w:color w:val="111111"/>
          <w:sz w:val="28"/>
          <w:sz w:val="28"/>
          <w:szCs w:val="28"/>
          <w:rtl w:val="true"/>
          <w:lang w:bidi="ar-SA"/>
        </w:rPr>
        <w:t xml:space="preserve">و خروج الدم و سيلانه فيما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الشك في الجريان و السيلان الشك في أنه بقي في المنبع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الماء و الدم و غير ما سال و جرى منهما، التدريجية لأجل الشك في المقتضي، و هو بمنطوقه و مفهومه متكفل لبيان صورتين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استعداد الأمر التدريجي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تكوّن مقدار زائد على المقدار المعلوم، و الصورة الأولى تستفاد من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من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سبب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بيان الصورتين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وجود المقتضي و هو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الشك،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كميته،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الأمر التدريجي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هذا القيد هو الصورة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الجريان و السيلان غير ناش عن الشك في الكمية؛ للعلم بها حسب الفرض؛ بل كان ناشئا من احتمال تكوّن مادة زائدة على المقدار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هذه الصورة عن مصب الإشكال و جوابه الآتيين لكان تقييد الشك في المقتضي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لكفاية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الشك في 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إرادة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محذور اللغوية منوط بجعل هذه الكمية لإخراج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حينئذ أنه لا وجه لتخصيص الإشكال الآتي و جوابه بالصورة الثانية مع جريانهما في الصورة الثالثة أيضا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عروق الأرض،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 هذا تقريب الشك في المقتضي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هذا القيد بعد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الموجود الفعلي من الماء و الدم في المنبع و الرحم، لا فيما يمكن أن يوجد منهما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الماء و الدم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الشك من جهة المقتضي في الأمور التدريجية ليس راجعا إلى الحركة القطعية، بل مورده الحركة التوسطية، كما إذا فرض كون المتحرك بين الكوفة و البصرة؛ و لكن لا يعلم أن مقدار المسافة بينهما عشرون فرسخا أو أكثر،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الحركة في ساعة،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في ساعة و نصف مثلا، فالشك في انتهاء الحركة و وصول المتحرك إلى المنتهى ناش عن الشك في كمية المسافة، فالشك في بقاء الأمر التدريجي </w:t>
      </w:r>
    </w:p>
    <w:p>
      <w:pPr>
        <w:pStyle w:val="BookText"/>
        <w:rPr/>
      </w:pPr>
      <w:r>
        <w:rPr>
          <w:rFonts w:ascii="Amiri" w:hAnsi="Amiri" w:eastAsia="Amiri" w:cs="Amiri"/>
          <w:color w:val="111111"/>
          <w:sz w:val="28"/>
          <w:sz w:val="28"/>
          <w:szCs w:val="28"/>
          <w:rtl w:val="true"/>
          <w:lang w:bidi="ar-SA"/>
        </w:rPr>
        <w:t xml:space="preserve">فربما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في استصحابهما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الشك ليس في بقاء جريان شخص ما كان جاريا؛ بل في حدوث جريان جزء آخر شك في جريانه من جهة الشك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يتخيل بأنه لا يختل به ما هو الملاك في الاستصحاب بحسب تعريفه و دليله حسب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استصحاب بقاء الأمر التدريجي إما من قبيل استصحاب في الحركة التوسطية يتصور في كل من الشك في المقتضي و الرافع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آنفا تقريب الإشكال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يشكل جريان الاستصحاب في هذا القسم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 و السيلان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الشك في الكمية و الاستعداد،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الشك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الإشكال و 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جزء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الإشكال يتخيل اندفاعه، و هذا إشارة إلى دفع الإشكال عن جريان الاستصحاب في الأمور التدريجية إذا كان الشك في بقائها ناشئا من الشك في المقتضي؛ كعدم الإشكال في جريانه فيها إذا كان منشأ الشك في بقائها الشك في وجود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دفع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وحدة القضية المتيقنة و المشكوكة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هنا،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اتصال الأمر التدريجي و عدم تخلل العدم بين أجزائه موجب لوحدته، و كون الشك شكا في بقائه عرفا لا في حدوثه؛ لعدم تعدده بنظر العرف الذي هو المدار في باب الاستصحاب، فلا وجه لعدم جريانه في الأمور التدريجية، مع كون الشك فيها شكا في البقاء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الإشكال المتصيد من العبارة،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الأمر التدريجي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هذا 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ما لم يتخلل في البين العدم بل و إن تخلل بما لا يخل بالاتصال عرفا و إن انفصل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 و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وحدة القضية المتيقنة و المشكوكة عرفا، و الاتصال موجب لهذه الوحدة، و مع شمول تعريف الاستصحاب و دليله للأمور التدريجية كالأمور القارة لا وجه لعدم اعتبار الاستصحاب فيها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جريان الاستصحاب في الأمور التدريجية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الشخص، أو من قبيل استصحاب الكلي بأقسامه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السورة بيان إمكان جريان استصحاب الكلي بأقسامه الثلاثة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الأربعة للاستصحاب و هو الاستصحاب الشخصي، و الاستصحاب الكلي بأقسامه الثلاثة و هي ما كان الشك في الكلي من جهة الشك في بقاء الفرد المتحقق في ضمنه، و الشك في الكلي من جهة تردد الأمر بين الفرد القصير و الفرد الطويل، و الشك في الكلي من جهة الشك في أنه هل حدث فرد جديد عند ذهاب الفرد الأول أم لا؟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الاستصحاب في جميع هذه الأقسام في الأمور التدريجية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دليل الاستصحاب و تعريفه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فيجري استصحاب الشخصي و الكلي بأقسامه في الأمور التدريجية على اختلاف مواردها، فإذا اشتغل بقراءة سورة تبارك مثلا و شك في فراغه عنها صح استصحاب قراءتها بنحو استصحاب الشخصي و الكلي؛ إن كان للكلي أثر شرعي و يكون هذا من قبيل القسم الأول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كون منشأ الشك في بقائه الشك في المقتضي؛ بأن لا يحرز مقدار بقائه في عمود الزمان، و بين كونه الشك في وجود المانع مع إحراز مقدار بقائه كساعة مثلا، و كون الشك في ارتفاعها قبل انقضاء الساعة؛ لاحتمال 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استصحاب الشخص و القسم الأول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اشتغل بسورة لم يعلم أنها سورة الروم أو القدر مثلا، فإن كانت هي الروم فلم يفرغ منها، و إن كانت هي القدر فقد فرغ منها، فيدور الأمر بين الفرد القصير و الفرد الطويل، و حينئذ يجوز استصحاب كلي القراءة، و لا يجوز استصحاب الفرد لعدم اليقين السابق الذي هو أحد ركني الاستصحاب، و استصحاب الكلي في هذه الصورة من قبيل القسم الثاني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بأنه اشتغل بسورة القدر مثلا و تمت؛ و لكن شك في شروعه في سورة أخرى مقارنة لختمها، فلا يجوز استصحاب القراءة و هو من قبيل القسم الثاني من ثالث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القسمان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الثالث من أقسام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يتصوران في قراءة شخص و تكلمه كما لا يخفى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الأول من استصحاب الكلي الجاري في الأمور التدريجية و قد تقدم توضيح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المعلومة التي شرع فيها تمت أو بقي شيء منها صح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الشخص 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ترددها بين القصيرة و الطويلة كان من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شرع في أخرى مع القطع بأنه قد تمت الأولى كان من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الزمان و نحوه من سائر التدريجيات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الفعل المقيد بالزمان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حكمه من جهة الشك في بقاء قيده، و 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بانقطاعه و انتفائه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الشك المتعلق ببقاء السورة،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إلى جريان استصحاب الكلي من القسم الثاني، و هو تردد الكلي بين ما هو معلوم الارتفاع، و بين ما هو مقطوع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ذلك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اشتغل بسورة لم يعلم أنها سورة الروم أو القدر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تردد الكلي بين فردين أحدهما طويل العمر كالفيل و الآخر قصير العمر كالبق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جريان القسم الثالث من استصحاب الكلي في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ذلك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علم بأنه اشتغل بسورة القدر و تمت و لكن شك في 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القارئ المستفاد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لمحذوف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القطع بانتفاء الفرد المعلوم الوجود و الشك في وجود فرد آخر من الكلي،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كسائر الأمور القارة في جميع الخصوصيات و منها جريان الاستصحاب فيها كالأمور القارة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المقام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الكلام فيه فلا حاجة إلى التكرار و الإعادة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الوجه الثاني الذي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الوجوب مع القطع بانقضاء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التعبد به إنما هو بلحاظ تمام المطلوب،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بقاء القيد فلا بأس باستصحاب قيده من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كالنهار الذي قيد به الصوم مثلا، فيترتب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الإمساك و عدم جواز الإفطار ما لم يقطع بزواله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نفس المقيد،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الإمساك كان قبل هذا الآن في النهار، و الآن كما كان، فيجب،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بانقطاعه،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الشك في بقاء القيد و هو الزمان؛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بانتفائه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الجهة الأخرى،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كيفية قيدية الزمان، و أنه هل أخذ في الحكم بنحو وحدة المطلوب حتى ينتفي الحكم رأسا بانقطاعه، و هو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أخذ فيه بنحو تعدد المطلوب حتى ينتفي المطلوب الأقصى بانقضاء الوقت؛ لا أصل المطلوب‌؟ فالشك في بقاء الحكم بعد مضي الوقت ناش من كيفية التقييد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أحكام الوجوه المذكورة، و قد عرفت أحكام تلك الوجوه تفصيلا،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قبال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أجرى الاستصحاب في مفاد الهيئة و هو الحكم الشرعي المحمول على الفعل المقيد بالزمان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التمسك في هذا المقام باستصحاب الحكم المترتب على الزمان و لو كان جاريا فيه كعدم تحقق حكم الصوم و الإفطار عند الشك في هلال رمضان أو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كترتب وجوب قبول شهادة الشاهد و جواز تقليد المجتهد على استصحاب العدالة و الاجتهاد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النهار،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جريان الاستصحاب في الفعل المقيد بالزمان كالإمساك المقيد بالنهار،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باستصحاب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جريانه في القيد كالنهار، و قد مر توضيح كليهما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الوجه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باستصحاب 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أفاده أيضا في حاشية الرسائل،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نفس الزمان؛ إذ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إلا لاستصحاب الحكم في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 إن كان هو النهار بمفاد كان التامة فلا يثبت به وقوع الإمساك في النهار إلاّ على القول بالأصل المثبت،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الإمساك في النهار لازم عقلي لبقاء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هو النهار بمفاد كأن الناقصة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الإمساك في زمان هو نهار كان واجبا، و 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لاستصحابه، لعدم اليقين السابق، ضرورة أنه لا علم بأن الإمساك في هذا الزمان إمساك في زمان هو متصف بكونه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إشارة إلى دفع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الإمساك قبل هذا الآن قد ارتفع قطعا، و الإمساك في هذا الآن لو شك في وجوبه كان شكا في حدوث وجوبه لا شكا في بقاء ما علم من وجوبه سابقا حتى يكون من موارد الاستصحاب؛ بل يكون من مجاري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الذي يكون نظره معتبرا في الاستصحاب يحكم بأن الإمساك في النهار موضوع وحداني، و الشك في شيء منه شك في جزء من أجزائه، لا في جزئي من جزئياته، فلا مانع من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الشك في الحكم من جهة أخرى غير الشك في بقاء القيد؛ بأن يشك فيه مع القطع بانتفاء القيد،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منشأ الشك في بقاء الحكم مع القطع بانقضاء الوقت من كون الزمان قيدا بنحو تعدد المطلوب أو وحدته، مع احتمال حدوث مصلحة ملزمة في الفعل أوجبت وجوبه بعد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ذكر صورتين تقدم تفصيل الكلام فيهما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لثبوته،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 هذه الصورة الأولى و هي كون الزمان ظرفا من أقسام الفعل المقيد بالزمان مبني على المسامحة لمباينته الظرفية للقيدية؛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الظرف قيدا إلاّ أن يقال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الفعل 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الفعل المقترن بالزمان في لسان الدليل،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قيدية الزمان أو ظرفيته تحرز من قرينة داخلية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تصريحه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قيود الموضوع و إن أخذ ظرفا لثبوت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أراد بالتقييد مجرد الاقتران بالزمان؛ لكن الإنصاف تقابل القيدية و الظرفية و تغايرهما،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يؤخذ الزمان فيه إلاّ ظرفا لثبوته لا قيدا مقوما لموضوعه،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إلاّ لاستصحاب عدمه فيما بعد ذلك الزمان،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علم ثبوته له، فيكون الشك في ثبوته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أصل ثبوته بعد القطع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لا محالة يكون من قيود الموضوع و إن أخذ ظرفا لثبوت الحكم في دليله،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يؤخذ الزمان ظرفا بل أخذ قيدا مقوما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الصورة الثانية المتقدمة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مجال إلاّ 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الوجوب الذي يكون بعد زمان الفعل للوجوب الذي يكون في زمان الفعل، و مغايرة الوجوبين تمنع من جريان الاستصحاب؛ لكون الشك في حكم الفعل بعد ذلك الزمان شكا في حدوث التكليف؛ لا شكا في بقائه حتى يجري فيه استصحاب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الكلام،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الثابت بالاستصحاب فيما بعد ذلك الزمان غير الحكم الذي علم ثبوته للفعل قبل ذلك الزمان، و تغاير الفعلين يوجب تعدد الموضوع، و كون الحكم الثابت لما بعد ذلك الزمان مغايرا للحكم الثابت لما قبله، و كون الشك فيه شكا في حدوث الحكم لا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الشك في التكليف قبل تشريعه في ذلك الزمان يكون شكا في حدوث التكليف لا في بقائه حتى يجري فيه الاستصحاب؛ بل لا محيص عن جريان استصحاب عدم التكليف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التفصيل الذي أفاده من جريان استصحاب ثبوت التكليف فيما إذا كان الزمان ظرفا، و استصحاب عدم التكليف فيما إذا كان الزمان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و غيره من الزماني مما أخذ في حيّز الخطاب يصير قيدا للموضوع و دخيلا في ملاك الحكم على مبنى تبعية الأحكام لما في متعلقاتها من المصالح و المفاسد، و إذا صار الزمان من قيود الموضوع فانتفاؤه مانع عن جريان الاستصحاب؛ إذ لا أقل من كون انتفائه موجبا للشك في بقاء الموضوع،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هذا الشك لا يجري الاستصحاب، فلا فرق في عدم جريانه في ثبوت التكليف بين ظرفية الزمان و قيديته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قيديته للموضوع إنما هي لأجل دخله في ملاك الحكم،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 لثبوته،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فيما هو المناط لثبوته،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إلاّ 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كانت العبرة في تعيين الموضوع بالدقة و نظر العقل و أما إذا كانت العبرة بنظر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 الفعل بهذا النظر موضوع واحد في الزمانين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الحكم له في الزمان الأول، و شك في بقاء هذا الحكم له و ارتفاعه في الزمان الثاني، فلا يكون مجال إلاّ لاستصحاب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بالمثل للتنبيه على عدم خصوصيته في الزمان بل هو شأن كل قيد أخذ في موضوع الحكم و إن لم يكن زمانا كالتستر و الاستقبال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دخل الزمان في ملاك الحكم و كونه قيدا للموضوع؛ لأن انتفاء القيد يوجب تعدد الموضوع و انثلام وحدة القضية المتيقنة و المشكوكة، فلا يجري استصحاب التكليف؛ بل يجري استصحاب عدمه، لأن المتيقن انتقاضه هو زمان التكليف، و ما بعده مشكوك الانتقاض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 المراد به المصلحة الداعية إلى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 المزبور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دخل كل قيد في الموضوع إنما هو بنظر العقل المبني على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بنظر العرف المسامحي الذي هو المعيار في باب الاستصحاب فلا ريب في أن الفعل الذي أخذ الزمان ظرفا لا قيدا له يكون بهذا النظر العرفي في كلا الزمانين واحدا و لا تثلم وحدته باختلاف الزمان، فإذا شك في ثبوت الحكم بعد مضي الزمان المأخوذ ظرفا له لا يجري فيه إلاّ استصحاب التكليف المعلوم حدوثه في الزمان الأول؛ لكون الشك فيه شكا في بقاء التكليف لا في حدوثه، فإذا علم بوجوب إكرام العلماء مثلا يوم الجمعة مع العلم بظرفية الجمعة للحكم، و شك في بقاء الوجوب بعدها جرى استصحاب وجوب الإكرام بلا مانع؛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يوم الجمعة للحكم لا قيديته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يحكم بوحدة القضية المتيقنة و المشكوكة في صورة ظرفية الزمان، و وحدة الفعل في الزمانين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باب الاستصحاب، و أنه لا عبرة فيه بنظر العقل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الفعل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الاستصحاب و تطبيقه على المقام و بيان ركنيه من اليقين و الشك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ارتفاعه 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كل واحد من الثبوت و العدم يجري لثبوت كلا النظرين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يقع التعارض بين الاستصحابين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ذلك لو كان في الدليل ما بمفهومه يعم النظرين،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قربه إلى الضمير و المعنى واحد،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اعتبار النظر العرفي 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هذا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استصحاب ثبوت التكليف عن الاعتبار في صورة ظرفية الزمان بمعارضته لاستصحاب عدمه،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ثبوت التكليف و عدمه مسبوق باليقين و الشك، فكلا ركني الاستصحاب في كل من وجود التكليف و عدمه موجود، فيجري فيهما الاستصحاب، و يسقط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الحكم فيما بعد الزمان المأخوذ في دليله مشكوك فيه بعد القطع بوجوده في ذلك الزمان، كما أن عدم الحكم قبل التشريع كان معلوما و انتقض في قطعة من الزمان قطعا، و لم يعلم انتقاضه فيما بعده، فبعد انقضاء ذلك الزمان يشك في وجود الحكم، لاحتمال بقائه و عدم اختصاصه بذلك الزمان، فيستصحب وجوده كما أنه يشك في بقاء عدمه الأزلي حيث إن المعلوم انتقاضه هو العدم في خصوص تلك القطعة من الزمان، و انتقاضه في غيرها مشكوك فيه، فيستصحب عدمه، و يسقط الاستصحابان بالتعارض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نظر العرف و نظر العقل، كما اعترف بوجود هذا النظر العقلي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العبرة في تعيين الموضوع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فيجري الاستصحاب الوجودي للنظر العرفي و العدمي للنظر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المناهج، حيث قال فيما حكي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 الشارع أمر بالجلوس يوم الجمعة، و علم أنه واجب إلى الزوال، و لم يعلم بوجوبه فيما بعده،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 التكليف بالجلوس قبل يوم الجمعة و فيه إلى الزوال و بعده معلوما قبل ورود أمر الشارع، و علم بقاء ذلك العدم قبل يوم الجمعة و علم ارتفاعه و التكليف بالجلوس فيه قبل الزوال، و صار بعده موضع شك، فهاهنا شك و يقينان، و ليس إبقاء حكم أحد اليقينين أولى من إبقاء حكم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استصحاب وجود الحكم الثابت قبل زوال يوم الجمعة باستصحاب عدمه الأزلي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نظري العقل و العرف في باب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يصح إذا سيق بأحدهما؛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الجمع بينهما، لكمال المنافاة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في أخبار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بمفهومه يعمهما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هناك إلاّ استصحاب واحد، و هو استصحاب الثبوت فيما إذا أخذ الزمان ظرفا، و استصحاب العدم فيما أخذ قيدا؛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منوط بشمول أدلته لهما حتى يوجب شمولها لكلا النظرين وقوع التعارض بين النظرين؛ لكنه ليس فيها لفظ يشملهما و يجمعهما؛ بل يستحيل ذلك، لأنه بناء على القيدية لا يكون رفع اليد عن الحكم فيما بعد ذلك الزمان نقضا للحكم السابق، و بناء على الظرفية يكون رفع اليد عنه بعد ذلك الزمان نقضا له، فبناء على اعتبار النظرين يلزم التناقض؛ إذ رفع اليد نقض و ليس بنقض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العبرة بأحد النظرين و هو نظر العرف كما تقدمت الإشارة إليه، و يأتي تفصيله في خاتمة هذا الفصل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 أفاده في حاشية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تقييد الجلوس بالزوال غير لحاظ إطلاقه، و هذان اللحاظان يمتنع اجتماعهما، فلا بد أن يكون الدليل بأحد اللحاظين، كما لا يمكن أن يكون مهملا؛ إذ لازمه سقوطه عن الاعتبار،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كل استصحاب إلى لحاظ و غفل عن امتناع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هذا من عبارة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ظرفية الزمان لا يجري إلاّ استصحاب الوجود، و لا يجري استصحاب العدم حتى يرد عليه إشكال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الاستصحابين و تعارضهما إنما يكون فيما إذا عم الدليل بمفهومه كلا النظرين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الدليل ما بمفهومه يعم النظرين فلا يصح جريان الاستصحاب إلاّ بلحاظ أحد النظرين، و هو النظر العرفي؛ إذ الخطابات ملقاة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النظرين، و وجه كمال المنافاة بين النظرين هو ما عرفت من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ظهور دليل في ذلك فلا بد من رفع اليد عنه؛ لما مر من امتناع الأخذ بكلا النظرين معا،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النظر العرفي و العقلي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هناك استصحاب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العرفي، و لا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الفعل فيما بعد ذاك الوقت مع ما قبله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متعدد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المقيد بزمان خاص غير الفعل في زمان آخر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المسامحي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التعليل كما تقدم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تعيين الموضوع في الاستصحاب هو العرف، ففيما إذا كان الزمان بنظره ظرفا يجري استصحاب الثبوت، و فيما إذا كان قيدا يجري 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 في المقام استصحاب واحد و هو إما وجودي على تقدير، و إما عدمي على آخر، لا استصحابان حتى يتعارضان،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استصحاب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بمن يجري استصحابين و يلقي بينهما التعارض،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عدم دليل يعم بمفهومه النظرين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وجه العبرة بالنظر العرفي في ذلك هو كون الخطابات الشرعية ملقاة إلى العرف، فلا بد من الرجوع إليهم في فهم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يفهمه العرف في الفعل المقرون بالزمان من اتحاده في صورة الظرفية، و تعدده في صورة القيدية، فالفعل مع الزمان موضوع و بدونه موضوع آخر، فلا يجري فيه الاستصحاب، بخلاف ظرفية الزمان، فإن الفعل معه و بدون موضوع واحد، فيجري فيه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أخذ الزمان ظرفا،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أخذ الزمان قيدا،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العرف،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الفعل بحسب نظر العرفي متحد في الأول، و متعدد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للتعدد في صورة قيدية الزمان؛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يضيق دائرة موضوع الحكم و يخرج الإطلاق عن تمام الموضوعية، 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الكر لا ينفعل أو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الحكم بعدم الانفعال بالماء البالغ كرّا دون غيره، فالموضوع و هو الماء الكر مغاير للماء غير الكر و لا يتحدان، و من القيود الزمان إذ لا فرق في القيد المأخوذ في لسان الدليل موضوعا للحكم بين الزمان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بالنظر المسامحي العرفي فضلا عن النظر الدقي العقلي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مع سعة نظره و مسامحته في تشخيص المفاهيم يحكم بتعدد الفعل المقيد بالزمان كالجلوس إلى الزوال إذا فرض تقيده بزمان آخر، فإن العرف يرى تعدده و تغايره باعتبار تقيده بزمانين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يبعد أن يكون بحسبه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فيما إذا كان الشك في بقاء حكمه من جهة الشك في أنه بنحو التعدد المطلوبي،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بتلك المرتبة التي كان مع ذاك الوقت؛ و إن لم يكن باقيا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إلاّ إنه يحتمل بقاؤه بما دون تلك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مراتبه،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متعدد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الصورة الرابعة التي أشرنا إليها في صدر البحث عن الفعل 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للحكم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التعدد المانع عن الاستصحاب في صورة قيدية الزمان إنما هو فيما إذا كان قيدا للحكم بنحو وحدة المطلوب، و أما إذا كان بنحو تعدد المطلوب؛ بأن يكون الجلوس مطلقا مطلوبا، و تقيده بزمان خاص مطلوبا آخر؛ بحيث لا تنثلم وحدة الموضوع و هو الجلوس بانقضاء ذلك الوقت، فلا مانع من جريان الاستصحاب فيه بعد كون الفعل واحدا عرفا؛ لكون الشك شكا في بقاء مطلوبيته و إن كانت مطلوبيته بقاء؛ لاستنادها إلى مصلحة في ذات المطلق غير المصلحة القائمة بالمقيد بالزمان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إحدى صورتي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التقييد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كصورة الظرفية في وحدة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كاتحاد الفعل في الزمانين بنظر العقل،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المسامحي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 و بيان لاحتمال كونه بنحو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الفعل،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الفعل الذي كان مع ذلك الوقت بتلك المرتبة القصوى من المطلوبية و إن لم يكن باقيا بعد ذلك الوقت على تلك المرتبة من المطلوبية لدخل الوقت فيها؛ إلاّ إنه يحتمل بقاؤه بما دون تلك المرتبة؛ إذ مع القطع بعدم بقائه بانقضاء الوقت يكون من باب وحدة المطلوب دون 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الوقت،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العليا من المراتب التي كان الحكم واجدا لها في ذلك الزمان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الحادث على فرض حدوثه يكون وجودا بقائيا بنظر العرف للموجود السابق نظير السواد الضعيف بالنسبة إلى الشديد منه، و لا يعد بنظرهم موجودا مباينا للموجود السابق، هذا في الأعراض الخارجية، و يمكن أن يكون منه وجوب صلاة </w:t>
      </w:r>
    </w:p>
    <w:p>
      <w:pPr>
        <w:pStyle w:val="BookText"/>
        <w:rPr/>
      </w:pP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إزاحة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الطهارة الحدثية و الخبثية و ما يقابلها يكون مما إذا الجمعة في عصر الغيبة بناء على وجوبها التخييري،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الوجوب عرفا وجود استمراري لوجوبها في عصر الحضور و إن كان ذلك الوجوب تعيينيا و هذا تخييرا،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جريان الاستصحاب فيما إذا أخذ الزمان قيدا،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دخيل في الموضوع أو المحمول، و انتفاؤه على كلا التقديرين قادح في وحدة القضية المتيقنة و المشكوكة، و مع هذا القدح كيف يجري الاستصحاب‌؟ و تشابه الحكمين لفعل في زمانين لا يوجب وحدة الموضوع المصححة لجريان الاستصحاب، فإن حكم الصلاة و الصوم و هو الوجوب متحد سنخا مع تغاير متعلقيهما و تباينهما؛ بل الشك في القدح أيضا يمنع عن جريان الاستصحاب؛ لكون الشك في وحدة الموضوع موجبا للشك في صدق النقض المانع عن صحة التمسك بدليل الاستصحاب،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الوهم من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بيان تعارض استصحابي الوجود و العدم في مثال وجوب الجلوس يوم الجمعة إلى الزوال على ما تقدم في عبارته؛ ذكر أمثلة أخرى للتعارض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عرض للمكلف مرض يوجب الشك في وجوب الصوم عليه، فإنه استصحاب وجوب الصوم قبل عروض المرض و استصحاب عدمه الأصلي قبل تشريع وجوب الصوم يجريان و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خرج المذي من المتطهر، فإنه يجري فيه استصحاب الطهارة قبل خروجه، و استصحاب عدم جعل الوضوء سببا للطهارة بعد المذي، و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غسل ثوبه المتنجس مرة و شك في حصول الطهارة له بذلك، فإنه يجري فيه استصحاب النجاسة قبل الغسل، و استصحاب عدم كون ملاقاة البول مثلا سببا للنجاسة بعد الغسل مرة، فيتعارضان و يتساقطان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الأمثلة و نظائرها تسقط الاستصحابات بالتعارض؛ إلاّ أن يكون هناك استصحاب آخر حاكم على استصحاب العدم؛ كاستصحاب عدم جعل مشكوك الرافعية رافعا، حيث إن منشأ الشك في بقاء الوضوء بعد خروج المذي هو الشك في رافعية المذي للطهارة، فإذا جرى الاستصحاب في عدم رافعيته منع ذلك عن جريان استصحاب عدم جعل الوضوء سببا للطهارة بعد المذي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الفاضل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الأمور الشرعية، و أما الأمور الخارجية كاليوم و الليل و الحياة و الرطوبة و الجفاف و نحوها مما لا دخل لجعل الشارع في وجودها فاستصحاب الوجود فيها حجة بلا معارض؛ لعدم تحقق استصحاب حال عقل معارض باستصحاب وجودها</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الفاضل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تطهر الإنسان ثم خرج منه مذي يشك في كونه ناقضا أم لا يتعارض، هنا 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الطهارة، و استصحاب عدم جعل الوضوء سببا للطهارة بعد المذي، و هكذا إذا غسل الثوب النجس بالماء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لزوم الغسل 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يتعارض استصحاب النجاسة و استصحاب عدم جعل الشارع الملاقاة سببا للنجاسة بعد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الرافعية للمذي و الغسل مرة حاكما على ذينك الاستصحابين المتعارضين ثم ذكر أن التعارض و الحكومة إنما هو بالنسبة إلى الأمور الشرعية، أما الأمور الخارجية كالليل و النهار، فلا مجال إلاّ لاستصحاب الوجود فيها فلا يعقل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و النجاسة الحدثية و الخبثية مما ثبت في الشريعة أنها تدوم إذا حدثت، فلا مجال إلاّ لاستصحاب الطهارة بعد خروج المذي و استصحاب النجاسة بعد الغسل بالماء مرة؛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الطهارة الحدثية و الخبثية و ما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النجاسة الحدثية و الخبثية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مما إذا وجدت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يشك في بقائها إلاّ من قبل الشك في الرافع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فالمذي إذا خرج يشك في كونه رافعا للوضوء أم لا، لا أنه يشك في أن الوضوء له مقتض للبقاء بعده أم لا، و كذلك بالنسبة إلى الغسل مرة بعد النجاسة فإنه يشك في كون الغسل مرة رافعا أم لا، لا أنه يشك في كون النجاسة لها مقتض للبقاء بعد الغسل مرة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قبل الشك في مقدار تأثير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الطهارة و النجاسة، و أنه هل سبب الطهارة و النجاسة ذو مقتض طويل أم مقتض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المثال الثاني الذي ذكره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 المتعقب بالمذي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المثال الثالث المذكور في كلام النراقي، و هو الشك في </w:t>
      </w:r>
    </w:p>
    <w:p>
      <w:pPr>
        <w:pStyle w:val="BookText"/>
        <w:rPr/>
      </w:pPr>
      <w:r>
        <w:rPr>
          <w:rFonts w:ascii="Amiri" w:hAnsi="Amiri" w:eastAsia="Amiri" w:cs="Amiri"/>
          <w:color w:val="111111"/>
          <w:sz w:val="28"/>
          <w:sz w:val="28"/>
          <w:szCs w:val="28"/>
          <w:rtl w:val="true"/>
          <w:lang w:bidi="ar-SA"/>
        </w:rPr>
        <w:t xml:space="preserve">وجدت بأسبابها، لا يكاد يشك في بقائها إلاّ من قبل الشك في الرافع لها، لا من قبل الشك في مقدار تأثير أسبابها،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وجدت بها كانت تبقى ما لم يحدث رافع لها، كانت من الأمور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الأمور الاعتبارية التي كانت لها طهارة الثوب المتنجس المغسول مرة، و 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للمثال الأول و هو وجوب الصوم بعد عروض المرض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الشك في بقائها لأجل الشك في وجود رافعها لا لأجل الشك في مقدار تأثير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المسبب عند وجود سببه و عدم ارتفاعه إلاّ بحدوث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الطهارة،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من بقاء الطهارة إذا وجدت بأسبابها و عدم ارتفاعها إلاّ بحدوث رافع بين كون الطهارة من الأمور الواقعية التي كشف عنها الشارع، كما احتمله بعض، و بين كونها من الأمور الاعتبارية التي اعتبرها الشارع، و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موضوعا لأحكام شرعية،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مذهب الجلّ تكون بنفسها حكما شرعيا إن كان معتبرها الشارع، و إن كان معتبرها العرف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الأمور الاعتبارية التي كانت لها آثار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موضوعا لأحكام شرعية كالاحتمال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بطلان تفصيل الفاضل النراقي بين الأمور الشرعية و الخارجية بتعارض استصحابي الوجود و العدم في الأول، و جريان استصحاب الوجود فقط في الثاني من دون جريان استصحاب العدم فيه حتى يتعارضا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الأمثلة المذكورة كلها شك في الرافع و ليس الشك فيها شكا في المقتضي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تأثير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لأصالة عدم جعل الوضوء سببا للطهارة بعد المذي، و لا لأصالة عدم جعل الملاقاة سببا للنجاسة بعد الغسل مرة، و لا يكون هاهنا أصل إلاّ أصالة الطهارة أو النجاسة يعني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 من قبل المذي أو استصحاب النجاسة من قبل الغسل مرة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لم نعلم من أن الشارع جعل الوضوء سببا تاما للطهارة و ملاقاة البول سببا تاما للنجاسة لا قصور في سببيتهما أصلا و إنما يقع الشك في رافعية المذي للطهارة أو الغسل </w:t>
      </w:r>
    </w:p>
    <w:p>
      <w:pPr>
        <w:pStyle w:val="BookText"/>
        <w:rPr/>
      </w:pPr>
      <w:r>
        <w:rPr>
          <w:rFonts w:ascii="Amiri" w:hAnsi="Amiri" w:eastAsia="Amiri" w:cs="Amiri"/>
          <w:color w:val="111111"/>
          <w:sz w:val="28"/>
          <w:sz w:val="28"/>
          <w:szCs w:val="28"/>
          <w:rtl w:val="true"/>
          <w:lang w:bidi="ar-SA"/>
        </w:rPr>
        <w:t xml:space="preserve">آثار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جعل الوضوء سببا للطهارة بعد المذي، و أصالة عدم جعل الملاقاة سببا للنجاسة بعد الغسل مرة، كما حكي عن بعض الأفاضل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إلاّ أصالة الطهارة أو النجاسة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الشك في مقدار سببية السبب و تأثير المؤثر حتى يستصحب عدم جعل جعل الشارع الوضوء سببا للطهارة بعد المذي، و عدم كون ملاقاة البول سببا للنجاسة بعد الغسل مرة، و يعارض استصحاب الطهارة من قبل المذي و استصحاب النجاسة من قبل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هاهنا إلاّ استصحاب واحد فلا موضوع لتوهم تعارض الاستصحابين أصلا، و قد أضربنا عن التطويل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التقييد لتصحيح جريان الاستصحاب في الطهارة؛ إذ لو لم تكن موضوعا لآثار شرعية لم يجر فيها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تأثير الأسباب في مسبباتها بنحو الإطلاق بحيث لا يشك في بقائها إلاّ من ناحية الشك في وجود الرافع لها، لا من جهة الشك في مقتضيها حتى يبقى مجال لمثل أصالة عدم الوضوء سببا للطهارة بعد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مثل هذا الأصل في الموارد المذكورة في كلام الفاضل؛ لكون الشك الموضوع في تلك الأصول شكا في المقتضي،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الاجتهادي بمقتضى إطلاقه الأزماني ينفي هذا الشك، و يثبت استعداد الطهارة و نظائرها للبقاء في سلسلة الزمان، و أنها لا ترتفع إلاّ بحدوث رافع لها، فعدم جريان الاستصحاب العدمي في تلك الأمثلة و أشباهها إنما هو لعدم الموضوع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لا لكونه شكا في المقتضي حتى يقال بعدم قدح ذلك في جريان الاستصحاب فيه كما هو مذهب جماعة و 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الفاضل النراقي و قد تقدم نقل كلامه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الحدثية و الخبثية، فإنه بعد خروج المذي تستصحب الطهارة الحدثية، و بعد غسل الثوب المتنجس مرة تستصحب نجاسته، و كلاهما استصحاب وجودي و لا يجري فيهما استصحاب عدمي حتى يعارض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كلام طويل حول كلام الفاضل النراقي تركناه رعاية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الكلام في المقام هي الأمور غير القارة التي لا تجتمع أجزاؤها في الوجود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جريان الاستصحاب فيها إشكال؛ لأن الجزء الأول المتيقن قد زال يقينا، و الجزء الثاني مشكوك الحدوث، فلا شك في بقاء ما هو المتيقن سابقا حتى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الأمور غير القارة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الزمان كالليل و النهار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الزماني الذي لا استقرار لوجوده بل يتجدد شيئا فشيئا على التدريج؛ كالتكلم و الكتابة و المشي و نبع الماء و سيلان الدم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الذي يؤخذ الزمان قيدا له كالصوم المقيد بشهر رمضان المبارك، و الجلوس المقيد بيوم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التقسيم الثلاثي هو مختار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الأمور غير القارة على قسمين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 الزماني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أجاب صاحب الكفاية عن إشكال جريان الاستصحاب في الأمور غير القارة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غير القارة هي عين التجدد و الانقضاء و الخروج من القوة إلى الفعل، فالزمان عبارة عن سلسلة الآنات المتعاقبة على نهج الاتصال، و كذا الحال في الزماني، فإن وجود كل جزء من الكلام يتوقف على انعدام جزئه السابق، و وجود كل شيء بحسبه، فالتجددات المتصلة بالاتصال التعاقبي موجود واحد و بقاء آخر الجزء بقاء للأمر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الاستصحاب كما يجري الاستصحاب في الأمور القارة؛ إذ مدار حجية الاستصحاب على صدق نقض اليقين بالشك عرفا، و لما كان الأمر التدريجي واحدا بنظرهم؛ بحيث يعدّ أوّله حدوثا و ما بعده بقاء كالأمر القار؛ فلا محالة يجري الاستصحاب، فالوجود التدريجي لا يمنع عن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التدرج في الوجود مانع عن جريان الاستصحاب في </w:t>
      </w:r>
    </w:p>
    <w:p>
      <w:pPr>
        <w:pStyle w:val="BookText"/>
        <w:rPr/>
      </w:pPr>
      <w:r>
        <w:rPr>
          <w:rFonts w:ascii="Amiri" w:hAnsi="Amiri" w:eastAsia="Amiri" w:cs="Amiri"/>
          <w:color w:val="111111"/>
          <w:sz w:val="28"/>
          <w:sz w:val="28"/>
          <w:szCs w:val="28"/>
          <w:rtl w:val="true"/>
          <w:lang w:bidi="ar-SA"/>
        </w:rPr>
        <w:t>الحركة القطعية، و هي كون شيء في كل آن في حد أو مكان لا في الحركة التوسطية و هي كون الشيء بين المبدأ و المنتهى، فإن الحركة بهذا المعنى أمر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في استصحاب الليل و النهار فإن النهار عبارة عن كون الشمس تحت الأرض بين المغرب و المشرق، و النهار عبارة عن كونها على وجه الأرض بين المشرق و المغرب، فهما من مصاديق الحركة التوسطية التي يجري فيها الاستصحاب بلا إشكال أصلا، فيستصحب عدم وصول الأمر التدريجي إلى المنتهى و أنه بعد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استصحاب الكلي بأقسامه الثلاثة في الأمور التدريجية، فإذا اشتغل بقراءة سورة تبارك مثلا، و شك في الفراغ عنها صح استصحاب قراءتها بنحو استصحاب الشخص و الكلي إن كان للكلي أثر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اشتغل بقراءة سورة لم يعلم أنها سورة الروم أو القدر مثلا، فإن كانت الأولى لم يفرغ عنها، و إن كانت الثانية فقد حصل الفراغ منها، فيدور الأمر بين الطويل و القصير، فيجوز استصحاب كلي القراءة دون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استصحاب القسم الثاني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اشتغل بقراءة سورة القدر مثلا، و تمت و لكن شك في شروعه في سورة أخرى مقارنة لختمها، فلا يجوز استصحاب القراءة و هو من القسم الثالث من أقسام استصحاب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الفعل المقيد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بقاء الفعل المقيد بالزمان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وجه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و الأقسام فيه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فيه ناشئا من الشك في بقاء قيده؛ كالشك في وجوب الإمساك لأجل الشك في بقاء قيده و هو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الشبهة فيه قد تكون موضوعية كالشك في انتهاء النهار مع العلم بأنه ينتهي بغياب قرص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حكمية، كما إذا لم يعلم بأن النهار ينتهي باستتار القرص أو بذهاب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الوجوب مع القطع بانقضاء الزمان، فللشك في بقاء الحكم 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بانتفاء الوقت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بنحو وحدة المطلوب، فبانتفاء الزمان ينتفي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للحكم بنحو تعدد الحكم بأن تكون ذات الجلوس مطلوبة، و كونه في النهار مطلوبا آخر، فمجموع الوجوه و الأقسام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أحكام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 بمعنى يجري الاستصحاب في بعضها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 المنقسم إلى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الاستصحاب فيهما، 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الاستصحاب إذا كان الزمان ظرفا، و لا يجري إذا كان قيدا مقوّما للموضوع لتعدد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استصحابي الوجود و العدم، و سقوطه بالتعارض كما يقول به الفاضل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ظرفية الزمان لا يجري إلاّ استصحاب الوجود، و لا يجري استصحاب العدم حتى يقع التعارض بين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قيدية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إلاّ استصحاب العدم فلا تعارض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استصحاب وجوب الصوم قبل عروض المرض باستصحاب عدم وجوب الصوم قبل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تعارض استصحاب الطهارة قبل خروج المذي باستصحاب عدم جعل الوضوء سببا للطهارة بعد خروج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تعارض استصحاب النجاسة قبل غسل الثوب النجس مرة باستصحاب عدم كون ملاقاة البول مثلا سببا للنجاسة بعد الغسل مرة، فتسقط هذه الاستصحابات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دفع المصنف هذا الوهم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الطهارة و النجاسة تدوم في الشرعية بعد حدوثهما، فليس هنا إلاّ استصحاب الطهارة بعد خروج المذي و استصحاب النجاسة بعد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استصحاب وجوب الصوم بعد عروض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مورد استصحاب واحد فلا مجال للتعارض و التساقط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الاستصحاب في الأمور غير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في الأمور القارة بلا إشكال</w:t>
      </w:r>
      <w:r>
        <w:rPr>
          <w:rFonts w:eastAsia="Amiri" w:cs="Amiri" w:ascii="Amiri" w:hAnsi="Amiri"/>
          <w:color w:val="111111"/>
          <w:sz w:val="28"/>
          <w:szCs w:val="28"/>
          <w:rtl w:val="true"/>
          <w:lang w:bidi="ar-SA"/>
        </w:rPr>
        <w:t xml:space="preserve">. </w:t>
      </w:r>
      <w:bookmarkStart w:id="154" w:name="pg15820_160288"/>
    </w:p>
    <w:p>
      <w:pPr>
        <w:pStyle w:val="BookText"/>
        <w:rPr/>
      </w:pPr>
      <w:bookmarkEnd w:id="154"/>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إشكال فيما إذا كان المتيقن حكما فعليا مطلقا، لا ينبغي</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3981645_2142443653"/>
      <w:bookmarkStart w:id="156" w:name="_Toc59"/>
      <w:bookmarkEnd w:id="155"/>
      <w:r>
        <w:rPr>
          <w:rtl w:val="true"/>
        </w:rPr>
        <w:t>التنبيه الخامس في الاستصحاب التعليقي</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ينبغي تحرير ما هو محل الكلام في هذا التنبيه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فعليا من جميع الجهات،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فعليا من بعض الجهات دون بعض، و يعبّر عن القسم الأول بالحكم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القسم الثاني يعبّر بالحكم التعليقي تارة؛ و بالحكم التقديري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هذا التنبيه الخامس إنما هو في جريان الاستصحاب في الأحكام التعليقية و عدم جريانه بعد القول بجريان الاستصحاب في الأحكام التنجيزية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بعدم جريان الاستصحاب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للبحث عن جريانه في الأحكام التعليقية؛ و ذلك لعدم جريانه حينئذ فيها قطعا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فقبل التكلم في جريان الاستصحاب التعليقي و عدمه لا بد من بيان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المأخوذة في موضوعات الأحكام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أخذ العنوان لمجرد الإشارة إلى حقيقة المعنون بلا دخل للعنوان في ثبوت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يفهم العرف من نفس الدليل الدال على الحكم أن الحكم ثابت لهذا الموضوع، مع تبدل العنوان المأخوذ بعنوان آخر؛ كعنوان الحنطة و الشعير مثلا، فإنه إذا دل دليل على أن الحنطة حلال، و يستفاد منه عرفا أن الحلية ثابتة لحقيقة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تبدل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صار دقيقا ثم عجينا ثم خبزا، فيستفاد من حليتها الحلية في جميع هذه التبدلات، ففي مثل ذلك لا شك في بقاء الحكم في حال من الحالات، حتى نحتاج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الأمر بعكس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من نفس الدليل أن الحكم دائر مدار العنوان فيرتفع 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الاستحالة؛ كاستحالة الكلب ملحا و نحوها من موارد الاستحالات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ذلك في غير موارد الاستحالة، كما في حرمة الخمر فإنها تابعة لصدق عنوانه، فإذا تبدل عنوانه لم يحتمل بقاء حكمه، ففي أمثال ذلك نقطع بارتفاع الحكم بمجرد تبدل العنوان فلا تصل النوبة إلى الاستصحاب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أحد الأمرين من نفس الدليل، فشك في بقاء الحكم بعد تبدل </w:t>
      </w:r>
    </w:p>
    <w:p>
      <w:pPr>
        <w:pStyle w:val="BookText"/>
        <w:rPr/>
      </w:pPr>
      <w:r>
        <w:rPr>
          <w:rFonts w:ascii="Amiri" w:hAnsi="Amiri" w:eastAsia="Amiri" w:cs="Amiri"/>
          <w:color w:val="111111"/>
          <w:sz w:val="28"/>
          <w:sz w:val="28"/>
          <w:szCs w:val="28"/>
          <w:rtl w:val="true"/>
          <w:lang w:bidi="ar-SA"/>
        </w:rPr>
        <w:t>العنوان؛ لاحتمال مدخلية العنوان في ترتب الحكم، و هذا كالتغير المأخوذ في نجاسة الماء، فإنه لا يعلم أن النجاسة دائرة مدار التغير التغير حدوثا و بقاء، أو أنها باقية بعد زوال التغير أيضا لكونه علة لحدوثها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هو محل الكلام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بما ذكرنا من تحقيق موارد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تمثيلهم له بماء الزبيب غير صحيح، فإن الاستصحاب إنما هو فيما إذا تبدلت حالة من حالات الموضوع فشك في بقاء حكمه، و المقام ليس كذلك؛ إذ ليس المأخوذ في دليل الحرمة هو عنوان العنب ليجري استصحاب الحرمة بعد كونه زبيبا؛ بل المأخوذ فيه هو عصير العنب، و هو الماء المخلوق في كامن ذاته بقدرة الله تعالى، فإن العصير ما يعصر من الشيء من الماء، و بعد الجفاف و صيرورته زبيبا لا يبقى ماؤه الذي كان موضوعا للحرمة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عصير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إلا ماء آخر خارج عن حقيقته و صار حلوا بمجاورته، فموضوع الحرمة غير باق ليكون الشك شكا في بقاء حكمه،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الغض عن المناقشة في المثال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الاستصحاب التعليقي ذو أثر كبير في باب الفقه للتمسك به في موارد كثيرة من الأحكام التكليفية و الوضعية،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حرمة العصير العنبي بعد غليانه إذا شك فيها بعد زوال عنوانه و تبدله إلى زبيب،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ماء العنب إذا غلى قبل أن يذهب ثلثاه يحرم و إنما الإشكال فيما إذا صار العنب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استصحاب الحرمة التعليقية جاريا فيحرم عند تحقق الغليان أم لا؟ بل تستصحب الإباحة السابقة التي كانت لماء الزبيب قبل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فإثبات اعتبار الاستصحاب في الأحكام التعليقية منوط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المقتضي له و هو عموم أو إطلاق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المانع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الاستصحاب التعليقي في كل مورد بالاستصحاب التنجيزي على خلاف الحكم المشروط، و ممن التزم بجريان الاستصحاب التعليقي لوجود المقتضي هو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قوام الاستصحاب من اليقين بالحدوث و الشك في البقاء متحقق في الأحكام التعليقية، لأن غاية ما يقال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التعليقي لا وجود له قبل وجود ما علق عليه، فلا يقين بحدوثه، و هذا قول فاسد؛ لأنه لا وجود له فعلا قبل الشرط؛ لا أنه لا وجود له أصلا و لو بنحو التعليق، فإن وجوده </w:t>
      </w:r>
    </w:p>
    <w:p>
      <w:pPr>
        <w:pStyle w:val="BookText"/>
        <w:rPr/>
      </w:pPr>
      <w:r>
        <w:rPr>
          <w:rFonts w:ascii="Amiri" w:hAnsi="Amiri" w:eastAsia="Amiri" w:cs="Amiri"/>
          <w:color w:val="111111"/>
          <w:sz w:val="28"/>
          <w:sz w:val="28"/>
          <w:szCs w:val="28"/>
          <w:rtl w:val="true"/>
          <w:lang w:bidi="ar-SA"/>
        </w:rPr>
        <w:t>التعليقي نحو وجود يكون متعلقا لليقين و الشك، و لذا كان متعلقا للخطابات الشرعية من إيجاب و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حجية الاستصحاب التعليقي هو اجتماع أركانه فيه من اليقين السابق و الشك اللاحق، و وجود الأثر الشرعي فيشمله عموم أو إطلاق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ماء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مشروطة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من المجعولات الشرعية كمجعولية أحكامه المطلقة كالملكية و جواز البيع و الحلية، و تلك الحرمة المشروطة معلومة، و مع عروض حالته على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كصيرورته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مشكوكة لاحتمال الحرمة بخصوص ماء العنب على تقدير الغليان، فيجتمع اليقين بالحرمة المشروطة التي هي حكم شرعي و الشك في بقائها الناشئ من عروض وصف الزبيبية عليه، فيشمله دليل الاستصحاب الموجب لحرمة ماء الزبيب أيضا إذا 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الضابط في الاستصحاب التعليقي و هو كون المستصحب حكما ثابتا لموضوع منوطا بوجود شرط مفقود كالغليان الذي هو شرط حرمة العصير العنبي، أو منوطا بفقد مانع موجود كما إذا أوصى شخص بمال لزيد على تقدير ترك شرب التتن، فإن كان زيد فقيها و صار تاجرا مثلا قبل موت الموصي فإن الشك في ملكية زيد لتبدل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الاشتغال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بالتجارة يكون من هذا القبيل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مالك للمال الموصى به بعد موت الموصي الذي هو أحد جزئي موضوع الملكية على تقدير ترك الدخان و الآن كما كان هذا إذا لم يعلم و لو من الخارج أن للفقاهة دخلا موضوعيا، و إلاّ دار الحكم مدارها و خرج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 بعدم جريان استصحاب الحرمة التعليقية لوجوه؛ بعضها راجع إلى عدم المقتضي للجريان، و بعضها راجع إلى وجود المانع من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مقتضى للجريان من جهة عدم المتيقن السابق، حيث لا يكون ماء الزبيب حراما قبل الغليان، فيكون المرجع بعد الغليان هو استصحاب الإباحة و الحلية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تكون القضية المشكوكة متحدة مع القضية المتيقنة، حيث إن الزبيب مباين مع العنب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التعليقي يكون من الشك في المقتضي و الاستصحاب غير معتبر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 هذه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من جهة أن الملاك في جريان الاستصحاب كون الحكم المستصحب بيد الشارع، من دون فرق بين الشك في الرافع أو في المقتضي، فيقال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أن الحكم المنجّز حكم و جعله يكون بيد الشارع، كذلك الحكم التعليقي المشروط أيضا يكون إنشاؤه بيده، حيث إن تحقق كل شيء يكون بحسبه، فتستصحب الحرمة التعليقية، حيث لا يعتبر في الاستصحاب إلاّ الشك في بقاء شيء كان على يقين من ثبوته و اختلاف نحو ثبوته لا يكاد يوجب تفاوتا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إن كان العموم أو الإطلاق لدليل الحكم فهو، و إلاّ يكون الاستصحاب متمما لدلالة الدليل على الحكم مطلقا كان الحكم أو معلقا، فبركته يعم الحكم للحالة الطارئة اللاحقة كالحالة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يكون عنوان العنبية و الزبيبية من حالات الموضوع لا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أنا نمنع عدم الاتحاد، حيث إن عنوان العنبية و الزبيبية يكون من حالات الموضوع لا من مقوماته، فالمقام يكون من قبيل مراتب وجود زيديّة زيد، حيث إن عناوينه من صغره و كبره و شبابيته و شيخوخته لا تكون من مقوماته حتى تكون موجبة لتعدده؛ بل تكون من حالاته، فهو باق على وحدته، فكذلك المقام يكون عنوان العنبية و الزبيبية من حالات ذلك الحب لا من مقوماته، فكما يصح استصحاب أحكامه المطلقة يصح استصحاب أحكامه المعلقة، فكما يحكم ببقاء ملكيته يحكم بحرمته على تقدير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عدم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مثال العنب 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موجبا لعدم الاتحاد و مانعا عن جريان الاستصحاب التعليقي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الحرمة التعليقية حاكم على استصحاب الإباحة و الحلية؛ لأن الشك في الإباحة يكون ناشئا عن الشك في الحرمة التعليقية، فبعد استصحاب الحرمة التعليقية لا شك في الحلية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 ثانيا بمنع المعارضة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دليل العصير العنبي هو أن الحلية تكون مغيّا بالغليان، و الحرمة تكون بعد الغليان، فاستصحاب الحلية يثبت الحلية </w:t>
      </w:r>
    </w:p>
    <w:p>
      <w:pPr>
        <w:pStyle w:val="BookText"/>
        <w:rPr/>
      </w:pPr>
      <w:r>
        <w:rPr>
          <w:rFonts w:ascii="Amiri" w:hAnsi="Amiri" w:eastAsia="Amiri" w:cs="Amiri"/>
          <w:color w:val="111111"/>
          <w:sz w:val="28"/>
          <w:sz w:val="28"/>
          <w:szCs w:val="28"/>
          <w:rtl w:val="true"/>
          <w:lang w:bidi="ar-SA"/>
        </w:rPr>
        <w:t xml:space="preserve">الإشكال فيما إذا كان مشروطا معلقا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شك في مورد لأجل طروء بعض الحالات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أحكامه؛ ففيما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استصحاب أحكامه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الغليان، و استصحاب الحرمة التعليقية يثبت الحرمة بعد الغليان، فالموضوع متعدد فلا معارضة بعد تعدد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 عن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معتبر في الشك في المقتضي هذا أولا، و ثانيا نمنع كونه في المقتضي حيث إن جعل الشارع ذهاب الثلثين مطهرا كاشف عن أنه يكون في الرافع لا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لا إشكال في حجية الاستصحاب فيما إذا كان الحكم المتيقن فعليا من جميع الجهات،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كملكية العنب و جواز بيعه و أكله، و غيرها من التصرفات الاعتبارية و الخارجية المجعولة له، مع وجود شرائطها، كذلك لا ينبغي الإشكال في حجية الاستصحاب فيما إذا كان الحكم المتيقن مشروطا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الاقتصار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لإطلاق المعلق على المطلق، حيث إنه انقسم إلى المعلق و المنجز كما ذهب إليه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كعروض حالة الزبيبية على العنب في المثال المتقدم، فإن هذه الحالة منشأ الشك في بقاء الحرمة المعلقة على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بأحكامه المطلقة هي الفعلية غير المشروطة بشيء، سواء كانت تكليفية كجواز شربه و أكله و غيرهما من التصرفات الخارجية، أم وضعية كملكيته و صحة بيعه و هبته و صلحه و غيرها من التصرفات الاعتبارية، فكما يصح استصحاب أحكامه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الشك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استصحاب أحكامه المشروطة التي لم يتحقق شرطها إذا شك في بقائها لطروء وصف على الموضوع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في اعتبار وجود جميع ما يعتبر في الموضوع بالنسبة إلى أحكامه المطلقة كالعنب في المثال، فإن أحكامه الفعلية التكليفية و الوضعية المتقدمة مترتبة عليه بلا قيد، و لذا يصح استصحاب أحكامه المطلقة إذا شك في بقائها، و الاستصحاب التعليقي يجري في هذا الموضوع الذي لم يحصل فيه القيد المعتبر في الحرمة و هو الغليان مع </w:t>
      </w:r>
    </w:p>
    <w:p>
      <w:pPr>
        <w:pStyle w:val="BookText"/>
        <w:rPr/>
      </w:pPr>
      <w:r>
        <w:rPr>
          <w:rFonts w:ascii="Amiri" w:hAnsi="Amiri" w:eastAsia="Amiri" w:cs="Amiri"/>
          <w:color w:val="111111"/>
          <w:sz w:val="28"/>
          <w:sz w:val="28"/>
          <w:szCs w:val="28"/>
          <w:rtl w:val="true"/>
          <w:lang w:bidi="ar-SA"/>
        </w:rPr>
        <w:t xml:space="preserve">صح استصحاب أحكامه المعلقة؛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الاختلال بذلك فيما اعتبر في قوام الاستصحاب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ثبوتا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وجود للمعلق قبل وجود ما علق عليه فاختل أحد ركنيه فاسد؛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نشوء الشك في بقاء هذا الحكم المعلق على التغير الطارئ على الموضوع و هو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استصحاب أحكامه 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التعليق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الاختلال بسبب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أركان الاستصحاب من اليقين بالثبوت و الشك في البقاء و وجود الأثر الشرعي موجودة في الشك في الأحكام المعلقة؛ كوجودها في الأحكام المطلقة بناء على صحة جريان الاستصحاب في الأحكام الكلية، و الوجه في اجتماع أركانه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المعلق على وجود شرط مفقود أو على فقد مانع موجود نحو وجود لم يثبت لحكم موضوع آخر مثلا ليس للتمر حكم الحرمة إذا غلى، و يصدق عليه أنه فاقد للحرمة على تقدير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العنب فإنه واجد للحرمة على هذا التقدير، و اليقين بهذا الحكم المشروط و الشك في بقائه مما يصدق عليه اليقين بشيء و الشك فيه، فيشمله عموم أو إطلاق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 فعلية الحكم المتيقن؛ بحيث تقدح تعليقيته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لجريان الاستصحاب التعليقي موجود، و المانع مفقود، حيث إن ما ذكروه مانعا ليس صالحا للمانعية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فقوام الاستصحاب هو اليقين بالوجود و الشك في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بالثبوت دون الوجود للتعميم لجميع المستصحبات حتى العدمية، حيث إن لها نحو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نسب إلى المشهور من حجية الاستصحاب التعليقي خلافا 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استدلال المنكرين لحجية الاستصحاب التعليقي استدلوا بوجوه؛ يرجع بعضها إلى عدم المقتضي للاستصحاب و بعضها إلى وجود المانع عنه، و تقدم تقريب هذه الوجوه مع الجواب، فلا حاجة إلى إعادتها و تكرارها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التوهم إشارة إلى ما هو منقول عن المناهل من الإشكال على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الاستصحاب من اليقين بوجود شيء و الشك في بقائه، </w:t>
      </w:r>
    </w:p>
    <w:p>
      <w:pPr>
        <w:pStyle w:val="BookText"/>
        <w:rPr/>
      </w:pPr>
      <w:r>
        <w:rPr>
          <w:rFonts w:ascii="Amiri" w:hAnsi="Amiri" w:eastAsia="Amiri" w:cs="Amiri"/>
          <w:color w:val="111111"/>
          <w:sz w:val="28"/>
          <w:sz w:val="28"/>
          <w:szCs w:val="28"/>
          <w:rtl w:val="true"/>
          <w:lang w:bidi="ar-SA"/>
        </w:rPr>
        <w:t xml:space="preserve">فإن المعلق قبله إنما لا يكون موجودا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لا يكون موجود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منتف في المقام؛ إذ لا وجود للمعلق قبل وجود ما علق عليه، فاختل أحد ركني الاستصحاب و هو اليقين بالثبوت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صاحب الكفاية عن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كل شيء بحسبه؛ لأن الوجود على أقسام؛ كوجود الواجب، و وجود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وجود الممكن على أقسام؛ كوجود مادي، و وجود مجرد، و وجود بالفعل، و وجود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أقسام وجود الممكن هو الوجود المنجز و الوجود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المعلق نحو وجود و هو موجود قبل وجود المعلق عليه على نحو التعليق؛ لا أنه ليس بموجود أصلا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التعليقية كانت موجودة قبل تحقق الشرط و هو الغليان على نحو التعليق، فتستصحب عند الشك في بقائها عند عروض حالة على الموضوع كعنوان الزبيبية على العنب؛ إذ لا يعتبر في الاستصحاب إلا اليقين بحدوث شيء و الشك في بقائه، و هذا موجود في الحكم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له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الاستصحاب الوجودي أن يكون المستصحب موجودا في الوعاء المناسب له من الخارج أو الاعتبار، و من الفعلي و الإنشائي، و لا يعتبر خصوص الوجود الفعلي في كل استصحاب، فإذا كان المستصحب موجودا إنشائيا، و كانت فعليته منوطة بشرط غير حاصل و شك في بقائه بسبب طروء حالة على موضوعه جاز استصحابه لكون الوجود الإنشائي من الموجودات الاعتبارية المشروطة التي يصح استصحابها إذا شك في بقائها، و يشهد بكون الحكم المعلق موجودا جواز نسخها و إبقائها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المعلق لا يعد معدوما، و 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المعلقة على الغليان ثابتة لماء العنب و غير ثابتة لماء الرمان و غيره من مياه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افتقار الحكم التعليقي من التكليفي و الوضعي إلى إنشاء من بيده الاعتبار أقوى شاهد على أن له خطا من الوجود في مقابل عدمه المطلق؛ إذ لو لم يوجد شيء بالإنشاء و لم ينتقض به العدم كان الإنشاء لقلقة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قبل وجود المعلق عليه كالغليان إنما هو الوجود الفعلي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المشروط بشيء دون مطلق الوجود و لو بنحو التعليق و الاشتراط، كما هو مقتضى </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مورد فعلا للخطاب بالتحريم مثلا أو الإيجاب،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منه قبل طروء الحالة، فيشك فيه بعده، و 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 الحرمة المشروطين بشرط على ما هو ظاهر الخطابات المشروطة، 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الواجب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ما 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قيد للمنفي،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الحكم المعلق ليس له حظ من الوجود أصلا حتى الوجود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الشاهد على كون الحكم المعلق موجودا لا معدوما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للحكم المعلق وجود أصلا، مع وضوح تعلق الخطاب به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العنب إذا غلى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فبهذا الخطاب ينشأ الحكم التحريمي معلقا على الغليان،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قبل الإنشاء معدوم، فلو لم يوجد بالإنشاء كان الإنشاء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الموجود به وجود معلق، و هو في وعاء الاعتبار نحو وجود، و إذا تعلق اليقين و الشك بهذا النحو من الوجود صار من صغريات كبرى الاستصحاب فيشمله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المعلق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المعلق مورد فعلا للخطاب الإنشائي بالتحريم كالحرمة المعلقة على الغليان، أو إنشاء الملكية لشخص بعد موت الموصي، فإن الملكية الفعلية للموصى له غير حاصلة؛ لكن الملكية المعلقة على موت الموصى موجودة في وعاء الاعتبار، و ربما توجب هذه الملكية المعلقة اعتبارا و وجاهة للموصى له عند العقلاء لم تكن له هذه الوجاهة قبل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أن للحكم المعلق على وجود شرط نحو وجود و ليس من المعدوم المطلق أراد أن يذكر كيفيّة جريان الاستصحاب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يقين من الحكم المعلق قبل طروء الحالة كالزبيبية على العنب، فيشك في ذلك الحكم المعلق بعد عروض تلك الحالة، فضميرا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رجوعهما إلى الخطاب بالتحريم مثلا أو الإيجاب، تحفظا على إرجاع الضمير إلى القريب، و إلا فالمفاد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صدق الاستصحاب غير اليقين بثبوت شيء و الشك في بقائه، و ذلك موجود في المقام، لليقين بالحكم المعلق على أمر غير حاصل، و الشك في بقائه لتغير حال من حالات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الاستصحاب إلا الشك في بقاء شيء كان على يقين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ثبوته لا يكاد يوجب تفاوتا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متمما لدلالة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فيما أهمل أو فغرضه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ما يعتبر في الاستصحاب من اليقين و الشك في البقاء في المقام، و أن المقتضي لجريان الاستصحاب في الحكم التعليقي موجود كالحكم الفعلي، و اختلاف كيفية ثبوت الحكم و وجوده من حيث الفعلية و التعليقية ليس مانعا عن جريان الاستصحاب في الأحكام المعلقة، فإن وجود كل شيء بحسبه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ذكرناه من عدم مانعية تعليقية الحكم عن جريان الاستصحاب التعليقي، و أن اختلاف نحو ثبوت الحكم من حيث الفعلية و التعليقية لا يوجب تفاوتا في أركان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 و الشك اللذين هما ركنا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تطويل في الكلام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 جريان الاستصحاب في الحكم التعليقي كجريانه في الحكم الفعلي نبّه على فائدة جريان الاستصحاب في جميع الموارد و منها المقام،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حكم مطلق أو مشروط لموضوع فاقد لإطلاق يشمل جميع حالاته، و شك في ثبوت ذلك الحكم لبعض حالاته المتبادلة، كان الاستصحاب متمما لقصور دلالة الدليل و مثبتا للحكم في ظرف عدم دلالة دليله، فالاستصحاب متمم شمولي لدلالة الدليل الاجتهادي المثبت لحكم لا يكون لدليله إطلاق يشمل جميع حالات الموضوع، فالاستصحاب بمنزلة إطلاق الدليل في إثبات الحكم الثابت بالدليل الاجتهادي لموضوع في الجملة لذلك الموضوع في حالاته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المعلقة على غليان ماء العنب لو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تبدل حال العنبية بالزبيبية و فرض عدم دلالة دليل الحرمة على شمول الحكم لحال الزبيبية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فيها الاستصحاب، كما يجري في أحكامه المطلقة كالملكية و جواز الأكل و غيرهما من الأحكام الفعلية لو فرض شك فيها لطروء حال كالزبيبية على العنب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لا بد منه لإثبات حجية الاستصحاب في الأحكام المعلقة، و قد نبّه عليه في حاشية الرسائل أيضا بعنوان مقدمة الاستدلال، و لم يتعرض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لوضوح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مطلقا أو معلقا، فببركته يعم الحكم للحالة الطارئة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كالحالة السابقة،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العصير العنبي يكون على ما كان عليه سابقا في حال عنبيته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أحكامه المطلقة و المعلقة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فيها، فكما 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ملكيته يحكم بحرمته على تقدير غليانه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فالأولى تبديل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يدل على التعليل، بأن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الاستصحاب متمم لدلالة الدليل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خلاصة لما تقدم، مع أنه لم يسبق منه هذا المطلب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الجعل و التشريع فقط، من دون تعرض للخصوصيات الدخيلة فيه، و الإجمال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بيان المراد للمخاطب و تأديته بلفظ قاصر عن تأديته؛ كتكلمه بلفظ مجمل لاشتراكه بين معنيين أو معان مع عدم نصب قرينة معينة على مراده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الحكم الثبات بالدليل المهمل أو المجمل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أم معلقا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فببركة الاستصحاب يصير الحكم عاما لحالات الموضوع،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كالزبيبية، و المراد بالحالة السابقة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الأوّلي كالعنبية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يثبت الحكم المطلق كالملكية أو المعلق كالحرمة للزبيب بعد أن كان نفس الدليل الاجتهادي قاصرا عن إثباتهما للزبيب لاختصاص دلالته بالعنب الذي هو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تعميم الحكم ببركة الاستصحاب الذي هو بمنزلة الإطلاق الأحوالي للدليل الاجتهادي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هو مورد الدليل الدال على أحكامه المطلقة و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كالملكية و جواز الأكل و غيرهما من التصرفات الاعتبارية و الخارجية، و المعلقة كالحرمة المشروطة بالغليان، و كوجوب الزكاة المشروط بالنصاب فيما إذا شك في وجوبها؛ لصيرورة النصاب كلا أو بعضا متعلقا للرهن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وزان الحكم المعلق وزان الحكم المطلق في جريان الاستصحاب، و التعليقية من حيث هي ليست مانعة عن جريانه ما لم تقدح في أركان الاستصحاب من اليقين و الشك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لا مجال لاستصحاب المعلق لمعارضته باستصحاب ضده المطلق، فيعارض استصحاب الحرمة المعلقة للعصير باستصحاب حليّته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يضر استصحابه على نحو كان قبل عروض الحالة التي شك في هذا ما يتعلق بالوجه الأول على عدم حجية الاستصحاب التعليقي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تطويل في الكلام تركناه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الوجوه التي احتج بها المنكرون لحجية الاستصحاب التعليقي، و هو يرجع إلى وجود المانع عن حجيته،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الاستصحاب معارض باستصحاب الحكم الفعلي الذي هو ضد الحكم المعلق، فلا أثر لهذا الاستصحاب التعليقي مع ابتلائه دائما بالمعارض، ففي مثال العصير الزبيبي يكون حكمه الفعلي الثابت له قبل عروض الزبيبية للعنب هو الإباحة، و بعد عروضها كما تستصحب حرمته المعلقة على الغليان كذلك تستصحب حليته المطلقة الثابتة له قبل الزبيبية، و بعد تعارض الاستصحابين يرجع إلى 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موارد الاستصحابات التعليقية يكون الحكم الفعلي المعارض للحكم المعلق ثابتا؛ لعدم خلو الموضوع قبل حصول المعلق عليه عن الحكم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لاجتماع أركان الاستصحاب في الاستصحاب التعليقي، و أن الثبوت التقديري لا يوجب تفاوتا في أركان الاستصحاب كما توهمه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مع ذلك لا مجال لاستصحاب الحكم المعلق لابتلائه بالمعارض دائما، فهذا الوجه راجع إلى وجود المانع عن الحجية، كما أن الوجه السابق كان راجعا إلى عدم المقتضي لها،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المعلق،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المشروطة بشيء، و هي التي كانت ثابتة له قبل الغليان فتستصحب للشك في ارتفاعها بالغليان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الوجه الثاني من الوجوه المانعة عن حجية الاستصحاب التعليقي، و الجواب عنه،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حكمين متضادين أنيط أحدهما بشيء فلا بد أن يناط الآخر بنقيضه؛ لاقتضاء تضاد الحكمين ذلك، كحرمة النكاح المنوطة بالرضاع بشرائطه المقررة، فلا محالة تكون حلية النكاح منوطة بعدم الرضاع، فيكون الرضاع غاية لحلية النكاح بهذا 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بقاء حكم المعلق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مغيّا بعدم ما علق عليه المعلق، و ما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يضر ثبوته بعده بالقطع فضلا عن الاستصحاب؛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مثال العنب كما يكون الغليان غاية لحليته في حال كونه عنبا، و شرطا لحرمته في تلك الحالة، كذلك يكون غاية و شرطا لهما في حال الزبيبية، فكما يصح اجتماع الحلية المغياة بالغليان مع الحرمة المعلقة عليه قطعا من دون تضاد بينهما في حال العنبية، فكذلك يصح بقاؤهما في حال الزبيبية استصحابا من غير تضاد بينهما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الحرمة المعلقة يوجب انتفاء الإباحة مع فرض وجود الغليان خارجا الذي هو شرط الحرمة، و غاية أمد الحلية، فليس حكم فعلي إلاّ الحرمة، فلا مجال لاستصحاب الحلية الفعلية حتى يعارض استصحاب الحرمة المعلقة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عروض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يضر استصحاب ضده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 العنب على نحو كان قبل عروض حالة الزبيبية مثلا الموجبة للشك في بقاء الحكم المعلق و هو الحرمة بعد عروض حالة الزبيبية،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الحلية المغياة بالغليان،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الحلية بهذا النحو بحصول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إنما يكون بين الحل و الحرمة إذا كانا مطلقين أو مشروطين بشيء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يكونا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أحدهما مطلقا و الآخر مشروطا، أو كان أحدهما مشروطا بأمر وجودي و الآخر بنقيضه كمثال العنب، حيث إن حرمته مشروطة بالغليان و حليّته منوطة بعدم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اجتماعهما؛ لعدم تضادهما أصلا،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اجتماع حلّية العنب منوطة بعدم الغليان مع حرمته المعلقة على الغليان، و عدم تنافيهما أصلا مع العلم بهما بهذا النحو فضلا عن ثبوتهما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ضده المطلق و هو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كانت مغياة بعدم الغليان الذي علق عليه الحرمة، و الحكم المغيّى بعدم الغليان لا يضر ثبوته بعد عروض الحالة؛ كالزبيبية للعنب بالقطع الوجداني فضلا عن التعبد الاستصحابي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مغيّا بعدم ما علق عليه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عروض الحالة،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للحكم المحذوف المراد به الحرمة في المثال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يضر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اتضح آنفا وجه عدم المضادة بينهما؛ </w:t>
      </w:r>
    </w:p>
    <w:p>
      <w:pPr>
        <w:pStyle w:val="BookText"/>
        <w:rPr/>
      </w:pPr>
      <w:r>
        <w:rPr>
          <w:rFonts w:ascii="Amiri" w:hAnsi="Amiri" w:eastAsia="Amiri" w:cs="Amiri"/>
          <w:color w:val="111111"/>
          <w:sz w:val="28"/>
          <w:sz w:val="28"/>
          <w:szCs w:val="28"/>
          <w:rtl w:val="true"/>
          <w:lang w:bidi="ar-SA"/>
        </w:rPr>
        <w:t xml:space="preserve">المضادة بينهما، فيكونان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عروضها بالاستصحاب كما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بالقطع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منافاة أصلا و قضية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حكم المطلق بمجرد ثبوت ما علق عليه المعلق، فالغليان في المثال كما كان شرطا للحرمة كان غاية للحلية، فإذا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حرمته المعلقة بعد عروض حالة عليه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حليته المغياة لا محالة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لاشتراط الحل بعدم الغليان و الحرمة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الحلية المغياة بعدم الغليان و الحرمة المعلقة على الغليان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اشتراط الحكمين،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الحل المغيّى بالغليان و الحرمة المشروطة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عروض وصف الزبيبية الموجب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بالاستصحاب كما كانا مجتمعين بالقطع للعنب قبل عروض حالة الزبيبية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وجود الحكمين بالاستصحاب بعد عروض حالة الزبيبية كوجودهما معا بالقطع قبل عروض وصف الزبيبية بلا منافاة بينهما أصلا كما مر آنفا،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عروض الحالة الزبيبية،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الحل مغيّا بالغليان و الحرمة مشروطة به يقتضي انتفاء الحكم المطلق و هو الحل بمجرد ثبوت ما علق عليه الحرمة و هو الغليان، حيث إنه كما يكون شرطا للحرمة كذلك يكون غاية لأمد الحلية، فوجود الغليان رافع للحلية و موجب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نتائج غائية الغليان للحلية و شرطيته للحرمة،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 في حرمته المعلقة على الغليان بعد طروء الزبيبية على العنب كان ذلك مساوقا للشك في بقاء حليته المغياة به؛ إذ مرجع الشك إلى أن الغليان في حال الزبيبية هل هو شرط و غاية كما كان كذلك في حال العنبية أم لا؟ ففي حال الزبيبية يشك في حليته و حرمته بعد الغليان للشك في شرطيته و غائيته في حال الزبيبية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الملازمة بين هذين الشكين نشأت من وحدة و زان شرطية الغليان للحرمة و غائيته للحلية، فإن كان ثبوتهما له في حال الزبيبية كثبوتهما له في حال العنبية فلا إشكال في ثبوت الحرمة الفعلية له بمجرد الغليان؛ و إلاّ بأن شك في ثبوتهما له في حال الزبيبية كان الحكم الفعلي من الحلية و الحرمة مشكوكا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الحرمة؛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الملازمة بين الشكين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الملازمة،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العصير، </w:t>
      </w:r>
    </w:p>
    <w:p>
      <w:pPr>
        <w:pStyle w:val="BookText"/>
        <w:rPr/>
      </w:pPr>
      <w:r>
        <w:rPr>
          <w:rFonts w:ascii="Amiri" w:hAnsi="Amiri" w:eastAsia="Amiri" w:cs="Amiri"/>
          <w:color w:val="111111"/>
          <w:sz w:val="28"/>
          <w:sz w:val="28"/>
          <w:szCs w:val="28"/>
          <w:rtl w:val="true"/>
          <w:lang w:bidi="ar-SA"/>
        </w:rPr>
        <w:t xml:space="preserve">فيكون الشك في حليته أو حرمته فعلا بعد عروضها متحدا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مع الشك في بقائه على ما كان عليه من الحلية و الحرمة بنحو كانتا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حرمته المعلقة بعد عروضها الملازم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حليته المغياة حرمته فعلا بعد غليانه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الحكم الفعلي من الحلية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طروء الزبيبية مثلا على العنب متحد خارجا مع الشك في بقاء العنب على ما ثبت له من الحلية المغياة و الحرمة المعلقة، و الاختلاف بينهما إنما هو في كون أحدهما بلحاظ الحالة السابقة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ردّ الحكومة التي أفادها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إشكال معارضة الاستصحاب التعليقي مع الاستصحاب التنجيزي، و سيأتي تفصيله إن شاء الله تعالى عند التعرض لحاشية المصنف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الحرمة و الحلية على النحو المزبور، و هو كون الحرمة معلقة على الغليان و الحلية مغياة به،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العصير،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شرطية الغليان للحرمة و غائيته للحلية، فإنه بعد عروض وصف الزبيبية للعنب و تحقق الغليان خارجا يكون مقتضى استصحاب حرمته المعلقة فعلية الحرمة و انتفاء الحلية؛ لأنه مقتضى استصحاب حليته المغياة بغاية متحققة خارجا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فقضية استصحاب حرمته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انتفاء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من الوجوه التي استدل بها المنكرون لحجية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التعليقي من الأصول المثبتة التي لا نقول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المعلقة حكم شأني، و ليست حكما فعليا حتى تكون بنفسها موردا للاستصحاب، و لا موضوعا ذا أثر شرعي حتى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بقاء الحرمة المعلقة إلى أن يصير زبيبا غالبا مستلزم عقلا لفعلية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العصير،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شرطية الغليان للحرمة و غائيته للحلية، و استصحاب الحلية المغياة يقتضي ارتفاعها بمجرد حصول الغاية، و كون الحكم الفعلي هي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نحو ثبوتهما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بدليلهما أو بدليل الاستصحاب كما لا يخفى بأدنى التفات على ذوي الألباب، فالتفت و 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 غليانه،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العصير،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لفعلية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ثبوت الحرمة الفعلية و انتفاء الحلية المغياة هو مقتضى كيفية جعل الحكمين؛ إذ لازم شرطية الغليان للحرمة و غائيته للحلية هو ذلك، و هذا إشارة إلى جواب الوجه الثالث، و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اللوازم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الشيء بوجوده الواقعي كحكم العقل بضدية الأضداد الوجودية للصلاة و استحالة اجتماعها معها كضدية النوم و الأكل مثلا للصلاة، فإن الصلاة بوجودها الواقعي مضادة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الشيء بمطلق وجوده من الواقعي و الظاهري؛ كحكم العقل بلزوم الامتثال للتكليف الثابت و لو بأمارة غير علمية أو أصل، و وجوب المقدمة و حرمة الضد بناء على كونهما من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اللوازم العقلية من قبيل القسم الأول لم يكن الأصل الجاري في الملزوم مثبتا لها إلاّ على القول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 قبيل القسم الثاني كان الأصل الجاري في ملزوماتها مثبتا لها بلا إشكال، و الحرمة الفعلية المذكورة و إن كانت من اللوازم العقلية، لكنها من القسم الثاني الثابت لما هو أعم من الواقع و الظاهر، فتترتب على الحرمة المعلقة بالغليان مطلقا، من غير فرق بين ثبوتها بالدليل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العنب إذا غلى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بالأصل كاستصحاب حرمته المعلقة بعد صيرورته زبيبا، و سيأتي التفصيل إن شاء الله تعالى في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ثبوت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أحدهما مشروط و الآخر 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اجتهادي أم أصل عملي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كون الحرمة الفعلية من اللوازم العقلية لمطلق وجود الحرمة المعلقة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الوجود الواقعي و الظاهري فلا مانع من ترتبها على الحرمة المعلقة، الثابتة بالدليل الاجتهادي كما عرفت غير مرة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تطويل في الكلام تركناه رعاية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الكلام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فعليا من جميع الجهات،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فعليا من بعض الجهات دون بعض، و يعبّر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التنجيزي، 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التعليقي تارة و بالحكم التقديري أخرى، و محل الكلام في هذا التنبيه الخامس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القسم الثاني بعد القول بجريانه في القسم الأول و هو الحكم التنجيزي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العناوين المأخوذة في موضوعات الأحكام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العنوان لمجرد الإشارة إلى حقيقة المعنون بلا دخل للعنوان في ثبوت الحكم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 الدليل الحكم بالحلية حتى مع تبدل حالات الحنطة كصيرورتها دقيقا أو خبزا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بعكس ذلك بمعنى يفهم من نفس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يدور مدار العنوان؛ كما في حرمة الخمر فإنها تابعة لصدق عنوان الخمر، فتنفي بانتفاء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أحد الأمرين من نفس الدليل، فنشك في بقاء الحكم بعد تبدل العنوان لاحتمال مدخلية العنوان في ترتب الحكم؛ كالتغير المأخوذ في نجاسة الماء، فإنه لا يعلم أن النجاسة دائرة مدار التغير حدوثا و بقاء أو أنها باقية بعد زوال التغير أيضا؛ لكونه علة لحدوثها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هو محل الكلام في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البحث في الاستصحاب التعليقي ذو أثر كبير في باب الفقه للتمسك به في موارد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العصير العنبي بعد غليانه إذا شك فيها بعد زوال عنوانه و تبدله إلى زبيب،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حرمة ماء العنب إذا غلى قبل أن يذهب ثلثاه، و إنما الإشكال فيما إذا صار العنب زبيبا هل كان استصحاب الحرمة التعليقية جاريا فيحرم عند تحقق الغليان أم لا؟ بل تستصحب الإباحة السابقة التي كانت لماء الزبيب قبل الغليان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المسألة قولان؛ قول لصاحب الكفاية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الاستصحاب التعليقي، و ذكر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قوام الاستصحاب من اليقين بالحدوث و الشك في البقاء متحقق في الأحكام التعليقية؛ لأن غاية ما يقال في نفيه و عدم جريانه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التعليقي لا وجود له قبل وجود ما علق عليه فلا يقين بحدوثه، و هذا قول فاسد؛ لأنه لا </w:t>
      </w:r>
      <w:bookmarkStart w:id="157" w:name="pg15820_160304"/>
    </w:p>
    <w:p>
      <w:pPr>
        <w:pStyle w:val="BookText"/>
        <w:rPr/>
      </w:pPr>
      <w:bookmarkEnd w:id="157"/>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له فعلا قبل الشرط لا أنه لا وجود له أصلا و لو بنحو التعليق فالوجه في حجية الاستصحاب التعليقي هو اجتماع أركانه فيه من اليقين السابق و الشك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القائل بعدم حجية الاستصحاب التعليقي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اتحاد القضية المتيقنة و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الإباحة و الحلية الثابتة قبل الغليان، فبعد التساقط بالتعارض يكون المرجع قاعدة الحل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الشك في المقتضي و الاستصحاب غير معتبر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الجواب عن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الوجه الأول مردود من جهة أن الملاك في جريان الاستصحاب هو كون الحكم المستصحب بيد الشارع، من دون فرق بين الشك في الرافع أو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المستصحب في الاستصحاب التعليقي يكون جعله بيد الشارع، فيجري الاستصحاب لوجود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منع عدم الاتحاد بين القضيتين؛ لأن عنوان العنبية و الزبيبية يكون من حالات الموضوع لا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استصحاب الحرمة التعليقية حاكم على استصحاب الإباحة و الحلية؛ لأن الشك في الإباحة ناش عن الشك في الحرمة التعليقية، فبعد استصحاب الحرمة لا شك 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الاستصحاب في مورد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الشك يكون في الرافع لا في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حجية استصحاب الحكم التعليقي</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981647_2142443653"/>
      <w:bookmarkStart w:id="159" w:name="_Toc60"/>
      <w:bookmarkEnd w:id="158"/>
      <w:r>
        <w:rPr>
          <w:rtl w:val="true"/>
        </w:rPr>
        <w:t>التنبيه السادس في استصحاب عدم النسخ</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تعميم حجية استصحاب عدم النسخ بالنسبة إلى كل حكم إلهي، سواء كان من أحكام هذه الشريعة أم من أحكام الشرائع السابقة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الخوض في أصل البحث ينبغي بيان ما هو محل الكلام في المقام، و توضيح </w:t>
      </w:r>
    </w:p>
    <w:p>
      <w:pPr>
        <w:pStyle w:val="BookText"/>
        <w:rPr/>
      </w:pPr>
      <w:r>
        <w:rPr>
          <w:rFonts w:ascii="Amiri" w:hAnsi="Amiri" w:eastAsia="Amiri" w:cs="Amiri"/>
          <w:color w:val="111111"/>
          <w:sz w:val="28"/>
          <w:sz w:val="28"/>
          <w:szCs w:val="28"/>
          <w:rtl w:val="true"/>
          <w:lang w:bidi="ar-SA"/>
        </w:rPr>
        <w:t>ذلك 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أحكام الشرائع السابقة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من أحكامها مما قام الدليل على بقائه و عدم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قام الدليل على نسخه و عدم بقائه في 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لا تعرّض له في هذه الشريعة لا نفيا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الأخير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النسخ عندنا لما كانت تقييد الحكم زمانا و كان دليل النسخ كاشفا عن انتهاء أمده، فلا يجري استصحاب عدم النسخ إلاّ بعد فرض أمرين،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فقدان الإطلاق الأزماني لدليل الحكم،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 الشريعة السابقة بنحو القضية الحقيقية لعامة المكلفين؛ لا لخصوص تلك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لدليل الحكم إطلاق أزماني كان هو المرجع عند الشك في النسخ لا الاستصحاب، لحكومته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الشريعة السابقة إما أن يكون وافيا بإثباته لعامة المكلفين في جميع الأزمنة للتصريح بإطلاقه الأزماني، أو ما هو كالصريح فيه، و في مثله لا يحتمل النسخ، و هذا نظير وجوب أصل الصلاة و الصوم و نحوهما من الفرائض و إما أن يكون دليله وافيا بإثباته للعموم إلى الأبد بإطلاقه المستند إلى مقدمات الحكمة، و في مثله يحتمل النسخ بالشريعة اللاحقة، إلاّ إن الدافع لاحتمال النسخ هو الإطلاق لا الاستصحاب، و نسخه منوط بورود الناسخ الذي هو مقيد لإطلاق الخطاب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متكفلا لثبوت الحكم في تلك الشريعة بنحو الإجمال كبعض الآيات الواردة لبيان أصل تشريع الأحكام بلا نظر خصوصياتها،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Style w:val="FootnoteAnchor"/>
          <w:rtl w:val="true"/>
        </w:rPr>
        <w:footnoteReference w:id="115"/>
      </w:r>
      <w:r>
        <w:rPr>
          <w:rFonts w:ascii="Amiri" w:hAnsi="Amiri" w:eastAsia="Amiri" w:cs="Amiri"/>
          <w:color w:val="111111"/>
          <w:sz w:val="28"/>
          <w:sz w:val="28"/>
          <w:szCs w:val="28"/>
          <w:rtl w:val="true"/>
          <w:lang w:bidi="ar-SA"/>
        </w:rPr>
        <w:t>حيث إنها ليست في مقام بيان تمام ما له الدخل في الصوم، فلو ثبت أصل الحكم في شريعة سابقة و شك في نسخه في الشريعة اللاحقة فيحث إنه لا إطلاق له حتى بمعونة المقدمات كان مورد النزاع في المقام من حيث جريان الاستصحاب فيه و عدمه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يكون الحكم ثابتا بنحو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w:t>
      </w:r>
    </w:p>
    <w:p>
      <w:pPr>
        <w:pStyle w:val="BookText"/>
        <w:rPr/>
      </w:pPr>
      <w:r>
        <w:rPr>
          <w:rFonts w:ascii="Amiri" w:hAnsi="Amiri" w:eastAsia="Amiri" w:cs="Amiri"/>
          <w:color w:val="111111"/>
          <w:sz w:val="28"/>
          <w:sz w:val="28"/>
          <w:szCs w:val="28"/>
          <w:rtl w:val="true"/>
          <w:lang w:bidi="ar-SA"/>
        </w:rPr>
        <w:t xml:space="preserve">لا فرق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المتيقن من أحكام هذه الشريعة أو الشريعة السابقة ثبوته للمكلفين بنحو القضية الخارجية لا يجري فيه الاستصحاب إذا شك في بقائه لأشخاص آخرين؛ لاختلاف الموضوع حينئذ، و كونه من تسرية حكم موضوع إلى موضوع آخر،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الاستصحاب، فلا تعمه 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حكم في التوراة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فليس للمسلم استصحاب ذلك الحكم؛ لتعدد الموضوع، إلاّ إذا أحرز كون اليهود عنوانا مشيرا إلى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هذا البحث و ما سيأتي في التنبيه الثاني عشر من استصحاب النبوة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بالبحث في هذا التنبيه استصحاب بعض أحكام الشريعة السابقة بعد اليقين بورود شريعة أخرى؛ للشك في أن المنسوخ جميع الأحكام أو بعضها، بخلافه في التنبيه الثاني عشر؛ إذ المقصود بالبحث فيه إثبات عدم منسوخية الشريعة السابقة، و إنكار تشريع دين آخر، كإنكار اليهود بعثة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استصحاب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تقدير إرادة الأحكام الفرعية من النبوة لا نفس الصفة الملكوتية القائمة بنفس النبي، و سيأتي تفصيله هناك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فيقع الكلام في أنه هل تستصحب أحكام الشرائع السابقة أم لا؟</w:t>
      </w:r>
    </w:p>
    <w:p>
      <w:pPr>
        <w:pStyle w:val="BookText"/>
        <w:rPr/>
      </w:pPr>
      <w:r>
        <w:rPr>
          <w:rFonts w:ascii="Amiri" w:hAnsi="Amiri" w:eastAsia="Amiri" w:cs="Amiri"/>
          <w:color w:val="111111"/>
          <w:sz w:val="28"/>
          <w:sz w:val="28"/>
          <w:szCs w:val="28"/>
          <w:rtl w:val="true"/>
          <w:lang w:bidi="ar-SA"/>
        </w:rPr>
        <w:t>فيه خلاف، و اختار صاحب الكفاية وفاقا للشيخ الأنصاري استصحاب أحكام الشريعة السابقة؛ و ذلك لتمامية أركان الاستصحاب من اليقين السابق بالحكم، و الشك اللاحق، فيستصحب لعدم اختصاص أدلة الاستصحاب بما إذا كان المستصحب حكما محتمل النسخ من شرائع الإسلام؛ بل يجري فيما إذا كان حكما محتمل النسخ من أحكام الشرائع السابقة أيضا، و ذلك لوجود المقتضي و فقد المانع على ما سيأتي بيانه إن شاء الله تعالى؛ و خالف فيه جمع كالمحقق في الشرائع و صاحبي القوانين و الفصول على ما حكي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اعتبار الاستصحاب بين كون المستصحب حكما فعليا و تعليقيا، كذلك لا فرق في اعتباره بين كون الحكم المشكوك نسخه من أحكام هذه الشريعة، و بين كونه من أحكام الشرائع السابقة إذا شك في نسخه في هذه الشريعة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شك في بقائه و ارتفاعه بنسخه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الشريعة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اختلال أركانه فيما كان المتيقن من أحكام الشريعة السابقة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ارتفاعه بسبب نسخه في هذه الشريعة، لا بسبب آخر كتبدل حال من حالات الموضوع مثلا، فإن ذلك أجنبي عن الشك في النسخ، فالشك في النسخ إنما يكون مع تمامية الموضوع و وجود جميع ما يعتبر فيه شطرا أو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على حجية استصحاب عدم النسخ في أحكام الشرائع السابقة؛ كحجيته في أحكام هذه الشريعة، فقد استدل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الاستصحاب في أحكام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اليقين السابق و الشك اللاحق و وحدة القضية المتيقنة و المشكوكة و كون المستصحب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استصحاب الشرائع السابقة، فتشمله أدلته، لكونه من أفراد 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المقتضي و فقد المانع و 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عموم أدلة الاستصحاب و عدم المانع عن شمولها لاستصحاب الشرائع السابقة، و ينكر صحة الوجوه التي تمسك بها المنكرون لحجيته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لفساد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أول الوجوه التي احتج بها المنكرون لحجية استصحاب عدم النسخ في أحكام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لجريان استصحاب عدم النسخ فيها مفقود؛ لاختلال أحد ركنيه من اليقين السابق أو 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ثبت في حقه الحكم يقينا قد انعدم، و المكلف الموجود الشاك في النسخ لم يعلم ثبوت الحكم في حقه من الأول؛ لاحتمال نسخه، فالشك بالنسبة إليه شك في ثبوت التكليف لا في بقائه بعد العلم بثبوته، ليكون موردا للاستصحاب، فيكون إثبات الحكم له إسراء حكم من موضوع إلى موضوع آخر، و هذا ينفي اليقين بثبوت أحكام تلك الشرائع بالنسبة إلينا، فإن احتمال اختصاصها بأهل تلك الشرائع كاف في عدم حصول اليقين بثبوتها في حقنا، و الإخلال بأول ركني الاستصحاب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 الركن الثاني و 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في البقاء </w:t>
      </w:r>
    </w:p>
    <w:p>
      <w:pPr>
        <w:pStyle w:val="BookText"/>
        <w:rPr/>
      </w:pPr>
      <w:r>
        <w:rPr>
          <w:rFonts w:ascii="Amiri" w:hAnsi="Amiri" w:eastAsia="Amiri" w:cs="Amiri"/>
          <w:color w:val="111111"/>
          <w:sz w:val="28"/>
          <w:sz w:val="28"/>
          <w:szCs w:val="28"/>
          <w:rtl w:val="true"/>
          <w:lang w:bidi="ar-SA"/>
        </w:rPr>
        <w:t>الذي هو مورد الاستصحاب مفقود في أحكام الشرائع السابقة؛ للقطع بارتفاعها بعد ورود هذه الشريعة حيث إنها ناسخة لتلك الشرائع، و مع القطع بارتفاعها يختل ما هو قوام الاستصحاب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مقتضي لاستصحاب عدم نسخ أحكام تلك الشرائع، إما لعدم اليقين بالحدوث بناء على تعدد الموضوع، و إما لعدم الشك في البقاء بناء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ركني الاستصحاب من اليقين و الشك مفقود، و قد أشار إلى انتفاء الركن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لعدم اليقين بثبوتها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انتفاء الركن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شك في بقائها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كاليقين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إلى جواب التوهم و فساده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أجاب به عن هذا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اختلال اليقين مبني على تشريعها لأهل تلك الشريعة بنحو القضية الخارجية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هؤلاء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الموضوع حينئذ أشخاص معينون، فتختص تلك الأحكام بالأفراد الموجودة حال تشريعها، و لا تسري إلى غيرهم؛ لأنه حينئذ من تسرية حكم موضوع إلى موضوع آخر، و هو أجنبي عن الاستصحاب المتقوم بوحدة الموضوع، فالإشكال على الاستصحاب من ناحية اختلال اليقين في محله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تشريعها بنحو القضية الحقيقية بحيث لوحظ في مقام الجعل كلي المكلف الصادق على جميع أفراده المحققة و المقدرة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116"/>
      </w:r>
      <w:r>
        <w:rPr>
          <w:rFonts w:ascii="Amiri" w:hAnsi="Amiri" w:eastAsia="Amiri" w:cs="Amiri"/>
          <w:color w:val="111111"/>
          <w:sz w:val="28"/>
          <w:sz w:val="28"/>
          <w:szCs w:val="28"/>
          <w:rtl w:val="true"/>
          <w:lang w:bidi="ar-SA"/>
        </w:rPr>
        <w:t>فلا تختص أحكام شريعة بأهلها؛ بل تعم غيرهم أيضا، فإذا شك غير أهلها في نسخ حكم من تلك الأحكام جرى فيه الاستصحاب؛ لكونه من أفراد طبيعي المكلف الذين شملتهم الخطابات الصادرة في تلك الشرائع، فاليقين بثبوتها لأهل هذه الشريعة حاصل، فلا يختل الركن الأول و هو اليقين بالثبوت، فلا مانع من هذه الجهة من جريان استصحاب عدم نسخ حكم من أحكام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الشيخ إلى هذا الجواب الذي جعله جوابا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هو الحكم الكلي الثابت للجماعة على وجه لا مدخل لأشخاصهم فيه، فإن الشريعة اللاحقة لا تحدث عند انقراض أهل الشريعة الأولى؛ إذ لو فرض وجود اللاحقين في السابق عمهم الحكم، و مثل هذا لو أثر في الاستصحاب لقدح في أكثر </w:t>
      </w:r>
    </w:p>
    <w:p>
      <w:pPr>
        <w:pStyle w:val="BookText"/>
        <w:rPr/>
      </w:pPr>
      <w:r>
        <w:rPr>
          <w:rFonts w:ascii="Amiri" w:hAnsi="Amiri" w:eastAsia="Amiri" w:cs="Amiri"/>
          <w:color w:val="111111"/>
          <w:sz w:val="28"/>
          <w:sz w:val="28"/>
          <w:szCs w:val="28"/>
          <w:rtl w:val="true"/>
          <w:lang w:bidi="ar-SA"/>
        </w:rPr>
        <w:t xml:space="preserve">محالة، إما لعدم اليقين بثبوتها في حقهم و إن علم بثبوتها سابقا في حق آخرين، فلا شك في بقائها أيضا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مثلها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بنسخ الشريعة السابقة بهذه الشريعة، فلا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بقائها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اليقين بثبوتها في حقهم؛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الثابت في الشريعة السابقة حيث كان ثابتا لأفراد المكلف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 وجودا أو مقدرة 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الاستصحابات، بل في جميع موارد الشك من غير جهة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الشك يكون في ثبوت مثل تلك الأحكام في حقنا لا في بقائها؛ إذ لازم عدم اليقين بثبوتها في حق أهل هذه الشريعة هو عدم كون الشك فيها شكا في بقائها بالنسبة إليهم،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مجرى الاستصحاب دون الشك في الحدوث،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لعدم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ثاني وجهي التوهم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اختلال الركن الثاني و هو الشك في البقاء، و قد تقدم توضيح ذلك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أحكام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متفرع على نسخ الشرائع السابقة بهذه الشريعة، حيث إن نتيجة النسخ القطع بعدم بقاء تلك الأحكام، و مع هذا القطع لا مقتضي لجريان الاستصحاب فيها، لانتفاء الشك في البقاء،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اليقين بارتفاع الأحكام بسبب النسخ بهذه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وجود أوّل ركني الاستصحاب و هو اليقين السابق بثبوت تلك الأحكام لأهل هذه الشريعة كثبوتها لنفس أهل الشريعة السابقة؛ لكن الركن الثاني و هو الشك في البقاء مفقود؛ للقطع بارتفاعها بسبب النسخ، و مع علم أهل هذه الشريعة بارتفاعها بالنسخ يرتفع الشك في البقاء الذي هو أحد ركني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الفساد و الجواب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محصل ما أجاب به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أفراد كلي المكلف محققة فعلا و موجودة خارجا، أم مقدرة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القضايا المتعارفة المتداولة، و هي قضايا حقيقية، لا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الخارجية كما هو قضية القضايا الخارجية،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الاستصحاب في الأحكام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الوجود، كالمستطيع الكلي الذي هو موضوع لوجوب الحج، فإنه شامل للمستطيع الموجود فعلا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الخطاب، و لمن يوجد بعد ذلك، فكل فرد فعلي و استقبالي من أفراد كلي المستطيع يجب عليه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للأفراد الموجودة و المقدّرة مقتضى القضايا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لخصوص الأفراد الخارجية،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الثابت في الشريعة السابقة حيث كان ثابتا لأفراد المكلف مطلقا لا لخصوص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الأحكام الشرعية من القضايا الحقيقية؛ بل كانت من القضايا الخارجية ترتب عليه لازمان لا يمكن الالتزام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استصحاب عدم النسخ في أحكام هذه الشريعة أيضا بالنسبة إلى من لم يدرك صدر الإسلام؛ لتغاير الموضوع، فإن الموجود في الأعصار المتأخرة عن عصر صدوره مغاير موضوعا للموجود في صدر الإسلام بناء على القضية الخارجية، مع إن من الواضح صحة جريان الاستصحاب في أحكام هذه الشريعة في جميع القرون و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النسخ بالنسبة إلى غير الموجود في وقت التشريع، و لو لم يكن موضوعا للحكم لم يصح النسخ في حقه، و موضوعيته للحكم منوطة بكون الأحكام الشرعية من القضايا الحقيقية؛ إذ لو كانت من القضايا الخارجية لم يكن غير الموجود في صدر الإسلام موضوعا للحكم، و كان الموضوع خصوص المدرك لأوّل الشريعة،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النسخ و امتناع الاستصحاب بالنسبة إلى من لم يدرك صدر الإسلام؛ لعدم كونه موضوعا للحكم بناء على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النسخ و الاستصحاب في حقه؛ لكونه موضوعا كموضوعية من أدرك صدر الإسلام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اللازمان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النسخ و الاستصحاب باطلان، و بطلانهما يكشف عن بطلان الملزوم، و هو كون الأحكام من القضايا الخارجية،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صح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إشارة إلى برهان إنّي على كون الأحكام الشرعية من القضايا الحقيقية لا الخارجية، كذلك إشارة إلى ما أجاب به الشيخ نقضا عن إشكال اختلال </w:t>
      </w:r>
    </w:p>
    <w:p>
      <w:pPr>
        <w:pStyle w:val="BookText"/>
        <w:rPr/>
      </w:pPr>
      <w:r>
        <w:rPr>
          <w:rFonts w:ascii="Amiri" w:hAnsi="Amiri" w:eastAsia="Amiri" w:cs="Amiri"/>
          <w:color w:val="111111"/>
          <w:sz w:val="28"/>
          <w:sz w:val="28"/>
          <w:szCs w:val="28"/>
          <w:rtl w:val="true"/>
          <w:lang w:bidi="ar-SA"/>
        </w:rPr>
        <w:t>الثابتة في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الموجود في زمان ثبوتها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الشريعة السابقة ثابتا لعامة أفراد المكلف ممن وجد أو يوجد،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 كالشك في بقاء الحكم الثابت في هذه الشريعة لغير من وجد في زمان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الشريعة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منسوخة بهذه الشريعة يقينا، إلاّ اليقين بثبوت أحكام الشرع السابق بالنسبة إلى أهل هذه الشريعة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نفرض الشخص الواحد مدركا للشريعتين، فإذا حرم في حقه شيء سابقا و شك في بقاء الحرمة في الشريعة اللاحقة، فلا مانع عن الاستصحاب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انقراض جميع أهل الشريعة السابقة عند تجدد اللاحقة نادر بل غير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اللازم الباطل الثاني الذي أوضحناه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اللازم الباطل الأول الذي مر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استصحاب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لكل من الاستصحاب و النسخ،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كل منهما بالنسبة إلى غير الموجود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الأحكام الإلهية مطلقا، سواء كانت من أحكام هذه الشريعة أم من الشرائع السابقة من القضايا الحقيقية؛ لا فرق في اعتبار استصحاب عدم النسخ في حق غير الموجود في زمان التشريع بين أحكام هذه الشريعة و غيرها من الشرائع؛ و ذلك لاجتماع ركني الاستصحاب من اليقين و الشك في كلا الموردين،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فوزان استصحاب الشاك غير الموجود في زمان ثبوت الدين من الأمم السابقة في حكم من أحكام، وزان استصحاب الشاك غير الموجود من هذه الأمة في صدر الإسلام في بقاء حكم من أحكام هذه الشريعة في صحة جريانه في كلا الموردين؛ لاجتماع أركانه من 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الحكم في الشريعة السابقة،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الحكم الثابت،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بطلان ثاني وجهي التوهم، و هو اختلال الركن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الشك في البقاء للقطع بالارتفاع بسبب النسخ</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انهدام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البقاء بسبب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بنسخ جميع أحكام تلك الشرائع بهذه الشريعة؛ إذ يقطع حينئذ بارتفاعها، و لا يبقى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اليقين بارتفاع أحكامها بتمامها،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نسخ الشريعة ليس ارتفاعها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عدم بقائها بتمامها،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في بقائها حتى 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ممنوع؛ إذ ليس معنى نسخ شريعة رفع تمام أحكامها بنحو السلب الكلي؛ بل معنى نسخها رفعها بنحو رفع الإيجاب الكلي، فيصدق نسخ شريعة بنسخ جملة من أحكامها، ففي الحكم الذي لم يعلم نسخه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أيضا عن الإشكال بهذا الوجه،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أنه إن أريد نسخ كل حكم إلهي من أحكام الشريعة السابقة،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نسخ البعض، فالمتيقن من المنسوخ ما علم بالدليل، فيبقى غيره على ما كان عليه و لو بحكم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اليقين بالنسخ لا يوجب اليقين بارتفاع أحكام الشريعة السابقة بتمامها بحيث لا يبقى شك في بقاء حكم منها حتى 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نسخ شريعة رفع جميع أحكامها بحيث لا يبقى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الشريعة و إن كان بمعنى رفعها، و رفع الشيء عن صفحة الوجود ظاهر في إعدامه بتمامه، فإذا كان الشيء مرآة لعدة أمور كالشريعة، فرفعه عبارة عن رفع تمام تلك الأمور، و ليس هذا كالمركب الذي ينتفي بانتفاء بعض أجزائه؛ لأن المنفي و هو المركب كما يصدق على انتفاء كله كذلك يصدق على انتفاء بعضه،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عنوان المركب بتمام أجزائه، فإذا انتفى جزء منه صدق انتفاء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عنوان مشير إلى عدة أحكام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رفع تمام أحكامها بنحو السلب الكلي كما أراده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يرفع اليد عن هذا الظاهر بلحاظ ما ورد في اتحاد بعض ما في هذه الشريعة مع ما في الشرائع السابقة من الأحكام، فإنه يدل على أن المراد مما دل على نسخ هذه الشريعة لما قبلها من الشرائع هو عدم بقاء تمام أحكام الشريعة المنسوخة بنحو رفع الإيجاب الكلي الذي لا ينافي الإيجاب الجزئي، لا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أحكامها بنحو السلب الكلي بحيث علم بارتفاع جميعها حتى يختل ثاني ركني الاستصحاب، و هو الشك في البقاء كما يدعيه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 بل مقتضى نسخ الشريعة هو عدم بقاء الشريعة المنسوخة بتمامها،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نسخها برفع جملة من أحكامها و بقاء بعضها،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و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إجمالا بارتفاع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بقائها بتمامها ليس هو معنى نسخ الشريعة؛ إذ نسخها ظاهر في رفع تمامها، بل عدم بقائها بتمامها يستفاد من الخارج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ثاني الوجوه التي استدل المنكرون لحجية استصحاب عدم نسخ حكم من أحكام الشرائع السابقة، و مرجع هذا الوجه إلى وجود المانع عن حجيته، كما أن مرجع الوجه الأول إلى عدم المقتضي لها؛ لاختلال ركنيه و هما 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هذه الوجه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وجود المقتضي و هو اليقين، و الشك في هذا الاستصحاب لا يجري أيضا؛ لوجود المانع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كون نسخ شريعة رفع جملة من أحكامها و عدم بقائها بتمامها لا رفع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علم إجمالي بنسخ بعضها، و حيث إن ذلك البعض غير معلوم لنا تفصيلا، فهو مانع عن جريان الاستصحاب في كل حكم شك في نسخه؛ لما ثبت في محله من عدم جريان الاستصحاب في أطراف العلم الإجمالي؛ إما للمعارضة مع الاستصحاب في الطرف الآخر، و إما لمنافاته لنفس العلم مع الغض عن المعارضة، على اختلاف المسلكين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بالمعنى المزبور و إن لم يكن قادحا في وجود المقتضي و هو اليقين و الشك؛ لكنه يوجد مانعا عن جريان الاستصحاب، و ذلك المانع هو العلم الإجمالي بنسخ بعض أحكام الشريعة السابقة كما عرفت، فإنه يمنع عن 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الوجه المانع عن حجية استصحاب عدم النسخ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قطعا بنسخ كثير من الأحكام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المعلوم تفصيلا منها قليل في الغاية، فيعلم بوجود المنسوخ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المعلوم تفصيلا منها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انحلال العلم الإجمالي بالنسخ بما علم تفصيلا نسخه من الأحكام؛ لعدم كونه بمقدار المعلوم بالإجمال حتى ينحل به العلم الإجمالي، و يصير الشك في نسخ غير المعلوم بالتفصيل بدويا موردا للاستصحاب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عدم انحلال العلم الإجمالي عدم جريان استصحاب عدم النسخ في كل حكم شك في نسخه؛ لاحتمال كونه مما نسخ بهذه الشريعة، فإن كل علم إجمالي منجز مانع عن جريان الاستصحاب في أطرافه كما أشرنا إليه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استصحاب ما شك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فيما إذا كان من أطراف ما علم ارتفاعه إجمالا؛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من أطرافه،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إشكال مانعية العلم الإجمالي بالنسخ عن جريان استصحاب عدمه فيما شك في نسخه من أحكام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في دفع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تنجيز العلم الإجمالي حتى يمنع عن جريان الأصول في أطرافه منوط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الأصل من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انحلاله بعلم تفصيلي، فمع اختلال هذين الأمرين لا يكون العلم الإجمالي مانعا عن جريان الأصول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الثاني مفقود في المقام، حيث إن العلم الإجمالي بالنسخ إنما يكون قبل مراجعة الأدلة، و تمييز الناسخ من أحكامنا لأحكام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المراجعة إليها و حصول العلم بالناسخ من أحكامنا لها لا يبقى في دائرة المشكوكات علم إجمالي بالنسخ حتى يمنع عن جريان استصحاب عدم النسخ فيها؛ بل يكون الشك حينئذ في نسخ حكم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فخروج المشكوكات من أطراف العلم الإجمالي، سواء كان ابتداء أم بالانحلال يوجب جريان الأصل فيها بلا مانع، إذ لا معارض له بعد وضوح عدم جريانه فيما علم تفصيلا حرمته، و فيما نحن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بالإجمالي من الأحكام المنسوخة هي التي ظفرنا بناسخها فيما بأيدينا من أحكام هذه الشريعة، فإذا شك في نسخ حكم من أحكام الشرع السابق مما لم نعثر على ناسخه في هذه الشريعة كان ذلك خارجا عن دائرة العلم الإجمالي،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علم لنا بوقوع النسخ في غير ما علم نسخه في شرعنا، فلا موجب للمنع عن جريان استصحاب عدم النسخ فيه؛ إذ الشك فيه بدوي، و ليس مقرونا بالعلم الإجمالي حتى يمنع عن جريان الأصل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 شك فيه من أحكام الشريعة السابقة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أول شرطي تنجيز العلم الإجمالي المانع عن جريان الأصول في أطرافه، و قد أشرنا إليه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الأصل من 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كونه من أطراف العلم الإجمالي لا يكون الشك مقرونا بمنجّز حتى لا يجري فيه الأصل؛ بل الشك فيه بدوي، فيجري فيه الأصل بلا مانع،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العلم الإجمالي بالنسخ في خصوص أحكام العبادات لا يجري استصحاب عدم النسخ في حكم من أحكام العبادات؛ لكونه من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الحكم الذي شك في نسخه من أحكام المعاملات مثلا، فلا مانع من جريان استصحاب عدم النسخ </w:t>
      </w:r>
    </w:p>
    <w:p>
      <w:pPr>
        <w:pStyle w:val="BookText"/>
        <w:rPr/>
      </w:pPr>
      <w:r>
        <w:rPr>
          <w:rFonts w:ascii="Amiri" w:hAnsi="Amiri" w:eastAsia="Amiri" w:cs="Amiri"/>
          <w:color w:val="111111"/>
          <w:sz w:val="28"/>
          <w:sz w:val="28"/>
          <w:szCs w:val="28"/>
          <w:rtl w:val="true"/>
          <w:lang w:bidi="ar-SA"/>
        </w:rPr>
        <w:t xml:space="preserve">كما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بمقداره تفصيلا، أو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ليس المشكوك منها،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فيما إذا شك في نسخ حكم من أحكام العبادات؛ لكون الشك في نسخه بدويا لخروج مورده عن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كونه من أطراف العلم الإجمالي، و قد ذكر له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بالعلم التفصيلي بالنسخ في جملة من الأحكام بمقدار المعلوم بالإجمالي؛ بحيث لا يبقى في المشكوكات علم إجمالي؛ بل الشك في نسخها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المشكوك فيه من أطراف العلم الإجمالي من ابتداء الأمر، كما إذا كانت دائرة الأحكام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خصوص العبادات مثلا؛ بحيث كان العلم الإجمالي بالنسخ متعلقا بأحكامها، و كان النسخ في غيرها مشكوكا فيه بالشك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كلتا الصورتين يجري استصحاب عدم النسخ بلا مانع، حيث إن المانع عن جريان الأصل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نفس العلم أم تعارض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فقدانه في المشكوكات، و 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جريانه فيما علم تفصيلا نسخه بالضرورة حتى يعارض الأصل الجاري في المشكوكات، فعليه يجري استصحاب عدم النسخ في المشكوكات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أحكام الشرائع السابقة يجري بلا إشكال؛ إذ العلم الإجمالي بنسخها بهذه الشريعة لا يصلح للمنع عنه، إما لانحلاله و خروج المشكوكات عن أطرافه بسبب الانحلال، و إما لخروج المشكوكات عن أطرافه ابتداء؛ لكون المعلوم بالإجمال في غير المشكوكات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النسخ إجمالا في موارد ليس كون المشكوك منها، و هذا إشارة إلى الصورة الثانية المتقدمة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المشكوك من أطراف العلم الإجمالي من ابتداء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فكأن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إذا لم يكن من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بالانحلال و هو 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علم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ابتداء و هذا مراده ظاهرا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موارد ليس المشكوك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كون الحكم المشكوك النسخ من أطراف العلم الإجمالي إما حقيقي و إما انحلالي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متمم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بيان للموارد التي ليس الحكم المشكوك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بارتفاع ما في موارد الأحكام الثابتة في 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إرجاع ما أفاده شيخنا العلامة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في الجنان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دائرة العلم الإجمالي بالنسخ إنما هي الأحكام الثابتة في هذا الشرع بالكتاب و السنة؛ للقطع الإجمالي بارتفاع بعض أحكام الشرائع السابقة فيها، و أما في غيرها فلا علم فيه بالنسخ؛ بل هو مشكوك بدوي يجري فيه استصحاب عدم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مورد العلم الإجمالي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الأحكام الثابتة في شرعنا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 الاستصحاب،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فيه في هذه الشريعة بالدليل، و كون وظيفتنا العمل على طبقه، فلا وجه لجريان استصحاب عدم النسخ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الاستصحاب في الأحكام التي شك في نسخها بلا معارض؛ لكون الشك فيها بدويا،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مشكوك النسخ خارج عن أطراف العلم، حيث إن أطرافه هي خصوص موارد الأحكام الثابتة في شرعنا المعلومة عندنا بالدليل، فالمشكوكات خارجة عن أطرافه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بارتفاع الأحكام السابقة يمنع عن جريان الاستصحاب فيها؛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بما ثبت في هذه الشريعة على كل حال، و لا أثر لاستصحاب عدم النسخ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إرادة خروج المشكوك النسخ من أول الأمر عن أطراف العلم الإجمالي بالنسخ، على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الخروج إما بالانحلال و إما بعدم كونه من أطراف العلم حقيقة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تركناه ما في بعض التعاليق من الاحتمال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الثاني عن إشكال تغاير الموضوع المانع عن جريان استصحاب عدم النسخ في حقنا؛ إذ الحكم الثابت في حق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إثباته في حق آخرين لتغاير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عبارة الشيخ في الجواب الثاني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الأشخاص لا يمنع عن الاستصحاب، و إلا لم يجر استصحاب عدم النسخ</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هو الحكم الكلي الثابت للجماعة على وجه لا مدخل لأشخاصهم فيه؛ إذ لو فرض وجود اللاحقين في السابق عمهم الحكم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إشكال تغاير الموضوع في هذا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للأحكام مطلقا سواء كانت من الشرائع السابقة أم هذه الشريعة هو كلي المكلف الصادق على الموجودين في زمان تشريع الأحكام و المعدومين؛ لأن هذا الكلي ينطبق على الجميع من الموجود و المعدوم بوزان واحد، فإذا شك في بقاء حكم من أحكام الشرائع السابقة صح استصحابه، لوحدة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توجيه المصنف لهذا الجواب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ظاهر كلام الشيخ ثبوت الحكم للكلي بنحو القضية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الموضوع فيها نفس الطبيعة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نوع أو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المعقولات الثانية المحمولة على الطبائع؛ بحيث لا تكون الأفراد ملحوظة فيها؛ لعدم حظ لها من هذه المحمولات، حيث إن الأفراد لا تتصف بالكلية و النوعية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إرادة هذا الظاهر في المقام،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و الزجر و كذا ما يترتب على إطاعتهما و عصيانهما من الثواب و العقاب إنما هي من الآثار المترتبة على الأفراد دون الكلي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دخل للأشخاص فيها كما في مالكية كلي الفقير للزكاة، و الوقف على العناوين الكلية كعنوان الزائر و الفقيه و نحوهما من الكليات التي لا تلاحظ فيها خصوصيات الأفراد، في قبال الوقف على الجهات الخاصة كالوقف على الذرية حيث إن الملحوظ فيها هو الأفراد الخاصة، ألجأنا ذلك إلى ارتكاب خلاف الظاهر في كلام الشيخ بإرادة القضية الحقيقية منه حتى يسلم من هذا الإشكال، لا القضية الطبيعية التي عرفت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تكرر مثل هذا التعبير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نسخ أحكام الشرائع السابقة، و إشكال تغاير الموضوع هو الذي جعله الفصول من الوجوه المانعة عن جريان استصحاب تلك الشرائع، حيث إن الموضوع لتلك الأحكام خصوص تلك الأمم، و ليس أهل هذه الشريعة موضوعا لها و مخاطبا بها، فأول ركني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اليقين بالثبوت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 و قد تقدم توضيحه سابقا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هو الجواب الثاني الذي ذكره الشيخ عن إشكال تغاير الموضوع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الأشخاص لا يمنع عن الاستصحاب و إلاّ 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نقله عند شرح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أنه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يوهمه ظاهر كلامه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ثابت للكلي، كما أن الملكية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باب الزكاة و الوقف العام، حيث لا مدخل للأشخاص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و البعث أو الزجر لا يكاد يتعلق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الأحكام الشرعية من قبيل القضايا الحقيقية لا ما يوهمه ظاهر الشيخ من كون الأحكام الشرعية من قبيل القضايا الطبيعية التي تكون موضوعاتها نفس الطبائع، و محمولاتها المعقولات الثانية كالجنسية و النوعية و الكلية،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طبيعية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ثابت لنفس الطبيعة، و لا يسري إلى الأفراد أصلا؛ لعدم صحة حمل الكلية و النوعية على زيد و عمرو و غيرهما من أفراد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 و إن ظاهر كلام الشيخ إرادة القضية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الملكية ثابتة للكلي في مثل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بهذا على ثبوت الحكم الكلي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وزان جعل الأحكام للمكلفين وزان جعل الزكاة للفقراء، و الوقف على العناوين الكلية كالزوار و الفقهاء و نحو ذلك، فإن الملحوظ فيه هو الكلي دون الأفراد، و لذا لا يملك أفراد كلي الفقير و الفقيه و الزائر الزكاة و عوائد الوقف إلاّ بالقبض، و لو كان المالك هي الأفراد لجاز لهم أخذهما تقاصا ممن هما عليه و يمتنع عن أدائهما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المسلّم عدم جوازه إلاّ إذا أذن لهم وليهم و هو الحاكم الشرعي في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استظهره المصنف هنا من كلام الشيخ من إرادة تعلق الحكم بالكلي من دون سراية إلى الأفراد أفاده في الحاشية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هو الحكم الكلي الثابت للعناوين الباقية و لو بالأشخاص المتبادلة، دون نفس الأشخاص كي يلزم تعدد الموضوع بمجرد ذلك، فالموضوع هنا كالموضوع في الأوقات كالفقير و الطلبة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يورد المصنف عليه بشيء، و ظاهره تسليم جواب الشيخ بناء على إرادة تعلق الحكم بالكلي بلا سراية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هذا التوجيه لما أفاده في المتن من حمل كلام الشيخ على إرادة القضية الحقيقية،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عما ذكره في الحاشية؛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الخطابات الشرعية من القضايا الحقيقية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لإمكان إرجاع كلام الشيخ إلى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القضية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تعلقه بالأشخاص، و كذلك الثواب أو العقاب المترتب على الطاعة أو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دخل الأشخاص عدم دخل أشخاص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التعليل الذي تقدم بيانه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توجيه المصنف لهذا الجواب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إرادة القضية الطبيعية هنا لامتناع تعلق التكليف بعثا و زجرا بالطبيعة؛ إذ لا يعقل انبعاثها و انزجارها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يترتب عليهما من الثواب و العقاب، فإن كل ذلك من آثار أفراد الطبيعة و وجوداتها، لا نفس الطبيعة من حيث هي؛ إذ لا معنى لبعثها و زجرها من دون دخل للأشخاص فيها، فامتناع تعلق التكليف بها و كذا ما يتبعه من الثواب و العقاب المترتبين على الإطاعة و العصيان يلجئنا إلى إرجاع ظاهر كلام الشيخ و هو القضية الطبيعية إلى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الملاكات الداعية إلى تشريع الأحكام قائمة بوجودات الطبيعة لا بالطبيعة من حيث هي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للأشخاص دخل في التكليف و ما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يتعلق التكليف بالكلي بما هو كلي، بل لا بد من تعلقه بالأشخاص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الكلي الموجودة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لإطاعة الطبيعة و عصيانها بعد كونهما من الأفعال الاختيارية التي لا تصدر إلاّ من فاعل موجود خارجي، و لا يعقل صدورها من الطبيعة من حيث هي مع الغض عن وجودها خارجا، فإن وزان الإطاعة و العصيان وزان سائر الأفعال الإرادية كالبيع و الصلح و الهبة و نحوها من الأفعال الصادرة من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غرض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تقريب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الشيخ من عدم دخل الأشخاص عدم دخل خصوص الأشخاص الموجودين في زمان تلك الشرائع، لا مطلقا حتى تكون القضية طبيعية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الإشكال المتقدم، فالمقصود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ليس مختصا بالأشخاص الموجودين؛ بل يعم جميع الأفراد من الموجودين و المعدومين، و هذا هو القضية الحقيقية، حيث إنها عبارة عن قضية يكون موضوع الحكم فيها الأفراد النفس الأمرية، سواء كانت محققة أم مقدرة، فمعنى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جسم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مستطيع يجب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مالك لأربعين من الغنم يجب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وجد و صدق </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من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 إن كان وجيها بالنسبة إلى جريان عليه أنه جسم صدق عليه أنه مركب، أو كل من وجد و صدق عليه أنه مستطيع أو مالك لأربعين غنما وجب عليه الحج أو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الموجودون في زمان تلك الشرائع مثلا حتى لا تصير القضية خارجية كما توهمه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إمكان إبقاء كلام الشيخ على ظاهره من إرادة القضية الطبيعية، و صحة تعلق التكليف بالكلي كصحة تعلق الوضع كالملكية به؛ لأنه بعيد؛ بل ممنوع، لوضوح الفرق بين التكليف و الوضع، حيث إنه لا يعقل تعلق البعث و الزجر و الإطاعة و العصيان بالكلي من حيث هو، مع الغض عن الأفراد بخلاف الوضع كالملكية، فإنه لا مانع من تعلقه بالكلي؛ إذ ليس فيه شيء من البعث و غيره مما ذكر، و لذا يصح اعتبار الملكية للميت، بخلاف التكليف، فإنه يسقط عن الشخص بمجرد موته و يبقى عليه الوضع على 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فساد تنظير المقام بمالكية كلي الفقير للزكاة؛ و ذلك لثبوت التكليف على الأشخاص بمجرد انطباق الكلي عليهم بلا توقفه على شيء، بخلاف مالكية الفقير للزكاة؛ لعدم كفاية مجرد انطباق كلي الفقير عليه في مالكيته لها؛ لتوقفها على القبض، مع أن غرض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التكليف لنا كثبوته لهم بمجرد انطباق كلي المكلف علينا،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التفاوت في الانطباق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صعوبة هذا التوجيه و بقاء الإشكال على 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الجواب الأول الذي أفاده الشيخ عن إشكال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نفرض الشخص الواحد مدركا للشريعتين، فإذا حرم في حقه شيء سابقا و شك في بقاء الحرمة في الشريعة اللاحقة فلا مانع عن الاستصحاب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القضية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و هو المدرك للشريعتين واحدا، فلا مانع من جريان استصحاب عدم النسخ في حقه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على ما أفاده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الاستصحاب في حق خصوص المدرك للشريعتين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في حق غيره من المعدومين، و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الحكم فيهم بضرورة اشتراك أهل الشريعة و محصل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أخص من المدعى و هو حجية استصحاب عدم النسخ مطلقا في حق الجميع لا خصوص مدرك الشريعتين كما أفيد، و لا يجدي تعميم الحكم في المعدومين بما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الضرورة على اشتراك أهل الزمان الواحد في الشريعة الواحدة؛ و ذلك لأن قاعدة الاشتراك سواء كانت جارية في حق أهل شريعة واحدة أم أهل شريعتين مشروطة بوحدة الموضوع و الاتحاد في الصنف، فمع انتفاء هذا الشرط لا تجري القاعدة في حق المعدومين و إن كانوا مع الموجودين من أهل شريعة واحدة، فضلا عن أهل شريعتين،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هذا الشرط في المقام؛ لأن مقتضى ما أفاده الشيخ من اختصاص اليقين السابق بمدرك الشريعتين بناء على القضية الخارجية التي هي مبنى جوابه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نفرض الشخص الواحد مدركا للشريعتين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هو عدم اليقين بالثبوت للمعدومين، و هذا يوجب التغاير بينهما، حيث إن المعدومين بناء على القضية الخارجية ليس لهم يقين بالثبوت؛ لاختصاص اليقين به بمدرك الشريعتين،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الاستصحابي مختص بموضوعه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يثبت في حق من لا يقين و لا شك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الاشتراك لا تجري هنا لعدم الاشتراك في الموضوع حتى يجري الاستصحاب في حق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يجري في حقهم ما استصحبه مدرك الشريعتين من الحكم؛ لاختصاص الحكم الظاهري بموضوعه و هو من جرى في حقه الأصل العملي دون غيره ممن لا يجري في حقه؛ لعدم كونه موضوعا له كالمعدومين، فإنه لا يقين لهم بالثبوت كما لا شك لهم في البقاء حتى يجري الاستصحاب في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ركني الاستصحاب من اليقين و الشك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ما أفاده في مدرك الشريعتين غير مجد في حق غيره من المعدومين، و هذا إشارة إلى إشكال الأخصية من المدعى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ضعف الوجه الذي تمسك به الشيخ لتتميم الحكم في المعدومين من قاعدة الاشتراك، و قد عرفت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يجدي تتميم الحكم في المعدومين بما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المعدومين، و المراد بالحكم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الواحدة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الاشتراك ليس إلاّ أن الاستصحاب حكم كل من كان على يقين فشك؛ 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الكل و لو من لم يكن كذلك بلا شك،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تمامية الحكم للمعدومين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يثبت الحكم للمعدومين بالاستصحاب؛ لعدم اليقين لهم الذي هو أول ركني الاستصحاب، كذلك لا يثبت لهم بقاعدة الاشتراك و إن زعمه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يتم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تفصيله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 قاعدة الاشتراك سواء كانت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إجماله كما في حاشيته على الرسائل أيضا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قضية قاعدة الاشتراك ليست إلاّ إن الاستصحاب حكم من كان على يقين فشك يكون حكم الكل و لو من لم يكن على يقين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الاشتراك لا تقتضي اعتبار الاستصحاب في حق المعدومين كاعتباره في حق الموجودين؛ إذ يعتبر في جريان قاعدة الاشتراك الاتحاد في الصنف كما 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الاستصحاب كغيره من الأصول العملية بموضوعه و هو اليقين بالثبوت و الشك في البقاء، و ذلك مفقود في المعدومين بناء على القضية الخارجية كما هو مبنى أول جوابي الشيخ عن إشكال صاحب الفصول؛ إذ الاحتياج إلى قاعدة الاشتراك لإتمام المدعي إنما هو في الجواب النقضي الذي تعرض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نفرض الشخص الواحد مدركا للشريعتين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الجواب الحلي المبني على القضية الطبيعية أو الحقيقية؛ إذ بناء على الجواب الحلي لا حاجة إلى قاعدة الاشتراك، حيث إن للمعدومين أيضا يقينا و شكا كالموجودين فيجري في حقهم الاستصحاب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الاستصحاب،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الاشتراك ليس إلاّ إن للاستصحاب حكم المتيقن و الشاك، لا أن الاستصحاب حكم الكل و لو من لم يكن متيقنا و شاكا كما هو المفروض في 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تتميم المدعى و هو جريان الاستصحاب في حق المعدومين بقاعدة الاشتراك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الاستصحاب متقوّما باليقين و الشك و عدم جريانه في حق غير المتيقن و الشاك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التنبيه السادس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هذا التنبيه السادس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حجية عدم النسخ بالنسبة إلى كل حكم إلهي بلا فرق بين هذه الشريعة و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الكلام ما لم يكن هناك دليل على الحكم نفيا و إثباتا، ثم استصحاب عدم النسخ يتوقف على فرض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الإطلاق الأزماني لدليل الحكم، و ثبوت الحكم في الشريعة السابقة بنحو القضية الحقيقية لعامة المكلفين لا لخصوص تلك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لدليل الحكم إطلاق كان هو المرجع عند الشك في النسخ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ثبوته للمكلفين بنحو القضية الخارجية لا يجري فيه الاستصحاب؛ لاختلاف الموضوع،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تسرية حكم الموضوع إلى موضوع آخر، و هو أجنبي عن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في أنه هل تستصحب أحكام الشرائع السابقة أم لا؟</w:t>
      </w:r>
    </w:p>
    <w:p>
      <w:pPr>
        <w:pStyle w:val="BookText"/>
        <w:rPr/>
      </w:pPr>
      <w:r>
        <w:rPr>
          <w:rFonts w:ascii="Amiri" w:hAnsi="Amiri" w:eastAsia="Amiri" w:cs="Amiri"/>
          <w:color w:val="111111"/>
          <w:sz w:val="28"/>
          <w:sz w:val="28"/>
          <w:szCs w:val="28"/>
          <w:rtl w:val="true"/>
          <w:lang w:bidi="ar-SA"/>
        </w:rPr>
        <w:t>فيه خلاف، و اختار المصنف وفاقا للشيخ استصحاب أحكام الشريعة السابقة، و ذلك لتمامية أركان الاستصحاب من اليقين و الشك، و خالف فيه جمع كالمحقق و صاحبي القوانين و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استدل المنكرون لحجية استصحاب عدم النسخ في أحكام الشرائع السابقة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المقتضى لاستصحاب عدم النسخ، و ذلك لاختلال أحد ركنيه من اليقين السابق أو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ثبت في حقه الحكم يقينا قد انعدم، و المكلف الموجود الشاك في النسخ لم يعلم ثبوت الحكم في حقه من الأول لاحتمال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الركن الثاني و هو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البقاء الذي هو مورد الاستصحاب مفقود في أحكام الشرائع السابقة؛ للقطع بارتفاعها بعد ورود هذه الشريعة، فإنها ناسخة لها، و مع هذا القطع يختل ما هو قوام الاستصحاب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اختلال اليقين مبني على أن يكون تشريع الشريعة </w:t>
      </w:r>
    </w:p>
    <w:p>
      <w:pPr>
        <w:pStyle w:val="BookText"/>
        <w:rPr/>
      </w:pPr>
      <w:r>
        <w:rPr>
          <w:rFonts w:ascii="Amiri" w:hAnsi="Amiri" w:eastAsia="Amiri" w:cs="Amiri"/>
          <w:color w:val="111111"/>
          <w:sz w:val="28"/>
          <w:sz w:val="28"/>
          <w:szCs w:val="28"/>
          <w:rtl w:val="true"/>
          <w:lang w:bidi="ar-SA"/>
        </w:rPr>
        <w:t>السابقة لأهلها بنحو القضية الخارجية، فتختص تلك الأحكام بالأفراد الموجودين حال تشريعها، فلا يقين لأهل الشريعة اللاحقة بثبوت تلك الأحكام لهم، و ليس الأمر كذلك، بل كان تشريعها بنحو القضية الحقيقية، بحيث لوحظ في مقام الجعل كلي المكلف الصادق على أفراده المحققة و المقدرة، فلا تختص أحكام شريعة بأهلها؛ بل تعم غيرهم أيضا، فإذا شك غير أهلها في نسخ حكم من تلك الأحكام جرى فيه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الإجمالي بارتفاع بعض أحكام الشريعة السابقة بالنسخ، و هذا العلم الإجمالي مانع عن جريان استصحاب عدم النسخ في أحكام الشريعة السابقة، فمرجع هذا الوجه إلى الوجود المانع؛ إذ لا يجري الاستصحاب في أطراف العلم الإجمالي لأنه مانع عن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تنجيز العلم الإجمالي حتى يمنع عن جريان الأصول في أطرافه منوط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الأصل من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انحلاله بالعلم التفصيلي، و مع اختلال أحد الأمرين لا يكون العلم مانعا عن جريان الأصول في أطرافه، و هذا الأمر الثاني مفقود في المقام، حيث إن العلم الإجمالي بالنسخ إنما يكون قبل مراجعة الأدلة، و أما بعد المراجعة إليها يحصل العلم التفصيلي بالنسخ، فيكون الشك حينئذ في نسخ غير ما علم تفصيلا نسخه بدويا، فيجري استصحاب عدم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 المصنف لكلام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ظاهر كلام الشيخ هو ثبوت الحكم بنحو القضية الطبيعية التي يكون الموضوع فيها نفس الطبيعة، و لم يمكن إرادة هذا الظاهر في المقام؛ لأن البعث و الزجر و ما يترتب على إطاعتهما و عصيانهما من الثواب و العقاب إنما هي من الآثار المترتبة على الأفراد دون الكلي ألجأنا ذلك إلى ارتكاب خلاف الظاهر في كلام الشيخ بإرادة القضية الحقيقية منه؛ حتى يسلم من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ما هو الظاهر من القضية الطبيعية حتى يرد الإشكال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توهم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يحمل كلام الشيخ على ظاهره، و هو إرادة القضية الطبيعية، و صحة تعلق التكليف بالكلي كصحة تعلق الوضع كالملكية 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بعيد، بل ممنوع للفرق بين التكليف و الوضع؛ إذ لا يعقل تعلق </w:t>
      </w:r>
      <w:bookmarkStart w:id="160" w:name="pg15820_160325"/>
    </w:p>
    <w:p>
      <w:pPr>
        <w:pStyle w:val="BookText"/>
        <w:rPr/>
      </w:pPr>
      <w:bookmarkEnd w:id="160"/>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قضية أخبار الباب هو إنشاء حكم مماثل للمستصحب البعث و الزجر و الإطاعة و المعصية بالكلي، بخلاف الوضع، فإنه لا مانع من تعلقه بالكلي؛ إذ ليس فيه شيء من البعث و غيره، و لذا يصح اعتبار الملكية للميت و لا يصح تكليف الميت بل التكليف يسقط بمجرد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جريان الاستصحاب في أحكام الشريعة السابقة كجريانه في أحكام هذه الشريعة عند الشك في بقائها، و عدم ارتفاعها بالنسخ</w:t>
      </w:r>
    </w:p>
    <w:p>
      <w:pPr>
        <w:pStyle w:val="Heading5"/>
        <w:numPr>
          <w:ilvl w:val="4"/>
          <w:numId w:val="1"/>
        </w:numPr>
        <w:rPr/>
      </w:pPr>
      <w:bookmarkStart w:id="161" w:name="__RefHeading___Toc13981649_2142443653"/>
      <w:bookmarkStart w:id="162" w:name="_Toc61"/>
      <w:bookmarkEnd w:id="161"/>
      <w:r>
        <w:rPr>
          <w:rtl w:val="true"/>
        </w:rPr>
        <w:t>التنبيه السابع</w:t>
      </w:r>
      <w:r>
        <w:rPr>
          <w:rtl w:val="true"/>
        </w:rPr>
        <w:t xml:space="preserve">: </w:t>
      </w:r>
      <w:r>
        <w:rPr>
          <w:rtl w:val="true"/>
        </w:rPr>
        <w:t>في الأصل المثبت</w:t>
      </w:r>
      <w:bookmarkEnd w:id="162"/>
    </w:p>
    <w:p>
      <w:pPr>
        <w:pStyle w:val="Heading6"/>
        <w:numPr>
          <w:ilvl w:val="5"/>
          <w:numId w:val="1"/>
        </w:numPr>
        <w:rPr/>
      </w:pPr>
      <w:bookmarkStart w:id="163" w:name="__RefHeading___Toc13981651_2142443653"/>
      <w:bookmarkStart w:id="164" w:name="_Toc62"/>
      <w:bookmarkEnd w:id="163"/>
      <w:r>
        <w:rPr>
          <w:rtl w:val="true"/>
        </w:rPr>
        <w:t>اشارة</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حجية الأصل المثبت و عدمها، و لذا اشتهر هذا بتنبيه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في هذا التنبيه و التنبيه الثامن و التاسع و العاشر عن الأصل المثبت، و لمّا كان الأصل المثبت من أهم المباحث المتعلقة بالاستصحاب، و كانت له جوانب من البحث بحث المصنف في كل تنبيه من هذه التنبيهات عن جانب من جوانب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ما هو محل الكلام في هذا التنبيه السابع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قد يكون بنفسه حكما شرعيا؛ كوجوب صلاة الجمعة في زمان غيبية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خلاف في جريان الاستصحاب و حجيته و يسمى هذا الاستصحاب بالاستصحاب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موضوعا من الموضوعات و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ذا أثر شرعي فقط، فيكون الاستصحاب حجة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أثر غير شرعي فقط، فلا يكون الاستصحاب حجة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أثر شرعي يترتب عليه الأثر العقلي مثل استصحاب حياة زيد يترتب عليه وجوب نفقة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وجوب الإطاعة و هو من الآثار العقلية، فيكون الاستصحاب فيه أيضا حجة بلا خلاف كالاحتمال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أثر عقلي أو عادي، و يترتب الأثر الشرعي بواسطة الأثر العقلي أو العادي على المستصحب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الاحتمالات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هذا الاحتمال الرابع، و الأصل حينئذ يكون مثبتا في اصطلاح الأصوليين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منشأ الخلاف في الأصل المثبت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الاحتمالات في مفاد الأخبار على حجية الاستصحاب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مفاد الأخبار هو تنزيل المشكوك بمنزلة المتيقن بلحاظ ما للمتيقن من الآثار و هي على أقسام، و فيما هو المراد من تلك الآثار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هو الأثر الشرعي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منها جميع الآثار عقلية أو عادية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الشرعية مع الواسطة أو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الأثر الشرعي مطلقا، سواء كان بلا واسطة أو مع واسطة الآثار العقلية أو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هو الحق من هذه الاحتمالات هو الاحتمال الأول، فيكون مفاد أخبار الباب هو تنزيل المشكوك منزلة المتيقن كي يترتب على المشكوك الأثر الشرعي الذي لا واسطة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تعرض المصنف قبل الخوض في المقصود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يستفاد من أخبار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ترتيب كل أثر شرعي أو عقلي يترتب على المتيقن على الاستصحاب الجاري في 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في الأمر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أن قضية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بعد وضوح انتقاض اليقين وجدانا و كونه طريقا، و امتناع تعلق حرمة النقض به لا بد أن يراد من حرمة النقض و وجوب الإبقاء إنشاء حكم مماثل للمتيقن السابق إن كان حكما، كما إذا كان المتيقن وجوب الجلوس مثلا في المسجد إلى الزوال، و شك في بقاء هذا الوجوب فيما بعد الزوال، فالمجعول حينئذ وجوب مماثل لذلك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إنشاء حكم مماثل لحكم المتيقن إن كان موضوعا، كما إذا كان المتيقن عدالة زيد يوم الجمعة و شك في بقائها يوم السبت، فإن المجعول حين الشك في بقائها مثل أحكام العدالة الواقعية كجواز الايتمام به و قبول شهادته، لا أن المجعول أحكام العدالة حقيقة؛ لأن موضوعها هو العدالة الواقعية، لا العدالة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جعل الحكم المماثل بالشك، و لذا يرتفع بارتفاع الشك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وجوب إبقاء المتيقن هو جعل مثل ما له من الآثار الشرعية إن كان </w:t>
      </w:r>
    </w:p>
    <w:p>
      <w:pPr>
        <w:pStyle w:val="BookText"/>
        <w:rPr/>
      </w:pPr>
      <w:r>
        <w:rPr>
          <w:rFonts w:ascii="Amiri" w:hAnsi="Amiri" w:eastAsia="Amiri" w:cs="Amiri"/>
          <w:color w:val="111111"/>
          <w:sz w:val="28"/>
          <w:sz w:val="28"/>
          <w:szCs w:val="28"/>
          <w:rtl w:val="true"/>
          <w:lang w:bidi="ar-SA"/>
        </w:rPr>
        <w:t>المتيقن بنفسه حكما شرعيا، أو جعل مثل أحكامه إن كان المتيقن موضوعا ذا أثر شرعي كالعدالة و الفقاهة و الفقر و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ترتيب كل أثر شرعي أو عقلي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الأثر الشرعي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نفس الحكم الواقعي،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أعم منه و من الظاهري، و كذا الأثر العقلي، فالصور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لزوم ترتيب الأثر الشرعي على الحكم الثابت بالاستصحاب في الصورتين الأوليين، كما إذا فرضنا أن لوجوب الجلوس في المسجد بعد الزوال أثرا شرعيا بعنوان ثانوي كوجوب صلاة ركعتين فيه بسبب النذر أو الحلف مثلا، أو بعنوان أوّلي كعدم جواز النافلة لمن عليه الفريضة، أو عدم جواز إجارة نفسه للصلاة عن الغير، أو الحج أو الصوم كذلك مع اشتغال ذمته بهذه الواجبات، فإذا ثبت بقاء وجوبها بالاستصحاب ترتبت عليه هذه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ثبت بالاستصحاب وجوب الجلوس ترتب على هذا الوجوب وجوب صلاة ركعتين فيه، سواء كان موضوع وجوب هذه الصلاة وجوب الجلوس واقعا أم أعم منه؛ إذ الاستصحاب يثبت الحكم الواقعي ظاهرا في ظرف الشك، فكل أثر شرعي يترتب على الحكم الواقعي يترتب عليه باستصحابه لإحراز الموضوع تعبدا فيما كان الأثر مترتبا على الواقع، و إحرازه وجدانا فيما كان الأثر مترتبا على الأعم من الواقع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لزوم ترتب الأثر العقلي في الصورة الرابعة، و هي ترتبه على الحكم الواقعي بوجوده الأعم من الواقعي و الظاهري؛ كوجوب المقدمة و حرمة الضد بناء على عقليتهما، فإذا ثبت وجوب صلاة الجمعة مثلا بالاستصحاب ثبت وجوب مقدمتها و حرمة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أيضا في عدم ترتب الأثر العقلي في الصورة الثالثة، و هي ترتبه على الحكم بخصوص وجوده الواقعي لا الأعم منه و من الظاهري؛ و ذلك لعدم إحراز موضوعه بالاستصحاب، فإذا كان الإجزاء مثلا حكما عقليا مترتبا على الوجوب الشرعي بوجوده الواقعي، فهو لا يترتب على وجوب صلاة الجمعة الثابت بالاستصحاب؛ إذ لا يثبت به إلاّ وجوبها تعبدا،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إجزاء صلاة الجمعة عن الظهر منوط بوجوبها واقعا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يثبت باستصحاب الطهارة الحدثية إجزاء الصلاة المأتي بها استنادا إلى استصحابها، حيث إن الإجزاء عقلا مترتب على الطهارة بخصوص وجودها الواقعي، لا </w:t>
      </w:r>
    </w:p>
    <w:p>
      <w:pPr>
        <w:pStyle w:val="BookText"/>
        <w:rPr/>
      </w:pPr>
      <w:r>
        <w:rPr>
          <w:rFonts w:ascii="Amiri" w:hAnsi="Amiri" w:eastAsia="Amiri" w:cs="Amiri"/>
          <w:color w:val="111111"/>
          <w:sz w:val="28"/>
          <w:sz w:val="28"/>
          <w:szCs w:val="28"/>
          <w:rtl w:val="true"/>
          <w:lang w:bidi="ar-SA"/>
        </w:rPr>
        <w:t xml:space="preserve">في استصحاب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الموضوعات، كما لا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ما للحكم المنشأ بالاستصحاب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الشرعية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الآثار الشرعية المترتبة على المستصحب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 منه و من الظاهري،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الإجزاء في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الحكم الواقعي تعبدا بالاستصحاب الجاري في الموضوع أو الحكم، و كانت له آثار شرعية أو عقلية مترتبة على وجوده الواقعي أو الأعم منه و من الظاهري ترتبت تلك الآثار بأجمعها عليه،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تمام الموضوع لها، سواء كانت عرضية كالحرمة و النجاسة للعصير المغلي إذا شك في ذهاب ثلثيه، فإن هذين الحكمين بناء على القول بالنجاسة يترتبان عرضا على استصحاب عدم ذهاب ثلثيه، أم طولية كما إذا فرض ترتب مانعية الحرير الخالص للرجال على حرمة لبسه تكليفا، فإذا شك في خلوصه و جرى فيه الاستصحاب و ثبت به تعبدا خلوصه ترتب عليه حرمة لبسه و ما يترتب عليها من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المستصحب حكما كالوجوب، فوجوب إبقائه هو جعل وجوب مماثل له حال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حكم مماثل لأحكام المستصحب في استصحاب الموضوعات ذوات الآثار الشرعية كالعدالة و الحرية و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الأمر الثاني، و هو لزوم ترتيب كل أثر شرعي أو عقلي على الاستصحاب، و قد تقدم توضيح ذلك فلا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تقريب ترتب الآثار الشرعية و العقلية على الحكم المستصحب، و أنه يترتب عليه جميع الأحكام الشرعية و العقلية؛ إلاّ الحكم العقلي المترتب على الحكم الواقعي بوجوده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المباحث المتعلقة بالأصل المثبت الذي هو المقصود الأصلي من عقد هذا التنبيه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الإشكال كل الإشكال في أن الاستصحاب كما يثبت به نفس المستصحب و يترتب عليه آثاره الشرعية، فهل يثبت به لوازم المستصحب عادية كانت أو عقلية، أو ملزومة بحيث لو كان لهذه الأطراف من اللازم و الملزوم و الملازم آثار شرعية يجب ترتيبها عليها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عادية كانت أو 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الأخبار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زيد و استصحبنا حياته، فكما يثبت بالاستصحاب حياته و يترتب عليها آثارها الشرعية من حرمة التصرف في أمواله و حرمة العقد على زوجته، و نحو ذلك من الآثار الشرعية، فهل يثبت باستصحاب الحياة ما هو لازم عادي كنبات لحيته مثلا حتى يترتب عليه آثاره الشرعية من حرمة حلقها، و استحباب تسريحها و تدويرها، مثلا أم لا يثبت‌؟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قطع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زيد بالسيف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ملفوف باللحاف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حياته في حال القطع و استصحبنا حياته إلى تلك الحال فهل يثبت بذلك لازمها العقلي و هو القتل، و يترتب عليه أثره الشرعي من القصاص و نحوه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استصحبنا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فهل يثبت به ملزومه كطلوع الشمس، أو ملازمه كضوء العالم، و يترتب على الملزوم أو الملازم أثره الشرعي لو كان له أثر كذلك أم لا؟ و هذا هو النزاع المعروف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للمستصحب لازم عقلي أو عادي، و كان لذلك اللازم أثر شرعي، فهل يترتب ذلك الأثر الشرعي على مجرد استصحاب ملزومه أم لا؟ فمن قال بحجية الأصل المثبت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بعدمها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عدم القول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عما إذا كانت الواسطة أثرا شرعيا، كما إذا كان للمستصحب آثار شرعية طولية؛ بحيث كان كل سابق منها موضوعا للاحقه، نظير استصحاب طهارة الماء التي يترتب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به،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الدخول في الصلاة،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المصلي للأجرة إذا كانت صلاته استيجارية، 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تبديل الأجرة بمال آخر، إلى غير ذلك من الآثار الشرعية، فإن جميع هذه السلسلة من المبدأ إلى المنتهى أحكام شرعية يترتب كل لاحق منها على سابقه، فكل مستصحب يكون كذلك يترتب عليه باستصحابه جميع أحكامه الشرعية و إن كانت في غاية الكثرة،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كلها شرعي، و يترتب جميعها على المستصحب بلا وساطة أمر تكويني، و يكون مثل هذا الاستصحاب أجنبيا عن الأصل المثبت؛ لعدم كون شيء من الوسائط أمرا عقليا أو 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مثال كل من الواسطة العادية و العقلية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الإشكال في حجية الاستصحاب المثبت و عدمها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مفاد </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توضيحه أن هنا مقامين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ما أفاده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المحتملة في أخبار الاستصحاب التي هي منشأ اعتبار الأصل المثبت و عدمه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التعبّد ببقاء المستصحب بلحاظ أثره الشرعي المترتب عليه بلا واسطة؛ كالتعبد بالطهارة الحدثية المشكوكة لجواز 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الأخبار التعبد ببقائه بلحاظ أثره مطلقا و لو بواسطة،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الملحوظ طبيعة الأثر المترتب على المستصحب، سواء كان بلا واسطة أم معها، كمثال نبات اللحية على 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من إطلاق دليل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يصدق نقض اليقين بالشك إذا لم يرتب المكلف أثر الحياة مثلا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الإنفاق و حرمة تقسيم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 الحياة كذلك يصدق نقض اليقين بالحياة بالشك فيها إذا لم يرتب أثر الحياة مع الواسطة؛ كحرمة حلق اللحية المترتبة على النبات الذي هو لازم عادي لبقاء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الحياة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جميع آثار الحياة الشرعية، سواء ترتبت عليها بلا واسطة أم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الشيء و التعبد به بماله من اللوازم العقلية و العادية؛ بحيث لا يختص التعبد بالملزوم كالحياة مثلا، بل يشمل كلا من الحياة و لازمها العادي، و من هنا يظهر الفرق بين هذا الوجه و بين الوجهين المتقدمين حيث إن التعبد في هذا الوجه وارد على كل من الملزوم و اللازم، فمعنى استصحاب حياة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بها و بلازمها العادي معا كنبات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الوجهين السابقين، فإن يد التعبد فيهما مقصورة على الأثر الشرعي،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في الوجه الأول يكون بلحاظ الأثر المترتب على المستصحب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الوجه الثاني يكون بلحاظ طبيعة الأثر المترتب على المستصحب و لو مع الواسطة، من دون أن تنال يد التعبد نفس الواسطة العقلية أو العادية التي هي على الفرض موضوع للأثر الشرعي كموضوعية نفس المستصحب 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غير خفي على ذي فهم و مسكة اختلاف هذه الوجوه في اقتضاء الحجية للأصل المثبت و عدمه، حيث إنه بناء على الوجه الأول لا مقتضى لحجيته لاختصاص التعبد بالأثر المترتب على المستصحب بلا واسطة، و بناء على الوجهين الأخيرين يكون المقتضى </w:t>
      </w:r>
    </w:p>
    <w:p>
      <w:pPr>
        <w:pStyle w:val="BookText"/>
        <w:rPr/>
      </w:pPr>
      <w:r>
        <w:rPr>
          <w:rFonts w:ascii="Amiri" w:hAnsi="Amiri" w:eastAsia="Amiri" w:cs="Amiri"/>
          <w:color w:val="111111"/>
          <w:sz w:val="28"/>
          <w:sz w:val="28"/>
          <w:szCs w:val="28"/>
          <w:rtl w:val="true"/>
          <w:lang w:bidi="ar-SA"/>
        </w:rPr>
        <w:t xml:space="preserve">تنزيل المستصحب و التعبد به وحده بلحاظ خصوص ما له من الأثر بلا 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تنزيله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أو العادية،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تنزيل مؤديات الطرق و الأمارات، أو بلحاظ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ما له من الأثر و لو بالواسطة، بناء على صحة التنزيل لحجية الأصل المثبت فيهما موجودا، تصل النوبة إلى علاج المانع و هو معارضة الأصل في الثابت للأصل في المثبت كما عن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المذكور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الوجه الثالث المذكور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لوازم المستصحب من العقلية و العادية؛ بحيث تنالها يد التعبد و التنزيل كما تنال نفس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الشيء مع لوازمه حال تنزيل مؤديات الطرق و الأمارات، حيث إن تنزيلها لا يختص بنفس مؤدياتها؛ بل يعمها و لوازمها، فإن قيام البيّنة على كون اليوم من شهر رمضان مثلا كما تثبت أنه من رمضان كذلك تثبت ثانوية الغد للشهر، و هكذا فالآثار الشرعية من استحباب الغسل و الصلوات و الأدعية المترتبة على أيامها و لياليها المتصفة بوصف خاص من حيث الزوجية و الفردية، و كذا تعيين ليالي القدر تترتب على البيّنة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فالتنزيل في الأصل المثبت نظير التنزيل في الأمارات التي لها كشف و حكاية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إشارة إلى الوجه الثاني 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الأخبار التعبد ببقائه بلحاظ أثره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ذكر هذا عقيب الوجه الأول؛ لأن هذا قسم منه، حيث إن تنزيل المستصحب وحده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أثر خاص بلا واسطة،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مطلق الأثر و لو مع الواسطة، فمورد التعبد و التنزيل في كلا الوجهين هو نفس المستصحب فقط، و الاختلاف إنما هو في الأثر المترتب على تنزيله من كونه خصوص الأثر بلا واسطة أو مطلقا و لو مع الواسطة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سوق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خصوص ما له من الأثر بلا واسطة، أو بلحاظ مطلق ما له من الأثر و لو بالواسطة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بلحاظ أثر الواسطة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أن أثر الأثر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مفادها لو كان هو تنزيل الشيء وحده بلحاظ أثر نفسه لم يترتب عليه ما كان مترتبا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كصحة التنزيل بلحاظ أثر نفس الملزوم و هو ذو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صحة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وجوه اعتبار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الموضوع معناه جعل ما له من الآثار الشرعية مطلقا، سواء كانت ثابتة له بلا واسطة أم معها، حيث إن الأثر المترتب على أثر شيء يعدّ أثرا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باستصحابه و إن لم يترتب موضوعه و هو الواسطة بين المستصحب و أثر أثره؛ لعدم كونها أثرا شرعيا حتى تنالها يد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بالتعبد الواحد يجعل مثل جميع الأحكام المترتبة على المستصحب، سواء كانت مع الواسطة أم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الواسطة فلعدم قابليتها للجعل التشريعي لا تثبت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صحة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أثر الأثر إنما هو لأجل كونه من آثار الشيء المستصحب، فاستصحابه كاف في تحققه من غير حاجة إلى جعل آثر و تبعد ثانوي؛ بل استصحاب نفس الشيء ذي الواسطة كاف في ثبوت أثرها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لمنشئية الاحتمالين اللذين ذكرهما في أخبار الاستصحاب لحجية الاستصحاب المثبت و عدمها،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مفادها تنزيل الشيء وحده بلحاظ أثر نفسه فقط لا يترتب على استصحاب الشيء إلا الآثار الشرعية المجعولة لنفسه، دون الأحكام الشرعية الثابتة للوازمه، فاستصحاب الحياة مثلا يثبت آثارها من حرمة تقسيم المال و حرمة تزويج الزوجة و نحوهما، دون أحكام لازمها كنبات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كون مفاد أخبار الاستصحاب تنزيل الشيء مع لوازمه؛ بحيث يشمل التعبد كليهما، أو تنزيله بلحاظ طبيعة الأثر المنطبقة على آثاره مطلقا و لو مع الواسطة، فالتعبد في هذه الصورة واحد و فيما قبلها متعدد؛ لشمول التنزيل لكل من الشيء و لوازمه،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الحياة المشكوكة مع ما لها من اللوازم منزلة الحياة المعلومة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الأخبار،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المستصحب،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الواسطة،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الشرعية المترتبة على 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إحرازها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تعبدا،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 بلحاظه،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تنزيله بلوازمه أو بلحاظ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آثارها،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باستصحابه ما كان بوساطتها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عدم ترتب أثر الواسطة على استصحاب ذي الواسطة فيما إذا كان مفاد الأخبار تنزيل الشيء وحده بلحاظ أثر نفسه هو عدم إحراز الواسطة التي هي موضوع حكمها لا وجدانا كما هو واضح و لا تعبدا،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التعبد و التنزيل الاستصحابي بذي الواسطة، فلا وجه أصلا لترتيب حكم الواسطة باستصحاب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و عدم إحراز الواسطة وجدانا واضح كما مر، و كذا عدم إحرازها تعبدا؛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التنزيل بذي الواسطة و عدم شموله للواسطة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متمم لعلة عدم ترتب أثر الواسطة على استصحاب ذيها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عدم ترتب أثرها على استصحاب ذي الواسطة هي عدم إحراز الواسطة، و عدم كون تنزيل المستصحب بلحاظ مطلق آثاره و إن كانت مع الواسطة؛ إذ مع وجود أحد هذين الأمرين يترتب أثر الواسطة على استصحاب ذيها كما تقدم سابقا، و 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لعدم كون تنزيله بلحاظه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أثر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تنزيل الشيء مع لوازمه كما هو مقتضى الاحتمال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تنزيل الشيء بلحاظ مطلق آثاره كما هو مقتضى الاحتمال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إذا كان بأحد هذين النحوين ترتب على المستصحب آثار لوازمه 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هذين الاحتمالين اللذين أشار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كان تنزيله 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لازمهما ترتب أحكام الواسطة باستصحاب ذيها كما مر تفصيله آنفا،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فاعل يترتب،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الواسطة العقلية أو العادية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الأول المتكفل بحال الثبوت و بيان الوجوه المحتملة و بيان الوجوه المحتملة في أخبار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المقام الثاني فسيأتي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إنما تدل على التعبد بما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المقام الثاني، و هو بيان أحد المعاني المذكورة؛ بحيث يكون هو المدار في مقام الاستدلال، و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الاحتمال الأول، و هو كون التنزيل بلحاظ أثر نفس المتيقن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 منوط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مماثل للمستصحب أو لحكمه، لا جعل حكم لغير المستصحب من اللوازم العقلية أو العادية؛ و ذلك لأن اليقين في باب الاستصحاب طريقيّ‌، فالتعبد الاستصحابي لا بد أن يتعلق بما تعلق به اليقين، فإذا كانت الحياة مثلا متيقنة سابقا، و شك في بقائها كان مورد التعبد لا محالة نفس الحياة؛ لأن اليقين تعلق بها لا بغيرها من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على استصحاب الحياة إلاّ أحكام نفسها، دون آثار لوازمها التي لم يتعلق بها يقين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لوازم المستصحب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لازمة له حدوثا و بقاء؛ كضوء الشمس،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لازمة له بقاء فقط كنبات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الكلام هو القسم الثاني؛ إذ لا أثر للقسم الأول بعد كونه بنفسه مجرى الاستصحاب؛ لتعلق اليقين و الشك به كملزومه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التمسك بإطلاق الدليل أن لا يكون هناك قدر متيقن في مقام التخاطب؛ إذ الإطلاق منوط بعدم البيان،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 للبيانية كما ثبت في محله، فلا ينعقد معه إطلاق الدليل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لاستظهار الاحتمالين الأخيرين؛ لأن جواز الأخذ بهما منوط بإطلاق دليل التنزيل حتى يكون ناظرا إلى التعبد بالملزوم و اللوازم معا كما هو مقتضى الاحتمال الثاني، أو إلى لحاظ مطلق الأثر و لو كان أثر الواسطة كما هو مقتضى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الإطلاق على عدم البيان الذي ينتقض بالقدر المتيقن التخاطبي، لصلاحيته للبيانية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موجود بما نحن فيه لأن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طريقيّة اليقين و عدم موضوعيته هو عدم نقض ما تعلق به اليقين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الملزوم؛ كحياة الغائب، دون لوازمه المترتبة على بقائه؛ كنبات اللحية؛ إذ ليست نفس اللوازم متعلقة لليقين حتى يجري فيها الاستصحاب كي يثبت به آثارها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مطلق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ملحوظا في استصحاب الملزوم حتى يترتب باستصحابه تلك الآثار؛ لتوقف هذا اللحاظ على الإطلاق الذي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منه فشك بلحاظ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لنفسه من آثاره و أحكامه، و لا دلالة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بلوازمه التي لا تكون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ثمرة عرفت عدم تماميته لوجود القدر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أخبار الاستصحاب عن إثبات حجية الأصل المثبت، و أن المتعين من الاحتمالات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 الاحتمال الأول الذي مقتضاه عدم اعتبار الاستصحاب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بالمتيقن؛ لأن اليقين طريق إليه بالخصوص، فإن اليقين بالحياة لم يتعلق بلازمها كالنبات، و الاستصحاب لا يجري إلا فيما تعلق به اليقين و هو الحياة، فلا بد أن يكون التعبد بأثر نفس المتيقن أيضا؛ لأنه المتيقن و المشكوك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قد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بآثار نفس المتيقن إنما هو لتيقنه في مقام التخاطب،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لنفسه،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دلالتها على تنزيل المستصحب مع لوازمه أو تنزيله بلحاظ مطلق آثاره و لو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الاستصحاب المثبت حجة بلحاظ هذين الوجهين اللذين تقدما في المقام الأول، أعني به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مر من وجود القدر المتيقن المانع عن انعقاد الإطلاق للأخبار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كما هو واضح، و لا ظهورا إطلاقيا، لما عرفت من وجود القدر المتيقن التخاطبي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ما كان على يقين منه و هو المتيقن مع لوازمه التي لا تكون متيقنة سابقا، و لم يكن المكلف على يقين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أشار إلى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الاحتمال الأول و هو تنزيل المتيقن مع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اللوازم التي تكون محل البحث في الأصل المثبت، و هي ما تترتب على المستصحب بقاء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توضيحه في الأمر الثاني في توضيح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متيقنة سابقا؛ إذ لو كانت كذلك لجرى الاستصحاب في نفسها؛ لاجتماع ركني الاستصحاب من اليقين و الشك فيها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اللوازم التي ليس المكلف على يقين منها محل ثمرة الخلاف في الأصل المثبت، دون مطلق اللوازم و لو كانت مترتبة على الحدوث و البقاء؛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بنفسها كملزوماتها مورد الاستصحاب، فهنا استصحابان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الخلاف، و لا على تنزيله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ما له مطلقا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إنما هو لحاظ آثار نفسه، و أما آثار لوازمه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هناك على لحاظها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للأخبار على تنزيل المستصحب مع لوازمه بحيث تكون نفس اللوازم أيضا موردا للاستصحاب، و لا على تنزيل المستصحب بلحاظ مطلق آثاره و لو مع الواسطة؛ إذ لو كانت للأخبار دلالة على التنزيل بأحد هذين الوجهين كان الاستصحاب المثبت حجة؛ لكن تسميته بالأصل المثبت بناء على جريان الاستصحاب في نفس اللوازم كجريانه في الملزومات؛ كما هو مقتضى الوجه الأول أعني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تنزيله بلوازمه التي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المسامحة،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 و المراد بالواسطة هي العقلية 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منع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دلالة لها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اتضح مما مرّ،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 الأخبار حتى تدل على أحد هذين التنزيلين اللذين بنى عليهما الاستصحاب المثبت؛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تنزيل المتيقن بلحاظ آثار نفسه لا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انعقاد الإطلاق في الأخبار، فلا سبيل إلى استظهار أحد هذين التنزيلين المبني عليهما اعتبار الاستصحاب المثبت؛ لابتنائه على إطلاقها المسدود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على يقين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الشيء المتيقن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القدر المتيقن،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المتيقن من الأخبار هو تنزيل المستصحب بلحاظ آثار نفسه لا مطلق آثاره حتى آثار لوازمه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تلك الأخبار على لحاظ آثار لوازمه،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دلالتها على ذلك على إطلاقها المنوط بعدم البيان،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القدر المتيقن للبيانية، فلا ينعقد معه إطلاق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حجية الأصل المثبت عند المصنف إثباتي،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المحذور عنده ثبوتيا،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وجوب ترتيب تلك الآثار من جانب الشارع لا يعقل إلاّ في الآثار الشرعية المجعولة من الشارع لذلك الشيء؛ لأنها القابلة للجعل دون غيرها من الآثار العقلية و العادية، فالمعقول من حكم الشارع بحياة زيد و إيجابه ترتيب آثار الحياة في زمان الشك هو حكمه بحرمة </w:t>
      </w:r>
    </w:p>
    <w:p>
      <w:pPr>
        <w:pStyle w:val="BookText"/>
        <w:rPr/>
      </w:pP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لم يثبت لحاظها بوجه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وجه لترتيبها عليه باستصحابه،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زوجته و التصرف في ماله، لا حكمه بنموه و نبات لحيته؛ لأن هذه غير قابلة لجعل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شمول يد التشريع لغير الآثار الشرعية، فإن التنزيل من كل شخص لا بد أن يكون بلحاظ الآثار المتمشية من قبله،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المتمشي من الشارع في مقام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الأثر الذي تناله يد وضعه و رفعه، و حيث إن مثل نبات اللحية ليس في حيطة تصرف الشارع بما هو شارع، 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ناظر إلى أثر الواسطة من أول الأمر،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التعريض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إمكان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لأثر الواسطة كاستحباب خضاب اللحية و إن لم يصلح لإثباته نفس الواسطة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اللحية؛ لعدم كونه مجعولا 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فللشارع في استصحاب حياة زيد جعل مطلق ما يترتب عليها من الآثار الشرعية أعم من كونه بلا واسطة أو معها،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مجعولية كل أثر يترتب على المستصحب سواء ترتب عليه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الإطلاق الممكن تحققه غير متحقق؛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القدر المتيقن التخاطبي المانع من الإطلاق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بالصراحة كما هو واضح و لا بالإطلاق،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تحققه مع وجود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المستصحب مع لوازمه، و تنزيله بلحاظ آثاره مطلقا و لو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كلحاظ لوازم المستصحب، فكما لا تترتب آثار نفس المستصحب إلا بلحاظ المستصحب و التعبد به، كذلك لا تترتب آثار لوازم المستصحب إلاّ بلحاظها و التعبد بتلك اللوازم،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عدم دلالة الأخبار على هذا اللحاظ و التعبد، فلا وجه لترتيبها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أحد الاحتمالين من تنزيل المستصحب مع لوازمه أو تنزيله بلحاظ مطلق آثاره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آثار لوازم المستصحب على استصحابه منوط بدلالة الدليل في مقام الإثبات على لحاظها، و بدون دلالته عليه لا يترتب شيء من آثار لوازم المستصحب بمجرد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باستصحابه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يبعد ترتيب خصوص ما كان منها محسوبا بنظر العرف من آثار نفسه 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بوساطته، بدعوى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الأخبار عرفا ما يعمه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المستصحب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يقين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الأصل المثبت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قد استثنى من هذه الكلية موارد ثلاثة يأتي التعرض لها عند شرح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المورد الأول من الموارد الثلاثة المستثناة من عدم حجية الأصل المثبت، و هذا المورد مما استثناه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الواسطة في غاية الخفاء؛ بحيث يعدّ أثرها أثرا لنفس المستصحب عرفا بلا واسطة، كاستصحاب رطوبة الثوب الذي ألقته الريح أو غيرها على أرض متنجسة جافة، فإن نجاسة الثوب ليست أثرا بلا واسطة لرطوبة الثوب الملاقي للأرض؛ بل هي أثر لسراية النجاسة من المتنجس إلى ملاقيه بواسطة الرطوبة، و السراية واسطة عقلية بين المستصحب و هي الرطوبة، و بين النجاسة التي هي أثر السراية؛ لكنه يترتب مع ذلك نجاسته باستصحاب بقاء رطوبة الثوب الملاقي للأرض المتنجسة بدعوى خفاء الواسطة و هي السراية؛ بحيث يرى العرف نجاسة الثوب من آثار ملاقاته مع الرطوبة للأرض، لا من آثار السراية، فإذا كانت النجاسة من آثار المستصحب عرفا فلا محالة يشمله دليل الاستصحاب؛ لاتباع نظر العرف في مقام الاستظهار من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لوازم المستصحب إذا كانت تلك الآثار بنظر العرف من آثار نفس المستصحب؛ لخفاء الواسطة بحيث يعدّون الأثر أثرا لنفس المستصحب لا للواسطة،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أثر الواسطة محسوبا بنظر العرف من آثار نفس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دليل لنفي البعد،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كون أثر الواسطة لشدة خفائها مما يعدّ عرفا أثرا لنفس المستصحب يترتب على استصحابه ذلك؛ لأن مفاد أخبار الاستصحاب عرفا هو التعبد بآثار المستصحب التي منها آثار واسطته الخفية التي تعد آثارا لنفس المستصحب،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مفاد الأخبار يشمل أثر نفس المستصحب حقيقة، كذلك يشمل أثر الواسطة الخفية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مسامحة في مرحلة التطبيق حتى يقال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عبرة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بالمسامحات العرفية التطبيقية، بعد فرض وضوح المفاهيم بحدودها، ففيما نحن فيه يمكن أن يدعى أن أثر الواسطة الخفية أثر حقيقة لنفس الواسطة، و عدّه أثرا للمستصحب مبني على المسامحة العرفية في مقام التطبيق، و لا عبرة بها في هذه المرحلة و إنما هي معتبرة في مرحلة تشخص المفاهيم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اعتبار الاستصحاب المثبت إذا كانت الواسطة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التوهم بعدم كون المقام من المسامحة في التطبيق، حيث إن رفع اليد عن أثر الواسطة الخفية مع جريان الاستصحاب في ذي الواسطة يكون من نقض اليقين بالشك حقيقة، كما إذا جرى استصحاب بقاء الرطوبة في المثال المزبور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الملاقي للأرض الجافة المتنجسة، و لم يترتب أثر النجاسة على الثوب عدّ من نقض اليقين بالشك؛ لأن اليقين برطوبة الثوب الملاقي للأرض المزبورة يقتضي اليقين بنجاسته، فعدم ترتيب نجاسته نقض لليقين بالشك؛ لأن العرف يرون نجاسة الثوب الملاقي للأرض المتنجسة من آثار رطوبة الثوب؛ لا من آثار الواسطة و هي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إشارة إلى ما نبه عليه في حاشية الرسائل من إشكال بعض الأجلة من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ما حكاه العلامة المشكيني عن المصنف السيد المحقق السيد حسين الكوه كمري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الأنصاري، من أن ترتيب أثر الواسطة الخفية على استصحاب ذي الواسطة يكون من باب تطبيق المفاهيم على مصاديقها العرفية مسامحة،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مسامحات العرف في التطبيقات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دفع المصنف هذا الإشكال عن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الأخبار عرفا يعمه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استظهر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ترتيب الأثر بلا واسطة بالخصوص على المستصحب، و مع ذلك ألحق به ترتيب أثر الواسطة الخفية من باب المسامحة في التطبيق من دون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حقيقة، كان الإشكال عليه بعدم العبرة بمسامحات العرف في محله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الظاهر من كلام الشيخ وجوب ترتيب الأثر بلا واسطة عرفا،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تطبيق هذا المعنى حقيقيا عند عدم وجود الواسطة أصلا، كذلك تطبيقه على ما إذا كان هناك واسطة؛ لكن لخفائها يترتب الأثر حقيقة عرفية على ذي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هذا من المسامحات العرفية التطبيقية كي يشكله عليها بعدم اعتبارها، </w:t>
      </w:r>
    </w:p>
    <w:p>
      <w:pPr>
        <w:pStyle w:val="BookText"/>
        <w:rPr/>
      </w:pP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ما كان بوساطة ما لا يمكن التفكيك عرفا بينه و بين المستصحب تنزيلا، كما لا تفكيك بينهما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لأجل وضوح و إنما هو توسعة في نفس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حقيقة على مورد خفاء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المورد الثاني من الموارد الثلاثة المستثناة من عدم حجية الأصل المثبت، و لم أعثر على من تعرض له قبل المصنف، قال في حاشية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جلاؤها و وضوحها فيما كان وضوحه بمثابة يورث الملازمة بينهما في مقام التنزيل عرفا؛ بحيث كان دليل تنزيل أحدهما دليلا على تنزيل الآخر كما هو كذلك في المتضايفين؛ لأن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أبوة زيد لعمر و مثلا يلازم تنزيل بنوة عمرو له، فيدل دليل تنزيل أحدهما على تنزيل الآخر و لزوم ترتيب ما له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الواسطة و جلاءها إن كان بمثابة يمنع التفكيك بينهما و بين ذيها تنزيلا، كما يمنع التفكيك بينهما واقعا كالمتضايفين؛ كان التعبد بأحدهما تعبدا بالآخر، فالتعبد بأخوة بكر في الرضاع مثلا لبشر الذي هو ولد بطني للمرضعة ملازم للتعبد بأخوة بشر لبكر و هكذا بسائر الأمور المتضايفة، و قد أضاف المصنف الواسطة الجلية إلى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الواسطة الجلية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يمكن التفكيك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القسم يكون فيما إذا كان مورد الاستصحاب العلة التامة أو الجزء الأخير منها؛ إذ كما لا تفكيك بين العلة و معلولها واقعا، كذلك لا تفكيك بينهما تنزيلا بنظر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الارتباط بين المستصحب و الواسطة يكون بمثابة لا يمكن التفكيك بينهما لا واقعا و لا تنزيلا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القسم الثاني من الواسطة الجلية، و هو يكون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الشيء،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فكضوء الشمس، فإذا جرى الاستصحاب في بقاء قرص الشمس في قوس النهار ترتب على لازمها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الأرض و الحصر و البواري المجففة بضوئها، فإن استصحاب بقاء الشمس ملازم لاستصحاب ضوئها الموجب لترتب أثره الشرعي و هو الطهارة المزبورة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كالجود بالنسبة إلى حاتم، فإن استصحاب حياته و التعبد ببقائها يستلزم التعبد ببقاء </w:t>
      </w:r>
    </w:p>
    <w:p>
      <w:pPr>
        <w:pStyle w:val="BookText"/>
        <w:rPr/>
      </w:pPr>
      <w:r>
        <w:rPr>
          <w:rFonts w:ascii="Amiri" w:hAnsi="Amiri" w:eastAsia="Amiri" w:cs="Amiri"/>
          <w:color w:val="111111"/>
          <w:sz w:val="28"/>
          <w:sz w:val="28"/>
          <w:szCs w:val="28"/>
          <w:rtl w:val="true"/>
          <w:lang w:bidi="ar-SA"/>
        </w:rPr>
        <w:t xml:space="preserve">لزومه له، أو ملازمته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بمثابة عدّ أثره أثرا لهما،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ترتيب مثل هذا جوده و ترتيب الأثر الشرعي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كالفوت الذي هو لازم عدم الإتيان بالفريضة في الوقت، فإن استصحاب عدم الإتيان بها في وقتها يوجب ترتب وجوب القضاء الذي هو الأثر الشرعي المترتب على الفوت، إلى غير ذلك من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الفارق بين هذا القسم و القسم الأول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 ما لا يمكن التفكيك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التفكيك واقعا في الأول، و إمكانه في الثاني؛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ملازمة الحياة للجود واقعا؛ بحيث يستحيل انفكاكهما، و إنما تكون الملازمة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مثل له في حاشية الرسائل كالمتضايفين، فإن تنزيل أبوة زيد لعمرو مثلا يلازم تنزيل بنوة عمرو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سائر المتضايفات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الموصول المراد به الواسطة،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لوازم المستصحب،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ملازماته،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المستصحب،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المستصحب، و الواسطة التي 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وضوح اللزوم أو الملازمة بمثابة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بوساطة واسطة عدّ أثرها لأجل وضوح لزومها للمستصحب، أو ملازمتها معه أثرا للمستصحب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مستغنى عنها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بواسطة ما هو بمثابة يعدّ أثره أثرا لهما لأجل وضوح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العبارة على كل حال لا تخلو عن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تعليل لترتيب أثر الواسطة الخفية و الجلية على المستصحب،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النهي عن نقض اليقين بالشك، كما يشمل أثر المستصحب بلا واسطة أصلا، كذلك يشمل أثره بلا واسطة عرفا و إن كان هناك حقيقة كنجاسة أحد المتلاقيين مع رطوبة أحدهما، فإن العرف يرى النجاسة من آثار الملاقاة مع الرطوبة، و إن كانت هي بالدقة من آثار سراية شيء من أجزاء المتنجس إلى ملاقيه؛ لكن المتبع في باب الاستصحاب هو النظر العرفي دون الدقي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مورد يكون أثر الواسطة بنظر العرف أثرا للمستصحب يشمله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بمقدمات الحكمة، فهذا الدليل بنفسه يثبت أثرا الواسطة باستصحاب ذيها، و خفاء الواسطة و جلاؤها لزوما أو ملازمة للمستصحب منا شيء لكون أثر الواسطة أثرا له حتى يصح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165" w:name="pg15820_160342"/>
    </w:p>
    <w:p>
      <w:pPr>
        <w:pStyle w:val="BookText"/>
        <w:rPr/>
      </w:pPr>
      <w:bookmarkEnd w:id="165"/>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يكون نقضا ليقينه بالشك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من النهي عن نقضه عرفا،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الاستصحاب و سائر الأصول التعبدية، و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الواسطة الجلية أو هي مع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عدم ترتيب أثر نفس المستصحب عليه نقضا ليقينه بالشك، كذلك يكون عدم ترتيب أثر الواسطة المذكورة على المستصحب نقضا ليقينه بالشك،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دفع ما توهم من أن التمسك بدليل الاستصحاب لترتيب آثار الواسطة الجلية، أو التي لا يمكن التفكيك بينها و بين المستصحب حقيقة و تنزيلا يكون من باب المسامحة العرفية في التطبيق التي لا عبرة بها أصلا، كما أشرنا إليه عند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بالواسطة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إشارة إلى أجنبية المقام عن المسامحات التطبيقية العرفية، حيث إنه إن كان أثر الواسطة أثرا لنفس المستصحب عرفا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العرف مفهوم موضوع الحكم؛ بحيث يصدق على كل من المستصحب و الواسطة، 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بمقدمات الحكمة يقتضي ترتيب أثر الواسطة على المستصحب و إن لم يكن أثرا لنفسه؛ لكن لا تنفك الواسطة عن المستصحب، فوجه ترتيب أثرها على المستصحب هو تنزيل ثانوي التزامي يقتضيه التنزيل الأوّلي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ثبوت أثر الواسطة للمستصحب بسبب المسامحة العرفية التطبيقية حتى يتوهم عدم اعتباره</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3981653_2142443653"/>
      <w:bookmarkStart w:id="167" w:name="_Toc63"/>
      <w:bookmarkEnd w:id="166"/>
      <w:r>
        <w:rPr>
          <w:rtl w:val="true"/>
        </w:rPr>
        <w:t>في الفرق بين مثبتات الأمارات و الأصول</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المشهور بين الأصوليين هو حجية مثبتات الأمارات، دون مثبتات الأصول، فلا بد من بيان الفرق بين الأمارة و الأصل، ثم بيان وجه حجية مثبتات الأمارة دون الأصل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هو الفرق بين مثبتات الأصول و مثبتات الأمارات مع اشتراكهما في التعبد في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الفرق بينهما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كلماتهم في ذلك و إن كانت مختلفة؛ إلاّ إن المشهور بينهم في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بالواقع و الشك فيه مأخوذ في موضوع الأصول دون الأمارات، بل الموضوع المأخوذ في لسان أدلة حجية الأمارات هو نفس الذات بلا تقييد بالجهل و الشك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الحجج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طرقا </w:t>
      </w:r>
    </w:p>
    <w:p>
      <w:pPr>
        <w:pStyle w:val="BookText"/>
        <w:rPr/>
      </w:pPr>
      <w:r>
        <w:rPr>
          <w:rFonts w:ascii="Amiri" w:hAnsi="Amiri" w:eastAsia="Amiri" w:cs="Amiri"/>
          <w:color w:val="111111"/>
          <w:sz w:val="28"/>
          <w:sz w:val="28"/>
          <w:szCs w:val="28"/>
          <w:rtl w:val="true"/>
          <w:lang w:bidi="ar-SA"/>
        </w:rPr>
        <w:t xml:space="preserve">إلى الأحكام الإلهية كأخبار الآحاد أم أمارات على الموضوعات مثل قيام البيّنة على موضوع خارجي كضوء الشمس أو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كشفها عن مدلولها؛ لأن شأن كل أمارة كشفها عن مؤداها كشفا ناقصا، و الكاشف عن شيء كاشف عما لا ينفك عنه تصوره من ملزوماته و لوازمه و ملازماته؛ بحيث يدل عليه اللفظ تبعا لدلالته على معناه المطابقي،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إن وضع لنفس القرص، لكنه يدل على ضوئها أيضا لما بينه و بين نفس الشمس من العلقة اللزومية الموجبة للدلالة التبعية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الناقصة في الطرق و الأمارات بالنسبة إلى كل من المدلول المطابقي و الالتزامي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الحجية الثابت بمقدمات الحكمة، فإنه يدل على حجية الطرق و الأمارات في جميع ما لهما من الدلالة المطابقية و التضمنية و الالتزامية من دون تفاوت بينها، فإذا علمنا إجمالا بنجاسة أحد الإناءين، ثم قامت البيّنة على نجاسة أحدهما المعين، فقد دلت على لازمها أيضا و هو طهارة الإناء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الاستصحاب و غيره من الأصول العملية موضوعية كانت أم حكمية، فإنه لا دلالة فيها بوجه على الملزوم، فضلا عن اللازم حتى يدل دليل الاعتبار على حجيته؛ كدلالته على حجية الملزوم،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دليل اعتبار الأصل إلاّ التعبد بنفس المشكوك بترتيب الأثر الشرعي المترتب على نفسه دون الآثار الشرعية المترتبة على لوازمه و ملزومه و ملازماته؛ لعدم دلالة عليها حتى يثبت اعتبارها بدليل حجية الأصل كثبوت اعتبارها في الحجج الشرعية الكشفية بدليل اعتبارها، فاستصحاب حياة زيد لا يقتضي إلاّ التعبد بالآثار الشرعية الثابتة للحياة الواقعية، دون الآثار الشرعية المترتبة على لوازمها كالنمو و نبات اللحية مثلا؛ إذ لم يدل على لوازم الحياة شيء حتى يقال بحجية هذه الدلالة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الكشف عن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الطرق و مفقودة في الأصول، و هي التي أوجبت حجية مثبتات الأمارات دون الأصول، و مع عدم ما يوجب الدلالة على وجود اللوازم في الأصول لا مقتضي لاعتبار مثبتاتها لتفرع الحكم على موضوعه،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يدل على وجود الموضوع، فإن الأصول إنما تحكم تعبدا بمفادها،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معنى ذلك إلاّ أن </w:t>
      </w:r>
    </w:p>
    <w:p>
      <w:pPr>
        <w:pStyle w:val="BookText"/>
        <w:rPr/>
      </w:pPr>
      <w:r>
        <w:rPr>
          <w:rFonts w:ascii="Amiri" w:hAnsi="Amiri" w:eastAsia="Amiri" w:cs="Amiri"/>
          <w:color w:val="111111"/>
          <w:sz w:val="28"/>
          <w:sz w:val="28"/>
          <w:szCs w:val="28"/>
          <w:rtl w:val="true"/>
          <w:lang w:bidi="ar-SA"/>
        </w:rPr>
        <w:t xml:space="preserve">الطرق و الأمارات،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أو الأمارة حيث إنه كما يحكي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المؤدى و يشير إليه، كذا يحكي عن أطرافه من ملزومه و لوازمه و ملازماته، و يشير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هذا الشيء طاهر، و ليس هناك علم بلازمه و لا تعبد بالنسبة إليه، فلو كان لازم هذا الشيء نجاسته شيء آخر لم يكن دليل شرعي أو عقلي على ذلك اللازم، و لذا لا يقال بترتيب ذلك اللازم على مجرد هذا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بخلاف الطرق و الأمارات، فإنها جعلت كاشفة عن الواقع، ففي كون خبر الواحد حجة أن مفاده هو الواقع، كما أن معنى كون البيّنة حجة أن قولها هو الواقع، فإذا قاما على شيء كان ذلك الشيء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أنه يترتب على ذلك الشيء لازمه و ملازمه كذلك يترتب على وجوده التعبدي، فلو دل الدليل على أن صلاة الظهر يوم الجمعة واجبة، و هناك دليل آخر على أنه لا صلاتين في يوم واحد كان ذلك مقتضيا لعدم وجوب الجمعة، فكما أنه لو علمنا بمفاد هذين الخبرين لم تجب الجمعة، كذلك إذا كشف لنا الشارع عنهما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الفرق بين مثبتات الأصول و مثبتات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وجه الفرق بين الأصول العملية و بين الطرق و الأمارات، و قد مر توضيح ذلك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إنما هي لأجل دلالته على المؤدى، و كشفه عنه، و الدلالة على الملزوم دلالة على اللازم، فكما يحكي الطريق عن المؤدى مطابقة فكذلك يحكي عن لوازمه و ملازماته و ملزومه التزاما، فالحكاية في الأمارة و إن كانت واحدة صورة لكنها تنحل إلى حكايات متعددة لبّا بحسب ما للمحكي من الملزوم و اللازم و الملازم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دليل اعتبار الخبر كل واحدة من هذه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أطرافه، ملزومه، لوازمه، ملازماته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تأنيثها، لرجوعها إلى المؤنث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أيضا مؤنث 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بحكاية الطريق كما قيل هو دلالتها على المؤدى و كشفها عنه، لا ظاهره حتى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لا يكون المخبر ملتفتا إلى لوازم المؤدى، و مع عدم الالتفات كيف يحكي عنها؛ إلاّ إن تفسير الحكاية بالدلالة خلاف الظاهر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مقتضى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إلى الجهة الثانية </w:t>
      </w:r>
    </w:p>
    <w:p>
      <w:pPr>
        <w:pStyle w:val="BookText"/>
        <w:rPr/>
      </w:pPr>
      <w:r>
        <w:rPr>
          <w:rFonts w:ascii="Amiri" w:hAnsi="Amiri" w:eastAsia="Amiri" w:cs="Amiri"/>
          <w:color w:val="111111"/>
          <w:sz w:val="28"/>
          <w:sz w:val="28"/>
          <w:szCs w:val="28"/>
          <w:rtl w:val="true"/>
          <w:lang w:bidi="ar-SA"/>
        </w:rPr>
        <w:t xml:space="preserve">كان مقتضى إطلاق دليل اعتبارها لزوم تصديقها في حكايتها، و قضيته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المثبت منها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دليل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كما يحكي عن المؤدى و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الجهة الأولى المذكورة في المقدمة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 تصديقها، حكايتها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أو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لزوم تصديق الأمارة الحاكية عن أطراف مؤداها من ملزومه و لوازمه و ملازماته هو حجية مثبتات الأمارة؛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على جميعها و تحكي عنها كما تحكي عن نفس مؤداها، و حيث إن دليل اعتبارها مطلق لعدم ما يوجب تقييده من القدر المتيقن في مقام التخاطب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يدل على اعتبارها من حيث الكشف 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حجة في كل ما ينكشف بها من أطراف مؤداها من الملزوم و اللازم و الملازم، سواء اعتقد المخبر بالأمارة باللزوم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أخبرت البيّنة بولادة المرأة الفلانية في تاريخ كذا، و انقضى من ذلك التاريخ إلى زمان شهادتها خمسون سنة ثبت لازمها و هو يأسها إذا كانت غير قرشية و إن لم تلتفت البيّنة إلى هذا اللازم، و يترتب على هذا اللازم عدم وجوب العدّة إذا طلّقت، و جواز تزويجها بعد الطلاق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دليل الاستصحاب و غيره من الأصول العملية، فإنه يفارق دليل الأمارة من حيث إن الأمارة لما كانت حاكية عن جميع مداليلها المطابقية و التضمنية و الالتزامية كان مقتضى إطلاق دليل حجيتها اعتبار جميعها؛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دلالتها على الجميع، و عدم مانع عن إطلاق دليل حجيتها و أما دليل الاستصحاب و غيره من الأصول العملية فلا يقتضي حجيتها في لوازمها؛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الأصول على مؤدياتها و كشفها عنها حتى تدل على لوازم مؤدياتها و تشملها أدلة الأصول، فتنزيل الحياة المشكوكة بسبب الاستصحاب عبارة عن التعبد بالأثر الشرعي المترتب على نفس الحياة، دون آثار لوازمها كنبات اللحية و البلوغ خمسين سنة مثلا؛ لأن التعبد بأحكام اللوازم منوط بإحراز موضوعها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اللوازم إما وجدانا و إما تعبدا، و كلاهما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التعبد الاستصحابي هو نفس الحياة؛ لأنها المعلومة حدوثا المشكوكة بقاء، و التعبد بها لا يقتضي إلاّ التعبد بالحكم الشرعي المترتب على نفسها دون غيرها و إن كان من لوازمها كما هو واضح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بالمثل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اختصاص عدم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الاقتصار بما فيه من الدلالة على التعبد بثبوته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دلالة له إلاّ على التعبد بثبوت المشكوك بلحاظ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له على اعتبار المثبت منه كسائر الأصول التعبدية؛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 أثر الواسطة أثرا له، لخفائها أو شدة وضوحها و جلائها حسبما حققناه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الأصل المثبت بالاستصحاب، و أن أدلة سائر الأصول العملية كدليل الاستصحاب لا تقتضي اعتبار مثبتات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ما يقتضيه الاستصحاب،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الاقتصار على ما يدل عليه دليل الاستصحاب من التعبد بالمشكوك بلحاظ أثر نفسه بلا واسطة؛ لأنه مورد التعبد و التنزيل، فلا بد من الاقتصار على أثر نفس المستصحب دون غيره من لوازمه و ملزوماته و ملازماته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بثبوت المشكوك، و لا دلالة إلاّ على التعبد بثبوته بلحاظ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يكون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في الكلام، فحق العبارة أن تكون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بد من الاقتصار بما فيه من الدلالة على التعبد بثبوت المشكوك، و لا دلالة له إلاّ على التعبد بثبوته بلحاظ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المشكوك المستفاد من العبارة، و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أثر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دلالة إلاّ على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إنما تدل على التعبد بما كان على يقين منه فشك بلحاظ ما لنفسه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تقدم من عدم دلالة دليل الاستصحاب إلاّ على التعبد بالمشكوك، فإن لازم هذا التعبد الاقتصار على الحكم الشرعي المترتب على نفس المستصحب دون غيره و إن كان ذلك لازما أو ملزوما أو ملازما له؛ لاختصاص التعبد و التنزيل بما تعلق به اليقين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لدليل الاستصحاب على اعتبار المثبت منه إلاّ في الواسطة التي عد أثرها لخفائها أو جلائها أثرا للمستصحب، فحينئذ يكون دليل الاستصحاب دليلا على اعتبار المثبت منه بالتقرير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لخفائها، وضوحها، جلائها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الواسطة،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حجية الأصل المثبت إلاّ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الواسطة و هو الذي يقوله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الواسطة، و له صورتان،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 التعبد الاستصحابي العلة التامة أو الجزء الأخير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 التعبد الاستصحابي من الأمور المتضايفة، و قد تقدم توضيح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التنبيه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التنبيه السابع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حجية الاستصحاب فيما إذا كان المستصحب حكما شرعيا، أو موضوعا ذا أثر شرعي، و إنما الكلام فيما إذا كان المستصحب موضوعا ذا أثر عقلي أو عادي يترتب عليه الأثر الشرعي بواسطة الأثر العقلي أو العادي و يسمى هذا الأصل بالأصل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منشأ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مفاد الأخبار؛ إذ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مفاد الأخبار عبارة عن تنزيل المشكوك بمنزلة المتيقن بلحاظ ما للمتيقن من الآثار و هي على أقسام، و فيما هو المراد منها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هو الأثر الشرعي بلا واسطة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جميع الآثار عقلية أو عادية 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الشرعية بلا واسطة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هو مطلق الأثر الشرعي بلا واسطة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أن المراد هو الاحتمال الأول دون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المشكوك منزلة المتيقن كي يترتب على المشكوك الأثر الشرعي الذي لا واسطة له أصلا،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الأصل المثبت و هو ما يترتب على المستصحب الأثر الشرعي بواسطة الأثر العقلي أو العادي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في أن الاستصحاب كما يثبت به نفس المستصحب و يترتب عليه </w:t>
      </w:r>
    </w:p>
    <w:p>
      <w:pPr>
        <w:pStyle w:val="BookText"/>
        <w:rPr/>
      </w:pPr>
      <w:r>
        <w:rPr>
          <w:rFonts w:ascii="Amiri" w:hAnsi="Amiri" w:eastAsia="Amiri" w:cs="Amiri"/>
          <w:color w:val="111111"/>
          <w:sz w:val="28"/>
          <w:sz w:val="28"/>
          <w:szCs w:val="28"/>
          <w:rtl w:val="true"/>
          <w:lang w:bidi="ar-SA"/>
        </w:rPr>
        <w:t>الأثر الشرعي كحرمة التصرف في المال في استصحاب الحياة، فهل يثبت به لوازم المستصحب كنبات اللحية في استصحاب حياة زيد حتى يترتب عليه آثاره الشرعية من حرمة حلقها و استحباب تسريحها أم لا يثبت‌؟</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للمستصحب لازم عقلي أو عادي؛ و كان لذلك اللازم أثر شرعي، فهل يترتب ذلك الأثر الشرعي على مجرد استصحاب ملزومه أم لا؟ فمن يقول بحجية الأصل المثبت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بعدمها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المشهور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ممن يقول بعدم حجية الأصل المثبت؛ لكن استثنى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الواسطة خفية؛ بحيث يعد أثر الواسطة الشرعي أثرا للمستصحب عرفا بلا واسطة؛ كاستصحاب رطوبة الثوب الملاقي لأرض متنجسة و جافة لإثبات نجاسة الثوب الملاقي لها، فإن النجاسة ليست أثرا بلا واسطة؛ بل بواسطة سراية النجاسة من المتنجس إلى الملاقي، فالسراية واسطة عقلية بين المستصحب و هي الرطوبة، و بين النجاسة التي هي أثر السراية؛ لكنه يترتب على المستصحب بدعوى خفاء الواسطة؛ بحيث يرى العرف نجاسة الثوب من آثار ملاقاته مع الرطوبة للأرض المتنجسة لا من آثار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المورد الثاني و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الواسطة و وضوحها فيما إذا كان الوضوح بمثابة يورث الملازمة بينهما في مقام التنزيل عرفا؛ بحيث كان دليل تنزيل أحدهما دليلا على تنزيل الآخر كما هو كذلك في المتضايفين هذا هو المورد الثاني، و العلة التامة و معلولها هذا هو المورد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جلاء الواسطة في هذين الموردين يمنع التفكيك بينها و بين ذيها تنزيلا، كما لا يمكن التفكيك بينهما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مثبتات الأصول و مثبتات الأمارات، حيث تكون الثانية حجة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في الأمارات بالنسبة إلى كل من المدلول المطابقي و الالتزامي ثابتة، و إطلاق دليل حجيتها يدل على حجيتها في جميع ما لها من الدلالة المطابقية و الالتزامية من دون تفاوت بينهما، فإذا علمنا إجمالا بنجاسة أحد الإناءين، ثم قامت البينة بنجاسة أحدهما المعين، فقد دلت على لازمها أيضا و هو طهارة الإناء الآخر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بخلاف الاستصحاب و غيره من الأصول العملية، فإنه لا دلالة فيها بوجه على </w:t>
      </w:r>
      <w:bookmarkStart w:id="168" w:name="pg15820_160349"/>
    </w:p>
    <w:p>
      <w:pPr>
        <w:pStyle w:val="BookText"/>
        <w:rPr/>
      </w:pPr>
      <w:bookmarkEnd w:id="168"/>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في الأثر المترتب على المستصحب بين أن يكون مترتبا الملزوم فضلا عن اللازم حتى يدل دليل الاعتبار على حجيته كدلالته على حجية الملزوم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فاستصحاب حياة زيد لا يقتضي إلاّ التعبد بالآثار الشرعية الثابتة للحياة الواقعية، دون الآثار الشرعية المترتبة على لوازمها كالنمو و نبات اللحية مثلا؛ إذ لم يدل على لوازم الحياة شيء حتى يقال بحجية هذه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حجية الأصل المثبت إلاّ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الواسطة،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جلاؤها</w:t>
      </w:r>
      <w:r>
        <w:rPr>
          <w:rFonts w:eastAsia="IRNazanin" w:cs="IRNazanin"/>
          <w:color w:val="111111"/>
          <w:sz w:val="28"/>
          <w:szCs w:val="28"/>
          <w:rtl w:val="true"/>
          <w:lang w:bidi="fa-IR"/>
        </w:rPr>
        <w:t>.</w:t>
      </w:r>
    </w:p>
    <w:p>
      <w:pPr>
        <w:pStyle w:val="Heading5"/>
        <w:numPr>
          <w:ilvl w:val="4"/>
          <w:numId w:val="1"/>
        </w:numPr>
        <w:rPr/>
      </w:pPr>
      <w:bookmarkStart w:id="169" w:name="__RefHeading___Toc13981655_2142443653"/>
      <w:bookmarkStart w:id="170" w:name="_Toc64"/>
      <w:bookmarkEnd w:id="169"/>
      <w:r>
        <w:rPr>
          <w:rtl w:val="true"/>
        </w:rPr>
        <w:t>التنبيه الثامن</w:t>
      </w:r>
      <w:r>
        <w:rPr>
          <w:rtl w:val="true"/>
        </w:rPr>
        <w:t xml:space="preserve">: </w:t>
      </w:r>
      <w:r>
        <w:rPr>
          <w:rtl w:val="true"/>
        </w:rPr>
        <w:t>في الموارد الثلاثة التي توهم كون الأصل فيها مثبتا</w:t>
      </w:r>
      <w:bookmarkEnd w:id="170"/>
    </w:p>
    <w:p>
      <w:pPr>
        <w:pStyle w:val="Heading6"/>
        <w:numPr>
          <w:ilvl w:val="5"/>
          <w:numId w:val="1"/>
        </w:numPr>
        <w:rPr/>
      </w:pPr>
      <w:bookmarkStart w:id="171" w:name="__RefHeading___Toc13981657_2142443653"/>
      <w:bookmarkStart w:id="172" w:name="_Toc65"/>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مثبتية الأصل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توضيح هذه الموارد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الأصل المثبت في التنبيه السابع كان كبرويا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البحث في حجية الأصل المثبت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المثبت حجة أم لا؟</w:t>
      </w:r>
    </w:p>
    <w:p>
      <w:pPr>
        <w:pStyle w:val="BookText"/>
        <w:rPr/>
      </w:pPr>
      <w:r>
        <w:rPr>
          <w:rFonts w:ascii="Amiri" w:hAnsi="Amiri" w:eastAsia="Amiri" w:cs="Amiri"/>
          <w:color w:val="111111"/>
          <w:sz w:val="28"/>
          <w:sz w:val="28"/>
          <w:szCs w:val="28"/>
          <w:rtl w:val="true"/>
          <w:lang w:bidi="ar-SA"/>
        </w:rPr>
        <w:t>و قد ثبت في التنبيه السابع أنه ليس بحجة، ثم بحث الأصل المثبت في هذا التنبيه الثامن يكون صغرويا، و هذا البحث الصغروي ينقسم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الأصل فيه مثبتا بالاتفاق؛ كما إذا كان المستصحب حكما شرعيا أو موضوعا ذا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الأصل فيه مثبتا بالاتفاق؛ كما إذا كان الأثر الشرعي مترتبا على المستصحب بواسطة الأثر العادي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النزاع في كون الأصل الجاري فيه من الأصل المثبت، و هي ثلاثة موارد وقع النزاع بين الشيخ و صاحب الكفاية في كون الأصل الجاري فيها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البحث تفصيلا في هذه الموارد الثلاثة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من مباحث التنبيه السابع أمران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أدلة الاستصحاب إنشاء حكم مماثل للمستصحب في استصحاب الأحكام و مماثل لأحكامه في استصحاب الموضوعات، سواء ترتب الأثر على المستصحب بلا وساطة شيء كاستصحاب عدالة زيد ليترتب عليه جواز الاقتداء به، أم بواسطة أثر شرعي كاستصحاب طهارة الماء لترتيب أثره الشرعي عليه، و هذا أعم من </w:t>
      </w:r>
      <w:bookmarkStart w:id="173" w:name="pg15820_160350"/>
    </w:p>
    <w:p>
      <w:pPr>
        <w:pStyle w:val="BookText"/>
        <w:rPr/>
      </w:pPr>
      <w:bookmarkEnd w:id="173"/>
      <w:r>
        <w:rPr>
          <w:rFonts w:ascii="Amiri" w:hAnsi="Amiri" w:eastAsia="Amiri" w:cs="Amiri"/>
          <w:color w:val="111111"/>
          <w:sz w:val="28"/>
          <w:sz w:val="28"/>
          <w:szCs w:val="28"/>
          <w:rtl w:val="true"/>
          <w:lang w:bidi="ar-SA"/>
        </w:rPr>
        <w:t>ترتبه عليه بلا واسطة؛ كجواز الوضوء به، أو بواسطة أثر شرعي؛ كجواز الدخول في الصلاة المترتب على صحة وضوئه، و هكذا، فالأصل هنا ليس مثبتا بالاتفاق، فهنا كبرى كلية سلبية و هي عدم كون الأصل مثبتا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الشرعي المترتب على المستصحب بواسطة لازمه أو ملازمه أو ملزومه أو مقارنه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خفاء الواسطة أو جلائها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لعدم اعتبار الأصول المثبتة كما تقدم، و الأصل هنا مثبت بالاتفاق، فتكون هناك كبرى كلية إيجابية و هي كون الأصل مثبتا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وضوح حكم هاتين الكبريين قد وقع النزاع في بعض المقامات من جهة صغرويته للكبرى الثانية؛ حتى لا يجري فيها الاستصحاب لكونه مثبتا، أو للكبرى الأولى حتى يجري فيها الاستصحاب لعدم 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المصنف في هذا التنبيه موارد ثلاثة يتوهم كون الأصل فيها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الجاري في الموضوعات الخارجية لإثبات الأثر الشرعي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الجاري في الشرط و نحوه لإثبات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الجاري في عدم استحقاق العقوبة لإثبات البراءة</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3981659_2142443653"/>
      <w:bookmarkStart w:id="175" w:name="_Toc66"/>
      <w:bookmarkEnd w:id="174"/>
      <w:r>
        <w:rPr>
          <w:rtl w:val="true"/>
        </w:rPr>
        <w:t xml:space="preserve">و أما المورد الأول </w:t>
      </w:r>
      <w:r>
        <w:rPr>
          <w:rtl w:val="true"/>
        </w:rPr>
        <w:t xml:space="preserve">- </w:t>
      </w:r>
      <w:r>
        <w:rPr>
          <w:rtl w:val="true"/>
        </w:rPr>
        <w:t>و هو جريان الاستصحاب في الفرد لإثبات الحكم المتعلق بالكلي له</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اللازم العادي أو العقلي متحدا مع المستصحب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مباينا و مغايرا له في الوجود، فقد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القسمين في مثبتية الأصل، فالأصل مثبت في كلا القسمين، و المصنف دفع هذا التوهم، و قال بالتفصيل و هو الفرق بين كون الواسطة متحدة وجودا مع المستصحب، فلا يكون الأصل مثبتا و بين كونها مغايرة له وجودا، فيكون الأصل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المصنف من التفصيل 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المحمول ذاتي الموضوع و حقيقته التي هي جنسه و فصله، و هي الذاتي في باب الإيساغوجي كحمل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المحمول عنوانا مشتقا من مبدأ قائم بذات الموضوع و منتزع عن نفس ذاته؛ بأن يكفي ذاته في انتزاعه، من دون حاجة إلى ضم ضميمة كالإمكان الذي ينتزع </w:t>
      </w:r>
    </w:p>
    <w:p>
      <w:pPr>
        <w:pStyle w:val="BookText"/>
        <w:rPr/>
      </w:pPr>
      <w:r>
        <w:rPr>
          <w:rFonts w:ascii="Amiri" w:hAnsi="Amiri" w:eastAsia="Amiri" w:cs="Amiri"/>
          <w:color w:val="111111"/>
          <w:sz w:val="28"/>
          <w:sz w:val="28"/>
          <w:szCs w:val="28"/>
          <w:rtl w:val="true"/>
          <w:lang w:bidi="ar-SA"/>
        </w:rPr>
        <w:t>من ذات الإنسان مثلا، و يحمل ما يشتق منه عليه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الزوجية و نحوها من لوازم الماهيات،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ذات الإنسان كافية في انتزاع الإمكان له، و كذا ذات الأربعة لانتزاع الزوجية منها، و هذا المحمول هو الذاتي البرهاني المغاير للذاتي الإيساغوجي، حيث إن إمكان الممكن أمر اعتباري، و ليس مقوما، بخلاف الذاتي الإيساغوجي، فإنه 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المحمول عنوانا مشتقا من مبدأ قائم بالموضوع قياما انضماميا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أن يكون المبدأ ذاتيا برهانيا و لا إيساغوجيا للموضوع، و هو إما لا وجود له في الخارج كالعلم و العدالة و الملكية و الزوجية و الأبوة و جميع الأمور الاعتبارية، و نحوها من الأمور الانتزاعية كالفوقية و التحتية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له وجود في الخارج؛ كالسواد و البياض و نحوهما من الأعراض الخارجية المنضمة إلى الأجسام الموجودة، فإن مفاهيم هذه العناوين الاشتقاقية كالعالم و العادل و الأسود و الأبيض و نظائرها ليست منتزعة عن نفس الذوات كالإمكان؛ بل منتزعة عنها بانضمام مبادئ الاشتقاق من المصادر الأصلية؛ كالعلم و العدل و السواد و البياض، أو المصادر الجعلية؛ كالحرية و الرقية و الزوجية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أهل العقول اصطلح على بعض المحمولات بالخارج المحمول، و على بعضها بالمحمول بالضميمة، و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الانتزاعية المحمولة على المعروض بعد انتزاعها من حاق الذات و صميمها كعوارض الماهية، و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المتأصل المحمول على المعروض بضميمة الوجود، أو بواسطته كعوارض الوجود كالأسود و الأبيض في الأجسام؛ و لكن ليس مقصود المصنف من هذين الاصطلاحين مفهومهما عند أهل المعقول؛ بل مراده بالخارج المحمول هو مطلق الأمور الاعتبارية؛ لا خصوص ما ينتزع عن حاق الشيء كإمكان الإنسان؛ بل يشمل الأعراض التي ليس لها ما يحاذيها في الخارج؛ كالعدالة و العلم و نحوهما من الاعتبارات على ما حكى المحقق المشكيني عن مجلس درس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الأمرين،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نقطة الخلاف بين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حكم يكون الأصل مثبتا في جميع الاحتمالات المذكورة في الأمر الأول، و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جريان استصحاب الفرد و إجراء أحكام الكلي عليه في جميع الأقسام الثلاثة المذكورة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فصل بين القسمين الأوّلين و القسم الثالث، حيث </w:t>
      </w:r>
    </w:p>
    <w:p>
      <w:pPr>
        <w:pStyle w:val="BookText"/>
        <w:rPr/>
      </w:pPr>
      <w:r>
        <w:rPr>
          <w:rFonts w:ascii="Amiri" w:hAnsi="Amiri" w:eastAsia="Amiri" w:cs="Amiri"/>
          <w:color w:val="111111"/>
          <w:sz w:val="28"/>
          <w:sz w:val="28"/>
          <w:szCs w:val="28"/>
          <w:rtl w:val="true"/>
          <w:lang w:bidi="ar-SA"/>
        </w:rPr>
        <w:t>حكم بكون الأصل مثبتا في القسم الثالث دون القسم الأول و الثاني؛ و ذلك لتغاير الواسطة مع المستصحب في القسم الثالث دون القسم الأول و الثاني، فإن الواسطة متحدة مع المستصحب وجودا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الملاك في مثبتية الأصل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الواسطة مغايرة وجودا للمستصحب؛ كالسواد و البياض و نحوهما من المحمولات بالضميمة التي لها ما بإزاء في الخارج؛ و إن كانت قائمة بمعروضاتها، فإن كان لسواد الجسم مثلا أثر شرعي لا يترتب على استصحاب الجسم أثر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الأصل المثبت عند المصنف هو ما إذا كانت بين المستصحب و الواسطة مغايرة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بينهما اتحاد وجودي؛ بحيث تحمل الواسطة على المستصحب بالحمل الشائع لم يكن الاستصحاب لترتيب أثر الواسطة على المستصحب من الأصل المثبت أصلا،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الحكم على ما ثبت في محله و إن كان هو الكلي؛ لكنه بلحاظ وجوده، لعدم قيام الملاكات الداعية إلى تشريع الأحكام بالطبائع بما هي هي؛ بل بلحاظ وجودها،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موجود بعين وجود فرده، سواء كان منتزعا عن ذات الفرد كالإنسان المنتزع عن زيد مثلا، أم منتزعا عن اتصافه بعوارض ليس لها ما بإزاء في الخارج؛ بل هي متحدة وجودا مع معروضها كالعالم و العادل و نحوهما من العناوين الاشتقاقية التي لا يكون لمبادئها ما يحاذيها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بقاء مائع على خمريته، فاستصحاب خمريته لترتيب حرمة طبيعة الخمر عليه ليس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استصحاب عدالة زيد مثلا لترتيب آثار طبيعة العادل عليه ليس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تعلق الأحكام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تعلقها بالأفراد فالأمر أوضح؛ لكون الفرد بخصوصيته موضوع الحكم، من دون حاجة في إثبات الحكم له إلى انطباق الطبيعي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البحث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الأصل مثبتا عند الشيخ نظرا إلى وجود الواسطة و هي الكلي؛ لأن الحكم للفرد إنما هو بواسطة الكلي، و ليس الأصل مثبتا عند المصنف نظرا إلى اتحاد الواسطة مع المستصحب وجودا؛ لأن الكل لا يعدّ لازما عقليا للفرد كي يكون الاستصحاب من الأصل المثبت، بل هو عين الفرد وجودا و متحد معه خارجا، فلا يكون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المورد الأول من الموارد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بلا واسطة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بوساطة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كلي ينطبق و يحمل عليه بالحمل الشائع، و يتحد معه وجودا، كان منتزعا عن مرتبة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عوارضه مما هو خارج 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كترتب جواز الايتمام على استصحاب عدالة زيد مثلا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الاستصحاب لترتيب الأثر المترتب على المستصحب بلا واسطة مثبتا، كذلك لا يكون مثبتا لترتيب الأثر المترتب عليه بواسطة عنوان كلي ينطبق عليه و يتحد معه، و يحمل عليه بالحمل الشائع الذي ملاكه التغاير المفهومي و الاتحاد و الوجودي، سواء كان ذلك الكلي منتزعا عن مرتبة ذات المستصحب، أم بملاحظة اتصافه ببعض العوارض التي لا وجود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بوساطة عنوان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دفع ما يتراءى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مثبتية الأصل بين كون اللازم العادي متحد الوجود مع المستصحب و متغاير الوجود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مثبتية الأصل هو مغايرة اللازم وجودا للمستصحب؛ بحيث لا يتحدان وجودا، و أما مع اتحادهما كذلك فليس ترتيب اللازم باستصحاب الملزوم من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المستصحب؛ بأن يكون الكلي المنطبق عليه الذي هو موضوع الحكم حقيقة منتزعا عن ذات المستصحب كزيد، فإن الطبيعي المنتزع عن مرتبة ذاته هو الإنسان المركب من الجنس و الفصل، فاستصحاب زيد لترتيب الأثر المترتب على الإنسان المتحد معه وجودا ليس بمثبت،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الكلي منتزعا بملاحظة بعض عوارض المستصحب من العوارض التي ليس لها ما يحاذيها في الخارج كالعلم و العدالة و الفقاهة و غيرها مما لا وجود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متصفا بأحد هذه الأوصاف كزيد مثلا، و شك في بقائه فاستصحابه لترتيب الأثر الشرعي المترتب عنوان العالم و العادل مثلا ليس بمثبت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العوارض التي لا يحاذيها شيء في الخارج كالزوجية و الولاية و غيرهما مما عرفت،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المستصحب،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ببعض العوارض هو الخارج المحمول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المحمول بالضميمة، و هو الذي له ما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له حقيقة،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بحذاء ذلك الكلي في الخارج سواه، لا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مباينا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يحاذيه في الخارج كالسواد و البياض و القيام و القعود، و غيرها من الأعراض التي لها وجود في الخارج غير وجود معروضاتها و إن كان قائما بها، فإن أثر هذا الكلي كالأبيض المتحد مع زيد مثلا لا يثبت باستصحاب زيد المنطبق عليه عنوان الأبيض و الأسود؛ لأن وجود البياض و السواد غير وجود زيد و إن كان قائما به، و هذه المغايرة الوجودية توجب مثبتية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الشرعي في الصورتين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انتزاع الكلي من ذات المستصحب، و انتزاعه بملاحظة عوارضه التي ليس لها ما بإزاء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لنفس المستصحب حقيقة،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الكلي عين وجود فرده، فوجود زيد المستصحب عين وجود الإنسان و عين وجود العادل و العالم و نحوهما مما هو من الخارج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الصورة الثالثة و هي المحمول بالضميمة، حيث إن الأثر فيها حقيقة للأعراض كالسواد و البياض و غيرهما مما يحاذيها شيء في الخارج لا للمستصحب كزيد مثلا، فاستصحابه لا يوجب ترتب الأثر الشرعي المترتب على عنوان السواد مثلا لتغايرهما وجودا، و عدم كون وجود زيد المستصحب عين وجود السواد مثلا؛ إلا بناء على حجية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كون الكلي منتزعا عن مرتبة ذات المستصحب، و منتزعا عن المستصحب بملاحظة اتصافه ببعض العوارض التي تكون من الخارج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الأثر في الصورتين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الأثر حقيقة هو المستصحب؛ لأنه وجود الطبيعي الذي اتضح كونه هو الموضوع حقيقة لا مفهومه، فلا يكون بحذاء الكلي في الخارج سوى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فترتيب أثر الطبيعة باستصحاب الفرد ليس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في الصورتين الأوليين إنما يكون للمستصحب حقيقة لا لغيره حتى يكون ترتيبه على المستصحب مبنيا على الأصل المثبت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ذلك الغير مباينا للمستصحب و ملازما له وجودا؛ كما إذا كان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أعراضه مما كان محمولا عليه بالضميمة كسواده مثلا أو بياضه،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يوجد بعين وجود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 الغصبية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في أواسط العراق، و كان الأثر مترتبا على استدبار الجدي لم يترتب هذا الأثر على استصحاب الاستقبال؛ لمباينة استقبال القبلة و استدبار الجدي، و إنما وجدا خارجا منضمين من باب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إلى هذه الصورة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ذلك الغير من أعراضه المحمولة عليه بالضميمة، و هي التي يحاذيها شيء في الخارج كالسواد مثلا لزيد، فإنه لو كان لسواده أثر لم يترتب على استصحاب زيد، لمغايرتهما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أثره باستصحاب نفس موضوعه و هو السواد مع اجتماع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هاتين الصورتين لما كان للمحمول وجود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منضما إلى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استصحاب الموضوع لإثبات أثر المحمول،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لغير المستصحب مما كان مباينا مع المستصحب، أو كان محمولا عليه بالضميمة، فإن إثبات أثر ذلك الغير في هاتين الصورتين للمستصحب مبني على 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أعراضه، عليه، كسواده،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حقيقة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تعليل كون الأثر في الصورتين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الطبيعي و الخارج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للمستصحب بأنه لا يكون بحذاء ذلك الكلي في الخارج سوى المستصحب، أراد أن يبيّن وجه هذا التعليل و 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صغريات كبرى الكلي الطبيعي الذي وجوده في الخارج عين وجود فرده، فيثبت أثر الكلي باستصحاب الفرد من دون لزوم إشكال مثبتية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الصورة الأولى، و هي كون الكلي منتزعا عن مرتبة ذات المستصحب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الصورة الثانية، و هي كون العرض من الخارج المحمول الذي لا وجود له في الخارج، و إنما الوجود لمنشا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تندفع أيضا شبهة مثبتية استصحاب عدم رضا المالك باستيلاء الأجنبي على ماله لإثبات الضمان،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الضمان هو الغصب، و إثباته باستصحاب عدم رضا المالك منوط بحجية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نحوهما لا وجود له إلاّ بمعنى وجود منشأ انتزاع، فالفرد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منشأ الانتزاع في الخارج هو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رتب عليه الأثر لا شيء آخر، فاستصحابه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لترتيبه لا يكون بمثبت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وجه اندفاع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للغصب وجود في الخارج؛ بل هو منتزع عن وضع شخص يده على مال الغير بدون رضاه، فلا يكون استصحاب عدم إذن المالك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تندفع شبهة مثبتية استصحاب حياة الموقوف عليه في وقف المنفعة لملكية عائداته له؛ التي يترتب عليها عدم جواز تصرف غيره في حصته من الوقف،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مما لا وجود له في الخارج غير وجود منشأ انتزاعه؛ فيكفي في ثبوت عدم جواز تصرف غيره في عوائده الذي هو أثر الملكية استصحاب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بعض الموضوعات لترتيب الأثر الشرعي المترتب على بعض الأمور الاعتبارية كالملكية و الرقية و الزوجية و نحوها ليس بمثبت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كون وجود الطبيعي عين وجود فرده، و كون وجود العرض الخارج المحمول بوجود منشأ انتزاعه، فالأثر الشرعي المترتب على الطبيعي أثر لفرده حقيقة؛ إذ لا وجود له إلاّ به، كما أن الأثر الشرعي المترتب على الأمر الانتزاعي مترتب حقيقة على منشأ انتزاعه؛ إذ لا وجود له إلاّ بوجود 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الصورة الأولى و هي الكلي الطبيعي المتحد مع المستصحب كزيد، فإن الكلي الطبيعي و هو الإنسان متحد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الصورة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الأثر ما لا وجود له في الخارج؛ كالغصب الذي منشأ انتزاعه هو الاستيلاء على مال الغير بدون إذنه، فاستصحاب عدم الإذن لترتيب حرمة الغصب ليس بمثبت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كون وجود الطبيعي عين وجود الفرد، و عدم وجود للأمر الانتزاعي إلا بوجود منشئه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الفرد أو 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الأثر المترتب على الطبيعي في الصورة الأولى، أو المترتب على العرض الذي لا وجود له خارجا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بمثبت؛ إذ المثبتية مترتبة على مغايرة المستصحب للواسطة وجودا، و هي مفقودة هنا، لفرض الاتحاد و العينية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مثبتية الأصل بين كون لازم المستصحب متحدا معه وجودا أو مغايرا له كذلك</w:t>
      </w:r>
      <w:r>
        <w:rPr>
          <w:rFonts w:eastAsia="Amiri" w:cs="Amiri" w:ascii="Amiri" w:hAnsi="Amiri"/>
          <w:color w:val="111111"/>
          <w:sz w:val="28"/>
          <w:szCs w:val="28"/>
          <w:rtl w:val="true"/>
          <w:lang w:bidi="ar-SA"/>
        </w:rPr>
        <w:t xml:space="preserve">. </w:t>
      </w:r>
      <w:bookmarkStart w:id="176" w:name="pg15820_160357"/>
    </w:p>
    <w:p>
      <w:pPr>
        <w:pStyle w:val="BookText"/>
        <w:rPr/>
      </w:pPr>
      <w:bookmarkEnd w:id="176"/>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في الأثر المستصحب أو المترتب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مجعولا هذا تمام الكلام في المورد الأول من الموارد الثلاثة التي توهم كون الأصل فيها مثبتا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13981661_2142443653"/>
      <w:bookmarkStart w:id="178" w:name="_Toc67"/>
      <w:bookmarkEnd w:id="177"/>
      <w:r>
        <w:rPr>
          <w:rtl w:val="true"/>
        </w:rPr>
        <w:t>الكلام في المورد الثاني</w:t>
      </w:r>
      <w:r>
        <w:rPr>
          <w:rtl w:val="true"/>
        </w:rPr>
        <w:t xml:space="preserve">: </w:t>
      </w:r>
      <w:r>
        <w:rPr>
          <w:rtl w:val="true"/>
        </w:rPr>
        <w:t>و هو استصحاب الشرط لترتيب الشرطية عليه</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المورد الثاني من الموارد الثلاثة التي توهم كون الأصل فيها مثبتا، و المتوهم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السادس من تنبيهات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التوهم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وجود 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أو طهارة البدن أو الثوب، أو استصحاب وجود ما لا يؤكل معه، أو 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المثبتة؛ لأن هذه الاستصحابات ليست بذات أثر شرعي؛ بل إجراء الاستصحاب فيها إنما هو للكل و المشروط و الممنوع التي يترتب عليها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و الشرطية و المانعية و عدمها من الأحكام الوضعية، و هي عند أرباب التحقيق غير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الدخول في الكل أو المشروط، و عدم جواز الدخول حكمان عقليان مترتبان على وجود الجزء أو الشرط، و ليسا من الأحكام الشرعية حتى يصح ترتبهما على استصحاب وجود الجزء أو الشرط،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لجريان الاستصحاب في وجود جزء شيء أو شرطه أو مانعة وجودا و عدما؛ إذ المترتب عليه ليس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التوهم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الاستصحاب مطلقا، سواء كان مجراه موضوعا، أم حكما أن يكون الحكم الثابت به مجعولا شرعا بالاستقلال؛ كالأحكام الخمسة التكليفية بناء على جريان الاستصحاب في الأحكام؛ بل يعتبر أن يكون الثابت به ما تناله يد التشريع، من غير فرق بين وقوعه بنفسه تحت يد الجعل، و بين وقوع منشأ انتزاعه تحتها؛ كالجزئية للمأمور به، و كذا الشرطية و المانعية له حيث إنها غير مجعولة بالاستقلال، و إنما المجعول كذلك هو منشأ انتزاعها كوجوب الصلاة و الأمر بالوضوء و النهي عن لبس ما لا يؤكل مثلا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الشرط أو المانع لترتيب الشرطية أو المانعية ليس بمثبت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 الشرطية و المانعية أيضا من الآثار الشرعية، منتهى الأمر أنها وضعية لا تكليفية، فالاستصحاب في الجزء و الشرط و المانع ليس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استصحاب الموضوع، و ما قبله في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شرعا بنفسه كالتكليف و بعض أنحاء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بمنشإ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انتزاعه كبعض أنحائه كالجزئية و الشرطية و المانعية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تناله يد الجعل شرعا،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بيد الشارع وضعا و رفعا؛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منشأ انتزاعه و 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فكالحجية و القضاوة و الولاية و الحرية و الرقية، و غيرها مما تقدم في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فكالوجوب و الحرمة و غيرهما من الأحكام التكليفية التي هي مستقلة في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استصحاب الولاية و الحجية و القضاوة التي يمكن فيها الجعل استقلالا و تبعا، كما يصح استصحاب 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القسم الثاني من الوضعيات كما تقدم في تقسيم الأمور الوضعية إلى أقسام ثلاثة، و قد اتضح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و تاليتيها ليست مجعولة بالاستقلال، و إنما المجعول هو منشأ انتزاعها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الضمني المتعلق بالجزء كالركوع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المتعلق بالوضوء، و النهي المتعلق بلبس الحرير و ما لا يؤكل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تعلق التكليف بنفس الجزء أو الشرط أو المانع لا حاجة إلى إثبات الجزئية و غيرها حتى يستشكل في مثبتية الاستصحاب بالنسبة إليها،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و أخويه تكون حينئذ من الموضوعات ذوات الأحكام كالعدالة التي يترتب على استصحابها حكمها من جواز الاقتداء و قبول الشهادة و غيرهما، من دون لزوم إشكال مثبتية استصحابها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فيترتب على استصحاب وجود الجزء مثلا حكمه، و هو وجوب إتمام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عدم التفاوت في الأثر الشرعي بين كونه مجعولا بنفسه أو بمنشإ انتزاعه هو اشتمال كل منهما على ما يعتبر في الاستصحاب؛ من كون الأثر الثابت به مما تناله يد التشريع، سواء كان تنالها له بالاستقلال أم بمنشإ الانتزاع كما في الجزئية و أخويها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كالأثر المجعول بنفسه،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الأثر المجعول بمنشإ انتزاعه كالأثر المجعول بنفسه مما تناله يد الجعل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أمر الأثر المجعول بمنشإ انتزاعه بيد الشارع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كيفية تناول يد الجعل للأثر المجعول بمنشإ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أن يكون المترتب أو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الشرط أو المانع لترتيب الشرطية أو المانعية بمثبت كما ربما لانحصار كيفية تناول يد التشريع لهذا الأثر بتناولها له؛ لا أن لتناولها له فردين يكون أحدهما أخفى من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على منشأ توهم مثبتية استصحاب الجزء و أخويه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الحكم الثابت بالاستصحاب أن يكون بنفسه مجعولا شرعا، و لا يكفي مجعولية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إلى فساد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توهم </w:t>
      </w:r>
      <w:r>
        <w:rPr>
          <w:rStyle w:val="FootnoteAnchor"/>
          <w:rtl w:val="true"/>
        </w:rPr>
        <w:footnoteReference w:id="118"/>
      </w:r>
      <w:r>
        <w:rPr>
          <w:rFonts w:ascii="Amiri" w:hAnsi="Amiri" w:eastAsia="Amiri" w:cs="Amiri"/>
          <w:color w:val="111111"/>
          <w:sz w:val="28"/>
          <w:sz w:val="28"/>
          <w:szCs w:val="28"/>
          <w:rtl w:val="true"/>
          <w:lang w:bidi="ar-SA"/>
        </w:rPr>
        <w:t xml:space="preserve">، بتخيّل أن الشرطية أو المانعية ليست من الآثار الشرعية؛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الانتزاعية،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ممن صرح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الجزئية و الشرطية و المانعية ليست مجعولة بجعل مستقل مغاير للحكم التكليفي المتعلق بالمركب كالصلاة، قال عند نقل حجية القول السابع من أقوال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في غير السبب، فإن شرطية الطهارة للصلاة ليست مجعولة بجعل مغاير لإنشاء وجوب الصلاة الواقعة حال الطهارة، و كذا مانعية النجاسة ليست إلاّ منتزعة من المنع عن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الجزئية منتزعة من الأمر بالمركب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عباراته في الأقل و الأكثر الارتباطيين، و في مسألة ترك الجزء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تخيل أن هذه الأمور الانتزاعية ليست من الآثار الشرعية، فلا تثبت بالاستصحاب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الآثار الشرعية و الأمور الانتزاعية واضح؛ إذ المجعول الشرعي موجود في وعاء الاعتبار، بخلاف الأمر الانتزاعي، فإنه موجود تصوري محض ينعدم بمجرد الذهول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الشرطية و المانعية للمكلف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التكليف و مانعة إذا فرض الظفر بمقتضيه، و شك فيهما، ففي جريان الاستصحاب فيه إشكال تعرض له و لجوابه في الحاشية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بعد تسليم اعتبار مجعولية الأثر بنفسه، و عدم كفاية كونه مجعولا بتبع منشأ انتزاعه نقول بعدم مانع أيضا من جريان استصحاب الجزء و الشرط و المانع،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الشرعي المترتب على استصحابها هو التكليف النفسي المنتزع عنه الجزئية و الشرطية و المانعية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الشيخ من نفي مجعولية الجزئية و الشرطية و نحوهما هو نفي استقلال الجعل عنها لا نفي أصل الجعل و لو تبعا لمنشا انتزاعها، فيتحد حينئذ مراد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بعيد؛ لأن كلام الشيخ في مسألة ترك الجزء سهوا يأبى عن هذا التوجيه حيث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جزئية السورة ليست من الأحكام المجعولة لها شرعا؛ بل هي ككلية الكل، و إنما المجعول الشرعي وجوب الكل،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كلية الكل منتزعة عن دخل اجتماع أمور في غرض كالمعاجين، من دون دخل للحكم الشرعي في </w:t>
      </w:r>
      <w:bookmarkStart w:id="179" w:name="pg15820_160361"/>
    </w:p>
    <w:p>
      <w:pPr>
        <w:pStyle w:val="BookText"/>
        <w:rPr/>
      </w:pPr>
      <w:bookmarkEnd w:id="179"/>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 المستصحب أو المترتب بين أن يكون ثبوت الأثر و وجوده ذلك، فتشبيه الجزئية بالكلية يدل على إنكار الجعل و لو بنحو التبعية للجزئية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المستفاد من النفي و الإثبات عدم الجعل للجزئية أصلا، لا استقلالا و لا تبعا</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3981663_2142443653"/>
      <w:bookmarkStart w:id="181" w:name="_Toc68"/>
      <w:bookmarkEnd w:id="180"/>
      <w:r>
        <w:rPr>
          <w:rtl w:val="true"/>
        </w:rPr>
        <w:t>المورد الثالث</w:t>
      </w:r>
      <w:r>
        <w:rPr>
          <w:rtl w:val="true"/>
        </w:rPr>
        <w:t xml:space="preserve">: </w:t>
      </w:r>
      <w:r>
        <w:rPr>
          <w:rtl w:val="true"/>
        </w:rPr>
        <w:t>استصحاب البراءة من التكليف لنفي العقاب</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تفاوت في الأثر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المورد الثالث من الموارد التي توهم كون الأصل فيها مثبتا؛ كما يستفاد من كلام الشيخ في التمسك باستصحاب البراءة في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ينحل إلى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المستصحب حكما و لا موضوعا ذا حكم، مع وضوح اعتبار كون المستصحب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الاستصحاب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بعض الأصوليين استدل على البراءة باستصحابها، و الشيخ في مبحث أصل البراءة ناقش في هذا الاستدلال بأنه يتوقف على حجية الأصل المثبت، حيث إن المستصحب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براءة الذمة، أو عدم المنع عن الفعل، أو عدم استحقاق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الأثر المترتب على هذه المستصحبات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العقاب على الفعل في الآخرة،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ترتب العقاب عليه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الأحكام المجعولة الشرعية لتلك المستصحبات حتى يثبت بالاستصحاب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الإذن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المقارنات لتلك المستصحبات،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إثبات وجود أحد الضدين بنفي الآخر بأصالة العدم، فملخص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البراءة المتيقنة حال الصغر لا يصح الاستدلال به على البراءة، لكونه مثبتا؛ إذ لا أثر له إلاّ عدم ترتب العقاب أو الترخيص في الفعل، و شيء منهما لا يثبت بالاستصحاب؛ إذ الأول ليس أثرا شرعيا، و الثاني من المقارنات لتلك المستصحبات؛ لأن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بعدم خلو الواقعة عن أحد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الترخيص المستلزم لعدم العقوبة؛ لا أن الترخيص من لوازمها الشرعية،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الترخيص باستصحابها نظير إثبات أحد الضدين بنفي الآخر بأصالة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نفيه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نفيه بيد الشارع كثبوته،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البراءة سواء كان أثره عدم ترتب العقاب أم الترخيص في الفعل، يكون مثبتا، فلا مجال للاستدلال بالاستصحاب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التوهم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تفاوت في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في استصحاب البراءة و عدم المنع ليس أجنبيا عن حكم الشرع؛ إذ كما أن ثبوت الحكم كالوجوب و الحرمة بيد الشارع، كذلك نفيه، فإن إبقاء العدم كنقضه بالوجود بيد الشارع و تحت قدرته، و إلاّ لخرجت الأحكام الشرعية عن كونها أفعالا اختيارية للشارع، فكما يصح استصحاب وجود الحكم على تقدير الشك في بقائه، فكذلك يصح استصحاب عدمه لو شك في انتقاضه بالوجود، فلا فرق في المستصحب بين كونه وجود الحكم و عدمه، فالإشكال على استصحاب البراءة من ناحية عدم كون المستصحب أثرا شرعيا و لا موضوعا لأثر شرعي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نقطة الخلاف في هذه المسألة بين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مجعولية عدم الحكم في أصالة البراءة و عدمها، فصريح الشيخ في ثاني 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مجعولية عدم التكليف، و أن حكمه بعدم الوجوب أو عدم الحرمة ليس إنشاء منه و جعلا؛ بل هو إخبار حقيقة، كما أنه لا أثر مجعول له،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الاستصحاب هو خصوص المجعول الشرعي أو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الحكم كعدم الوجوب و عدم الحرمة و نحوهما و إن لم يصدق عليه الحكم، لظهور الحكم في الإنشائي و الوجودي؛ إلاّ إن هذا العدم مجعول أيضا، و هذا المعنى و إن لم يصرح به هنا و لكنه صرح به في التنبيه العاشر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 إن لم يكن بحكم مجعول في الأزل و لا ذا حكم؛ إلاّ إنه حكم مجعول فيما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عدم الحكم مجعولا صح جريان الاستصحاب فيه الموجب لترتب الأثر عليه، و هو عدم استحقاق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التفاوت بين ثبوت الأثر و نفيه،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شرعية الحكم هو كون أمر وضعه و رفعه بيد الشارع؛ و إن لم يطلق عليه الحكم؛ إذ لا دليل على اعتبار إطلاق الحكم عليه في جريان الاستصحاب؛ بل المعتبر في جريانه في كل مورد هو صدق نقض اليقين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الحكم على عدمه غير ضائر؛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ما دل على اعتباره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نقض اليقين بالشك برفع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عنه كصدقه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برفعها من طرف ثبوته كما هو واضح، 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الاستدلال على البراءة باستصحاب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التكليف و عدم المنع عن الفعل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استحقاق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الأول، و هو عدم كون المستصحب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 كثبوته،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تقريبه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دليل على اعتبار إطلاق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جريان الاستصحاب صدق نقض اليقين بالشك، و هو حاصل هنا، سواء أطلق الحكم على المستصحب أم لم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كصدق نقض اليقين بالشك برفع اليد من طرف ثبوت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يشمل كلا من الأثر الوجودي و العدمي على نهج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الإشكال المذكور، و هو عدم كون عدم استحقاق العقاب من الآثار الشرعية حتى يترتب على استصحاب البراءة من التكليف و عدم المنع عن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التكليف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رسالة البراءة من رسائل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بعد الفراغ من الدليل الرابع و هو الدليل العقلي الذي أقيم على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يستدل على البراءة بوجوه غير ناهضة،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المتيقنة حال الصغر 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مبني على اعتبار الاستصحاب من باب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من باب الأخبار الناهية عن نقض اليقين بالشك؛ فلا ينفع في المقام؛ لأن الثابت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اللوازم المجعولة الشرعية على المستصحب، و المستصحب هنا ليس إلاّ براءة الذمة من التكليف و عدم المنع من الفعل و عدم استحقاق العقاب عليه، و المطلوب في الآن اللاحق هو القطع بعدم ترتب العقاب على الفعل، أو ما يستلزم ذلك؛ إذ لو لم يقطع بالعدم و احتمل العقاب احتاج إلى انضمام حكم العقل بقبح العقاب من غير بيان إليه حتى يحصل الأمن من العقاب، و معه لا حاجة إلى الاستصحاب و ملاحظة الحالة السابقة،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العقاب في الآخرة ليس من اللوازم المجعولة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Style w:val="FootnoteAnchor"/>
          <w:rtl w:val="true"/>
        </w:rPr>
        <w:footnoteReference w:id="119"/>
      </w:r>
      <w:r>
        <w:rPr>
          <w:rFonts w:ascii="Amiri" w:hAnsi="Amiri" w:eastAsia="Amiri" w:cs="Amiri"/>
          <w:color w:val="111111"/>
          <w:sz w:val="28"/>
          <w:sz w:val="28"/>
          <w:szCs w:val="28"/>
          <w:rtl w:val="true"/>
          <w:lang w:bidi="ar-SA"/>
        </w:rPr>
        <w:t xml:space="preserve">عدم استحقاق العقوبة و إن كان غير مجعول، إلاّ إنه لا حاجة إلى ترتيب أثر مجعول في استصحاب عدم المنع، و 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المطلوب المذكور لا يترتب على المستصحبات المذكورة؛ لأن عدم استحقاق العقاب في الآخرة ليس من اللوازم المجعولة الشرعية حتى يحكم به الشارع في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عدم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الإشكال الذي تقدم توضيحه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استحقاق العقاب ليس من الأحكام الشرعية حتى يستصحب بنفسه أو يترتب على المستصحب كالبراءة من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استحقاق العقوبة و إن لم يكن مجعولا؛ إلاّ إنه لا حاجة إلى ترتيب أثر مجعول في استصحاب عدم المنع،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نفس عدم المنع مما تناله يد التشريع؛ إذ كما أن وجود المنع بيده كذلك عدمه، و لا دليل على اعتبار أزيد من ذلك في الاستصحاب و إن لم يطلق عليه الحكم كما مر آنفا،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الثاني، و هو توهم مثبتية الاستصحاب،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المنع الذي هو المستصحب و إن كان مجعولا، و قلنا إنه لا يرد عليه عدم كون المستصحب أثرا شرعيا؛ لكنه لا يدفع إشكال المثبتية؛ و ذلك لأن الأثر المقصود من استصحاب عدم المنع هو الأمن من العقوبة،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الأثر عقلي لا شرعي، فاستصحاب عدم المنع لإثباته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عدم المنع،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عدم الاستحقاق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التوهم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مثبتية استصحاب عدم المنع،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بعدم استحقاق العقوبة و إن كان عقليا؛ لكنه لما كان من الأحكام العقلية المترتبة على الحكم مطلقا، سواء كان واقعيا أم ظاهريا؛ كوجوب الموافقة و حرمة المخالفة المترتبين على الحكم بوجوده الأعم من الواقعي و الظاهري، لم يكن ترتّبه على استصحاب عدم المنع ضائرا، حيث إن عدم استحقاق العقوبة من لوازم عدم المنع مطلقا و لو ظاهريا كالمقام؛ إذ الثابت بالاستصحاب عدم المنع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لكونه لازم مطلق عدم المنع و لو في الظاهر،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عدم استحقاق العقاب من لوازم عدم المنع الواقعي كان استصحاب عدم المنع قاصرا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مثبتية استصحاب عدم المنع لعدم العقاب مندفع، فالاستدلال على البراءة باستصحاب البراءة المتيقنة حال الصغر صحيح، و لا يرد عليه إشكال المثبتية،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المتيقنة حال الصغر عقلية، 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حجة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فلا يجري فيما ليس له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عدم استحقاق العقوبة من آثار الترخيص و الإذن؛ لا من آثار عدم المنع كما هو مسلم عند العرف،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منع المالك من التصرف في ماله لا يمنع عن استحقاق المؤاخذة، و إنما المانع عنه هو إذنه في التصرف، و إثبات الترخيص باستصحاب البراءة و عدم المنع مبني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مثبتية الأصل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الفرد لإثبات الحكم المتعلق بالكلي له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اللازم العادي أو العقلي متحدا مع المستصحب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مغايرا له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القسمين في مثبتية الأصل، و قال صاحب الكفاية بالتفصيل و هو الفرق بين كون الواسطة متحدة وجودا مع المستصحب، فلا يكون الأصل مثبتا، و بين كونها مغايرة له فيكون الأصل مثبتا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الكلي الذي يحمل على الفرد بالحمل الشائع و يتحد معه وجودا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منتزعا عن مرتبة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منتزعا عنه بملاحظة بعض عوارضه مما يوصف بأنه الخارج عن حقيقة الشيء؛ لكنه المحمول عليه بلا ضم ضميمة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منتزعا بملاحظة بعض عوارضه مما كان محمولا عليه بالضميمة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كالإنسانية بالنسبة إلى زيد، فاستصحابه يكفي في ترتيب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كالغصبية و الملكية بالنسبة إلى العين المغصوبة و المملوكة، و كلتا الصورتين تشتركان في أنه لا يكون بحذاء ذلك الكلي في الخارج سوى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 في القسم الأول إنما يوجد بعين وجود فرده، كما أن العرض في القسم الثاني لا وجود له إلا بمعنى وجود منشأ انتزاعه، فالفرد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منشأ الانتزاع في الخارج هما نفس ما رتب عليه الأثر لا شيء آخر، فاستصحاب الفرد أو منشأ الانتزاع كاستصحاب بقاء زيد أو العين المغصوبة كاف في ترتيب ما رتب عليه الأثر كالإنسانية و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المنتزع مغايرا مع المنشأ و يسمى المحمول بالضميمة كالسواد و البياض، فلا يصح استصحاب لغاية ترتيب آثارهما، و يعدّ أصلا مثبتا للمغايرة بين المستصحب و ما هو الموضوع للأثر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القسم الأول و الثاني ليس بمثبت لاتحاد الواسطة مع المستصحب وجودا، و في القسم الثالث يكون مثبتا لتغايرهما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ما هو نقطة الخلاف بين الشيخ و المصنف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يرى كون الأصل مثبتا في جميع الأقسام المذكورة، و قال بعدم إجراء أحكام الكلي على الفرد في جميع الأقسام الثلاثة و المصنف يرى التفصيل بين القسمين الأولين و بين القسم الثالث، فيكون الأصل مثبتا في القسم الثالث فقط، 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المورد الثاني من موارد توهم كون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الشرط و الجزء و المانع لإثبات الشرطية و الجزئية 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و الشرطية و المانعية عند أرباب التحقيق غير مجعولة شرعا و جواز الدخول في المشروط و الكل و عدم جوازه لمانع من الأحكام العقلية المترتبة على وجود الشرط و الجزء و المانع، و ليست من الأحكام الشرعية حتى يصح ترتبها على استصحاب وجود الشرط و الجزء،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لجريان الاستصحاب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الجزئية و الشرطية و المانعية و إن لم تكن مجعولة على نحو الاستقلال إلاّ إنها مجعولة بمنشإ انتزاعها كوجوب الصلاة و الأمر بالوضوء و النهي عن لبس ما لا يؤكل في الصلاة مثلا، و لا يعتبر في الاستصحاب أن يكون الأثر مجعولا مستقلا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المورد الثالث من موارد توهم كون الأصل فيها مثبتا هو استصحاب البراءة من التكليف لنفي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ينحل إلى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المستصحب حكما و لا موضوعا ذا حكم، مع وضوح اعتبار كون المستصحب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الاستصحاب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المستصحب إما هو براءة الذمة، أو عدم المنع من الفعل، أو عدم استحقاق العقوبة، و شيء منها ليس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الاستصحاب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الأثر المترتب على المستصحب إما عدم ترتب العقاب أو لترخيص، و شيء منهما ليس أثرا شرعيا، فيكون الأصل مثبتا لعدم ترتب الأثر الشرعي على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المستصحب في استصحاب البراءة و عدم المنع ليس أجنبيا عن حكم الشرع؛ إذ كما أن ثبوت الحكم كالوجوب و الحرمة بيد الشارع كذلك نفيه، فكما يصح استصحاب وجود الحكم عند الشك في بقائه، فكذلك يصح استصحاب عدمه عند الشك في انتفاضه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الفرد لإثبات الأثر الشرعي المتعلق بالكلي له ليس بمثبت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الشرط لإثبات الشرطية ليس بمثبت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البراءة لإثبات عدم استحقاق العقوبة ليس بمثبت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الجزء السادس</w:t>
      </w:r>
    </w:p>
    <w:p>
      <w:pPr>
        <w:pStyle w:val="BookText"/>
        <w:rPr/>
      </w:pPr>
      <w:r>
        <w:rPr>
          <w:rFonts w:ascii="Amiri" w:hAnsi="Amiri" w:eastAsia="Amiri" w:cs="Amiri"/>
          <w:color w:val="111111"/>
          <w:sz w:val="28"/>
          <w:sz w:val="28"/>
          <w:szCs w:val="28"/>
          <w:rtl w:val="true"/>
          <w:lang w:bidi="ar-SA"/>
        </w:rPr>
        <w:t xml:space="preserve">في شرائط الأصول العملية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اشتراط البراءة العقلية بالفحص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الإشكال على العقل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تقريب الاستدلال على وجوب الفحص بما دل على وجوب التعلم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حكم العمل بالبراءة قبل الفحص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الإشكال في الواجب المشروط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فتوى المشهور بصحة الإتمام موضع القصر و الجهل موضع الإخفات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الإشكال على الصلاة تماما موضع القصر مع الجواب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تصحيح كاشف الغطاء الإتمام موضع القصر بالترتب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ذكر الفاضل التوني شرطا للبراءة و هو أن لا تكون موجبة للضرر على شخص آخر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الإشكال على ما ذكره الفاضل التوني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دلالة قاعدة لا ضرر و معناها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تقديم قاعدة لا ضرر على أدلة الأحكام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تعارض ضررين و أحكامه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معنى الاستصحاب لغة و اصطلاحا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الأقوال في الاستصحاب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يصح النزاع فيه من معاني الاستصحاب </w:t>
      </w:r>
      <w:r>
        <w:rPr>
          <w:rFonts w:eastAsia="Amiri" w:cs="Amiri" w:ascii="Amiri" w:hAnsi="Amiri"/>
          <w:color w:val="111111"/>
          <w:sz w:val="28"/>
          <w:szCs w:val="28"/>
          <w:lang w:bidi="ar-SA"/>
        </w:rPr>
        <w:t>94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الاستصحاب من المسائل الأصولية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ما هو ركن الاستصحاب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جريان الاستصحاب في الحكم الشرعي المستكشف بحكم العقل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الإشكال على استصحاب حكم الشرع المستند إلى حكم العقل و الجواب عنه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اختلاف آراء الأصحاب في حجّية الاستصحاب و عدم الحجّية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أدلة حجّية الاستصحاب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رد المصنف على الاستدلال بالإجماع على حجّية الاستصحاب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توضيح كلام الشيخ في الأخبار التي استدل بها على حجّية الاستصحاب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إشكال المصنف على الشيخ تارة من جهة مادة النقض و أخرى من جهة الهيئة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الجواب على إشكال اختصاص حجّية الاستصحاب بالشك في الرافع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الوجوه و الاحتمالات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الإشكال بأن جواز الدخول في الصلاة يترتب على الوضوء لا على اليقين فلا معنى للنهي عن نقض اليقين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تقدّم جواب المصنف عن الإشكال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لسراية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إثبات عموم الصحيحة لحجّية الاستصحاب في الموضوعات و الأحكام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تقريب الاستدلال بالصحيحة الثانية على حجّية الاستصحاب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جواب الإمام عن السؤال في الفرع السادس احتمالان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الجواب عن الإشكال على الاستدلال بالصحيحة الثانية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الإشكال على استصحاب الطهارة و الجواب عنه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تعليل عدم وجوب الإعادة باقتضاء الأمر الظاهري للإجزاء خلاف ظاهر الرواية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تقريب الصحيحة الثالثة لزرارة على حجّية الاستصحاب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حاصل كلام المصنف في دفع الإشكال على الإشكال بالصحيحة الثالثة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جواب المصنف عن الإشكال الثاني على الاستدلال بالصحيحة الثالثة </w:t>
      </w:r>
      <w:r>
        <w:rPr>
          <w:rFonts w:eastAsia="Amiri" w:cs="Amiri" w:ascii="Amiri" w:hAnsi="Amiri"/>
          <w:color w:val="111111"/>
          <w:sz w:val="28"/>
          <w:szCs w:val="28"/>
          <w:lang w:bidi="ar-SA"/>
        </w:rPr>
        <w:t>187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تقريب الاستدلال بالرواية الرابعة على حجّية الاستصحاب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تقريب دلالة المكاتبة على الاستصحاب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تفصيل الفاضل التوني بين التكليف و الوضع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الحكم الوضعي نظرا إلى كونه قابلا للجعل و عدم كونه قابلا له على أقسام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الخلاف في عدد الأحكام الوضعية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تحقيق المصنف في الحكم الوضعي من حيث الجعل و عدمه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ردّ المصنف على الشيخ بأن السببية منتزعة من الحكم التكليفي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القسم الثاني من الأحكام الوضعية ما لا يقبل الجعل إلا تبعا كالجزئية و الشرطية و المانعية و القاطعية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ضابط القسم الثالث من الأحكام الوضعية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الفرق بين المحمول بالضميمة و المحمول بالضميمة في اصطلاح الفلاسفة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عدم جريان الاستصحاب في القسم الأول من الأحكام الوضعية و هو ما لا يقبل الجعل أصلا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تنبيهات الاستصحاب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فعلية الشك و اليقين في الاستصحاب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مؤديات الأمارات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الكلي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الإشكال على استصحاب القسم الثاني من أقسام استصحاب الكلي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توضيح جواب المصنف عن الإشكال يتوقف على مقدمة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الكلام في استصحاب القسم الثالث من أقسام استصحاب الكلي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الإشكال على استصحاب القسم الثالث من أقسام استصحاب الكلي </w:t>
      </w:r>
      <w:r>
        <w:rPr>
          <w:rFonts w:eastAsia="Amiri" w:cs="Amiri" w:ascii="Amiri" w:hAnsi="Amiri"/>
          <w:color w:val="111111"/>
          <w:sz w:val="28"/>
          <w:szCs w:val="28"/>
          <w:lang w:bidi="ar-SA"/>
        </w:rPr>
        <w:t>267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الإشكال المذكور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قول المصنف بعدم جريان الاستصحاب في القسم الثالث من أقسام استصحاب الكلي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توهم جريان الاستصحاب في القسم الثالث إذا كان من قبيل الوجوب و الاستحباب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دفع التوهم المذكور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الأمور التدريجية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جواب المصنف عن الإشكال في جريان الاستصحاب في الأمور التدريجية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لا إشكال في جريان الاستصحاب في نفس الزمان كالليل و النهار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الاستصحاب في الأمور التدريجية إما من قبيل استصحاب الشخصي أو الكلي بأقسامه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استصحاب الفعل المقيد بالزمان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الإشكال بأن الزمان قيد للموضوع فلا يجري الاستصحاب مع انتفاء الزمان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الجواب عن الإشكال أن الإشكال لو كان المناط في بقاء الموضوع هو نظر العقل و ليس الأمر كذلك بل المناط هو نظر العقل فلا إشكال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إشكال تعارض استصحاب وجود الحكم و عدمه و التحقيق في الجواب عنه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تعارض استصحاب الطهارة و استصحاب عدم جعل الوضوء سببا للطهارة بعد خروج المذي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التعليقي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عدم جريان الاستصحاب التعليقي لأمور و الجواب عنها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توهم عدم جريان الاستصحاب التعليقي لعدم وجود المعلق مع توضيح فساد هذا التوهم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الإشكال بأن الاستصحاب التعليقي معارض باستصحاب الحكم الفعلي الذي هو ضد الحكم المعلق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331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محل الكلام في استصحاب عدم النسخ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توهم إشكال انتفاء أركان الاستصحاب مع جواب المصنف عنه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الإشكال بامتناع استصحاب عدم النسخ في أحكام هذه الشريعة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الإشكال بأن المانع من جريان استصحاب عدم النسخ هو العلم الإجمالي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محصل ما أفاده المصنف في دفع الإشكال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إرجاع المصنف كلام الشيخ الظاهر في القضية الطبيعية إلى ما ذكره من إرادة القضية الحقيقية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المثبت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توضيح كلام المصنف في معنى الأصل المثبت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قصور أخبار الاستصحاب عن حجّية الأصل المثبت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خلاصة الكلام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الأصل المثبت عند المصنف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الفرق بين مثبتات الأمارات و الأصول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الثلاثة التي توهم كون الأصل فيها مثبتا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ما هو المعيار في كون الأصل مثبتا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الكلام في المورد الثاني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البراءة من التكليف لنفي العقاب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146/225:1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33115/25:270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33111/24:27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58/178:1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568/22603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1002/343:1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635/162:2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1163/313:1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7412/86:6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32279/425:25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32282/429:25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2/292:5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651/141:7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32281/129:25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32282/429:25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8/294:5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3423/103:3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32279/427:25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680/260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639/635/2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463/175</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120/346:1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5391/363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و في تهذيب الأحكام </w:t>
      </w:r>
      <w:r>
        <w:rPr>
          <w:rFonts w:eastAsia="IRNazanin" w:cs="IRNazanin"/>
          <w:b w:val="false"/>
          <w:bCs w:val="false"/>
          <w:i w:val="false"/>
          <w:iCs w:val="false"/>
          <w:color w:val="333333"/>
          <w:sz w:val="20"/>
          <w:szCs w:val="20"/>
        </w:rPr>
        <w:t>244/92/1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كما ذكر في هامش قاعدة لا ضرر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165/41:42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351/228:1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الموسوعة الفقهية الميسرة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جزء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فرائد الأصول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على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تعليقة على معالم الأصول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نقله الشيخ في فرائد الأصول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631/245:1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70/214:1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و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 الله أحل فيه النطق، فمن نطق فيه فلا ينطق إلا بخير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جزء من حديث الأربعمائة، باختلاف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ج ذيل ح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1025/351:1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10452/212:8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1335/428:1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641/183:1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740/186:2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416/373:1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10471/219:8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992/340:1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10451/212:8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1448/349:2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10453/213:8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ضمن حديث الأربعمائة، الوسائل </w:t>
      </w:r>
      <w:r>
        <w:rPr>
          <w:rFonts w:eastAsia="IRNazanin" w:cs="IRNazanin"/>
          <w:b w:val="false"/>
          <w:bCs w:val="false"/>
          <w:i w:val="false"/>
          <w:iCs w:val="false"/>
          <w:color w:val="333333"/>
          <w:sz w:val="20"/>
          <w:szCs w:val="20"/>
        </w:rPr>
        <w:t>636/246:1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9589/67:15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شيرة القاساني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فقيها، مكثرا من الحديث، فاضلا، غمز عليه أحمد بن محمد بن عيسى، و ذكر أنه سمع منه مذاهب منكرة، و ليس في كتبه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5712/388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433/156:4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1334/252:10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474/166:4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13375/263:10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432/156:4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202/63:2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441/158:4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2208/64:2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445/159:4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210/64:2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13351/255/1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4195/417:3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619/215:1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يعلم أنه قذر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326/134:1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فرائد الأصول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فرائد الأصول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134549</Words>
  <Characters>578780</Characters>
  <CharactersWithSpaces>708606</CharactersWithSpaces>
  <Paragraphs>4994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2026-08-25T04:52:25Z</dcterms:created>
  <dc:creator>ghaemiyeh.com</dc:creator>
  <dc:description/>
  <dc:language>en-US</dc:language>
  <cp:lastModifiedBy/>
  <dcterms:modified xsi:type="dcterms:W3CDTF">2026-08-25T08:22:37Z</dcterms:modified>
  <cp:revision>1</cp:revision>
  <dc:subject/>
  <dc:title>دروس فی الکفایة جلد 6</dc:title>
</cp:coreProperties>
</file>

<file path=docProps/custom.xml><?xml version="1.0" encoding="utf-8"?>
<Properties xmlns="http://schemas.openxmlformats.org/officeDocument/2006/custom-properties" xmlns:vt="http://schemas.openxmlformats.org/officeDocument/2006/docPropsVTypes"/>
</file>