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امام صادق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67753_2142443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3667755_2142443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3667757_2142443653">
            <w:r>
              <w:rPr>
                <w:webHidden/>
                <w:rStyle w:val="IndexLink"/>
                <w:rtl w:val="true"/>
              </w:rPr>
              <w:t>بیان پاره ای کلمات و اشارات لطیفه و عبارات بديعة وليد بن يزيد</w:t>
            </w:r>
            <w:r>
              <w:rPr>
                <w:rStyle w:val="IndexLink"/>
                <w:rtl w:val="true"/>
              </w:rPr>
              <w:tab/>
            </w:r>
            <w:r>
              <w:rPr>
                <w:rStyle w:val="IndexLink"/>
              </w:rPr>
              <w:t>9</w:t>
            </w:r>
          </w:hyperlink>
        </w:p>
        <w:p>
          <w:pPr>
            <w:pStyle w:val="Contents2"/>
            <w:tabs>
              <w:tab w:val="clear" w:pos="8743"/>
              <w:tab w:val="right" w:pos="9026" w:leader="dot"/>
            </w:tabs>
            <w:rPr/>
          </w:pPr>
          <w:hyperlink w:anchor="__RefHeading___Toc13667759_2142443653">
            <w:r>
              <w:rPr>
                <w:webHidden/>
                <w:rStyle w:val="IndexLink"/>
                <w:rtl w:val="true"/>
              </w:rPr>
              <w:t>کلمات وليد در شراب و غناء</w:t>
            </w:r>
            <w:r>
              <w:rPr>
                <w:rStyle w:val="IndexLink"/>
                <w:rtl w:val="true"/>
              </w:rPr>
              <w:tab/>
            </w:r>
            <w:r>
              <w:rPr>
                <w:rStyle w:val="IndexLink"/>
              </w:rPr>
              <w:t>9</w:t>
            </w:r>
          </w:hyperlink>
        </w:p>
        <w:p>
          <w:pPr>
            <w:pStyle w:val="Contents2"/>
            <w:tabs>
              <w:tab w:val="clear" w:pos="8743"/>
              <w:tab w:val="right" w:pos="9026" w:leader="dot"/>
            </w:tabs>
            <w:rPr/>
          </w:pPr>
          <w:hyperlink w:anchor="__RefHeading___Toc13667761_2142443653">
            <w:r>
              <w:rPr>
                <w:webHidden/>
                <w:rStyle w:val="IndexLink"/>
                <w:rtl w:val="true"/>
              </w:rPr>
              <w:t>كلمات وليد بر فراز قبر مسلمه</w:t>
            </w:r>
            <w:r>
              <w:rPr>
                <w:rStyle w:val="IndexLink"/>
                <w:rtl w:val="true"/>
              </w:rPr>
              <w:tab/>
            </w:r>
            <w:r>
              <w:rPr>
                <w:rStyle w:val="IndexLink"/>
              </w:rPr>
              <w:t>10</w:t>
            </w:r>
          </w:hyperlink>
        </w:p>
        <w:p>
          <w:pPr>
            <w:pStyle w:val="Contents2"/>
            <w:tabs>
              <w:tab w:val="clear" w:pos="8743"/>
              <w:tab w:val="right" w:pos="9026" w:leader="dot"/>
            </w:tabs>
            <w:rPr/>
          </w:pPr>
          <w:hyperlink w:anchor="__RefHeading___Toc13667763_2142443653">
            <w:r>
              <w:rPr>
                <w:webHidden/>
                <w:rStyle w:val="IndexLink"/>
                <w:rtl w:val="true"/>
              </w:rPr>
              <w:t>حکایت ولید با منجم</w:t>
            </w:r>
            <w:r>
              <w:rPr>
                <w:rStyle w:val="IndexLink"/>
                <w:rtl w:val="true"/>
              </w:rPr>
              <w:tab/>
            </w:r>
            <w:r>
              <w:rPr>
                <w:rStyle w:val="IndexLink"/>
              </w:rPr>
              <w:t>11</w:t>
            </w:r>
          </w:hyperlink>
        </w:p>
        <w:p>
          <w:pPr>
            <w:pStyle w:val="Contents2"/>
            <w:tabs>
              <w:tab w:val="clear" w:pos="8743"/>
              <w:tab w:val="right" w:pos="9026" w:leader="dot"/>
            </w:tabs>
            <w:rPr/>
          </w:pPr>
          <w:hyperlink w:anchor="__RefHeading___Toc13667765_2142443653">
            <w:r>
              <w:rPr>
                <w:webHidden/>
                <w:rStyle w:val="IndexLink"/>
                <w:rtl w:val="true"/>
              </w:rPr>
              <w:t>بعضی از کلمات ولید</w:t>
            </w:r>
            <w:r>
              <w:rPr>
                <w:rStyle w:val="IndexLink"/>
                <w:rtl w:val="true"/>
              </w:rPr>
              <w:tab/>
            </w:r>
            <w:r>
              <w:rPr>
                <w:rStyle w:val="IndexLink"/>
              </w:rPr>
              <w:t>11</w:t>
            </w:r>
          </w:hyperlink>
        </w:p>
        <w:p>
          <w:pPr>
            <w:pStyle w:val="Contents2"/>
            <w:tabs>
              <w:tab w:val="clear" w:pos="8743"/>
              <w:tab w:val="right" w:pos="9026" w:leader="dot"/>
            </w:tabs>
            <w:rPr/>
          </w:pPr>
          <w:hyperlink w:anchor="__RefHeading___Toc13667767_2142443653">
            <w:r>
              <w:rPr>
                <w:webHidden/>
                <w:rStyle w:val="IndexLink"/>
                <w:rtl w:val="true"/>
              </w:rPr>
              <w:t>بیان بعضی مکالمات و لید با پاره ای ادبار و ظرفا و حالات او در وجد و طرب</w:t>
            </w:r>
            <w:r>
              <w:rPr>
                <w:rStyle w:val="IndexLink"/>
                <w:rtl w:val="true"/>
              </w:rPr>
              <w:tab/>
            </w:r>
            <w:r>
              <w:rPr>
                <w:rStyle w:val="IndexLink"/>
              </w:rPr>
              <w:t>12</w:t>
            </w:r>
          </w:hyperlink>
        </w:p>
        <w:p>
          <w:pPr>
            <w:pStyle w:val="Contents2"/>
            <w:tabs>
              <w:tab w:val="clear" w:pos="8743"/>
              <w:tab w:val="right" w:pos="9026" w:leader="dot"/>
            </w:tabs>
            <w:rPr/>
          </w:pPr>
          <w:hyperlink w:anchor="__RefHeading___Toc13667769_2142443653">
            <w:r>
              <w:rPr>
                <w:webHidden/>
                <w:rStyle w:val="IndexLink"/>
                <w:rtl w:val="true"/>
              </w:rPr>
              <w:t>كلمات ولید با ابن شراعه</w:t>
            </w:r>
            <w:r>
              <w:rPr>
                <w:rStyle w:val="IndexLink"/>
                <w:rtl w:val="true"/>
              </w:rPr>
              <w:tab/>
            </w:r>
            <w:r>
              <w:rPr>
                <w:rStyle w:val="IndexLink"/>
              </w:rPr>
              <w:t>12</w:t>
            </w:r>
          </w:hyperlink>
        </w:p>
        <w:p>
          <w:pPr>
            <w:pStyle w:val="Contents2"/>
            <w:tabs>
              <w:tab w:val="clear" w:pos="8743"/>
              <w:tab w:val="right" w:pos="9026" w:leader="dot"/>
            </w:tabs>
            <w:rPr/>
          </w:pPr>
          <w:hyperlink w:anchor="__RefHeading___Toc13667771_2142443653">
            <w:r>
              <w:rPr>
                <w:webHidden/>
                <w:rStyle w:val="IndexLink"/>
                <w:rtl w:val="true"/>
              </w:rPr>
              <w:t>حکایت و ولید با ابن عایشه</w:t>
            </w:r>
            <w:r>
              <w:rPr>
                <w:rStyle w:val="IndexLink"/>
                <w:rtl w:val="true"/>
              </w:rPr>
              <w:tab/>
            </w:r>
            <w:r>
              <w:rPr>
                <w:rStyle w:val="IndexLink"/>
              </w:rPr>
              <w:t>14</w:t>
            </w:r>
          </w:hyperlink>
        </w:p>
        <w:p>
          <w:pPr>
            <w:pStyle w:val="Contents2"/>
            <w:tabs>
              <w:tab w:val="clear" w:pos="8743"/>
              <w:tab w:val="right" w:pos="9026" w:leader="dot"/>
            </w:tabs>
            <w:rPr/>
          </w:pPr>
          <w:hyperlink w:anchor="__RefHeading___Toc13667773_2142443653">
            <w:r>
              <w:rPr>
                <w:webHidden/>
                <w:rStyle w:val="IndexLink"/>
                <w:rtl w:val="true"/>
              </w:rPr>
              <w:t>الحادو کفر ولید در حال طرب</w:t>
            </w:r>
            <w:r>
              <w:rPr>
                <w:rStyle w:val="IndexLink"/>
                <w:rtl w:val="true"/>
              </w:rPr>
              <w:tab/>
            </w:r>
            <w:r>
              <w:rPr>
                <w:rStyle w:val="IndexLink"/>
              </w:rPr>
              <w:t>15</w:t>
            </w:r>
          </w:hyperlink>
        </w:p>
        <w:p>
          <w:pPr>
            <w:pStyle w:val="Contents2"/>
            <w:tabs>
              <w:tab w:val="clear" w:pos="8743"/>
              <w:tab w:val="right" w:pos="9026" w:leader="dot"/>
            </w:tabs>
            <w:rPr/>
          </w:pPr>
          <w:hyperlink w:anchor="__RefHeading___Toc13667775_2142443653">
            <w:r>
              <w:rPr>
                <w:webHidden/>
                <w:rStyle w:val="IndexLink"/>
                <w:rtl w:val="true"/>
              </w:rPr>
              <w:t>کثرت شرب ولید</w:t>
            </w:r>
            <w:r>
              <w:rPr>
                <w:rStyle w:val="IndexLink"/>
                <w:rtl w:val="true"/>
              </w:rPr>
              <w:tab/>
            </w:r>
            <w:r>
              <w:rPr>
                <w:rStyle w:val="IndexLink"/>
              </w:rPr>
              <w:t>16</w:t>
            </w:r>
          </w:hyperlink>
        </w:p>
        <w:p>
          <w:pPr>
            <w:pStyle w:val="Contents2"/>
            <w:tabs>
              <w:tab w:val="clear" w:pos="8743"/>
              <w:tab w:val="right" w:pos="9026" w:leader="dot"/>
            </w:tabs>
            <w:rPr/>
          </w:pPr>
          <w:hyperlink w:anchor="__RefHeading___Toc13667777_2142443653">
            <w:r>
              <w:rPr>
                <w:webHidden/>
                <w:rStyle w:val="IndexLink"/>
                <w:rtl w:val="true"/>
              </w:rPr>
              <w:t>حکایت وليد با سعدی</w:t>
            </w:r>
            <w:r>
              <w:rPr>
                <w:rStyle w:val="IndexLink"/>
                <w:rtl w:val="true"/>
              </w:rPr>
              <w:tab/>
            </w:r>
            <w:r>
              <w:rPr>
                <w:rStyle w:val="IndexLink"/>
              </w:rPr>
              <w:t>17</w:t>
            </w:r>
          </w:hyperlink>
        </w:p>
        <w:p>
          <w:pPr>
            <w:pStyle w:val="Contents2"/>
            <w:tabs>
              <w:tab w:val="clear" w:pos="8743"/>
              <w:tab w:val="right" w:pos="9026" w:leader="dot"/>
            </w:tabs>
            <w:rPr/>
          </w:pPr>
          <w:hyperlink w:anchor="__RefHeading___Toc13667779_2142443653">
            <w:r>
              <w:rPr>
                <w:webHidden/>
                <w:rStyle w:val="IndexLink"/>
                <w:rtl w:val="true"/>
              </w:rPr>
              <w:t xml:space="preserve">اشعار ولید درباره سلمی </w:t>
            </w:r>
            <w:r>
              <w:rPr>
                <w:rStyle w:val="IndexLink"/>
                <w:rtl w:val="true"/>
              </w:rPr>
              <w:t>:</w:t>
              <w:tab/>
            </w:r>
            <w:r>
              <w:rPr>
                <w:rStyle w:val="IndexLink"/>
              </w:rPr>
              <w:t>19</w:t>
            </w:r>
          </w:hyperlink>
        </w:p>
        <w:p>
          <w:pPr>
            <w:pStyle w:val="Contents2"/>
            <w:tabs>
              <w:tab w:val="clear" w:pos="8743"/>
              <w:tab w:val="right" w:pos="9026" w:leader="dot"/>
            </w:tabs>
            <w:rPr/>
          </w:pPr>
          <w:hyperlink w:anchor="__RefHeading___Toc13667781_2142443653">
            <w:r>
              <w:rPr>
                <w:webHidden/>
                <w:rStyle w:val="IndexLink"/>
                <w:rtl w:val="true"/>
              </w:rPr>
              <w:t>احضار ولید اهل طرب را</w:t>
            </w:r>
            <w:r>
              <w:rPr>
                <w:rStyle w:val="IndexLink"/>
                <w:rtl w:val="true"/>
              </w:rPr>
              <w:tab/>
            </w:r>
            <w:r>
              <w:rPr>
                <w:rStyle w:val="IndexLink"/>
              </w:rPr>
              <w:t>20</w:t>
            </w:r>
          </w:hyperlink>
        </w:p>
        <w:p>
          <w:pPr>
            <w:pStyle w:val="Contents2"/>
            <w:tabs>
              <w:tab w:val="clear" w:pos="8743"/>
              <w:tab w:val="right" w:pos="9026" w:leader="dot"/>
            </w:tabs>
            <w:rPr/>
          </w:pPr>
          <w:hyperlink w:anchor="__RefHeading___Toc13667783_2142443653">
            <w:r>
              <w:rPr>
                <w:webHidden/>
                <w:rStyle w:val="IndexLink"/>
                <w:rtl w:val="true"/>
              </w:rPr>
              <w:t>حکایت احوص</w:t>
            </w:r>
            <w:r>
              <w:rPr>
                <w:rStyle w:val="IndexLink"/>
                <w:rtl w:val="true"/>
              </w:rPr>
              <w:tab/>
            </w:r>
            <w:r>
              <w:rPr>
                <w:rStyle w:val="IndexLink"/>
              </w:rPr>
              <w:t>20</w:t>
            </w:r>
          </w:hyperlink>
        </w:p>
        <w:p>
          <w:pPr>
            <w:pStyle w:val="Contents2"/>
            <w:tabs>
              <w:tab w:val="clear" w:pos="8743"/>
              <w:tab w:val="right" w:pos="9026" w:leader="dot"/>
            </w:tabs>
            <w:rPr/>
          </w:pPr>
          <w:hyperlink w:anchor="__RefHeading___Toc13667785_2142443653">
            <w:r>
              <w:rPr>
                <w:webHidden/>
                <w:rStyle w:val="IndexLink"/>
                <w:rtl w:val="true"/>
              </w:rPr>
              <w:t>حكايت معاوية با وليد</w:t>
            </w:r>
            <w:r>
              <w:rPr>
                <w:rStyle w:val="IndexLink"/>
                <w:rtl w:val="true"/>
              </w:rPr>
              <w:tab/>
            </w:r>
            <w:r>
              <w:rPr>
                <w:rStyle w:val="IndexLink"/>
              </w:rPr>
              <w:t>22</w:t>
            </w:r>
          </w:hyperlink>
        </w:p>
        <w:p>
          <w:pPr>
            <w:pStyle w:val="Contents2"/>
            <w:tabs>
              <w:tab w:val="clear" w:pos="8743"/>
              <w:tab w:val="right" w:pos="9026" w:leader="dot"/>
            </w:tabs>
            <w:rPr/>
          </w:pPr>
          <w:hyperlink w:anchor="__RefHeading___Toc13667787_2142443653">
            <w:r>
              <w:rPr>
                <w:webHidden/>
                <w:rStyle w:val="IndexLink"/>
                <w:rtl w:val="true"/>
              </w:rPr>
              <w:t>حکایت اسحاق بن محمد</w:t>
            </w:r>
            <w:r>
              <w:rPr>
                <w:rStyle w:val="IndexLink"/>
                <w:rtl w:val="true"/>
              </w:rPr>
              <w:tab/>
            </w:r>
            <w:r>
              <w:rPr>
                <w:rStyle w:val="IndexLink"/>
              </w:rPr>
              <w:t>23</w:t>
            </w:r>
          </w:hyperlink>
        </w:p>
        <w:p>
          <w:pPr>
            <w:pStyle w:val="Contents2"/>
            <w:tabs>
              <w:tab w:val="clear" w:pos="8743"/>
              <w:tab w:val="right" w:pos="9026" w:leader="dot"/>
            </w:tabs>
            <w:rPr/>
          </w:pPr>
          <w:hyperlink w:anchor="__RefHeading___Toc13667789_2142443653">
            <w:r>
              <w:rPr>
                <w:webHidden/>
                <w:rStyle w:val="IndexLink"/>
                <w:rtl w:val="true"/>
              </w:rPr>
              <w:t>حکایت ولید با ابن شراعه</w:t>
            </w:r>
            <w:r>
              <w:rPr>
                <w:rStyle w:val="IndexLink"/>
                <w:rtl w:val="true"/>
              </w:rPr>
              <w:tab/>
            </w:r>
            <w:r>
              <w:rPr>
                <w:rStyle w:val="IndexLink"/>
              </w:rPr>
              <w:t>24</w:t>
            </w:r>
          </w:hyperlink>
        </w:p>
        <w:p>
          <w:pPr>
            <w:pStyle w:val="Contents2"/>
            <w:tabs>
              <w:tab w:val="clear" w:pos="8743"/>
              <w:tab w:val="right" w:pos="9026" w:leader="dot"/>
            </w:tabs>
            <w:rPr/>
          </w:pPr>
          <w:hyperlink w:anchor="__RefHeading___Toc13667791_2142443653">
            <w:r>
              <w:rPr>
                <w:webHidden/>
                <w:rStyle w:val="IndexLink"/>
                <w:rtl w:val="true"/>
              </w:rPr>
              <w:t>حكايت وليد با عروة</w:t>
            </w:r>
            <w:r>
              <w:rPr>
                <w:rStyle w:val="IndexLink"/>
                <w:rtl w:val="true"/>
              </w:rPr>
              <w:tab/>
            </w:r>
            <w:r>
              <w:rPr>
                <w:rStyle w:val="IndexLink"/>
              </w:rPr>
              <w:t>26</w:t>
            </w:r>
          </w:hyperlink>
        </w:p>
        <w:p>
          <w:pPr>
            <w:pStyle w:val="Contents2"/>
            <w:tabs>
              <w:tab w:val="clear" w:pos="8743"/>
              <w:tab w:val="right" w:pos="9026" w:leader="dot"/>
            </w:tabs>
            <w:rPr/>
          </w:pPr>
          <w:hyperlink w:anchor="__RefHeading___Toc13667793_2142443653">
            <w:r>
              <w:rPr>
                <w:webHidden/>
                <w:rStyle w:val="IndexLink"/>
                <w:rtl w:val="true"/>
              </w:rPr>
              <w:t>حکایت مرد عبسی</w:t>
            </w:r>
            <w:r>
              <w:rPr>
                <w:rStyle w:val="IndexLink"/>
                <w:rtl w:val="true"/>
              </w:rPr>
              <w:tab/>
            </w:r>
            <w:r>
              <w:rPr>
                <w:rStyle w:val="IndexLink"/>
              </w:rPr>
              <w:t>26</w:t>
            </w:r>
          </w:hyperlink>
        </w:p>
        <w:p>
          <w:pPr>
            <w:pStyle w:val="Contents2"/>
            <w:tabs>
              <w:tab w:val="clear" w:pos="8743"/>
              <w:tab w:val="right" w:pos="9026" w:leader="dot"/>
            </w:tabs>
            <w:rPr/>
          </w:pPr>
          <w:hyperlink w:anchor="__RefHeading___Toc13667795_2142443653">
            <w:r>
              <w:rPr>
                <w:webHidden/>
                <w:rStyle w:val="IndexLink"/>
                <w:rtl w:val="true"/>
              </w:rPr>
              <w:t>حكايت وليد بن يزيد با مردی از دانشمندان و داستان نمودن او برای ولید</w:t>
            </w:r>
            <w:r>
              <w:rPr>
                <w:rStyle w:val="IndexLink"/>
                <w:rtl w:val="true"/>
              </w:rPr>
              <w:tab/>
            </w:r>
            <w:r>
              <w:rPr>
                <w:rStyle w:val="IndexLink"/>
              </w:rPr>
              <w:t>27</w:t>
            </w:r>
          </w:hyperlink>
        </w:p>
        <w:p>
          <w:pPr>
            <w:pStyle w:val="Contents2"/>
            <w:tabs>
              <w:tab w:val="clear" w:pos="8743"/>
              <w:tab w:val="right" w:pos="9026" w:leader="dot"/>
            </w:tabs>
            <w:rPr/>
          </w:pPr>
          <w:hyperlink w:anchor="__RefHeading___Toc13667797_2142443653">
            <w:r>
              <w:rPr>
                <w:webHidden/>
                <w:rStyle w:val="IndexLink"/>
                <w:rtl w:val="true"/>
              </w:rPr>
              <w:t>زیان بی خبری پادشاه از احوال دانشمندان درگاه</w:t>
            </w:r>
            <w:r>
              <w:rPr>
                <w:rStyle w:val="IndexLink"/>
                <w:rtl w:val="true"/>
              </w:rPr>
              <w:tab/>
            </w:r>
            <w:r>
              <w:rPr>
                <w:rStyle w:val="IndexLink"/>
              </w:rPr>
              <w:t>36</w:t>
            </w:r>
          </w:hyperlink>
        </w:p>
        <w:p>
          <w:pPr>
            <w:pStyle w:val="Contents2"/>
            <w:tabs>
              <w:tab w:val="clear" w:pos="8743"/>
              <w:tab w:val="right" w:pos="9026" w:leader="dot"/>
            </w:tabs>
            <w:rPr/>
          </w:pPr>
          <w:hyperlink w:anchor="__RefHeading___Toc13667799_2142443653">
            <w:r>
              <w:rPr>
                <w:webHidden/>
                <w:rStyle w:val="IndexLink"/>
                <w:rtl w:val="true"/>
              </w:rPr>
              <w:t>بیان بعضی مجالس و محافل ولید بن یزید با شعرای زمان و فصحای روزگار و طرب و عيش او</w:t>
            </w:r>
            <w:r>
              <w:rPr>
                <w:rStyle w:val="IndexLink"/>
                <w:rtl w:val="true"/>
              </w:rPr>
              <w:tab/>
            </w:r>
            <w:r>
              <w:rPr>
                <w:rStyle w:val="IndexLink"/>
              </w:rPr>
              <w:t>38</w:t>
            </w:r>
          </w:hyperlink>
        </w:p>
        <w:p>
          <w:pPr>
            <w:pStyle w:val="Contents2"/>
            <w:tabs>
              <w:tab w:val="clear" w:pos="8743"/>
              <w:tab w:val="right" w:pos="9026" w:leader="dot"/>
            </w:tabs>
            <w:rPr/>
          </w:pPr>
          <w:hyperlink w:anchor="__RefHeading___Toc13667801_2142443653">
            <w:r>
              <w:rPr>
                <w:webHidden/>
                <w:rStyle w:val="IndexLink"/>
                <w:rtl w:val="true"/>
              </w:rPr>
              <w:t>حکایت ولید با معبد معنی</w:t>
            </w:r>
            <w:r>
              <w:rPr>
                <w:rStyle w:val="IndexLink"/>
                <w:rtl w:val="true"/>
              </w:rPr>
              <w:tab/>
            </w:r>
            <w:r>
              <w:rPr>
                <w:rStyle w:val="IndexLink"/>
              </w:rPr>
              <w:t>38</w:t>
            </w:r>
          </w:hyperlink>
        </w:p>
        <w:p>
          <w:pPr>
            <w:pStyle w:val="Contents2"/>
            <w:tabs>
              <w:tab w:val="clear" w:pos="8743"/>
              <w:tab w:val="right" w:pos="9026" w:leader="dot"/>
            </w:tabs>
            <w:rPr/>
          </w:pPr>
          <w:hyperlink w:anchor="__RefHeading___Toc13667803_2142443653">
            <w:r>
              <w:rPr>
                <w:webHidden/>
                <w:rStyle w:val="IndexLink"/>
                <w:rtl w:val="true"/>
              </w:rPr>
              <w:t>افکندن ولید خود را در برکه خمر</w:t>
            </w:r>
            <w:r>
              <w:rPr>
                <w:rStyle w:val="IndexLink"/>
                <w:rtl w:val="true"/>
              </w:rPr>
              <w:tab/>
            </w:r>
            <w:r>
              <w:rPr>
                <w:rStyle w:val="IndexLink"/>
              </w:rPr>
              <w:t>38</w:t>
            </w:r>
          </w:hyperlink>
        </w:p>
        <w:p>
          <w:pPr>
            <w:pStyle w:val="Contents2"/>
            <w:tabs>
              <w:tab w:val="clear" w:pos="8743"/>
              <w:tab w:val="right" w:pos="9026" w:leader="dot"/>
            </w:tabs>
            <w:rPr/>
          </w:pPr>
          <w:hyperlink w:anchor="__RefHeading___Toc13667805_2142443653">
            <w:r>
              <w:rPr>
                <w:webHidden/>
                <w:rStyle w:val="IndexLink"/>
                <w:rtl w:val="true"/>
              </w:rPr>
              <w:t>حکایت ولید با حماد راویه</w:t>
            </w:r>
            <w:r>
              <w:rPr>
                <w:rStyle w:val="IndexLink"/>
                <w:rtl w:val="true"/>
              </w:rPr>
              <w:tab/>
            </w:r>
            <w:r>
              <w:rPr>
                <w:rStyle w:val="IndexLink"/>
              </w:rPr>
              <w:t>41</w:t>
            </w:r>
          </w:hyperlink>
        </w:p>
        <w:p>
          <w:pPr>
            <w:pStyle w:val="Contents2"/>
            <w:tabs>
              <w:tab w:val="clear" w:pos="8743"/>
              <w:tab w:val="right" w:pos="9026" w:leader="dot"/>
            </w:tabs>
            <w:rPr/>
          </w:pPr>
          <w:hyperlink w:anchor="__RefHeading___Toc13667807_2142443653">
            <w:r>
              <w:rPr>
                <w:webHidden/>
                <w:rStyle w:val="IndexLink"/>
                <w:rtl w:val="true"/>
              </w:rPr>
              <w:t>ايضاً حكايت وليد با حماد راوية</w:t>
            </w:r>
            <w:r>
              <w:rPr>
                <w:rStyle w:val="IndexLink"/>
                <w:rtl w:val="true"/>
              </w:rPr>
              <w:tab/>
            </w:r>
            <w:r>
              <w:rPr>
                <w:rStyle w:val="IndexLink"/>
              </w:rPr>
              <w:t>41</w:t>
            </w:r>
          </w:hyperlink>
        </w:p>
        <w:p>
          <w:pPr>
            <w:pStyle w:val="Contents2"/>
            <w:tabs>
              <w:tab w:val="clear" w:pos="8743"/>
              <w:tab w:val="right" w:pos="9026" w:leader="dot"/>
            </w:tabs>
            <w:rPr/>
          </w:pPr>
          <w:hyperlink w:anchor="__RefHeading___Toc13667809_2142443653">
            <w:r>
              <w:rPr>
                <w:webHidden/>
                <w:rStyle w:val="IndexLink"/>
                <w:rtl w:val="true"/>
              </w:rPr>
              <w:t>حكايت سلامة القس</w:t>
            </w:r>
            <w:r>
              <w:rPr>
                <w:rStyle w:val="IndexLink"/>
                <w:rtl w:val="true"/>
              </w:rPr>
              <w:tab/>
            </w:r>
            <w:r>
              <w:rPr>
                <w:rStyle w:val="IndexLink"/>
              </w:rPr>
              <w:t>49</w:t>
            </w:r>
          </w:hyperlink>
        </w:p>
        <w:p>
          <w:pPr>
            <w:pStyle w:val="Contents2"/>
            <w:tabs>
              <w:tab w:val="clear" w:pos="8743"/>
              <w:tab w:val="right" w:pos="9026" w:leader="dot"/>
            </w:tabs>
            <w:rPr/>
          </w:pPr>
          <w:hyperlink w:anchor="__RefHeading___Toc13667811_2142443653">
            <w:r>
              <w:rPr>
                <w:webHidden/>
                <w:rStyle w:val="IndexLink"/>
                <w:rtl w:val="true"/>
              </w:rPr>
              <w:t>شدت عشق وليد بسلمی</w:t>
            </w:r>
            <w:r>
              <w:rPr>
                <w:rStyle w:val="IndexLink"/>
                <w:rtl w:val="true"/>
              </w:rPr>
              <w:tab/>
            </w:r>
            <w:r>
              <w:rPr>
                <w:rStyle w:val="IndexLink"/>
              </w:rPr>
              <w:t>50</w:t>
            </w:r>
          </w:hyperlink>
        </w:p>
        <w:p>
          <w:pPr>
            <w:pStyle w:val="Contents2"/>
            <w:tabs>
              <w:tab w:val="clear" w:pos="8743"/>
              <w:tab w:val="right" w:pos="9026" w:leader="dot"/>
            </w:tabs>
            <w:rPr/>
          </w:pPr>
          <w:hyperlink w:anchor="__RefHeading___Toc13667813_2142443653">
            <w:r>
              <w:rPr>
                <w:webHidden/>
                <w:rStyle w:val="IndexLink"/>
                <w:rtl w:val="true"/>
              </w:rPr>
              <w:t>حکایت ولید با عطرد</w:t>
            </w:r>
            <w:r>
              <w:rPr>
                <w:rStyle w:val="IndexLink"/>
                <w:rtl w:val="true"/>
              </w:rPr>
              <w:tab/>
            </w:r>
            <w:r>
              <w:rPr>
                <w:rStyle w:val="IndexLink"/>
              </w:rPr>
              <w:t>50</w:t>
            </w:r>
          </w:hyperlink>
        </w:p>
        <w:p>
          <w:pPr>
            <w:pStyle w:val="Contents2"/>
            <w:tabs>
              <w:tab w:val="clear" w:pos="8743"/>
              <w:tab w:val="right" w:pos="9026" w:leader="dot"/>
            </w:tabs>
            <w:rPr/>
          </w:pPr>
          <w:hyperlink w:anchor="__RefHeading___Toc13667815_2142443653">
            <w:r>
              <w:rPr>
                <w:webHidden/>
                <w:rStyle w:val="IndexLink"/>
                <w:rtl w:val="true"/>
              </w:rPr>
              <w:t>حکایت ولید با ابجر</w:t>
            </w:r>
            <w:r>
              <w:rPr>
                <w:rStyle w:val="IndexLink"/>
                <w:rtl w:val="true"/>
              </w:rPr>
              <w:tab/>
            </w:r>
            <w:r>
              <w:rPr>
                <w:rStyle w:val="IndexLink"/>
              </w:rPr>
              <w:t>52</w:t>
            </w:r>
          </w:hyperlink>
        </w:p>
        <w:p>
          <w:pPr>
            <w:pStyle w:val="Contents2"/>
            <w:tabs>
              <w:tab w:val="clear" w:pos="8743"/>
              <w:tab w:val="right" w:pos="9026" w:leader="dot"/>
            </w:tabs>
            <w:rPr/>
          </w:pPr>
          <w:hyperlink w:anchor="__RefHeading___Toc13667817_2142443653">
            <w:r>
              <w:rPr>
                <w:webHidden/>
                <w:rStyle w:val="IndexLink"/>
                <w:rtl w:val="true"/>
              </w:rPr>
              <w:t>حکایت ولید با اشعب</w:t>
            </w:r>
            <w:r>
              <w:rPr>
                <w:rStyle w:val="IndexLink"/>
                <w:rtl w:val="true"/>
              </w:rPr>
              <w:tab/>
            </w:r>
            <w:r>
              <w:rPr>
                <w:rStyle w:val="IndexLink"/>
              </w:rPr>
              <w:t>54</w:t>
            </w:r>
          </w:hyperlink>
        </w:p>
        <w:p>
          <w:pPr>
            <w:pStyle w:val="Contents2"/>
            <w:tabs>
              <w:tab w:val="clear" w:pos="8743"/>
              <w:tab w:val="right" w:pos="9026" w:leader="dot"/>
            </w:tabs>
            <w:rPr/>
          </w:pPr>
          <w:hyperlink w:anchor="__RefHeading___Toc13667819_2142443653">
            <w:r>
              <w:rPr>
                <w:webHidden/>
                <w:rStyle w:val="IndexLink"/>
                <w:rtl w:val="true"/>
              </w:rPr>
              <w:t>حکایت ولید بن یزید با طریح</w:t>
            </w:r>
            <w:r>
              <w:rPr>
                <w:rStyle w:val="IndexLink"/>
                <w:rtl w:val="true"/>
              </w:rPr>
              <w:tab/>
            </w:r>
            <w:r>
              <w:rPr>
                <w:rStyle w:val="IndexLink"/>
              </w:rPr>
              <w:t>55</w:t>
            </w:r>
          </w:hyperlink>
        </w:p>
        <w:p>
          <w:pPr>
            <w:pStyle w:val="Contents2"/>
            <w:tabs>
              <w:tab w:val="clear" w:pos="8743"/>
              <w:tab w:val="right" w:pos="9026" w:leader="dot"/>
            </w:tabs>
            <w:rPr/>
          </w:pPr>
          <w:hyperlink w:anchor="__RefHeading___Toc13667821_2142443653">
            <w:r>
              <w:rPr>
                <w:webHidden/>
                <w:rStyle w:val="IndexLink"/>
                <w:rtl w:val="true"/>
              </w:rPr>
              <w:t>حکایت ولید با یونس كاتب</w:t>
            </w:r>
            <w:r>
              <w:rPr>
                <w:rStyle w:val="IndexLink"/>
                <w:rtl w:val="true"/>
              </w:rPr>
              <w:tab/>
            </w:r>
            <w:r>
              <w:rPr>
                <w:rStyle w:val="IndexLink"/>
              </w:rPr>
              <w:t>59</w:t>
            </w:r>
          </w:hyperlink>
        </w:p>
        <w:p>
          <w:pPr>
            <w:pStyle w:val="Contents2"/>
            <w:tabs>
              <w:tab w:val="clear" w:pos="8743"/>
              <w:tab w:val="right" w:pos="9026" w:leader="dot"/>
            </w:tabs>
            <w:rPr/>
          </w:pPr>
          <w:hyperlink w:anchor="__RefHeading___Toc13667823_2142443653">
            <w:r>
              <w:rPr>
                <w:webHidden/>
                <w:rStyle w:val="IndexLink"/>
                <w:rtl w:val="true"/>
              </w:rPr>
              <w:t>حکایت ولید با ابن بسار</w:t>
            </w:r>
            <w:r>
              <w:rPr>
                <w:rStyle w:val="IndexLink"/>
                <w:rtl w:val="true"/>
              </w:rPr>
              <w:tab/>
            </w:r>
            <w:r>
              <w:rPr>
                <w:rStyle w:val="IndexLink"/>
              </w:rPr>
              <w:t>61</w:t>
            </w:r>
          </w:hyperlink>
        </w:p>
        <w:p>
          <w:pPr>
            <w:pStyle w:val="Contents2"/>
            <w:tabs>
              <w:tab w:val="clear" w:pos="8743"/>
              <w:tab w:val="right" w:pos="9026" w:leader="dot"/>
            </w:tabs>
            <w:rPr/>
          </w:pPr>
          <w:hyperlink w:anchor="__RefHeading___Toc13667825_2142443653">
            <w:r>
              <w:rPr>
                <w:webHidden/>
                <w:rStyle w:val="IndexLink"/>
                <w:rtl w:val="true"/>
              </w:rPr>
              <w:t>ايضاً حکایت ولید با ابن یسار</w:t>
            </w:r>
            <w:r>
              <w:rPr>
                <w:rStyle w:val="IndexLink"/>
                <w:rtl w:val="true"/>
              </w:rPr>
              <w:tab/>
            </w:r>
            <w:r>
              <w:rPr>
                <w:rStyle w:val="IndexLink"/>
              </w:rPr>
              <w:t>62</w:t>
            </w:r>
          </w:hyperlink>
        </w:p>
        <w:p>
          <w:pPr>
            <w:pStyle w:val="Contents2"/>
            <w:tabs>
              <w:tab w:val="clear" w:pos="8743"/>
              <w:tab w:val="right" w:pos="9026" w:leader="dot"/>
            </w:tabs>
            <w:rPr/>
          </w:pPr>
          <w:hyperlink w:anchor="__RefHeading___Toc13667827_2142443653">
            <w:r>
              <w:rPr>
                <w:webHidden/>
                <w:rStyle w:val="IndexLink"/>
                <w:rtl w:val="true"/>
              </w:rPr>
              <w:t>حکایت ولید با دحمان</w:t>
            </w:r>
            <w:r>
              <w:rPr>
                <w:rStyle w:val="IndexLink"/>
                <w:rtl w:val="true"/>
              </w:rPr>
              <w:tab/>
            </w:r>
            <w:r>
              <w:rPr>
                <w:rStyle w:val="IndexLink"/>
              </w:rPr>
              <w:t>64</w:t>
            </w:r>
          </w:hyperlink>
        </w:p>
        <w:p>
          <w:pPr>
            <w:pStyle w:val="Contents2"/>
            <w:tabs>
              <w:tab w:val="clear" w:pos="8743"/>
              <w:tab w:val="right" w:pos="9026" w:leader="dot"/>
            </w:tabs>
            <w:rPr/>
          </w:pPr>
          <w:hyperlink w:anchor="__RefHeading___Toc13667829_2142443653">
            <w:r>
              <w:rPr>
                <w:webHidden/>
                <w:rStyle w:val="IndexLink"/>
                <w:rtl w:val="true"/>
              </w:rPr>
              <w:t>حکایت ولید با سعید</w:t>
            </w:r>
            <w:r>
              <w:rPr>
                <w:rStyle w:val="IndexLink"/>
                <w:rtl w:val="true"/>
              </w:rPr>
              <w:tab/>
            </w:r>
            <w:r>
              <w:rPr>
                <w:rStyle w:val="IndexLink"/>
              </w:rPr>
              <w:t>66</w:t>
            </w:r>
          </w:hyperlink>
        </w:p>
        <w:p>
          <w:pPr>
            <w:pStyle w:val="Contents2"/>
            <w:tabs>
              <w:tab w:val="clear" w:pos="8743"/>
              <w:tab w:val="right" w:pos="9026" w:leader="dot"/>
            </w:tabs>
            <w:rPr/>
          </w:pPr>
          <w:hyperlink w:anchor="__RefHeading___Toc13667831_2142443653">
            <w:r>
              <w:rPr>
                <w:webHidden/>
                <w:rStyle w:val="IndexLink"/>
                <w:rtl w:val="true"/>
              </w:rPr>
              <w:t>حکایت ولید با حكم الوادى</w:t>
            </w:r>
            <w:r>
              <w:rPr>
                <w:rStyle w:val="IndexLink"/>
                <w:rtl w:val="true"/>
              </w:rPr>
              <w:tab/>
            </w:r>
            <w:r>
              <w:rPr>
                <w:rStyle w:val="IndexLink"/>
              </w:rPr>
              <w:t>67</w:t>
            </w:r>
          </w:hyperlink>
        </w:p>
        <w:p>
          <w:pPr>
            <w:pStyle w:val="Contents2"/>
            <w:tabs>
              <w:tab w:val="clear" w:pos="8743"/>
              <w:tab w:val="right" w:pos="9026" w:leader="dot"/>
            </w:tabs>
            <w:rPr/>
          </w:pPr>
          <w:hyperlink w:anchor="__RefHeading___Toc13667833_2142443653">
            <w:r>
              <w:rPr>
                <w:webHidden/>
                <w:rStyle w:val="IndexLink"/>
                <w:rtl w:val="true"/>
              </w:rPr>
              <w:t>حکایت ولید با حكم الوادى</w:t>
            </w:r>
            <w:r>
              <w:rPr>
                <w:rStyle w:val="IndexLink"/>
                <w:rtl w:val="true"/>
              </w:rPr>
              <w:tab/>
            </w:r>
            <w:r>
              <w:rPr>
                <w:rStyle w:val="IndexLink"/>
              </w:rPr>
              <w:t>68</w:t>
            </w:r>
          </w:hyperlink>
        </w:p>
        <w:p>
          <w:pPr>
            <w:pStyle w:val="Contents2"/>
            <w:tabs>
              <w:tab w:val="clear" w:pos="8743"/>
              <w:tab w:val="right" w:pos="9026" w:leader="dot"/>
            </w:tabs>
            <w:rPr/>
          </w:pPr>
          <w:hyperlink w:anchor="__RefHeading___Toc13667835_2142443653">
            <w:r>
              <w:rPr>
                <w:webHidden/>
                <w:rStyle w:val="IndexLink"/>
                <w:rtl w:val="true"/>
              </w:rPr>
              <w:t>حکایت ولید با حماد راويه</w:t>
            </w:r>
            <w:r>
              <w:rPr>
                <w:rStyle w:val="IndexLink"/>
                <w:rtl w:val="true"/>
              </w:rPr>
              <w:tab/>
            </w:r>
            <w:r>
              <w:rPr>
                <w:rStyle w:val="IndexLink"/>
              </w:rPr>
              <w:t>69</w:t>
            </w:r>
          </w:hyperlink>
        </w:p>
        <w:p>
          <w:pPr>
            <w:pStyle w:val="Contents2"/>
            <w:tabs>
              <w:tab w:val="clear" w:pos="8743"/>
              <w:tab w:val="right" w:pos="9026" w:leader="dot"/>
            </w:tabs>
            <w:rPr/>
          </w:pPr>
          <w:hyperlink w:anchor="__RefHeading___Toc13667837_2142443653">
            <w:r>
              <w:rPr>
                <w:webHidden/>
                <w:rStyle w:val="IndexLink"/>
                <w:rtl w:val="true"/>
              </w:rPr>
              <w:t>ايضاً حکایت ولید با حماد راويه</w:t>
            </w:r>
            <w:r>
              <w:rPr>
                <w:rStyle w:val="IndexLink"/>
                <w:rtl w:val="true"/>
              </w:rPr>
              <w:tab/>
            </w:r>
            <w:r>
              <w:rPr>
                <w:rStyle w:val="IndexLink"/>
              </w:rPr>
              <w:t>70</w:t>
            </w:r>
          </w:hyperlink>
        </w:p>
        <w:p>
          <w:pPr>
            <w:pStyle w:val="Contents2"/>
            <w:tabs>
              <w:tab w:val="clear" w:pos="8743"/>
              <w:tab w:val="right" w:pos="9026" w:leader="dot"/>
            </w:tabs>
            <w:rPr/>
          </w:pPr>
          <w:hyperlink w:anchor="__RefHeading___Toc13667839_2142443653">
            <w:r>
              <w:rPr>
                <w:webHidden/>
                <w:rStyle w:val="IndexLink"/>
                <w:rtl w:val="true"/>
              </w:rPr>
              <w:t>بیان پاره ای حالات و معاشرات و معاشقات و اشعار و اطوار وليد بن يزيد بن عبد الملک</w:t>
            </w:r>
            <w:r>
              <w:rPr>
                <w:rStyle w:val="IndexLink"/>
                <w:rtl w:val="true"/>
              </w:rPr>
              <w:tab/>
            </w:r>
            <w:r>
              <w:rPr>
                <w:rStyle w:val="IndexLink"/>
              </w:rPr>
              <w:t>73</w:t>
            </w:r>
          </w:hyperlink>
        </w:p>
        <w:p>
          <w:pPr>
            <w:pStyle w:val="Contents2"/>
            <w:tabs>
              <w:tab w:val="clear" w:pos="8743"/>
              <w:tab w:val="right" w:pos="9026" w:leader="dot"/>
            </w:tabs>
            <w:rPr/>
          </w:pPr>
          <w:hyperlink w:anchor="__RefHeading___Toc13667841_2142443653">
            <w:r>
              <w:rPr>
                <w:webHidden/>
                <w:rStyle w:val="IndexLink"/>
                <w:rtl w:val="true"/>
              </w:rPr>
              <w:t>حکایت ولید در مجلس هشام</w:t>
            </w:r>
            <w:r>
              <w:rPr>
                <w:rStyle w:val="IndexLink"/>
                <w:rtl w:val="true"/>
              </w:rPr>
              <w:tab/>
            </w:r>
            <w:r>
              <w:rPr>
                <w:rStyle w:val="IndexLink"/>
              </w:rPr>
              <w:t>73</w:t>
            </w:r>
          </w:hyperlink>
        </w:p>
        <w:p>
          <w:pPr>
            <w:pStyle w:val="Contents2"/>
            <w:tabs>
              <w:tab w:val="clear" w:pos="8743"/>
              <w:tab w:val="right" w:pos="9026" w:leader="dot"/>
            </w:tabs>
            <w:rPr/>
          </w:pPr>
          <w:hyperlink w:anchor="__RefHeading___Toc13667843_2142443653">
            <w:r>
              <w:rPr>
                <w:webHidden/>
                <w:rStyle w:val="IndexLink"/>
                <w:rtl w:val="true"/>
              </w:rPr>
              <w:t>حکایت ولید با ابو وهب</w:t>
            </w:r>
            <w:r>
              <w:rPr>
                <w:rStyle w:val="IndexLink"/>
                <w:rtl w:val="true"/>
              </w:rPr>
              <w:tab/>
            </w:r>
            <w:r>
              <w:rPr>
                <w:rStyle w:val="IndexLink"/>
              </w:rPr>
              <w:t>75</w:t>
            </w:r>
          </w:hyperlink>
        </w:p>
        <w:p>
          <w:pPr>
            <w:pStyle w:val="Contents2"/>
            <w:tabs>
              <w:tab w:val="clear" w:pos="8743"/>
              <w:tab w:val="right" w:pos="9026" w:leader="dot"/>
            </w:tabs>
            <w:rPr/>
          </w:pPr>
          <w:hyperlink w:anchor="__RefHeading___Toc13667845_2142443653">
            <w:r>
              <w:rPr>
                <w:webHidden/>
                <w:rStyle w:val="IndexLink"/>
                <w:rtl w:val="true"/>
              </w:rPr>
              <w:t>مکاتبه وليد و هشام</w:t>
            </w:r>
            <w:r>
              <w:rPr>
                <w:rStyle w:val="IndexLink"/>
                <w:rtl w:val="true"/>
              </w:rPr>
              <w:tab/>
            </w:r>
            <w:r>
              <w:rPr>
                <w:rStyle w:val="IndexLink"/>
              </w:rPr>
              <w:t>78</w:t>
            </w:r>
          </w:hyperlink>
        </w:p>
        <w:p>
          <w:pPr>
            <w:pStyle w:val="Contents2"/>
            <w:tabs>
              <w:tab w:val="clear" w:pos="8743"/>
              <w:tab w:val="right" w:pos="9026" w:leader="dot"/>
            </w:tabs>
            <w:rPr/>
          </w:pPr>
          <w:hyperlink w:anchor="__RefHeading___Toc13667847_2142443653">
            <w:r>
              <w:rPr>
                <w:webHidden/>
                <w:rStyle w:val="IndexLink"/>
                <w:rtl w:val="true"/>
              </w:rPr>
              <w:t>حکایت مروان از ولید</w:t>
            </w:r>
            <w:r>
              <w:rPr>
                <w:rStyle w:val="IndexLink"/>
                <w:rtl w:val="true"/>
              </w:rPr>
              <w:tab/>
            </w:r>
            <w:r>
              <w:rPr>
                <w:rStyle w:val="IndexLink"/>
              </w:rPr>
              <w:t>83</w:t>
            </w:r>
          </w:hyperlink>
        </w:p>
        <w:p>
          <w:pPr>
            <w:pStyle w:val="Contents2"/>
            <w:tabs>
              <w:tab w:val="clear" w:pos="8743"/>
              <w:tab w:val="right" w:pos="9026" w:leader="dot"/>
            </w:tabs>
            <w:rPr/>
          </w:pPr>
          <w:hyperlink w:anchor="__RefHeading___Toc13667849_2142443653">
            <w:r>
              <w:rPr>
                <w:webHidden/>
                <w:rStyle w:val="IndexLink"/>
                <w:rtl w:val="true"/>
              </w:rPr>
              <w:t>حکایت ولید با عمر الوادي</w:t>
            </w:r>
            <w:r>
              <w:rPr>
                <w:rStyle w:val="IndexLink"/>
                <w:rtl w:val="true"/>
              </w:rPr>
              <w:tab/>
            </w:r>
            <w:r>
              <w:rPr>
                <w:rStyle w:val="IndexLink"/>
              </w:rPr>
              <w:t>84</w:t>
            </w:r>
          </w:hyperlink>
        </w:p>
        <w:p>
          <w:pPr>
            <w:pStyle w:val="Contents2"/>
            <w:tabs>
              <w:tab w:val="clear" w:pos="8743"/>
              <w:tab w:val="right" w:pos="9026" w:leader="dot"/>
            </w:tabs>
            <w:rPr/>
          </w:pPr>
          <w:hyperlink w:anchor="__RefHeading___Toc13667851_2142443653">
            <w:r>
              <w:rPr>
                <w:webHidden/>
                <w:rStyle w:val="IndexLink"/>
                <w:rtl w:val="true"/>
              </w:rPr>
              <w:t>شر وليد باهل مدینه</w:t>
            </w:r>
            <w:r>
              <w:rPr>
                <w:rStyle w:val="IndexLink"/>
                <w:rtl w:val="true"/>
              </w:rPr>
              <w:tab/>
            </w:r>
            <w:r>
              <w:rPr>
                <w:rStyle w:val="IndexLink"/>
              </w:rPr>
              <w:t>85</w:t>
            </w:r>
          </w:hyperlink>
        </w:p>
        <w:p>
          <w:pPr>
            <w:pStyle w:val="Contents2"/>
            <w:tabs>
              <w:tab w:val="clear" w:pos="8743"/>
              <w:tab w:val="right" w:pos="9026" w:leader="dot"/>
            </w:tabs>
            <w:rPr/>
          </w:pPr>
          <w:hyperlink w:anchor="__RefHeading___Toc13667853_2142443653">
            <w:r>
              <w:rPr>
                <w:webHidden/>
                <w:rStyle w:val="IndexLink"/>
                <w:rtl w:val="true"/>
              </w:rPr>
              <w:t>حکایت راهب از ولید</w:t>
            </w:r>
            <w:r>
              <w:rPr>
                <w:rStyle w:val="IndexLink"/>
                <w:rtl w:val="true"/>
              </w:rPr>
              <w:tab/>
            </w:r>
            <w:r>
              <w:rPr>
                <w:rStyle w:val="IndexLink"/>
              </w:rPr>
              <w:t>87</w:t>
            </w:r>
          </w:hyperlink>
        </w:p>
        <w:p>
          <w:pPr>
            <w:pStyle w:val="Contents2"/>
            <w:tabs>
              <w:tab w:val="clear" w:pos="8743"/>
              <w:tab w:val="right" w:pos="9026" w:leader="dot"/>
            </w:tabs>
            <w:rPr/>
          </w:pPr>
          <w:hyperlink w:anchor="__RefHeading___Toc13667855_2142443653">
            <w:r>
              <w:rPr>
                <w:webHidden/>
                <w:rStyle w:val="IndexLink"/>
                <w:rtl w:val="true"/>
              </w:rPr>
              <w:t>حکایت وليد با سعد بن مرة</w:t>
            </w:r>
            <w:r>
              <w:rPr>
                <w:rStyle w:val="IndexLink"/>
                <w:rtl w:val="true"/>
              </w:rPr>
              <w:tab/>
            </w:r>
            <w:r>
              <w:rPr>
                <w:rStyle w:val="IndexLink"/>
              </w:rPr>
              <w:t>88</w:t>
            </w:r>
          </w:hyperlink>
        </w:p>
        <w:p>
          <w:pPr>
            <w:pStyle w:val="Contents2"/>
            <w:tabs>
              <w:tab w:val="clear" w:pos="8743"/>
              <w:tab w:val="right" w:pos="9026" w:leader="dot"/>
            </w:tabs>
            <w:rPr/>
          </w:pPr>
          <w:hyperlink w:anchor="__RefHeading___Toc13667857_2142443653">
            <w:r>
              <w:rPr>
                <w:webHidden/>
                <w:rStyle w:val="IndexLink"/>
                <w:rtl w:val="true"/>
              </w:rPr>
              <w:t>حكایت ولید با مسلمة</w:t>
            </w:r>
            <w:r>
              <w:rPr>
                <w:rStyle w:val="IndexLink"/>
                <w:rtl w:val="true"/>
              </w:rPr>
              <w:tab/>
            </w:r>
            <w:r>
              <w:rPr>
                <w:rStyle w:val="IndexLink"/>
              </w:rPr>
              <w:t>89</w:t>
            </w:r>
          </w:hyperlink>
        </w:p>
        <w:p>
          <w:pPr>
            <w:pStyle w:val="Contents2"/>
            <w:tabs>
              <w:tab w:val="clear" w:pos="8743"/>
              <w:tab w:val="right" w:pos="9026" w:leader="dot"/>
            </w:tabs>
            <w:rPr/>
          </w:pPr>
          <w:hyperlink w:anchor="__RefHeading___Toc13667859_2142443653">
            <w:r>
              <w:rPr>
                <w:webHidden/>
                <w:rStyle w:val="IndexLink"/>
                <w:rtl w:val="true"/>
              </w:rPr>
              <w:t>حکایت ولید با سعد و سالمی</w:t>
            </w:r>
            <w:r>
              <w:rPr>
                <w:rStyle w:val="IndexLink"/>
                <w:rtl w:val="true"/>
              </w:rPr>
              <w:tab/>
            </w:r>
            <w:r>
              <w:rPr>
                <w:rStyle w:val="IndexLink"/>
              </w:rPr>
              <w:t>90</w:t>
            </w:r>
          </w:hyperlink>
        </w:p>
        <w:p>
          <w:pPr>
            <w:pStyle w:val="Contents2"/>
            <w:tabs>
              <w:tab w:val="clear" w:pos="8743"/>
              <w:tab w:val="right" w:pos="9026" w:leader="dot"/>
            </w:tabs>
            <w:rPr/>
          </w:pPr>
          <w:hyperlink w:anchor="__RefHeading___Toc13667861_2142443653">
            <w:r>
              <w:rPr>
                <w:webHidden/>
                <w:rStyle w:val="IndexLink"/>
                <w:rtl w:val="true"/>
              </w:rPr>
              <w:t>حکایت ولید با صدوف</w:t>
            </w:r>
            <w:r>
              <w:rPr>
                <w:rStyle w:val="IndexLink"/>
                <w:rtl w:val="true"/>
              </w:rPr>
              <w:tab/>
            </w:r>
            <w:r>
              <w:rPr>
                <w:rStyle w:val="IndexLink"/>
              </w:rPr>
              <w:t>99</w:t>
            </w:r>
          </w:hyperlink>
        </w:p>
        <w:p>
          <w:pPr>
            <w:pStyle w:val="Contents2"/>
            <w:tabs>
              <w:tab w:val="clear" w:pos="8743"/>
              <w:tab w:val="right" w:pos="9026" w:leader="dot"/>
            </w:tabs>
            <w:rPr/>
          </w:pPr>
          <w:hyperlink w:anchor="__RefHeading___Toc13667863_2142443653">
            <w:r>
              <w:rPr>
                <w:webHidden/>
                <w:rStyle w:val="IndexLink"/>
                <w:rtl w:val="true"/>
              </w:rPr>
              <w:t>حکایت ولید در شکار</w:t>
            </w:r>
            <w:r>
              <w:rPr>
                <w:rStyle w:val="IndexLink"/>
                <w:rtl w:val="true"/>
              </w:rPr>
              <w:tab/>
            </w:r>
            <w:r>
              <w:rPr>
                <w:rStyle w:val="IndexLink"/>
              </w:rPr>
              <w:t>103</w:t>
            </w:r>
          </w:hyperlink>
        </w:p>
        <w:p>
          <w:pPr>
            <w:pStyle w:val="Contents2"/>
            <w:tabs>
              <w:tab w:val="clear" w:pos="8743"/>
              <w:tab w:val="right" w:pos="9026" w:leader="dot"/>
            </w:tabs>
            <w:rPr/>
          </w:pPr>
          <w:hyperlink w:anchor="__RefHeading___Toc13667865_2142443653">
            <w:r>
              <w:rPr>
                <w:webHidden/>
                <w:rStyle w:val="IndexLink"/>
                <w:rtl w:val="true"/>
              </w:rPr>
              <w:t>حکایت ولید با جاریه</w:t>
            </w:r>
            <w:r>
              <w:rPr>
                <w:rStyle w:val="IndexLink"/>
                <w:rtl w:val="true"/>
              </w:rPr>
              <w:tab/>
            </w:r>
            <w:r>
              <w:rPr>
                <w:rStyle w:val="IndexLink"/>
              </w:rPr>
              <w:t>103</w:t>
            </w:r>
          </w:hyperlink>
        </w:p>
        <w:p>
          <w:pPr>
            <w:pStyle w:val="Contents2"/>
            <w:tabs>
              <w:tab w:val="clear" w:pos="8743"/>
              <w:tab w:val="right" w:pos="9026" w:leader="dot"/>
            </w:tabs>
            <w:rPr/>
          </w:pPr>
          <w:hyperlink w:anchor="__RefHeading___Toc13667867_2142443653">
            <w:r>
              <w:rPr>
                <w:webHidden/>
                <w:rStyle w:val="IndexLink"/>
                <w:rtl w:val="true"/>
              </w:rPr>
              <w:t>حکایت ولید با ابن افرع</w:t>
            </w:r>
            <w:r>
              <w:rPr>
                <w:rStyle w:val="IndexLink"/>
                <w:rtl w:val="true"/>
              </w:rPr>
              <w:tab/>
            </w:r>
            <w:r>
              <w:rPr>
                <w:rStyle w:val="IndexLink"/>
              </w:rPr>
              <w:t>105</w:t>
            </w:r>
          </w:hyperlink>
        </w:p>
        <w:p>
          <w:pPr>
            <w:pStyle w:val="Contents2"/>
            <w:tabs>
              <w:tab w:val="clear" w:pos="8743"/>
              <w:tab w:val="right" w:pos="9026" w:leader="dot"/>
            </w:tabs>
            <w:rPr/>
          </w:pPr>
          <w:hyperlink w:anchor="__RefHeading___Toc13667869_2142443653">
            <w:r>
              <w:rPr>
                <w:webHidden/>
                <w:rStyle w:val="IndexLink"/>
                <w:rtl w:val="true"/>
              </w:rPr>
              <w:t>حکایت ولید با نصر</w:t>
            </w:r>
            <w:r>
              <w:rPr>
                <w:rStyle w:val="IndexLink"/>
                <w:rtl w:val="true"/>
              </w:rPr>
              <w:tab/>
            </w:r>
            <w:r>
              <w:rPr>
                <w:rStyle w:val="IndexLink"/>
              </w:rPr>
              <w:t>106</w:t>
            </w:r>
          </w:hyperlink>
        </w:p>
        <w:p>
          <w:pPr>
            <w:pStyle w:val="Contents2"/>
            <w:tabs>
              <w:tab w:val="clear" w:pos="8743"/>
              <w:tab w:val="right" w:pos="9026" w:leader="dot"/>
            </w:tabs>
            <w:rPr/>
          </w:pPr>
          <w:hyperlink w:anchor="__RefHeading___Toc13667871_2142443653">
            <w:r>
              <w:rPr>
                <w:webHidden/>
                <w:rStyle w:val="IndexLink"/>
                <w:rtl w:val="true"/>
              </w:rPr>
              <w:t>قرائت ولید خطبه منظومه را</w:t>
            </w:r>
            <w:r>
              <w:rPr>
                <w:rStyle w:val="IndexLink"/>
                <w:rtl w:val="true"/>
              </w:rPr>
              <w:tab/>
            </w:r>
            <w:r>
              <w:rPr>
                <w:rStyle w:val="IndexLink"/>
              </w:rPr>
              <w:t>107</w:t>
            </w:r>
          </w:hyperlink>
        </w:p>
        <w:p>
          <w:pPr>
            <w:pStyle w:val="Contents2"/>
            <w:tabs>
              <w:tab w:val="clear" w:pos="8743"/>
              <w:tab w:val="right" w:pos="9026" w:leader="dot"/>
            </w:tabs>
            <w:rPr/>
          </w:pPr>
          <w:hyperlink w:anchor="__RefHeading___Toc13667873_2142443653">
            <w:r>
              <w:rPr>
                <w:webHidden/>
                <w:rStyle w:val="IndexLink"/>
                <w:rtl w:val="true"/>
              </w:rPr>
              <w:t>حکایت ولید با ولید بندار</w:t>
            </w:r>
            <w:r>
              <w:rPr>
                <w:rStyle w:val="IndexLink"/>
                <w:rtl w:val="true"/>
              </w:rPr>
              <w:tab/>
            </w:r>
            <w:r>
              <w:rPr>
                <w:rStyle w:val="IndexLink"/>
              </w:rPr>
              <w:t>108</w:t>
            </w:r>
          </w:hyperlink>
        </w:p>
        <w:p>
          <w:pPr>
            <w:pStyle w:val="Contents2"/>
            <w:tabs>
              <w:tab w:val="clear" w:pos="8743"/>
              <w:tab w:val="right" w:pos="9026" w:leader="dot"/>
            </w:tabs>
            <w:rPr/>
          </w:pPr>
          <w:hyperlink w:anchor="__RefHeading___Toc13667875_2142443653">
            <w:r>
              <w:rPr>
                <w:webHidden/>
                <w:rStyle w:val="IndexLink"/>
                <w:rtl w:val="true"/>
              </w:rPr>
              <w:t>حکایت اشعب از ولید</w:t>
            </w:r>
            <w:r>
              <w:rPr>
                <w:rStyle w:val="IndexLink"/>
                <w:rtl w:val="true"/>
              </w:rPr>
              <w:tab/>
            </w:r>
            <w:r>
              <w:rPr>
                <w:rStyle w:val="IndexLink"/>
              </w:rPr>
              <w:t>109</w:t>
            </w:r>
          </w:hyperlink>
        </w:p>
        <w:p>
          <w:pPr>
            <w:pStyle w:val="Contents2"/>
            <w:tabs>
              <w:tab w:val="clear" w:pos="8743"/>
              <w:tab w:val="right" w:pos="9026" w:leader="dot"/>
            </w:tabs>
            <w:rPr/>
          </w:pPr>
          <w:hyperlink w:anchor="__RefHeading___Toc13667877_2142443653">
            <w:r>
              <w:rPr>
                <w:webHidden/>
                <w:rStyle w:val="IndexLink"/>
                <w:rtl w:val="true"/>
              </w:rPr>
              <w:t>پاره ای حالات ولید</w:t>
            </w:r>
            <w:r>
              <w:rPr>
                <w:rStyle w:val="IndexLink"/>
                <w:rtl w:val="true"/>
              </w:rPr>
              <w:tab/>
            </w:r>
            <w:r>
              <w:rPr>
                <w:rStyle w:val="IndexLink"/>
              </w:rPr>
              <w:t>109</w:t>
            </w:r>
          </w:hyperlink>
        </w:p>
        <w:p>
          <w:pPr>
            <w:pStyle w:val="Contents2"/>
            <w:tabs>
              <w:tab w:val="clear" w:pos="8743"/>
              <w:tab w:val="right" w:pos="9026" w:leader="dot"/>
            </w:tabs>
            <w:rPr/>
          </w:pPr>
          <w:hyperlink w:anchor="__RefHeading___Toc13667879_2142443653">
            <w:r>
              <w:rPr>
                <w:webHidden/>
                <w:rStyle w:val="IndexLink"/>
                <w:rtl w:val="true"/>
              </w:rPr>
              <w:t>حکایت وليد با عمر الوادى</w:t>
            </w:r>
            <w:r>
              <w:rPr>
                <w:rStyle w:val="IndexLink"/>
                <w:rtl w:val="true"/>
              </w:rPr>
              <w:tab/>
            </w:r>
            <w:r>
              <w:rPr>
                <w:rStyle w:val="IndexLink"/>
              </w:rPr>
              <w:t>110</w:t>
            </w:r>
          </w:hyperlink>
        </w:p>
        <w:p>
          <w:pPr>
            <w:pStyle w:val="Contents2"/>
            <w:tabs>
              <w:tab w:val="clear" w:pos="8743"/>
              <w:tab w:val="right" w:pos="9026" w:leader="dot"/>
            </w:tabs>
            <w:rPr/>
          </w:pPr>
          <w:hyperlink w:anchor="__RefHeading___Toc13667881_2142443653">
            <w:r>
              <w:rPr>
                <w:webHidden/>
                <w:rStyle w:val="IndexLink"/>
                <w:rtl w:val="true"/>
              </w:rPr>
              <w:t>در آمیختن ولید با دوشیزه خود</w:t>
            </w:r>
            <w:r>
              <w:rPr>
                <w:rStyle w:val="IndexLink"/>
                <w:rtl w:val="true"/>
              </w:rPr>
              <w:tab/>
            </w:r>
            <w:r>
              <w:rPr>
                <w:rStyle w:val="IndexLink"/>
              </w:rPr>
              <w:t>111</w:t>
            </w:r>
          </w:hyperlink>
        </w:p>
        <w:p>
          <w:pPr>
            <w:pStyle w:val="Contents2"/>
            <w:tabs>
              <w:tab w:val="clear" w:pos="8743"/>
              <w:tab w:val="right" w:pos="9026" w:leader="dot"/>
            </w:tabs>
            <w:rPr/>
          </w:pPr>
          <w:hyperlink w:anchor="__RefHeading___Toc13667883_2142443653">
            <w:r>
              <w:rPr>
                <w:webHidden/>
                <w:rStyle w:val="IndexLink"/>
                <w:rtl w:val="true"/>
              </w:rPr>
              <w:t>کلمات ولید در باب خمر و زن</w:t>
            </w:r>
            <w:r>
              <w:rPr>
                <w:rStyle w:val="IndexLink"/>
                <w:rtl w:val="true"/>
              </w:rPr>
              <w:tab/>
            </w:r>
            <w:r>
              <w:rPr>
                <w:rStyle w:val="IndexLink"/>
              </w:rPr>
              <w:t>111</w:t>
            </w:r>
          </w:hyperlink>
        </w:p>
        <w:p>
          <w:pPr>
            <w:pStyle w:val="Contents2"/>
            <w:tabs>
              <w:tab w:val="clear" w:pos="8743"/>
              <w:tab w:val="right" w:pos="9026" w:leader="dot"/>
            </w:tabs>
            <w:rPr/>
          </w:pPr>
          <w:hyperlink w:anchor="__RefHeading___Toc13667885_2142443653">
            <w:r>
              <w:rPr>
                <w:webHidden/>
                <w:rStyle w:val="IndexLink"/>
                <w:rtl w:val="true"/>
              </w:rPr>
              <w:t>حکایت خالد با ولید</w:t>
            </w:r>
            <w:r>
              <w:rPr>
                <w:rStyle w:val="IndexLink"/>
                <w:rtl w:val="true"/>
              </w:rPr>
              <w:tab/>
            </w:r>
            <w:r>
              <w:rPr>
                <w:rStyle w:val="IndexLink"/>
              </w:rPr>
              <w:t>111</w:t>
            </w:r>
          </w:hyperlink>
        </w:p>
        <w:p>
          <w:pPr>
            <w:pStyle w:val="Contents2"/>
            <w:tabs>
              <w:tab w:val="clear" w:pos="8743"/>
              <w:tab w:val="right" w:pos="9026" w:leader="dot"/>
            </w:tabs>
            <w:rPr/>
          </w:pPr>
          <w:hyperlink w:anchor="__RefHeading___Toc13667887_2142443653">
            <w:r>
              <w:rPr>
                <w:webHidden/>
                <w:rStyle w:val="IndexLink"/>
                <w:rtl w:val="true"/>
              </w:rPr>
              <w:t>حکایت ولید با هشام</w:t>
            </w:r>
            <w:r>
              <w:rPr>
                <w:rStyle w:val="IndexLink"/>
                <w:rtl w:val="true"/>
              </w:rPr>
              <w:tab/>
            </w:r>
            <w:r>
              <w:rPr>
                <w:rStyle w:val="IndexLink"/>
              </w:rPr>
              <w:t>113</w:t>
            </w:r>
          </w:hyperlink>
        </w:p>
        <w:p>
          <w:pPr>
            <w:pStyle w:val="Contents2"/>
            <w:tabs>
              <w:tab w:val="clear" w:pos="8743"/>
              <w:tab w:val="right" w:pos="9026" w:leader="dot"/>
            </w:tabs>
            <w:rPr/>
          </w:pPr>
          <w:hyperlink w:anchor="__RefHeading___Toc13667889_2142443653">
            <w:r>
              <w:rPr>
                <w:webHidden/>
                <w:rStyle w:val="IndexLink"/>
                <w:rtl w:val="true"/>
              </w:rPr>
              <w:t>حکایت ولید با ابن طویل</w:t>
            </w:r>
            <w:r>
              <w:rPr>
                <w:rStyle w:val="IndexLink"/>
                <w:rtl w:val="true"/>
              </w:rPr>
              <w:tab/>
            </w:r>
            <w:r>
              <w:rPr>
                <w:rStyle w:val="IndexLink"/>
              </w:rPr>
              <w:t>114</w:t>
            </w:r>
          </w:hyperlink>
        </w:p>
        <w:p>
          <w:pPr>
            <w:pStyle w:val="Contents2"/>
            <w:tabs>
              <w:tab w:val="clear" w:pos="8743"/>
              <w:tab w:val="right" w:pos="9026" w:leader="dot"/>
            </w:tabs>
            <w:rPr/>
          </w:pPr>
          <w:hyperlink w:anchor="__RefHeading___Toc13667891_2142443653">
            <w:r>
              <w:rPr>
                <w:webHidden/>
                <w:rStyle w:val="IndexLink"/>
                <w:rtl w:val="true"/>
              </w:rPr>
              <w:t>حکایت ولید با حماد</w:t>
            </w:r>
            <w:r>
              <w:rPr>
                <w:rStyle w:val="IndexLink"/>
                <w:rtl w:val="true"/>
              </w:rPr>
              <w:tab/>
            </w:r>
            <w:r>
              <w:rPr>
                <w:rStyle w:val="IndexLink"/>
              </w:rPr>
              <w:t>115</w:t>
            </w:r>
          </w:hyperlink>
        </w:p>
        <w:p>
          <w:pPr>
            <w:pStyle w:val="Contents2"/>
            <w:tabs>
              <w:tab w:val="clear" w:pos="8743"/>
              <w:tab w:val="right" w:pos="9026" w:leader="dot"/>
            </w:tabs>
            <w:rPr/>
          </w:pPr>
          <w:hyperlink w:anchor="__RefHeading___Toc13667893_2142443653">
            <w:r>
              <w:rPr>
                <w:webHidden/>
                <w:rStyle w:val="IndexLink"/>
                <w:rtl w:val="true"/>
              </w:rPr>
              <w:t>حکایت ولید در مرگ پسرش</w:t>
            </w:r>
            <w:r>
              <w:rPr>
                <w:rStyle w:val="IndexLink"/>
                <w:rtl w:val="true"/>
              </w:rPr>
              <w:tab/>
            </w:r>
            <w:r>
              <w:rPr>
                <w:rStyle w:val="IndexLink"/>
              </w:rPr>
              <w:t>117</w:t>
            </w:r>
          </w:hyperlink>
        </w:p>
        <w:p>
          <w:pPr>
            <w:pStyle w:val="Contents2"/>
            <w:tabs>
              <w:tab w:val="clear" w:pos="8743"/>
              <w:tab w:val="right" w:pos="9026" w:leader="dot"/>
            </w:tabs>
            <w:rPr/>
          </w:pPr>
          <w:hyperlink w:anchor="__RefHeading___Toc13667895_2142443653">
            <w:r>
              <w:rPr>
                <w:webHidden/>
                <w:rStyle w:val="IndexLink"/>
                <w:rtl w:val="true"/>
              </w:rPr>
              <w:t>حکایت ولید در بیعت پسرانش</w:t>
            </w:r>
            <w:r>
              <w:rPr>
                <w:rStyle w:val="IndexLink"/>
                <w:rtl w:val="true"/>
              </w:rPr>
              <w:tab/>
            </w:r>
            <w:r>
              <w:rPr>
                <w:rStyle w:val="IndexLink"/>
              </w:rPr>
              <w:t>117</w:t>
            </w:r>
          </w:hyperlink>
        </w:p>
        <w:p>
          <w:pPr>
            <w:pStyle w:val="Contents2"/>
            <w:tabs>
              <w:tab w:val="clear" w:pos="8743"/>
              <w:tab w:val="right" w:pos="9026" w:leader="dot"/>
            </w:tabs>
            <w:rPr/>
          </w:pPr>
          <w:hyperlink w:anchor="__RefHeading___Toc13667897_2142443653">
            <w:r>
              <w:rPr>
                <w:webHidden/>
                <w:rStyle w:val="IndexLink"/>
                <w:rtl w:val="true"/>
              </w:rPr>
              <w:t>حکایت علاء از ولید</w:t>
            </w:r>
            <w:r>
              <w:rPr>
                <w:rStyle w:val="IndexLink"/>
                <w:rtl w:val="true"/>
              </w:rPr>
              <w:tab/>
            </w:r>
            <w:r>
              <w:rPr>
                <w:rStyle w:val="IndexLink"/>
              </w:rPr>
              <w:t>119</w:t>
            </w:r>
          </w:hyperlink>
        </w:p>
        <w:p>
          <w:pPr>
            <w:pStyle w:val="Contents2"/>
            <w:tabs>
              <w:tab w:val="clear" w:pos="8743"/>
              <w:tab w:val="right" w:pos="9026" w:leader="dot"/>
            </w:tabs>
            <w:rPr/>
          </w:pPr>
          <w:hyperlink w:anchor="__RefHeading___Toc13667899_2142443653">
            <w:r>
              <w:rPr>
                <w:webHidden/>
                <w:rStyle w:val="IndexLink"/>
                <w:rtl w:val="true"/>
              </w:rPr>
              <w:t>کدورت قلوب از ولید</w:t>
            </w:r>
            <w:r>
              <w:rPr>
                <w:rStyle w:val="IndexLink"/>
                <w:rtl w:val="true"/>
              </w:rPr>
              <w:tab/>
            </w:r>
            <w:r>
              <w:rPr>
                <w:rStyle w:val="IndexLink"/>
              </w:rPr>
              <w:t>120</w:t>
            </w:r>
          </w:hyperlink>
        </w:p>
        <w:p>
          <w:pPr>
            <w:pStyle w:val="Contents2"/>
            <w:tabs>
              <w:tab w:val="clear" w:pos="8743"/>
              <w:tab w:val="right" w:pos="9026" w:leader="dot"/>
            </w:tabs>
            <w:rPr/>
          </w:pPr>
          <w:hyperlink w:anchor="__RefHeading___Toc13667901_2142443653">
            <w:r>
              <w:rPr>
                <w:webHidden/>
                <w:rStyle w:val="IndexLink"/>
                <w:rtl w:val="true"/>
              </w:rPr>
              <w:t>بعضی از اشعار ولید</w:t>
            </w:r>
            <w:r>
              <w:rPr>
                <w:rStyle w:val="IndexLink"/>
                <w:rtl w:val="true"/>
              </w:rPr>
              <w:tab/>
            </w:r>
            <w:r>
              <w:rPr>
                <w:rStyle w:val="IndexLink"/>
              </w:rPr>
              <w:t>121</w:t>
            </w:r>
          </w:hyperlink>
        </w:p>
        <w:p>
          <w:pPr>
            <w:pStyle w:val="Contents2"/>
            <w:tabs>
              <w:tab w:val="clear" w:pos="8743"/>
              <w:tab w:val="right" w:pos="9026" w:leader="dot"/>
            </w:tabs>
            <w:rPr/>
          </w:pPr>
          <w:hyperlink w:anchor="__RefHeading___Toc13667903_2142443653">
            <w:r>
              <w:rPr>
                <w:webHidden/>
                <w:rStyle w:val="IndexLink"/>
                <w:rtl w:val="true"/>
              </w:rPr>
              <w:t>بیان پاره ای اخبار و اشعار ولید بن یزید با سلامة القس و ام حکیم و دیگران</w:t>
            </w:r>
            <w:r>
              <w:rPr>
                <w:rStyle w:val="IndexLink"/>
                <w:rtl w:val="true"/>
              </w:rPr>
              <w:tab/>
            </w:r>
            <w:r>
              <w:rPr>
                <w:rStyle w:val="IndexLink"/>
              </w:rPr>
              <w:t>122</w:t>
            </w:r>
          </w:hyperlink>
        </w:p>
        <w:p>
          <w:pPr>
            <w:pStyle w:val="Contents2"/>
            <w:tabs>
              <w:tab w:val="clear" w:pos="8743"/>
              <w:tab w:val="right" w:pos="9026" w:leader="dot"/>
            </w:tabs>
            <w:rPr/>
          </w:pPr>
          <w:hyperlink w:anchor="__RefHeading___Toc13667905_2142443653">
            <w:r>
              <w:rPr>
                <w:webHidden/>
                <w:rStyle w:val="IndexLink"/>
                <w:rtl w:val="true"/>
              </w:rPr>
              <w:t>بعضی از اشعار ولید</w:t>
            </w:r>
            <w:r>
              <w:rPr>
                <w:rStyle w:val="IndexLink"/>
                <w:rtl w:val="true"/>
              </w:rPr>
              <w:tab/>
            </w:r>
            <w:r>
              <w:rPr>
                <w:rStyle w:val="IndexLink"/>
              </w:rPr>
              <w:t>123</w:t>
            </w:r>
          </w:hyperlink>
        </w:p>
        <w:p>
          <w:pPr>
            <w:pStyle w:val="Contents2"/>
            <w:tabs>
              <w:tab w:val="clear" w:pos="8743"/>
              <w:tab w:val="right" w:pos="9026" w:leader="dot"/>
            </w:tabs>
            <w:rPr/>
          </w:pPr>
          <w:hyperlink w:anchor="__RefHeading___Toc13667907_2142443653">
            <w:r>
              <w:rPr>
                <w:webHidden/>
                <w:rStyle w:val="IndexLink"/>
                <w:rtl w:val="true"/>
              </w:rPr>
              <w:t>حکایت سلامة الفس با وليد</w:t>
            </w:r>
            <w:r>
              <w:rPr>
                <w:rStyle w:val="IndexLink"/>
                <w:rtl w:val="true"/>
              </w:rPr>
              <w:tab/>
            </w:r>
            <w:r>
              <w:rPr>
                <w:rStyle w:val="IndexLink"/>
              </w:rPr>
              <w:t>124</w:t>
            </w:r>
          </w:hyperlink>
        </w:p>
        <w:p>
          <w:pPr>
            <w:pStyle w:val="Contents2"/>
            <w:tabs>
              <w:tab w:val="clear" w:pos="8743"/>
              <w:tab w:val="right" w:pos="9026" w:leader="dot"/>
            </w:tabs>
            <w:rPr/>
          </w:pPr>
          <w:hyperlink w:anchor="__RefHeading___Toc13667909_2142443653">
            <w:r>
              <w:rPr>
                <w:webHidden/>
                <w:rStyle w:val="IndexLink"/>
                <w:rtl w:val="true"/>
              </w:rPr>
              <w:t>حکایت ولید با ابن عایشه</w:t>
            </w:r>
            <w:r>
              <w:rPr>
                <w:rStyle w:val="IndexLink"/>
                <w:rtl w:val="true"/>
              </w:rPr>
              <w:tab/>
            </w:r>
            <w:r>
              <w:rPr>
                <w:rStyle w:val="IndexLink"/>
              </w:rPr>
              <w:t>125</w:t>
            </w:r>
          </w:hyperlink>
        </w:p>
        <w:p>
          <w:pPr>
            <w:pStyle w:val="Contents2"/>
            <w:tabs>
              <w:tab w:val="clear" w:pos="8743"/>
              <w:tab w:val="right" w:pos="9026" w:leader="dot"/>
            </w:tabs>
            <w:rPr/>
          </w:pPr>
          <w:hyperlink w:anchor="__RefHeading___Toc13667911_2142443653">
            <w:r>
              <w:rPr>
                <w:webHidden/>
                <w:rStyle w:val="IndexLink"/>
                <w:rtl w:val="true"/>
              </w:rPr>
              <w:t>احوال ام حكيم</w:t>
            </w:r>
            <w:r>
              <w:rPr>
                <w:rStyle w:val="IndexLink"/>
                <w:rtl w:val="true"/>
              </w:rPr>
              <w:tab/>
            </w:r>
            <w:r>
              <w:rPr>
                <w:rStyle w:val="IndexLink"/>
              </w:rPr>
              <w:t>126</w:t>
            </w:r>
          </w:hyperlink>
        </w:p>
        <w:p>
          <w:pPr>
            <w:pStyle w:val="Contents2"/>
            <w:tabs>
              <w:tab w:val="clear" w:pos="8743"/>
              <w:tab w:val="right" w:pos="9026" w:leader="dot"/>
            </w:tabs>
            <w:rPr/>
          </w:pPr>
          <w:hyperlink w:anchor="__RefHeading___Toc13667913_2142443653">
            <w:r>
              <w:rPr>
                <w:webHidden/>
                <w:rStyle w:val="IndexLink"/>
                <w:rtl w:val="true"/>
              </w:rPr>
              <w:t>حکایت وليد با عمر الوادى</w:t>
            </w:r>
            <w:r>
              <w:rPr>
                <w:rStyle w:val="IndexLink"/>
                <w:rtl w:val="true"/>
              </w:rPr>
              <w:tab/>
            </w:r>
            <w:r>
              <w:rPr>
                <w:rStyle w:val="IndexLink"/>
              </w:rPr>
              <w:t>127</w:t>
            </w:r>
          </w:hyperlink>
        </w:p>
        <w:p>
          <w:pPr>
            <w:pStyle w:val="Contents2"/>
            <w:tabs>
              <w:tab w:val="clear" w:pos="8743"/>
              <w:tab w:val="right" w:pos="9026" w:leader="dot"/>
            </w:tabs>
            <w:rPr/>
          </w:pPr>
          <w:hyperlink w:anchor="__RefHeading___Toc13667915_2142443653">
            <w:r>
              <w:rPr>
                <w:webHidden/>
                <w:rStyle w:val="IndexLink"/>
                <w:rtl w:val="true"/>
              </w:rPr>
              <w:t>حکایت ولید با ابو كامل</w:t>
            </w:r>
            <w:r>
              <w:rPr>
                <w:rStyle w:val="IndexLink"/>
                <w:rtl w:val="true"/>
              </w:rPr>
              <w:tab/>
            </w:r>
            <w:r>
              <w:rPr>
                <w:rStyle w:val="IndexLink"/>
              </w:rPr>
              <w:t>130</w:t>
            </w:r>
          </w:hyperlink>
        </w:p>
        <w:p>
          <w:pPr>
            <w:pStyle w:val="Contents2"/>
            <w:tabs>
              <w:tab w:val="clear" w:pos="8743"/>
              <w:tab w:val="right" w:pos="9026" w:leader="dot"/>
            </w:tabs>
            <w:rPr/>
          </w:pPr>
          <w:hyperlink w:anchor="__RefHeading___Toc13667917_2142443653">
            <w:r>
              <w:rPr>
                <w:webHidden/>
                <w:rStyle w:val="IndexLink"/>
                <w:rtl w:val="true"/>
              </w:rPr>
              <w:t>حکایت وليد با يزيد بن ضبة</w:t>
            </w:r>
            <w:r>
              <w:rPr>
                <w:rStyle w:val="IndexLink"/>
                <w:rtl w:val="true"/>
              </w:rPr>
              <w:tab/>
            </w:r>
            <w:r>
              <w:rPr>
                <w:rStyle w:val="IndexLink"/>
              </w:rPr>
              <w:t>131</w:t>
            </w:r>
          </w:hyperlink>
        </w:p>
        <w:p>
          <w:pPr>
            <w:pStyle w:val="Contents2"/>
            <w:tabs>
              <w:tab w:val="clear" w:pos="8743"/>
              <w:tab w:val="right" w:pos="9026" w:leader="dot"/>
            </w:tabs>
            <w:rPr/>
          </w:pPr>
          <w:hyperlink w:anchor="__RefHeading___Toc13667919_2142443653">
            <w:r>
              <w:rPr>
                <w:webHidden/>
                <w:rStyle w:val="IndexLink"/>
                <w:rtl w:val="true"/>
              </w:rPr>
              <w:t>حکایت نابغه با ولید</w:t>
            </w:r>
            <w:r>
              <w:rPr>
                <w:rStyle w:val="IndexLink"/>
                <w:rtl w:val="true"/>
              </w:rPr>
              <w:tab/>
            </w:r>
            <w:r>
              <w:rPr>
                <w:rStyle w:val="IndexLink"/>
              </w:rPr>
              <w:t>133</w:t>
            </w:r>
          </w:hyperlink>
        </w:p>
        <w:p>
          <w:pPr>
            <w:pStyle w:val="Contents2"/>
            <w:tabs>
              <w:tab w:val="clear" w:pos="8743"/>
              <w:tab w:val="right" w:pos="9026" w:leader="dot"/>
            </w:tabs>
            <w:rPr/>
          </w:pPr>
          <w:hyperlink w:anchor="__RefHeading___Toc13667921_2142443653">
            <w:r>
              <w:rPr>
                <w:webHidden/>
                <w:rStyle w:val="IndexLink"/>
                <w:rtl w:val="true"/>
              </w:rPr>
              <w:t>حکایت ابی کامل با ولید</w:t>
            </w:r>
            <w:r>
              <w:rPr>
                <w:rStyle w:val="IndexLink"/>
                <w:rtl w:val="true"/>
              </w:rPr>
              <w:tab/>
            </w:r>
            <w:r>
              <w:rPr>
                <w:rStyle w:val="IndexLink"/>
              </w:rPr>
              <w:t>133</w:t>
            </w:r>
          </w:hyperlink>
        </w:p>
        <w:p>
          <w:pPr>
            <w:pStyle w:val="Contents2"/>
            <w:tabs>
              <w:tab w:val="clear" w:pos="8743"/>
              <w:tab w:val="right" w:pos="9026" w:leader="dot"/>
            </w:tabs>
            <w:rPr/>
          </w:pPr>
          <w:hyperlink w:anchor="__RefHeading___Toc13667923_2142443653">
            <w:r>
              <w:rPr>
                <w:webHidden/>
                <w:rStyle w:val="IndexLink"/>
                <w:rtl w:val="true"/>
              </w:rPr>
              <w:t>بیان غناء وليد بن يزيد بن عبد الملک بن مروان و اصوات او</w:t>
            </w:r>
            <w:r>
              <w:rPr>
                <w:rStyle w:val="IndexLink"/>
                <w:rtl w:val="true"/>
              </w:rPr>
              <w:tab/>
            </w:r>
            <w:r>
              <w:rPr>
                <w:rStyle w:val="IndexLink"/>
              </w:rPr>
              <w:t>134</w:t>
            </w:r>
          </w:hyperlink>
        </w:p>
        <w:p>
          <w:pPr>
            <w:pStyle w:val="Contents2"/>
            <w:tabs>
              <w:tab w:val="clear" w:pos="8743"/>
              <w:tab w:val="right" w:pos="9026" w:leader="dot"/>
            </w:tabs>
            <w:rPr/>
          </w:pPr>
          <w:hyperlink w:anchor="__RefHeading___Toc13667925_2142443653">
            <w:r>
              <w:rPr>
                <w:webHidden/>
                <w:rStyle w:val="IndexLink"/>
                <w:rtl w:val="true"/>
              </w:rPr>
              <w:t>بیان احوال ولید بن يزيد بن عبد الملک در محبت با اسب وخيل و مسابقه</w:t>
            </w:r>
            <w:r>
              <w:rPr>
                <w:rStyle w:val="IndexLink"/>
                <w:rtl w:val="true"/>
              </w:rPr>
              <w:tab/>
            </w:r>
            <w:r>
              <w:rPr>
                <w:rStyle w:val="IndexLink"/>
              </w:rPr>
              <w:t>136</w:t>
            </w:r>
          </w:hyperlink>
        </w:p>
        <w:p>
          <w:pPr>
            <w:pStyle w:val="Contents2"/>
            <w:tabs>
              <w:tab w:val="clear" w:pos="8743"/>
              <w:tab w:val="right" w:pos="9026" w:leader="dot"/>
            </w:tabs>
            <w:rPr/>
          </w:pPr>
          <w:hyperlink w:anchor="__RefHeading___Toc13667927_2142443653">
            <w:r>
              <w:rPr>
                <w:webHidden/>
                <w:rStyle w:val="IndexLink"/>
                <w:rtl w:val="true"/>
              </w:rPr>
              <w:t>اسامی اسب های ده گانه عرب</w:t>
            </w:r>
            <w:r>
              <w:rPr>
                <w:rStyle w:val="IndexLink"/>
                <w:rtl w:val="true"/>
              </w:rPr>
              <w:tab/>
            </w:r>
            <w:r>
              <w:rPr>
                <w:rStyle w:val="IndexLink"/>
              </w:rPr>
              <w:t>138</w:t>
            </w:r>
          </w:hyperlink>
        </w:p>
        <w:p>
          <w:pPr>
            <w:pStyle w:val="Contents2"/>
            <w:tabs>
              <w:tab w:val="clear" w:pos="8743"/>
              <w:tab w:val="right" w:pos="9026" w:leader="dot"/>
            </w:tabs>
            <w:rPr/>
          </w:pPr>
          <w:hyperlink w:anchor="__RefHeading___Toc13667929_2142443653">
            <w:r>
              <w:rPr>
                <w:webHidden/>
                <w:rStyle w:val="IndexLink"/>
                <w:rtl w:val="true"/>
              </w:rPr>
              <w:t>بیان احوال شعراء و مغنيان عصر ولید بن یزید و شرح حال ابی کامل موای ولید</w:t>
            </w:r>
            <w:r>
              <w:rPr>
                <w:rStyle w:val="IndexLink"/>
                <w:rtl w:val="true"/>
              </w:rPr>
              <w:tab/>
            </w:r>
            <w:r>
              <w:rPr>
                <w:rStyle w:val="IndexLink"/>
              </w:rPr>
              <w:t>141</w:t>
            </w:r>
          </w:hyperlink>
        </w:p>
        <w:p>
          <w:pPr>
            <w:pStyle w:val="Contents2"/>
            <w:tabs>
              <w:tab w:val="clear" w:pos="8743"/>
              <w:tab w:val="right" w:pos="9026" w:leader="dot"/>
            </w:tabs>
            <w:rPr/>
          </w:pPr>
          <w:hyperlink w:anchor="__RefHeading___Toc13667931_2142443653">
            <w:r>
              <w:rPr>
                <w:webHidden/>
                <w:rStyle w:val="IndexLink"/>
                <w:rtl w:val="true"/>
              </w:rPr>
              <w:t>بيان حال يزيد بن ضبة که از شعرای زمان ولید بن یزید است</w:t>
            </w:r>
            <w:r>
              <w:rPr>
                <w:rStyle w:val="IndexLink"/>
                <w:rtl w:val="true"/>
              </w:rPr>
              <w:tab/>
            </w:r>
            <w:r>
              <w:rPr>
                <w:rStyle w:val="IndexLink"/>
              </w:rPr>
              <w:t>142</w:t>
            </w:r>
          </w:hyperlink>
        </w:p>
        <w:p>
          <w:pPr>
            <w:pStyle w:val="Contents2"/>
            <w:tabs>
              <w:tab w:val="clear" w:pos="8743"/>
              <w:tab w:val="right" w:pos="9026" w:leader="dot"/>
            </w:tabs>
            <w:rPr/>
          </w:pPr>
          <w:hyperlink w:anchor="__RefHeading___Toc13667933_2142443653">
            <w:r>
              <w:rPr>
                <w:webHidden/>
                <w:rStyle w:val="IndexLink"/>
                <w:rtl w:val="true"/>
              </w:rPr>
              <w:t>بیان احوال مالک بن أبي السمح با وليد بن يزيد بن عبد الملک</w:t>
            </w:r>
            <w:r>
              <w:rPr>
                <w:rStyle w:val="IndexLink"/>
                <w:rtl w:val="true"/>
              </w:rPr>
              <w:tab/>
            </w:r>
            <w:r>
              <w:rPr>
                <w:rStyle w:val="IndexLink"/>
              </w:rPr>
              <w:t>143</w:t>
            </w:r>
          </w:hyperlink>
        </w:p>
        <w:p>
          <w:pPr>
            <w:pStyle w:val="Contents2"/>
            <w:tabs>
              <w:tab w:val="clear" w:pos="8743"/>
              <w:tab w:val="right" w:pos="9026" w:leader="dot"/>
            </w:tabs>
            <w:rPr/>
          </w:pPr>
          <w:hyperlink w:anchor="__RefHeading___Toc13667935_2142443653">
            <w:r>
              <w:rPr>
                <w:webHidden/>
                <w:rStyle w:val="IndexLink"/>
                <w:rtl w:val="true"/>
              </w:rPr>
              <w:t>بیان احوال عمر بن داود معروف بعمر الوادی که بولید اتصال داشت</w:t>
            </w:r>
            <w:r>
              <w:rPr>
                <w:rStyle w:val="IndexLink"/>
                <w:rtl w:val="true"/>
              </w:rPr>
              <w:tab/>
            </w:r>
            <w:r>
              <w:rPr>
                <w:rStyle w:val="IndexLink"/>
              </w:rPr>
              <w:t>144</w:t>
            </w:r>
          </w:hyperlink>
        </w:p>
        <w:p>
          <w:pPr>
            <w:pStyle w:val="Contents2"/>
            <w:tabs>
              <w:tab w:val="clear" w:pos="8743"/>
              <w:tab w:val="right" w:pos="9026" w:leader="dot"/>
            </w:tabs>
            <w:rPr/>
          </w:pPr>
          <w:hyperlink w:anchor="__RefHeading___Toc13667937_2142443653">
            <w:r>
              <w:rPr>
                <w:webHidden/>
                <w:rStyle w:val="IndexLink"/>
                <w:rtl w:val="true"/>
              </w:rPr>
              <w:t>بیان احوال نابغه بنی شیبان که بولید بن یزید اتصال داشت</w:t>
            </w:r>
            <w:r>
              <w:rPr>
                <w:rStyle w:val="IndexLink"/>
                <w:rtl w:val="true"/>
              </w:rPr>
              <w:tab/>
            </w:r>
            <w:r>
              <w:rPr>
                <w:rStyle w:val="IndexLink"/>
              </w:rPr>
              <w:t>146</w:t>
            </w:r>
          </w:hyperlink>
        </w:p>
        <w:p>
          <w:pPr>
            <w:pStyle w:val="Contents2"/>
            <w:tabs>
              <w:tab w:val="clear" w:pos="8743"/>
              <w:tab w:val="right" w:pos="9026" w:leader="dot"/>
            </w:tabs>
            <w:rPr/>
          </w:pPr>
          <w:hyperlink w:anchor="__RefHeading___Toc13667939_2142443653">
            <w:r>
              <w:rPr>
                <w:webHidden/>
                <w:rStyle w:val="IndexLink"/>
                <w:rtl w:val="true"/>
              </w:rPr>
              <w:t>بیان حال محمد بن عایشه که از مغنیان نامدار روزگار و معاصر ولید بن یزید است</w:t>
            </w:r>
            <w:r>
              <w:rPr>
                <w:rStyle w:val="IndexLink"/>
                <w:rtl w:val="true"/>
              </w:rPr>
              <w:tab/>
            </w:r>
            <w:r>
              <w:rPr>
                <w:rStyle w:val="IndexLink"/>
              </w:rPr>
              <w:t>148</w:t>
            </w:r>
          </w:hyperlink>
        </w:p>
        <w:p>
          <w:pPr>
            <w:pStyle w:val="Contents2"/>
            <w:tabs>
              <w:tab w:val="clear" w:pos="8743"/>
              <w:tab w:val="right" w:pos="9026" w:leader="dot"/>
            </w:tabs>
            <w:rPr/>
          </w:pPr>
          <w:hyperlink w:anchor="__RefHeading___Toc13667941_2142443653">
            <w:r>
              <w:rPr>
                <w:webHidden/>
                <w:rStyle w:val="IndexLink"/>
                <w:rtl w:val="true"/>
              </w:rPr>
              <w:t xml:space="preserve">بیان مناظرات حضرت صادق صلوات الله عليه با ابو حنيفه و سفيان و غير همادر مسائل مذهبیه </w:t>
            </w:r>
            <w:r>
              <w:rPr>
                <w:rStyle w:val="IndexLink"/>
                <w:rtl w:val="true"/>
              </w:rPr>
              <w:t>(</w:t>
            </w:r>
            <w:r>
              <w:rPr>
                <w:rStyle w:val="IndexLink"/>
                <w:rtl w:val="true"/>
              </w:rPr>
              <w:t>مکالمه آن حضرت با ابو حنیفه</w:t>
            </w:r>
            <w:r>
              <w:rPr>
                <w:rStyle w:val="IndexLink"/>
                <w:rtl w:val="true"/>
              </w:rPr>
              <w:t>)</w:t>
              <w:tab/>
            </w:r>
            <w:r>
              <w:rPr>
                <w:rStyle w:val="IndexLink"/>
              </w:rPr>
              <w:t>166</w:t>
            </w:r>
          </w:hyperlink>
        </w:p>
        <w:p>
          <w:pPr>
            <w:pStyle w:val="Contents2"/>
            <w:tabs>
              <w:tab w:val="clear" w:pos="8743"/>
              <w:tab w:val="right" w:pos="9026" w:leader="dot"/>
            </w:tabs>
            <w:rPr/>
          </w:pPr>
          <w:hyperlink w:anchor="__RefHeading___Toc13667943_2142443653">
            <w:r>
              <w:rPr>
                <w:webHidden/>
                <w:rStyle w:val="IndexLink"/>
                <w:rtl w:val="true"/>
              </w:rPr>
              <w:t>ايضا مكالمه ابو حنیفه با آن حضرت</w:t>
            </w:r>
            <w:r>
              <w:rPr>
                <w:rStyle w:val="IndexLink"/>
                <w:rtl w:val="true"/>
              </w:rPr>
              <w:tab/>
            </w:r>
            <w:r>
              <w:rPr>
                <w:rStyle w:val="IndexLink"/>
              </w:rPr>
              <w:t>166</w:t>
            </w:r>
          </w:hyperlink>
        </w:p>
        <w:p>
          <w:pPr>
            <w:pStyle w:val="Contents2"/>
            <w:tabs>
              <w:tab w:val="clear" w:pos="8743"/>
              <w:tab w:val="right" w:pos="9026" w:leader="dot"/>
            </w:tabs>
            <w:rPr/>
          </w:pPr>
          <w:hyperlink w:anchor="__RefHeading___Toc13667945_2142443653">
            <w:r>
              <w:rPr>
                <w:webHidden/>
                <w:rStyle w:val="IndexLink"/>
                <w:rtl w:val="true"/>
              </w:rPr>
              <w:t>أيضاً مكالمة ابو حنيفه</w:t>
            </w:r>
            <w:r>
              <w:rPr>
                <w:rStyle w:val="IndexLink"/>
                <w:rtl w:val="true"/>
              </w:rPr>
              <w:tab/>
            </w:r>
            <w:r>
              <w:rPr>
                <w:rStyle w:val="IndexLink"/>
              </w:rPr>
              <w:t>167</w:t>
            </w:r>
          </w:hyperlink>
        </w:p>
        <w:p>
          <w:pPr>
            <w:pStyle w:val="Contents2"/>
            <w:tabs>
              <w:tab w:val="clear" w:pos="8743"/>
              <w:tab w:val="right" w:pos="9026" w:leader="dot"/>
            </w:tabs>
            <w:rPr/>
          </w:pPr>
          <w:hyperlink w:anchor="__RefHeading___Toc13667947_2142443653">
            <w:r>
              <w:rPr>
                <w:webHidden/>
                <w:rStyle w:val="IndexLink"/>
                <w:rtl w:val="true"/>
              </w:rPr>
              <w:t>أيضا مکالمه در باب قیاس</w:t>
            </w:r>
            <w:r>
              <w:rPr>
                <w:rStyle w:val="IndexLink"/>
                <w:rtl w:val="true"/>
              </w:rPr>
              <w:tab/>
            </w:r>
            <w:r>
              <w:rPr>
                <w:rStyle w:val="IndexLink"/>
              </w:rPr>
              <w:t>169</w:t>
            </w:r>
          </w:hyperlink>
        </w:p>
        <w:p>
          <w:pPr>
            <w:pStyle w:val="Contents2"/>
            <w:tabs>
              <w:tab w:val="clear" w:pos="8743"/>
              <w:tab w:val="right" w:pos="9026" w:leader="dot"/>
            </w:tabs>
            <w:rPr/>
          </w:pPr>
          <w:hyperlink w:anchor="__RefHeading___Toc13667949_2142443653">
            <w:r>
              <w:rPr>
                <w:webHidden/>
                <w:rStyle w:val="IndexLink"/>
                <w:rtl w:val="true"/>
              </w:rPr>
              <w:t>ایضا در نهی از قیاس</w:t>
            </w:r>
            <w:r>
              <w:rPr>
                <w:rStyle w:val="IndexLink"/>
                <w:rtl w:val="true"/>
              </w:rPr>
              <w:tab/>
            </w:r>
            <w:r>
              <w:rPr>
                <w:rStyle w:val="IndexLink"/>
              </w:rPr>
              <w:t>170</w:t>
            </w:r>
          </w:hyperlink>
        </w:p>
        <w:p>
          <w:pPr>
            <w:pStyle w:val="Contents2"/>
            <w:tabs>
              <w:tab w:val="clear" w:pos="8743"/>
              <w:tab w:val="right" w:pos="9026" w:leader="dot"/>
            </w:tabs>
            <w:rPr/>
          </w:pPr>
          <w:hyperlink w:anchor="__RefHeading___Toc13667951_2142443653">
            <w:r>
              <w:rPr>
                <w:webHidden/>
                <w:rStyle w:val="IndexLink"/>
                <w:rtl w:val="true"/>
              </w:rPr>
              <w:t>پاره ای سوالات آن حضرت</w:t>
            </w:r>
            <w:r>
              <w:rPr>
                <w:rStyle w:val="IndexLink"/>
                <w:rtl w:val="true"/>
              </w:rPr>
              <w:tab/>
            </w:r>
            <w:r>
              <w:rPr>
                <w:rStyle w:val="IndexLink"/>
              </w:rPr>
              <w:t>170</w:t>
            </w:r>
          </w:hyperlink>
        </w:p>
        <w:p>
          <w:pPr>
            <w:pStyle w:val="Contents2"/>
            <w:tabs>
              <w:tab w:val="clear" w:pos="8743"/>
              <w:tab w:val="right" w:pos="9026" w:leader="dot"/>
            </w:tabs>
            <w:rPr/>
          </w:pPr>
          <w:hyperlink w:anchor="__RefHeading___Toc13667953_2142443653">
            <w:r>
              <w:rPr>
                <w:webHidden/>
                <w:rStyle w:val="IndexLink"/>
                <w:rtl w:val="true"/>
              </w:rPr>
              <w:t>حکایت آن حضرت با ابو حنیفه</w:t>
            </w:r>
            <w:r>
              <w:rPr>
                <w:rStyle w:val="IndexLink"/>
                <w:rtl w:val="true"/>
              </w:rPr>
              <w:tab/>
            </w:r>
            <w:r>
              <w:rPr>
                <w:rStyle w:val="IndexLink"/>
              </w:rPr>
              <w:t>176</w:t>
            </w:r>
          </w:hyperlink>
        </w:p>
        <w:p>
          <w:pPr>
            <w:pStyle w:val="Contents2"/>
            <w:tabs>
              <w:tab w:val="clear" w:pos="8743"/>
              <w:tab w:val="right" w:pos="9026" w:leader="dot"/>
            </w:tabs>
            <w:rPr/>
          </w:pPr>
          <w:hyperlink w:anchor="__RefHeading___Toc13667955_2142443653">
            <w:r>
              <w:rPr>
                <w:webHidden/>
                <w:rStyle w:val="IndexLink"/>
                <w:rtl w:val="true"/>
              </w:rPr>
              <w:t>کلمات ابی حنیفه در فضل وفقه آن حضرت</w:t>
            </w:r>
            <w:r>
              <w:rPr>
                <w:rStyle w:val="IndexLink"/>
                <w:rtl w:val="true"/>
              </w:rPr>
              <w:tab/>
            </w:r>
            <w:r>
              <w:rPr>
                <w:rStyle w:val="IndexLink"/>
              </w:rPr>
              <w:t>178</w:t>
            </w:r>
          </w:hyperlink>
        </w:p>
        <w:p>
          <w:pPr>
            <w:pStyle w:val="Contents2"/>
            <w:tabs>
              <w:tab w:val="clear" w:pos="8743"/>
              <w:tab w:val="right" w:pos="9026" w:leader="dot"/>
            </w:tabs>
            <w:rPr/>
          </w:pPr>
          <w:hyperlink w:anchor="__RefHeading___Toc13667957_2142443653">
            <w:r>
              <w:rPr>
                <w:webHidden/>
                <w:rStyle w:val="IndexLink"/>
                <w:rtl w:val="true"/>
              </w:rPr>
              <w:t>سؤال از لا شیء</w:t>
            </w:r>
            <w:r>
              <w:rPr>
                <w:rStyle w:val="IndexLink"/>
                <w:rtl w:val="true"/>
              </w:rPr>
              <w:tab/>
            </w:r>
            <w:r>
              <w:rPr>
                <w:rStyle w:val="IndexLink"/>
              </w:rPr>
              <w:t>179</w:t>
            </w:r>
          </w:hyperlink>
        </w:p>
        <w:p>
          <w:pPr>
            <w:pStyle w:val="Contents2"/>
            <w:tabs>
              <w:tab w:val="clear" w:pos="8743"/>
              <w:tab w:val="right" w:pos="9026" w:leader="dot"/>
            </w:tabs>
            <w:rPr/>
          </w:pPr>
          <w:hyperlink w:anchor="__RefHeading___Toc13667959_2142443653">
            <w:r>
              <w:rPr>
                <w:webHidden/>
                <w:rStyle w:val="IndexLink"/>
                <w:rtl w:val="true"/>
              </w:rPr>
              <w:t>مکالمات آن حضرت با ابو حنیفه</w:t>
            </w:r>
            <w:r>
              <w:rPr>
                <w:rStyle w:val="IndexLink"/>
                <w:rtl w:val="true"/>
              </w:rPr>
              <w:tab/>
            </w:r>
            <w:r>
              <w:rPr>
                <w:rStyle w:val="IndexLink"/>
              </w:rPr>
              <w:t>181</w:t>
            </w:r>
          </w:hyperlink>
        </w:p>
        <w:p>
          <w:pPr>
            <w:pStyle w:val="Contents2"/>
            <w:tabs>
              <w:tab w:val="clear" w:pos="8743"/>
              <w:tab w:val="right" w:pos="9026" w:leader="dot"/>
            </w:tabs>
            <w:rPr/>
          </w:pPr>
          <w:hyperlink w:anchor="__RefHeading___Toc13667961_2142443653">
            <w:r>
              <w:rPr>
                <w:webHidden/>
                <w:rStyle w:val="IndexLink"/>
                <w:rtl w:val="true"/>
              </w:rPr>
              <w:t>بیانات علامه حلی در باب قیاس</w:t>
            </w:r>
            <w:r>
              <w:rPr>
                <w:rStyle w:val="IndexLink"/>
                <w:rtl w:val="true"/>
              </w:rPr>
              <w:tab/>
            </w:r>
            <w:r>
              <w:rPr>
                <w:rStyle w:val="IndexLink"/>
              </w:rPr>
              <w:t>183</w:t>
            </w:r>
          </w:hyperlink>
        </w:p>
        <w:p>
          <w:pPr>
            <w:pStyle w:val="Contents2"/>
            <w:tabs>
              <w:tab w:val="clear" w:pos="8743"/>
              <w:tab w:val="right" w:pos="9026" w:leader="dot"/>
            </w:tabs>
            <w:rPr/>
          </w:pPr>
          <w:hyperlink w:anchor="__RefHeading___Toc13667963_2142443653">
            <w:r>
              <w:rPr>
                <w:webHidden/>
                <w:rStyle w:val="IndexLink"/>
                <w:rtl w:val="true"/>
              </w:rPr>
              <w:t>اختلاف اماميه و أبو حنیفه در بعضی مسائل</w:t>
            </w:r>
            <w:r>
              <w:rPr>
                <w:rStyle w:val="IndexLink"/>
                <w:rtl w:val="true"/>
              </w:rPr>
              <w:tab/>
            </w:r>
            <w:r>
              <w:rPr>
                <w:rStyle w:val="IndexLink"/>
              </w:rPr>
              <w:t>186</w:t>
            </w:r>
          </w:hyperlink>
        </w:p>
        <w:p>
          <w:pPr>
            <w:pStyle w:val="Contents2"/>
            <w:tabs>
              <w:tab w:val="clear" w:pos="8743"/>
              <w:tab w:val="right" w:pos="9026" w:leader="dot"/>
            </w:tabs>
            <w:rPr/>
          </w:pPr>
          <w:hyperlink w:anchor="__RefHeading___Toc13667965_2142443653">
            <w:r>
              <w:rPr>
                <w:webHidden/>
                <w:rStyle w:val="IndexLink"/>
                <w:rtl w:val="true"/>
              </w:rPr>
              <w:t>مناظره آن حضرت با ابو حنیفه</w:t>
            </w:r>
            <w:r>
              <w:rPr>
                <w:rStyle w:val="IndexLink"/>
                <w:rtl w:val="true"/>
              </w:rPr>
              <w:tab/>
            </w:r>
            <w:r>
              <w:rPr>
                <w:rStyle w:val="IndexLink"/>
              </w:rPr>
              <w:t>190</w:t>
            </w:r>
          </w:hyperlink>
        </w:p>
        <w:p>
          <w:pPr>
            <w:pStyle w:val="Contents2"/>
            <w:tabs>
              <w:tab w:val="clear" w:pos="8743"/>
              <w:tab w:val="right" w:pos="9026" w:leader="dot"/>
            </w:tabs>
            <w:rPr/>
          </w:pPr>
          <w:hyperlink w:anchor="__RefHeading___Toc13667967_2142443653">
            <w:r>
              <w:rPr>
                <w:webHidden/>
                <w:rStyle w:val="IndexLink"/>
                <w:rtl w:val="true"/>
              </w:rPr>
              <w:t>مناظره ابي حنيفه و مؤمن الطاق</w:t>
            </w:r>
            <w:r>
              <w:rPr>
                <w:rStyle w:val="IndexLink"/>
                <w:rtl w:val="true"/>
              </w:rPr>
              <w:tab/>
            </w:r>
            <w:r>
              <w:rPr>
                <w:rStyle w:val="IndexLink"/>
              </w:rPr>
              <w:t>191</w:t>
            </w:r>
          </w:hyperlink>
        </w:p>
        <w:p>
          <w:pPr>
            <w:pStyle w:val="Contents2"/>
            <w:tabs>
              <w:tab w:val="clear" w:pos="8743"/>
              <w:tab w:val="right" w:pos="9026" w:leader="dot"/>
            </w:tabs>
            <w:rPr/>
          </w:pPr>
          <w:hyperlink w:anchor="__RefHeading___Toc13667969_2142443653">
            <w:r>
              <w:rPr>
                <w:webHidden/>
                <w:rStyle w:val="IndexLink"/>
                <w:rtl w:val="true"/>
              </w:rPr>
              <w:t>مناظره فضل بن حسن با ابو حنیفه</w:t>
            </w:r>
            <w:r>
              <w:rPr>
                <w:rStyle w:val="IndexLink"/>
                <w:rtl w:val="true"/>
              </w:rPr>
              <w:tab/>
            </w:r>
            <w:r>
              <w:rPr>
                <w:rStyle w:val="IndexLink"/>
              </w:rPr>
              <w:t>192</w:t>
            </w:r>
          </w:hyperlink>
        </w:p>
        <w:p>
          <w:pPr>
            <w:pStyle w:val="Contents2"/>
            <w:tabs>
              <w:tab w:val="clear" w:pos="8743"/>
              <w:tab w:val="right" w:pos="9026" w:leader="dot"/>
            </w:tabs>
            <w:rPr/>
          </w:pPr>
          <w:hyperlink w:anchor="__RefHeading___Toc13667971_2142443653">
            <w:r>
              <w:rPr>
                <w:webHidden/>
                <w:rStyle w:val="IndexLink"/>
                <w:rtl w:val="true"/>
              </w:rPr>
              <w:t>مکالمه ابي حنيفه و مؤمن الطاق</w:t>
            </w:r>
            <w:r>
              <w:rPr>
                <w:rStyle w:val="IndexLink"/>
                <w:rtl w:val="true"/>
              </w:rPr>
              <w:tab/>
            </w:r>
            <w:r>
              <w:rPr>
                <w:rStyle w:val="IndexLink"/>
              </w:rPr>
              <w:t>193</w:t>
            </w:r>
          </w:hyperlink>
        </w:p>
        <w:p>
          <w:pPr>
            <w:pStyle w:val="Contents2"/>
            <w:tabs>
              <w:tab w:val="clear" w:pos="8743"/>
              <w:tab w:val="right" w:pos="9026" w:leader="dot"/>
            </w:tabs>
            <w:rPr/>
          </w:pPr>
          <w:hyperlink w:anchor="__RefHeading___Toc13667973_2142443653">
            <w:r>
              <w:rPr>
                <w:webHidden/>
                <w:rStyle w:val="IndexLink"/>
                <w:rtl w:val="true"/>
              </w:rPr>
              <w:t>مكالمه آن حضرت با سفیان</w:t>
            </w:r>
            <w:r>
              <w:rPr>
                <w:rStyle w:val="IndexLink"/>
                <w:rtl w:val="true"/>
              </w:rPr>
              <w:tab/>
            </w:r>
            <w:r>
              <w:rPr>
                <w:rStyle w:val="IndexLink"/>
              </w:rPr>
              <w:t>194</w:t>
            </w:r>
          </w:hyperlink>
        </w:p>
        <w:p>
          <w:pPr>
            <w:pStyle w:val="Contents2"/>
            <w:tabs>
              <w:tab w:val="clear" w:pos="8743"/>
              <w:tab w:val="right" w:pos="9026" w:leader="dot"/>
            </w:tabs>
            <w:rPr/>
          </w:pPr>
          <w:hyperlink w:anchor="__RefHeading___Toc13667975_2142443653">
            <w:r>
              <w:rPr>
                <w:webHidden/>
                <w:rStyle w:val="IndexLink"/>
                <w:rtl w:val="true"/>
              </w:rPr>
              <w:t>مکالمه آن حضرت با سفیان ثوری</w:t>
            </w:r>
            <w:r>
              <w:rPr>
                <w:rStyle w:val="IndexLink"/>
                <w:rtl w:val="true"/>
              </w:rPr>
              <w:tab/>
            </w:r>
            <w:r>
              <w:rPr>
                <w:rStyle w:val="IndexLink"/>
              </w:rPr>
              <w:t>195</w:t>
            </w:r>
          </w:hyperlink>
        </w:p>
        <w:p>
          <w:pPr>
            <w:pStyle w:val="Contents2"/>
            <w:tabs>
              <w:tab w:val="clear" w:pos="8743"/>
              <w:tab w:val="right" w:pos="9026" w:leader="dot"/>
            </w:tabs>
            <w:rPr/>
          </w:pPr>
          <w:hyperlink w:anchor="__RefHeading___Toc13667977_2142443653">
            <w:r>
              <w:rPr>
                <w:webHidden/>
                <w:rStyle w:val="IndexLink"/>
                <w:rtl w:val="true"/>
              </w:rPr>
              <w:t>ايضاً مکالمه آن حضرت با سفیان</w:t>
            </w:r>
            <w:r>
              <w:rPr>
                <w:rStyle w:val="IndexLink"/>
                <w:rtl w:val="true"/>
              </w:rPr>
              <w:tab/>
            </w:r>
            <w:r>
              <w:rPr>
                <w:rStyle w:val="IndexLink"/>
              </w:rPr>
              <w:t>196</w:t>
            </w:r>
          </w:hyperlink>
        </w:p>
        <w:p>
          <w:pPr>
            <w:pStyle w:val="Contents2"/>
            <w:tabs>
              <w:tab w:val="clear" w:pos="8743"/>
              <w:tab w:val="right" w:pos="9026" w:leader="dot"/>
            </w:tabs>
            <w:rPr/>
          </w:pPr>
          <w:hyperlink w:anchor="__RefHeading___Toc13667979_2142443653">
            <w:r>
              <w:rPr>
                <w:webHidden/>
                <w:rStyle w:val="IndexLink"/>
                <w:rtl w:val="true"/>
              </w:rPr>
              <w:t>بیان مناظره حضرت صادق صلوات الله و سلامه عليه با عمرو بن عبید و اشباه او</w:t>
            </w:r>
            <w:r>
              <w:rPr>
                <w:rStyle w:val="IndexLink"/>
                <w:rtl w:val="true"/>
              </w:rPr>
              <w:tab/>
            </w:r>
            <w:r>
              <w:rPr>
                <w:rStyle w:val="IndexLink"/>
              </w:rPr>
              <w:t>197</w:t>
            </w:r>
          </w:hyperlink>
        </w:p>
        <w:p>
          <w:pPr>
            <w:pStyle w:val="Contents2"/>
            <w:tabs>
              <w:tab w:val="clear" w:pos="8743"/>
              <w:tab w:val="right" w:pos="9026" w:leader="dot"/>
            </w:tabs>
            <w:rPr/>
          </w:pPr>
          <w:hyperlink w:anchor="__RefHeading___Toc13667981_2142443653">
            <w:r>
              <w:rPr>
                <w:webHidden/>
                <w:rStyle w:val="IndexLink"/>
                <w:rtl w:val="true"/>
              </w:rPr>
              <w:t>مکالمات با عمر و بن عبید</w:t>
            </w:r>
            <w:r>
              <w:rPr>
                <w:rStyle w:val="IndexLink"/>
                <w:rtl w:val="true"/>
              </w:rPr>
              <w:tab/>
            </w:r>
            <w:r>
              <w:rPr>
                <w:rStyle w:val="IndexLink"/>
              </w:rPr>
              <w:t>199</w:t>
            </w:r>
          </w:hyperlink>
        </w:p>
        <w:p>
          <w:pPr>
            <w:pStyle w:val="Contents2"/>
            <w:tabs>
              <w:tab w:val="clear" w:pos="8743"/>
              <w:tab w:val="right" w:pos="9026" w:leader="dot"/>
            </w:tabs>
            <w:rPr/>
          </w:pPr>
          <w:hyperlink w:anchor="__RefHeading___Toc13667983_2142443653">
            <w:r>
              <w:rPr>
                <w:webHidden/>
                <w:rStyle w:val="IndexLink"/>
                <w:rtl w:val="true"/>
              </w:rPr>
              <w:t>در باب وصیت عمر بن خطاب</w:t>
            </w:r>
            <w:r>
              <w:rPr>
                <w:rStyle w:val="IndexLink"/>
                <w:rtl w:val="true"/>
              </w:rPr>
              <w:tab/>
            </w:r>
            <w:r>
              <w:rPr>
                <w:rStyle w:val="IndexLink"/>
              </w:rPr>
              <w:t>202</w:t>
            </w:r>
          </w:hyperlink>
        </w:p>
        <w:p>
          <w:pPr>
            <w:pStyle w:val="Contents2"/>
            <w:tabs>
              <w:tab w:val="clear" w:pos="8743"/>
              <w:tab w:val="right" w:pos="9026" w:leader="dot"/>
            </w:tabs>
            <w:rPr/>
          </w:pPr>
          <w:hyperlink w:anchor="__RefHeading___Toc13667985_2142443653">
            <w:r>
              <w:rPr>
                <w:webHidden/>
                <w:rStyle w:val="IndexLink"/>
                <w:rtl w:val="true"/>
              </w:rPr>
              <w:t>خطاب بعمر و بن عبيد</w:t>
            </w:r>
            <w:r>
              <w:rPr>
                <w:rStyle w:val="IndexLink"/>
                <w:rtl w:val="true"/>
              </w:rPr>
              <w:tab/>
            </w:r>
            <w:r>
              <w:rPr>
                <w:rStyle w:val="IndexLink"/>
              </w:rPr>
              <w:t>206</w:t>
            </w:r>
          </w:hyperlink>
        </w:p>
        <w:p>
          <w:pPr>
            <w:pStyle w:val="Contents2"/>
            <w:tabs>
              <w:tab w:val="clear" w:pos="8743"/>
              <w:tab w:val="right" w:pos="9026" w:leader="dot"/>
            </w:tabs>
            <w:rPr/>
          </w:pPr>
          <w:hyperlink w:anchor="__RefHeading___Toc13667987_2142443653">
            <w:r>
              <w:rPr>
                <w:webHidden/>
                <w:rStyle w:val="IndexLink"/>
                <w:rtl w:val="true"/>
              </w:rPr>
              <w:t>تحقیق در مطلب</w:t>
            </w:r>
            <w:r>
              <w:rPr>
                <w:rStyle w:val="IndexLink"/>
                <w:rtl w:val="true"/>
              </w:rPr>
              <w:tab/>
            </w:r>
            <w:r>
              <w:rPr>
                <w:rStyle w:val="IndexLink"/>
              </w:rPr>
              <w:t>209</w:t>
            </w:r>
          </w:hyperlink>
        </w:p>
        <w:p>
          <w:pPr>
            <w:pStyle w:val="Contents2"/>
            <w:tabs>
              <w:tab w:val="clear" w:pos="8743"/>
              <w:tab w:val="right" w:pos="9026" w:leader="dot"/>
            </w:tabs>
            <w:rPr/>
          </w:pPr>
          <w:hyperlink w:anchor="__RefHeading___Toc13667989_2142443653">
            <w:r>
              <w:rPr>
                <w:webHidden/>
                <w:rStyle w:val="IndexLink"/>
                <w:rtl w:val="true"/>
              </w:rPr>
              <w:t>مناظره با شاهی</w:t>
            </w:r>
            <w:r>
              <w:rPr>
                <w:rStyle w:val="IndexLink"/>
                <w:rtl w:val="true"/>
              </w:rPr>
              <w:tab/>
            </w:r>
            <w:r>
              <w:rPr>
                <w:rStyle w:val="IndexLink"/>
              </w:rPr>
              <w:t>213</w:t>
            </w:r>
          </w:hyperlink>
        </w:p>
        <w:p>
          <w:pPr>
            <w:pStyle w:val="Contents2"/>
            <w:tabs>
              <w:tab w:val="clear" w:pos="8743"/>
              <w:tab w:val="right" w:pos="9026" w:leader="dot"/>
            </w:tabs>
            <w:rPr/>
          </w:pPr>
          <w:hyperlink w:anchor="__RefHeading___Toc13667991_2142443653">
            <w:r>
              <w:rPr>
                <w:webHidden/>
                <w:rStyle w:val="IndexLink"/>
                <w:rtl w:val="true"/>
              </w:rPr>
              <w:t>مناظره هشام و عمر بن عبيد</w:t>
            </w:r>
            <w:r>
              <w:rPr>
                <w:rStyle w:val="IndexLink"/>
                <w:rtl w:val="true"/>
              </w:rPr>
              <w:tab/>
            </w:r>
            <w:r>
              <w:rPr>
                <w:rStyle w:val="IndexLink"/>
              </w:rPr>
              <w:t>222</w:t>
            </w:r>
          </w:hyperlink>
        </w:p>
        <w:p>
          <w:pPr>
            <w:pStyle w:val="Contents2"/>
            <w:tabs>
              <w:tab w:val="clear" w:pos="8743"/>
              <w:tab w:val="right" w:pos="9026" w:leader="dot"/>
            </w:tabs>
            <w:rPr/>
          </w:pPr>
          <w:hyperlink w:anchor="__RefHeading___Toc13667993_2142443653">
            <w:r>
              <w:rPr>
                <w:webHidden/>
                <w:rStyle w:val="IndexLink"/>
                <w:rtl w:val="true"/>
              </w:rPr>
              <w:t>مناظره با مرد دیگر</w:t>
            </w:r>
            <w:r>
              <w:rPr>
                <w:rStyle w:val="IndexLink"/>
                <w:rtl w:val="true"/>
              </w:rPr>
              <w:tab/>
            </w:r>
            <w:r>
              <w:rPr>
                <w:rStyle w:val="IndexLink"/>
              </w:rPr>
              <w:t>225</w:t>
            </w:r>
          </w:hyperlink>
        </w:p>
        <w:p>
          <w:pPr>
            <w:pStyle w:val="Contents2"/>
            <w:tabs>
              <w:tab w:val="clear" w:pos="8743"/>
              <w:tab w:val="right" w:pos="9026" w:leader="dot"/>
            </w:tabs>
            <w:rPr/>
          </w:pPr>
          <w:hyperlink w:anchor="__RefHeading___Toc13667995_2142443653">
            <w:r>
              <w:rPr>
                <w:webHidden/>
                <w:rStyle w:val="IndexLink"/>
                <w:rtl w:val="true"/>
              </w:rPr>
              <w:t>تحقیق در مطلب</w:t>
            </w:r>
            <w:r>
              <w:rPr>
                <w:rStyle w:val="IndexLink"/>
                <w:rtl w:val="true"/>
              </w:rPr>
              <w:tab/>
            </w:r>
            <w:r>
              <w:rPr>
                <w:rStyle w:val="IndexLink"/>
              </w:rPr>
              <w:t>228</w:t>
            </w:r>
          </w:hyperlink>
        </w:p>
        <w:p>
          <w:pPr>
            <w:pStyle w:val="Contents2"/>
            <w:tabs>
              <w:tab w:val="clear" w:pos="8743"/>
              <w:tab w:val="right" w:pos="9026" w:leader="dot"/>
            </w:tabs>
            <w:rPr/>
          </w:pPr>
          <w:hyperlink w:anchor="__RefHeading___Toc13667997_2142443653">
            <w:r>
              <w:rPr>
                <w:webHidden/>
                <w:rStyle w:val="IndexLink"/>
                <w:rtl w:val="true"/>
              </w:rPr>
              <w:t>مناظره با مخالف</w:t>
            </w:r>
            <w:r>
              <w:rPr>
                <w:rStyle w:val="IndexLink"/>
                <w:rtl w:val="true"/>
              </w:rPr>
              <w:tab/>
            </w:r>
            <w:r>
              <w:rPr>
                <w:rStyle w:val="IndexLink"/>
              </w:rPr>
              <w:t>228</w:t>
            </w:r>
          </w:hyperlink>
        </w:p>
        <w:p>
          <w:pPr>
            <w:pStyle w:val="Contents2"/>
            <w:tabs>
              <w:tab w:val="clear" w:pos="8743"/>
              <w:tab w:val="right" w:pos="9026" w:leader="dot"/>
            </w:tabs>
            <w:rPr/>
          </w:pPr>
          <w:hyperlink w:anchor="__RefHeading___Toc13667999_2142443653">
            <w:r>
              <w:rPr>
                <w:webHidden/>
                <w:rStyle w:val="IndexLink"/>
                <w:rtl w:val="true"/>
              </w:rPr>
              <w:t>مناظره با زیدیه</w:t>
            </w:r>
            <w:r>
              <w:rPr>
                <w:rStyle w:val="IndexLink"/>
                <w:rtl w:val="true"/>
              </w:rPr>
              <w:tab/>
            </w:r>
            <w:r>
              <w:rPr>
                <w:rStyle w:val="IndexLink"/>
              </w:rPr>
              <w:t>233</w:t>
            </w:r>
          </w:hyperlink>
        </w:p>
        <w:p>
          <w:pPr>
            <w:pStyle w:val="Contents2"/>
            <w:tabs>
              <w:tab w:val="clear" w:pos="8743"/>
              <w:tab w:val="right" w:pos="9026" w:leader="dot"/>
            </w:tabs>
            <w:rPr/>
          </w:pPr>
          <w:hyperlink w:anchor="__RefHeading___Toc13668001_2142443653">
            <w:r>
              <w:rPr>
                <w:webHidden/>
                <w:rStyle w:val="IndexLink"/>
                <w:rtl w:val="true"/>
              </w:rPr>
              <w:t>(</w:t>
            </w:r>
            <w:r>
              <w:rPr>
                <w:rStyle w:val="IndexLink"/>
                <w:rtl w:val="true"/>
              </w:rPr>
              <w:t>حدیث عمر بن حنظله</w:t>
            </w:r>
            <w:r>
              <w:rPr>
                <w:rStyle w:val="IndexLink"/>
                <w:rtl w:val="true"/>
              </w:rPr>
              <w:t>)</w:t>
              <w:tab/>
            </w:r>
            <w:r>
              <w:rPr>
                <w:rStyle w:val="IndexLink"/>
              </w:rPr>
              <w:t>236</w:t>
            </w:r>
          </w:hyperlink>
        </w:p>
        <w:p>
          <w:pPr>
            <w:pStyle w:val="Contents2"/>
            <w:tabs>
              <w:tab w:val="clear" w:pos="8743"/>
              <w:tab w:val="right" w:pos="9026" w:leader="dot"/>
            </w:tabs>
            <w:rPr/>
          </w:pPr>
          <w:hyperlink w:anchor="__RefHeading___Toc13668003_2142443653">
            <w:r>
              <w:rPr>
                <w:webHidden/>
                <w:rStyle w:val="IndexLink"/>
                <w:rtl w:val="true"/>
              </w:rPr>
              <w:t>حکایت آن حضرت با عبد المؤمن</w:t>
            </w:r>
            <w:r>
              <w:rPr>
                <w:rStyle w:val="IndexLink"/>
                <w:rtl w:val="true"/>
              </w:rPr>
              <w:tab/>
            </w:r>
            <w:r>
              <w:rPr>
                <w:rStyle w:val="IndexLink"/>
              </w:rPr>
              <w:t>241</w:t>
            </w:r>
          </w:hyperlink>
        </w:p>
        <w:p>
          <w:pPr>
            <w:pStyle w:val="Contents2"/>
            <w:tabs>
              <w:tab w:val="clear" w:pos="8743"/>
              <w:tab w:val="right" w:pos="9026" w:leader="dot"/>
            </w:tabs>
            <w:rPr/>
          </w:pPr>
          <w:hyperlink w:anchor="__RefHeading___Toc13668005_2142443653">
            <w:r>
              <w:rPr>
                <w:webHidden/>
                <w:rStyle w:val="IndexLink"/>
                <w:rtl w:val="true"/>
              </w:rPr>
              <w:t>مناظره با ابن جريح</w:t>
            </w:r>
            <w:r>
              <w:rPr>
                <w:rStyle w:val="IndexLink"/>
                <w:rtl w:val="true"/>
              </w:rPr>
              <w:tab/>
            </w:r>
            <w:r>
              <w:rPr>
                <w:rStyle w:val="IndexLink"/>
              </w:rPr>
              <w:t>244</w:t>
            </w:r>
          </w:hyperlink>
        </w:p>
        <w:p>
          <w:pPr>
            <w:pStyle w:val="Contents2"/>
            <w:tabs>
              <w:tab w:val="clear" w:pos="8743"/>
              <w:tab w:val="right" w:pos="9026" w:leader="dot"/>
            </w:tabs>
            <w:rPr/>
          </w:pPr>
          <w:hyperlink w:anchor="__RefHeading___Toc13668007_2142443653">
            <w:r>
              <w:rPr>
                <w:webHidden/>
                <w:rStyle w:val="IndexLink"/>
                <w:rtl w:val="true"/>
              </w:rPr>
              <w:t>مناظره با ابن ابی لیلی</w:t>
            </w:r>
            <w:r>
              <w:rPr>
                <w:rStyle w:val="IndexLink"/>
                <w:rtl w:val="true"/>
              </w:rPr>
              <w:tab/>
            </w:r>
            <w:r>
              <w:rPr>
                <w:rStyle w:val="IndexLink"/>
              </w:rPr>
              <w:t>245</w:t>
            </w:r>
          </w:hyperlink>
        </w:p>
        <w:p>
          <w:pPr>
            <w:pStyle w:val="Contents2"/>
            <w:tabs>
              <w:tab w:val="clear" w:pos="8743"/>
              <w:tab w:val="right" w:pos="9026" w:leader="dot"/>
            </w:tabs>
            <w:rPr/>
          </w:pPr>
          <w:hyperlink w:anchor="__RefHeading___Toc13668009_2142443653">
            <w:r>
              <w:rPr>
                <w:webHidden/>
                <w:rStyle w:val="IndexLink"/>
                <w:rtl w:val="true"/>
              </w:rPr>
              <w:t>تحقیق در امر قاضی</w:t>
            </w:r>
            <w:r>
              <w:rPr>
                <w:rStyle w:val="IndexLink"/>
                <w:rtl w:val="true"/>
              </w:rPr>
              <w:tab/>
            </w:r>
            <w:r>
              <w:rPr>
                <w:rStyle w:val="IndexLink"/>
              </w:rPr>
              <w:t>246</w:t>
            </w:r>
          </w:hyperlink>
        </w:p>
        <w:p>
          <w:pPr>
            <w:pStyle w:val="Contents2"/>
            <w:tabs>
              <w:tab w:val="clear" w:pos="8743"/>
              <w:tab w:val="right" w:pos="9026" w:leader="dot"/>
            </w:tabs>
            <w:rPr/>
          </w:pPr>
          <w:hyperlink w:anchor="__RefHeading___Toc13668011_2142443653">
            <w:r>
              <w:rPr>
                <w:webHidden/>
                <w:rStyle w:val="IndexLink"/>
                <w:rtl w:val="true"/>
              </w:rPr>
              <w:t>در معنی آیه شریفه</w:t>
            </w:r>
            <w:r>
              <w:rPr>
                <w:rStyle w:val="IndexLink"/>
                <w:rtl w:val="true"/>
              </w:rPr>
              <w:tab/>
            </w:r>
            <w:r>
              <w:rPr>
                <w:rStyle w:val="IndexLink"/>
              </w:rPr>
              <w:t>246</w:t>
            </w:r>
          </w:hyperlink>
        </w:p>
        <w:p>
          <w:pPr>
            <w:pStyle w:val="Contents2"/>
            <w:tabs>
              <w:tab w:val="clear" w:pos="8743"/>
              <w:tab w:val="right" w:pos="9026" w:leader="dot"/>
            </w:tabs>
            <w:rPr/>
          </w:pPr>
          <w:hyperlink w:anchor="__RefHeading___Toc13668013_2142443653">
            <w:r>
              <w:rPr>
                <w:webHidden/>
                <w:rStyle w:val="IndexLink"/>
                <w:rtl w:val="true"/>
              </w:rPr>
              <w:t>تحقیق در مطلب</w:t>
            </w:r>
            <w:r>
              <w:rPr>
                <w:rStyle w:val="IndexLink"/>
                <w:rtl w:val="true"/>
              </w:rPr>
              <w:tab/>
            </w:r>
            <w:r>
              <w:rPr>
                <w:rStyle w:val="IndexLink"/>
              </w:rPr>
              <w:t>248</w:t>
            </w:r>
          </w:hyperlink>
        </w:p>
        <w:p>
          <w:pPr>
            <w:pStyle w:val="Contents2"/>
            <w:tabs>
              <w:tab w:val="clear" w:pos="8743"/>
              <w:tab w:val="right" w:pos="9026" w:leader="dot"/>
            </w:tabs>
            <w:rPr/>
          </w:pPr>
          <w:hyperlink w:anchor="__RefHeading___Toc13668015_2142443653">
            <w:r>
              <w:rPr>
                <w:webHidden/>
                <w:rStyle w:val="IndexLink"/>
                <w:rtl w:val="true"/>
              </w:rPr>
              <w:t>أيضا سؤال از آیه أَيَّتُهَا الْعِيرُ</w:t>
            </w:r>
            <w:r>
              <w:rPr>
                <w:rStyle w:val="IndexLink"/>
                <w:rtl w:val="true"/>
              </w:rPr>
              <w:tab/>
            </w:r>
            <w:r>
              <w:rPr>
                <w:rStyle w:val="IndexLink"/>
              </w:rPr>
              <w:t>249</w:t>
            </w:r>
          </w:hyperlink>
        </w:p>
        <w:p>
          <w:pPr>
            <w:pStyle w:val="Contents2"/>
            <w:tabs>
              <w:tab w:val="clear" w:pos="8743"/>
              <w:tab w:val="right" w:pos="9026" w:leader="dot"/>
            </w:tabs>
            <w:rPr/>
          </w:pPr>
          <w:hyperlink w:anchor="__RefHeading___Toc13668017_2142443653">
            <w:r>
              <w:rPr>
                <w:webHidden/>
                <w:rStyle w:val="IndexLink"/>
                <w:rtl w:val="true"/>
              </w:rPr>
              <w:t>مکالمه با ابن شبرمه</w:t>
            </w:r>
            <w:r>
              <w:rPr>
                <w:rStyle w:val="IndexLink"/>
                <w:rtl w:val="true"/>
              </w:rPr>
              <w:tab/>
            </w:r>
            <w:r>
              <w:rPr>
                <w:rStyle w:val="IndexLink"/>
              </w:rPr>
              <w:t>251</w:t>
            </w:r>
          </w:hyperlink>
        </w:p>
        <w:p>
          <w:pPr>
            <w:pStyle w:val="Contents2"/>
            <w:tabs>
              <w:tab w:val="clear" w:pos="8743"/>
              <w:tab w:val="right" w:pos="9026" w:leader="dot"/>
            </w:tabs>
            <w:rPr/>
          </w:pPr>
          <w:hyperlink w:anchor="__RefHeading___Toc13668019_2142443653">
            <w:r>
              <w:rPr>
                <w:webHidden/>
                <w:rStyle w:val="IndexLink"/>
                <w:rtl w:val="true"/>
              </w:rPr>
              <w:t>مناظره با پاره ای از خوارج</w:t>
            </w:r>
            <w:r>
              <w:rPr>
                <w:rStyle w:val="IndexLink"/>
                <w:rtl w:val="true"/>
              </w:rPr>
              <w:tab/>
            </w:r>
            <w:r>
              <w:rPr>
                <w:rStyle w:val="IndexLink"/>
              </w:rPr>
              <w:t>253</w:t>
            </w:r>
          </w:hyperlink>
        </w:p>
        <w:p>
          <w:pPr>
            <w:pStyle w:val="Contents2"/>
            <w:tabs>
              <w:tab w:val="clear" w:pos="8743"/>
              <w:tab w:val="right" w:pos="9026" w:leader="dot"/>
            </w:tabs>
            <w:rPr/>
          </w:pPr>
          <w:hyperlink w:anchor="__RefHeading___Toc13668021_2142443653">
            <w:r>
              <w:rPr>
                <w:webHidden/>
                <w:rStyle w:val="IndexLink"/>
                <w:rtl w:val="true"/>
              </w:rPr>
              <w:t>مناظره باجمد بن درهم</w:t>
            </w:r>
            <w:r>
              <w:rPr>
                <w:rStyle w:val="IndexLink"/>
                <w:rtl w:val="true"/>
              </w:rPr>
              <w:tab/>
            </w:r>
            <w:r>
              <w:rPr>
                <w:rStyle w:val="IndexLink"/>
              </w:rPr>
              <w:t>255</w:t>
            </w:r>
          </w:hyperlink>
        </w:p>
        <w:p>
          <w:pPr>
            <w:pStyle w:val="Contents2"/>
            <w:tabs>
              <w:tab w:val="clear" w:pos="8743"/>
              <w:tab w:val="right" w:pos="9026" w:leader="dot"/>
            </w:tabs>
            <w:rPr/>
          </w:pPr>
          <w:hyperlink w:anchor="__RefHeading___Toc13668023_2142443653">
            <w:r>
              <w:rPr>
                <w:webHidden/>
                <w:rStyle w:val="IndexLink"/>
                <w:rtl w:val="true"/>
              </w:rPr>
              <w:t>(</w:t>
            </w:r>
            <w:r>
              <w:rPr>
                <w:rStyle w:val="IndexLink"/>
                <w:rtl w:val="true"/>
              </w:rPr>
              <w:t>بیان مناظرات حضرت صادق علیه السلام با ابن ابی العوجاء و ابوشاكر و ابو حنیفه</w:t>
            </w:r>
            <w:r>
              <w:rPr>
                <w:rStyle w:val="IndexLink"/>
                <w:rtl w:val="true"/>
              </w:rPr>
              <w:t>)</w:t>
              <w:tab/>
            </w:r>
            <w:r>
              <w:rPr>
                <w:rStyle w:val="IndexLink"/>
              </w:rPr>
              <w:t>256</w:t>
            </w:r>
          </w:hyperlink>
        </w:p>
        <w:p>
          <w:pPr>
            <w:pStyle w:val="Contents2"/>
            <w:tabs>
              <w:tab w:val="clear" w:pos="8743"/>
              <w:tab w:val="right" w:pos="9026" w:leader="dot"/>
            </w:tabs>
            <w:rPr/>
          </w:pPr>
          <w:hyperlink w:anchor="__RefHeading___Toc13668025_2142443653">
            <w:r>
              <w:rPr>
                <w:webHidden/>
                <w:rStyle w:val="IndexLink"/>
                <w:rtl w:val="true"/>
              </w:rPr>
              <w:t>مناظره با ابو حنیفه</w:t>
            </w:r>
            <w:r>
              <w:rPr>
                <w:rStyle w:val="IndexLink"/>
                <w:rtl w:val="true"/>
              </w:rPr>
              <w:tab/>
            </w:r>
            <w:r>
              <w:rPr>
                <w:rStyle w:val="IndexLink"/>
              </w:rPr>
              <w:t>256</w:t>
            </w:r>
          </w:hyperlink>
        </w:p>
        <w:p>
          <w:pPr>
            <w:pStyle w:val="Contents2"/>
            <w:tabs>
              <w:tab w:val="clear" w:pos="8743"/>
              <w:tab w:val="right" w:pos="9026" w:leader="dot"/>
            </w:tabs>
            <w:rPr/>
          </w:pPr>
          <w:hyperlink w:anchor="__RefHeading___Toc13668027_2142443653">
            <w:r>
              <w:rPr>
                <w:webHidden/>
                <w:rStyle w:val="IndexLink"/>
                <w:rtl w:val="true"/>
              </w:rPr>
              <w:t>حكايت ابي حنيفه باحجام</w:t>
            </w:r>
            <w:r>
              <w:rPr>
                <w:rStyle w:val="IndexLink"/>
                <w:rtl w:val="true"/>
              </w:rPr>
              <w:tab/>
            </w:r>
            <w:r>
              <w:rPr>
                <w:rStyle w:val="IndexLink"/>
              </w:rPr>
              <w:t>258</w:t>
            </w:r>
          </w:hyperlink>
        </w:p>
        <w:p>
          <w:pPr>
            <w:pStyle w:val="Contents2"/>
            <w:tabs>
              <w:tab w:val="clear" w:pos="8743"/>
              <w:tab w:val="right" w:pos="9026" w:leader="dot"/>
            </w:tabs>
            <w:rPr/>
          </w:pPr>
          <w:hyperlink w:anchor="__RefHeading___Toc13668029_2142443653">
            <w:r>
              <w:rPr>
                <w:webHidden/>
                <w:rStyle w:val="IndexLink"/>
                <w:rtl w:val="true"/>
              </w:rPr>
              <w:t>مکالمات آن حضرت با ابو حنیفه</w:t>
            </w:r>
            <w:r>
              <w:rPr>
                <w:rStyle w:val="IndexLink"/>
                <w:rtl w:val="true"/>
              </w:rPr>
              <w:tab/>
            </w:r>
            <w:r>
              <w:rPr>
                <w:rStyle w:val="IndexLink"/>
              </w:rPr>
              <w:t>259</w:t>
            </w:r>
          </w:hyperlink>
        </w:p>
        <w:p>
          <w:pPr>
            <w:pStyle w:val="Contents2"/>
            <w:tabs>
              <w:tab w:val="clear" w:pos="8743"/>
              <w:tab w:val="right" w:pos="9026" w:leader="dot"/>
            </w:tabs>
            <w:rPr/>
          </w:pPr>
          <w:hyperlink w:anchor="__RefHeading___Toc13668031_2142443653">
            <w:r>
              <w:rPr>
                <w:webHidden/>
                <w:rStyle w:val="IndexLink"/>
                <w:rtl w:val="true"/>
              </w:rPr>
              <w:t>مناظره با ابو بصیر</w:t>
            </w:r>
            <w:r>
              <w:rPr>
                <w:rStyle w:val="IndexLink"/>
                <w:rtl w:val="true"/>
              </w:rPr>
              <w:tab/>
            </w:r>
            <w:r>
              <w:rPr>
                <w:rStyle w:val="IndexLink"/>
              </w:rPr>
              <w:t>261</w:t>
            </w:r>
          </w:hyperlink>
        </w:p>
        <w:p>
          <w:pPr>
            <w:pStyle w:val="Contents2"/>
            <w:tabs>
              <w:tab w:val="clear" w:pos="8743"/>
              <w:tab w:val="right" w:pos="9026" w:leader="dot"/>
            </w:tabs>
            <w:rPr/>
          </w:pPr>
          <w:hyperlink w:anchor="__RefHeading___Toc13668033_2142443653">
            <w:r>
              <w:rPr>
                <w:webHidden/>
                <w:rStyle w:val="IndexLink"/>
                <w:rtl w:val="true"/>
              </w:rPr>
              <w:t>کلمات آن حضرت در باب قیاس</w:t>
            </w:r>
            <w:r>
              <w:rPr>
                <w:rStyle w:val="IndexLink"/>
                <w:rtl w:val="true"/>
              </w:rPr>
              <w:tab/>
            </w:r>
            <w:r>
              <w:rPr>
                <w:rStyle w:val="IndexLink"/>
              </w:rPr>
              <w:t>261</w:t>
            </w:r>
          </w:hyperlink>
        </w:p>
        <w:p>
          <w:pPr>
            <w:pStyle w:val="Contents2"/>
            <w:tabs>
              <w:tab w:val="clear" w:pos="8743"/>
              <w:tab w:val="right" w:pos="9026" w:leader="dot"/>
            </w:tabs>
            <w:rPr/>
          </w:pPr>
          <w:hyperlink w:anchor="__RefHeading___Toc13668035_2142443653">
            <w:r>
              <w:rPr>
                <w:webHidden/>
                <w:rStyle w:val="IndexLink"/>
                <w:rtl w:val="true"/>
              </w:rPr>
              <w:t>ایضا در باب قیاس</w:t>
            </w:r>
            <w:r>
              <w:rPr>
                <w:rStyle w:val="IndexLink"/>
                <w:rtl w:val="true"/>
              </w:rPr>
              <w:tab/>
            </w:r>
            <w:r>
              <w:rPr>
                <w:rStyle w:val="IndexLink"/>
              </w:rPr>
              <w:t>262</w:t>
            </w:r>
          </w:hyperlink>
        </w:p>
        <w:p>
          <w:pPr>
            <w:pStyle w:val="Contents2"/>
            <w:tabs>
              <w:tab w:val="clear" w:pos="8743"/>
              <w:tab w:val="right" w:pos="9026" w:leader="dot"/>
            </w:tabs>
            <w:rPr/>
          </w:pPr>
          <w:hyperlink w:anchor="__RefHeading___Toc13668037_2142443653">
            <w:r>
              <w:rPr>
                <w:webHidden/>
                <w:rStyle w:val="IndexLink"/>
                <w:rtl w:val="true"/>
              </w:rPr>
              <w:t>ايضاً در باب قیاس</w:t>
            </w:r>
            <w:r>
              <w:rPr>
                <w:rStyle w:val="IndexLink"/>
                <w:rtl w:val="true"/>
              </w:rPr>
              <w:tab/>
            </w:r>
            <w:r>
              <w:rPr>
                <w:rStyle w:val="IndexLink"/>
              </w:rPr>
              <w:t>262</w:t>
            </w:r>
          </w:hyperlink>
        </w:p>
        <w:p>
          <w:pPr>
            <w:pStyle w:val="Contents2"/>
            <w:tabs>
              <w:tab w:val="clear" w:pos="8743"/>
              <w:tab w:val="right" w:pos="9026" w:leader="dot"/>
            </w:tabs>
            <w:rPr/>
          </w:pPr>
          <w:hyperlink w:anchor="__RefHeading___Toc13668039_2142443653">
            <w:r>
              <w:rPr>
                <w:webHidden/>
                <w:rStyle w:val="IndexLink"/>
                <w:rtl w:val="true"/>
              </w:rPr>
              <w:t>ایضا در آن باب</w:t>
            </w:r>
            <w:r>
              <w:rPr>
                <w:rStyle w:val="IndexLink"/>
                <w:rtl w:val="true"/>
              </w:rPr>
              <w:tab/>
            </w:r>
            <w:r>
              <w:rPr>
                <w:rStyle w:val="IndexLink"/>
              </w:rPr>
              <w:t>263</w:t>
            </w:r>
          </w:hyperlink>
        </w:p>
        <w:p>
          <w:pPr>
            <w:pStyle w:val="Contents2"/>
            <w:tabs>
              <w:tab w:val="clear" w:pos="8743"/>
              <w:tab w:val="right" w:pos="9026" w:leader="dot"/>
            </w:tabs>
            <w:rPr/>
          </w:pPr>
          <w:hyperlink w:anchor="__RefHeading___Toc13668041_2142443653">
            <w:r>
              <w:rPr>
                <w:webHidden/>
                <w:rStyle w:val="IndexLink"/>
                <w:rtl w:val="true"/>
              </w:rPr>
              <w:t>مناظره با ابو شاکر دیصانی</w:t>
            </w:r>
            <w:r>
              <w:rPr>
                <w:rStyle w:val="IndexLink"/>
                <w:rtl w:val="true"/>
              </w:rPr>
              <w:tab/>
            </w:r>
            <w:r>
              <w:rPr>
                <w:rStyle w:val="IndexLink"/>
              </w:rPr>
              <w:t>263</w:t>
            </w:r>
          </w:hyperlink>
        </w:p>
        <w:p>
          <w:pPr>
            <w:pStyle w:val="Contents2"/>
            <w:tabs>
              <w:tab w:val="clear" w:pos="8743"/>
              <w:tab w:val="right" w:pos="9026" w:leader="dot"/>
            </w:tabs>
            <w:rPr/>
          </w:pPr>
          <w:hyperlink w:anchor="__RefHeading___Toc13668043_2142443653">
            <w:r>
              <w:rPr>
                <w:webHidden/>
                <w:rStyle w:val="IndexLink"/>
                <w:rtl w:val="true"/>
              </w:rPr>
              <w:t>تحقیق در مطلب</w:t>
            </w:r>
            <w:r>
              <w:rPr>
                <w:rStyle w:val="IndexLink"/>
                <w:rtl w:val="true"/>
              </w:rPr>
              <w:tab/>
            </w:r>
            <w:r>
              <w:rPr>
                <w:rStyle w:val="IndexLink"/>
              </w:rPr>
              <w:t>266</w:t>
            </w:r>
          </w:hyperlink>
        </w:p>
        <w:p>
          <w:pPr>
            <w:pStyle w:val="Contents2"/>
            <w:tabs>
              <w:tab w:val="clear" w:pos="8743"/>
              <w:tab w:val="right" w:pos="9026" w:leader="dot"/>
            </w:tabs>
            <w:rPr/>
          </w:pPr>
          <w:hyperlink w:anchor="__RefHeading___Toc13668045_2142443653">
            <w:r>
              <w:rPr>
                <w:webHidden/>
                <w:rStyle w:val="IndexLink"/>
                <w:rtl w:val="true"/>
              </w:rPr>
              <w:t>ايضاً مناظره با ديصاني</w:t>
            </w:r>
            <w:r>
              <w:rPr>
                <w:rStyle w:val="IndexLink"/>
                <w:rtl w:val="true"/>
              </w:rPr>
              <w:tab/>
            </w:r>
            <w:r>
              <w:rPr>
                <w:rStyle w:val="IndexLink"/>
              </w:rPr>
              <w:t>268</w:t>
            </w:r>
          </w:hyperlink>
        </w:p>
        <w:p>
          <w:pPr>
            <w:pStyle w:val="Contents2"/>
            <w:tabs>
              <w:tab w:val="clear" w:pos="8743"/>
              <w:tab w:val="right" w:pos="9026" w:leader="dot"/>
            </w:tabs>
            <w:rPr/>
          </w:pPr>
          <w:hyperlink w:anchor="__RefHeading___Toc13668047_2142443653">
            <w:r>
              <w:rPr>
                <w:webHidden/>
                <w:rStyle w:val="IndexLink"/>
                <w:rtl w:val="true"/>
              </w:rPr>
              <w:t>مناظره با ابن ابی العوجاء</w:t>
            </w:r>
            <w:r>
              <w:rPr>
                <w:rStyle w:val="IndexLink"/>
                <w:rtl w:val="true"/>
              </w:rPr>
              <w:tab/>
            </w:r>
            <w:r>
              <w:rPr>
                <w:rStyle w:val="IndexLink"/>
              </w:rPr>
              <w:t>271</w:t>
            </w:r>
          </w:hyperlink>
        </w:p>
        <w:p>
          <w:pPr>
            <w:pStyle w:val="Contents2"/>
            <w:tabs>
              <w:tab w:val="clear" w:pos="8743"/>
              <w:tab w:val="right" w:pos="9026" w:leader="dot"/>
            </w:tabs>
            <w:rPr/>
          </w:pPr>
          <w:hyperlink w:anchor="__RefHeading___Toc13668049_2142443653">
            <w:r>
              <w:rPr>
                <w:webHidden/>
                <w:rStyle w:val="IndexLink"/>
                <w:rtl w:val="true"/>
              </w:rPr>
              <w:t>کلمات آن حضرت با ابن ابی العوجاء</w:t>
            </w:r>
            <w:r>
              <w:rPr>
                <w:rStyle w:val="IndexLink"/>
                <w:rtl w:val="true"/>
              </w:rPr>
              <w:tab/>
            </w:r>
            <w:r>
              <w:rPr>
                <w:rStyle w:val="IndexLink"/>
              </w:rPr>
              <w:t>278</w:t>
            </w:r>
          </w:hyperlink>
        </w:p>
        <w:p>
          <w:pPr>
            <w:pStyle w:val="Contents2"/>
            <w:tabs>
              <w:tab w:val="clear" w:pos="8743"/>
              <w:tab w:val="right" w:pos="9026" w:leader="dot"/>
            </w:tabs>
            <w:rPr/>
          </w:pPr>
          <w:hyperlink w:anchor="__RefHeading___Toc13668051_2142443653">
            <w:r>
              <w:rPr>
                <w:webHidden/>
                <w:rStyle w:val="IndexLink"/>
                <w:rtl w:val="true"/>
              </w:rPr>
              <w:t>در باب حدوث عالم</w:t>
            </w:r>
            <w:r>
              <w:rPr>
                <w:rStyle w:val="IndexLink"/>
                <w:rtl w:val="true"/>
              </w:rPr>
              <w:tab/>
            </w:r>
            <w:r>
              <w:rPr>
                <w:rStyle w:val="IndexLink"/>
              </w:rPr>
              <w:t>279</w:t>
            </w:r>
          </w:hyperlink>
        </w:p>
        <w:p>
          <w:pPr>
            <w:pStyle w:val="Contents2"/>
            <w:tabs>
              <w:tab w:val="clear" w:pos="8743"/>
              <w:tab w:val="right" w:pos="9026" w:leader="dot"/>
            </w:tabs>
            <w:rPr/>
          </w:pPr>
          <w:hyperlink w:anchor="__RefHeading___Toc13668053_2142443653">
            <w:r>
              <w:rPr>
                <w:webHidden/>
                <w:rStyle w:val="IndexLink"/>
                <w:rtl w:val="true"/>
              </w:rPr>
              <w:t>مناظره با ابن ابی العوجاء</w:t>
            </w:r>
            <w:r>
              <w:rPr>
                <w:rStyle w:val="IndexLink"/>
                <w:rtl w:val="true"/>
              </w:rPr>
              <w:tab/>
            </w:r>
            <w:r>
              <w:rPr>
                <w:rStyle w:val="IndexLink"/>
              </w:rPr>
              <w:t>281</w:t>
            </w:r>
          </w:hyperlink>
        </w:p>
        <w:p>
          <w:pPr>
            <w:pStyle w:val="Contents2"/>
            <w:tabs>
              <w:tab w:val="clear" w:pos="8743"/>
              <w:tab w:val="right" w:pos="9026" w:leader="dot"/>
            </w:tabs>
            <w:rPr/>
          </w:pPr>
          <w:hyperlink w:anchor="__RefHeading___Toc13668055_2142443653">
            <w:r>
              <w:rPr>
                <w:webHidden/>
                <w:rStyle w:val="IndexLink"/>
                <w:rtl w:val="true"/>
              </w:rPr>
              <w:t>تحقیق در مراتب توحید</w:t>
            </w:r>
            <w:r>
              <w:rPr>
                <w:rStyle w:val="IndexLink"/>
                <w:rtl w:val="true"/>
              </w:rPr>
              <w:tab/>
            </w:r>
            <w:r>
              <w:rPr>
                <w:rStyle w:val="IndexLink"/>
              </w:rPr>
              <w:t>288</w:t>
            </w:r>
          </w:hyperlink>
        </w:p>
        <w:p>
          <w:pPr>
            <w:pStyle w:val="Contents2"/>
            <w:tabs>
              <w:tab w:val="clear" w:pos="8743"/>
              <w:tab w:val="right" w:pos="9026" w:leader="dot"/>
            </w:tabs>
            <w:rPr/>
          </w:pPr>
          <w:hyperlink w:anchor="__RefHeading___Toc13668057_2142443653">
            <w:r>
              <w:rPr>
                <w:webHidden/>
                <w:rStyle w:val="IndexLink"/>
                <w:rtl w:val="true"/>
              </w:rPr>
              <w:t>در مراتب بلاغت آیه شریفه</w:t>
            </w:r>
            <w:r>
              <w:rPr>
                <w:rStyle w:val="IndexLink"/>
                <w:rtl w:val="true"/>
              </w:rPr>
              <w:tab/>
            </w:r>
            <w:r>
              <w:rPr>
                <w:rStyle w:val="IndexLink"/>
              </w:rPr>
              <w:t>291</w:t>
            </w:r>
          </w:hyperlink>
        </w:p>
        <w:p>
          <w:pPr>
            <w:pStyle w:val="Contents2"/>
            <w:tabs>
              <w:tab w:val="clear" w:pos="8743"/>
              <w:tab w:val="right" w:pos="9026" w:leader="dot"/>
            </w:tabs>
            <w:rPr/>
          </w:pPr>
          <w:hyperlink w:anchor="__RefHeading___Toc13668059_2142443653">
            <w:r>
              <w:rPr>
                <w:webHidden/>
                <w:rStyle w:val="IndexLink"/>
                <w:rtl w:val="true"/>
              </w:rPr>
              <w:t>تحقیق در عظمت قرآن</w:t>
            </w:r>
            <w:r>
              <w:rPr>
                <w:rStyle w:val="IndexLink"/>
                <w:rtl w:val="true"/>
              </w:rPr>
              <w:tab/>
            </w:r>
            <w:r>
              <w:rPr>
                <w:rStyle w:val="IndexLink"/>
              </w:rPr>
              <w:t>297</w:t>
            </w:r>
          </w:hyperlink>
        </w:p>
        <w:p>
          <w:pPr>
            <w:pStyle w:val="Contents2"/>
            <w:tabs>
              <w:tab w:val="clear" w:pos="8743"/>
              <w:tab w:val="right" w:pos="9026" w:leader="dot"/>
            </w:tabs>
            <w:rPr/>
          </w:pPr>
          <w:hyperlink w:anchor="__RefHeading___Toc13668061_2142443653">
            <w:r>
              <w:rPr>
                <w:webHidden/>
                <w:rStyle w:val="IndexLink"/>
                <w:rtl w:val="true"/>
              </w:rPr>
              <w:t>تحقیق در مطلب</w:t>
            </w:r>
            <w:r>
              <w:rPr>
                <w:rStyle w:val="IndexLink"/>
                <w:rtl w:val="true"/>
              </w:rPr>
              <w:tab/>
            </w:r>
            <w:r>
              <w:rPr>
                <w:rStyle w:val="IndexLink"/>
              </w:rPr>
              <w:t>299</w:t>
            </w:r>
          </w:hyperlink>
        </w:p>
        <w:p>
          <w:pPr>
            <w:pStyle w:val="Contents2"/>
            <w:tabs>
              <w:tab w:val="clear" w:pos="8743"/>
              <w:tab w:val="right" w:pos="9026" w:leader="dot"/>
            </w:tabs>
            <w:rPr/>
          </w:pPr>
          <w:hyperlink w:anchor="__RefHeading___Toc13668063_2142443653">
            <w:r>
              <w:rPr>
                <w:webHidden/>
                <w:rStyle w:val="IndexLink"/>
                <w:rtl w:val="true"/>
              </w:rPr>
              <w:t>مناظره با بن ابی العوجاء</w:t>
            </w:r>
            <w:r>
              <w:rPr>
                <w:rStyle w:val="IndexLink"/>
                <w:rtl w:val="true"/>
              </w:rPr>
              <w:tab/>
            </w:r>
            <w:r>
              <w:rPr>
                <w:rStyle w:val="IndexLink"/>
              </w:rPr>
              <w:t>306</w:t>
            </w:r>
          </w:hyperlink>
        </w:p>
        <w:p>
          <w:pPr>
            <w:pStyle w:val="Contents2"/>
            <w:tabs>
              <w:tab w:val="clear" w:pos="8743"/>
              <w:tab w:val="right" w:pos="9026" w:leader="dot"/>
            </w:tabs>
            <w:rPr/>
          </w:pPr>
          <w:hyperlink w:anchor="__RefHeading___Toc13668065_2142443653">
            <w:r>
              <w:rPr>
                <w:webHidden/>
                <w:rStyle w:val="IndexLink"/>
                <w:rtl w:val="true"/>
              </w:rPr>
              <w:t>ايضاً مناظره با ابن ابی العوجاء</w:t>
            </w:r>
            <w:r>
              <w:rPr>
                <w:rStyle w:val="IndexLink"/>
                <w:rtl w:val="true"/>
              </w:rPr>
              <w:tab/>
            </w:r>
            <w:r>
              <w:rPr>
                <w:rStyle w:val="IndexLink"/>
              </w:rPr>
              <w:t>307</w:t>
            </w:r>
          </w:hyperlink>
        </w:p>
        <w:p>
          <w:pPr>
            <w:pStyle w:val="Contents2"/>
            <w:tabs>
              <w:tab w:val="clear" w:pos="8743"/>
              <w:tab w:val="right" w:pos="9026" w:leader="dot"/>
            </w:tabs>
            <w:rPr/>
          </w:pPr>
          <w:hyperlink w:anchor="__RefHeading___Toc13668067_2142443653">
            <w:r>
              <w:rPr>
                <w:webHidden/>
                <w:rStyle w:val="IndexLink"/>
                <w:rtl w:val="true"/>
              </w:rPr>
              <w:t>ايضاً مناظره با ابن ابی العوجاء</w:t>
            </w:r>
            <w:r>
              <w:rPr>
                <w:rStyle w:val="IndexLink"/>
                <w:rtl w:val="true"/>
              </w:rPr>
              <w:tab/>
            </w:r>
            <w:r>
              <w:rPr>
                <w:rStyle w:val="IndexLink"/>
              </w:rPr>
              <w:t>308</w:t>
            </w:r>
          </w:hyperlink>
        </w:p>
        <w:p>
          <w:pPr>
            <w:pStyle w:val="Contents2"/>
            <w:tabs>
              <w:tab w:val="clear" w:pos="8743"/>
              <w:tab w:val="right" w:pos="9026" w:leader="dot"/>
            </w:tabs>
            <w:rPr/>
          </w:pPr>
          <w:hyperlink w:anchor="__RefHeading___Toc13668069_2142443653">
            <w:r>
              <w:rPr>
                <w:webHidden/>
                <w:rStyle w:val="IndexLink"/>
                <w:rtl w:val="true"/>
              </w:rPr>
              <w:t>مناظره با ابو عوانه</w:t>
            </w:r>
            <w:r>
              <w:rPr>
                <w:rStyle w:val="IndexLink"/>
                <w:rtl w:val="true"/>
              </w:rPr>
              <w:tab/>
            </w:r>
            <w:r>
              <w:rPr>
                <w:rStyle w:val="IndexLink"/>
              </w:rPr>
              <w:t>311</w:t>
            </w:r>
          </w:hyperlink>
        </w:p>
        <w:p>
          <w:pPr>
            <w:pStyle w:val="Contents2"/>
            <w:tabs>
              <w:tab w:val="clear" w:pos="8743"/>
              <w:tab w:val="right" w:pos="9026" w:leader="dot"/>
            </w:tabs>
            <w:rPr/>
          </w:pPr>
          <w:hyperlink w:anchor="__RefHeading___Toc13668071_2142443653">
            <w:r>
              <w:rPr>
                <w:webHidden/>
                <w:rStyle w:val="IndexLink"/>
                <w:rtl w:val="true"/>
              </w:rPr>
              <w:t>مناظره با حسن بن حسن</w:t>
            </w:r>
            <w:r>
              <w:rPr>
                <w:rStyle w:val="IndexLink"/>
                <w:rtl w:val="true"/>
              </w:rPr>
              <w:tab/>
            </w:r>
            <w:r>
              <w:rPr>
                <w:rStyle w:val="IndexLink"/>
              </w:rPr>
              <w:t>312</w:t>
            </w:r>
          </w:hyperlink>
        </w:p>
        <w:p>
          <w:pPr>
            <w:pStyle w:val="Contents2"/>
            <w:tabs>
              <w:tab w:val="clear" w:pos="8743"/>
              <w:tab w:val="right" w:pos="9026" w:leader="dot"/>
            </w:tabs>
            <w:rPr/>
          </w:pPr>
          <w:hyperlink w:anchor="__RefHeading___Toc13668073_2142443653">
            <w:r>
              <w:rPr>
                <w:webHidden/>
                <w:rStyle w:val="IndexLink"/>
                <w:rtl w:val="true"/>
              </w:rPr>
              <w:t>در معنی آیه شریفه</w:t>
            </w:r>
            <w:r>
              <w:rPr>
                <w:rStyle w:val="IndexLink"/>
                <w:rtl w:val="true"/>
              </w:rPr>
              <w:tab/>
            </w:r>
            <w:r>
              <w:rPr>
                <w:rStyle w:val="IndexLink"/>
              </w:rPr>
              <w:t>313</w:t>
            </w:r>
          </w:hyperlink>
        </w:p>
        <w:p>
          <w:pPr>
            <w:pStyle w:val="Contents2"/>
            <w:tabs>
              <w:tab w:val="clear" w:pos="8743"/>
              <w:tab w:val="right" w:pos="9026" w:leader="dot"/>
            </w:tabs>
            <w:rPr/>
          </w:pPr>
          <w:hyperlink w:anchor="__RefHeading___Toc13668075_2142443653">
            <w:r>
              <w:rPr>
                <w:webHidden/>
                <w:rStyle w:val="IndexLink"/>
                <w:rtl w:val="true"/>
              </w:rPr>
              <w:t>مناظره در تقدم امیرالمؤمنین بر انبیای اولوالعزم</w:t>
            </w:r>
            <w:r>
              <w:rPr>
                <w:rStyle w:val="IndexLink"/>
                <w:rtl w:val="true"/>
              </w:rPr>
              <w:tab/>
            </w:r>
            <w:r>
              <w:rPr>
                <w:rStyle w:val="IndexLink"/>
              </w:rPr>
              <w:t>317</w:t>
            </w:r>
          </w:hyperlink>
        </w:p>
        <w:p>
          <w:pPr>
            <w:pStyle w:val="Contents2"/>
            <w:tabs>
              <w:tab w:val="clear" w:pos="8743"/>
              <w:tab w:val="right" w:pos="9026" w:leader="dot"/>
            </w:tabs>
            <w:rPr/>
          </w:pPr>
          <w:hyperlink w:anchor="__RefHeading___Toc13668077_2142443653">
            <w:r>
              <w:rPr>
                <w:webHidden/>
                <w:rStyle w:val="IndexLink"/>
                <w:rtl w:val="true"/>
              </w:rPr>
              <w:t>در حکمت غیبت قائم علیه السلام</w:t>
            </w:r>
            <w:r>
              <w:rPr>
                <w:rStyle w:val="IndexLink"/>
                <w:rtl w:val="true"/>
              </w:rPr>
              <w:tab/>
            </w:r>
            <w:r>
              <w:rPr>
                <w:rStyle w:val="IndexLink"/>
              </w:rPr>
              <w:t>318</w:t>
            </w:r>
          </w:hyperlink>
        </w:p>
        <w:p>
          <w:pPr>
            <w:pStyle w:val="Contents2"/>
            <w:tabs>
              <w:tab w:val="clear" w:pos="8743"/>
              <w:tab w:val="right" w:pos="9026" w:leader="dot"/>
            </w:tabs>
            <w:rPr/>
          </w:pPr>
          <w:hyperlink w:anchor="__RefHeading___Toc13668079_2142443653">
            <w:r>
              <w:rPr>
                <w:webHidden/>
                <w:rStyle w:val="IndexLink"/>
                <w:rtl w:val="true"/>
              </w:rPr>
              <w:t>بیان پاره ای مناظرات امام صادق صلوات الله عليه با زنادقه و امثال ایشان در اثبات وجود صانع کل</w:t>
            </w:r>
            <w:r>
              <w:rPr>
                <w:rStyle w:val="IndexLink"/>
                <w:rtl w:val="true"/>
              </w:rPr>
              <w:tab/>
            </w:r>
            <w:r>
              <w:rPr>
                <w:rStyle w:val="IndexLink"/>
              </w:rPr>
              <w:t>319</w:t>
            </w:r>
          </w:hyperlink>
        </w:p>
        <w:p>
          <w:pPr>
            <w:pStyle w:val="Contents2"/>
            <w:tabs>
              <w:tab w:val="clear" w:pos="8743"/>
              <w:tab w:val="right" w:pos="9026" w:leader="dot"/>
            </w:tabs>
            <w:rPr/>
          </w:pPr>
          <w:hyperlink w:anchor="__RefHeading___Toc13668081_2142443653">
            <w:r>
              <w:rPr>
                <w:webHidden/>
                <w:rStyle w:val="IndexLink"/>
                <w:rtl w:val="true"/>
              </w:rPr>
              <w:t>در اثبات وجود انبیاء علیهم السلام</w:t>
            </w:r>
            <w:r>
              <w:rPr>
                <w:rStyle w:val="IndexLink"/>
                <w:rtl w:val="true"/>
              </w:rPr>
              <w:tab/>
            </w:r>
            <w:r>
              <w:rPr>
                <w:rStyle w:val="IndexLink"/>
              </w:rPr>
              <w:t>320</w:t>
            </w:r>
          </w:hyperlink>
        </w:p>
        <w:p>
          <w:pPr>
            <w:pStyle w:val="Contents2"/>
            <w:tabs>
              <w:tab w:val="clear" w:pos="8743"/>
              <w:tab w:val="right" w:pos="9026" w:leader="dot"/>
            </w:tabs>
            <w:rPr/>
          </w:pPr>
          <w:hyperlink w:anchor="__RefHeading___Toc13668083_2142443653">
            <w:r>
              <w:rPr>
                <w:webHidden/>
                <w:rStyle w:val="IndexLink"/>
                <w:rtl w:val="true"/>
              </w:rPr>
              <w:t>در لزوم وجود حجت خدای در زمین</w:t>
            </w:r>
            <w:r>
              <w:rPr>
                <w:rStyle w:val="IndexLink"/>
                <w:rtl w:val="true"/>
              </w:rPr>
              <w:tab/>
            </w:r>
            <w:r>
              <w:rPr>
                <w:rStyle w:val="IndexLink"/>
              </w:rPr>
              <w:t>322</w:t>
            </w:r>
          </w:hyperlink>
        </w:p>
        <w:p>
          <w:pPr>
            <w:pStyle w:val="Contents2"/>
            <w:tabs>
              <w:tab w:val="clear" w:pos="8743"/>
              <w:tab w:val="right" w:pos="9026" w:leader="dot"/>
            </w:tabs>
            <w:rPr/>
          </w:pPr>
          <w:hyperlink w:anchor="__RefHeading___Toc13668085_2142443653">
            <w:r>
              <w:rPr>
                <w:webHidden/>
                <w:rStyle w:val="IndexLink"/>
                <w:rtl w:val="true"/>
              </w:rPr>
              <w:t>فايده وجود حجت</w:t>
            </w:r>
            <w:r>
              <w:rPr>
                <w:rStyle w:val="IndexLink"/>
                <w:rtl w:val="true"/>
              </w:rPr>
              <w:tab/>
            </w:r>
            <w:r>
              <w:rPr>
                <w:rStyle w:val="IndexLink"/>
              </w:rPr>
              <w:t>324</w:t>
            </w:r>
          </w:hyperlink>
        </w:p>
        <w:p>
          <w:pPr>
            <w:pStyle w:val="Contents2"/>
            <w:tabs>
              <w:tab w:val="clear" w:pos="8743"/>
              <w:tab w:val="right" w:pos="9026" w:leader="dot"/>
            </w:tabs>
            <w:rPr/>
          </w:pPr>
          <w:hyperlink w:anchor="__RefHeading___Toc13668087_2142443653">
            <w:r>
              <w:rPr>
                <w:webHidden/>
                <w:rStyle w:val="IndexLink"/>
                <w:rtl w:val="true"/>
              </w:rPr>
              <w:t>كيفيت خلقت اشياء</w:t>
            </w:r>
            <w:r>
              <w:rPr>
                <w:rStyle w:val="IndexLink"/>
                <w:rtl w:val="true"/>
              </w:rPr>
              <w:tab/>
            </w:r>
            <w:r>
              <w:rPr>
                <w:rStyle w:val="IndexLink"/>
              </w:rPr>
              <w:t>324</w:t>
            </w:r>
          </w:hyperlink>
        </w:p>
        <w:p>
          <w:pPr>
            <w:pStyle w:val="Contents2"/>
            <w:tabs>
              <w:tab w:val="clear" w:pos="8743"/>
              <w:tab w:val="right" w:pos="9026" w:leader="dot"/>
            </w:tabs>
            <w:rPr/>
          </w:pPr>
          <w:hyperlink w:anchor="__RefHeading___Toc13668089_2142443653">
            <w:r>
              <w:rPr>
                <w:webHidden/>
                <w:rStyle w:val="IndexLink"/>
                <w:rtl w:val="true"/>
              </w:rPr>
              <w:t>در ازلیت اشیاء</w:t>
            </w:r>
            <w:r>
              <w:rPr>
                <w:rStyle w:val="IndexLink"/>
                <w:rtl w:val="true"/>
              </w:rPr>
              <w:tab/>
            </w:r>
            <w:r>
              <w:rPr>
                <w:rStyle w:val="IndexLink"/>
              </w:rPr>
              <w:t>327</w:t>
            </w:r>
          </w:hyperlink>
        </w:p>
        <w:p>
          <w:pPr>
            <w:pStyle w:val="Contents2"/>
            <w:tabs>
              <w:tab w:val="clear" w:pos="8743"/>
              <w:tab w:val="right" w:pos="9026" w:leader="dot"/>
            </w:tabs>
            <w:rPr/>
          </w:pPr>
          <w:hyperlink w:anchor="__RefHeading___Toc13668091_2142443653">
            <w:r>
              <w:rPr>
                <w:webHidden/>
                <w:rStyle w:val="IndexLink"/>
                <w:rtl w:val="true"/>
              </w:rPr>
              <w:t>در علم خداوندی</w:t>
            </w:r>
            <w:r>
              <w:rPr>
                <w:rStyle w:val="IndexLink"/>
                <w:rtl w:val="true"/>
              </w:rPr>
              <w:tab/>
            </w:r>
            <w:r>
              <w:rPr>
                <w:rStyle w:val="IndexLink"/>
              </w:rPr>
              <w:t>328</w:t>
            </w:r>
          </w:hyperlink>
        </w:p>
        <w:p>
          <w:pPr>
            <w:pStyle w:val="Contents2"/>
            <w:tabs>
              <w:tab w:val="clear" w:pos="8743"/>
              <w:tab w:val="right" w:pos="9026" w:leader="dot"/>
            </w:tabs>
            <w:rPr/>
          </w:pPr>
          <w:hyperlink w:anchor="__RefHeading___Toc13668093_2142443653">
            <w:r>
              <w:rPr>
                <w:webHidden/>
                <w:rStyle w:val="IndexLink"/>
                <w:rtl w:val="true"/>
              </w:rPr>
              <w:t>کیفیت ابلیس</w:t>
            </w:r>
            <w:r>
              <w:rPr>
                <w:rStyle w:val="IndexLink"/>
                <w:rtl w:val="true"/>
              </w:rPr>
              <w:tab/>
            </w:r>
            <w:r>
              <w:rPr>
                <w:rStyle w:val="IndexLink"/>
              </w:rPr>
              <w:t>331</w:t>
            </w:r>
          </w:hyperlink>
        </w:p>
        <w:p>
          <w:pPr>
            <w:pStyle w:val="Contents2"/>
            <w:tabs>
              <w:tab w:val="clear" w:pos="8743"/>
              <w:tab w:val="right" w:pos="9026" w:leader="dot"/>
            </w:tabs>
            <w:rPr/>
          </w:pPr>
          <w:hyperlink w:anchor="__RefHeading___Toc13668095_2142443653">
            <w:r>
              <w:rPr>
                <w:webHidden/>
                <w:rStyle w:val="IndexLink"/>
                <w:rtl w:val="true"/>
              </w:rPr>
              <w:t>جهت سجود بآدم</w:t>
            </w:r>
            <w:r>
              <w:rPr>
                <w:rStyle w:val="IndexLink"/>
                <w:rtl w:val="true"/>
              </w:rPr>
              <w:tab/>
            </w:r>
            <w:r>
              <w:rPr>
                <w:rStyle w:val="IndexLink"/>
              </w:rPr>
              <w:t>332</w:t>
            </w:r>
          </w:hyperlink>
        </w:p>
        <w:p>
          <w:pPr>
            <w:pStyle w:val="Contents2"/>
            <w:tabs>
              <w:tab w:val="clear" w:pos="8743"/>
              <w:tab w:val="right" w:pos="9026" w:leader="dot"/>
            </w:tabs>
            <w:rPr/>
          </w:pPr>
          <w:hyperlink w:anchor="__RefHeading___Toc13668097_2142443653">
            <w:r>
              <w:rPr>
                <w:webHidden/>
                <w:rStyle w:val="IndexLink"/>
                <w:rtl w:val="true"/>
              </w:rPr>
              <w:t>کیفیت کهانت</w:t>
            </w:r>
            <w:r>
              <w:rPr>
                <w:rStyle w:val="IndexLink"/>
                <w:rtl w:val="true"/>
              </w:rPr>
              <w:tab/>
            </w:r>
            <w:r>
              <w:rPr>
                <w:rStyle w:val="IndexLink"/>
              </w:rPr>
              <w:t>333</w:t>
            </w:r>
          </w:hyperlink>
        </w:p>
        <w:p>
          <w:pPr>
            <w:pStyle w:val="Contents2"/>
            <w:tabs>
              <w:tab w:val="clear" w:pos="8743"/>
              <w:tab w:val="right" w:pos="9026" w:leader="dot"/>
            </w:tabs>
            <w:rPr/>
          </w:pPr>
          <w:hyperlink w:anchor="__RefHeading___Toc13668099_2142443653">
            <w:r>
              <w:rPr>
                <w:webHidden/>
                <w:rStyle w:val="IndexLink"/>
                <w:rtl w:val="true"/>
              </w:rPr>
              <w:t>کیفیت سحر</w:t>
            </w:r>
            <w:r>
              <w:rPr>
                <w:rStyle w:val="IndexLink"/>
                <w:rtl w:val="true"/>
              </w:rPr>
              <w:tab/>
            </w:r>
            <w:r>
              <w:rPr>
                <w:rStyle w:val="IndexLink"/>
              </w:rPr>
              <w:t>334</w:t>
            </w:r>
          </w:hyperlink>
        </w:p>
        <w:p>
          <w:pPr>
            <w:pStyle w:val="Contents2"/>
            <w:tabs>
              <w:tab w:val="clear" w:pos="8743"/>
              <w:tab w:val="right" w:pos="9026" w:leader="dot"/>
            </w:tabs>
            <w:rPr/>
          </w:pPr>
          <w:hyperlink w:anchor="__RefHeading___Toc13668101_2142443653">
            <w:r>
              <w:rPr>
                <w:webHidden/>
                <w:rStyle w:val="IndexLink"/>
                <w:rtl w:val="true"/>
              </w:rPr>
              <w:t>سبب تفاضل در بنی آدم</w:t>
            </w:r>
            <w:r>
              <w:rPr>
                <w:rStyle w:val="IndexLink"/>
                <w:rtl w:val="true"/>
              </w:rPr>
              <w:tab/>
            </w:r>
            <w:r>
              <w:rPr>
                <w:rStyle w:val="IndexLink"/>
              </w:rPr>
              <w:t>338</w:t>
            </w:r>
          </w:hyperlink>
        </w:p>
        <w:p>
          <w:pPr>
            <w:pStyle w:val="Contents2"/>
            <w:tabs>
              <w:tab w:val="clear" w:pos="8743"/>
              <w:tab w:val="right" w:pos="9026" w:leader="dot"/>
            </w:tabs>
            <w:rPr/>
          </w:pPr>
          <w:hyperlink w:anchor="__RefHeading___Toc13668103_2142443653">
            <w:r>
              <w:rPr>
                <w:webHidden/>
                <w:rStyle w:val="IndexLink"/>
                <w:rtl w:val="true"/>
              </w:rPr>
              <w:t>فعل عبد بقوت کیست؟</w:t>
            </w:r>
            <w:r>
              <w:rPr>
                <w:rStyle w:val="IndexLink"/>
                <w:rtl w:val="true"/>
              </w:rPr>
              <w:tab/>
            </w:r>
            <w:r>
              <w:rPr>
                <w:rStyle w:val="IndexLink"/>
              </w:rPr>
              <w:t>340</w:t>
            </w:r>
          </w:hyperlink>
        </w:p>
        <w:p>
          <w:pPr>
            <w:pStyle w:val="Contents2"/>
            <w:tabs>
              <w:tab w:val="clear" w:pos="8743"/>
              <w:tab w:val="right" w:pos="9026" w:leader="dot"/>
            </w:tabs>
            <w:rPr/>
          </w:pPr>
          <w:hyperlink w:anchor="__RefHeading___Toc13668105_2142443653">
            <w:r>
              <w:rPr>
                <w:webHidden/>
                <w:rStyle w:val="IndexLink"/>
                <w:rtl w:val="true"/>
              </w:rPr>
              <w:t>سبب معذب شدن آدمی بعمل خود</w:t>
            </w:r>
            <w:r>
              <w:rPr>
                <w:rStyle w:val="IndexLink"/>
                <w:rtl w:val="true"/>
              </w:rPr>
              <w:tab/>
            </w:r>
            <w:r>
              <w:rPr>
                <w:rStyle w:val="IndexLink"/>
              </w:rPr>
              <w:t>341</w:t>
            </w:r>
          </w:hyperlink>
        </w:p>
        <w:p>
          <w:pPr>
            <w:pStyle w:val="Contents2"/>
            <w:tabs>
              <w:tab w:val="clear" w:pos="8743"/>
              <w:tab w:val="right" w:pos="9026" w:leader="dot"/>
            </w:tabs>
            <w:rPr/>
          </w:pPr>
          <w:hyperlink w:anchor="__RefHeading___Toc13668107_2142443653">
            <w:r>
              <w:rPr>
                <w:webHidden/>
                <w:rStyle w:val="IndexLink"/>
                <w:rtl w:val="true"/>
              </w:rPr>
              <w:t>سبب قلت توانگری و نیازمندی</w:t>
            </w:r>
            <w:r>
              <w:rPr>
                <w:rStyle w:val="IndexLink"/>
                <w:rtl w:val="true"/>
              </w:rPr>
              <w:tab/>
            </w:r>
            <w:r>
              <w:rPr>
                <w:rStyle w:val="IndexLink"/>
              </w:rPr>
              <w:t>343</w:t>
            </w:r>
          </w:hyperlink>
        </w:p>
        <w:p>
          <w:pPr>
            <w:pStyle w:val="Contents2"/>
            <w:tabs>
              <w:tab w:val="clear" w:pos="8743"/>
              <w:tab w:val="right" w:pos="9026" w:leader="dot"/>
            </w:tabs>
            <w:rPr/>
          </w:pPr>
          <w:hyperlink w:anchor="__RefHeading___Toc13668109_2142443653">
            <w:r>
              <w:rPr>
                <w:webHidden/>
                <w:rStyle w:val="IndexLink"/>
                <w:rtl w:val="true"/>
              </w:rPr>
              <w:t>علت مرض اطفال</w:t>
            </w:r>
            <w:r>
              <w:rPr>
                <w:rStyle w:val="IndexLink"/>
                <w:rtl w:val="true"/>
              </w:rPr>
              <w:tab/>
            </w:r>
            <w:r>
              <w:rPr>
                <w:rStyle w:val="IndexLink"/>
              </w:rPr>
              <w:t>344</w:t>
            </w:r>
          </w:hyperlink>
        </w:p>
        <w:p>
          <w:pPr>
            <w:pStyle w:val="Contents2"/>
            <w:tabs>
              <w:tab w:val="clear" w:pos="8743"/>
              <w:tab w:val="right" w:pos="9026" w:leader="dot"/>
            </w:tabs>
            <w:rPr/>
          </w:pPr>
          <w:hyperlink w:anchor="__RefHeading___Toc13668111_2142443653">
            <w:r>
              <w:rPr>
                <w:webHidden/>
                <w:rStyle w:val="IndexLink"/>
                <w:rtl w:val="true"/>
              </w:rPr>
              <w:t>در سبب خلق حيوانات ضاره</w:t>
            </w:r>
            <w:r>
              <w:rPr>
                <w:rStyle w:val="IndexLink"/>
                <w:rtl w:val="true"/>
              </w:rPr>
              <w:tab/>
            </w:r>
            <w:r>
              <w:rPr>
                <w:rStyle w:val="IndexLink"/>
              </w:rPr>
              <w:t>348</w:t>
            </w:r>
          </w:hyperlink>
        </w:p>
        <w:p>
          <w:pPr>
            <w:pStyle w:val="Contents2"/>
            <w:tabs>
              <w:tab w:val="clear" w:pos="8743"/>
              <w:tab w:val="right" w:pos="9026" w:leader="dot"/>
            </w:tabs>
            <w:rPr/>
          </w:pPr>
          <w:hyperlink w:anchor="__RefHeading___Toc13668113_2142443653">
            <w:r>
              <w:rPr>
                <w:webHidden/>
                <w:rStyle w:val="IndexLink"/>
                <w:rtl w:val="true"/>
              </w:rPr>
              <w:t>علت ختنه</w:t>
            </w:r>
            <w:r>
              <w:rPr>
                <w:rStyle w:val="IndexLink"/>
                <w:rtl w:val="true"/>
              </w:rPr>
              <w:tab/>
            </w:r>
            <w:r>
              <w:rPr>
                <w:rStyle w:val="IndexLink"/>
              </w:rPr>
              <w:t>350</w:t>
            </w:r>
          </w:hyperlink>
        </w:p>
        <w:p>
          <w:pPr>
            <w:pStyle w:val="Contents2"/>
            <w:tabs>
              <w:tab w:val="clear" w:pos="8743"/>
              <w:tab w:val="right" w:pos="9026" w:leader="dot"/>
            </w:tabs>
            <w:rPr/>
          </w:pPr>
          <w:hyperlink w:anchor="__RefHeading___Toc13668115_2142443653">
            <w:r>
              <w:rPr>
                <w:webHidden/>
                <w:rStyle w:val="IndexLink"/>
                <w:rtl w:val="true"/>
              </w:rPr>
              <w:t>تحقیق در مطلب</w:t>
            </w:r>
            <w:r>
              <w:rPr>
                <w:rStyle w:val="IndexLink"/>
                <w:rtl w:val="true"/>
              </w:rPr>
              <w:tab/>
            </w:r>
            <w:r>
              <w:rPr>
                <w:rStyle w:val="IndexLink"/>
              </w:rPr>
              <w:t>351</w:t>
            </w:r>
          </w:hyperlink>
        </w:p>
        <w:p>
          <w:pPr>
            <w:pStyle w:val="Contents2"/>
            <w:tabs>
              <w:tab w:val="clear" w:pos="8743"/>
              <w:tab w:val="right" w:pos="9026" w:leader="dot"/>
            </w:tabs>
            <w:rPr/>
          </w:pPr>
          <w:hyperlink w:anchor="__RefHeading___Toc13668117_2142443653">
            <w:r>
              <w:rPr>
                <w:webHidden/>
                <w:rStyle w:val="IndexLink"/>
                <w:rtl w:val="true"/>
              </w:rPr>
              <w:t>علت عدم استجابت دعا</w:t>
            </w:r>
            <w:r>
              <w:rPr>
                <w:rStyle w:val="IndexLink"/>
                <w:rtl w:val="true"/>
              </w:rPr>
              <w:tab/>
            </w:r>
            <w:r>
              <w:rPr>
                <w:rStyle w:val="IndexLink"/>
              </w:rPr>
              <w:t>352</w:t>
            </w:r>
          </w:hyperlink>
        </w:p>
        <w:p>
          <w:pPr>
            <w:pStyle w:val="Contents2"/>
            <w:tabs>
              <w:tab w:val="clear" w:pos="8743"/>
              <w:tab w:val="right" w:pos="9026" w:leader="dot"/>
            </w:tabs>
            <w:rPr/>
          </w:pPr>
          <w:hyperlink w:anchor="__RefHeading___Toc13668119_2142443653">
            <w:r>
              <w:rPr>
                <w:webHidden/>
                <w:rStyle w:val="IndexLink"/>
                <w:rtl w:val="true"/>
              </w:rPr>
              <w:t>علت نیامدن از آسمان کسی بزمین و از زمین بآسمان</w:t>
            </w:r>
            <w:r>
              <w:rPr>
                <w:rStyle w:val="IndexLink"/>
                <w:rtl w:val="true"/>
              </w:rPr>
              <w:tab/>
            </w:r>
            <w:r>
              <w:rPr>
                <w:rStyle w:val="IndexLink"/>
              </w:rPr>
              <w:t>353</w:t>
            </w:r>
          </w:hyperlink>
        </w:p>
        <w:p>
          <w:pPr>
            <w:pStyle w:val="Contents2"/>
            <w:tabs>
              <w:tab w:val="clear" w:pos="8743"/>
              <w:tab w:val="right" w:pos="9026" w:leader="dot"/>
            </w:tabs>
            <w:rPr/>
          </w:pPr>
          <w:hyperlink w:anchor="__RefHeading___Toc13668121_2142443653">
            <w:r>
              <w:rPr>
                <w:webHidden/>
                <w:rStyle w:val="IndexLink"/>
                <w:rtl w:val="true"/>
              </w:rPr>
              <w:t>علت زنده نشدن هیچ مرده ای</w:t>
            </w:r>
            <w:r>
              <w:rPr>
                <w:rStyle w:val="IndexLink"/>
                <w:rtl w:val="true"/>
              </w:rPr>
              <w:tab/>
            </w:r>
            <w:r>
              <w:rPr>
                <w:rStyle w:val="IndexLink"/>
              </w:rPr>
              <w:t>355</w:t>
            </w:r>
          </w:hyperlink>
        </w:p>
        <w:p>
          <w:pPr>
            <w:pStyle w:val="Contents2"/>
            <w:tabs>
              <w:tab w:val="clear" w:pos="8743"/>
              <w:tab w:val="right" w:pos="9026" w:leader="dot"/>
            </w:tabs>
            <w:rPr/>
          </w:pPr>
          <w:hyperlink w:anchor="__RefHeading___Toc13668123_2142443653">
            <w:r>
              <w:rPr>
                <w:webHidden/>
                <w:rStyle w:val="IndexLink"/>
                <w:rtl w:val="true"/>
              </w:rPr>
              <w:t>در باب تناسخ</w:t>
            </w:r>
            <w:r>
              <w:rPr>
                <w:rStyle w:val="IndexLink"/>
                <w:rtl w:val="true"/>
              </w:rPr>
              <w:tab/>
            </w:r>
            <w:r>
              <w:rPr>
                <w:rStyle w:val="IndexLink"/>
              </w:rPr>
              <w:t>357</w:t>
            </w:r>
          </w:hyperlink>
        </w:p>
        <w:p>
          <w:pPr>
            <w:pStyle w:val="Contents2"/>
            <w:tabs>
              <w:tab w:val="clear" w:pos="8743"/>
              <w:tab w:val="right" w:pos="9026" w:leader="dot"/>
            </w:tabs>
            <w:rPr/>
          </w:pPr>
          <w:hyperlink w:anchor="__RefHeading___Toc13668125_2142443653">
            <w:r>
              <w:rPr>
                <w:webHidden/>
                <w:rStyle w:val="IndexLink"/>
                <w:rtl w:val="true"/>
              </w:rPr>
              <w:t>در اقوال دیصانية</w:t>
            </w:r>
            <w:r>
              <w:rPr>
                <w:rStyle w:val="IndexLink"/>
                <w:rtl w:val="true"/>
              </w:rPr>
              <w:tab/>
            </w:r>
            <w:r>
              <w:rPr>
                <w:rStyle w:val="IndexLink"/>
              </w:rPr>
              <w:t>360</w:t>
            </w:r>
          </w:hyperlink>
        </w:p>
        <w:p>
          <w:pPr>
            <w:pStyle w:val="Contents2"/>
            <w:tabs>
              <w:tab w:val="clear" w:pos="8743"/>
              <w:tab w:val="right" w:pos="9026" w:leader="dot"/>
            </w:tabs>
            <w:rPr/>
          </w:pPr>
          <w:hyperlink w:anchor="__RefHeading___Toc13668127_2142443653">
            <w:r>
              <w:rPr>
                <w:webHidden/>
                <w:rStyle w:val="IndexLink"/>
                <w:rtl w:val="true"/>
              </w:rPr>
              <w:t>تحقیق در مطلب</w:t>
            </w:r>
            <w:r>
              <w:rPr>
                <w:rStyle w:val="IndexLink"/>
                <w:rtl w:val="true"/>
              </w:rPr>
              <w:tab/>
            </w:r>
            <w:r>
              <w:rPr>
                <w:rStyle w:val="IndexLink"/>
              </w:rPr>
              <w:t>365</w:t>
            </w:r>
          </w:hyperlink>
        </w:p>
        <w:p>
          <w:pPr>
            <w:pStyle w:val="Contents2"/>
            <w:tabs>
              <w:tab w:val="clear" w:pos="8743"/>
              <w:tab w:val="right" w:pos="9026" w:leader="dot"/>
            </w:tabs>
            <w:rPr/>
          </w:pPr>
          <w:hyperlink w:anchor="__RefHeading___Toc13668129_2142443653">
            <w:r>
              <w:rPr>
                <w:webHidden/>
                <w:rStyle w:val="IndexLink"/>
                <w:rtl w:val="true"/>
              </w:rPr>
              <w:t>کیفیت حال مانی</w:t>
            </w:r>
            <w:r>
              <w:rPr>
                <w:rStyle w:val="IndexLink"/>
                <w:rtl w:val="true"/>
              </w:rPr>
              <w:tab/>
            </w:r>
            <w:r>
              <w:rPr>
                <w:rStyle w:val="IndexLink"/>
              </w:rPr>
              <w:t>369</w:t>
            </w:r>
          </w:hyperlink>
        </w:p>
        <w:p>
          <w:pPr>
            <w:pStyle w:val="Contents2"/>
            <w:tabs>
              <w:tab w:val="clear" w:pos="8743"/>
              <w:tab w:val="right" w:pos="9026" w:leader="dot"/>
            </w:tabs>
            <w:rPr/>
          </w:pPr>
          <w:hyperlink w:anchor="__RefHeading___Toc13668131_2142443653">
            <w:r>
              <w:rPr>
                <w:webHidden/>
                <w:rStyle w:val="IndexLink"/>
                <w:rtl w:val="true"/>
              </w:rPr>
              <w:t>أحوال مجوس</w:t>
            </w:r>
            <w:r>
              <w:rPr>
                <w:rStyle w:val="IndexLink"/>
                <w:rtl w:val="true"/>
              </w:rPr>
              <w:tab/>
            </w:r>
            <w:r>
              <w:rPr>
                <w:rStyle w:val="IndexLink"/>
              </w:rPr>
              <w:t>369</w:t>
            </w:r>
          </w:hyperlink>
        </w:p>
        <w:p>
          <w:pPr>
            <w:pStyle w:val="Contents2"/>
            <w:tabs>
              <w:tab w:val="clear" w:pos="8743"/>
              <w:tab w:val="right" w:pos="9026" w:leader="dot"/>
            </w:tabs>
            <w:rPr/>
          </w:pPr>
          <w:hyperlink w:anchor="__RefHeading___Toc13668133_2142443653">
            <w:r>
              <w:rPr>
                <w:webHidden/>
                <w:rStyle w:val="IndexLink"/>
                <w:rtl w:val="true"/>
              </w:rPr>
              <w:t>عقاید مجوس</w:t>
            </w:r>
            <w:r>
              <w:rPr>
                <w:rStyle w:val="IndexLink"/>
                <w:rtl w:val="true"/>
              </w:rPr>
              <w:tab/>
            </w:r>
            <w:r>
              <w:rPr>
                <w:rStyle w:val="IndexLink"/>
              </w:rPr>
              <w:t>373</w:t>
            </w:r>
          </w:hyperlink>
        </w:p>
        <w:p>
          <w:pPr>
            <w:pStyle w:val="Contents2"/>
            <w:tabs>
              <w:tab w:val="clear" w:pos="8743"/>
              <w:tab w:val="right" w:pos="9026" w:leader="dot"/>
            </w:tabs>
            <w:rPr/>
          </w:pPr>
          <w:hyperlink w:anchor="__RefHeading___Toc13668135_2142443653">
            <w:r>
              <w:rPr>
                <w:webHidden/>
                <w:rStyle w:val="IndexLink"/>
                <w:rtl w:val="true"/>
              </w:rPr>
              <w:t>در باب حرمت خمر</w:t>
            </w:r>
            <w:r>
              <w:rPr>
                <w:rStyle w:val="IndexLink"/>
                <w:rtl w:val="true"/>
              </w:rPr>
              <w:tab/>
            </w:r>
            <w:r>
              <w:rPr>
                <w:rStyle w:val="IndexLink"/>
              </w:rPr>
              <w:t>378</w:t>
            </w:r>
          </w:hyperlink>
        </w:p>
        <w:p>
          <w:pPr>
            <w:pStyle w:val="Contents2"/>
            <w:tabs>
              <w:tab w:val="clear" w:pos="8743"/>
              <w:tab w:val="right" w:pos="9026" w:leader="dot"/>
            </w:tabs>
            <w:rPr/>
          </w:pPr>
          <w:hyperlink w:anchor="__RefHeading___Toc13668137_2142443653">
            <w:r>
              <w:rPr>
                <w:webHidden/>
                <w:rStyle w:val="IndexLink"/>
                <w:rtl w:val="true"/>
              </w:rPr>
              <w:t>در باب خون مسفوح</w:t>
            </w:r>
            <w:r>
              <w:rPr>
                <w:rStyle w:val="IndexLink"/>
                <w:rtl w:val="true"/>
              </w:rPr>
              <w:tab/>
            </w:r>
            <w:r>
              <w:rPr>
                <w:rStyle w:val="IndexLink"/>
              </w:rPr>
              <w:t>379</w:t>
            </w:r>
          </w:hyperlink>
        </w:p>
        <w:p>
          <w:pPr>
            <w:pStyle w:val="Contents2"/>
            <w:tabs>
              <w:tab w:val="clear" w:pos="8743"/>
              <w:tab w:val="right" w:pos="9026" w:leader="dot"/>
            </w:tabs>
            <w:rPr/>
          </w:pPr>
          <w:hyperlink w:anchor="__RefHeading___Toc13668139_2142443653">
            <w:r>
              <w:rPr>
                <w:webHidden/>
                <w:rStyle w:val="IndexLink"/>
                <w:rtl w:val="true"/>
              </w:rPr>
              <w:t>در باب میته</w:t>
            </w:r>
            <w:r>
              <w:rPr>
                <w:rStyle w:val="IndexLink"/>
                <w:rtl w:val="true"/>
              </w:rPr>
              <w:tab/>
            </w:r>
            <w:r>
              <w:rPr>
                <w:rStyle w:val="IndexLink"/>
              </w:rPr>
              <w:t>379</w:t>
            </w:r>
          </w:hyperlink>
        </w:p>
        <w:p>
          <w:pPr>
            <w:pStyle w:val="Contents2"/>
            <w:tabs>
              <w:tab w:val="clear" w:pos="8743"/>
              <w:tab w:val="right" w:pos="9026" w:leader="dot"/>
            </w:tabs>
            <w:rPr/>
          </w:pPr>
          <w:hyperlink w:anchor="__RefHeading___Toc13668141_2142443653">
            <w:r>
              <w:rPr>
                <w:webHidden/>
                <w:rStyle w:val="IndexLink"/>
                <w:rtl w:val="true"/>
              </w:rPr>
              <w:t>در باب ماهی</w:t>
            </w:r>
            <w:r>
              <w:rPr>
                <w:rStyle w:val="IndexLink"/>
                <w:rtl w:val="true"/>
              </w:rPr>
              <w:tab/>
            </w:r>
            <w:r>
              <w:rPr>
                <w:rStyle w:val="IndexLink"/>
              </w:rPr>
              <w:t>380</w:t>
            </w:r>
          </w:hyperlink>
        </w:p>
        <w:p>
          <w:pPr>
            <w:pStyle w:val="Contents2"/>
            <w:tabs>
              <w:tab w:val="clear" w:pos="8743"/>
              <w:tab w:val="right" w:pos="9026" w:leader="dot"/>
            </w:tabs>
            <w:rPr/>
          </w:pPr>
          <w:hyperlink w:anchor="__RefHeading___Toc13668143_2142443653">
            <w:r>
              <w:rPr>
                <w:webHidden/>
                <w:rStyle w:val="IndexLink"/>
                <w:rtl w:val="true"/>
              </w:rPr>
              <w:t>در باب زنا</w:t>
            </w:r>
            <w:r>
              <w:rPr>
                <w:rStyle w:val="IndexLink"/>
                <w:rtl w:val="true"/>
              </w:rPr>
              <w:tab/>
            </w:r>
            <w:r>
              <w:rPr>
                <w:rStyle w:val="IndexLink"/>
              </w:rPr>
              <w:t>380</w:t>
            </w:r>
          </w:hyperlink>
        </w:p>
        <w:p>
          <w:pPr>
            <w:pStyle w:val="Contents2"/>
            <w:tabs>
              <w:tab w:val="clear" w:pos="8743"/>
              <w:tab w:val="right" w:pos="9026" w:leader="dot"/>
            </w:tabs>
            <w:rPr/>
          </w:pPr>
          <w:hyperlink w:anchor="__RefHeading___Toc13668145_2142443653">
            <w:r>
              <w:rPr>
                <w:webHidden/>
                <w:rStyle w:val="IndexLink"/>
                <w:rtl w:val="true"/>
              </w:rPr>
              <w:t>در باب لواط</w:t>
            </w:r>
            <w:r>
              <w:rPr>
                <w:rStyle w:val="IndexLink"/>
                <w:rtl w:val="true"/>
              </w:rPr>
              <w:tab/>
            </w:r>
            <w:r>
              <w:rPr>
                <w:rStyle w:val="IndexLink"/>
              </w:rPr>
              <w:t>380</w:t>
            </w:r>
          </w:hyperlink>
        </w:p>
        <w:p>
          <w:pPr>
            <w:pStyle w:val="Contents2"/>
            <w:tabs>
              <w:tab w:val="clear" w:pos="8743"/>
              <w:tab w:val="right" w:pos="9026" w:leader="dot"/>
            </w:tabs>
            <w:rPr/>
          </w:pPr>
          <w:hyperlink w:anchor="__RefHeading___Toc13668147_2142443653">
            <w:r>
              <w:rPr>
                <w:webHidden/>
                <w:rStyle w:val="IndexLink"/>
                <w:rtl w:val="true"/>
              </w:rPr>
              <w:t>در مباشرت با بهایم</w:t>
            </w:r>
            <w:r>
              <w:rPr>
                <w:rStyle w:val="IndexLink"/>
                <w:rtl w:val="true"/>
              </w:rPr>
              <w:tab/>
            </w:r>
            <w:r>
              <w:rPr>
                <w:rStyle w:val="IndexLink"/>
              </w:rPr>
              <w:t>381</w:t>
            </w:r>
          </w:hyperlink>
        </w:p>
        <w:p>
          <w:pPr>
            <w:pStyle w:val="Contents2"/>
            <w:tabs>
              <w:tab w:val="clear" w:pos="8743"/>
              <w:tab w:val="right" w:pos="9026" w:leader="dot"/>
            </w:tabs>
            <w:rPr/>
          </w:pPr>
          <w:hyperlink w:anchor="__RefHeading___Toc13668149_2142443653">
            <w:r>
              <w:rPr>
                <w:webHidden/>
                <w:rStyle w:val="IndexLink"/>
                <w:rtl w:val="true"/>
              </w:rPr>
              <w:t>در باب غسل جنابت</w:t>
            </w:r>
            <w:r>
              <w:rPr>
                <w:rStyle w:val="IndexLink"/>
                <w:rtl w:val="true"/>
              </w:rPr>
              <w:tab/>
            </w:r>
            <w:r>
              <w:rPr>
                <w:rStyle w:val="IndexLink"/>
              </w:rPr>
              <w:t>381</w:t>
            </w:r>
          </w:hyperlink>
        </w:p>
        <w:p>
          <w:pPr>
            <w:pStyle w:val="Contents2"/>
            <w:tabs>
              <w:tab w:val="clear" w:pos="8743"/>
              <w:tab w:val="right" w:pos="9026" w:leader="dot"/>
            </w:tabs>
            <w:rPr/>
          </w:pPr>
          <w:hyperlink w:anchor="__RefHeading___Toc13668151_2142443653">
            <w:r>
              <w:rPr>
                <w:webHidden/>
                <w:rStyle w:val="IndexLink"/>
                <w:rtl w:val="true"/>
              </w:rPr>
              <w:t>درباره نجوم سبعه</w:t>
            </w:r>
            <w:r>
              <w:rPr>
                <w:rStyle w:val="IndexLink"/>
                <w:rtl w:val="true"/>
              </w:rPr>
              <w:tab/>
            </w:r>
            <w:r>
              <w:rPr>
                <w:rStyle w:val="IndexLink"/>
              </w:rPr>
              <w:t>382</w:t>
            </w:r>
          </w:hyperlink>
        </w:p>
        <w:p>
          <w:pPr>
            <w:pStyle w:val="Contents2"/>
            <w:tabs>
              <w:tab w:val="clear" w:pos="8743"/>
              <w:tab w:val="right" w:pos="9026" w:leader="dot"/>
            </w:tabs>
            <w:rPr/>
          </w:pPr>
          <w:hyperlink w:anchor="__RefHeading___Toc13668153_2142443653">
            <w:r>
              <w:rPr>
                <w:webHidden/>
                <w:rStyle w:val="IndexLink"/>
                <w:rtl w:val="true"/>
              </w:rPr>
              <w:t>در باب قدرية</w:t>
            </w:r>
            <w:r>
              <w:rPr>
                <w:rStyle w:val="IndexLink"/>
                <w:rtl w:val="true"/>
              </w:rPr>
              <w:tab/>
            </w:r>
            <w:r>
              <w:rPr>
                <w:rStyle w:val="IndexLink"/>
              </w:rPr>
              <w:t>382</w:t>
            </w:r>
          </w:hyperlink>
        </w:p>
        <w:p>
          <w:pPr>
            <w:pStyle w:val="Contents2"/>
            <w:tabs>
              <w:tab w:val="clear" w:pos="8743"/>
              <w:tab w:val="right" w:pos="9026" w:leader="dot"/>
            </w:tabs>
            <w:rPr/>
          </w:pPr>
          <w:hyperlink w:anchor="__RefHeading___Toc13668155_2142443653">
            <w:r>
              <w:rPr>
                <w:webHidden/>
                <w:rStyle w:val="IndexLink"/>
                <w:rtl w:val="true"/>
              </w:rPr>
              <w:t>در باب دهریه</w:t>
            </w:r>
            <w:r>
              <w:rPr>
                <w:rStyle w:val="IndexLink"/>
                <w:rtl w:val="true"/>
              </w:rPr>
              <w:tab/>
            </w:r>
            <w:r>
              <w:rPr>
                <w:rStyle w:val="IndexLink"/>
              </w:rPr>
              <w:t>383</w:t>
            </w:r>
          </w:hyperlink>
        </w:p>
        <w:p>
          <w:pPr>
            <w:pStyle w:val="Contents2"/>
            <w:tabs>
              <w:tab w:val="clear" w:pos="8743"/>
              <w:tab w:val="right" w:pos="9026" w:leader="dot"/>
            </w:tabs>
            <w:rPr/>
          </w:pPr>
          <w:hyperlink w:anchor="__RefHeading___Toc13668157_2142443653">
            <w:r>
              <w:rPr>
                <w:webHidden/>
                <w:rStyle w:val="IndexLink"/>
                <w:rtl w:val="true"/>
              </w:rPr>
              <w:t>در باب علم نجوم</w:t>
            </w:r>
            <w:r>
              <w:rPr>
                <w:rStyle w:val="IndexLink"/>
                <w:rtl w:val="true"/>
              </w:rPr>
              <w:tab/>
            </w:r>
            <w:r>
              <w:rPr>
                <w:rStyle w:val="IndexLink"/>
              </w:rPr>
              <w:t>387</w:t>
            </w:r>
          </w:hyperlink>
        </w:p>
        <w:p>
          <w:pPr>
            <w:pStyle w:val="Contents2"/>
            <w:tabs>
              <w:tab w:val="clear" w:pos="8743"/>
              <w:tab w:val="right" w:pos="9026" w:leader="dot"/>
            </w:tabs>
            <w:rPr/>
          </w:pPr>
          <w:hyperlink w:anchor="__RefHeading___Toc13668159_2142443653">
            <w:r>
              <w:rPr>
                <w:webHidden/>
                <w:rStyle w:val="IndexLink"/>
                <w:rtl w:val="true"/>
              </w:rPr>
              <w:t>در فضل رسول بر ملک</w:t>
            </w:r>
            <w:r>
              <w:rPr>
                <w:rStyle w:val="IndexLink"/>
                <w:rtl w:val="true"/>
              </w:rPr>
              <w:tab/>
            </w:r>
            <w:r>
              <w:rPr>
                <w:rStyle w:val="IndexLink"/>
              </w:rPr>
              <w:t>388</w:t>
            </w:r>
          </w:hyperlink>
        </w:p>
        <w:p>
          <w:pPr>
            <w:pStyle w:val="Contents2"/>
            <w:tabs>
              <w:tab w:val="clear" w:pos="8743"/>
              <w:tab w:val="right" w:pos="9026" w:leader="dot"/>
            </w:tabs>
            <w:rPr/>
          </w:pPr>
          <w:hyperlink w:anchor="__RefHeading___Toc13668161_2142443653">
            <w:r>
              <w:rPr>
                <w:webHidden/>
                <w:rStyle w:val="IndexLink"/>
                <w:rtl w:val="true"/>
              </w:rPr>
              <w:t>در باب ملکین موکلین</w:t>
            </w:r>
            <w:r>
              <w:rPr>
                <w:rStyle w:val="IndexLink"/>
                <w:rtl w:val="true"/>
              </w:rPr>
              <w:tab/>
            </w:r>
            <w:r>
              <w:rPr>
                <w:rStyle w:val="IndexLink"/>
              </w:rPr>
              <w:t>388</w:t>
            </w:r>
          </w:hyperlink>
        </w:p>
        <w:p>
          <w:pPr>
            <w:pStyle w:val="Contents2"/>
            <w:tabs>
              <w:tab w:val="clear" w:pos="8743"/>
              <w:tab w:val="right" w:pos="9026" w:leader="dot"/>
            </w:tabs>
            <w:rPr/>
          </w:pPr>
          <w:hyperlink w:anchor="__RefHeading___Toc13668163_2142443653">
            <w:r>
              <w:rPr>
                <w:webHidden/>
                <w:rStyle w:val="IndexLink"/>
                <w:rtl w:val="true"/>
              </w:rPr>
              <w:t>فرن درمیان ایمان و کفر</w:t>
            </w:r>
            <w:r>
              <w:rPr>
                <w:rStyle w:val="IndexLink"/>
                <w:rtl w:val="true"/>
              </w:rPr>
              <w:tab/>
            </w:r>
            <w:r>
              <w:rPr>
                <w:rStyle w:val="IndexLink"/>
              </w:rPr>
              <w:t>389</w:t>
            </w:r>
          </w:hyperlink>
        </w:p>
        <w:p>
          <w:pPr>
            <w:pStyle w:val="Contents2"/>
            <w:tabs>
              <w:tab w:val="clear" w:pos="8743"/>
              <w:tab w:val="right" w:pos="9026" w:leader="dot"/>
            </w:tabs>
            <w:rPr/>
          </w:pPr>
          <w:hyperlink w:anchor="__RefHeading___Toc13668165_2142443653">
            <w:r>
              <w:rPr>
                <w:webHidden/>
                <w:rStyle w:val="IndexLink"/>
                <w:rtl w:val="true"/>
              </w:rPr>
              <w:t>معنى شرک و شک</w:t>
            </w:r>
            <w:r>
              <w:rPr>
                <w:rStyle w:val="IndexLink"/>
                <w:rtl w:val="true"/>
              </w:rPr>
              <w:tab/>
            </w:r>
            <w:r>
              <w:rPr>
                <w:rStyle w:val="IndexLink"/>
              </w:rPr>
              <w:t>390</w:t>
            </w:r>
          </w:hyperlink>
        </w:p>
        <w:p>
          <w:pPr>
            <w:pStyle w:val="Contents2"/>
            <w:tabs>
              <w:tab w:val="clear" w:pos="8743"/>
              <w:tab w:val="right" w:pos="9026" w:leader="dot"/>
            </w:tabs>
            <w:rPr/>
          </w:pPr>
          <w:hyperlink w:anchor="__RefHeading___Toc13668167_2142443653">
            <w:r>
              <w:rPr>
                <w:webHidden/>
                <w:rStyle w:val="IndexLink"/>
                <w:rtl w:val="true"/>
              </w:rPr>
              <w:t>در باب عالم و جاهل</w:t>
            </w:r>
            <w:r>
              <w:rPr>
                <w:rStyle w:val="IndexLink"/>
                <w:rtl w:val="true"/>
              </w:rPr>
              <w:tab/>
            </w:r>
            <w:r>
              <w:rPr>
                <w:rStyle w:val="IndexLink"/>
              </w:rPr>
              <w:t>390</w:t>
            </w:r>
          </w:hyperlink>
        </w:p>
        <w:p>
          <w:pPr>
            <w:pStyle w:val="Contents2"/>
            <w:tabs>
              <w:tab w:val="clear" w:pos="8743"/>
              <w:tab w:val="right" w:pos="9026" w:leader="dot"/>
            </w:tabs>
            <w:rPr/>
          </w:pPr>
          <w:hyperlink w:anchor="__RefHeading___Toc13668169_2142443653">
            <w:r>
              <w:rPr>
                <w:webHidden/>
                <w:rStyle w:val="IndexLink"/>
                <w:rtl w:val="true"/>
              </w:rPr>
              <w:t>در سعادت و شقاوت</w:t>
            </w:r>
            <w:r>
              <w:rPr>
                <w:rStyle w:val="IndexLink"/>
                <w:rtl w:val="true"/>
              </w:rPr>
              <w:tab/>
            </w:r>
            <w:r>
              <w:rPr>
                <w:rStyle w:val="IndexLink"/>
              </w:rPr>
              <w:t>390</w:t>
            </w:r>
          </w:hyperlink>
        </w:p>
        <w:p>
          <w:pPr>
            <w:pStyle w:val="Contents2"/>
            <w:tabs>
              <w:tab w:val="clear" w:pos="8743"/>
              <w:tab w:val="right" w:pos="9026" w:leader="dot"/>
            </w:tabs>
            <w:rPr/>
          </w:pPr>
          <w:hyperlink w:anchor="__RefHeading___Toc13668171_2142443653">
            <w:r>
              <w:rPr>
                <w:webHidden/>
                <w:rStyle w:val="IndexLink"/>
                <w:rtl w:val="true"/>
              </w:rPr>
              <w:t>در نور چراغ</w:t>
            </w:r>
            <w:r>
              <w:rPr>
                <w:rStyle w:val="IndexLink"/>
                <w:rtl w:val="true"/>
              </w:rPr>
              <w:tab/>
            </w:r>
            <w:r>
              <w:rPr>
                <w:rStyle w:val="IndexLink"/>
              </w:rPr>
              <w:t>390</w:t>
            </w:r>
          </w:hyperlink>
        </w:p>
        <w:p>
          <w:pPr>
            <w:pStyle w:val="Contents2"/>
            <w:tabs>
              <w:tab w:val="clear" w:pos="8743"/>
              <w:tab w:val="right" w:pos="9026" w:leader="dot"/>
            </w:tabs>
            <w:rPr/>
          </w:pPr>
          <w:hyperlink w:anchor="__RefHeading___Toc13668173_2142443653">
            <w:r>
              <w:rPr>
                <w:webHidden/>
                <w:rStyle w:val="IndexLink"/>
                <w:rtl w:val="true"/>
              </w:rPr>
              <w:t>در مکان روح</w:t>
            </w:r>
            <w:r>
              <w:rPr>
                <w:rStyle w:val="IndexLink"/>
                <w:rtl w:val="true"/>
              </w:rPr>
              <w:tab/>
            </w:r>
            <w:r>
              <w:rPr>
                <w:rStyle w:val="IndexLink"/>
              </w:rPr>
              <w:t>391</w:t>
            </w:r>
          </w:hyperlink>
        </w:p>
        <w:p>
          <w:pPr>
            <w:pStyle w:val="Contents2"/>
            <w:tabs>
              <w:tab w:val="clear" w:pos="8743"/>
              <w:tab w:val="right" w:pos="9026" w:leader="dot"/>
            </w:tabs>
            <w:rPr/>
          </w:pPr>
          <w:hyperlink w:anchor="__RefHeading___Toc13668175_2142443653">
            <w:r>
              <w:rPr>
                <w:webHidden/>
                <w:rStyle w:val="IndexLink"/>
                <w:rtl w:val="true"/>
              </w:rPr>
              <w:t>در کیفیت روح</w:t>
            </w:r>
            <w:r>
              <w:rPr>
                <w:rStyle w:val="IndexLink"/>
                <w:rtl w:val="true"/>
              </w:rPr>
              <w:tab/>
            </w:r>
            <w:r>
              <w:rPr>
                <w:rStyle w:val="IndexLink"/>
              </w:rPr>
              <w:t>392</w:t>
            </w:r>
          </w:hyperlink>
        </w:p>
        <w:p>
          <w:pPr>
            <w:pStyle w:val="Contents2"/>
            <w:tabs>
              <w:tab w:val="clear" w:pos="8743"/>
              <w:tab w:val="right" w:pos="9026" w:leader="dot"/>
            </w:tabs>
            <w:rPr/>
          </w:pPr>
          <w:hyperlink w:anchor="__RefHeading___Toc13668177_2142443653">
            <w:r>
              <w:rPr>
                <w:webHidden/>
                <w:rStyle w:val="IndexLink"/>
                <w:rtl w:val="true"/>
              </w:rPr>
              <w:t>در باب باد</w:t>
            </w:r>
            <w:r>
              <w:rPr>
                <w:rStyle w:val="IndexLink"/>
                <w:rtl w:val="true"/>
              </w:rPr>
              <w:tab/>
            </w:r>
            <w:r>
              <w:rPr>
                <w:rStyle w:val="IndexLink"/>
              </w:rPr>
              <w:t>393</w:t>
            </w:r>
          </w:hyperlink>
        </w:p>
        <w:p>
          <w:pPr>
            <w:pStyle w:val="Contents2"/>
            <w:tabs>
              <w:tab w:val="clear" w:pos="8743"/>
              <w:tab w:val="right" w:pos="9026" w:leader="dot"/>
            </w:tabs>
            <w:rPr/>
          </w:pPr>
          <w:hyperlink w:anchor="__RefHeading___Toc13668179_2142443653">
            <w:r>
              <w:rPr>
                <w:webHidden/>
                <w:rStyle w:val="IndexLink"/>
                <w:rtl w:val="true"/>
              </w:rPr>
              <w:t>در باب بقای روح</w:t>
            </w:r>
            <w:r>
              <w:rPr>
                <w:rStyle w:val="IndexLink"/>
                <w:rtl w:val="true"/>
              </w:rPr>
              <w:tab/>
            </w:r>
            <w:r>
              <w:rPr>
                <w:rStyle w:val="IndexLink"/>
              </w:rPr>
              <w:t>393</w:t>
            </w:r>
          </w:hyperlink>
        </w:p>
        <w:p>
          <w:pPr>
            <w:pStyle w:val="Contents2"/>
            <w:tabs>
              <w:tab w:val="clear" w:pos="8743"/>
              <w:tab w:val="right" w:pos="9026" w:leader="dot"/>
            </w:tabs>
            <w:rPr/>
          </w:pPr>
          <w:hyperlink w:anchor="__RefHeading___Toc13668181_2142443653">
            <w:r>
              <w:rPr>
                <w:webHidden/>
                <w:rStyle w:val="IndexLink"/>
                <w:rtl w:val="true"/>
              </w:rPr>
              <w:t>در اعاده اشیاء</w:t>
            </w:r>
            <w:r>
              <w:rPr>
                <w:rStyle w:val="IndexLink"/>
                <w:rtl w:val="true"/>
              </w:rPr>
              <w:tab/>
            </w:r>
            <w:r>
              <w:rPr>
                <w:rStyle w:val="IndexLink"/>
              </w:rPr>
              <w:t>394</w:t>
            </w:r>
          </w:hyperlink>
        </w:p>
        <w:p>
          <w:pPr>
            <w:pStyle w:val="Contents2"/>
            <w:tabs>
              <w:tab w:val="clear" w:pos="8743"/>
              <w:tab w:val="right" w:pos="9026" w:leader="dot"/>
            </w:tabs>
            <w:rPr/>
          </w:pPr>
          <w:hyperlink w:anchor="__RefHeading___Toc13668183_2142443653">
            <w:r>
              <w:rPr>
                <w:webHidden/>
                <w:rStyle w:val="IndexLink"/>
                <w:rtl w:val="true"/>
              </w:rPr>
              <w:t>در حالت نشور</w:t>
            </w:r>
            <w:r>
              <w:rPr>
                <w:rStyle w:val="IndexLink"/>
                <w:rtl w:val="true"/>
              </w:rPr>
              <w:tab/>
            </w:r>
            <w:r>
              <w:rPr>
                <w:rStyle w:val="IndexLink"/>
              </w:rPr>
              <w:t>395</w:t>
            </w:r>
          </w:hyperlink>
        </w:p>
        <w:p>
          <w:pPr>
            <w:pStyle w:val="Contents2"/>
            <w:tabs>
              <w:tab w:val="clear" w:pos="8743"/>
              <w:tab w:val="right" w:pos="9026" w:leader="dot"/>
            </w:tabs>
            <w:rPr/>
          </w:pPr>
          <w:hyperlink w:anchor="__RefHeading___Toc13668185_2142443653">
            <w:r>
              <w:rPr>
                <w:webHidden/>
                <w:rStyle w:val="IndexLink"/>
                <w:rtl w:val="true"/>
              </w:rPr>
              <w:t>در صفوف محشر</w:t>
            </w:r>
            <w:r>
              <w:rPr>
                <w:rStyle w:val="IndexLink"/>
                <w:rtl w:val="true"/>
              </w:rPr>
              <w:tab/>
            </w:r>
            <w:r>
              <w:rPr>
                <w:rStyle w:val="IndexLink"/>
              </w:rPr>
              <w:t>396</w:t>
            </w:r>
          </w:hyperlink>
        </w:p>
        <w:p>
          <w:pPr>
            <w:pStyle w:val="Contents2"/>
            <w:tabs>
              <w:tab w:val="clear" w:pos="8743"/>
              <w:tab w:val="right" w:pos="9026" w:leader="dot"/>
            </w:tabs>
            <w:rPr/>
          </w:pPr>
          <w:hyperlink w:anchor="__RefHeading___Toc13668187_2142443653">
            <w:r>
              <w:rPr>
                <w:webHidden/>
                <w:rStyle w:val="IndexLink"/>
                <w:rtl w:val="true"/>
              </w:rPr>
              <w:t>در باب میزان</w:t>
            </w:r>
            <w:r>
              <w:rPr>
                <w:rStyle w:val="IndexLink"/>
                <w:rtl w:val="true"/>
              </w:rPr>
              <w:tab/>
            </w:r>
            <w:r>
              <w:rPr>
                <w:rStyle w:val="IndexLink"/>
              </w:rPr>
              <w:t>396</w:t>
            </w:r>
          </w:hyperlink>
        </w:p>
        <w:p>
          <w:pPr>
            <w:pStyle w:val="Contents2"/>
            <w:tabs>
              <w:tab w:val="clear" w:pos="8743"/>
              <w:tab w:val="right" w:pos="9026" w:leader="dot"/>
            </w:tabs>
            <w:rPr/>
          </w:pPr>
          <w:hyperlink w:anchor="__RefHeading___Toc13668189_2142443653">
            <w:r>
              <w:rPr>
                <w:webHidden/>
                <w:rStyle w:val="IndexLink"/>
                <w:rtl w:val="true"/>
              </w:rPr>
              <w:t>در عذاب دوزخ</w:t>
            </w:r>
            <w:r>
              <w:rPr>
                <w:rStyle w:val="IndexLink"/>
                <w:rtl w:val="true"/>
              </w:rPr>
              <w:tab/>
            </w:r>
            <w:r>
              <w:rPr>
                <w:rStyle w:val="IndexLink"/>
              </w:rPr>
              <w:t>397</w:t>
            </w:r>
          </w:hyperlink>
        </w:p>
        <w:p>
          <w:pPr>
            <w:pStyle w:val="Contents2"/>
            <w:tabs>
              <w:tab w:val="clear" w:pos="8743"/>
              <w:tab w:val="right" w:pos="9026" w:leader="dot"/>
            </w:tabs>
            <w:rPr/>
          </w:pPr>
          <w:hyperlink w:anchor="__RefHeading___Toc13668191_2142443653">
            <w:r>
              <w:rPr>
                <w:webHidden/>
                <w:rStyle w:val="IndexLink"/>
                <w:rtl w:val="true"/>
              </w:rPr>
              <w:t>در اثمار بهشتی</w:t>
            </w:r>
            <w:r>
              <w:rPr>
                <w:rStyle w:val="IndexLink"/>
                <w:rtl w:val="true"/>
              </w:rPr>
              <w:tab/>
            </w:r>
            <w:r>
              <w:rPr>
                <w:rStyle w:val="IndexLink"/>
              </w:rPr>
              <w:t>397</w:t>
            </w:r>
          </w:hyperlink>
        </w:p>
        <w:p>
          <w:pPr>
            <w:pStyle w:val="Contents2"/>
            <w:tabs>
              <w:tab w:val="clear" w:pos="8743"/>
              <w:tab w:val="right" w:pos="9026" w:leader="dot"/>
            </w:tabs>
            <w:rPr/>
          </w:pPr>
          <w:hyperlink w:anchor="__RefHeading___Toc13668193_2142443653">
            <w:r>
              <w:rPr>
                <w:webHidden/>
                <w:rStyle w:val="IndexLink"/>
                <w:rtl w:val="true"/>
              </w:rPr>
              <w:t>در اکل و شرب اهل بهشت</w:t>
            </w:r>
            <w:r>
              <w:rPr>
                <w:rStyle w:val="IndexLink"/>
                <w:rtl w:val="true"/>
              </w:rPr>
              <w:tab/>
            </w:r>
            <w:r>
              <w:rPr>
                <w:rStyle w:val="IndexLink"/>
              </w:rPr>
              <w:t>398</w:t>
            </w:r>
          </w:hyperlink>
        </w:p>
        <w:p>
          <w:pPr>
            <w:pStyle w:val="Contents2"/>
            <w:tabs>
              <w:tab w:val="clear" w:pos="8743"/>
              <w:tab w:val="right" w:pos="9026" w:leader="dot"/>
            </w:tabs>
            <w:rPr/>
          </w:pPr>
          <w:hyperlink w:anchor="__RefHeading___Toc13668195_2142443653">
            <w:r>
              <w:rPr>
                <w:webHidden/>
                <w:rStyle w:val="IndexLink"/>
                <w:rtl w:val="true"/>
              </w:rPr>
              <w:t>در باب حوریان جنت</w:t>
            </w:r>
            <w:r>
              <w:rPr>
                <w:rStyle w:val="IndexLink"/>
                <w:rtl w:val="true"/>
              </w:rPr>
              <w:tab/>
            </w:r>
            <w:r>
              <w:rPr>
                <w:rStyle w:val="IndexLink"/>
              </w:rPr>
              <w:t>398</w:t>
            </w:r>
          </w:hyperlink>
        </w:p>
        <w:p>
          <w:pPr>
            <w:pStyle w:val="Contents2"/>
            <w:tabs>
              <w:tab w:val="clear" w:pos="8743"/>
              <w:tab w:val="right" w:pos="9026" w:leader="dot"/>
            </w:tabs>
            <w:rPr/>
          </w:pPr>
          <w:hyperlink w:anchor="__RefHeading___Toc13668197_2142443653">
            <w:r>
              <w:rPr>
                <w:webHidden/>
                <w:rStyle w:val="IndexLink"/>
                <w:rtl w:val="true"/>
              </w:rPr>
              <w:t>در تنعم اهل بهشت</w:t>
            </w:r>
            <w:r>
              <w:rPr>
                <w:rStyle w:val="IndexLink"/>
                <w:rtl w:val="true"/>
              </w:rPr>
              <w:tab/>
            </w:r>
            <w:r>
              <w:rPr>
                <w:rStyle w:val="IndexLink"/>
              </w:rPr>
              <w:t>399</w:t>
            </w:r>
          </w:hyperlink>
        </w:p>
        <w:p>
          <w:pPr>
            <w:pStyle w:val="Contents2"/>
            <w:tabs>
              <w:tab w:val="clear" w:pos="8743"/>
              <w:tab w:val="right" w:pos="9026" w:leader="dot"/>
            </w:tabs>
            <w:rPr/>
          </w:pPr>
          <w:hyperlink w:anchor="__RefHeading___Toc13668199_2142443653">
            <w:r>
              <w:rPr>
                <w:webHidden/>
                <w:rStyle w:val="IndexLink"/>
                <w:rtl w:val="true"/>
              </w:rPr>
              <w:t>در مکان غیبت آفتاب</w:t>
            </w:r>
            <w:r>
              <w:rPr>
                <w:rStyle w:val="IndexLink"/>
                <w:rtl w:val="true"/>
              </w:rPr>
              <w:tab/>
            </w:r>
            <w:r>
              <w:rPr>
                <w:rStyle w:val="IndexLink"/>
              </w:rPr>
              <w:t>399</w:t>
            </w:r>
          </w:hyperlink>
        </w:p>
        <w:p>
          <w:pPr>
            <w:pStyle w:val="Contents2"/>
            <w:tabs>
              <w:tab w:val="clear" w:pos="8743"/>
              <w:tab w:val="right" w:pos="9026" w:leader="dot"/>
            </w:tabs>
            <w:rPr/>
          </w:pPr>
          <w:hyperlink w:anchor="__RefHeading___Toc13668201_2142443653">
            <w:r>
              <w:rPr>
                <w:webHidden/>
                <w:rStyle w:val="IndexLink"/>
                <w:rtl w:val="true"/>
              </w:rPr>
              <w:t>در عظمت عرش و کرسی</w:t>
            </w:r>
            <w:r>
              <w:rPr>
                <w:rStyle w:val="IndexLink"/>
                <w:rtl w:val="true"/>
              </w:rPr>
              <w:tab/>
            </w:r>
            <w:r>
              <w:rPr>
                <w:rStyle w:val="IndexLink"/>
              </w:rPr>
              <w:t>400</w:t>
            </w:r>
          </w:hyperlink>
        </w:p>
        <w:p>
          <w:pPr>
            <w:pStyle w:val="Contents2"/>
            <w:tabs>
              <w:tab w:val="clear" w:pos="8743"/>
              <w:tab w:val="right" w:pos="9026" w:leader="dot"/>
            </w:tabs>
            <w:rPr/>
          </w:pPr>
          <w:hyperlink w:anchor="__RefHeading___Toc13668203_2142443653">
            <w:r>
              <w:rPr>
                <w:webHidden/>
                <w:rStyle w:val="IndexLink"/>
                <w:rtl w:val="true"/>
              </w:rPr>
              <w:t>تحقیق در مسئله</w:t>
            </w:r>
            <w:r>
              <w:rPr>
                <w:rStyle w:val="IndexLink"/>
                <w:rtl w:val="true"/>
              </w:rPr>
              <w:tab/>
            </w:r>
            <w:r>
              <w:rPr>
                <w:rStyle w:val="IndexLink"/>
              </w:rPr>
              <w:t>402</w:t>
            </w:r>
          </w:hyperlink>
        </w:p>
        <w:p>
          <w:pPr>
            <w:pStyle w:val="Contents2"/>
            <w:tabs>
              <w:tab w:val="clear" w:pos="8743"/>
              <w:tab w:val="right" w:pos="9026" w:leader="dot"/>
            </w:tabs>
            <w:rPr/>
          </w:pPr>
          <w:hyperlink w:anchor="__RefHeading___Toc13668205_2142443653">
            <w:r>
              <w:rPr>
                <w:webHidden/>
                <w:rStyle w:val="IndexLink"/>
                <w:rtl w:val="true"/>
              </w:rPr>
              <w:t xml:space="preserve">فهرست مطالب جلد سوم ناسخ التواریخ </w:t>
            </w:r>
            <w:r>
              <w:rPr>
                <w:rStyle w:val="IndexLink"/>
                <w:rtl w:val="true"/>
              </w:rPr>
              <w:t>(</w:t>
            </w:r>
            <w:r>
              <w:rPr>
                <w:rStyle w:val="IndexLink"/>
                <w:rtl w:val="true"/>
              </w:rPr>
              <w:t>زندگانی حضرت امام صادق علیه السلام</w:t>
            </w:r>
            <w:r>
              <w:rPr>
                <w:rStyle w:val="IndexLink"/>
                <w:rtl w:val="true"/>
              </w:rPr>
              <w:t>)</w:t>
              <w:tab/>
            </w:r>
            <w:r>
              <w:rPr>
                <w:rStyle w:val="IndexLink"/>
              </w:rPr>
              <w:t>407</w:t>
            </w:r>
          </w:hyperlink>
        </w:p>
        <w:p>
          <w:pPr>
            <w:pStyle w:val="Contents2"/>
            <w:tabs>
              <w:tab w:val="clear" w:pos="8743"/>
              <w:tab w:val="right" w:pos="9026" w:leader="dot"/>
            </w:tabs>
            <w:rPr/>
          </w:pPr>
          <w:hyperlink w:anchor="__RefHeading___Toc13668207_2142443653">
            <w:r>
              <w:rPr>
                <w:webHidden/>
                <w:rStyle w:val="IndexLink"/>
                <w:rtl w:val="true"/>
              </w:rPr>
              <w:t xml:space="preserve">بیان پاره ای کلمات و حالات و اشارات لطيفه و عبارات بديعة وليد بن یزید از صفحه </w:t>
            </w:r>
            <w:r>
              <w:rPr>
                <w:rStyle w:val="IndexLink"/>
              </w:rPr>
              <w:t>2</w:t>
            </w:r>
            <w:r>
              <w:rPr>
                <w:rStyle w:val="IndexLink"/>
                <w:rtl w:val="true"/>
              </w:rPr>
              <w:t xml:space="preserve"> </w:t>
            </w:r>
            <w:r>
              <w:rPr>
                <w:rStyle w:val="IndexLink"/>
                <w:rtl w:val="true"/>
              </w:rPr>
              <w:t xml:space="preserve">تا </w:t>
            </w:r>
            <w:r>
              <w:rPr>
                <w:rStyle w:val="IndexLink"/>
              </w:rPr>
              <w:t>158</w:t>
            </w:r>
            <w:r>
              <w:rPr>
                <w:rStyle w:val="IndexLink"/>
                <w:rtl w:val="true"/>
              </w:rPr>
              <w:tab/>
            </w:r>
            <w:r>
              <w:rPr>
                <w:rStyle w:val="IndexLink"/>
              </w:rPr>
              <w:t>407</w:t>
            </w:r>
          </w:hyperlink>
        </w:p>
        <w:p>
          <w:pPr>
            <w:pStyle w:val="Contents2"/>
            <w:tabs>
              <w:tab w:val="clear" w:pos="8743"/>
              <w:tab w:val="right" w:pos="9026" w:leader="dot"/>
            </w:tabs>
            <w:rPr/>
          </w:pPr>
          <w:hyperlink w:anchor="__RefHeading___Toc13668209_2142443653">
            <w:r>
              <w:rPr>
                <w:webHidden/>
                <w:rStyle w:val="IndexLink"/>
                <w:rtl w:val="true"/>
              </w:rPr>
              <w:t xml:space="preserve">مناظرات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ابو حنیفه و سفيان وغيرهما از صفحه </w:t>
            </w:r>
            <w:r>
              <w:rPr>
                <w:rStyle w:val="IndexLink"/>
              </w:rPr>
              <w:t>159</w:t>
            </w:r>
            <w:r>
              <w:rPr>
                <w:rStyle w:val="IndexLink"/>
                <w:rtl w:val="true"/>
              </w:rPr>
              <w:t xml:space="preserve"> </w:t>
            </w:r>
            <w:r>
              <w:rPr>
                <w:rStyle w:val="IndexLink"/>
                <w:rtl w:val="true"/>
              </w:rPr>
              <w:t xml:space="preserve">تا </w:t>
            </w:r>
            <w:r>
              <w:rPr>
                <w:rStyle w:val="IndexLink"/>
              </w:rPr>
              <w:t>311</w:t>
            </w:r>
            <w:r>
              <w:rPr>
                <w:rStyle w:val="IndexLink"/>
                <w:rtl w:val="true"/>
              </w:rPr>
              <w:tab/>
            </w:r>
            <w:r>
              <w:rPr>
                <w:rStyle w:val="IndexLink"/>
              </w:rPr>
              <w:t>407</w:t>
            </w:r>
          </w:hyperlink>
        </w:p>
        <w:p>
          <w:pPr>
            <w:pStyle w:val="Contents2"/>
            <w:tabs>
              <w:tab w:val="clear" w:pos="8743"/>
              <w:tab w:val="right" w:pos="9026" w:leader="dot"/>
            </w:tabs>
            <w:rPr/>
          </w:pPr>
          <w:hyperlink w:anchor="__RefHeading___Toc13668211_2142443653">
            <w:r>
              <w:rPr>
                <w:webHidden/>
                <w:rStyle w:val="IndexLink"/>
                <w:rtl w:val="true"/>
              </w:rPr>
              <w:t xml:space="preserve">بیان مناظرات حضرت صادق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باز نادقه و امثال ایشان از صفحه </w:t>
            </w:r>
            <w:r>
              <w:rPr>
                <w:rStyle w:val="IndexLink"/>
              </w:rPr>
              <w:t>312</w:t>
            </w:r>
            <w:r>
              <w:rPr>
                <w:rStyle w:val="IndexLink"/>
                <w:rtl w:val="true"/>
              </w:rPr>
              <w:t xml:space="preserve"> </w:t>
            </w:r>
            <w:r>
              <w:rPr>
                <w:rStyle w:val="IndexLink"/>
                <w:rtl w:val="true"/>
              </w:rPr>
              <w:t xml:space="preserve">تا </w:t>
            </w:r>
            <w:r>
              <w:rPr>
                <w:rStyle w:val="IndexLink"/>
              </w:rPr>
              <w:t>399</w:t>
            </w:r>
            <w:r>
              <w:rPr>
                <w:rStyle w:val="IndexLink"/>
                <w:rtl w:val="true"/>
              </w:rPr>
              <w:tab/>
            </w:r>
            <w:r>
              <w:rPr>
                <w:rStyle w:val="IndexLink"/>
              </w:rPr>
              <w:t>407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00_163733"/>
      <w:bookmarkStart w:id="1" w:name="pg15800_163733"/>
      <w:bookmarkEnd w:id="1"/>
    </w:p>
    <w:p>
      <w:pPr>
        <w:pStyle w:val="Heading2"/>
        <w:numPr>
          <w:ilvl w:val="1"/>
          <w:numId w:val="1"/>
        </w:numPr>
        <w:rPr/>
      </w:pPr>
      <w:bookmarkStart w:id="2" w:name="pg15800_163733"/>
      <w:bookmarkStart w:id="3" w:name="__RefHeading___Toc13667753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ascii="IRNazanin" w:hAnsi="IRNazanin" w:eastAsia="IRNazanin"/>
          <w:color w:val="111111"/>
          <w:sz w:val="28"/>
          <w:sz w:val="28"/>
          <w:szCs w:val="28"/>
          <w:rtl w:val="true"/>
          <w:lang w:bidi="fa-IR"/>
        </w:rPr>
        <w:t>زندگانی حضرت امام جعفر صادق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مورخ شهیر دانشمند محترم عباس قلی خان سپهر</w:t>
      </w:r>
    </w:p>
    <w:p>
      <w:pPr>
        <w:pStyle w:val="BookText"/>
        <w:rPr/>
      </w:pPr>
      <w:r>
        <w:rPr>
          <w:rFonts w:ascii="IRNazanin" w:hAnsi="IRNazanin" w:eastAsia="IRNazanin"/>
          <w:color w:val="111111"/>
          <w:sz w:val="28"/>
          <w:sz w:val="28"/>
          <w:szCs w:val="28"/>
          <w:rtl w:val="true"/>
          <w:lang w:bidi="fa-IR"/>
        </w:rPr>
        <w:t>به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ذکری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67755_2142443653"/>
      <w:bookmarkStart w:id="6" w:name="_Toc2"/>
      <w:bookmarkEnd w:id="5"/>
      <w:r>
        <w:rPr>
          <w:rtl w:val="true"/>
        </w:rPr>
        <w:t>اشاره</w:t>
      </w:r>
      <w:bookmarkStart w:id="7" w:name="pg15800_163734"/>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3667757_2142443653"/>
      <w:bookmarkStart w:id="9" w:name="_Toc3"/>
      <w:bookmarkEnd w:id="8"/>
      <w:r>
        <w:rPr>
          <w:rtl w:val="true"/>
        </w:rPr>
        <w:t>بیان پاره ای کلمات و اشارات لطیفه و عبارات بديعة وليد بن يزيد</w:t>
      </w:r>
      <w:bookmarkEnd w:id="9"/>
    </w:p>
    <w:p>
      <w:pPr>
        <w:pStyle w:val="BookText"/>
        <w:rPr/>
      </w:pPr>
      <w:r>
        <w:rPr>
          <w:rFonts w:ascii="IRNazanin" w:hAnsi="IRNazanin" w:eastAsia="IRNazanin"/>
          <w:color w:val="111111"/>
          <w:sz w:val="28"/>
          <w:sz w:val="28"/>
          <w:szCs w:val="28"/>
          <w:rtl w:val="true"/>
          <w:lang w:bidi="fa-IR"/>
        </w:rPr>
        <w:t>در تاریخ گزیده مسطور است که ولید بن یزید می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تُؤَاخَرْ لَذَّةَ يَوْمٍ الى غَدٍ فَاِنَّهُ غَيْرُ مَأْمُونٍ</w:t>
      </w:r>
      <w:r>
        <w:rPr>
          <w:rFonts w:ascii="IRNazanin" w:hAnsi="IRNazanin" w:eastAsia="IRNazanin"/>
          <w:color w:val="111111"/>
          <w:sz w:val="28"/>
          <w:sz w:val="28"/>
          <w:szCs w:val="28"/>
          <w:rtl w:val="true"/>
          <w:lang w:bidi="fa-IR"/>
        </w:rPr>
        <w:t xml:space="preserve"> هرگز لذت عيش و سرور امروز را بفردا میفکن زیرا چه دانی که فردا چه پیش آیدت</w:t>
      </w:r>
      <w:r>
        <w:rPr>
          <w:rFonts w:eastAsia="IRNazanin" w:cs="IRNazanin"/>
          <w:color w:val="111111"/>
          <w:sz w:val="28"/>
          <w:szCs w:val="28"/>
          <w:rtl w:val="true"/>
          <w:lang w:bidi="fa-IR"/>
        </w:rPr>
        <w:t>.</w:t>
      </w:r>
    </w:p>
    <w:p>
      <w:pPr>
        <w:pStyle w:val="Heading2"/>
        <w:numPr>
          <w:ilvl w:val="1"/>
          <w:numId w:val="1"/>
        </w:numPr>
        <w:rPr/>
      </w:pPr>
      <w:bookmarkStart w:id="10" w:name="__RefHeading___Toc13667759_2142443653"/>
      <w:bookmarkStart w:id="11" w:name="_Toc4"/>
      <w:bookmarkEnd w:id="10"/>
      <w:r>
        <w:rPr>
          <w:rtl w:val="true"/>
        </w:rPr>
        <w:t>کلمات وليد در شراب و غناء</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و دیگران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می گفت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المَحَبَّةَ لِلغِناءِ تَزيدُ فى الشَّهوَةِ وَ تَهْدِمُ المُرْوَأَةَ وَ تَنُوبُ عَنِ الْخَمْرِ وَ تَفْعَلُ ما يَفْعَلُ السُّكَّرُ فَانْ كُنْتُمْ لابُدَّ فَاعِلِينَ فَجَنَّبُوهُ النِّسَاءَ فانّ الغناء رُقيَّةُ الزِّنَا وَ اِنَّى لاَقَوْلُ ذَلِكَ عَلى وَ انَّه اَحِبُّ الى مِن كُلِّ لَذَّةٍ وَاشِهَى الى نَفْسِى مِنَ الْمَاءِ الى ذِى الْفِلَّةِ ولَكِنَّ الْحَقَّ اَحَقُّ اَنْ يَتَّبِعَ</w:t>
      </w:r>
      <w:r>
        <w:rPr>
          <w:rFonts w:ascii="IRNazanin" w:hAnsi="IRNazanin" w:eastAsia="IRNazanin"/>
          <w:color w:val="111111"/>
          <w:sz w:val="28"/>
          <w:sz w:val="28"/>
          <w:szCs w:val="28"/>
          <w:rtl w:val="true"/>
          <w:lang w:bidi="fa-IR"/>
        </w:rPr>
        <w:t xml:space="preserve"> يعنى محبّت غناء و سرود در شهوت فزایش و از مروّت کاهش کند و استماع سرود در امزجه مردمان همان اثر بخشد که بادۀ تاب می بخشد و همان کیفیت بیاورد که شراب ارغوانی آورد و اگر شما را از شنیدن نوای خسروانی گزیری نباشد باری زنان خوب چهر را از شنیدن آن باز دارید چه غناء کلید زنا و سرود مفتاح ورود است اما با این همه عیوب که من از سرود می سرایم از امامت لذّات جهان نزد من محبوب تر </w:t>
      </w:r>
      <w:bookmarkStart w:id="12" w:name="pg15800_163735"/>
    </w:p>
    <w:p>
      <w:pPr>
        <w:pStyle w:val="BookText"/>
        <w:rPr/>
      </w:pPr>
      <w:bookmarkEnd w:id="12"/>
      <w:r>
        <w:rPr>
          <w:rFonts w:ascii="IRNazanin" w:hAnsi="IRNazanin" w:eastAsia="IRNazanin"/>
          <w:color w:val="111111"/>
          <w:sz w:val="28"/>
          <w:sz w:val="28"/>
          <w:szCs w:val="28"/>
          <w:rtl w:val="true"/>
          <w:lang w:bidi="fa-IR"/>
        </w:rPr>
        <w:t>و از آبی که به تشنه بی آب رسد نفس من بدان مایل تر است لکن از راه حق و سخن حق تجاوز نمی شاید و متابعت حق از همه چیز سزاوار تر است</w:t>
      </w:r>
      <w:r>
        <w:rPr>
          <w:rFonts w:eastAsia="IRNazanin" w:cs="IRNazanin"/>
          <w:color w:val="111111"/>
          <w:sz w:val="28"/>
          <w:szCs w:val="28"/>
          <w:rtl w:val="true"/>
          <w:lang w:bidi="fa-IR"/>
        </w:rPr>
        <w:t>.</w:t>
      </w:r>
    </w:p>
    <w:p>
      <w:pPr>
        <w:pStyle w:val="Heading2"/>
        <w:numPr>
          <w:ilvl w:val="1"/>
          <w:numId w:val="1"/>
        </w:numPr>
        <w:rPr/>
      </w:pPr>
      <w:bookmarkStart w:id="13" w:name="__RefHeading___Toc13667761_2142443653"/>
      <w:bookmarkStart w:id="14" w:name="_Toc5"/>
      <w:bookmarkEnd w:id="13"/>
      <w:r>
        <w:rPr>
          <w:rtl w:val="true"/>
        </w:rPr>
        <w:t>كلمات وليد بر فراز قبر مسلمه</w:t>
      </w:r>
      <w:bookmarkEnd w:id="14"/>
    </w:p>
    <w:p>
      <w:pPr>
        <w:pStyle w:val="BookText"/>
        <w:rPr/>
      </w:pPr>
      <w:r>
        <w:rPr>
          <w:rFonts w:ascii="IRNazanin" w:hAnsi="IRNazanin" w:eastAsia="IRNazanin"/>
          <w:color w:val="111111"/>
          <w:sz w:val="28"/>
          <w:sz w:val="28"/>
          <w:szCs w:val="28"/>
          <w:rtl w:val="true"/>
          <w:lang w:bidi="fa-IR"/>
        </w:rPr>
        <w:t>و از کلمات پسندیده عرب این سخن ولید است که در آن هنگام که مسلمة ابن عبد الملک جهان را بدرود کرد و هشام بعزاش بنشست و ولید با کمال وقار دامن کشان و سر خوش بیامد و مطرفي از خز بر تن داشت و بر فراز سر هشام بایستاد و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أَمِيرَ اَلْمُؤْمِنِينَ إِنَّ عُقْبَى مَنْ بَقِيَ لُحُوقَ مَنْ مَضَى وَ قَد أقفَرَ بَعْدَ مُسْلِمَة اَلصَّيْدُ لِمَنْ رَمَى وَ اِخْتَلَّ اَلثَّغْرُ فَهَوَى وَ عَلَى أَثَرٍ مِن سَلَفٍ يَمضِي مِن خَلفٍ وَ تَزَوَّدُوا فَإِنَّ خَيرَ الزَّادِ التَّقوى</w:t>
      </w:r>
      <w:r>
        <w:rPr>
          <w:rFonts w:ascii="IRNazanin" w:hAnsi="IRNazanin" w:eastAsia="IRNazanin"/>
          <w:color w:val="111111"/>
          <w:sz w:val="28"/>
          <w:sz w:val="28"/>
          <w:szCs w:val="28"/>
          <w:rtl w:val="true"/>
          <w:lang w:bidi="fa-IR"/>
        </w:rPr>
        <w:t>، کنایت از این که این سرائی است که البته خلل خواهد یافت، بازماندگان با گذشتگان پیوسته می شوند و مسلمه بگذشتگان خود پیوست و پس ازوی هیچ کس را از غنایم و فواید بهره نباشد و حدود و ثغور را نظام برود و نیز پس آیندگان با پیشینیان ملحق گردند و با این حال و صورت بهتر آن است که از تقوی و پرهیز کاری که بهتر توشه و زاد است ذخیره بر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چون این سخنان بشنید روی بر کاشت و پاسخی نیار است حاضران نیز ساکت شدند و هیچ سخن نکردند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اهينمة حَدِيثَ اَلْقَوْمِ ام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بَعْدَ مَا صَنَعَ اَلنَّهَارِ</w:t>
      </w:r>
    </w:p>
    <w:p>
      <w:pPr>
        <w:pStyle w:val="BookText"/>
        <w:rPr/>
      </w:pPr>
      <w:r>
        <w:rPr>
          <w:rFonts w:ascii="Amiri" w:hAnsi="Amiri" w:eastAsia="Amiri" w:cs="Amiri"/>
          <w:color w:val="111111"/>
          <w:sz w:val="28"/>
          <w:sz w:val="28"/>
          <w:szCs w:val="28"/>
          <w:rtl w:val="true"/>
          <w:lang w:bidi="ar-SA"/>
        </w:rPr>
        <w:t xml:space="preserve">عَزِيزُ كَانَ لَهُ بَيْنَهُمْ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الْقَوْمِ وَحَى لابِحَارٍ</w:t>
      </w:r>
    </w:p>
    <w:p>
      <w:pPr>
        <w:pStyle w:val="BookText"/>
        <w:rPr/>
      </w:pPr>
      <w:r>
        <w:rPr>
          <w:rFonts w:ascii="Amiri" w:hAnsi="Amiri" w:eastAsia="Amiri" w:cs="Amiri"/>
          <w:color w:val="111111"/>
          <w:sz w:val="28"/>
          <w:sz w:val="28"/>
          <w:szCs w:val="28"/>
          <w:rtl w:val="true"/>
          <w:lang w:bidi="ar-SA"/>
        </w:rPr>
        <w:t xml:space="preserve">كانَا بَعْدَ مُسْلِمَةٍ اَلْمُرَجَّى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شَرُوبٌ طَوَّحَتْ بِهِمْ عَمَّارٌ</w:t>
      </w:r>
    </w:p>
    <w:p>
      <w:pPr>
        <w:pStyle w:val="BookText"/>
        <w:rPr/>
      </w:pPr>
      <w:r>
        <w:rPr>
          <w:rFonts w:ascii="Amiri" w:hAnsi="Amiri" w:eastAsia="Amiri" w:cs="Amiri"/>
          <w:color w:val="111111"/>
          <w:sz w:val="28"/>
          <w:sz w:val="28"/>
          <w:szCs w:val="28"/>
          <w:rtl w:val="true"/>
          <w:lang w:bidi="ar-SA"/>
        </w:rPr>
        <w:t xml:space="preserve">او الاف هجان فِي 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تلفت كُلَّمَا حَنَّتْ ظَوَارُ</w:t>
      </w:r>
    </w:p>
    <w:p>
      <w:pPr>
        <w:pStyle w:val="BookText"/>
        <w:rPr/>
      </w:pPr>
      <w:r>
        <w:rPr>
          <w:rFonts w:ascii="Amiri" w:hAnsi="Amiri" w:eastAsia="Amiri" w:cs="Amiri"/>
          <w:color w:val="111111"/>
          <w:sz w:val="28"/>
          <w:sz w:val="28"/>
          <w:szCs w:val="28"/>
          <w:rtl w:val="true"/>
          <w:lang w:bidi="ar-SA"/>
        </w:rPr>
        <w:t xml:space="preserve">فَلَيْتَكَ لَمْ تَمُتْ وَ فِدَاكَ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تُرِيحُ غَيْبهم عَنْهَا اَلدِّيَارَ</w:t>
      </w:r>
    </w:p>
    <w:p>
      <w:pPr>
        <w:pStyle w:val="BookText"/>
        <w:rPr/>
      </w:pPr>
      <w:r>
        <w:rPr>
          <w:rFonts w:ascii="Amiri" w:hAnsi="Amiri" w:eastAsia="Amiri" w:cs="Amiri"/>
          <w:color w:val="111111"/>
          <w:sz w:val="28"/>
          <w:sz w:val="28"/>
          <w:szCs w:val="28"/>
          <w:rtl w:val="true"/>
          <w:lang w:bidi="ar-SA"/>
        </w:rPr>
        <w:t xml:space="preserve">سَقِيمَ اَلصَّدْرِ او شَكسَ نَكيدَت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 لا يَزورُ وَ لا يُزَارُ</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وليد از سقيم الصدر يزيد بن ولید و ازشکس هشام و از آن کس که نه زیارت می کند و نه زیارت می شود مروان بن محمد است</w:t>
      </w:r>
      <w:r>
        <w:rPr>
          <w:rFonts w:eastAsia="IRNazanin" w:cs="IRNazanin"/>
          <w:color w:val="111111"/>
          <w:sz w:val="28"/>
          <w:szCs w:val="28"/>
          <w:rtl w:val="true"/>
          <w:lang w:bidi="fa-IR"/>
        </w:rPr>
        <w:t>.</w:t>
      </w:r>
      <w:bookmarkStart w:id="15" w:name="pg15800_163736"/>
    </w:p>
    <w:p>
      <w:pPr>
        <w:pStyle w:val="Heading2"/>
        <w:numPr>
          <w:ilvl w:val="1"/>
          <w:numId w:val="1"/>
        </w:numPr>
        <w:rPr/>
      </w:pPr>
      <w:bookmarkStart w:id="16" w:name="__RefHeading___Toc13667763_2142443653"/>
      <w:bookmarkStart w:id="17" w:name="_Toc6"/>
      <w:bookmarkEnd w:id="15"/>
      <w:bookmarkEnd w:id="16"/>
      <w:r>
        <w:rPr>
          <w:rtl w:val="true"/>
        </w:rPr>
        <w:t>حکایت ولید با منجم</w:t>
      </w:r>
      <w:bookmarkEnd w:id="17"/>
    </w:p>
    <w:p>
      <w:pPr>
        <w:pStyle w:val="BookText"/>
        <w:rPr/>
      </w:pPr>
      <w:r>
        <w:rPr>
          <w:rFonts w:ascii="IRNazanin" w:hAnsi="IRNazanin" w:eastAsia="IRNazanin"/>
          <w:color w:val="111111"/>
          <w:sz w:val="28"/>
          <w:sz w:val="28"/>
          <w:szCs w:val="28"/>
          <w:rtl w:val="true"/>
          <w:lang w:bidi="fa-IR"/>
        </w:rPr>
        <w:t xml:space="preserve">در تاریخ الخلفاء از حمّاد راويه مروی است که روزی نزد ولید بودیم در این هنگام دو تن منجم بروی در آمدند و گفتند در آن چه امر فرمودی نظر کردیم و از ستاره تو معلوم نمودیم که هفت سال بسلطنت روزگار بری ، حمّاد می گوید چون این سخن بشنیدم بآن آهنگ شدم که ولید را به سخن دلفریب فریب دهم و گفتم این دو تن دروغ گفتند و ما بآثار و ضروب علم اعلم باشیم و در طالع تو بدیدیم و معلوم نمودیم که چهل سال مالك ملك و مال و باج و منال باشی ولید چندی سر بزیر افکنده گفت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مَا قَالا يَكْسِرُ لِى وَ لَا مَا قُلْتُ يَغُرُّنِي وَ اللَّهِ لَأُجبَيَنَّ الْمَالَ مِن حِلِّهِ جِبايَةَ مَن يَعيشُ الأبَدُ وَ لا صَرَفَنَهُ في حَقِّهِ صَرفَ مَن يَموتُ الغَدَ</w:t>
      </w:r>
      <w:r>
        <w:rPr>
          <w:rFonts w:ascii="IRNazanin" w:hAnsi="IRNazanin" w:eastAsia="IRNazanin"/>
          <w:color w:val="111111"/>
          <w:sz w:val="28"/>
          <w:sz w:val="28"/>
          <w:szCs w:val="28"/>
          <w:rtl w:val="true"/>
          <w:lang w:bidi="fa-IR"/>
        </w:rPr>
        <w:t>، نه آن چه ایشان گفتند مرا منكسر و منزجر ساخت و نه آن چه تو گفتی مغرور و مسرور نمود ، سوگند با خدای مال و منال بیت المال را از ممر حلالش بدان گونه اخذ کنم که گوئی همیشه در جهان زنده ام و در آن جا که سزاوار است آن گونه صرف نمایم که گوئی فردا بمیرم یعنی از آن که آن دو نفر منجم مدت سلطنت مرا هفت سال خواندند بهیچ وجه در اركان ثبات و استقرار من ضعفی حاصل نگردد بلکه در کمال سختی و سطوت باج و خراج را فراهم آورم چنان که گوئی ابدالدهر بر وساده سلطنت جای دارم و از آن که شما گفتید چهل سال سلطنت می نمایم و بعقیدت خود بمدتی طویل نوید داده اید مغرور نگردم و بگرد آوردن مال و ملاحظه مآل نپردازم بلکه اگر مصرفي بحق و سزا پیدا شود بدان گونه مصروف دارم که گوئی بيش از يک روز در جهان نخواهم بود</w:t>
      </w:r>
      <w:r>
        <w:rPr>
          <w:rFonts w:eastAsia="IRNazanin" w:cs="IRNazanin"/>
          <w:color w:val="111111"/>
          <w:sz w:val="28"/>
          <w:szCs w:val="28"/>
          <w:rtl w:val="true"/>
          <w:lang w:bidi="fa-IR"/>
        </w:rPr>
        <w:t>.</w:t>
      </w:r>
    </w:p>
    <w:p>
      <w:pPr>
        <w:pStyle w:val="Heading2"/>
        <w:numPr>
          <w:ilvl w:val="1"/>
          <w:numId w:val="1"/>
        </w:numPr>
        <w:rPr/>
      </w:pPr>
      <w:bookmarkStart w:id="18" w:name="__RefHeading___Toc13667765_2142443653"/>
      <w:bookmarkStart w:id="19" w:name="_Toc7"/>
      <w:bookmarkEnd w:id="18"/>
      <w:r>
        <w:rPr>
          <w:rtl w:val="true"/>
        </w:rPr>
        <w:t>بعضی از کلمات ولید</w:t>
      </w:r>
      <w:bookmarkEnd w:id="1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مروج مسطور است که از ولید پرسیدند چه لذّتی از بهرت باقی است </w:t>
      </w:r>
      <w:bookmarkStart w:id="20" w:name="pg15800_163737"/>
    </w:p>
    <w:p>
      <w:pPr>
        <w:pStyle w:val="BookText"/>
        <w:rPr/>
      </w:pPr>
      <w:bookmarkEnd w:id="20"/>
      <w:r>
        <w:rPr>
          <w:rFonts w:ascii="Amiri" w:hAnsi="Amiri" w:eastAsia="Amiri" w:cs="Amiri"/>
          <w:color w:val="111111"/>
          <w:sz w:val="28"/>
          <w:sz w:val="28"/>
          <w:szCs w:val="28"/>
          <w:rtl w:val="true"/>
          <w:lang w:bidi="ar-SA"/>
        </w:rPr>
        <w:t>قَالَ مُحَادَثَةُ اَلاِخْوَانِ فِي اَللَّيَالَى اَلْقَمَرُ عَلَى اَلْكُثْبَانِ اَلْعُفْرُ</w:t>
      </w:r>
      <w:r>
        <w:rPr>
          <w:rFonts w:ascii="IRNazanin" w:hAnsi="IRNazanin" w:eastAsia="IRNazanin"/>
          <w:color w:val="111111"/>
          <w:sz w:val="28"/>
          <w:sz w:val="28"/>
          <w:szCs w:val="28"/>
          <w:rtl w:val="true"/>
          <w:lang w:bidi="fa-IR"/>
        </w:rPr>
        <w:t xml:space="preserve"> گفت افسانه راندن با دوستان در شب هائی که بنور ماه فروزان باشد بر فراز تل های ریگزار خاک آلود</w:t>
      </w:r>
      <w:r>
        <w:rPr>
          <w:rFonts w:eastAsia="IRNazanin" w:cs="IRNazanin"/>
          <w:color w:val="111111"/>
          <w:sz w:val="28"/>
          <w:szCs w:val="28"/>
          <w:rtl w:val="true"/>
          <w:lang w:bidi="fa-IR"/>
        </w:rPr>
        <w:t>.</w:t>
      </w:r>
    </w:p>
    <w:p>
      <w:pPr>
        <w:pStyle w:val="Heading2"/>
        <w:numPr>
          <w:ilvl w:val="1"/>
          <w:numId w:val="1"/>
        </w:numPr>
        <w:rPr/>
      </w:pPr>
      <w:bookmarkStart w:id="21" w:name="__RefHeading___Toc13667767_2142443653"/>
      <w:bookmarkStart w:id="22" w:name="_Toc8"/>
      <w:bookmarkEnd w:id="21"/>
      <w:r>
        <w:rPr>
          <w:rtl w:val="true"/>
        </w:rPr>
        <w:t>بیان بعضی مکالمات و لید با پاره ای ادبار و ظرفا و حالات او در وجد و طرب</w:t>
      </w:r>
      <w:bookmarkEnd w:id="22"/>
    </w:p>
    <w:p>
      <w:pPr>
        <w:pStyle w:val="BookText"/>
        <w:rPr/>
      </w:pPr>
      <w:r>
        <w:rPr>
          <w:rFonts w:ascii="IRNazanin" w:hAnsi="IRNazanin" w:eastAsia="IRNazanin"/>
          <w:color w:val="111111"/>
          <w:sz w:val="28"/>
          <w:sz w:val="28"/>
          <w:szCs w:val="28"/>
          <w:rtl w:val="true"/>
          <w:lang w:bidi="fa-IR"/>
        </w:rPr>
        <w:t>در مروج الذهب و عقد الفريد از علي بن عياش مروى است که در خدمت ولید ابن یزید از حسن معاشرت و حلاوت مجالست شراعة بن زید و بقولی ابن شراعه سخن رفت و باحضار او مثال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عياش می گوید در زمان خلافت ولید در خدمتش حضور داشتم که این شراعه را از کوفه در آوردند سوگند با خدای هنوز از حال او و طی منازل او سخن نکرده گفت</w:t>
      </w:r>
      <w:r>
        <w:rPr>
          <w:rFonts w:eastAsia="IRNazanin" w:cs="IRNazanin"/>
          <w:color w:val="111111"/>
          <w:sz w:val="28"/>
          <w:szCs w:val="28"/>
          <w:rtl w:val="true"/>
          <w:lang w:bidi="fa-IR"/>
        </w:rPr>
        <w:t>:</w:t>
      </w:r>
    </w:p>
    <w:p>
      <w:pPr>
        <w:pStyle w:val="Heading2"/>
        <w:numPr>
          <w:ilvl w:val="1"/>
          <w:numId w:val="1"/>
        </w:numPr>
        <w:rPr/>
      </w:pPr>
      <w:bookmarkStart w:id="23" w:name="__RefHeading___Toc13667769_2142443653"/>
      <w:bookmarkStart w:id="24" w:name="_Toc9"/>
      <w:bookmarkEnd w:id="23"/>
      <w:r>
        <w:rPr>
          <w:rtl w:val="true"/>
        </w:rPr>
        <w:t>كلمات ولید با ابن شراعه</w:t>
      </w:r>
      <w:bookmarkEnd w:id="2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شراعه تو را برای آن حاضر نساخته ام که از کتاب خدای و سنّت رسول او پرسش کنم گفت من نیز اهل آن نیستم قسم بخدای اگر از این منهج از من پرسش کنی مرا چون خری بیش نیابی ولید گفت از این روی ترا احضار کردم که از قهوه از تو بپرسم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دِهقانُها الخَبيرُ وَ لُقمانُها الْحَكيمُ وَ طَبيبُها العَلِيمُ</w:t>
      </w:r>
      <w:r>
        <w:rPr>
          <w:rFonts w:ascii="IRNazanin" w:hAnsi="IRNazanin" w:eastAsia="IRNazanin"/>
          <w:color w:val="111111"/>
          <w:sz w:val="28"/>
          <w:sz w:val="28"/>
          <w:szCs w:val="28"/>
          <w:rtl w:val="true"/>
          <w:lang w:bidi="fa-IR"/>
        </w:rPr>
        <w:t xml:space="preserve"> ولید گفت از شراب خبر گوی، گفت از اقسام آن بپرس ولید گفت در باب آب چگوئی گفت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بُدَّ لي مِنهُ وَ الحِمارُ شَرِيكِي فِيهِ</w:t>
      </w:r>
      <w:r>
        <w:rPr>
          <w:rFonts w:ascii="IRNazanin" w:hAnsi="IRNazanin" w:eastAsia="IRNazanin"/>
          <w:color w:val="111111"/>
          <w:sz w:val="28"/>
          <w:sz w:val="28"/>
          <w:szCs w:val="28"/>
          <w:rtl w:val="true"/>
          <w:lang w:bidi="fa-IR"/>
        </w:rPr>
        <w:t xml:space="preserve"> زندگی من بآن است و خر و قاطر و سایر حیوانات هم در این کار با من شريك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تقول في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شیر چگوئی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رأيته قط الا استحييت من امی لطول ما ارضعتنی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هرگز صفتی ممدوح از شیر نیافته و هیچ وقت نمی آشامم جز آن که از مادرم شرمنده ام که مدت ها با زحمت ها مرا شير بداد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فى السّويق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سويق یعنی آب جو و نیز آب گندم </w:t>
      </w:r>
    </w:p>
    <w:p>
      <w:pPr>
        <w:pStyle w:val="BookText"/>
        <w:rPr/>
      </w:pPr>
      <w:r>
        <w:rPr>
          <w:rFonts w:ascii="IRNazanin" w:hAnsi="IRNazanin" w:eastAsia="IRNazanin"/>
          <w:color w:val="111111"/>
          <w:sz w:val="28"/>
          <w:sz w:val="28"/>
          <w:szCs w:val="28"/>
          <w:rtl w:val="true"/>
          <w:lang w:bidi="fa-IR"/>
        </w:rPr>
        <w:t xml:space="preserve">و بمعنی شراب هم آمده چگوئی؟ گفت شراب مردم اندوهناك و متعجل و مريض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خرما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الامتلاء و سريع الانفشاش است یعنی زود شکم را پر کند و زود خالی شود گفت نبیذ زبیب چگونه است ؟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قَامُوا بِهِ عَلَى اَلشَّرَابِ</w:t>
      </w:r>
      <w:r>
        <w:rPr>
          <w:rFonts w:ascii="IRNazanin" w:hAnsi="IRNazanin" w:eastAsia="IRNazanin"/>
          <w:color w:val="111111"/>
          <w:sz w:val="28"/>
          <w:sz w:val="28"/>
          <w:szCs w:val="28"/>
          <w:rtl w:val="true"/>
          <w:lang w:bidi="fa-IR"/>
        </w:rPr>
        <w:t xml:space="preserve"> کنایت از این که نمونه ای از شراب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مَا تَقُولُ فِي اَلْخَمْرِ</w:t>
      </w:r>
      <w:r>
        <w:rPr>
          <w:rFonts w:ascii="IRNazanin" w:hAnsi="IRNazanin" w:eastAsia="IRNazanin"/>
          <w:color w:val="111111"/>
          <w:sz w:val="28"/>
          <w:sz w:val="28"/>
          <w:szCs w:val="28"/>
          <w:rtl w:val="true"/>
          <w:lang w:bidi="fa-IR"/>
        </w:rPr>
        <w:t xml:space="preserve"> در شراب ارغوانی و باده گلگون چگوئی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روح و رفیق روان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 سوگند با خدای تو نیز صدیق جان منی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يک از مجالس نیکو تر می باشد ؟ گفت </w:t>
      </w:r>
      <w:r>
        <w:rPr>
          <w:rFonts w:ascii="Amiri" w:hAnsi="Amiri" w:eastAsia="Amiri" w:cs="Amiri"/>
          <w:color w:val="111111"/>
          <w:sz w:val="28"/>
          <w:sz w:val="28"/>
          <w:szCs w:val="28"/>
          <w:rtl w:val="true"/>
          <w:lang w:bidi="ar-SA"/>
        </w:rPr>
        <w:t>مَا شَرِبَ اَلْكَأْسَ قَطُّ عَلَى وَجْهٌ اِحْسِنْ مِنَ اَلسَّمَاءِ</w:t>
      </w:r>
      <w:r>
        <w:rPr>
          <w:rFonts w:ascii="IRNazanin" w:hAnsi="IRNazanin" w:eastAsia="IRNazanin"/>
          <w:color w:val="111111"/>
          <w:sz w:val="28"/>
          <w:sz w:val="28"/>
          <w:szCs w:val="28"/>
          <w:rtl w:val="true"/>
          <w:lang w:bidi="fa-IR"/>
        </w:rPr>
        <w:t xml:space="preserve"> کنایت از این که در شن سبزه و زیر آسمان یا در مکانی بلند و مقامی ارجمند از همه جا نیکو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مسعودی در مروج الذهب در بیان این داستان شرحی مبسوط مسطور داشته که با آن چه مرقوم افتاد بینونت دارد لاجرم از نگارش آن نا گزیریم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بعد از بیان حالت آب می گوید ولید گفت در نبیذ چگوئی؟ گفت </w:t>
      </w:r>
      <w:r>
        <w:rPr>
          <w:rFonts w:ascii="Amiri" w:hAnsi="Amiri" w:eastAsia="Amiri" w:cs="Amiri"/>
          <w:color w:val="111111"/>
          <w:sz w:val="28"/>
          <w:sz w:val="28"/>
          <w:szCs w:val="28"/>
          <w:rtl w:val="true"/>
          <w:lang w:bidi="ar-SA"/>
        </w:rPr>
        <w:t>خِمَارُ وَاذِيٍ</w:t>
      </w:r>
      <w:r>
        <w:rPr>
          <w:rFonts w:ascii="IRNazanin" w:hAnsi="IRNazanin" w:eastAsia="IRNazanin"/>
          <w:color w:val="111111"/>
          <w:sz w:val="28"/>
          <w:sz w:val="28"/>
          <w:szCs w:val="28"/>
          <w:rtl w:val="true"/>
          <w:lang w:bidi="fa-IR"/>
        </w:rPr>
        <w:t xml:space="preserve"> اسباب حصور خمّار و اذیّت و آزار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نبیذ تمر چگوئی؟ </w:t>
      </w:r>
      <w:r>
        <w:rPr>
          <w:rFonts w:ascii="Amiri" w:hAnsi="Amiri" w:eastAsia="Amiri" w:cs="Amiri"/>
          <w:color w:val="111111"/>
          <w:sz w:val="28"/>
          <w:sz w:val="28"/>
          <w:szCs w:val="28"/>
          <w:rtl w:val="true"/>
          <w:lang w:bidi="ar-SA"/>
        </w:rPr>
        <w:t>قَالَ ضِرَاطٌ كُلُّهُ</w:t>
      </w:r>
      <w:r>
        <w:rPr>
          <w:rFonts w:ascii="IRNazanin" w:hAnsi="IRNazanin" w:eastAsia="IRNazanin"/>
          <w:color w:val="111111"/>
          <w:sz w:val="28"/>
          <w:sz w:val="28"/>
          <w:szCs w:val="28"/>
          <w:rtl w:val="true"/>
          <w:lang w:bidi="fa-IR"/>
        </w:rPr>
        <w:t xml:space="preserve"> جز اسباب ضرطه چیزی 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باده ناب چگوئی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شَقِيقُهُ رَوْحٌ وَ اَلْيَفَهُ</w:t>
      </w:r>
      <w:r>
        <w:rPr>
          <w:rFonts w:ascii="IRNazanin" w:hAnsi="IRNazanin" w:eastAsia="IRNazanin"/>
          <w:color w:val="111111"/>
          <w:sz w:val="28"/>
          <w:sz w:val="28"/>
          <w:szCs w:val="28"/>
          <w:rtl w:val="true"/>
          <w:lang w:bidi="fa-IR"/>
        </w:rPr>
        <w:t xml:space="preserve">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 در سماع اغانی چگوئی ؟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يُبْعَثُ مَعَ اَلتَّأَنِّي عَلَى ذِكْرِ اَلْأَشْجَانِ وَ يُجَدِّدُ اَللَّهْوَ عَلَى مَوَاقِعِ اَلاِحْزَانِ وَ يُؤْنِسُ الْخَلَّ الْوَحِيدَ و يَسَّر الْعاشِقَ الْفَرِيدَ وَ يُبَرِّدُ غَلِيلَ الْقُلُوبِ وَ يُثِيرُ مِنْ خَواطِرِ اَلضَّمَائِرِ خَطَرَةٌ لَيْسَتْ مِنَ الْمُلاهَى لِغَيْرِهِ يُسْرِعُ فِي اجْزَاءِ اَلْجَسَدِ فَتَهِيجُ اَلنَّفْسُ وَ تَقْوَى اَلْحَسَن</w:t>
      </w:r>
      <w:r>
        <w:rPr>
          <w:rFonts w:ascii="IRNazanin" w:hAnsi="IRNazanin" w:eastAsia="IRNazanin"/>
          <w:color w:val="111111"/>
          <w:sz w:val="28"/>
          <w:sz w:val="28"/>
          <w:szCs w:val="28"/>
          <w:rtl w:val="true"/>
          <w:lang w:bidi="fa-IR"/>
        </w:rPr>
        <w:t xml:space="preserve"> یعنی چون در سماع آهنگ بدرنگ روند از نخست بار اندوه بار و از آن پس کار شاد خواری بکار آورد و مردم تنها و وحید را مونس و عاشق فرید و دل داده دور از دل دار را مسرور کند و آتش قلب عشاق را سرد نماید و آن گونه خاطر را آسوده و ساکن گرداند و زنگ غم و اندوه را بزداید که از دیگر ملاهی و ملاعب این کردار نشاید اثرش در تمامت اعضاء و احشاء سرعت کند و جان را بهیجان و روان را بطيران آورد و حواس را نیرومند فرماید 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مجلس ترا </w:t>
      </w:r>
      <w:bookmarkStart w:id="25" w:name="pg15800_163739"/>
    </w:p>
    <w:p>
      <w:pPr>
        <w:pStyle w:val="BookText"/>
        <w:rPr/>
      </w:pPr>
      <w:bookmarkEnd w:id="25"/>
      <w:r>
        <w:rPr>
          <w:rFonts w:ascii="IRNazanin" w:hAnsi="IRNazanin" w:eastAsia="IRNazanin"/>
          <w:color w:val="111111"/>
          <w:sz w:val="28"/>
          <w:sz w:val="28"/>
          <w:szCs w:val="28"/>
          <w:rtl w:val="true"/>
          <w:lang w:bidi="fa-IR"/>
        </w:rPr>
        <w:t>خوش تر باشد؟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رَأَيْتُ فِيهِ اَلسَّمَاءَ مِنْ غَيْرِ اَنْ يَنَالَنِي فِيهِ اذى</w:t>
      </w:r>
      <w:r>
        <w:rPr>
          <w:rFonts w:ascii="IRNazanin" w:hAnsi="IRNazanin" w:eastAsia="IRNazanin"/>
          <w:color w:val="111111"/>
          <w:sz w:val="28"/>
          <w:sz w:val="28"/>
          <w:szCs w:val="28"/>
          <w:rtl w:val="true"/>
          <w:lang w:bidi="fa-IR"/>
        </w:rPr>
        <w:t xml:space="preserve"> در زیر آسمان اگر از حوادث زمان آسیبی نرسد از همه جا بهتر است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طعام چگوئی؟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طعام اختیاری نیست هر چه بیابد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کلمات به پای رفت ولید بن یزید او را از بهر ندیمی و مجالست خود منتخب نمود و از اشعار مليحه ولید است که در شراب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صَفْرَاءُ فِي اَلْكَأْسِ كَالزَّعْفَرَانِ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سَبَاهَا لَنَا اَلتَّجْرُ مِنْ عَسْقَلاَنَ</w:t>
      </w:r>
    </w:p>
    <w:p>
      <w:pPr>
        <w:pStyle w:val="BookText"/>
        <w:rPr/>
      </w:pPr>
      <w:r>
        <w:rPr>
          <w:rFonts w:ascii="Amiri" w:hAnsi="Amiri" w:eastAsia="Amiri" w:cs="Amiri"/>
          <w:color w:val="111111"/>
          <w:sz w:val="28"/>
          <w:sz w:val="28"/>
          <w:szCs w:val="28"/>
          <w:rtl w:val="true"/>
          <w:lang w:bidi="ar-SA"/>
        </w:rPr>
        <w:t xml:space="preserve">تَرَاكُ اَلْقَذَاةِ وَ عَرْضُ اَلاَنَاءِ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لَهَا دُونَ مس البنان</w:t>
      </w:r>
    </w:p>
    <w:p>
      <w:pPr>
        <w:pStyle w:val="BookText"/>
        <w:rPr/>
      </w:pPr>
      <w:r>
        <w:rPr>
          <w:rFonts w:ascii="Amiri" w:hAnsi="Amiri" w:eastAsia="Amiri" w:cs="Amiri"/>
          <w:color w:val="111111"/>
          <w:sz w:val="28"/>
          <w:sz w:val="28"/>
          <w:szCs w:val="28"/>
          <w:rtl w:val="true"/>
          <w:lang w:bidi="ar-SA"/>
        </w:rPr>
        <w:t xml:space="preserve">لَهَا حُبِّبٌ كُلَّمَا صَفَقَتْ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تَرَاهَا كَلُمْعَةِ بَرْقٍ يَمَانِي</w:t>
      </w:r>
    </w:p>
    <w:p>
      <w:pPr>
        <w:pStyle w:val="BookText"/>
        <w:rPr/>
      </w:pPr>
      <w:r>
        <w:rPr>
          <w:rFonts w:ascii="IRNazanin" w:hAnsi="IRNazanin" w:eastAsia="IRNazanin"/>
          <w:color w:val="111111"/>
          <w:sz w:val="28"/>
          <w:sz w:val="28"/>
          <w:szCs w:val="28"/>
          <w:rtl w:val="true"/>
          <w:lang w:bidi="fa-IR"/>
        </w:rPr>
        <w:t>و نیز از اشعار ولید است که از روی کمال عجول و بی باکی و بی مبالاتی از زبان ساقیه خود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اسْقِنِي يا يَزِيدُ بِالْقِرْقارِهِ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طَرَبْنا وَحْنَتِ الزِّمَّارُهُ</w:t>
      </w:r>
    </w:p>
    <w:p>
      <w:pPr>
        <w:pStyle w:val="BookText"/>
        <w:rPr/>
      </w:pPr>
      <w:r>
        <w:rPr>
          <w:rFonts w:ascii="Amiri" w:hAnsi="Amiri" w:eastAsia="Amiri" w:cs="Amiri"/>
          <w:color w:val="111111"/>
          <w:sz w:val="28"/>
          <w:sz w:val="28"/>
          <w:szCs w:val="28"/>
          <w:rtl w:val="true"/>
          <w:lang w:bidi="ar-SA"/>
        </w:rPr>
        <w:t xml:space="preserve">اِسْقِنِي اسْقِنى فَاِنَّ 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اَحاطَتْ فِعالُها كُفَّارُه</w:t>
      </w:r>
    </w:p>
    <w:p>
      <w:pPr>
        <w:pStyle w:val="BookText"/>
        <w:rPr/>
      </w:pPr>
      <w:r>
        <w:rPr>
          <w:rFonts w:ascii="IRNazanin" w:hAnsi="IRNazanin" w:eastAsia="IRNazanin"/>
          <w:color w:val="111111"/>
          <w:sz w:val="28"/>
          <w:sz w:val="28"/>
          <w:szCs w:val="28"/>
          <w:rtl w:val="true"/>
          <w:lang w:bidi="fa-IR"/>
        </w:rPr>
        <w:t>و در بعضی نسخ مروج الذهب بجاي كلمه بالفرقاره نوشته اند بالطر جهاره</w:t>
      </w:r>
      <w:r>
        <w:rPr>
          <w:rFonts w:eastAsia="IRNazanin" w:cs="IRNazanin"/>
          <w:color w:val="111111"/>
          <w:sz w:val="28"/>
          <w:szCs w:val="28"/>
          <w:rtl w:val="true"/>
          <w:lang w:bidi="fa-IR"/>
        </w:rPr>
        <w:t>.</w:t>
      </w:r>
    </w:p>
    <w:p>
      <w:pPr>
        <w:pStyle w:val="Heading2"/>
        <w:numPr>
          <w:ilvl w:val="1"/>
          <w:numId w:val="1"/>
        </w:numPr>
        <w:rPr/>
      </w:pPr>
      <w:bookmarkStart w:id="26" w:name="__RefHeading___Toc13667771_2142443653"/>
      <w:bookmarkStart w:id="27" w:name="_Toc10"/>
      <w:bookmarkEnd w:id="26"/>
      <w:r>
        <w:rPr>
          <w:rtl w:val="true"/>
        </w:rPr>
        <w:t>حکایت و ولید با ابن عایشه</w:t>
      </w:r>
      <w:bookmarkEnd w:id="27"/>
    </w:p>
    <w:p>
      <w:pPr>
        <w:pStyle w:val="BookText"/>
        <w:rPr/>
      </w:pPr>
      <w:r>
        <w:rPr>
          <w:rFonts w:ascii="IRNazanin" w:hAnsi="IRNazanin" w:eastAsia="IRNazanin"/>
          <w:color w:val="111111"/>
          <w:sz w:val="28"/>
          <w:sz w:val="28"/>
          <w:szCs w:val="28"/>
          <w:rtl w:val="true"/>
          <w:lang w:bidi="fa-IR"/>
        </w:rPr>
        <w:t xml:space="preserve">و نیز مسعودی از یکی از مشایخ حدیث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مصاحبان ولید بود گفت وقتی ابن عایشه قرشی مغنی را نزد او بدیدم ولید با او فرمان سرود نمودن داد و این شعر را تغنی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رَأَيْتُ صَبِيحَةَ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اَلْعِينِ عَزِيمَةُ الصَّبْرِ</w:t>
      </w:r>
    </w:p>
    <w:p>
      <w:pPr>
        <w:pStyle w:val="BookText"/>
        <w:rPr/>
      </w:pPr>
      <w:r>
        <w:rPr>
          <w:rFonts w:ascii="Amiri" w:hAnsi="Amiri" w:eastAsia="Amiri" w:cs="Amiri"/>
          <w:color w:val="111111"/>
          <w:sz w:val="28"/>
          <w:sz w:val="28"/>
          <w:szCs w:val="28"/>
          <w:rtl w:val="true"/>
          <w:lang w:bidi="ar-SA"/>
        </w:rPr>
        <w:t xml:space="preserve">مِثْلُ الْكَواكِبِ فِي مَطَالِعِهَا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اَلْعِشَاءِ اُطْفُفَنَّ بِالْبِدْرِ</w:t>
      </w:r>
    </w:p>
    <w:p>
      <w:pPr>
        <w:pStyle w:val="BookText"/>
        <w:rPr/>
      </w:pPr>
      <w:r>
        <w:rPr>
          <w:rFonts w:ascii="Amiri" w:hAnsi="Amiri" w:eastAsia="Amiri" w:cs="Amiri"/>
          <w:color w:val="111111"/>
          <w:sz w:val="28"/>
          <w:sz w:val="28"/>
          <w:szCs w:val="28"/>
          <w:rtl w:val="true"/>
          <w:lang w:bidi="ar-SA"/>
        </w:rPr>
        <w:t xml:space="preserve">وَ خَرَجْتُ ابْغَى الاجرُ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مَوفوراً مِنَ الوِزَر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از کمال طرب گفت سوگند با خدای ای امیر المؤمنین سخت نيكو نواختی ترا بحق عبد شمس قسم می دهم دیگر باره اعادت جوی ابن عایشه دیگر باره تغنی نمود ولید گفت سوگند با خدای بحق امیه نیکو تغنی کردی دیگر باره </w:t>
      </w:r>
      <w:bookmarkStart w:id="28" w:name="pg15800_163740"/>
    </w:p>
    <w:p>
      <w:pPr>
        <w:pStyle w:val="BookText"/>
        <w:rPr/>
      </w:pPr>
      <w:bookmarkEnd w:id="28"/>
      <w:r>
        <w:rPr>
          <w:rFonts w:ascii="IRNazanin" w:hAnsi="IRNazanin" w:eastAsia="IRNazanin"/>
          <w:color w:val="111111"/>
          <w:sz w:val="28"/>
          <w:sz w:val="28"/>
          <w:szCs w:val="28"/>
          <w:rtl w:val="true"/>
          <w:lang w:bidi="fa-IR"/>
        </w:rPr>
        <w:t>تغنى كن ابن عايشه اعادت همی کرد و ولید از پدری بپدری دیگر تخطّی همی نمود و با عادت فرمان همی داد تا بخودش پیوست و گفت بزندگانی من قسمت می دهم اعادت جوى و ابن عایشه تغنی همی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را چندان وجد و طرب فرو گرفت که بر خاست و بی اختیار بجانب ابن عايشه بتاخت و خود را بروی بیفکند و هیچ عضوی از اعضای او را بجای نگذاشت جز آن که ببوسید و از پی تکميل لذّت و تشكيل امر خیر ببوسیدن ایرش آهنگ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عایشه از کمال شرم و آزرم حمدان خود را چون تیر قپان در میان دوران پنهان همی ساخت اما این حجب و حجاب بیشتر بر اضطراب ولید بیفزود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خداوند تا به تقبیل این آلت جليل نائل نشوم باور مکن که دست ز دامن بدارمت نا چار ستر از مستور بر گرفت تا ولید بدید و ببوسید و همي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اطرباه و اطرباه و همی جامه از تن بر گرفت و باندام ابن عایشه در آورد چندان که خویشتن مجرد و برهنه ماند و جامه دیگر از بهرش بیاوردند و بر تنش بیاراستند از آن پس برای ابن عایشه جامه دیگر با هزار دینار بیاوردند و در صله او بگذاشتند بعد از آن فرمان داد تا استر سواری او را بیاوردند و ابن عایشه را بر آن بر نشاند و گفت بر فراز همین بساط من سوار و رهسپار شو </w:t>
      </w:r>
      <w:r>
        <w:rPr>
          <w:rFonts w:ascii="Amiri" w:hAnsi="Amiri" w:eastAsia="Amiri" w:cs="Amiri"/>
          <w:color w:val="111111"/>
          <w:sz w:val="28"/>
          <w:sz w:val="28"/>
          <w:szCs w:val="28"/>
          <w:rtl w:val="true"/>
          <w:lang w:bidi="ar-SA"/>
        </w:rPr>
        <w:t>فَقَدْ تَرَكَتَنِى عَلَى اِحرٍ مِنْ جَمْرِ اَلْغَضِيِّ</w:t>
      </w:r>
      <w:r>
        <w:rPr>
          <w:rFonts w:ascii="IRNazanin" w:hAnsi="IRNazanin" w:eastAsia="IRNazanin"/>
          <w:color w:val="111111"/>
          <w:sz w:val="28"/>
          <w:sz w:val="28"/>
          <w:szCs w:val="28"/>
          <w:rtl w:val="true"/>
          <w:lang w:bidi="fa-IR"/>
        </w:rPr>
        <w:t xml:space="preserve"> از این سرود چنان آتش بر جان بر افروختی که گوئی بر آتش طاقم از تاب و طاق بیفکندی</w:t>
      </w:r>
      <w:r>
        <w:rPr>
          <w:rFonts w:eastAsia="IRNazanin" w:cs="IRNazanin"/>
          <w:color w:val="111111"/>
          <w:sz w:val="28"/>
          <w:szCs w:val="28"/>
          <w:rtl w:val="true"/>
          <w:lang w:bidi="fa-IR"/>
        </w:rPr>
        <w:t>.</w:t>
      </w:r>
    </w:p>
    <w:p>
      <w:pPr>
        <w:pStyle w:val="Heading2"/>
        <w:numPr>
          <w:ilvl w:val="1"/>
          <w:numId w:val="1"/>
        </w:numPr>
        <w:rPr/>
      </w:pPr>
      <w:bookmarkStart w:id="29" w:name="__RefHeading___Toc13667773_2142443653"/>
      <w:bookmarkStart w:id="30" w:name="_Toc11"/>
      <w:bookmarkEnd w:id="29"/>
      <w:r>
        <w:rPr>
          <w:rtl w:val="true"/>
        </w:rPr>
        <w:t>الحادو کفر ولید در حال طرب</w:t>
      </w:r>
      <w:bookmarkEnd w:id="3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می گوید ابن عایشه در این شعر برای یزید بن عبد الملک پدر همين وليد تغنی نمود و او را بطرب آورد چندان که در آن حالت وجد و طرب به الحاد و كفر رفت و از جمله کلماتی که با ساقی خود می گفت این بود </w:t>
      </w:r>
      <w:r>
        <w:rPr>
          <w:rFonts w:ascii="Amiri" w:hAnsi="Amiri" w:eastAsia="Amiri" w:cs="Amiri"/>
          <w:color w:val="111111"/>
          <w:sz w:val="28"/>
          <w:sz w:val="28"/>
          <w:szCs w:val="28"/>
          <w:rtl w:val="true"/>
          <w:lang w:bidi="ar-SA"/>
        </w:rPr>
        <w:t>اِسْقِنَا بِالسَّمَاءِ اَلرَّابِعَةِ</w:t>
      </w:r>
      <w:r>
        <w:rPr>
          <w:rFonts w:ascii="IRNazanin" w:hAnsi="IRNazanin" w:eastAsia="IRNazanin"/>
          <w:color w:val="111111"/>
          <w:sz w:val="28"/>
          <w:sz w:val="28"/>
          <w:szCs w:val="28"/>
          <w:rtl w:val="true"/>
          <w:lang w:bidi="fa-IR"/>
        </w:rPr>
        <w:t xml:space="preserve"> در آسمان چهارم سقایت کن پس ولید بن یزید این طرب را که در این شعر بنمود از پدرش بميراث برد و این شعر از مردی از قریش و این غناء از ابن سریج و بقولي از مالک است چنان که این خلاف در کتب اغانی وارد است و اسحاق بن ابراهیم </w:t>
      </w:r>
      <w:bookmarkStart w:id="31" w:name="pg15800_163741"/>
    </w:p>
    <w:p>
      <w:pPr>
        <w:pStyle w:val="BookText"/>
        <w:rPr/>
      </w:pPr>
      <w:bookmarkEnd w:id="31"/>
      <w:r>
        <w:rPr>
          <w:rFonts w:ascii="IRNazanin" w:hAnsi="IRNazanin" w:eastAsia="IRNazanin"/>
          <w:color w:val="111111"/>
          <w:sz w:val="28"/>
          <w:sz w:val="28"/>
          <w:szCs w:val="28"/>
          <w:rtl w:val="true"/>
          <w:lang w:bidi="fa-IR"/>
        </w:rPr>
        <w:t>موصلی در کتاب خود که در فن اغانی نوشته و ابراهیم بن مهدی معروف به ابن شکله در کتاب خود که نیز در فن اغانی بیایان برده است مذکور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نماید که این شعر از عمر بن ابی ربیعه مخزومی قرشی است</w:t>
      </w:r>
      <w:r>
        <w:rPr>
          <w:rFonts w:eastAsia="IRNazanin" w:cs="IRNazanin"/>
          <w:color w:val="111111"/>
          <w:sz w:val="28"/>
          <w:szCs w:val="28"/>
          <w:rtl w:val="true"/>
          <w:lang w:bidi="fa-IR"/>
        </w:rPr>
        <w:t>.</w:t>
      </w:r>
    </w:p>
    <w:p>
      <w:pPr>
        <w:pStyle w:val="Heading2"/>
        <w:numPr>
          <w:ilvl w:val="1"/>
          <w:numId w:val="1"/>
        </w:numPr>
        <w:rPr/>
      </w:pPr>
      <w:bookmarkStart w:id="32" w:name="__RefHeading___Toc13667775_2142443653"/>
      <w:bookmarkStart w:id="33" w:name="_Toc12"/>
      <w:bookmarkEnd w:id="32"/>
      <w:r>
        <w:rPr>
          <w:rtl w:val="true"/>
        </w:rPr>
        <w:t>کثرت شرب ولید</w:t>
      </w:r>
      <w:bookmarkEnd w:id="33"/>
    </w:p>
    <w:p>
      <w:pPr>
        <w:pStyle w:val="BookText"/>
        <w:rPr/>
      </w:pPr>
      <w:r>
        <w:rPr>
          <w:rFonts w:ascii="IRNazanin" w:hAnsi="IRNazanin" w:eastAsia="IRNazanin"/>
          <w:color w:val="111111"/>
          <w:sz w:val="28"/>
          <w:sz w:val="28"/>
          <w:szCs w:val="28"/>
          <w:rtl w:val="true"/>
          <w:lang w:bidi="fa-IR"/>
        </w:rPr>
        <w:t xml:space="preserve">و نیز 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قدحی بزرگ از بلور برای ولید بیاورده بودند و بقولی آن قدح از سنگی بود که به یشب مشهور است و جماعتی از حکمای باستان بآن عقیدت رفته اند که هر کسی در ظرف یشب باده بنوشد سکران نمی شود و هر کسی پاره ای از این سنگ را در زیر سر خود گذارد یا نگین انگشتری خویش گرداند جز خواب های نیکو ننگرد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فرمان کرده بود تا آن قدح عظیم را از شراب ناب پر کردند و در این هنگام ماه طالع شده و اصحابش بر گردش انجمن بودند ولید همچنان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نوشید با ندماء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ماه کجاست یکی از حاضران گفت در فلان برج است دیگری گفت ماه در این قدح است چه ماه در شعاع آن جوهر آشکار و صورتش در آن شراب لعل فام نمودار بود ولید چون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از آن چه در نفس من بود تعدی نکردی یعنی عقیدت من نیز همین بود و بس طربناک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صَطْبَحَنَّ هفت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هفت هفته کاری جز بصبوحي و شراب بامدادی نگذارم و این کلام فارسی است که بر زبان ولید بگذشت و و در عربی سَبْعَةٌ اَسَابِيعَ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یکی از حاجبان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امير المؤمنين همانا جماعتى از وافدین عرب از قریش و جز ایشان بر در پیشگاه حاضرند و مقام خلافت از حال و منزلت برتر و از مشاهدت این گونه احوال بعید تر است ولید گفت حاجب را بیاشامانید حاجب امتناع نمود پس سبوئی مملو از شراب بیاوردند و سرش </w:t>
      </w:r>
      <w:bookmarkStart w:id="34" w:name="pg15800_163742"/>
    </w:p>
    <w:p>
      <w:pPr>
        <w:pStyle w:val="BookText"/>
        <w:rPr/>
      </w:pPr>
      <w:bookmarkEnd w:id="34"/>
      <w:r>
        <w:rPr>
          <w:rFonts w:ascii="IRNazanin" w:hAnsi="IRNazanin" w:eastAsia="IRNazanin"/>
          <w:color w:val="111111"/>
          <w:sz w:val="28"/>
          <w:sz w:val="28"/>
          <w:szCs w:val="28"/>
          <w:rtl w:val="true"/>
          <w:lang w:bidi="fa-IR"/>
        </w:rPr>
        <w:t>بر دهنش بگذاشتند و چندانش به پیمودند که مست و طافح بر زمین بیفتاد</w:t>
      </w:r>
      <w:r>
        <w:rPr>
          <w:rFonts w:eastAsia="IRNazanin" w:cs="IRNazanin"/>
          <w:color w:val="111111"/>
          <w:sz w:val="28"/>
          <w:szCs w:val="28"/>
          <w:rtl w:val="true"/>
          <w:lang w:bidi="fa-IR"/>
        </w:rPr>
        <w:t>.</w:t>
      </w:r>
    </w:p>
    <w:p>
      <w:pPr>
        <w:pStyle w:val="Heading2"/>
        <w:numPr>
          <w:ilvl w:val="1"/>
          <w:numId w:val="1"/>
        </w:numPr>
        <w:rPr/>
      </w:pPr>
      <w:bookmarkStart w:id="35" w:name="__RefHeading___Toc13667777_2142443653"/>
      <w:bookmarkStart w:id="36" w:name="_Toc13"/>
      <w:bookmarkEnd w:id="35"/>
      <w:r>
        <w:rPr>
          <w:rtl w:val="true"/>
        </w:rPr>
        <w:t>حکایت وليد با سعدی</w:t>
      </w:r>
      <w:bookmarkEnd w:id="36"/>
    </w:p>
    <w:p>
      <w:pPr>
        <w:pStyle w:val="BookText"/>
        <w:rPr/>
      </w:pPr>
      <w:r>
        <w:rPr>
          <w:rFonts w:ascii="IRNazanin" w:hAnsi="IRNazanin" w:eastAsia="IRNazanin"/>
          <w:color w:val="111111"/>
          <w:sz w:val="28"/>
          <w:sz w:val="28"/>
          <w:szCs w:val="28"/>
          <w:rtl w:val="true"/>
          <w:lang w:bidi="fa-IR"/>
        </w:rPr>
        <w:t>در عقد الفريد مسطور است در حبّ ملاهی و ملاعب و نوازندگان و سرود گران و معاشقه نسوان بی اختیار بود و با سعدی دختر سعيد بن عمرو بن عثمان ابن عفّان عشق همی ورزید و از آن پس عشقش با خواهر سعدی سلمی افتاد و آن مهر را از سعدی بسلمی افکند و در هوای سلمی سعدی را طلاق گفت و سلمی را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چون این حال بدید بمدینه مراجعت کرد و در تحت نکاح بشر بن وليد بن عبد الملک در آمد و چون چندی بر گذشت ولید بر مفارقت سعدی پشیمانی گرفت و در محبت او عنان اختیار از دست بگذاشت و سخت افسرده و پژمرده و ملول گردید تا یکی روز اشعب مضحک مشهور بر وی در آمد ولید گفت هیچ توانی از جانب من در خدمت سعدی تبلیغ رسالتی کنی و در ازای آن بیست هزار درهم عطا یابی؟ اشعب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تسلیم فرمای ولید آن دراهم را بدو بداد اشعب چون بتمامت مقبوض داشت عرض کرد رسالت چیست ولید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بمدینه شدی رخصت جوی تا بخدمت سعدی اندر شوی و چون او را دریافتی بگو ولید با تو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اسْعَدِى مَا اِلَيْكَ لَنَا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حَتَّى الْقِيَامَةِ مِن تَلاقٍ</w:t>
      </w:r>
    </w:p>
    <w:p>
      <w:pPr>
        <w:pStyle w:val="BookText"/>
        <w:rPr/>
      </w:pPr>
      <w:r>
        <w:rPr>
          <w:rFonts w:ascii="Amiri" w:hAnsi="Amiri" w:eastAsia="Amiri" w:cs="Amiri"/>
          <w:color w:val="111111"/>
          <w:sz w:val="28"/>
          <w:sz w:val="28"/>
          <w:szCs w:val="28"/>
          <w:rtl w:val="true"/>
          <w:lang w:bidi="ar-SA"/>
        </w:rPr>
        <w:t xml:space="preserve">بَلى وَ لَعَلَّ دَهْراً اَنْ يُؤَاتى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مِن خَلِيلِكَ اَوْ فِراقِ</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کنایت از این که مرا با تو ملاقاتی نتواند بود مگر این که شوی تو بمیرد یا از وی طلاق گیری اشعب بمدینه شد و بر در سرای بیامد و رخصت بار خواست آن نگار ساده روی او را احضار کرد و فرمود چه باعث شد که بزیارت ما مشتاق شدی و زنان مدینه از اشعب در پرده نمی شدند اشعب گفت ای خاتون من همانا ولید برای تبلیغ رسالتی مرا بخدمت تو فرستاده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گوی پس آن دو </w:t>
      </w:r>
    </w:p>
    <w:p>
      <w:pPr>
        <w:pStyle w:val="BookText"/>
        <w:rPr/>
      </w:pPr>
      <w:r>
        <w:rPr>
          <w:rFonts w:ascii="IRNazanin" w:hAnsi="IRNazanin" w:eastAsia="IRNazanin"/>
          <w:color w:val="111111"/>
          <w:sz w:val="28"/>
          <w:sz w:val="28"/>
          <w:szCs w:val="28"/>
          <w:rtl w:val="true"/>
          <w:lang w:bidi="fa-IR"/>
        </w:rPr>
        <w:t>شعر را بخواند سعدی بر آشفت و با کنیزگان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خبیث را بگیرید آن گاه با اشعب گفت چه چیز ترا بر این گونه رسالت جرأت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بیستهزار درهم که همان ساعت حاضر کردند و بمن تسلیم نمودند اکنون این دراهم را با تو می گذارم تا در راه خدای مرا آزاد نمائی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از تو در نمی گذرم و بتازیانه ات مضروب می دارم مگر این که آن چه ترا گویم بدو باز رسانی چنان که آن چه او با تو گفت بمن تبلیغ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سیدتی پس در ازای این خدمت اجرتی برای من مقرر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همین که بر آن نشسته ام از آن تو باشد اشعب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فراز آن بپای شو سعدی بر خاست و اشعب آن بساط را در هم پیچیده بر دوش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خود را بفرمای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ولید بگو</w:t>
      </w:r>
    </w:p>
    <w:p>
      <w:pPr>
        <w:pStyle w:val="BookText"/>
        <w:rPr/>
      </w:pPr>
      <w:r>
        <w:rPr>
          <w:rFonts w:ascii="Amiri" w:hAnsi="Amiri" w:eastAsia="Amiri" w:cs="Amiri"/>
          <w:color w:val="111111"/>
          <w:sz w:val="28"/>
          <w:sz w:val="28"/>
          <w:szCs w:val="28"/>
          <w:rtl w:val="true"/>
          <w:lang w:bidi="ar-SA"/>
        </w:rPr>
        <w:t xml:space="preserve">اِتَّيَكَى عَلِيٌ سَعْدَى وَ اَنْتَ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ذَهَبَتْ سَعْدَى فَمَا اَنْتَ صَانِعٌ</w:t>
      </w:r>
    </w:p>
    <w:p>
      <w:pPr>
        <w:pStyle w:val="BookText"/>
        <w:rPr/>
      </w:pPr>
      <w:r>
        <w:rPr>
          <w:rFonts w:ascii="IRNazanin" w:hAnsi="IRNazanin" w:eastAsia="IRNazanin"/>
          <w:color w:val="111111"/>
          <w:sz w:val="28"/>
          <w:sz w:val="28"/>
          <w:szCs w:val="28"/>
          <w:rtl w:val="true"/>
          <w:lang w:bidi="fa-IR"/>
        </w:rPr>
        <w:t>کنایت از این که تو خود این بلیّت بر خویشتن فرود آوردی و از حضرت معشوقه مفارقت گرفتی و چنان ماه فروزان و مهر تابان را ندانسته از دست بگذاشتی و اکنون برفراق او نالانی همانا آن اختر تابنده و گوهر رخشنده از دست برفت و ترا چاره بر 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اشعب بخدمت ولید برفت و آن رسالت بگذاشت ولید را از آن داستان جان گداز ستاره در چشم تار و روزگار برسر ناهموار گشت و بر اشعب غضب آلود گردید و گفت از سه چیز یکی را اختیار کن یا ترا سر از تن بر گیرم یا در چنگال درندگانت در افکنم تا پاره ات گردانند یا از فراز این قصرت سرنگون گردانم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اشعب از شنیدن این کلمات متحیّر و پریشان شد و چندی سر بزیر افکنده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هرگز آن دو چشمی را که پدیدار سعدی بر خوردار شده برنج و شکنج نمی افکنی ولید از این جواب بخندید و او را براه خود گذاشت و سلمی در سرای ولید بزیست تا ولید بقتل رسید</w:t>
      </w:r>
      <w:r>
        <w:rPr>
          <w:rFonts w:eastAsia="IRNazanin" w:cs="IRNazanin"/>
          <w:color w:val="111111"/>
          <w:sz w:val="28"/>
          <w:szCs w:val="28"/>
          <w:rtl w:val="true"/>
          <w:lang w:bidi="fa-IR"/>
        </w:rPr>
        <w:t xml:space="preserve">. </w:t>
      </w:r>
      <w:bookmarkStart w:id="37" w:name="pg15800_163744"/>
    </w:p>
    <w:p>
      <w:pPr>
        <w:pStyle w:val="Heading2"/>
        <w:numPr>
          <w:ilvl w:val="1"/>
          <w:numId w:val="1"/>
        </w:numPr>
        <w:rPr/>
      </w:pPr>
      <w:bookmarkStart w:id="38" w:name="__RefHeading___Toc13667779_2142443653"/>
      <w:bookmarkStart w:id="39" w:name="_Toc14"/>
      <w:bookmarkEnd w:id="37"/>
      <w:bookmarkEnd w:id="38"/>
      <w:r>
        <w:rPr>
          <w:rtl w:val="true"/>
        </w:rPr>
        <w:t xml:space="preserve">اشعار ولید درباره سلمی </w:t>
      </w:r>
      <w:r>
        <w:rPr>
          <w:rtl w:val="true"/>
        </w:rPr>
        <w:t>:</w:t>
      </w:r>
      <w:bookmarkEnd w:id="39"/>
    </w:p>
    <w:p>
      <w:pPr>
        <w:pStyle w:val="BookText"/>
        <w:rPr/>
      </w:pPr>
      <w:r>
        <w:rPr>
          <w:rFonts w:ascii="IRNazanin" w:hAnsi="IRNazanin" w:eastAsia="IRNazanin"/>
          <w:color w:val="111111"/>
          <w:sz w:val="28"/>
          <w:sz w:val="28"/>
          <w:szCs w:val="28"/>
          <w:rtl w:val="true"/>
          <w:lang w:bidi="fa-IR"/>
        </w:rPr>
        <w:t>اشعار ولید درباره سلمی</w:t>
      </w:r>
    </w:p>
    <w:p>
      <w:pPr>
        <w:pStyle w:val="BookText"/>
        <w:rPr/>
      </w:pPr>
      <w:r>
        <w:rPr>
          <w:rFonts w:ascii="IRNazanin" w:hAnsi="IRNazanin" w:eastAsia="IRNazanin"/>
          <w:color w:val="111111"/>
          <w:sz w:val="28"/>
          <w:sz w:val="28"/>
          <w:szCs w:val="28"/>
          <w:rtl w:val="true"/>
          <w:lang w:bidi="fa-IR"/>
        </w:rPr>
        <w:t>و ولید را در بارۀ سلمی اشعار آبدار است از آن جمله این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شَاعَ شَعْرِي فِي سَلِيمِي وَ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كُلُّ بدوٍ وَ حَضَرٍ</w:t>
      </w:r>
    </w:p>
    <w:p>
      <w:pPr>
        <w:pStyle w:val="BookText"/>
        <w:rPr/>
      </w:pPr>
      <w:r>
        <w:rPr>
          <w:rFonts w:ascii="Amiri" w:hAnsi="Amiri" w:eastAsia="Amiri" w:cs="Amiri"/>
          <w:color w:val="111111"/>
          <w:sz w:val="28"/>
          <w:sz w:val="28"/>
          <w:szCs w:val="28"/>
          <w:rtl w:val="true"/>
          <w:lang w:bidi="ar-SA"/>
        </w:rPr>
        <w:t xml:space="preserve">و تَهَادَتْهُ اَلْغَوَانِي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تُغْنِينَنَّ بِهِ حَتَّى اِنْتَشَرَ</w:t>
      </w:r>
    </w:p>
    <w:p>
      <w:pPr>
        <w:pStyle w:val="BookText"/>
        <w:rPr/>
      </w:pPr>
      <w:r>
        <w:rPr>
          <w:rFonts w:ascii="Amiri" w:hAnsi="Amiri" w:eastAsia="Amiri" w:cs="Amiri"/>
          <w:color w:val="111111"/>
          <w:sz w:val="28"/>
          <w:sz w:val="28"/>
          <w:szCs w:val="28"/>
          <w:rtl w:val="true"/>
          <w:lang w:bidi="ar-SA"/>
        </w:rPr>
        <w:t xml:space="preserve">لَوْ رَأَيْنَا مِنْ سُلَيْمِيٍ اثراً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لَسَجَدْنَا اَلفَ الفَ لِلاَثْرِ</w:t>
      </w:r>
    </w:p>
    <w:p>
      <w:pPr>
        <w:pStyle w:val="BookText"/>
        <w:rPr/>
      </w:pPr>
      <w:r>
        <w:rPr>
          <w:rFonts w:ascii="Amiri" w:hAnsi="Amiri" w:eastAsia="Amiri" w:cs="Amiri"/>
          <w:color w:val="111111"/>
          <w:sz w:val="28"/>
          <w:sz w:val="28"/>
          <w:szCs w:val="28"/>
          <w:rtl w:val="true"/>
          <w:lang w:bidi="ar-SA"/>
        </w:rPr>
        <w:t xml:space="preserve">وَ اتَّخَذْنَاهَا اما با 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لَكَانَتْ حَجُّنَا وَ الْمُعْتَمِرُ</w:t>
      </w:r>
    </w:p>
    <w:p>
      <w:pPr>
        <w:pStyle w:val="BookText"/>
        <w:rPr/>
      </w:pPr>
      <w:r>
        <w:rPr>
          <w:rFonts w:ascii="Amiri" w:hAnsi="Amiri" w:eastAsia="Amiri" w:cs="Amiri"/>
          <w:color w:val="111111"/>
          <w:sz w:val="28"/>
          <w:sz w:val="28"/>
          <w:szCs w:val="28"/>
          <w:rtl w:val="true"/>
          <w:lang w:bidi="ar-SA"/>
        </w:rPr>
        <w:t xml:space="preserve">انَّمَا بِنْتُ سَعِيدٍ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حَرَجْنَا ان سَجَدْنا لِلقَمَرِ</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بجای الف الف للاثر الف شهر گفته بود لطیف تر بود چه شهر بمعنی ماه باشد و نیز ولید این شعر را از آن پیش که سلمی را تزویج کند در حق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حَدَّثُوا انَّ سُلَيمي خَرَجتَ يَوْمَ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طَيْرٌ مَلِيحٌ فَوْقَ غُصْنٍ يَتَفَلَّى</w:t>
      </w:r>
    </w:p>
    <w:p>
      <w:pPr>
        <w:pStyle w:val="BookText"/>
        <w:rPr/>
      </w:pPr>
      <w:r>
        <w:rPr>
          <w:rFonts w:ascii="Amiri" w:hAnsi="Amiri" w:eastAsia="Amiri" w:cs="Amiri"/>
          <w:color w:val="111111"/>
          <w:sz w:val="28"/>
          <w:sz w:val="28"/>
          <w:szCs w:val="28"/>
          <w:rtl w:val="true"/>
          <w:lang w:bidi="ar-SA"/>
        </w:rPr>
        <w:t xml:space="preserve">قُلْتُ يَا طيرادنُ منى فَدَنَا ثُمَّ 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هَلْ تَعْرِفُ سَلْمَى قَالَ لاَثْمَ تَوَلَّي</w:t>
      </w:r>
    </w:p>
    <w:p>
      <w:pPr>
        <w:pStyle w:val="BookText"/>
        <w:rPr/>
      </w:pPr>
      <w:r>
        <w:rPr>
          <w:rFonts w:ascii="Amiri" w:hAnsi="Amiri" w:eastAsia="Amiri" w:cs="Amiri"/>
          <w:color w:val="111111"/>
          <w:sz w:val="28"/>
          <w:sz w:val="28"/>
          <w:szCs w:val="28"/>
          <w:rtl w:val="true"/>
          <w:lang w:bidi="ar-SA"/>
        </w:rPr>
        <w:t>فَتَظَامِي اَلْقَلْبِ كُلاً بَاطِناً ثُمَّ تَجَلَّى</w:t>
      </w:r>
    </w:p>
    <w:p>
      <w:pPr>
        <w:pStyle w:val="BookText"/>
        <w:rPr/>
      </w:pPr>
      <w:r>
        <w:rPr>
          <w:rFonts w:ascii="IRNazanin" w:hAnsi="IRNazanin" w:eastAsia="IRNazanin"/>
          <w:color w:val="111111"/>
          <w:sz w:val="28"/>
          <w:sz w:val="28"/>
          <w:szCs w:val="28"/>
          <w:rtl w:val="true"/>
          <w:lang w:bidi="fa-IR"/>
        </w:rPr>
        <w:t>و نیز قبل از تزویج سلمی در حق سلمی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اَللَّهَ يَجْمَعُنِي بِسُلْمِي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اَللَّهُ يَفْعَلُ مَا يَشَاءُ</w:t>
      </w:r>
    </w:p>
    <w:p>
      <w:pPr>
        <w:pStyle w:val="BookText"/>
        <w:rPr/>
      </w:pPr>
      <w:r>
        <w:rPr>
          <w:rFonts w:ascii="Amiri" w:hAnsi="Amiri" w:eastAsia="Amiri" w:cs="Amiri"/>
          <w:color w:val="111111"/>
          <w:sz w:val="28"/>
          <w:sz w:val="28"/>
          <w:szCs w:val="28"/>
          <w:rtl w:val="true"/>
          <w:lang w:bidi="ar-SA"/>
        </w:rPr>
        <w:t xml:space="preserve">وَ يَأْتِي بِي وَ يَطْرَحَنِى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فَيُوقِظُنِي وَ قَدْ قَضَى اَلْقَضَاءَ</w:t>
      </w:r>
    </w:p>
    <w:p>
      <w:pPr>
        <w:pStyle w:val="BookText"/>
        <w:rPr/>
      </w:pPr>
      <w:r>
        <w:rPr>
          <w:rFonts w:ascii="Amiri" w:hAnsi="Amiri" w:eastAsia="Amiri" w:cs="Amiri"/>
          <w:color w:val="111111"/>
          <w:sz w:val="28"/>
          <w:sz w:val="28"/>
          <w:szCs w:val="28"/>
          <w:rtl w:val="true"/>
          <w:lang w:bidi="ar-SA"/>
        </w:rPr>
        <w:t xml:space="preserve">وَ يُرْسِلُ دِيمَةً مِنْ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فَتَغْسِلُنَا وَ لَيْسَ بِنَا غَنَاءٌ</w:t>
      </w:r>
    </w:p>
    <w:p>
      <w:pPr>
        <w:pStyle w:val="BookText"/>
        <w:rPr/>
      </w:pPr>
      <w:r>
        <w:rPr>
          <w:rFonts w:ascii="IRNazanin" w:hAnsi="IRNazanin" w:eastAsia="IRNazanin"/>
          <w:color w:val="111111"/>
          <w:sz w:val="28"/>
          <w:sz w:val="28"/>
          <w:szCs w:val="28"/>
          <w:rtl w:val="true"/>
          <w:lang w:bidi="fa-IR"/>
        </w:rPr>
        <w:t xml:space="preserve">و بعد از آن که سلمی را تزویج کرد و از کنارش کام کار شد این شعر را بگفت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فِي يُمْنِي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فِى يسْرى بديه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عَدْلٍ يا اخِيهْ لَيْتَ مَنْ لامَ مُبْحَثاً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الْهَوَى لافِي مَنِيهِ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فَاسْتَرَاحَ النَّاسُ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غَيْرَ سَوِيَّة </w:t>
      </w:r>
      <w:bookmarkStart w:id="40" w:name="pg15800_163745"/>
    </w:p>
    <w:p>
      <w:pPr>
        <w:pStyle w:val="Heading2"/>
        <w:numPr>
          <w:ilvl w:val="1"/>
          <w:numId w:val="1"/>
        </w:numPr>
        <w:rPr/>
      </w:pPr>
      <w:bookmarkStart w:id="41" w:name="__RefHeading___Toc13667781_2142443653"/>
      <w:bookmarkStart w:id="42" w:name="_Toc15"/>
      <w:bookmarkEnd w:id="40"/>
      <w:bookmarkEnd w:id="41"/>
      <w:r>
        <w:rPr>
          <w:rtl w:val="true"/>
        </w:rPr>
        <w:t>احضار ولید اهل طرب را</w:t>
      </w:r>
      <w:bookmarkEnd w:id="42"/>
    </w:p>
    <w:p>
      <w:pPr>
        <w:pStyle w:val="BookText"/>
        <w:rPr/>
      </w:pPr>
      <w:r>
        <w:rPr>
          <w:rFonts w:ascii="IRNazanin" w:hAnsi="IRNazanin" w:eastAsia="IRNazanin"/>
          <w:color w:val="111111"/>
          <w:sz w:val="28"/>
          <w:sz w:val="28"/>
          <w:szCs w:val="28"/>
          <w:rtl w:val="true"/>
          <w:lang w:bidi="fa-IR"/>
        </w:rPr>
        <w:t xml:space="preserve">بالجمله وليد يک باره دل بهوای زنان ماه روی و نوازندگان سرود گوی و صید و شکار و باده گلنار بسپرد و از سلطنت و خلافت بهره دیگر نبرد و در طلب سرود گویان بمدینه بفرستاد شبی جماعت خوانندگان و نوازندگان را به آستانش روان داشتند و چون بمدينه نزديک شدند ولید فرمان کرد شامگاهان بلشگرگاه اندر شوند چه مکروه داشت که ایشان را مردمان نگران گردند لاجرم آن جماعت درنگ نمودند تا روز به پایان رود لكن محمّد بن ابی عائشه مغنِی در همان روز روشن وارد شد وليد خشمناک شد و او را بزندان در افکند و او همچنان در زندان بزیست یکی روز ولید از باده ناب سر مست و خراب گرديد و نيک شادان شد اين وقت معبد بشفاعت اولب بر گشود ولید فرمان کرد تا او را از زندان بیرون آوردند و حاضر ساختند و ابن ابی عائشه در این شعر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اِبْنُ مُسْتَبْطِحٍ اَلْبِطَاحُ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يَطرُق عَلَيكَ اَلنَّجَى وَ اَلْوَلَجُ</w:t>
      </w:r>
    </w:p>
    <w:p>
      <w:pPr>
        <w:pStyle w:val="Heading2"/>
        <w:numPr>
          <w:ilvl w:val="1"/>
          <w:numId w:val="1"/>
        </w:numPr>
        <w:rPr/>
      </w:pPr>
      <w:bookmarkStart w:id="43" w:name="__RefHeading___Toc13667783_2142443653"/>
      <w:bookmarkStart w:id="44" w:name="_Toc16"/>
      <w:bookmarkEnd w:id="43"/>
      <w:r>
        <w:rPr>
          <w:rtl w:val="true"/>
        </w:rPr>
        <w:t>حکایت احوص</w:t>
      </w:r>
      <w:bookmarkEnd w:id="44"/>
    </w:p>
    <w:p>
      <w:pPr>
        <w:pStyle w:val="BookText"/>
        <w:rPr/>
      </w:pPr>
      <w:r>
        <w:rPr>
          <w:rFonts w:ascii="IRNazanin" w:hAnsi="IRNazanin" w:eastAsia="IRNazanin"/>
          <w:color w:val="111111"/>
          <w:sz w:val="28"/>
          <w:sz w:val="28"/>
          <w:szCs w:val="28"/>
          <w:rtl w:val="true"/>
          <w:lang w:bidi="fa-IR"/>
        </w:rPr>
        <w:t xml:space="preserve">ولید از وی خوشنود گردید و چنان افتاد که سعید احوص و معبّد بدرگاه ولید ورود نمودند و در عرض راه در کنار آبگاهی فرود شدند ، در این هنگام جاریه ای مشغول آب کشیدن بود ناگاه لغزش بروی روی کرد و کوزه بیفتاد و بشکست جاریه از سوز دل بنشست و باین شعر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بَيْتُ عَائِكِهِ اَلَّتِي اَتَغَزَّلُ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اَلْعَدَاءِ وَ بِهِ اَلْفُؤَادُ مُوَكَّلٌ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شعر را بخواند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از کدام کس هستی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ولید در مدینه ام و مولای من مرا بخرید و او از بنی عامرم بن صوصعه تنی از بنی وحید از بنی کلاب است و او را دختر عمّی است که در سرایش جای دارد </w:t>
      </w:r>
    </w:p>
    <w:p>
      <w:pPr>
        <w:pStyle w:val="BookText"/>
        <w:rPr/>
      </w:pPr>
      <w:r>
        <w:rPr>
          <w:rFonts w:ascii="IRNazanin" w:hAnsi="IRNazanin" w:eastAsia="IRNazanin"/>
          <w:color w:val="111111"/>
          <w:sz w:val="28"/>
          <w:sz w:val="28"/>
          <w:szCs w:val="28"/>
          <w:rtl w:val="true"/>
          <w:lang w:bidi="fa-IR"/>
        </w:rPr>
        <w:t xml:space="preserve">مولایم مرا بدختر عمّش هبه کرده و خانون مرا به آب کشی فرمان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از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مذکور بود که از احوص است و این غناء از معبد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با احوص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بسرای تا بر آن سرود گویم احوص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زَيْنَ الغَدِيرِ مِن كَسْرِ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غَنِي غَنَاءِ فَحْلٍ مَجِيدٍ</w:t>
      </w:r>
    </w:p>
    <w:p>
      <w:pPr>
        <w:pStyle w:val="BookText"/>
        <w:rPr/>
      </w:pPr>
      <w:r>
        <w:rPr>
          <w:rFonts w:ascii="Amiri" w:hAnsi="Amiri" w:eastAsia="Amiri" w:cs="Amiri"/>
          <w:color w:val="111111"/>
          <w:sz w:val="28"/>
          <w:sz w:val="28"/>
          <w:szCs w:val="28"/>
          <w:rtl w:val="true"/>
          <w:lang w:bidi="ar-SA"/>
        </w:rPr>
        <w:t xml:space="preserve">قُلْتُ مَنِ اَنْتِ يَا مَلِيحَةُ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لَالِ الْوَلِيدُ</w:t>
      </w:r>
    </w:p>
    <w:p>
      <w:pPr>
        <w:pStyle w:val="BookText"/>
        <w:rPr/>
      </w:pPr>
      <w:r>
        <w:rPr>
          <w:rFonts w:ascii="Amiri" w:hAnsi="Amiri" w:eastAsia="Amiri" w:cs="Amiri"/>
          <w:color w:val="111111"/>
          <w:sz w:val="28"/>
          <w:sz w:val="28"/>
          <w:szCs w:val="28"/>
          <w:rtl w:val="true"/>
          <w:lang w:bidi="ar-SA"/>
        </w:rPr>
        <w:t xml:space="preserve">ثُمَّ قَدْ صِرْتُ بَعْدُ عَنْ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عَامِرٍ لَالَ اَلْوَحِيدُ</w:t>
      </w:r>
    </w:p>
    <w:p>
      <w:pPr>
        <w:pStyle w:val="BookText"/>
        <w:rPr/>
      </w:pPr>
      <w:r>
        <w:rPr>
          <w:rFonts w:ascii="Amiri" w:hAnsi="Amiri" w:eastAsia="Amiri" w:cs="Amiri"/>
          <w:color w:val="111111"/>
          <w:sz w:val="28"/>
          <w:sz w:val="28"/>
          <w:szCs w:val="28"/>
          <w:rtl w:val="true"/>
          <w:lang w:bidi="ar-SA"/>
        </w:rPr>
        <w:t xml:space="preserve">فَغَنَائِي وَ اَلْمَعْبَدِيُّ وَ نُشِيدِي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اَلنَّاسِ اَلاحُوصَ اَلصِّنْدِيدَ</w:t>
      </w:r>
    </w:p>
    <w:p>
      <w:pPr>
        <w:pStyle w:val="BookText"/>
        <w:rPr/>
      </w:pPr>
      <w:r>
        <w:rPr>
          <w:rFonts w:ascii="Amiri" w:hAnsi="Amiri" w:eastAsia="Amiri" w:cs="Amiri"/>
          <w:color w:val="111111"/>
          <w:sz w:val="28"/>
          <w:sz w:val="28"/>
          <w:szCs w:val="28"/>
          <w:rtl w:val="true"/>
          <w:lang w:bidi="ar-SA"/>
        </w:rPr>
        <w:t xml:space="preserve">فتضا حُكَّتْ ثُمَّ قُلْتُ اَنّا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حَوْصَ وَ اَلشَّيْخُ مُعَبَّدٌ فاعيدى</w:t>
      </w:r>
    </w:p>
    <w:p>
      <w:pPr>
        <w:pStyle w:val="BookText"/>
        <w:rPr/>
      </w:pPr>
      <w:r>
        <w:rPr>
          <w:rFonts w:ascii="Amiri" w:hAnsi="Amiri" w:eastAsia="Amiri" w:cs="Amiri"/>
          <w:color w:val="111111"/>
          <w:sz w:val="28"/>
          <w:sz w:val="28"/>
          <w:szCs w:val="28"/>
          <w:rtl w:val="true"/>
          <w:lang w:bidi="ar-SA"/>
        </w:rPr>
        <w:t xml:space="preserve">فَاعَادَتْ وَ احْسَنَتْ ثُمَّ 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نَتَهَادَى فَقُلْتُ ام سَعِيدٌ</w:t>
      </w:r>
    </w:p>
    <w:p>
      <w:pPr>
        <w:pStyle w:val="BookText"/>
        <w:rPr/>
      </w:pPr>
      <w:r>
        <w:rPr>
          <w:rFonts w:ascii="Amiri" w:hAnsi="Amiri" w:eastAsia="Amiri" w:cs="Amiri"/>
          <w:color w:val="111111"/>
          <w:sz w:val="28"/>
          <w:sz w:val="28"/>
          <w:szCs w:val="28"/>
          <w:rtl w:val="true"/>
          <w:lang w:bidi="ar-SA"/>
        </w:rPr>
        <w:t xml:space="preserve">يَقْصُرُ المَالَ عَن شِراكٍ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فِي ذِمَّةِ الامامِ الوَلِيدِ</w:t>
      </w:r>
    </w:p>
    <w:p>
      <w:pPr>
        <w:pStyle w:val="BookText"/>
        <w:rPr/>
      </w:pPr>
      <w:r>
        <w:rPr>
          <w:rFonts w:ascii="IRNazanin" w:hAnsi="IRNazanin" w:eastAsia="IRNazanin"/>
          <w:color w:val="111111"/>
          <w:sz w:val="28"/>
          <w:sz w:val="28"/>
          <w:szCs w:val="28"/>
          <w:rtl w:val="true"/>
          <w:lang w:bidi="fa-IR"/>
        </w:rPr>
        <w:t xml:space="preserve">و ازین پیش به آن شعر اول و بار ها این اشعار در کتاب حضرت سجاد علیه السلام و مجلدات مشكوة الادب و كتاب حضرت صادق علیه السلام اشارت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ام سعید زنی بود که در مدینه به احوص اختصاص داشت و در این اشعار معبد تغنی نمود و احوص بکنایت باز رسانيد که اين كنيزک بولید بن یزید خلیفه روزگار اختصاص خواهد یافت مع القصه چون ولید آن حکایت را بدانست آن كنيزک را باز 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الفرید از ابن ابی الزناد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هشام بودم زهری نیز نزد او بود این وقت از ولید نام بردند و هشام و زهری از معایب و مثالب او تذکر همی کردند و هر چه شاید در حقش گفتند لكن من خاموش بودم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بیامدند و برای ولید رخصت دخول طلبیدند هشام اجازت داد و ولید در آمد و در چهره اش آثار خشم و ستیز نگران شدم پس مدتی اندک بنشست و بپای خاست و چون هشام بمرد فرمان کرد تا مرا به آستانش روان داشتند چون مرا بدید ترحيب و نوازش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ذکوان در چه حالی و بسی اظهار </w:t>
      </w:r>
      <w:bookmarkStart w:id="45" w:name="pg15800_163747"/>
    </w:p>
    <w:p>
      <w:pPr>
        <w:pStyle w:val="BookText"/>
        <w:rPr/>
      </w:pPr>
      <w:bookmarkEnd w:id="45"/>
      <w:r>
        <w:rPr>
          <w:rFonts w:ascii="IRNazanin" w:hAnsi="IRNazanin" w:eastAsia="IRNazanin"/>
          <w:color w:val="111111"/>
          <w:sz w:val="28"/>
          <w:sz w:val="28"/>
          <w:szCs w:val="28"/>
          <w:rtl w:val="true"/>
          <w:lang w:bidi="fa-IR"/>
        </w:rPr>
        <w:t>الطاف کرد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مجلس هشام احول را بخاطر داری که زهری فاسق نزد او بود و هر دو تن مرا نکوهش همی کردند گفتم یاد دارم لکن در آن چه ایشان می گفتند من مساعد نبودم گفت براستی گفتی بر فراز سر هشام ایستاده بود بدیدی گفتم آری گفت اخبار مجلس هشام را او بمن می رسانید سوگند با خدای اگر زهری فاسق زنده بودی بقتلش می رسانیدم گفتم آثار خشم و غضب را آن روز گاهی که بمجلس هشام در آمدی از دیدارت مشاهدت کردم گفت ای ذكوان همانا احول يعني هشام رخت به آن سرای کشید گفتم خدای تعالی عمرت را دراز گرداند و امّت را ببقاء و دوام او برخوردار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وليد بفرمود تا طعام شامگاهی بیاوردند و با وی تعشّی نمودیم آن گاه هنگام مغرب در رسید و با هم نماز بگذاشتیم پس از آن ولید جلوس نمود و گفت مرا سقایت کنید پس ظرفی که به سر پوشی پوشیده بودند بیاوردند و سه كنيزک حاضر شدند و در میان من و او كف بر کف همی زدند ولید چندان بیاشامید که مدهوش گشت این وقت بحدیث پرداختیم و یزید دیگر بار ها شراب خواست پس همان گونه او را به پیمودند و همچنان بیاشامید و حدیث راند و آن کنیزگان دست بر دست زدند تا روشنی فجر نمایان شد و من پیمانه های او را بشماره آوردم و معلوم داشتم که در آن شب هفتاد قدح بیاشامید و از این پیش در ذیل احوال هشام و وفات او داستانی از معاوية بن عمرو بن عتبه به این تقریب مسطور شد</w:t>
      </w:r>
      <w:r>
        <w:rPr>
          <w:rFonts w:eastAsia="IRNazanin" w:cs="IRNazanin"/>
          <w:color w:val="111111"/>
          <w:sz w:val="28"/>
          <w:szCs w:val="28"/>
          <w:rtl w:val="true"/>
          <w:lang w:bidi="fa-IR"/>
        </w:rPr>
        <w:t>.</w:t>
      </w:r>
    </w:p>
    <w:p>
      <w:pPr>
        <w:pStyle w:val="Heading2"/>
        <w:numPr>
          <w:ilvl w:val="1"/>
          <w:numId w:val="1"/>
        </w:numPr>
        <w:rPr/>
      </w:pPr>
      <w:bookmarkStart w:id="46" w:name="__RefHeading___Toc13667785_2142443653"/>
      <w:bookmarkStart w:id="47" w:name="_Toc17"/>
      <w:bookmarkEnd w:id="46"/>
      <w:r>
        <w:rPr>
          <w:rtl w:val="true"/>
        </w:rPr>
        <w:t>حكايت معاوية با وليد</w:t>
      </w:r>
      <w:bookmarkEnd w:id="4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عقد الفرید مسطور است که معاوية بن عمرو بن عتبة در آن هنگام که حالت مردمان بر ولید بن یزید بکشت و زبان بطعن او بر گشودند با ولید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اَنَّه يُنْطِقُنِى الاِمْنُ بِكَ وَ تَسْبِقُنِي اِلَيْكَ الْهَيْبَةُ لَكَ وَ اَرَاكَ تَأْمَنُ اِشْيَاءَ اَخَافُهَا عَلَيْكَ فَاسْكُتْ مُطِيعاً اَمْ اَقُولِ مُشْفِقا</w:t>
      </w:r>
      <w:r>
        <w:rPr>
          <w:rFonts w:ascii="IRNazanin" w:hAnsi="IRNazanin" w:eastAsia="IRNazanin"/>
          <w:color w:val="111111"/>
          <w:sz w:val="28"/>
          <w:sz w:val="28"/>
          <w:szCs w:val="28"/>
          <w:rtl w:val="true"/>
          <w:lang w:bidi="fa-IR"/>
        </w:rPr>
        <w:t xml:space="preserve"> همانا بسبب ایمنی که بعدل و رأفت تو دارم زبانم </w:t>
      </w:r>
      <w:bookmarkStart w:id="48" w:name="pg15800_163748"/>
    </w:p>
    <w:p>
      <w:pPr>
        <w:pStyle w:val="BookText"/>
        <w:rPr/>
      </w:pPr>
      <w:bookmarkEnd w:id="48"/>
      <w:r>
        <w:rPr>
          <w:rFonts w:ascii="IRNazanin" w:hAnsi="IRNazanin" w:eastAsia="IRNazanin"/>
          <w:color w:val="111111"/>
          <w:sz w:val="28"/>
          <w:sz w:val="28"/>
          <w:szCs w:val="28"/>
          <w:rtl w:val="true"/>
          <w:lang w:bidi="fa-IR"/>
        </w:rPr>
        <w:t>گویا می شود لكن هیبت تو مرا در می سپارد و هم اکنون نگران هستم که بر پاره ای امور که از آن بر تو بیمناکم ایمن هستی آیا در نهایت اطاعت خاموش باشم یا از روی شفقت بر زبان آورم یعنی مردمان بر تو آشفته شده اند و از شر ایشان بر تو بیمناکم و تو از حال ایشان غافلی اکنون کیفیت حال را مکشوف دارم یا زبان بر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تو پذیرفته است و خدای را در حق علمی است پوشیده و غيب و ما بحضرت او روان باشیم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ولید بقتل رسید و این شعر را در آن هنگام که مردمان فراوان در حقش سخن می کردند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خُذُوا مُلْكَكُمْ لاَ ثَبَّتَ اَللَّهُ مُلْكَكُمْ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اِثْبَاتاً يُسَاوَى مَا حَيِيتُ عِقَالاً</w:t>
      </w:r>
    </w:p>
    <w:p>
      <w:pPr>
        <w:pStyle w:val="BookText"/>
        <w:rPr/>
      </w:pPr>
      <w:r>
        <w:rPr>
          <w:rFonts w:ascii="Amiri" w:hAnsi="Amiri" w:eastAsia="Amiri" w:cs="Amiri"/>
          <w:color w:val="111111"/>
          <w:sz w:val="28"/>
          <w:sz w:val="28"/>
          <w:szCs w:val="28"/>
          <w:rtl w:val="true"/>
          <w:lang w:bidi="ar-SA"/>
        </w:rPr>
        <w:t xml:space="preserve">دَعْوَ الى سَلِيمٍ مَعَ طِلاَءٍ وَ 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بِالْعَرَبِيَّةِ وَ كاسَ الاحبى بِذَلِكَ سَالاَ</w:t>
      </w:r>
    </w:p>
    <w:p>
      <w:pPr>
        <w:pStyle w:val="BookText"/>
        <w:rPr/>
      </w:pPr>
      <w:r>
        <w:rPr>
          <w:rFonts w:ascii="Amiri" w:hAnsi="Amiri" w:eastAsia="Amiri" w:cs="Amiri"/>
          <w:color w:val="111111"/>
          <w:sz w:val="28"/>
          <w:sz w:val="28"/>
          <w:szCs w:val="28"/>
          <w:rtl w:val="true"/>
          <w:lang w:bidi="ar-SA"/>
        </w:rPr>
        <w:t xml:space="preserve">ابا لَمَك ارجوان اُخْلُدْ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 مَلَكٌ قَدْ أُزِيلَ فَزالا</w:t>
      </w:r>
    </w:p>
    <w:p>
      <w:pPr>
        <w:pStyle w:val="BookText"/>
        <w:rPr/>
      </w:pPr>
      <w:r>
        <w:rPr>
          <w:rFonts w:ascii="Amiri" w:hAnsi="Amiri" w:eastAsia="Amiri" w:cs="Amiri"/>
          <w:color w:val="111111"/>
          <w:sz w:val="28"/>
          <w:sz w:val="28"/>
          <w:szCs w:val="28"/>
          <w:rtl w:val="true"/>
          <w:lang w:bidi="ar-SA"/>
        </w:rPr>
        <w:t xml:space="preserve">الاَربُ دَارٌ قَدْ تَحَمَّلَ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فَاضَحْتَ قِفَاراً وَ الدِّيَارَ خِلالا</w:t>
      </w:r>
    </w:p>
    <w:p>
      <w:pPr>
        <w:pStyle w:val="Heading2"/>
        <w:numPr>
          <w:ilvl w:val="1"/>
          <w:numId w:val="1"/>
        </w:numPr>
        <w:rPr/>
      </w:pPr>
      <w:bookmarkStart w:id="49" w:name="__RefHeading___Toc13667787_2142443653"/>
      <w:bookmarkStart w:id="50" w:name="_Toc18"/>
      <w:bookmarkEnd w:id="49"/>
      <w:r>
        <w:rPr>
          <w:rtl w:val="true"/>
        </w:rPr>
        <w:t>حکایت اسحاق بن محمد</w:t>
      </w:r>
      <w:bookmarkEnd w:id="50"/>
    </w:p>
    <w:p>
      <w:pPr>
        <w:pStyle w:val="BookText"/>
        <w:rPr/>
      </w:pPr>
      <w:r>
        <w:rPr>
          <w:rFonts w:ascii="IRNazanin" w:hAnsi="IRNazanin" w:eastAsia="IRNazanin"/>
          <w:color w:val="111111"/>
          <w:sz w:val="28"/>
          <w:sz w:val="28"/>
          <w:szCs w:val="28"/>
          <w:rtl w:val="true"/>
          <w:lang w:bidi="fa-IR"/>
        </w:rPr>
        <w:t>اسحاق بن محمّد ازرق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ولید بن یزید بر منصور بن جمهور ازدی در آمدم و دو كنيزک از جواری ولید نزدش بدیدم اسحق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جاریه بشنو تا چه می گویند با اسحاق گفتند ما حدیث خویش با تو براندیم گفت آن چه مرا گفتید با وی نیز حدیث کنید یک تن از ایشان گفت ما در خدمت ولید از تمامت جواری او گرامی تر بودیم یکی روز ولید با این كنيزک مجامعت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بانگ مؤذنان بنماز بلند شد ولید با این كنيزک فرمان کرد تا در همان حالت مستی و جنابت لئامی بیاویخت و مردمان را بامامت نماز گذاشت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شب از ملک و سلطنت وليد بر گذشت بطرف بنشست و رقتی بر وی چیره گشت و بانشاء این اشعار پرداخت </w:t>
      </w:r>
      <w:r>
        <w:rPr>
          <w:rFonts w:eastAsia="IRNazanin" w:cs="IRNazanin"/>
          <w:color w:val="111111"/>
          <w:sz w:val="28"/>
          <w:szCs w:val="28"/>
          <w:rtl w:val="true"/>
          <w:lang w:bidi="fa-IR"/>
        </w:rPr>
        <w:t xml:space="preserve">: </w:t>
      </w:r>
      <w:bookmarkStart w:id="51" w:name="pg15800_163749"/>
    </w:p>
    <w:p>
      <w:pPr>
        <w:pStyle w:val="BookText"/>
        <w:rPr/>
      </w:pPr>
      <w:bookmarkEnd w:id="51"/>
      <w:r>
        <w:rPr>
          <w:rFonts w:ascii="Amiri" w:hAnsi="Amiri" w:eastAsia="Amiri" w:cs="Amiri"/>
          <w:color w:val="111111"/>
          <w:sz w:val="28"/>
          <w:sz w:val="28"/>
          <w:szCs w:val="28"/>
          <w:rtl w:val="true"/>
          <w:lang w:bidi="ar-SA"/>
        </w:rPr>
        <w:t xml:space="preserve">طَالَ لَيْلَى و بت اِسْقَى اَلسَّلاَفَهُ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اثانِي نَعَى مَنْ بِالرُّصَافَةِ</w:t>
      </w:r>
    </w:p>
    <w:p>
      <w:pPr>
        <w:pStyle w:val="BookText"/>
        <w:rPr/>
      </w:pPr>
      <w:r>
        <w:rPr>
          <w:rFonts w:ascii="Amiri" w:hAnsi="Amiri" w:eastAsia="Amiri" w:cs="Amiri"/>
          <w:color w:val="111111"/>
          <w:sz w:val="28"/>
          <w:sz w:val="28"/>
          <w:szCs w:val="28"/>
          <w:rtl w:val="true"/>
          <w:lang w:bidi="ar-SA"/>
        </w:rPr>
        <w:t xml:space="preserve">وَ اَنَانِي ببردة بِبُرْدَةٍ وَ 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انانَى بِخَاتَمٍ لِلْخِلاَفَةِ</w:t>
      </w:r>
    </w:p>
    <w:p>
      <w:pPr>
        <w:pStyle w:val="BookText"/>
        <w:rPr/>
      </w:pPr>
      <w:r>
        <w:rPr>
          <w:rFonts w:ascii="IRNazanin" w:hAnsi="IRNazanin" w:eastAsia="IRNazanin"/>
          <w:color w:val="111111"/>
          <w:sz w:val="28"/>
          <w:sz w:val="28"/>
          <w:szCs w:val="28"/>
          <w:rtl w:val="true"/>
          <w:lang w:bidi="fa-IR"/>
        </w:rPr>
        <w:t xml:space="preserve">و نیز از حالات مجون و بی مبالاتی اوست که چون هشام بمرد و بشیر بشارت بدو آورد و بر وی بخلافت سلام فرستاد این اشعار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سَمِعْتُ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الرُّصافَةِ رَنَّةً</w:t>
      </w:r>
    </w:p>
    <w:p>
      <w:pPr>
        <w:pStyle w:val="BookText"/>
        <w:rPr/>
      </w:pPr>
      <w:r>
        <w:rPr>
          <w:rFonts w:ascii="Amiri" w:hAnsi="Amiri" w:eastAsia="Amiri" w:cs="Amiri"/>
          <w:color w:val="111111"/>
          <w:sz w:val="28"/>
          <w:sz w:val="28"/>
          <w:szCs w:val="28"/>
          <w:rtl w:val="true"/>
          <w:lang w:bidi="ar-SA"/>
        </w:rPr>
        <w:t xml:space="preserve">اقْبَلت اِسْحَبْ ذَيْلِي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مَا حَا لَهنَّهُ</w:t>
      </w:r>
    </w:p>
    <w:p>
      <w:pPr>
        <w:pStyle w:val="BookText"/>
        <w:rPr/>
      </w:pPr>
      <w:r>
        <w:rPr>
          <w:rFonts w:ascii="Amiri" w:hAnsi="Amiri" w:eastAsia="Amiri" w:cs="Amiri"/>
          <w:color w:val="111111"/>
          <w:sz w:val="28"/>
          <w:sz w:val="28"/>
          <w:szCs w:val="28"/>
          <w:rtl w:val="true"/>
          <w:lang w:bidi="ar-SA"/>
        </w:rPr>
        <w:t xml:space="preserve">اِذ اَنبَأَت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يَنْدُبْنَ وَ اَلدُّهْنَهُ</w:t>
      </w:r>
    </w:p>
    <w:p>
      <w:pPr>
        <w:pStyle w:val="BookText"/>
        <w:rPr/>
      </w:pPr>
      <w:r>
        <w:rPr>
          <w:rFonts w:ascii="Amiri" w:hAnsi="Amiri" w:eastAsia="Amiri" w:cs="Amiri"/>
          <w:color w:val="111111"/>
          <w:sz w:val="28"/>
          <w:sz w:val="28"/>
          <w:szCs w:val="28"/>
          <w:rtl w:val="true"/>
          <w:lang w:bidi="ar-SA"/>
        </w:rPr>
        <w:t xml:space="preserve">يَدْعُونَ وَيْلاً وَ 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الْوَيْلُ حَلَّ بِهِنَّهُ</w:t>
      </w:r>
    </w:p>
    <w:p>
      <w:pPr>
        <w:pStyle w:val="BookText"/>
        <w:rPr/>
      </w:pPr>
      <w:r>
        <w:rPr>
          <w:rFonts w:ascii="Amiri" w:hAnsi="Amiri" w:eastAsia="Amiri" w:cs="Amiri"/>
          <w:color w:val="111111"/>
          <w:sz w:val="28"/>
          <w:sz w:val="28"/>
          <w:szCs w:val="28"/>
          <w:rtl w:val="true"/>
          <w:lang w:bidi="ar-SA"/>
        </w:rPr>
        <w:t xml:space="preserve">اَنَا الْمُخَنَّثُ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اَيَنكَهنَّه</w:t>
      </w:r>
    </w:p>
    <w:p>
      <w:pPr>
        <w:pStyle w:val="Heading2"/>
        <w:numPr>
          <w:ilvl w:val="1"/>
          <w:numId w:val="1"/>
        </w:numPr>
        <w:rPr/>
      </w:pPr>
      <w:bookmarkStart w:id="52" w:name="__RefHeading___Toc13667789_2142443653"/>
      <w:bookmarkStart w:id="53" w:name="_Toc19"/>
      <w:bookmarkEnd w:id="52"/>
      <w:r>
        <w:rPr>
          <w:rtl w:val="true"/>
        </w:rPr>
        <w:t>حکایت ولید با ابن شراعه</w:t>
      </w:r>
      <w:bookmarkEnd w:id="53"/>
    </w:p>
    <w:p>
      <w:pPr>
        <w:pStyle w:val="BookText"/>
        <w:rPr/>
      </w:pPr>
      <w:r>
        <w:rPr>
          <w:rFonts w:ascii="IRNazanin" w:hAnsi="IRNazanin" w:eastAsia="IRNazanin"/>
          <w:color w:val="111111"/>
          <w:sz w:val="28"/>
          <w:sz w:val="28"/>
          <w:szCs w:val="28"/>
          <w:rtl w:val="true"/>
          <w:lang w:bidi="fa-IR"/>
        </w:rPr>
        <w:t xml:space="preserve">در حلبة الكميت مسطور است که ولید بن یزید با این شراعه گفت كدام يک از مجالس مرا دوست تر داری تا امروز در آن جا بشرب شراب پردازیم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تَشْرَبُ الاوْجِهُ اَلسَّمَاءُ فَوَ اَللَّهِ مَا نَادَمَ اَلنَّاسَ اِصْبَحْ مِنْ وَجْهِهَا</w:t>
      </w:r>
      <w:r>
        <w:rPr>
          <w:rFonts w:ascii="IRNazanin" w:hAnsi="IRNazanin" w:eastAsia="IRNazanin"/>
          <w:color w:val="111111"/>
          <w:sz w:val="28"/>
          <w:sz w:val="28"/>
          <w:szCs w:val="28"/>
          <w:rtl w:val="true"/>
          <w:lang w:bidi="fa-IR"/>
        </w:rPr>
        <w:t xml:space="preserve"> جز با دیدار آسمان شراب می نوشی سوگند با خدای هرگز مردمان با هیچ چیز منادمت نورزیده اند که از چهره آسمان صبیح تر باشد و از این پیش باين عبارت باندک اختلافی اشارت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مزبور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علي بن الجهم عبارتي بس لطيف گفته است چه علی بن جهم بدو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نَجْعَلُ اَللَّيْلَةَ مَجْلِسَنَا فِي اَلْقَمَرِ</w:t>
      </w:r>
      <w:r>
        <w:rPr>
          <w:rFonts w:ascii="IRNazanin" w:hAnsi="IRNazanin" w:eastAsia="IRNazanin"/>
          <w:color w:val="111111"/>
          <w:sz w:val="28"/>
          <w:sz w:val="28"/>
          <w:szCs w:val="28"/>
          <w:rtl w:val="true"/>
          <w:lang w:bidi="fa-IR"/>
        </w:rPr>
        <w:t xml:space="preserve"> در ماهتاب جلوس کنیم و از دیدار یار و بادۀ خوش گوار شاد خوار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اَوْلَعَكَ بِالْجَمْعِ بَيْنَ اَلضَّرَائِرِ</w:t>
      </w:r>
      <w:r>
        <w:rPr>
          <w:rFonts w:ascii="IRNazanin" w:hAnsi="IRNazanin" w:eastAsia="IRNazanin"/>
          <w:color w:val="111111"/>
          <w:sz w:val="28"/>
          <w:sz w:val="28"/>
          <w:szCs w:val="28"/>
          <w:rtl w:val="true"/>
          <w:lang w:bidi="fa-IR"/>
        </w:rPr>
        <w:t xml:space="preserve"> چه چیزت در فراهم داشتن هبو ها و وسن ها با یک دیگر بحرص افکنده است ؟ کنایت از این که من نیز ماه فروزانم از چه ماه را با ماه فراهم آوری ؟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نوع از شراب را دوست تر داری؟ </w:t>
      </w:r>
      <w:r>
        <w:rPr>
          <w:rFonts w:ascii="Amiri" w:hAnsi="Amiri" w:eastAsia="Amiri" w:cs="Amiri"/>
          <w:color w:val="111111"/>
          <w:sz w:val="28"/>
          <w:sz w:val="28"/>
          <w:szCs w:val="28"/>
          <w:rtl w:val="true"/>
          <w:lang w:bidi="ar-SA"/>
        </w:rPr>
        <w:t>قَالَتْ مَا نَاسَبَ رُوحِي فِي اَلْخِفَّةِ وَ نِكْهَتِي فِي الطَّيِّبِ وَ رِيْقِى فِى اللَّذَّةِ وَ وَجهى في الحَسَنِ وَ خَلُقِي فِي السَّلاسَةِ</w:t>
      </w:r>
    </w:p>
    <w:p>
      <w:pPr>
        <w:pStyle w:val="BookText"/>
        <w:rPr/>
      </w:pPr>
      <w:r>
        <w:rPr>
          <w:rFonts w:ascii="IRNazanin" w:hAnsi="IRNazanin" w:eastAsia="IRNazanin"/>
          <w:color w:val="111111"/>
          <w:sz w:val="28"/>
          <w:sz w:val="28"/>
          <w:szCs w:val="28"/>
          <w:rtl w:val="true"/>
          <w:lang w:bidi="fa-IR"/>
        </w:rPr>
        <w:t>آن شرابی که با روان من در خفّت و سبکی و ظرافت و با بوی من در خوشی و خوش بوئی و با آب دهانم در لذّت و با چهره ام در حسن و لطافت و با خلقم در سلاعب مناسبت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چون ولید بن یزید یک باره در کار ملاهی و ملاعب و لذات نفسانی دچار وساوس شیطانی گشت و در عواقب امر خویش غافل ماند وجوه بنی امیه بروی انجمن کردند و بملامتش زبان بر گشودند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اُشْهِدُ اللَّهَ وَ الْمَلائِكَةَ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الْعابِدِينَ مِن اهلِ الصَّلاحِ</w:t>
      </w:r>
    </w:p>
    <w:p>
      <w:pPr>
        <w:pStyle w:val="BookText"/>
        <w:rPr/>
      </w:pPr>
      <w:r>
        <w:rPr>
          <w:rFonts w:ascii="Amiri" w:hAnsi="Amiri" w:eastAsia="Amiri" w:cs="Amiri"/>
          <w:color w:val="111111"/>
          <w:sz w:val="28"/>
          <w:sz w:val="28"/>
          <w:szCs w:val="28"/>
          <w:rtl w:val="true"/>
          <w:lang w:bidi="ar-SA"/>
        </w:rPr>
        <w:t xml:space="preserve">انَّنِي اشْتَهَى السَّمَاعَ وَ شَرِبَ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وَ العَضُّ </w:t>
      </w:r>
      <w:r>
        <w:rPr>
          <w:rStyle w:val="FootnoteAnchor"/>
          <w:rtl w:val="true"/>
        </w:rPr>
        <w:footnoteReference w:id="3"/>
      </w:r>
      <w:r>
        <w:rPr>
          <w:rFonts w:ascii="Amiri" w:hAnsi="Amiri" w:eastAsia="Amiri" w:cs="Amiri"/>
          <w:color w:val="111111"/>
          <w:sz w:val="28"/>
          <w:sz w:val="28"/>
          <w:szCs w:val="28"/>
          <w:rtl w:val="true"/>
          <w:lang w:bidi="ar-SA"/>
        </w:rPr>
        <w:t>في خُدُودِ المَلاَّحِ</w:t>
      </w:r>
    </w:p>
    <w:p>
      <w:pPr>
        <w:pStyle w:val="BookText"/>
        <w:rPr/>
      </w:pPr>
      <w:r>
        <w:rPr>
          <w:rFonts w:ascii="Amiri" w:hAnsi="Amiri" w:eastAsia="Amiri" w:cs="Amiri"/>
          <w:color w:val="111111"/>
          <w:sz w:val="28"/>
          <w:sz w:val="28"/>
          <w:szCs w:val="28"/>
          <w:rtl w:val="true"/>
          <w:lang w:bidi="ar-SA"/>
        </w:rPr>
        <w:t xml:space="preserve">وَ اَلنَّدِيمِ الْكَرِيمُ وَ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الْفَارِّهُ </w:t>
      </w:r>
      <w:r>
        <w:rPr>
          <w:rStyle w:val="FootnoteAnchor"/>
          <w:rtl w:val="true"/>
        </w:rPr>
        <w:footnoteReference w:id="4"/>
      </w:r>
      <w:r>
        <w:rPr>
          <w:rFonts w:ascii="Amiri" w:hAnsi="Amiri" w:eastAsia="Amiri" w:cs="Amiri"/>
          <w:color w:val="111111"/>
          <w:sz w:val="28"/>
          <w:sz w:val="28"/>
          <w:szCs w:val="28"/>
          <w:rtl w:val="true"/>
          <w:lang w:bidi="ar-SA"/>
        </w:rPr>
        <w:t>يَسْعَى عَلَيَّ بِالاقِداحِ</w:t>
      </w:r>
    </w:p>
    <w:p>
      <w:pPr>
        <w:pStyle w:val="BookText"/>
        <w:rPr/>
      </w:pPr>
      <w:r>
        <w:rPr>
          <w:rFonts w:ascii="Amiri" w:hAnsi="Amiri" w:eastAsia="Amiri" w:cs="Amiri"/>
          <w:color w:val="111111"/>
          <w:sz w:val="28"/>
          <w:sz w:val="28"/>
          <w:szCs w:val="28"/>
          <w:rtl w:val="true"/>
          <w:lang w:bidi="ar-SA"/>
        </w:rPr>
        <w:t xml:space="preserve">تَطريفُ الحَديثِ وَ الْكَاعِبُ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الطِّفلَةَ تَختالُ في سَموطِ الوَشَاحِ</w:t>
      </w:r>
    </w:p>
    <w:p>
      <w:pPr>
        <w:pStyle w:val="BookText"/>
        <w:rPr/>
      </w:pPr>
      <w:r>
        <w:rPr>
          <w:rFonts w:ascii="IRNazanin" w:hAnsi="IRNazanin" w:eastAsia="IRNazanin"/>
          <w:color w:val="111111"/>
          <w:sz w:val="28"/>
          <w:sz w:val="28"/>
          <w:szCs w:val="28"/>
          <w:rtl w:val="true"/>
          <w:lang w:bidi="fa-IR"/>
        </w:rPr>
        <w:t xml:space="preserve">یعنی دوست ما را و همه جنت فردوس شما را چون این جواب بشنیدند از وی مأیوس شدند و باز گشتند و در فساد مملکتش متفکر گردیدند و نیز از اشعار کفر آمیز او در خمر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جَعَلْنَا طَوَافَنَا بِالدِّنَانِ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طَافَ اَلْوَرَى بركْنِ اَلْيَمَانِيِّ</w:t>
      </w:r>
    </w:p>
    <w:p>
      <w:pPr>
        <w:pStyle w:val="BookText"/>
        <w:rPr/>
      </w:pPr>
      <w:r>
        <w:rPr>
          <w:rFonts w:ascii="Amiri" w:hAnsi="Amiri" w:eastAsia="Amiri" w:cs="Amiri"/>
          <w:color w:val="111111"/>
          <w:sz w:val="28"/>
          <w:sz w:val="28"/>
          <w:szCs w:val="28"/>
          <w:rtl w:val="true"/>
          <w:lang w:bidi="ar-SA"/>
        </w:rPr>
        <w:t xml:space="preserve">سَجَدَ اَلسَّاجِدُونَ اَللَّهُ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سُجُودَ لِلدَّنَانِ</w:t>
      </w:r>
    </w:p>
    <w:p>
      <w:pPr>
        <w:pStyle w:val="BookText"/>
        <w:rPr/>
      </w:pPr>
      <w:r>
        <w:rPr>
          <w:rFonts w:ascii="IRNazanin" w:hAnsi="IRNazanin" w:eastAsia="IRNazanin"/>
          <w:color w:val="111111"/>
          <w:sz w:val="28"/>
          <w:sz w:val="28"/>
          <w:szCs w:val="28"/>
          <w:rtl w:val="true"/>
          <w:lang w:bidi="fa-IR"/>
        </w:rPr>
        <w:t xml:space="preserve">و ابو العباس مبرّد در کتاب کامل خود این شعر را از ولید بن یزید مسطور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الوَلِيدُ الامام مُفتَخِراً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اَنعَمْ بالِي وَ اتَّبِعِ الْغَزْلا</w:t>
      </w:r>
    </w:p>
    <w:p>
      <w:pPr>
        <w:pStyle w:val="BookText"/>
        <w:rPr/>
      </w:pPr>
      <w:r>
        <w:rPr>
          <w:rFonts w:ascii="Amiri" w:hAnsi="Amiri" w:eastAsia="Amiri" w:cs="Amiri"/>
          <w:color w:val="111111"/>
          <w:sz w:val="28"/>
          <w:sz w:val="28"/>
          <w:szCs w:val="28"/>
          <w:rtl w:val="true"/>
          <w:lang w:bidi="ar-SA"/>
        </w:rPr>
        <w:t xml:space="preserve">انفُلْ رِجْلِي اِلى مَجَالِسِهَا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اُبالِي مَقَالَ مَنْ عَذَلاَ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غرّاء فَرْعَاءَ يُسْتَضَاءُ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تَمْشِي اَلْهُوَيْنَا اذا مَشَتْ فَضْلا </w:t>
      </w:r>
      <w:bookmarkStart w:id="54" w:name="pg15800_163751"/>
    </w:p>
    <w:p>
      <w:pPr>
        <w:pStyle w:val="Heading2"/>
        <w:numPr>
          <w:ilvl w:val="1"/>
          <w:numId w:val="1"/>
        </w:numPr>
        <w:rPr/>
      </w:pPr>
      <w:bookmarkStart w:id="55" w:name="__RefHeading___Toc13667791_2142443653"/>
      <w:bookmarkStart w:id="56" w:name="_Toc20"/>
      <w:bookmarkEnd w:id="54"/>
      <w:bookmarkEnd w:id="55"/>
      <w:r>
        <w:rPr>
          <w:rtl w:val="true"/>
        </w:rPr>
        <w:t>حكايت وليد با عروة</w:t>
      </w:r>
      <w:bookmarkEnd w:id="56"/>
    </w:p>
    <w:p>
      <w:pPr>
        <w:pStyle w:val="BookText"/>
        <w:rPr/>
      </w:pPr>
      <w:r>
        <w:rPr>
          <w:rFonts w:ascii="IRNazanin" w:hAnsi="IRNazanin" w:eastAsia="IRNazanin"/>
          <w:color w:val="111111"/>
          <w:sz w:val="28"/>
          <w:sz w:val="28"/>
          <w:szCs w:val="28"/>
          <w:rtl w:val="true"/>
          <w:lang w:bidi="fa-IR"/>
        </w:rPr>
        <w:t>در کتاب متطرف و تاریخ ابن خلکان و پاره ای کتب تواریخ مسطور است که عروة بن زبیر در وصول بليّت و وفود منیّت و ورود مصیبت نيک صابر بود هنگامی بخدمت ولید روی نهاد و استخوان پایش را آسیبی رسید و چون بدمشق رسیدر اجش افزون شد و درد و الم بر وی چیره گشت ولید بفرمود تا اطباء بمعالجه اش انجمن شدند آخر الامر اتفاق ورزیدند که بیاید آن با نام بیاید آن پای صدمت یافته را از بدن جدا کرد، و با عروة گفتند بایست چیزی بیاشامی که ترا از خود بی خبر گرداند تا ادراک شدت الم را نیابی ، گفت دوست نمی دارم که از یاد خدا غافل بمانم پس ارّه را بتافتند و پایش را از بدن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 را در حضور من بجای گذارید و هیچ اظهار جزع و ننمود آن گاه پای بریده را خطاب کرد و گفت اگر در عضوی دچار بلیت شدم در سایر اعضای خویش قرین عافیت هستم و در خلال این احوال بدو خبر آوردند که پسرش از فراز بام نگران اسب های ولید شد و فرود افتاد و بمرد گفت در همه حال حمد و ثنای مخصوص خداوند ذو الجمال است اگر خدای یکی را مأخوذ داشت باری جماعتی را بجای گذاشت </w:t>
      </w:r>
      <w:r>
        <w:rPr>
          <w:rFonts w:eastAsia="IRNazanin" w:cs="IRNazanin"/>
          <w:color w:val="111111"/>
          <w:sz w:val="28"/>
          <w:szCs w:val="28"/>
          <w:rtl w:val="true"/>
          <w:lang w:bidi="fa-IR"/>
        </w:rPr>
        <w:t>.</w:t>
      </w:r>
    </w:p>
    <w:p>
      <w:pPr>
        <w:pStyle w:val="Heading2"/>
        <w:numPr>
          <w:ilvl w:val="1"/>
          <w:numId w:val="1"/>
        </w:numPr>
        <w:rPr/>
      </w:pPr>
      <w:bookmarkStart w:id="57" w:name="__RefHeading___Toc13667793_2142443653"/>
      <w:bookmarkStart w:id="58" w:name="_Toc21"/>
      <w:bookmarkEnd w:id="57"/>
      <w:r>
        <w:rPr>
          <w:rtl w:val="true"/>
        </w:rPr>
        <w:t>حکایت مرد عبسی</w:t>
      </w:r>
      <w:bookmarkEnd w:id="5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ایام که عروه را آن گونه بلیّت باز رسید و او بصبوری و شکیبائی و سپاس حضرت کبریا افتخار داشت جماعتی از قبیله عبس به پیشگاه ولید وفود نمودند در میان ایشان پیری نا بینا بود ولید از احوال او و علت تباهی دیدگانش پرسیدن گرفت گفت با جماعتی از دوستان و رفقای خود بسفر رهسپر شدیم اموال و عیال من با من بود و چندان بضاعت داشتم که یقین دارم هيچ يک از مردم عبس را افزون از من مال و دولت نبود اتفاقاً در میان رودخانه ای فرود شدیم شب هنگام سیلی فرود آمد </w:t>
      </w:r>
      <w:bookmarkStart w:id="59" w:name="pg15800_163752"/>
    </w:p>
    <w:p>
      <w:pPr>
        <w:pStyle w:val="BookText"/>
        <w:rPr/>
      </w:pPr>
      <w:bookmarkEnd w:id="59"/>
      <w:r>
        <w:rPr>
          <w:rFonts w:ascii="IRNazanin" w:hAnsi="IRNazanin" w:eastAsia="IRNazanin"/>
          <w:color w:val="111111"/>
          <w:sz w:val="28"/>
          <w:sz w:val="28"/>
          <w:szCs w:val="28"/>
          <w:rtl w:val="true"/>
          <w:lang w:bidi="fa-IR"/>
        </w:rPr>
        <w:t>و مال و عیال و فرزندان من از آن سیل بنیان کن تباه شدند و از تمامت ما يملک و متعلقان من جز کودکی خرد سال و شتری بر جای نماند در این حال شتر نیز زمام بر کشید و جانب بیابان گرفت آن طفل را بر زمین نهادم و بدنبال شتر بتاختم ناله آن صغیر بلند گشت و باز گردیدم که گرگی را بدیدم که شکم طفل را پاره کرده احشای او را می خورد نا چار بترک فرزند دلبند دل نهادم و بگرفتن شتر باز گشتم شتر با هر دو پایش به چهره ام بکوفت چنان که از صدمت آن ضربت هر دو چشمم تباه گشت و در حالی بامداد کردم که از مال و اولاد و زن و پیوند و هر دو چشم آرزومند مأیوس و بي نصيب و اندوهگین و درد مند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چون این داستان عبرت آمیز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را نزديک عروه برید تا بداند که در دنیا کسی هست که بیشتر از وی دچار مصائب و بلایای روز کار شده است و از این پیش در ذیل مجلدات مشكوة الادب در حرف عين مهمله در ضمن شرح حال عروة بن زبير بن العوام باين داستان اشارت شد و در این جا بمناسبت مذکور شد</w:t>
      </w:r>
      <w:r>
        <w:rPr>
          <w:rFonts w:eastAsia="IRNazanin" w:cs="IRNazanin"/>
          <w:color w:val="111111"/>
          <w:sz w:val="28"/>
          <w:szCs w:val="28"/>
          <w:rtl w:val="true"/>
          <w:lang w:bidi="fa-IR"/>
        </w:rPr>
        <w:t>.</w:t>
      </w:r>
    </w:p>
    <w:p>
      <w:pPr>
        <w:pStyle w:val="Heading2"/>
        <w:numPr>
          <w:ilvl w:val="1"/>
          <w:numId w:val="1"/>
        </w:numPr>
        <w:rPr/>
      </w:pPr>
      <w:bookmarkStart w:id="60" w:name="__RefHeading___Toc13667795_2142443653"/>
      <w:bookmarkStart w:id="61" w:name="_Toc22"/>
      <w:bookmarkEnd w:id="60"/>
      <w:r>
        <w:rPr>
          <w:rtl w:val="true"/>
        </w:rPr>
        <w:t>حكايت وليد بن يزيد با مردی از دانشمندان و داستان نمودن او برای ولید</w:t>
      </w:r>
      <w:bookmarkEnd w:id="6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ثمرات الاوراق مسطور است که در آن هنگام که در خدمت ولید بن يزيد مکشوف گردید که پسر عمش يزيد بن ولید بن عبد الملک روى قلوب را از وی بتافت و مردم یمن را بروی جوش و خروشی افتاد و در کار ملک و سلطنت با وی بمنازعت آمد روزی چند از معاشرت اصحاب و مسامرت احباب احتجاب و اجتناب گرفت و شبی خادمی را بخواند و بدو فرمود نا شناس و پوشیده جانب راه سپار تا بپاره ای طرق بازرسی آن گاه بتأمل بنگر و مردمان را نيک نگران باش هر وقت فرتوتی را با جامه فرسوده و دیدار کهن نگران شدی که آرام و هموار و خوار رهسپار است و سر بزیر دارد بروی سلام فرست و در گوشش بگوی امیر المؤمنين </w:t>
      </w:r>
    </w:p>
    <w:p>
      <w:pPr>
        <w:pStyle w:val="BookText"/>
        <w:rPr/>
      </w:pPr>
      <w:r>
        <w:rPr>
          <w:rFonts w:ascii="IRNazanin" w:hAnsi="IRNazanin" w:eastAsia="IRNazanin"/>
          <w:color w:val="111111"/>
          <w:sz w:val="28"/>
          <w:sz w:val="28"/>
          <w:szCs w:val="28"/>
          <w:rtl w:val="true"/>
          <w:lang w:bidi="fa-IR"/>
        </w:rPr>
        <w:t>ترا می خواند اگر در اجابت سرعت کرد او را بمن آور و اگر بدرنگ و تأنی باشد دست بدار و بانتظار دیگری بباش تا مردی را همین نام و نشان و اوصاف و احوال حاضر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خادم برفت و مردی که جامع آن شرایط و صفات بود بیاورد و آن مرد ولید را بسلام و تحیتی که مخصوص بمقام خلافت بود باز گفت ولید فرمان کرد تا نزديک بدو بنشست و چندی درنگ نمود تا بیم و هیبتش فرو نشست و قلبش آرام گرفت آن گاه روی با او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آداب مجالست و مصاحبت و مسامرت خلفاء نيک دانائی؟ گفت آری یا امیر المؤمنین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می دانی بگوی این آداب چیست و </w:t>
      </w:r>
      <w:r>
        <w:rPr>
          <w:rFonts w:ascii="Amiri" w:hAnsi="Amiri" w:eastAsia="Amiri" w:cs="Amiri"/>
          <w:color w:val="111111"/>
          <w:sz w:val="28"/>
          <w:sz w:val="28"/>
          <w:szCs w:val="28"/>
          <w:rtl w:val="true"/>
          <w:lang w:bidi="ar-SA"/>
        </w:rPr>
        <w:t>فَقَالَ يَا اَمِيرَ اَلْمُؤْمِنِينَ اَلْمُسَامَرَةُ اخبار لِمُنْصِتٍ وَ اِنْصَاتٌ لِمُخْبِرٍ وَ مُفَاوَضَةٌ فِيمَا يُعْجَبُ وَ يَلِيقُ</w:t>
      </w:r>
      <w:r>
        <w:rPr>
          <w:rFonts w:ascii="IRNazanin" w:hAnsi="IRNazanin" w:eastAsia="IRNazanin"/>
          <w:color w:val="111111"/>
          <w:sz w:val="28"/>
          <w:sz w:val="28"/>
          <w:szCs w:val="28"/>
          <w:rtl w:val="true"/>
          <w:lang w:bidi="fa-IR"/>
        </w:rPr>
        <w:t xml:space="preserve"> یعنی شأن و تكليف افسانه گوي و مصاحب این است که برای ندیم و مصاحب خود هر وقت خاموش باشد و برای شنیدن افسانه و اخبار گوش دهد از تذکره حکایات و روایات او را مشغول دارد و چون خواهد زبان بداستانی و خبری بر گشاید ندیم او بشنیدن اخبار او یک باره گوش و هوش بسپارد و نیز هر وقت بداستانی اشارت کند حکایاتی را تذکره نماید که موجب شگفتي و عبرت باشد و برای استماع لیاقت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چون این کلمات بشنید او را تحسین نمود و گفت امتحان تو باین مقدار کافي است اکنون از افسانه و حکایات بر شمار تا بسخن تو گوش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مسامرت بر دو گونه است سومی ندارد یکی افسانه سرائی به آن چیزی است که با خبری مسموع موافق باشد دوم اخبار به آن چیزی است که با غرضی از اغراض صاحب مجلس توافق جوید و من در این مدت در مجلس امیر المؤمنین چیزی نشنیده ام که طریقت آن را بدانم تا آن سبک را پیشنهاد کنم و به آن گونه گویم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گفت بصداقت سخن کردی هم اکنون از مقصود خود چندی مکشوف داریم تا به آن اسلوب سخن کنی همانا در خدمت ما معروض افتاده است که مردی </w:t>
      </w:r>
    </w:p>
    <w:p>
      <w:pPr>
        <w:pStyle w:val="BookText"/>
        <w:rPr/>
      </w:pPr>
      <w:r>
        <w:rPr>
          <w:rFonts w:ascii="IRNazanin" w:hAnsi="IRNazanin" w:eastAsia="IRNazanin"/>
          <w:color w:val="111111"/>
          <w:sz w:val="28"/>
          <w:sz w:val="28"/>
          <w:szCs w:val="28"/>
          <w:rtl w:val="true"/>
          <w:lang w:bidi="fa-IR"/>
        </w:rPr>
        <w:t xml:space="preserve">از رعایای ما بزيان و خسران ملک ما بر آمده و آثار فسادش جانب ظهور و بروز گرفته و این حال بر ما دشوار گردیده است آیا ازین حال هیچ شنیده باشی آن پیر کهنسال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شنيده اي باز گوی و تدبیری که بخاطرت می رسد باز 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صافی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همانا چنان مرا رسیده است که امیر المؤمنين عبد الملک بن مروان چون مردمان را بقتال ابن زبیر تحریص همی نمود و آن گروه را بجانب مکه معظمه </w:t>
      </w:r>
      <w:r>
        <w:rPr>
          <w:rFonts w:ascii="Amiri" w:hAnsi="Amiri" w:eastAsia="Amiri" w:cs="Amiri"/>
          <w:color w:val="111111"/>
          <w:sz w:val="28"/>
          <w:sz w:val="28"/>
          <w:szCs w:val="28"/>
          <w:rtl w:val="true"/>
          <w:lang w:bidi="ar-SA"/>
        </w:rPr>
        <w:t>حَرَسَهَا اَللَّهُ تَعَالَى</w:t>
      </w:r>
      <w:r>
        <w:rPr>
          <w:rFonts w:ascii="IRNazanin" w:hAnsi="IRNazanin" w:eastAsia="IRNazanin"/>
          <w:color w:val="111111"/>
          <w:sz w:val="28"/>
          <w:sz w:val="28"/>
          <w:szCs w:val="28"/>
          <w:rtl w:val="true"/>
          <w:lang w:bidi="fa-IR"/>
        </w:rPr>
        <w:t xml:space="preserve"> بیرون آورد عمرو بن سعيد بن العاص را با خود کوچ داد چه عمر و داعیه سلطنت داشت و در طمع خلافت در مرتع اندیشه تخم خلاف می کاشت و عبد الملک این معنی را بفطانت دریافته لكن برعایت حرمت او ظاهر نمی ساخت و چون امیر المؤمنين عبد الملک چندی از دمشق دور شد عمرو بن سعيد تمارض نمود و از عبد الملک اجازت طلبید تا بدمشق باز گردد عبد الملک نیز رخصت بداد و چون عمرو بدمشق اندر شد بر منبر صعود داد و مردمان را خطبه براند و از عبد الملک بد شمرد و بر دمشق مستولی گشت و مردمان را بخلع عبد الملک بخواند مردمان او را اجابت و با وی بیعت کردند چون عمر و این کار بپای برد شهر دمشق را استوار و حوالی و حواشی و اطرافش را مضبوط گردانید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به عبد الملک بن مروان که در این وقت بجانب ابن زبیر رهسپار بود رسید و بعلاوه معروض داشتند که والی حمص نیز سر از ربقه طاعت بیرون و اهالی سر حدات و ثغور بمخالفت روی نموده اند عبد الملک وزراء در گاه و کار آگهان پیشگاه را انجمن و از آن اخبار دهشت آثار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دمشق ملک ماست و اينک عمرو بن سعيد بر ملک و خانه و مسكن و لانه ما استيلا يافته و اينک عبد الله بن زبیر است که بر حجاز و عراق و مصر و یمن و خراسان چنگ و ناخن دراز کرده و این نعمان بن بشیر امیر حمص و آن يک زفر بن حارث امیر فلسطین است که بمخالفت و عصیان آغاز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مردمان با پسر زبیر بیعت کرده اند و اينک مردم مضر هستند که در ازای کشتگان مرج واهط در طلب قصاص بر آمده اند و از ما خون خواهی خواهند و شمشیر ها بكين توزی بر آمیخته اند بگوئید تا چاره کار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وزیران این سخنان بشنیدند بجمله متحیر و پریشان شدند و در تدبیر کار فرو ماندند و زبان از بیان بر بستند عبد الملک گفت چیست که خاموش شده اید چه مرا در چنین ایام یار و معین نباید و بدانش و بینش شما نیازمندم از میانه ایشان یک تن که بر دیگران فضل و فزونی داشت گفت دوست همی دارم که مرغی بر چوبی از چوب های تهامه باشم تا این فتنه های بیدار سر بخواب آورد و این مفسدین نا هموار بدست هلاک و دمار نا چیز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الملک این گونه جواب بشنید بپای خاست و آن جماعت را بفرمود تا از جای خود جنبش نکنند و خودش به تنهائی بر نشست و گروهی از دلیران سپاه را بفرمود از عقب او سوار شوند و دورا دور رهنورد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بفرمان او بر نشستند و عبد الملک راه بنوشت تا بفرتوتی نا توان و ضعيف البدن و سيء الحال رسید که سماق جمع همي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بروی سلام راند و با وی از هر در حدیث راند و انیس و جلیس شد بعد از آن گفت ایها الشيخ آیا تو را بنزول این لشکر خبری است شیخ گفت سبب این پرسش چیست ؟ عبد الملک گفت در اندیشه آنم که در زمره ایشان اندر شوم آن شیخ گفت همانا در پیشانی تو نشان ریاست می نگرم سزاوار این است که از اندیشه این گونه کردار منصرف باشی چه این امیر که تو به آهنگ او هستی مملکتش مضطرب است و سلطان در حال اضطراب امورش چون در پا است در حال هیجان آن، عبد الملک گفت ای شیخ مصاحبت این امیر در نفس قوت گرفته آیا توانی مرا برأی و رویتی ارشاد فرمائی که با اخلاق او توافق جوید شاید باین وسیله در خدمتش تقرب جویم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گفت همانا این نازله و حادثه که باین امیر یعنی عبد الملک فرود شده از نوازل و حوادثی است که عقول را در آن راهی نیست و من مکروه می شمارم که مسئلت تو را بخسارت و خيبت و نومیدی باز گردانم عبد الملک گفت خدایت پاداش خیر دهاد آن چه می دانی بفرمای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گفت همانا این خليفه يعنى عبد الملک بقتل دشمن خود بیرون شده لکن این اراده با حصول مقصودش برابری نجوید چه خدای تعالی اراده نفرموده است که او بمحاربت ابن زبیر بتازد با این که عمرو بن سعید بر منبر او تاخته و بر خزانه اموال و سریر خلافتش استیلا یافته باشد هم اکنون چون بخدمت این امیر شدی و خواستی در سلک چاکرانش منتظم شوی از نخست در کار او بنگر اگر دیدی در محاربه ابن زبیر یک دل و یک جهت است دانسته باش که نا چار مخذول و دست خوش هوان و بوار است و البته از وی بر کنار باش و اگر دیدی از همان جا یعنی از دمشق که بیرون شده بار دیگر مراجعت گرفت و بدار الملک خود روی نهاد و اندیشه نخست را فرو گذاشت از بهرش امیدوار نصرت و سلامت باش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آیا رجوع او بسوی دمشق جز مانند رفتن او بسوی ابن زبیر است؟ شیخ گفت این مطلب که بر تو مشکل و مبهم مانده است نيک واضح و روشن است هم اکنون این اشتباه را از خاطرت بر افکنم و آن این است که چون عبد الملک بآهنگ ابن زبیر بتازد در صورت و هیئت مردی ظالم و ستمكار نسبت بابن زبیر است چه ابن زبیر هیچ وقت دست بطاعت او در نیاورده و بر مملكت وي نتاخته است و اگر بآهنگ عمرو بن سعید بتازد در صورت مظلوم است چه پسر سعید بیعت وی را در هم شکست و در امانت او خیانت ورزید و بردار الملک او بتاخت با این که نه از وی و نه پیش از وی از آن پدرش سعید بود و عمرو بر اين ملک و امارت تعدّي ورزيده است و در امثال وارد است </w:t>
      </w:r>
      <w:r>
        <w:rPr>
          <w:rFonts w:ascii="Amiri" w:hAnsi="Amiri" w:eastAsia="Amiri" w:cs="Amiri"/>
          <w:color w:val="111111"/>
          <w:sz w:val="28"/>
          <w:sz w:val="28"/>
          <w:szCs w:val="28"/>
          <w:rtl w:val="true"/>
          <w:lang w:bidi="ar-SA"/>
        </w:rPr>
        <w:t>سَمِينُ اَلْغَصْبِ مَهْزُولٌ وَ وَالَى اَلْقَدَرِ مَعْزُولٌ</w:t>
      </w:r>
      <w:r>
        <w:rPr>
          <w:rFonts w:ascii="IRNazanin" w:hAnsi="IRNazanin" w:eastAsia="IRNazanin"/>
          <w:color w:val="111111"/>
          <w:sz w:val="28"/>
          <w:sz w:val="28"/>
          <w:szCs w:val="28"/>
          <w:rtl w:val="true"/>
          <w:lang w:bidi="fa-IR"/>
        </w:rPr>
        <w:t xml:space="preserve"> و نیز از بهر او مثلی بیاورم که نفس را شافي و زوال لبس را وافي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گمان چنان برده اند که روباه را ظالم نامیدند و او را حجر و مأوائی که در آن جا بر آسودی و دیگران بالمكان رشک می بردند روزی برای تحصیل روزی بیرون آمد و چون باز گشت ماری را در آن مکان نگران شد مدّتی بانتظار بیرون شدن مار بنشست مار بیرون نیامد روباه بدانست که مار در آن جا توطّن گزیده چه مار را قانون نیست که از بهر خود سوراخی اختیار کند مگر وقتی که آن مکان و سوراخ در نظرش خوب و خوش و معجب افتد پس آن حجر را بغصب مالک شود و آن حیوان را که در آن جا جای دارد بیرون دواند و ازین است که می گویند </w:t>
      </w:r>
      <w:r>
        <w:rPr>
          <w:rFonts w:ascii="Amiri" w:hAnsi="Amiri" w:eastAsia="Amiri" w:cs="Amiri"/>
          <w:color w:val="111111"/>
          <w:sz w:val="28"/>
          <w:sz w:val="28"/>
          <w:szCs w:val="28"/>
          <w:rtl w:val="true"/>
          <w:lang w:bidi="ar-SA"/>
        </w:rPr>
        <w:t>فُلاَنٌ اِظْلِمْ مِنْ حَيَّةٍ و ظلم مار اين است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ظالم یعنی روباه نگران گردید که مار در مکانش ماوی جست و او را آن قدرت نیست که با مار همجوار شود در طالب مأوای دیگر ره سپر شود تا گاهی که بسوراخی می رسد که ظاهری خوب و استوار و در زمینی منیع و با اشجار و آب خوش گوار است روباه را آن سوراخ در شگفتی آورد و از حال آن باز پرسد گویند مالک اين حجر روباهی است که نامش مفوض است و این مکان را از پدرش بمیراث دارد ظالم او را بخواند و مفوّض بیرون آید و ظالم را ترحیب گوید و آن میهمان نو رسیده را بسوراخ خویش اندر آورد و از حال او پرسش کند و او داستان خود را با آن مار باز نماید مفوّض بر حال ظالم رقت گیرد و گوید مردن در طلب ثار بهتر از زندگی در حال ننگ و عار است هم اکنون تدبیر کار این است که با من بسوی مأوای خودت که از تو غصب کرده اند راه بر گیری تا بچگونگی آن بنگرم و در اطراف آن کار تأمل نمایم شاید بمکیدتی دلالت یابم که بدستیاری آن تو را آسوده گردانم و مکان تو را از چنگ غاصب بیرون آورم پس هر دو بجا اب آن سوراخ برفتند و مفوّض نيک بديد و خوش بينديشيد و با ظالم گفت با من باز شو و یکی شب در منزل من خوش بزی تا در دامنه این شب خوب تفكر كنم و بسزا تعقّل نمایم تا در اصلاح کار تو مکیدتی بکار آورم پس ظالم و مفوض در منزلگاه مفوض بیامدند و در آن شب یک سره مفوّض در ترتیب </w:t>
      </w:r>
    </w:p>
    <w:p>
      <w:pPr>
        <w:pStyle w:val="BookText"/>
        <w:rPr/>
      </w:pPr>
      <w:r>
        <w:rPr>
          <w:rFonts w:ascii="IRNazanin" w:hAnsi="IRNazanin" w:eastAsia="IRNazanin"/>
          <w:color w:val="111111"/>
          <w:sz w:val="28"/>
          <w:sz w:val="28"/>
          <w:szCs w:val="28"/>
          <w:rtl w:val="true"/>
          <w:lang w:bidi="fa-IR"/>
        </w:rPr>
        <w:t xml:space="preserve">کار ظالم همی اندیشه و تدبیر نمود تا چگونه منزلگاه ظالم را از چنگ غاصب بیرون آورد و او را آسوده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ظالم در مسکن با وسعت و استوار و خوش هوای مفوض تأمل همی نمود و بحرص و طمع در آمد و همی حیلت و مکیدت ورزید تا چه تدبیر سازد و آن منزل را غصب و مفوض را از آن جا آواره کند و چون هر دو روباه هر يک بر خلاف دیگری در اندیشه خود آن شب را بپایان آوردند آن گاه مفوّض با ظالم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نيک بينديشيدم و در اطراف کار و آسایش حال و آرامش خیال تو از هر سوی تصور کردم و مکشوف افتاد که منزل و مکان تو را از آب و گیاه بعید يافتم و چنان بصواب شمردم که تو خویشتن را از طمع در این مکان منصرف داری و من نیز با تو در حفر این سوراخ اعانت نمایم تا در این مکان خوش آب و هوا و پر درخت و با صفا منزل یابی ظالم چون در دیگر خیال دنبال داشت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بهر من امکان ندارد چه اگر چنین کنم و از وطن مألوف و مسكن مأنوس مأيوس شوم بي گمان محزون و ملهوف تباه کردم چون مفوض این كلمات را بشنید و رغبت او را بوطن خود بدانست تدبیری بساخت و گفت نیک تر چنان است که امروز زحمت بر خویشتن نهیم و هیزمی چند فراهم کنیم و دو پشته فراهم سازیم و چون شب در آید باین خیام برویم و آتشی بر گرفته و با آن هیزم بمسکن تو روی آوریم و آن حطب را بر در سوراخ تو بر افروزیم اگر مار از تابش نار بیرون آید البته در آن آتش بسوزد و تباه شود و اگر از گزند آتش نیروی بیرون آمدن نیابد باری از صعود دود و طغيان دخان هلاک شود و تو از مهمّ او آسوده شوی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ظالم گفت اندیشه نیکو و رأبي بصواب است پس هر دو برفتند و هیزم گرد آوردند و شب هنگام مفوض برفت در اطراف آن خیام آتشی تحصیل نمود و ظالم زود تر برفت و یکی از دو بسته هیزم را بر گرفته در موضعی پنهان داشته آن گاه آن بسته دیگر را بر در مسکن مفوض آورده آن در را سخت مسدود داشته و با خود </w:t>
      </w:r>
    </w:p>
    <w:p>
      <w:pPr>
        <w:pStyle w:val="BookText"/>
        <w:rPr/>
      </w:pPr>
      <w:r>
        <w:rPr>
          <w:rFonts w:ascii="IRNazanin" w:hAnsi="IRNazanin" w:eastAsia="IRNazanin"/>
          <w:color w:val="111111"/>
          <w:sz w:val="28"/>
          <w:sz w:val="28"/>
          <w:szCs w:val="28"/>
          <w:rtl w:val="true"/>
          <w:lang w:bidi="fa-IR"/>
        </w:rPr>
        <w:t xml:space="preserve">همی گفت که چون مفوض بدر سوراخ آید بواسطه این حصانت و استواری نتواند بسوراخ اندر شود و چون مأیوس گردد لابد باز شود و سوراخی دیگر از بهر خود ترتیب دهد و ظالم در مأوای مفوّض طعامی خوب و خوش آماده و ذخیره یافت و از سوی کار معیشت را بکام و بر وفق مرام دید و با خود بیندیشید که اگر مفوّض مرا در این سوراخ بحصار افکند از بابت رزق و طعام آسوده ام و بواسطه حرص و شره خیال خود را قوت همی داد و با چنان دوست صادق و یار موافق مخالف همی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چون مفوّض برفت و آتش حاضر ساخت نه ظالم و نه هیزم را دریافت و با خود همی گفت البته ظالم آن هر دو بسته هیزم خود حمل کرده است تا کار بر من آسان شود و بآن سوراخ که ما را جای کرده شتابان شده است تا مفوّض را رنج و تعب نباشد و این کار بر مفوّض دشوار افتاد و بر آن اندیشه شد که هر چه زود بتازد بلکه ظالم را در یابد و آن بار را قسمت نماید تا زحمت ظالم اندک شود و چون شبی بس تار بود هیچ شاعر نگشت مگر وقتی که روشنی آتش و شدّت دخان را نگران و در را مسدود بدید پس باز شد و تأمل نمود و بدید که همان هیزم افروخته شده است و کید و خدعه ظالم را بدانست و معلوم نمود که ظالم در درون سوراخ بسوخته و بمكر خود گرفتار گشته و گفت بدست کید و مکیدت خود دچار مرگ و تباهی شد پس چندي تأمل نمود تا آن آتش بنشست و بسوراخ اندر شد و جثه ظالم را بیرون آورده در بیابان افکند و در حجر خود آسوده و ایمن مسکن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مثل از بهر تو از آن بر آوردم که با کردار عمرو بن سعید و خدیعت او با عبد الملک و استيلاى بردار الملک او همانند است و خداي بحقايق احوال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الملک كلمات شیخ و آن دانشمندی او را در آوردن مثل بدید سخت مسرور شد و گفت از من پاداشی نيک يابی اکنون در آن اندیشه ام که با تو ميعادي گذارم و تو منزل خویش را با من معلوم داری تا از پس این روز بملاقات تو آیم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گفت از این کردار مقصود چیست؟ گفت تا پاداش کار و کردار تو را </w:t>
      </w:r>
    </w:p>
    <w:p>
      <w:pPr>
        <w:pStyle w:val="BookText"/>
        <w:rPr/>
      </w:pPr>
      <w:r>
        <w:rPr>
          <w:rFonts w:ascii="IRNazanin" w:hAnsi="IRNazanin" w:eastAsia="IRNazanin"/>
          <w:color w:val="111111"/>
          <w:sz w:val="28"/>
          <w:sz w:val="28"/>
          <w:szCs w:val="28"/>
          <w:rtl w:val="true"/>
          <w:lang w:bidi="fa-IR"/>
        </w:rPr>
        <w:t>بگذارم شیخ گفت با خدای عهد کرده ام که هرگز پذیرفتار منت مردم بخیل نشوم عبد الملک گفت از کجا بدانستی بخیل هستم گفت از آن که با این که قدرت داری صله مرا بتأخیری افکندی از چه روی از آن چه با خود داری مرا چیزی ندادی عبد الملک گفت سوگند با خدای فراموش کردم پس شمشیر خود را از کمر بر گشود و با شیخ گفت این تیغ از من بپذیر و نيک بدار چه بیست هزار درهم قیمت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گفت صله فراموش کار را پذیرفتار شوم مرا با پروردگار خودم بگذار که هرگز فراموشی در حضرتش راه نکند و بخل نورزد و مرا در کار کافی باشد چون عبد الملک این کلمات را از آن شیخ دانا بشنید سخت در نظرش بزرگ آمد و فضل و فزونی او را در مراتب دین و آئین خود بدانست و گفت همانا من عبد الملک هستم هر چه حاجت داری بنمای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گفت من نیز عبد الملک هستم بیا تا به آن آستان شتابان شویم و حاجات خود را در حضرت آن کس بعرض رسانیم که من و تو بنده او هستیم عبد الملک باز گشت و به آن رأی و رویت شیخ کار کرد و خدای مقاصد او را بر آورده ساخت و بر دشمنانش پیروز فرمود و چون ولید بن یزید این حکایت را بشنید بر عقل و دانش و فرهنگ و بینش و حسن محاضرت و یمن مجالست او تحسین کرد و نامش را بپرسید و حسب و نسبش را بشنيد لكن وليد او را نشناخت و از وی شرمسار گشت و گفت هر کسی مانند تو دانشمندی را در ملک خود نشناسد البته ضایع و بیهوده ماند آن پیر دانشمند گفت ای امیر المؤمنین پادشاهان جز آنان را که در حضرت ایشان بشناسانند و در پیشگاه ایشان ملازمت یا بند نمی شناسند ولید گفت بصداقت گفتی و از آن پس او را صله ای عطا کرد و بملازمت خود مأمور داشت ، و از حکمت و ادبش برخوردار همی شد تا بنوائب روزگار دچار گشت</w:t>
      </w:r>
      <w:r>
        <w:rPr>
          <w:rFonts w:eastAsia="IRNazanin" w:cs="IRNazanin"/>
          <w:color w:val="111111"/>
          <w:sz w:val="28"/>
          <w:szCs w:val="28"/>
          <w:rtl w:val="true"/>
          <w:lang w:bidi="fa-IR"/>
        </w:rPr>
        <w:t xml:space="preserve">. </w:t>
      </w:r>
      <w:bookmarkStart w:id="62" w:name="pg15800_163761"/>
    </w:p>
    <w:p>
      <w:pPr>
        <w:pStyle w:val="Heading2"/>
        <w:numPr>
          <w:ilvl w:val="1"/>
          <w:numId w:val="1"/>
        </w:numPr>
        <w:rPr/>
      </w:pPr>
      <w:bookmarkStart w:id="63" w:name="__RefHeading___Toc13667797_2142443653"/>
      <w:bookmarkStart w:id="64" w:name="_Toc23"/>
      <w:bookmarkEnd w:id="62"/>
      <w:bookmarkEnd w:id="63"/>
      <w:r>
        <w:rPr>
          <w:rtl w:val="true"/>
        </w:rPr>
        <w:t>زیان بی خبری پادشاه از احوال دانشمندان درگاه</w:t>
      </w:r>
      <w:bookmarkEnd w:id="64"/>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علامت اضطراب مملکت و انقلاب امر سلطنت و ضعف دولت همین است که سلطان زمان از احوال دانشمندان و فضلای عهد خود بی خبر و از تدابیر حسنه و علوم مفیدۀ ایشان بی بهره بماند زیرا که از آب و خاک و کوه و معدن و ذخایر و جنگل وقتی حاصل توان برد که دست تدبیر جهان را در آن تصرفی باشد و گرنه بسا دریا ها و کوه ها و جنگل ها و اراضی پهناور رودخانه ها در اطراف جهان هست که محل هیچ فایده نیست لکن چون منظور نظر عاقلان دوربین و علمای نکته یاب گردید انواع تصرف را آماده گردد و از تصرفات گوناگون ایشان اقسام فواید عدیده را مستعد شود و انواع صنایع بدیعه را نماینده آید و باین واسطه شرایط ترقی حاصل گردد و این جمله از نتایج علم پدید می شود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دانشمندان مملکت از حوزه سلطنت دور و از پیشگاه امارت مهجور کردند پادشاه از فواید علمیه ایشان محروم و ایشان از تربیت دیگران و اشاعه علومی که در صدور خود گنجورند مأیوس شوند نه دولت از ایشان مستفید و نه ایشان بدیگران مفید شوند و چون متاع علم کاسد گشت البته امور مملکت فاسد می شود و صنایع مفیده بروز نمی کند و مملکت را بوی ترقی بمشام نمی رسد و چون مملکتی دیگر هر چند از این مملکت صغیر تر باشد این رعایت را منظور می دارد این مملکت جانب تنزل می گیرد تا بجائی که دست خوش زوال گردد و سبب مهجوری دانشمندان و مردم خبیر و بصیر مملکت از سده سنيه سلطنت غالباً برای آنست که اغلب کار گذاران دولت بهره کامل از علم ندارند از این روی بقدر امکان حضور این جماعت را مخالف حال خود می دانند و اگر اندک بهره ای </w:t>
      </w:r>
    </w:p>
    <w:p>
      <w:pPr>
        <w:pStyle w:val="BookText"/>
        <w:rPr/>
      </w:pPr>
      <w:r>
        <w:rPr>
          <w:rFonts w:ascii="IRNazanin" w:hAnsi="IRNazanin" w:eastAsia="IRNazanin"/>
          <w:color w:val="111111"/>
          <w:sz w:val="28"/>
          <w:sz w:val="28"/>
          <w:szCs w:val="28"/>
          <w:rtl w:val="true"/>
          <w:lang w:bidi="fa-IR"/>
        </w:rPr>
        <w:t>داشته باشند می خواهند در حضرت پادشاه چنان جلوه گر نماید که جز خادم پیشگاه و چاکر دولت خواه احدى بعلوم امارت و وزارت آگاهی ندارد و اگر یک ساعت این فدوی آستان دوری جوید شیرازه مملکت از هم بپاشد تا باین وسیله تقرب آستان سلطان را بنفس خود مخصوص گردانند و چون بمنظور خود نایل شدند جمعی از مردم بی خبر بی پدر بی هنر را در شمار اصحاب و اعضای خود نمایند تا خودشان در میان ایشان نمایشی مخصوص یابند و آن جماعت از روی طبیعت باطاعت ایشان باشند لکن می دانند این تمکین و اطاعت از مردمان عالم بصیر صورت پذیر نیست و از اینست که روز تا روز بر ضعف مملکت و اقسام حرفت و صناعت و زراعت و علامات و بال و زوال دولت افزوده می شود و پادشاه بیشتر باین شخص و اصحاب او حاجتمند می شود و حال این که هر چه این حاجتمندی بیشتر شود علامات تنزل و خرابی موجود تر است و برترین خیانت پیشکاران دولت نسبت بپادشاه مملکت همین حالت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پادشاه لازم و واجب است که در پنهان مستفسر و مستحضر گردد و دانایان و خبیران را بدست آورد و وجود افاضت نمود ایشان را از هر گوهری رخشنده با بها تر شمارد و هیچ ذخیره برای خود و آبادی و ترقی و تفوق مملکت خود از وجود چنین مردم گرامی تر نداند و بهر تدبیری که می تواند از اخذ فواید وجود ایشان کناره نجوید و همیشه ساعی باشد که دیگران نیز در خدمت ایشان استفاضه و استفاده نمایند تا نوع ایشان بسیار گردد و هیچ وقت خزینه دولت از چنین متاع پر بها که موجب آبادی دنیا و عقبی است خالی نماند و کار گذاران دولت را مجبور فرماید که هیچ گاه از کسب علوم واخذ فواید مهجور ننشینند چه اگر وزیر یا امیر یا حکمران و رئیسی از تمام تجارب روزگار بهره برده باشد و بعلم و دانشي فيض ياب نباشد ناقص است چنان که خدای تعالی عالم را با نور و جاهل را بظلمت برابر می فرماید و دلیل عقل نیز شاهد بر این است زیرا که علما بسبب شعاع نور علم بهر کجا پای گذارند از ورطه هلاکت و خسارت آسوده اند لکن مردم جاهل که در </w:t>
      </w:r>
      <w:bookmarkStart w:id="65" w:name="pg15800_163763"/>
    </w:p>
    <w:p>
      <w:pPr>
        <w:pStyle w:val="BookText"/>
        <w:rPr/>
      </w:pPr>
      <w:bookmarkEnd w:id="65"/>
      <w:r>
        <w:rPr>
          <w:rFonts w:ascii="IRNazanin" w:hAnsi="IRNazanin" w:eastAsia="IRNazanin"/>
          <w:color w:val="111111"/>
          <w:sz w:val="28"/>
          <w:sz w:val="28"/>
          <w:szCs w:val="28"/>
          <w:rtl w:val="true"/>
          <w:lang w:bidi="fa-IR"/>
        </w:rPr>
        <w:t xml:space="preserve">دياجير ظلمات جهل گرفتارند بهر راهی دچار خطر ها و زیان های عظیم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تعالى اعلم </w:t>
      </w:r>
      <w:r>
        <w:rPr>
          <w:rFonts w:eastAsia="IRNazanin" w:cs="IRNazanin"/>
          <w:color w:val="111111"/>
          <w:sz w:val="28"/>
          <w:szCs w:val="28"/>
          <w:rtl w:val="true"/>
          <w:lang w:bidi="fa-IR"/>
        </w:rPr>
        <w:t>.</w:t>
      </w:r>
    </w:p>
    <w:p>
      <w:pPr>
        <w:pStyle w:val="Heading2"/>
        <w:numPr>
          <w:ilvl w:val="1"/>
          <w:numId w:val="1"/>
        </w:numPr>
        <w:rPr/>
      </w:pPr>
      <w:bookmarkStart w:id="66" w:name="__RefHeading___Toc13667799_2142443653"/>
      <w:bookmarkStart w:id="67" w:name="_Toc24"/>
      <w:bookmarkEnd w:id="66"/>
      <w:r>
        <w:rPr>
          <w:rtl w:val="true"/>
        </w:rPr>
        <w:t>بیان بعضی مجالس و محافل ولید بن یزید با شعرای زمان و فصحای روزگار و طرب و عيش او</w:t>
      </w:r>
      <w:bookmarkEnd w:id="67"/>
    </w:p>
    <w:p>
      <w:pPr>
        <w:pStyle w:val="Heading2"/>
        <w:numPr>
          <w:ilvl w:val="1"/>
          <w:numId w:val="1"/>
        </w:numPr>
        <w:rPr/>
      </w:pPr>
      <w:bookmarkStart w:id="68" w:name="__RefHeading___Toc13667801_2142443653"/>
      <w:bookmarkStart w:id="69" w:name="_Toc25"/>
      <w:bookmarkEnd w:id="68"/>
      <w:r>
        <w:rPr>
          <w:rtl w:val="true"/>
        </w:rPr>
        <w:t>حکایت ولید با معبد معنی</w:t>
      </w:r>
      <w:bookmarkEnd w:id="69"/>
    </w:p>
    <w:p>
      <w:pPr>
        <w:pStyle w:val="BookText"/>
        <w:rPr/>
      </w:pPr>
      <w:r>
        <w:rPr>
          <w:rFonts w:ascii="IRNazanin" w:hAnsi="IRNazanin" w:eastAsia="IRNazanin"/>
          <w:color w:val="111111"/>
          <w:sz w:val="28"/>
          <w:sz w:val="28"/>
          <w:szCs w:val="28"/>
          <w:rtl w:val="true"/>
          <w:lang w:bidi="fa-IR"/>
        </w:rPr>
        <w:t>در جلد اول اغانی از عمرو بن القارى بن عدى مسطور است که روزی وليد بن یزید با من گفت سخت بدیدار معبد مغنّى مشتاقم و او را بتوسط برید از مدينه حاضر کردند ولید بفرمود تا برکه ای را مهیا و از شراب و آب پر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معبد را بخواندند و او را فرمان کرد تا بنشست و آن برکه در میان ایشان حایل و نز پرده در میان ایشان آویخته بودند ولید فرمود ای معبد این شعر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لهفي عَلِيٍ فِتْيَةُ ذُلِّ اَلزَّمَانِ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اصَابَهُمْ الا بِمَا سَاؤُوا</w:t>
      </w:r>
    </w:p>
    <w:p>
      <w:pPr>
        <w:pStyle w:val="BookText"/>
        <w:rPr/>
      </w:pPr>
      <w:r>
        <w:rPr>
          <w:rFonts w:ascii="Amiri" w:hAnsi="Amiri" w:eastAsia="Amiri" w:cs="Amiri"/>
          <w:color w:val="111111"/>
          <w:sz w:val="28"/>
          <w:sz w:val="28"/>
          <w:szCs w:val="28"/>
          <w:rtl w:val="true"/>
          <w:lang w:bidi="ar-SA"/>
        </w:rPr>
        <w:t xml:space="preserve">مَا زَالَ يَعْدُو عَلَيْهِمْ رَيْبَ دَهْرِهِمْ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تَفَانَوْ اَوْ رَيْبَ الدَّهْرِ اَعْدَءْ</w:t>
      </w:r>
    </w:p>
    <w:p>
      <w:pPr>
        <w:pStyle w:val="BookText"/>
        <w:rPr/>
      </w:pPr>
      <w:r>
        <w:rPr>
          <w:rFonts w:ascii="Amiri" w:hAnsi="Amiri" w:eastAsia="Amiri" w:cs="Amiri"/>
          <w:color w:val="111111"/>
          <w:sz w:val="28"/>
          <w:sz w:val="28"/>
          <w:szCs w:val="28"/>
          <w:rtl w:val="true"/>
          <w:lang w:bidi="ar-SA"/>
        </w:rPr>
        <w:t xml:space="preserve">ابْكَى فِراقَهُمْ عَيْنَى وَ 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اَلتَّفَرُّقَ لِلاِحْبَابِ نِكَاءٌ</w:t>
      </w:r>
    </w:p>
    <w:p>
      <w:pPr>
        <w:pStyle w:val="Heading2"/>
        <w:numPr>
          <w:ilvl w:val="1"/>
          <w:numId w:val="1"/>
        </w:numPr>
        <w:rPr/>
      </w:pPr>
      <w:bookmarkStart w:id="70" w:name="__RefHeading___Toc13667803_2142443653"/>
      <w:bookmarkStart w:id="71" w:name="_Toc26"/>
      <w:bookmarkEnd w:id="70"/>
      <w:r>
        <w:rPr>
          <w:rtl w:val="true"/>
        </w:rPr>
        <w:t>افکندن ولید خود را در برکه خمر</w:t>
      </w:r>
      <w:bookmarkEnd w:id="71"/>
    </w:p>
    <w:p>
      <w:pPr>
        <w:pStyle w:val="BookText"/>
        <w:rPr/>
      </w:pPr>
      <w:r>
        <w:rPr>
          <w:rFonts w:ascii="IRNazanin" w:hAnsi="IRNazanin" w:eastAsia="IRNazanin"/>
          <w:color w:val="111111"/>
          <w:sz w:val="28"/>
          <w:sz w:val="28"/>
          <w:szCs w:val="28"/>
          <w:rtl w:val="true"/>
          <w:lang w:bidi="fa-IR"/>
        </w:rPr>
        <w:t>معبد این اشعار را چنان بسرود که ولید را دیگر گون ساخت و از خویشتن چنان بی خویشتن شد که پرده را بر افکند و جامه های خود بیفکند و خود را در آن برکه در افکند و همی غوطه 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جامه های خوش بوی و مجمر حاضر کرده بر اندامش بیاراستند و آن چه تر شده بیرون کردند پس از آن ولید دیگر بار ها با معبد می فرمود این شعر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رُبُعَ مَالِكَ لاَ تُجِيبُ مَتِيّماً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عَاجَ نَحْوَكَ زَائِراً وَ مُسْلِّمانِ</w:t>
      </w:r>
    </w:p>
    <w:p>
      <w:pPr>
        <w:pStyle w:val="BookText"/>
        <w:rPr/>
      </w:pPr>
      <w:r>
        <w:rPr>
          <w:rFonts w:ascii="Amiri" w:hAnsi="Amiri" w:eastAsia="Amiri" w:cs="Amiri"/>
          <w:color w:val="111111"/>
          <w:sz w:val="28"/>
          <w:sz w:val="28"/>
          <w:szCs w:val="28"/>
          <w:rtl w:val="true"/>
          <w:lang w:bidi="ar-SA"/>
        </w:rPr>
        <w:t xml:space="preserve">جادَتْكَ كُلُّ سَحَابَةٍ هَطَّالَةٍ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عَنْ زَهْرِهِ مُتَبَسِّما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معبد این شعر را نیز بسرود ولید بفرمود پانزده هزار دینار حاضر نمودند و </w:t>
      </w:r>
    </w:p>
    <w:p>
      <w:pPr>
        <w:pStyle w:val="BookText"/>
        <w:rPr/>
      </w:pPr>
      <w:r>
        <w:rPr>
          <w:rFonts w:ascii="IRNazanin" w:hAnsi="IRNazanin" w:eastAsia="IRNazanin"/>
          <w:color w:val="111111"/>
          <w:sz w:val="28"/>
          <w:sz w:val="28"/>
          <w:szCs w:val="28"/>
          <w:rtl w:val="true"/>
          <w:lang w:bidi="fa-IR"/>
        </w:rPr>
        <w:t>در پیش روی معبد بر روی هم بریختند آن گاه با معبد گفت بسوی اهل و عیال خویش باز شو و آن چه دیدی مکتوم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دیگر چون خبر ورود معبد را در خدمت ولید معروض داشتند بفرمود تا حوض را که در پیش روی او بر آورده بودند از گلابی که با مشک و زعفران مخلوط بود بپا کندند و در داخل خانه در کنار حوض فرش برای ولید بگستراندند و نیز در طرف برابر ولید فرشی در کنار آبگیر از بهر معبد بیفکندند و ثالثی برای ایشان نبود و معبد را حاضر کردند معبد چون نگران شد پرده آویزان و مجلسی در خور یک تن مهیا دید این وقت دربانان گفتند ای معبد امیر المؤمنین را سلام فرست و در این موضع جلوس کن معبد سلام فرستاد و پاسخی از پس پرده بشنید آن گاه ولید گفت ای معبد حياک الله هیچ می دانی از بهر چه ترا احضار کردم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و امیر دانا ترند گفت ترا بخاطر اندر آورم و همی دوست دار شدم که از سرود تو بشنوم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اشعار که خود می دانم سرود نمایم یا آن چه امیر المؤمنین را در ضمیر افتاده ولید گفت این شعر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مَازَالٌ يَعْدُو عَلَيْهِمْ رَيْبٌ دَهْرِهِمْ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تَفَانَوْا وَ رَيْبُ اَلدَّهْرِ اِعْدَاءٌ</w:t>
      </w:r>
    </w:p>
    <w:p>
      <w:pPr>
        <w:pStyle w:val="BookText"/>
        <w:rPr/>
      </w:pPr>
      <w:r>
        <w:rPr>
          <w:rFonts w:ascii="IRNazanin" w:hAnsi="IRNazanin" w:eastAsia="IRNazanin"/>
          <w:color w:val="111111"/>
          <w:sz w:val="28"/>
          <w:sz w:val="28"/>
          <w:szCs w:val="28"/>
          <w:rtl w:val="true"/>
          <w:lang w:bidi="fa-IR"/>
        </w:rPr>
        <w:t>معبد شروع بسرود نمود و هنوز از تغنی فراغت نیافته که جوارش پرده ها بر کشیدند و ولید بی خویشتن بیرون دوید و خود را در آن برکه در افکند و در آن آب غوطه ور شد پس از آن از برکه بیرون آمد و جواری فرخاری جامه های تازه غیر از جامه اول بیاوردند ولید شراب بنوشید و معبد را نیز بنوشانید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معبد این شعر را نغنی نمای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رُبُعَ مَالِكٍ لاَ تُجِيبُ مُتَيَّماً الى آخِرِهِ</w:t>
      </w:r>
      <w:r>
        <w:rPr>
          <w:rFonts w:ascii="IRNazanin" w:hAnsi="IRNazanin" w:eastAsia="IRNazanin"/>
          <w:color w:val="111111"/>
          <w:sz w:val="28"/>
          <w:sz w:val="28"/>
          <w:szCs w:val="28"/>
          <w:rtl w:val="true"/>
          <w:lang w:bidi="fa-IR"/>
        </w:rPr>
        <w:t xml:space="preserve"> معبد تغنی نمود و جواری بیامدند و پرده را بر کشیدند و ولید از پس پرده بیرون دوید و خود را در آن حوض در افکنده همی در آب فرود شد و بیرون آمد و جامه جز آن که بر تن داشت بپوشید و بنوشیدن شراب ناب پرداخته معبد را نیز سقایت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تغنی نمای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بکدام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سرود نمای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لِمَا رَأَتْنِي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اُنْدُبِ اَلرُّبُعَ اَلْمُحِيلاَ</w:t>
      </w:r>
    </w:p>
    <w:p>
      <w:pPr>
        <w:pStyle w:val="BookText"/>
        <w:rPr/>
      </w:pPr>
      <w:r>
        <w:rPr>
          <w:rFonts w:ascii="Amiri" w:hAnsi="Amiri" w:eastAsia="Amiri" w:cs="Amiri"/>
          <w:color w:val="111111"/>
          <w:sz w:val="28"/>
          <w:sz w:val="28"/>
          <w:szCs w:val="28"/>
          <w:rtl w:val="true"/>
          <w:lang w:bidi="ar-SA"/>
        </w:rPr>
        <w:t xml:space="preserve">وَاقِفاً فِي الدَّارِ ابْكِي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اَرى الاّ اَلطَّاوِلاَ</w:t>
      </w:r>
    </w:p>
    <w:p>
      <w:pPr>
        <w:pStyle w:val="BookText"/>
        <w:rPr/>
      </w:pPr>
      <w:r>
        <w:rPr>
          <w:rFonts w:ascii="Amiri" w:hAnsi="Amiri" w:eastAsia="Amiri" w:cs="Amiri"/>
          <w:color w:val="111111"/>
          <w:sz w:val="28"/>
          <w:sz w:val="28"/>
          <w:szCs w:val="28"/>
          <w:rtl w:val="true"/>
          <w:lang w:bidi="ar-SA"/>
        </w:rPr>
        <w:t xml:space="preserve">كَيْفَ تِيكِي لاِنَاسَ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يَمَلُّونَ الذَّميلا</w:t>
      </w:r>
    </w:p>
    <w:p>
      <w:pPr>
        <w:pStyle w:val="BookText"/>
        <w:rPr/>
      </w:pPr>
      <w:r>
        <w:rPr>
          <w:rFonts w:ascii="Amiri" w:hAnsi="Amiri" w:eastAsia="Amiri" w:cs="Amiri"/>
          <w:color w:val="111111"/>
          <w:sz w:val="28"/>
          <w:sz w:val="28"/>
          <w:szCs w:val="28"/>
          <w:rtl w:val="true"/>
          <w:lang w:bidi="ar-SA"/>
        </w:rPr>
        <w:t xml:space="preserve">كُلَّمَا قُلْت اطْمَأَنَّتْ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همْ قالُوا الرَّحيلا</w:t>
      </w:r>
    </w:p>
    <w:p>
      <w:pPr>
        <w:pStyle w:val="BookText"/>
        <w:rPr/>
      </w:pPr>
      <w:r>
        <w:rPr>
          <w:rFonts w:ascii="IRNazanin" w:hAnsi="IRNazanin" w:eastAsia="IRNazanin"/>
          <w:color w:val="111111"/>
          <w:sz w:val="28"/>
          <w:sz w:val="28"/>
          <w:szCs w:val="28"/>
          <w:rtl w:val="true"/>
          <w:lang w:bidi="fa-IR"/>
        </w:rPr>
        <w:t>چون معبد این تغنی بکار بست و آن آهنگ ببازار آورد ولید از خویش برید و در آن بر که همی بغلطید و چون بیرون آمد ثیات او را بدو بیاوردند آن گاه دیگر باره بشراب ارغوانی کامرانی گرفت و معبد را بیاشامانید و از پس این کار ها بدو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بخواهد در حضرت سلاطین باز دیاد عزت و تمكين برخوردار شود بیایست اسرار ایشان را پوشیده دارد و از راز ایشان باز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حفظ اسرار شما از جمله مسائلی است که امير المؤمنين را حاجتی بسفارش و وصیت فرمودن با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ده هزار دینار برای مصارف وطن و دو هزار دینار برای مخارج عرض راه تا معبد حاضر کن پس آن دنانیر را بدو تحویل کردند و در همان حال او را بتوسط بريد بجانب مدینه روانه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 یعقوب ثقفی نگاشته اند که ولید بن يزيد بن عبد الملک شبی با یاران و مصاحبان خود گفت کدام شعر عرب در غزل سرائی از دیگر اشعار برتر است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جمیل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يُمُوتُ اَلْهَوَى مِنّى اذا مَالَقَيتَهَا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يَحْيَا اِذا فَارَقْتُهَا فَيَعُودُ</w:t>
      </w:r>
    </w:p>
    <w:p>
      <w:pPr>
        <w:pStyle w:val="BookText"/>
        <w:rPr/>
      </w:pPr>
      <w:r>
        <w:rPr>
          <w:rFonts w:ascii="IRNazanin" w:hAnsi="IRNazanin" w:eastAsia="IRNazanin"/>
          <w:color w:val="111111"/>
          <w:sz w:val="28"/>
          <w:sz w:val="28"/>
          <w:szCs w:val="28"/>
          <w:rtl w:val="true"/>
          <w:lang w:bidi="fa-IR"/>
        </w:rPr>
        <w:t xml:space="preserve">پاره ای گفتند این شعر عمر بن ابی ربیمه اغزل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حِينَ اِمْسِي لاَ تُكَلِّمْنِى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بُغْيَةٍ يُبْتَغَى مَالِيسُ مَوْجُوداً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این شعر ترا کافی است</w:t>
      </w:r>
      <w:r>
        <w:rPr>
          <w:rFonts w:eastAsia="IRNazanin" w:cs="IRNazanin"/>
          <w:color w:val="111111"/>
          <w:sz w:val="28"/>
          <w:szCs w:val="28"/>
          <w:rtl w:val="true"/>
          <w:lang w:bidi="fa-IR"/>
        </w:rPr>
        <w:t xml:space="preserve">. </w:t>
      </w:r>
      <w:bookmarkStart w:id="72" w:name="pg15800_163766"/>
    </w:p>
    <w:p>
      <w:pPr>
        <w:pStyle w:val="Heading2"/>
        <w:numPr>
          <w:ilvl w:val="1"/>
          <w:numId w:val="1"/>
        </w:numPr>
        <w:rPr/>
      </w:pPr>
      <w:bookmarkStart w:id="73" w:name="__RefHeading___Toc13667805_2142443653"/>
      <w:bookmarkStart w:id="74" w:name="_Toc27"/>
      <w:bookmarkEnd w:id="72"/>
      <w:bookmarkEnd w:id="73"/>
      <w:r>
        <w:rPr>
          <w:rtl w:val="true"/>
        </w:rPr>
        <w:t>حکایت ولید با حماد راویه</w:t>
      </w:r>
      <w:bookmarkEnd w:id="74"/>
    </w:p>
    <w:p>
      <w:pPr>
        <w:pStyle w:val="BookText"/>
        <w:rPr/>
      </w:pPr>
      <w:r>
        <w:rPr>
          <w:rFonts w:ascii="IRNazanin" w:hAnsi="IRNazanin" w:eastAsia="IRNazanin"/>
          <w:color w:val="111111"/>
          <w:sz w:val="28"/>
          <w:sz w:val="28"/>
          <w:szCs w:val="28"/>
          <w:rtl w:val="true"/>
          <w:lang w:bidi="fa-IR"/>
        </w:rPr>
        <w:t xml:space="preserve">و هم آن کتاب از حماد راويه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یزید بقرائت اشعار فرمان داد و نزديک هزار قصیده در خدمتش معروض داشتم و از این جملة جز این قصیده عمر بن ابی ربیعه را خواستار اعادت 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 لَيْلَى وَ تَعَنَّانِى 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اعْتَرَانِي طُولُ هَمٍ وَ وَصَبَ</w:t>
      </w:r>
    </w:p>
    <w:p>
      <w:pPr>
        <w:pStyle w:val="BookText"/>
        <w:rPr/>
      </w:pPr>
      <w:r>
        <w:rPr>
          <w:rFonts w:ascii="Amiri" w:hAnsi="Amiri" w:eastAsia="Amiri" w:cs="Amiri"/>
          <w:color w:val="111111"/>
          <w:sz w:val="28"/>
          <w:sz w:val="28"/>
          <w:szCs w:val="28"/>
          <w:rtl w:val="true"/>
          <w:lang w:bidi="ar-SA"/>
        </w:rPr>
        <w:t xml:space="preserve">ارسَلْتُ اسْمَاءَ في مُعْتَبَةِ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عَتَبَتِهَا و هِى احْلَى مِنْ عِنَبٍ</w:t>
      </w:r>
    </w:p>
    <w:p>
      <w:pPr>
        <w:pStyle w:val="BookText"/>
        <w:rPr/>
      </w:pPr>
      <w:r>
        <w:rPr>
          <w:rFonts w:ascii="IRNazanin" w:hAnsi="IRNazanin" w:eastAsia="IRNazanin"/>
          <w:color w:val="111111"/>
          <w:sz w:val="28"/>
          <w:sz w:val="28"/>
          <w:szCs w:val="28"/>
          <w:rtl w:val="true"/>
          <w:lang w:bidi="fa-IR"/>
        </w:rPr>
        <w:t>و چون این قصیده را بخواندم تا باین شعر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فَانْتَهَا طُبَّةٌ عَالِمَةٌ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تَخْلِطُ اَلْجِدَّ مِرَاراً بِاللَّعِبِ</w:t>
      </w:r>
    </w:p>
    <w:p>
      <w:pPr>
        <w:pStyle w:val="BookText"/>
        <w:rPr/>
      </w:pPr>
      <w:r>
        <w:rPr>
          <w:rFonts w:ascii="Amiri" w:hAnsi="Amiri" w:eastAsia="Amiri" w:cs="Amiri"/>
          <w:color w:val="111111"/>
          <w:sz w:val="28"/>
          <w:sz w:val="28"/>
          <w:szCs w:val="28"/>
          <w:rtl w:val="true"/>
          <w:lang w:bidi="ar-SA"/>
        </w:rPr>
        <w:t xml:space="preserve">اَن كَفَى لَكِ رَهْنٌ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فَاقْبَلِي يَاهَنْدَ قَالَتْ قَدْ وَجَبَ</w:t>
      </w:r>
    </w:p>
    <w:p>
      <w:pPr>
        <w:pStyle w:val="BookText"/>
        <w:rPr/>
      </w:pPr>
      <w:r>
        <w:rPr>
          <w:rFonts w:ascii="IRNazanin" w:hAnsi="IRNazanin" w:eastAsia="IRNazanin"/>
          <w:color w:val="111111"/>
          <w:sz w:val="28"/>
          <w:sz w:val="28"/>
          <w:szCs w:val="28"/>
          <w:rtl w:val="true"/>
          <w:lang w:bidi="fa-IR"/>
        </w:rPr>
        <w:t xml:space="preserve">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حماد مانند این اشعار را از بهر من بجوی تا بسوی سلمى بفرستم مقصودش از سلمی زوجه وليد دختر سعید بن خالد بن عمرو بن عثمان بود که ولید در هوای خواهر او سعدی بطلاق سلمی مبادرت کرد و از آن پس دل در هوای سلمی بیاخت چنان که ازین پیش باین داستان اشارت شد</w:t>
      </w:r>
      <w:r>
        <w:rPr>
          <w:rFonts w:eastAsia="IRNazanin" w:cs="IRNazanin"/>
          <w:color w:val="111111"/>
          <w:sz w:val="28"/>
          <w:szCs w:val="28"/>
          <w:rtl w:val="true"/>
          <w:lang w:bidi="fa-IR"/>
        </w:rPr>
        <w:t>.</w:t>
      </w:r>
    </w:p>
    <w:p>
      <w:pPr>
        <w:pStyle w:val="Heading2"/>
        <w:numPr>
          <w:ilvl w:val="1"/>
          <w:numId w:val="1"/>
        </w:numPr>
        <w:rPr/>
      </w:pPr>
      <w:bookmarkStart w:id="75" w:name="__RefHeading___Toc13667807_2142443653"/>
      <w:bookmarkStart w:id="76" w:name="_Toc28"/>
      <w:bookmarkEnd w:id="75"/>
      <w:r>
        <w:rPr>
          <w:rtl w:val="true"/>
        </w:rPr>
        <w:t>ايضاً حكايت وليد با حماد راوية</w:t>
      </w:r>
      <w:bookmarkEnd w:id="76"/>
    </w:p>
    <w:p>
      <w:pPr>
        <w:pStyle w:val="BookText"/>
        <w:rPr/>
      </w:pPr>
      <w:r>
        <w:rPr>
          <w:rFonts w:ascii="IRNazanin" w:hAnsi="IRNazanin" w:eastAsia="IRNazanin"/>
          <w:color w:val="111111"/>
          <w:sz w:val="28"/>
          <w:sz w:val="28"/>
          <w:szCs w:val="28"/>
          <w:rtl w:val="true"/>
          <w:lang w:bidi="fa-IR"/>
        </w:rPr>
        <w:t>در جلد دوم اغانی از حماد راوية مذکور است که ولید بن یزید بیوسف ابن عمر نوشت اما بعد چون نامه مرا بخوابی حماد راویه را بردابة خوش راه از دواب برید بر نشان و ده هزار درهم برای تهیه راه بدو بده و او را بجانب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يوسف حضور داشتم که این نامه بدو آوردند یوسف بخواند و بمن بنمود گفتم فرمان امیر را از جان و دل مطیع باشم یوسف روی باد كين آورد و گفت شجره را بگوی ده هزار درهم به حمّاد بدهد دراهم را بگرفتم و چون آن روز که اراده بیرون شدن داشتم فرا رسید نزد یوسف بن عمر شدم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حماد مقام و منزلت مرا در خدمت امیر المؤمنین می دانی معذالک از مدح و ثنای تو بی نیاز نیستم گفتم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اَصْلَحَ اَللَّهُ اَلْأَمِيرَانَ اَلْمَوَانُ لاَ تُعْرَفُ اَلْخَمْرَةُ</w:t>
      </w:r>
      <w:r>
        <w:rPr>
          <w:rFonts w:ascii="IRNazanin" w:hAnsi="IRNazanin" w:eastAsia="IRNazanin"/>
          <w:color w:val="111111"/>
          <w:sz w:val="28"/>
          <w:sz w:val="28"/>
          <w:szCs w:val="28"/>
          <w:rtl w:val="true"/>
          <w:lang w:bidi="fa-IR"/>
        </w:rPr>
        <w:t xml:space="preserve"> زن شوى ديده كامكار را با پرده و خمار چکار است؟ و این مثل را در </w:t>
      </w:r>
    </w:p>
    <w:p>
      <w:pPr>
        <w:pStyle w:val="BookText"/>
        <w:rPr/>
      </w:pPr>
      <w:r>
        <w:rPr>
          <w:rFonts w:ascii="IRNazanin" w:hAnsi="IRNazanin" w:eastAsia="IRNazanin"/>
          <w:color w:val="111111"/>
          <w:sz w:val="28"/>
          <w:sz w:val="28"/>
          <w:szCs w:val="28"/>
          <w:rtl w:val="true"/>
          <w:lang w:bidi="fa-IR"/>
        </w:rPr>
        <w:t>مقامی گویند که خواهند اظهار استغفاه و در نمازی را برسانند و حماد از این کلمه خواست باز نماید که یوسف را مقام و مرتبت از آن افزون است که در خدمت وليد بمدح و ثناى امثال حماد حاجتمند باشد بالجمله گفت زود است که اقوال من و ثنا جوئي و مدح گذاری با تو باز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برسپردم تا بخدمت ولید که در این وقت در اجراء جای داشت فرا رسیدم و اجازت طلبیدم مرا احضار کرد و در این وقت بر تختی بازینت نشسته و ازار و ردائی زرد رنگ که بر زعفران طعنه زنان بود بر تن داشت و معبد و مالک بن ابى السّمح مغنی و ابو کامل مولایش در خدمتش حضور داشتند پس درنگ نمود تا خاطرم بر آسود آن گاه فرمود این شعر را انشاد کن </w:t>
      </w:r>
      <w:r>
        <w:rPr>
          <w:rFonts w:ascii="Amiri" w:hAnsi="Amiri" w:eastAsia="Amiri" w:cs="Amiri"/>
          <w:color w:val="111111"/>
          <w:sz w:val="28"/>
          <w:sz w:val="28"/>
          <w:szCs w:val="28"/>
          <w:rtl w:val="true"/>
          <w:lang w:bidi="ar-SA"/>
        </w:rPr>
        <w:t>اَمْنُ اَلْمَنُونِ وَرِيبُهَا تَتَوَجَّعُ</w:t>
      </w:r>
      <w:r>
        <w:rPr>
          <w:rFonts w:ascii="IRNazanin" w:hAnsi="IRNazanin" w:eastAsia="IRNazanin"/>
          <w:color w:val="111111"/>
          <w:sz w:val="28"/>
          <w:sz w:val="28"/>
          <w:szCs w:val="28"/>
          <w:rtl w:val="true"/>
          <w:lang w:bidi="fa-IR"/>
        </w:rPr>
        <w:t xml:space="preserve"> آن قصیده را از بدایت تا نهایت قرائت کردم این وقت با ساقی خود فرمود ای سبرة حماد را سقایت کن ساقی سه جام بمن باز پیمود چنان که از مغز سر تا کف پایم را جزو بجزو در سپرد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مالک این شعر را بسرای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الاَهْلَ هَاجَكَ اَلاظْعَانُ اَذ جَاوَزْنَ مُطْلِحاً مَاَلك بفرمان او بخواند بعد از آن گفت این بیت را تغنی کن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جَلاّ امية عَنَى كُلُّ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اَلْحِجَابُ وَ اَوْفَى بِالَّذِي وَعَدَا</w:t>
      </w:r>
      <w:r>
        <w:rPr>
          <w:rFonts w:ascii="IRNazanin" w:hAnsi="IRNazanin" w:eastAsia="IRNazanin"/>
          <w:color w:val="111111"/>
          <w:sz w:val="28"/>
          <w:sz w:val="28"/>
          <w:szCs w:val="28"/>
          <w:rtl w:val="true"/>
          <w:lang w:bidi="fa-IR"/>
        </w:rPr>
        <w:t>مالک این شعر را نیز بسرود ولید فرمود این شعر را بخوان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اننسَى اِذْتُودَ عَنَّا سَلَيْمِي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بِفَرْعٍ بِشَامَةٍ سَقَى اَلْبِشَامَ</w:t>
      </w:r>
      <w:r>
        <w:rPr>
          <w:rFonts w:ascii="IRNazanin" w:hAnsi="IRNazanin" w:eastAsia="IRNazanin"/>
          <w:color w:val="111111"/>
          <w:sz w:val="28"/>
          <w:sz w:val="28"/>
          <w:szCs w:val="28"/>
          <w:rtl w:val="true"/>
          <w:lang w:bidi="fa-IR"/>
        </w:rPr>
        <w:t xml:space="preserve">مالك بسرود آن گاه فرمود اى سبرة و بقولى اى ابو سرة مرا بزّب فرعون سقایت کن پس قدحی معوج بیاورد و بیست دفعه آن قدح را مملو از شراب کرده بدو بیاشامید و پس از این جمله دربان بیامد و گفت آن مردی را که می خواستي اينک بر در حاضر است فرمود او را اندر آر جوانی خوش روی که هیچ وقت بدان خوش رویی ندیده بودم و در پایش اندکی کژی بود ولید با سبرة بفرمود تا جامی او را باز پیمود آن گاه گفت این شعر بخوان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هى اذ ذَاكَ عَلَيْهَا مِئْزَرٌ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بَيْتٌ جَوَادٌ مَنْ لَعِبَ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جوان آن شعر را بسرود ولید آن ازار ورداء را بدو افکنده و گفت این شعر را بخوان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طَافَ اَلْخَيَالَ فَمَرْحَباً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 بِرُؤْيَةٍ زَيْنَبَا</w:t>
      </w:r>
      <w:r>
        <w:rPr>
          <w:rFonts w:ascii="IRNazanin" w:hAnsi="IRNazanin" w:eastAsia="IRNazanin"/>
          <w:color w:val="111111"/>
          <w:sz w:val="28"/>
          <w:sz w:val="28"/>
          <w:szCs w:val="28"/>
          <w:rtl w:val="true"/>
          <w:lang w:bidi="fa-IR"/>
        </w:rPr>
        <w:t>این هنگام معبد معنی خشمناک شد و گفت همانا بر حسب مقدار و منزلت و سال خوردگی خود بخدمت تو می آئیم و تو ما را در هوای مزجر کلبی فرو می گذاری و بر کودکی روی می آوری؟ ولید گفت ای ابو عبّاد سوگند با خداوند قدر و منزلت تو در خدمت من پوشیده نیست و سن و مقدار تو مجهول نباشد لکن این جوان از آتش سرودش که در جان من جای می دهد مرا مثل طناجیر می افکند حماد می گوید از آن پسر پرسیدم پسر گفتند ابن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فسق و طرب وليدو نیز در آن کتاب از اسحق بن ایوب قرشی مذکور است که هشام بن عبد الملک وليد بن يزيد را نيک مكرّم و معظم داشتی و عبد الصمد بن عبد الاعلى مؤدب ولید بودی و بعضی او را زندیق می دانستند لاجرم ولید را بشرب شراب و استخفاف در دین و آئین باز داشتی ولید بتعليم آن معلم غير رشید ندماء و رفقا از بهر خویش فراهم کرده به شراب و ملاهی و ملاعب پرداخت هشام خواست تا رشته اتصال آن جماعت را قطع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سال یک صد و شانزدهم هجری او را متولی موسم گردانید چون مردمان را امیر حج گشت آن افعال و کردار از وی مشاهدت کردند که شایسته وی نبود و او غلام خود عیسی را فرمان داد تا مردمان را نماز بگذاشت و خود بعیش و طرب بنشست و جماعت سرود گران را بخواند و ایشان از بهرش تغنی کردند و ابن عایشه از جمله ایشان بود و این شعر از بهرش تغنتی نمود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سَلِيمِيٌ از مَعَتَ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بِقَوْلهَا اَينَا</w:t>
      </w:r>
      <w:r>
        <w:rPr>
          <w:rFonts w:ascii="IRNazanin" w:hAnsi="IRNazanin" w:eastAsia="IRNazanin"/>
          <w:color w:val="111111"/>
          <w:sz w:val="28"/>
          <w:sz w:val="28"/>
          <w:szCs w:val="28"/>
          <w:rtl w:val="true"/>
          <w:lang w:bidi="fa-IR"/>
        </w:rPr>
        <w:t>چون ابن عایشه این اشعار عروة بن اذينه را برای ولید تغنی کرد ولید چنان نمره بر کشید که مردم مکه از شنیدن آن نمره اب باذان بر گشودند و بفرمود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دينار بابن عایشه بدادند و چندین خلعت بر تنش بیاراستند و بر مرکبش بر نشاندند و ابن عایشه در حالی از خدمت ولید بیرون شد که تمامت مردمان منکر شمردند ولید بسایر اهل تغنی و سرود عطاها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لاجرم اهل حجاز بطعن و لمن ولید زبان بر کشیدند و گفتند آیا چنین کسی ولی عهد مسلمانان است و این داستان بهشام پیوست و در خلع وليد طمع بست و هر چه خواست او را از آن کار باز دارد بجائی نپیوست و هشام این کار را نا شایسته همی شمرد و ولید در نوشیدن شراب و ادراک لذات نفسانی کوشش ورزید و بافراط کوشید چندان که هشام او را و یاران و موالی او را بازیچه و لغو و بیهوده همی شمرد و در میان مردمان خوار و خفیف نمود از این روی ولید بار بر بست و در ازرق که ما بین زمین بلقین و فزاده است بر آب گاهی که اغدق نام داشت فرود شد و بعیش و کامرانی و ادراک لذات نفسانی اشتغال ورزید تا هشام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ولید با ابن میادهو هم در آن کتاب از ابو علی کلبی مذکور است که این میاده و شقران مولای بنی سلامان در خدمت ولید بن یزید حاضر شدند ابن مياده گفت یا امیر المؤمنين آیا مرا با این عبد بیک جای حاضر فرمائی با این که هیچ کس در نسب و حسب و لسان و منصب همانند من نیست شقران گفت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لِعُمْرَى لَئِنْ كُنْتَ اِبْنَ شَيْخي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قُلْ وَ كَسْري ما ارَائِي مُقَصِّراًوَ مَا اتَّمَئِى انَّ اَكُونَ بْنَ ثروة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تَرَاهَا ابن ارض لَمْ تَجِدْ مُتَمَهِّراًخَلا حَائِلٍ تَلْوَى اَلصِّرَارُ بِكَفِّهَا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بخوار اِذا عَضَّ جَرْجَرا</w:t>
      </w:r>
      <w:r>
        <w:rPr>
          <w:rFonts w:ascii="IRNazanin" w:hAnsi="IRNazanin" w:eastAsia="IRNazanin"/>
          <w:color w:val="111111"/>
          <w:sz w:val="28"/>
          <w:sz w:val="28"/>
          <w:szCs w:val="28"/>
          <w:rtl w:val="true"/>
          <w:lang w:bidi="fa-IR"/>
        </w:rPr>
        <w:t>و بقول ابي ايوب بن عبد العزيز ابن ميادة اجازت خواست تا بخدمت ولید بن یزید اندر شود و این وقت شقران مولای قضاعه در خدمت ولید بود ولید او را در صندوقی جای داده این میاده را رخصت دخول داد و چون این میاده حاضر شد او را</w:t>
      </w:r>
    </w:p>
    <w:p>
      <w:pPr>
        <w:pStyle w:val="BookText"/>
        <w:rPr/>
      </w:pPr>
      <w:r>
        <w:rPr>
          <w:rFonts w:ascii="IRNazanin" w:hAnsi="IRNazanin" w:eastAsia="IRNazanin"/>
          <w:color w:val="111111"/>
          <w:sz w:val="28"/>
          <w:sz w:val="28"/>
          <w:szCs w:val="28"/>
          <w:rtl w:val="true"/>
          <w:lang w:bidi="fa-IR"/>
        </w:rPr>
        <w:t xml:space="preserve">بر فراز آن صندوق بنشاند و از اشعاری که در هجای شهران گفته بود خواستار انشاد شد و این میاده بی خبر همی بر خواند آن گاه ولید بفرمود تا در صندوق را بر گشودند و شقران چون شتر مست بیرون شد و مانند باره کشن بانگ و نفیر همی بر آورد و این شعر را بخواند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سَاكْعِمَ عَنْ قُضَاعَةِ كَلْبٍ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حَجَرٌ فَيُنْصِتُ لِلْكِعَامِاسير امام قَيْسٍ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 مَا قَيْسٌ بِسَائِرَةِ امامي</w:t>
      </w:r>
      <w:r>
        <w:rPr>
          <w:rFonts w:ascii="IRNazanin" w:hAnsi="IRNazanin" w:eastAsia="IRNazanin"/>
          <w:color w:val="111111"/>
          <w:sz w:val="28"/>
          <w:sz w:val="28"/>
          <w:szCs w:val="28"/>
          <w:rtl w:val="true"/>
          <w:lang w:bidi="fa-IR"/>
        </w:rPr>
        <w:t>و نیز این شعر را بخواند و این میاده می شنید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اِنِّي اذا الشُّعَرَاءِ لاقى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اللَّهُ بَعْضاً بِبَلْقَعَةٍ تُرِيدُ نِضَّالَهَاوَ قِفُوا لَمُرٌ تَجُزُّ اَلْهَدِيرَ اِذَادَنَتْ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اَلْبِكَارَ وَ قَطَعَتُ ابوالهَافَتَرَكَتْهُمْ زُمَراً تَرْمِزُ بِاللِّحَى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عَنَافِقٌ قَدْ حَلَقْتُ سِبَالَهَا</w:t>
      </w:r>
      <w:r>
        <w:rPr>
          <w:rFonts w:ascii="IRNazanin" w:hAnsi="IRNazanin" w:eastAsia="IRNazanin"/>
          <w:color w:val="111111"/>
          <w:sz w:val="28"/>
          <w:sz w:val="28"/>
          <w:szCs w:val="28"/>
          <w:rtl w:val="true"/>
          <w:lang w:bidi="fa-IR"/>
        </w:rPr>
        <w:t xml:space="preserve">ابن میاده چون این شعر بشنید آشفته گشت و با ولید گفت زبان این مرد را که ﴿لَيْسَ لَهُ اِصْلٌ فاحفِر وَ لَا فَرْعَ فَاهْصُرْهُ نه دارای ریشه و شاخ و نه پدر و مادر است که بتوان او را بر شمرد و سزایش را باز نهاد از من باز دار ولید گفت گواهی می دهم که تو جرجر همی کنی و چون اشتران بانگ بر آوری چنان که شقران می گوید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فَجَاءَتْ بِخوَّارٍ اِذا عَضَّ جَرْجَراً</w:t>
      </w:r>
      <w:r>
        <w:rPr>
          <w:rFonts w:ascii="IRNazanin" w:hAnsi="IRNazanin" w:eastAsia="IRNazanin"/>
          <w:color w:val="111111"/>
          <w:sz w:val="28"/>
          <w:sz w:val="28"/>
          <w:szCs w:val="28"/>
          <w:rtl w:val="true"/>
          <w:lang w:bidi="fa-IR"/>
        </w:rPr>
        <w:t xml:space="preserve"> وقتی ابن مياده و جماعتی از شعراء بر در پیشگاه ولید بن یزید حاضر شدند و این وقت ولید بر مسند خلافت جای داشت و از جمله ایشان مردی شقران نام که از موالی خرشه بود بنکوهش ابن میاده سخن می کرد و بر آن مکانت و منزلت او در خدمت ولید حسد همی ورزید چون شعراء در حضور ولید حاضر شدند با شقران فرمود علم او در حق ابن مباده چیست گفت علم من این است که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لَئِيمٌ ببَارَى فِيهِ اُبْرُدَا نَهْبَلاً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لَئِيمُ انَاءِ اَللَّوْمُ مِنْ كُلِّ جَانِبٍ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 که امامت و دنائت این میاده از اطراف و جوانب و اجداد و اقارب او بر وی احاطه کرده است ولید با این میاده گفت باز کوی علم تو دربارۀ شقران </w:t>
      </w:r>
    </w:p>
    <w:p>
      <w:pPr>
        <w:pStyle w:val="BookText"/>
        <w:rPr/>
      </w:pPr>
      <w:r>
        <w:rPr>
          <w:rFonts w:ascii="IRNazanin" w:hAnsi="IRNazanin" w:eastAsia="IRNazanin"/>
          <w:color w:val="111111"/>
          <w:sz w:val="28"/>
          <w:sz w:val="28"/>
          <w:szCs w:val="28"/>
          <w:rtl w:val="true"/>
          <w:lang w:bidi="fa-IR"/>
        </w:rPr>
        <w:t xml:space="preserve">چیست گفت ای امیر المؤمنین علم من این است که شقران بنده ایست از پیر زالی از جماعت خرشه که با وی قرار داده بود که چهل درهم بدهد و آزاد گردد و من خواستار شدم بیست در هم بگیرد و او را رها کند اکنون تو او را از من باز دارد </w:t>
      </w:r>
      <w:r>
        <w:rPr>
          <w:rFonts w:ascii="Amiri" w:hAnsi="Amiri" w:eastAsia="Amiri" w:cs="Amiri"/>
          <w:color w:val="111111"/>
          <w:sz w:val="28"/>
          <w:sz w:val="28"/>
          <w:szCs w:val="28"/>
          <w:rtl w:val="true"/>
          <w:lang w:bidi="ar-SA"/>
        </w:rPr>
        <w:t>فَلَيْسَ بَاصِلٌ احتَفَرَهُ وَ لا فَرِحَ</w:t>
      </w:r>
      <w:r>
        <w:rPr>
          <w:rFonts w:ascii="IRNazanin" w:hAnsi="IRNazanin" w:eastAsia="IRNazanin"/>
          <w:color w:val="111111"/>
          <w:sz w:val="28"/>
          <w:sz w:val="28"/>
          <w:szCs w:val="28"/>
          <w:rtl w:val="true"/>
          <w:lang w:bidi="fa-IR"/>
        </w:rPr>
        <w:t xml:space="preserve"> ولید چون این گونه زبان آوری و نکوهش را بشنید با شقران گفت ای شقران از گزند زبان ابن میاده دوری کن چه درشتم و فحش تو کار را بپایان رسانيد لاجرم شقران با کمال ذلت و خواری زبان فرو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ابن میاده بعرض قصیده خود بپرداخت و جز او تمامت شعرا بر پای ایستاده بودند این میاده می گوید چون از عرض اشعار خویش فراغت یافتم وليد فرمان داد تا یک صد شتر آبستن بعلاوه فحل و کشن آن و چراننده آن با کنیزکی دوشیزه و اسبی عتیق و خوب نژاد بمن عطا کردند و من در آن روز نيک بباليدم و این شعر را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اِعْطَيْتَنِي مِائَةً صِفْراً مَدَامِعُهَا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كَالنَّخْلِ زَيْنٌ اِعْلَى نَبْتِهِ اَلشُّرْبُ</w:t>
      </w:r>
    </w:p>
    <w:p>
      <w:pPr>
        <w:pStyle w:val="BookText"/>
        <w:rPr/>
      </w:pPr>
      <w:r>
        <w:rPr>
          <w:rFonts w:ascii="IRNazanin" w:hAnsi="IRNazanin" w:eastAsia="IRNazanin"/>
          <w:color w:val="111111"/>
          <w:sz w:val="28"/>
          <w:sz w:val="28"/>
          <w:szCs w:val="28"/>
          <w:rtl w:val="true"/>
          <w:lang w:bidi="fa-IR"/>
        </w:rPr>
        <w:t>و این شعر از قصیده رماح است که در مدح ولید بن یزید گفته است و از قصاید نامدار شاهوار فصاحت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مياده و عقال بن هاشم در پیشگاه ولید بن یزید فراهم شدند و چنان بود که عقال را در باره شعرای یمن عقیدتی داد بود لاجرم این میاده را غمز و لمز نمود و بر وی بلندی و برتری جست و این میاده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فَجَرْنَا يَنَابِيعَ اَلْكَلَاَمِ وَ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 فِيهِ ذُو اَلرِّوَايَةِ يَسْبَحُ</w:t>
      </w:r>
    </w:p>
    <w:p>
      <w:pPr>
        <w:pStyle w:val="BookText"/>
        <w:rPr/>
      </w:pPr>
      <w:r>
        <w:rPr>
          <w:rFonts w:ascii="Amiri" w:hAnsi="Amiri" w:eastAsia="Amiri" w:cs="Amiri"/>
          <w:color w:val="111111"/>
          <w:sz w:val="28"/>
          <w:sz w:val="28"/>
          <w:szCs w:val="28"/>
          <w:rtl w:val="true"/>
          <w:lang w:bidi="ar-SA"/>
        </w:rPr>
        <w:t xml:space="preserve">وَ مَا الشعر اَلاِشْعَرُ قَيْسٌ وَ خِنْدِفُ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سِوَاهُمْ كُلْفَةٌ وَ تَمْلُّحٌ</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 که در بحار كلام و بلاغت و ینابیع سخن و ذلاقت ما راه و رخنه کردیم و فیض یاب و بهره مند شدیم و در بحر فصاحت و طلاقت ما دیگر شعرا شنا گر باشند و هر شعری که بیرون از اشعار شعرای خندف و قيس باشد سنگین و نمکین نباشد و عقال بن هاشم این اشعار را در جواب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 ابْلُغِ الرِّمَاحَ نَقْضَ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خَطَلَ الرِّمَاحِ اوْ كَانَ يَمْزَحُ</w:t>
      </w:r>
    </w:p>
    <w:p>
      <w:pPr>
        <w:pStyle w:val="BookText"/>
        <w:rPr/>
      </w:pPr>
      <w:r>
        <w:rPr>
          <w:rFonts w:ascii="Amiri" w:hAnsi="Amiri" w:eastAsia="Amiri" w:cs="Amiri"/>
          <w:color w:val="111111"/>
          <w:sz w:val="28"/>
          <w:sz w:val="28"/>
          <w:szCs w:val="28"/>
          <w:rtl w:val="true"/>
          <w:lang w:bidi="ar-SA"/>
        </w:rPr>
        <w:t xml:space="preserve">لِئِنْ كَانَ فِي قَيْسٍ وَ خِنْدِفِ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وَ شَعْرُ سَائِرٍ لَيْسَ يَقْدَحُ</w:t>
      </w:r>
    </w:p>
    <w:p>
      <w:pPr>
        <w:pStyle w:val="BookText"/>
        <w:rPr/>
      </w:pPr>
      <w:r>
        <w:rPr>
          <w:rFonts w:ascii="Amiri" w:hAnsi="Amiri" w:eastAsia="Amiri" w:cs="Amiri"/>
          <w:color w:val="111111"/>
          <w:sz w:val="28"/>
          <w:sz w:val="28"/>
          <w:szCs w:val="28"/>
          <w:rtl w:val="true"/>
          <w:lang w:bidi="ar-SA"/>
        </w:rPr>
        <w:t xml:space="preserve">لَقَدْ خَرَقَ الحَى اَلْيَمَانُونَ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 اَلْكَلاَمِ تُسْتَقَى وَ هِيَ تَطْفَحُ</w:t>
      </w:r>
    </w:p>
    <w:p>
      <w:pPr>
        <w:pStyle w:val="BookText"/>
        <w:rPr/>
      </w:pPr>
      <w:r>
        <w:rPr>
          <w:rFonts w:ascii="Amiri" w:hAnsi="Amiri" w:eastAsia="Amiri" w:cs="Amiri"/>
          <w:color w:val="111111"/>
          <w:sz w:val="28"/>
          <w:sz w:val="28"/>
          <w:szCs w:val="28"/>
          <w:rtl w:val="true"/>
          <w:lang w:bidi="ar-SA"/>
        </w:rPr>
        <w:t xml:space="preserve">وَ هُمْ عَلِمُوا مِنْ بَعْدِ هُمْ فَتَعَلَّمُوا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أَعْرِبُوا هَذَا اَلْكَلاَمَ وَ اوْضَحُوا</w:t>
      </w:r>
    </w:p>
    <w:p>
      <w:pPr>
        <w:pStyle w:val="BookText"/>
        <w:rPr/>
      </w:pPr>
      <w:r>
        <w:rPr>
          <w:rFonts w:ascii="Amiri" w:hAnsi="Amiri" w:eastAsia="Amiri" w:cs="Amiri"/>
          <w:color w:val="111111"/>
          <w:sz w:val="28"/>
          <w:sz w:val="28"/>
          <w:szCs w:val="28"/>
          <w:rtl w:val="true"/>
          <w:lang w:bidi="ar-SA"/>
        </w:rPr>
        <w:t xml:space="preserve">فَلِلاَبِقِينَ الْفَضْلُ لا يَجْحَدُونَهُ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لِمَخْلُوقٍ عَلَيْهِم تَبَحْبَحُ</w:t>
      </w:r>
    </w:p>
    <w:p>
      <w:pPr>
        <w:pStyle w:val="BookText"/>
        <w:rPr/>
      </w:pPr>
      <w:r>
        <w:rPr>
          <w:rFonts w:ascii="IRNazanin" w:hAnsi="IRNazanin" w:eastAsia="IRNazanin"/>
          <w:color w:val="111111"/>
          <w:sz w:val="28"/>
          <w:sz w:val="28"/>
          <w:szCs w:val="28"/>
          <w:rtl w:val="true"/>
          <w:lang w:bidi="fa-IR"/>
        </w:rPr>
        <w:t>ازین اشعار باز نمود که شعرای یمن افضل هستند چه خارق بحور كلام و تصحیح و تقويم الفاظ و عبارات ایشان باشند و اگر مردم خندف و قیس شعری گفته اند و فصاحتی بنموده اند از چشمه سار عذوبت و بلاغت ایشان است چه اهل يمن تقدم دارند و الفضل للمتقدم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بن عبد العزیز از پدرش حکایت کند که گفت این میاده با من حدیث نمود که در آن زمان که ولید بن یزید در اباین که نام موضعی است که در فصل بهار ولید در آن جا فرود آمدی بود این شعر را بخواندم و در این وقت در خدمت ولید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الْعُمْرِكِ اِنِّي نازِلٌ بَا 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لِصَوَّارٍ مُشتاقٍ وَ اِنْ كُنْتُ مُكْرِماً</w:t>
      </w:r>
    </w:p>
    <w:p>
      <w:pPr>
        <w:pStyle w:val="BookText"/>
        <w:rPr/>
      </w:pPr>
      <w:r>
        <w:rPr>
          <w:rFonts w:ascii="Amiri" w:hAnsi="Amiri" w:eastAsia="Amiri" w:cs="Amiri"/>
          <w:color w:val="111111"/>
          <w:sz w:val="28"/>
          <w:sz w:val="28"/>
          <w:szCs w:val="28"/>
          <w:rtl w:val="true"/>
          <w:lang w:bidi="ar-SA"/>
        </w:rPr>
        <w:t xml:space="preserve">اَبَيْتَ كَأَنِّي ارمدالعَينِ سَاهِرٍ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بَاتَ اصحابَى مِنَ اَللَّيْلِ نو مَا</w:t>
      </w:r>
    </w:p>
    <w:p>
      <w:pPr>
        <w:pStyle w:val="BookText"/>
        <w:rPr/>
      </w:pPr>
      <w:r>
        <w:rPr>
          <w:rFonts w:ascii="IRNazanin" w:hAnsi="IRNazanin" w:eastAsia="IRNazanin"/>
          <w:color w:val="111111"/>
          <w:sz w:val="28"/>
          <w:sz w:val="28"/>
          <w:szCs w:val="28"/>
          <w:rtl w:val="true"/>
          <w:lang w:bidi="fa-IR"/>
        </w:rPr>
        <w:t xml:space="preserve">ابن میاده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ولید این شعر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میاده چنان می نماید که از تقرب بما اعراض داری گفتم یا امیر المؤمنین مانند تو کسی از تقربش اعراض نمی شود کردن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لَيْتَ شِعرى هَلْ اِبْيَتَنَّ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بِحُرَّةِ لَيْلى حَيْثُ ربتْنِى اَهْلِي</w:t>
      </w:r>
    </w:p>
    <w:p>
      <w:pPr>
        <w:pStyle w:val="BookText"/>
        <w:rPr/>
      </w:pPr>
      <w:r>
        <w:rPr>
          <w:rFonts w:ascii="Amiri" w:hAnsi="Amiri" w:eastAsia="Amiri" w:cs="Amiri"/>
          <w:color w:val="111111"/>
          <w:sz w:val="28"/>
          <w:sz w:val="28"/>
          <w:szCs w:val="28"/>
          <w:rtl w:val="true"/>
          <w:lang w:bidi="ar-SA"/>
        </w:rPr>
        <w:t xml:space="preserve">وَ هَلِ اِسْمَعَنَّ اَلدَّهْرُ اَصْوَاتٍ هَجْمَةً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تَطَالِعُ مِنْ هَجْلٍ خصيب الى هَجْلٍ</w:t>
      </w:r>
    </w:p>
    <w:p>
      <w:pPr>
        <w:pStyle w:val="BookText"/>
        <w:rPr/>
      </w:pPr>
      <w:r>
        <w:rPr>
          <w:rFonts w:ascii="Amiri" w:hAnsi="Amiri" w:eastAsia="Amiri" w:cs="Amiri"/>
          <w:color w:val="111111"/>
          <w:sz w:val="28"/>
          <w:sz w:val="28"/>
          <w:szCs w:val="28"/>
          <w:rtl w:val="true"/>
          <w:lang w:bidi="ar-SA"/>
        </w:rPr>
        <w:t xml:space="preserve">بِلاَدٍ بِهَا نِيطَتْ عَلَيَّ تَمائِمي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 عَنَى حِينَ ادْرَكْنِى عَقْلِي</w:t>
      </w:r>
    </w:p>
    <w:p>
      <w:pPr>
        <w:pStyle w:val="BookText"/>
        <w:rPr/>
      </w:pPr>
      <w:r>
        <w:rPr>
          <w:rFonts w:ascii="Amiri" w:hAnsi="Amiri" w:eastAsia="Amiri" w:cs="Amiri"/>
          <w:color w:val="111111"/>
          <w:sz w:val="28"/>
          <w:sz w:val="28"/>
          <w:szCs w:val="28"/>
          <w:rtl w:val="true"/>
          <w:lang w:bidi="ar-SA"/>
        </w:rPr>
        <w:t xml:space="preserve">فَاِنْ كُنْتَ عَنْ تِلْكَ الْمَواطِنِ حَابِسى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فايْسِرْ عَلَى الرِّزْقِ وَ اجْمَعْ اِذا شِعْلَي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جوهري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هجمه گلّه شتر را گویند از چهل یا بیشتر و هنيده </w:t>
      </w:r>
    </w:p>
    <w:p>
      <w:pPr>
        <w:pStyle w:val="BookText"/>
        <w:rPr/>
      </w:pPr>
      <w:r>
        <w:rPr>
          <w:rFonts w:ascii="IRNazanin" w:hAnsi="IRNazanin" w:eastAsia="IRNazanin"/>
          <w:color w:val="111111"/>
          <w:sz w:val="28"/>
          <w:sz w:val="28"/>
          <w:szCs w:val="28"/>
          <w:rtl w:val="true"/>
          <w:lang w:bidi="fa-IR"/>
        </w:rPr>
        <w:t>صد شتر است و هجل بمعنی زمین پست میان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چون لبد این تقاضا هجمه چند شتر باشد گفتم یک صد دانه را گویند ولید گفت صد شتر آبستن که ده ماه از زمان حملش گذشته باشد و دارای نام و نشان است با تو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بیاد فرزندان خود که در نجد بودند بیامدم که هر وقت از خدای عزوجل طعام خواستند خدای ایشان و مرا اطعام فرمودی و چون آب خواستند ایشان و مرا سیراب فرمودی و اگر جامه جستند ایشان و مرا بپوشانیدی و من بكفالت ایشان روز می نهادم و در خدمت ولید تذکره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میاده همانا خدای تعالی و امیر المؤمنين ايشان را اطعام کرده و بیاشامانیدند و بپوشانیدند اما برای زنان چهار حلی رنگا رنگ و برای مردان سه حلی گوناگون است و اما برای سقایت ایشان همانا گمان نمی برم که صد شتر با بچه شیر دهنده ایشان را سیراب نگرداند و اگر نکند دو چشمه از چشمه های حجاز بر این جمله اضافت کنم تا ایشان را سفایت نماید گفتم یا امیر المؤمنين ما اصحاب عيون نيستيم که در ازای آن پشگان ما را بخورند و بسبب آب چشمه گرفتار تب شویم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ازای آن در هر سال یک صد شتر آبستن چنان که در این سال از بهر تو مقرر داشتم با شتر های کشن و کنیز کی دوشیزه و اسبی آزاده مخلف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علي كلبي مسطور است که ولید بن یزید یک صد شتر از صدقات بنی كلب در حق این میاده فرمان کرد و چون آن سال در آمد آن جماعت خواستند که در ازای آن شتر ها از طرائد یمنی غرایب شتر از بهرش خریداری کنند و از شتران خانه زاد محروم سازند این میاده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يَبْلُغُكَ اَنَّ اَلْحَيَّ كَلْباً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اِرادُوا فِي عَطِيَّتِكَ اِرْتِدَاداً</w:t>
      </w:r>
    </w:p>
    <w:p>
      <w:pPr>
        <w:pStyle w:val="BookText"/>
        <w:rPr/>
      </w:pPr>
      <w:r>
        <w:rPr>
          <w:rFonts w:ascii="Amiri" w:hAnsi="Amiri" w:eastAsia="Amiri" w:cs="Amiri"/>
          <w:color w:val="111111"/>
          <w:sz w:val="28"/>
          <w:sz w:val="28"/>
          <w:szCs w:val="28"/>
          <w:rtl w:val="true"/>
          <w:lang w:bidi="ar-SA"/>
        </w:rPr>
        <w:t xml:space="preserve">وَ قالُوا اِنَّهَا صَهْبٌ وَ 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اَعْطَيْتَهَا دَهْماً جَمَاداً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اشعار گوش زد آن جماعت شد بدانستند بزودی بولید می رسد و او را </w:t>
      </w:r>
      <w:bookmarkStart w:id="77" w:name="pg15800_163774"/>
    </w:p>
    <w:p>
      <w:pPr>
        <w:pStyle w:val="BookText"/>
        <w:rPr/>
      </w:pPr>
      <w:bookmarkEnd w:id="77"/>
      <w:r>
        <w:rPr>
          <w:rFonts w:ascii="IRNazanin" w:hAnsi="IRNazanin" w:eastAsia="IRNazanin"/>
          <w:color w:val="111111"/>
          <w:sz w:val="28"/>
          <w:sz w:val="28"/>
          <w:szCs w:val="28"/>
          <w:rtl w:val="true"/>
          <w:lang w:bidi="fa-IR"/>
        </w:rPr>
        <w:t xml:space="preserve">بخشم می آورد لا جرم بدو گفتند راه بر گیر و آن شتران را بجمله جوان و آبستن پر پشم باز گیر </w:t>
      </w:r>
      <w:r>
        <w:rPr>
          <w:rFonts w:eastAsia="IRNazanin" w:cs="IRNazanin"/>
          <w:color w:val="111111"/>
          <w:sz w:val="28"/>
          <w:szCs w:val="28"/>
          <w:rtl w:val="true"/>
          <w:lang w:bidi="fa-IR"/>
        </w:rPr>
        <w:t>.</w:t>
      </w:r>
    </w:p>
    <w:p>
      <w:pPr>
        <w:pStyle w:val="Heading2"/>
        <w:numPr>
          <w:ilvl w:val="1"/>
          <w:numId w:val="1"/>
        </w:numPr>
        <w:rPr/>
      </w:pPr>
      <w:bookmarkStart w:id="78" w:name="__RefHeading___Toc13667809_2142443653"/>
      <w:bookmarkStart w:id="79" w:name="_Toc29"/>
      <w:bookmarkEnd w:id="78"/>
      <w:r>
        <w:rPr>
          <w:rtl w:val="true"/>
        </w:rPr>
        <w:t>حكايت سلامة القس</w:t>
      </w:r>
      <w:bookmarkEnd w:id="79"/>
    </w:p>
    <w:p>
      <w:pPr>
        <w:pStyle w:val="BookText"/>
        <w:rPr/>
      </w:pPr>
      <w:r>
        <w:rPr>
          <w:rFonts w:ascii="IRNazanin" w:hAnsi="IRNazanin" w:eastAsia="IRNazanin"/>
          <w:color w:val="111111"/>
          <w:sz w:val="28"/>
          <w:sz w:val="28"/>
          <w:szCs w:val="28"/>
          <w:rtl w:val="true"/>
          <w:lang w:bidi="fa-IR"/>
        </w:rPr>
        <w:t>در جلد اوّل اغانی در ذیل احوال معبد بن وهب مغنى مشهور مذکور است که کردم بن معبد مغنى مولي ابن قطن حکایت کرده است که چون معبد پدرم در لشکر گاه ولید بن يزيد وفات کرد و من در این هنگام با او بودم در آن حال که نعش او را بیرون آوردند نگران شدم که سلامة القس جارية يزيد بن عبد الملك بيرون تاخت و مردمان چون او را مانند ماه و آفتاب بدیدند یک باره عنان ابصار به چهره نازنین و دیدار نمکینش منعطف داشتند و از جنازه منصرف شدند و سلامة دست بعمود سریر بیفکنده و بر پدرم همی می گریست و این شعر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لعمرَى بِتُّ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 الدَّاءِ الْوَجِيعِ</w:t>
      </w:r>
    </w:p>
    <w:p>
      <w:pPr>
        <w:pStyle w:val="BookText"/>
        <w:rPr/>
      </w:pPr>
      <w:r>
        <w:rPr>
          <w:rFonts w:ascii="Amiri" w:hAnsi="Amiri" w:eastAsia="Amiri" w:cs="Amiri"/>
          <w:color w:val="111111"/>
          <w:sz w:val="28"/>
          <w:sz w:val="28"/>
          <w:szCs w:val="28"/>
          <w:rtl w:val="true"/>
          <w:lang w:bidi="ar-SA"/>
        </w:rPr>
        <w:t xml:space="preserve">وَ بَخَى الْهَمِّ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اَدْنى مِنْ ضَجِيعِي</w:t>
      </w:r>
    </w:p>
    <w:p>
      <w:pPr>
        <w:pStyle w:val="BookText"/>
        <w:rPr/>
      </w:pPr>
      <w:r>
        <w:rPr>
          <w:rFonts w:ascii="Amiri" w:hAnsi="Amiri" w:eastAsia="Amiri" w:cs="Amiri"/>
          <w:color w:val="111111"/>
          <w:sz w:val="28"/>
          <w:sz w:val="28"/>
          <w:szCs w:val="28"/>
          <w:rtl w:val="true"/>
          <w:lang w:bidi="ar-SA"/>
        </w:rPr>
        <w:t xml:space="preserve">كُلَّمَا اِبْصَرْتُ 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فَاضَتْ دُمُوعِي</w:t>
      </w:r>
    </w:p>
    <w:p>
      <w:pPr>
        <w:pStyle w:val="BookText"/>
        <w:rPr/>
      </w:pPr>
      <w:r>
        <w:rPr>
          <w:rFonts w:ascii="Amiri" w:hAnsi="Amiri" w:eastAsia="Amiri" w:cs="Amiri"/>
          <w:color w:val="111111"/>
          <w:sz w:val="28"/>
          <w:sz w:val="28"/>
          <w:szCs w:val="28"/>
          <w:rtl w:val="true"/>
          <w:lang w:bidi="ar-SA"/>
        </w:rPr>
        <w:t xml:space="preserve">قَدْ خلاَمن سَيِّدُكَا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لَنَا غَيْرُ مُضيع</w:t>
      </w:r>
    </w:p>
    <w:p>
      <w:pPr>
        <w:pStyle w:val="BookText"/>
        <w:rPr/>
      </w:pPr>
      <w:r>
        <w:rPr>
          <w:rFonts w:ascii="Amiri" w:hAnsi="Amiri" w:eastAsia="Amiri" w:cs="Amiri"/>
          <w:color w:val="111111"/>
          <w:sz w:val="28"/>
          <w:sz w:val="28"/>
          <w:szCs w:val="28"/>
          <w:rtl w:val="true"/>
          <w:lang w:bidi="ar-SA"/>
        </w:rPr>
        <w:t xml:space="preserve">لاَ تَلُمْنا اَنْ خَشَعْنا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هَمَمْنَا بِخُشُوع</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یزید با پدرم معبد فرمان کرده بود که این صوت را بسلامه بیاموزد و پدرم بدو بیاموخت و آخر الامر در این روز همان آهنگ را در مرثیه پدرم بخواند و ولید بن یزید و برادرش غمر بن یزید را نگران شدم که هر دو تن با تنی عریان که افزون از قمیص و ردائی پوشش نداشتند در پیش روی جنازه و سریر پدرم پیاده راه سپار بودند چندان که او را از سرای ولید بیرون بردند چه ولید متولی امر کفن و غسل او بود و او را از خانه خود بموضع قبرش بیرون آورد وَ الله اَعلَم</w:t>
      </w:r>
      <w:r>
        <w:rPr>
          <w:rFonts w:eastAsia="IRNazanin" w:cs="IRNazanin"/>
          <w:color w:val="111111"/>
          <w:sz w:val="28"/>
          <w:szCs w:val="28"/>
          <w:rtl w:val="true"/>
          <w:lang w:bidi="fa-IR"/>
        </w:rPr>
        <w:t xml:space="preserve">. </w:t>
      </w:r>
      <w:bookmarkStart w:id="80" w:name="pg15800_163775"/>
    </w:p>
    <w:p>
      <w:pPr>
        <w:pStyle w:val="Heading2"/>
        <w:numPr>
          <w:ilvl w:val="1"/>
          <w:numId w:val="1"/>
        </w:numPr>
        <w:rPr/>
      </w:pPr>
      <w:bookmarkStart w:id="81" w:name="__RefHeading___Toc13667811_2142443653"/>
      <w:bookmarkStart w:id="82" w:name="_Toc30"/>
      <w:bookmarkEnd w:id="80"/>
      <w:bookmarkEnd w:id="81"/>
      <w:r>
        <w:rPr>
          <w:rtl w:val="true"/>
        </w:rPr>
        <w:t>شدت عشق وليد بسلمی</w:t>
      </w:r>
      <w:bookmarkEnd w:id="82"/>
    </w:p>
    <w:p>
      <w:pPr>
        <w:pStyle w:val="BookText"/>
        <w:rPr/>
      </w:pPr>
      <w:r>
        <w:rPr>
          <w:rFonts w:ascii="IRNazanin" w:hAnsi="IRNazanin" w:eastAsia="IRNazanin"/>
          <w:color w:val="111111"/>
          <w:sz w:val="28"/>
          <w:sz w:val="28"/>
          <w:szCs w:val="28"/>
          <w:rtl w:val="true"/>
          <w:lang w:bidi="fa-IR"/>
        </w:rPr>
        <w:t xml:space="preserve">ابو الفرج اصفهانی در جلد سوم اغانی در ذیل احوال بشار بن برد شاعر مشهور از محّمد بن عمران ضبّی روایت کند که وقتی این شعر بشار را برای ولید بن یزید انشاد کردیم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اِيَّتِهَا اَلسَّاقِيَانِ صُبَّا شَرَابِي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اسْقِيانِي مِنْ رِيقٍ بَيْضاءَ رُودٍ</w:t>
      </w:r>
    </w:p>
    <w:p>
      <w:pPr>
        <w:pStyle w:val="BookText"/>
        <w:rPr/>
      </w:pPr>
      <w:r>
        <w:rPr>
          <w:rFonts w:ascii="Amiri" w:hAnsi="Amiri" w:eastAsia="Amiri" w:cs="Amiri"/>
          <w:color w:val="111111"/>
          <w:sz w:val="28"/>
          <w:sz w:val="28"/>
          <w:szCs w:val="28"/>
          <w:rtl w:val="true"/>
          <w:lang w:bidi="ar-SA"/>
        </w:rPr>
        <w:t xml:space="preserve">اِنَّ دائِيَ الْعِلْما وَ اَنَّ دَوائِي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 مِنْ رِضابِ ثَغْرِ بُرُود</w:t>
      </w:r>
    </w:p>
    <w:p>
      <w:pPr>
        <w:pStyle w:val="BookText"/>
        <w:rPr/>
      </w:pPr>
      <w:r>
        <w:rPr>
          <w:rFonts w:ascii="IRNazanin" w:hAnsi="IRNazanin" w:eastAsia="IRNazanin"/>
          <w:color w:val="111111"/>
          <w:sz w:val="28"/>
          <w:sz w:val="28"/>
          <w:szCs w:val="28"/>
          <w:rtl w:val="true"/>
          <w:lang w:bidi="fa-IR"/>
        </w:rPr>
        <w:t>اما چون ولید بشنید سخت در وجد و طرب شد و گفت کدام کسی باشد که این جام شراب را با آب دهان سلمی ممزوج گرداند و عطش مرا بنشاند و درد مرا چاره کند پس از آن چندان بگریست تا جام شراب با آب چشمش ممزوج شد و گفت اگر آب دهان سلمی از ما فوت شد اشک چشم ما موجود است و از این پیش حکایت سلمى زوجه وليد و طلاق او در هوای خواهرش سعدی و پشیمانی ولید و داستان اشعب مذکور شد</w:t>
      </w:r>
      <w:r>
        <w:rPr>
          <w:rFonts w:eastAsia="IRNazanin" w:cs="IRNazanin"/>
          <w:color w:val="111111"/>
          <w:sz w:val="28"/>
          <w:szCs w:val="28"/>
          <w:rtl w:val="true"/>
          <w:lang w:bidi="fa-IR"/>
        </w:rPr>
        <w:t>.</w:t>
      </w:r>
    </w:p>
    <w:p>
      <w:pPr>
        <w:pStyle w:val="Heading2"/>
        <w:numPr>
          <w:ilvl w:val="1"/>
          <w:numId w:val="1"/>
        </w:numPr>
        <w:rPr/>
      </w:pPr>
      <w:bookmarkStart w:id="83" w:name="__RefHeading___Toc13667813_2142443653"/>
      <w:bookmarkStart w:id="84" w:name="_Toc31"/>
      <w:bookmarkEnd w:id="83"/>
      <w:r>
        <w:rPr>
          <w:rtl w:val="true"/>
        </w:rPr>
        <w:t>حکایت ولید با عطرد</w:t>
      </w:r>
      <w:bookmarkEnd w:id="8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در ذیل احوال ابی هارون عطرد مغنی از ایوب بن اسمعیل مذکور است که چون ولید بن يزيد بر مسند خلافت جالس گردید فرمانی بعامل به مدینه کرد تا عطرد را به پیشگاه او روانه نماید عطرد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مرا بخواست و آن نامه بمن بر خواند و زاد و توشه سفر بداد و بخدمت ولید فرستاد چون بر وی در آمدم در قصر خود که در کنار برکه ای مرصّص و آکنده از باده ارغوانی بود جای داشت و آن آبگیر چندان بزرگ نبود لکن چندان بزرگی داشت که مردی توانستی در دورش شنا گری کردی سوگند با خدای چون مرا بدید مجال نداد که سلام بر وی فرستم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عطرد او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آری یا امیر المؤمنین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ابا هارون سخت بدیدارت مشتاق بودم هم اکنون این شعر را از بهر من تغنی کن و مرا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حَى اَلْحَمُولِ بِجَانِبِ 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يُلاَئِمُ شَكْلُهَا شَكْلَى</w:t>
      </w:r>
    </w:p>
    <w:p>
      <w:pPr>
        <w:pStyle w:val="BookText"/>
        <w:rPr/>
      </w:pPr>
      <w:r>
        <w:rPr>
          <w:rFonts w:ascii="Amiri" w:hAnsi="Amiri" w:eastAsia="Amiri" w:cs="Amiri"/>
          <w:color w:val="111111"/>
          <w:sz w:val="28"/>
          <w:sz w:val="28"/>
          <w:szCs w:val="28"/>
          <w:rtl w:val="true"/>
          <w:lang w:bidi="ar-SA"/>
        </w:rPr>
        <w:t xml:space="preserve">انّى بِحَبْلِكَ وَ اصِلٌ 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بِرِيشُ نَبْلِكَ رَائِشٌ نَبْلِي</w:t>
      </w:r>
    </w:p>
    <w:p>
      <w:pPr>
        <w:pStyle w:val="BookText"/>
        <w:rPr/>
      </w:pPr>
      <w:r>
        <w:rPr>
          <w:rFonts w:ascii="Amiri" w:hAnsi="Amiri" w:eastAsia="Amiri" w:cs="Amiri"/>
          <w:color w:val="111111"/>
          <w:sz w:val="28"/>
          <w:sz w:val="28"/>
          <w:szCs w:val="28"/>
          <w:rtl w:val="true"/>
          <w:lang w:bidi="ar-SA"/>
        </w:rPr>
        <w:t xml:space="preserve">وَ شَمَائِلَى مَا قَدْ عَلِمْتَ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نَبَحَتْ كِلاَبُكَ طَارِقاً مِثْلَى</w:t>
      </w:r>
    </w:p>
    <w:p>
      <w:pPr>
        <w:pStyle w:val="BookText"/>
        <w:rPr/>
      </w:pPr>
      <w:r>
        <w:rPr>
          <w:rFonts w:ascii="IRNazanin" w:hAnsi="IRNazanin" w:eastAsia="IRNazanin"/>
          <w:color w:val="111111"/>
          <w:sz w:val="28"/>
          <w:sz w:val="28"/>
          <w:szCs w:val="28"/>
          <w:rtl w:val="true"/>
          <w:lang w:bidi="fa-IR"/>
        </w:rPr>
        <w:t xml:space="preserve">عطرد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در خدمتش برودم و سوگند با خدای هنوز بپایان نبرده بودم که چنان آشفته و شوریده گشت که حلی وشی که بر تن داشت و ندانستم بهای آن تا چه مقدار است بر تن چاک زد و چنان که از مادر بزاده بود برهنه شد و آن جامه را دو پاره بدور افکند و خویشتن را در آن بر که شراب انداخت و چندان بخورد که نقصان آب در آبگیر مشهود شد و از آن برکه مانند مردگان از کمال مستی بیرون آوردندش و او بخفت و بدنش را بپوشیدند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حله را بگرفتم و بپای خاستم ، سوگند با خدای هیچ کس با من نگفت این حله بجای بگذار و در نهایت عجب و شگفتی از آن گونه ظرافت و کردار ولید و طرب او بمنزل خود باز گردیدم و چون بامداد شد در همان وقت که روز گذشته مرا احضار کرده بود فرستاده اش بیامد و مرا بخدمت ولید در آورد با من گفت یا عطرد گفتم لبيک يا امير المؤمنين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ايذهَبَ عمرى هَكَذَا لَمْ اَنِلْ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تُشْفَى فَرِحَ قَلْبِي مِنَ الْوَجْدِ</w:t>
      </w:r>
    </w:p>
    <w:p>
      <w:pPr>
        <w:pStyle w:val="BookText"/>
        <w:rPr/>
      </w:pPr>
      <w:r>
        <w:rPr>
          <w:rFonts w:ascii="Amiri" w:hAnsi="Amiri" w:eastAsia="Amiri" w:cs="Amiri"/>
          <w:color w:val="111111"/>
          <w:sz w:val="28"/>
          <w:sz w:val="28"/>
          <w:szCs w:val="28"/>
          <w:rtl w:val="true"/>
          <w:lang w:bidi="ar-SA"/>
        </w:rPr>
        <w:t xml:space="preserve">وَ قالُوا تَداوَى اَنْ فِي الطِّبِّ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فَعَلَّلْتُ نَفْسِى بِالدَّواءِ فَلَمْ يَجِد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شعر را از برایش سرودن گرفتم ولید را روزگار دگرگون شد و حله وشی زرتار که بر آن داشت و از شدت تذهیب در لمعان بود بر تن بدرید سوگند با خدای چون این جامه را بدیدم جامه روز پیش را چیزی نشمردم آن گاه خویش را در آن در که شراب ناب انداخته همی بیاشامید تا نقصان شراب واضح گردید آن گاه او را از کمال سکر و مستی چون مردگان بیرون آوردند و بیفکندند و بپوشیدند پس خواب بروی چیره شد و من آن جامه گران بها را مأخوذ داشتم </w:t>
      </w:r>
      <w:bookmarkStart w:id="85" w:name="pg15800_163777"/>
    </w:p>
    <w:p>
      <w:pPr>
        <w:pStyle w:val="BookText"/>
        <w:rPr/>
      </w:pPr>
      <w:bookmarkEnd w:id="85"/>
      <w:r>
        <w:rPr>
          <w:rFonts w:ascii="IRNazanin" w:hAnsi="IRNazanin" w:eastAsia="IRNazanin"/>
          <w:color w:val="111111"/>
          <w:sz w:val="28"/>
          <w:sz w:val="28"/>
          <w:szCs w:val="28"/>
          <w:rtl w:val="true"/>
          <w:lang w:bidi="fa-IR"/>
        </w:rPr>
        <w:t xml:space="preserve">سوگند با خدای در آن میانه هیچ کس نه مرا گفت بگذار نه مرا گفت بر گیر و به آن حال بمنزل خود برفتم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سوم فرا رسید در همان هنگام رسولش بیامد و مرا بخدمت او حاضر ساخت و این وقت ولید در خانه ای در پیش سرای او جای داشت و پرده ها بیاویخته بودند ولید از پس پرده با من سخن همی کرد و گفت یا عطرد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لبيک گفت گویا هم اکنون با تو در مدینه هستم که در مجالس و محافل مدینه می نشینی و بپای می شوی و همی گوئی امیر المؤمنين مرا بخواند و بخدمتش در آمدم و از من خواستار شد تا از بهرش تغنی کنم و او را بطرب آوردم چنان که جامه بر تن چاک نمود و من جامه او را بر گرفتم و او چنین و چنان کرد، سوگند با خدای ای پسر زانیه اگر به آن چه گذشته است لب بحرکت آوری و با من برسد گردنت را می زنم ای غلام هزار دینار بدو بده و با من گفت این دنانير را بگیر و بمدینه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اگر امیر المؤمنین اجازت دهد که دست او را ببوسم و از دیدارش توشه ای بر گیرم و يک آوازی برایش بخوانم چه باشد گفت مرا و تو را حاجتی باین کار نیست هم اکنون باز شو عطرد می گوید از خدمتش بیرون شدم، سوگند با خدای از هیبت او تا مدتی از روزگار دولت بنی هاشم بر نگذشت از آن چه بگذشت سر گذشت نیاوردم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نقصان یافتن بر که ای که مردی بتواند در گردش شناوری نماید از آشامیدن ولید چندان که محسوس و آشکار شود بی تأمل نشاید بود</w:t>
      </w:r>
      <w:r>
        <w:rPr>
          <w:rFonts w:eastAsia="IRNazanin" w:cs="IRNazanin"/>
          <w:color w:val="111111"/>
          <w:sz w:val="28"/>
          <w:szCs w:val="28"/>
          <w:rtl w:val="true"/>
          <w:lang w:bidi="fa-IR"/>
        </w:rPr>
        <w:t>.</w:t>
      </w:r>
    </w:p>
    <w:p>
      <w:pPr>
        <w:pStyle w:val="Heading2"/>
        <w:numPr>
          <w:ilvl w:val="1"/>
          <w:numId w:val="1"/>
        </w:numPr>
        <w:rPr/>
      </w:pPr>
      <w:bookmarkStart w:id="86" w:name="__RefHeading___Toc13667815_2142443653"/>
      <w:bookmarkStart w:id="87" w:name="_Toc32"/>
      <w:bookmarkEnd w:id="86"/>
      <w:r>
        <w:rPr>
          <w:rtl w:val="true"/>
        </w:rPr>
        <w:t>حکایت ولید با ابجر</w:t>
      </w:r>
      <w:bookmarkEnd w:id="8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در ذیل احوال عبید الله بن القاسم ملقب به ابجر معنی از حماد از پدرش مسطور است که در شب هفتم از ایام حج ابجر مغنى نزديک به تنعيم ابجر جلوس کرد بنا گاه لشکری جرار در پایان شب پدیدار شد که چار پایان به </w:t>
      </w:r>
    </w:p>
    <w:p>
      <w:pPr>
        <w:pStyle w:val="BookText"/>
        <w:rPr/>
      </w:pPr>
      <w:r>
        <w:rPr>
          <w:rFonts w:ascii="IRNazanin" w:hAnsi="IRNazanin" w:eastAsia="IRNazanin"/>
          <w:color w:val="111111"/>
          <w:sz w:val="28"/>
          <w:sz w:val="28"/>
          <w:szCs w:val="28"/>
          <w:rtl w:val="true"/>
          <w:lang w:bidi="fa-IR"/>
        </w:rPr>
        <w:t>جنیبت می کشیدند و در جمله آن ها اسبی ادهم بود که زینی با پوشش زرنگار بر آن بر نهاده بودند و ابجر به تغنی مشغول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عَرَفْتَ دِيَارَ اَلْحَى خَالِيَةً 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بِهَا لِمَا تَوَهَّمْتَهَا سَطْراً</w:t>
      </w:r>
    </w:p>
    <w:p>
      <w:pPr>
        <w:pStyle w:val="BookText"/>
        <w:rPr/>
      </w:pPr>
      <w:r>
        <w:rPr>
          <w:rFonts w:ascii="IRNazanin" w:hAnsi="IRNazanin" w:eastAsia="IRNazanin"/>
          <w:color w:val="111111"/>
          <w:sz w:val="28"/>
          <w:sz w:val="28"/>
          <w:szCs w:val="28"/>
          <w:rtl w:val="true"/>
          <w:lang w:bidi="fa-IR"/>
        </w:rPr>
        <w:t>چون مردمی که در قبه ها و محمل ها جای داشتند آن صوت دلاویز و نوای بهجت انگیز را بشنیدند بتمامت خاموش شدند و یک تن صیحه بر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ويحک اين صوت را اعادت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ابجر گفت سوگند با خدای تا این اسب ادهم را با من نگذارند و با زین و لگام و چهار صد دینار عطا نفرمایند اعادت نجویم نا گاه معلوم شد ولید بن یزید صاحب ابل است و ندا بر کشیدند منزل تو کجاست و 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ابجر مغنی هستم و منزل من بر در زقاق خرازین است چون بامداد شد رسول ولید نزد ابجر شد و آن اسب را با چهار صد دينار و يک تخت لباس از جامه وش و جز آن بدو آورد و از آن پس ابجر را بخدمت ولید آوردند و ابجر در خدمت او بماند و شبانگاه ترویه با اصحاب او راه بر گرفت در حالتی که از تمامت ایشان هیئتش نیکو تر بود و با ولید یا بعد از آن بشام بیرون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عورك لهبی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ابجر با ولید بود و این داستان در زمان والی گری محمّد بن هشام بن اسمعیل در مکه است و در این سال ولید مردمان را حج نهاد و هشام این امر را بدو نگذاشت جز این که پرده حشمت او را نزد اهل حرم چاک زند خلع او از ولایت عهد راهی بدست آورد پس از ولید آن چند افعال نکوهیده و اعمال ناشایسته و اشتغال بجماعت مغنیان و سرود گران و لهو و لعب نمایش گرفت که از آن چه هشام می خواست افزون گشت و ابجر با او بشام روی نهاد تا گاهی که وليد بقتل رسید آن گاه ابجر بمصر بیرون شد و در آن جا بمرد </w:t>
      </w:r>
      <w:r>
        <w:rPr>
          <w:rFonts w:eastAsia="IRNazanin" w:cs="IRNazanin"/>
          <w:color w:val="111111"/>
          <w:sz w:val="28"/>
          <w:szCs w:val="28"/>
          <w:rtl w:val="true"/>
          <w:lang w:bidi="fa-IR"/>
        </w:rPr>
        <w:t xml:space="preserve">. </w:t>
      </w:r>
      <w:bookmarkStart w:id="88" w:name="pg15800_163779"/>
    </w:p>
    <w:p>
      <w:pPr>
        <w:pStyle w:val="Heading2"/>
        <w:numPr>
          <w:ilvl w:val="1"/>
          <w:numId w:val="1"/>
        </w:numPr>
        <w:rPr/>
      </w:pPr>
      <w:bookmarkStart w:id="89" w:name="__RefHeading___Toc13667817_2142443653"/>
      <w:bookmarkStart w:id="90" w:name="_Toc33"/>
      <w:bookmarkEnd w:id="88"/>
      <w:bookmarkEnd w:id="89"/>
      <w:r>
        <w:rPr>
          <w:rtl w:val="true"/>
        </w:rPr>
        <w:t>حکایت ولید با اشعب</w:t>
      </w:r>
      <w:bookmarkEnd w:id="90"/>
    </w:p>
    <w:p>
      <w:pPr>
        <w:pStyle w:val="BookText"/>
        <w:rPr/>
      </w:pPr>
      <w:r>
        <w:rPr>
          <w:rFonts w:ascii="IRNazanin" w:hAnsi="IRNazanin" w:eastAsia="IRNazanin"/>
          <w:color w:val="111111"/>
          <w:sz w:val="28"/>
          <w:sz w:val="28"/>
          <w:szCs w:val="28"/>
          <w:rtl w:val="true"/>
          <w:lang w:bidi="fa-IR"/>
        </w:rPr>
        <w:t xml:space="preserve">و نیز در آن کتاب از اشعب مذکور است که یکی روز جماعت سرود گران را بخدمت ولید بن يزيد دعوت کردند و من نیز با ایشان نازل بودم و با رسول ولید گفتم مرا نیز با ایشان بخدمت ولید بر گفت با من فرمان کرده اند که سرود گران را به آستان خلافت بنیان حاضر گردانم و تو مردی بطال باشی چگونه در سلک ايشان منسلک مي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سوگند با خدای من از تمامت ایشان نیک تر غناء کنم و شروع بسرود کردم و او را خوش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غنائی نیکو می شنوم لكن بيمناک هستم که ترا با این گروه همراه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بیمی بر تو نیست و بعلاوه این جمله با تو شرط همی کنم که هر چه بمن رسد بهره ای با تو گذارم رسول با جماعت نوازندگان گفت بر این گواه باشید پس برفتیم و بخدمت ولید در آمدیم و او را گرفته خاطر دیدیم پس مغنیان در هر فنی از حفیف و ثقیل از بهرش بنواختند و بخواندند و او را جنبش و نشاطی پدید نگشت این وقت ابجر بپاي شد و بخلوت برفت و این ابجر مردی خبیث و زيرک و از دواهی روزگار شمرده می شد پس از دربان و خادم خلیفه پرسید که این گرفتگی ولید 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او و زوجه او شری روی داده چه ولید عاشق خواهر وی گشته و زوجه اش بر وی خشمگین گردیده و وليد بخواهر او میلش بیشتر است و بر طلاق زوجه اش عزیمت نهاده و سوگند یاد کرده است که هرگز او را بمراسله و مخاطبه یاد نکند و بر این حال از وی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ابجر از این کیفیت با خبر شد بمجلس باز گشت و بسرود و نوازش پرداخته این شعر فرو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فَبَيْنَى فانى لاَ ابالى وَ ايقنى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اِصْوَدَ بَاقِى حُبِّكُمْ اَمْ تَصُوِّبَا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تعْلمي انِّي عَزُوفٌ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صَاحِبِي مِنْ غَيْرِ شَيٍ تَغْضَبا </w:t>
      </w:r>
      <w:bookmarkStart w:id="91" w:name="pg15800_163780"/>
    </w:p>
    <w:p>
      <w:pPr>
        <w:pStyle w:val="BookText"/>
        <w:rPr/>
      </w:pPr>
      <w:bookmarkEnd w:id="91"/>
      <w:r>
        <w:rPr>
          <w:rFonts w:ascii="IRNazanin" w:hAnsi="IRNazanin" w:eastAsia="IRNazanin"/>
          <w:color w:val="111111"/>
          <w:sz w:val="28"/>
          <w:sz w:val="28"/>
          <w:szCs w:val="28"/>
          <w:rtl w:val="true"/>
          <w:lang w:bidi="fa-IR"/>
        </w:rPr>
        <w:t>چون ولید این آهنگ بشنيد طربناک شد و خاطرش بر شگفت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عبید الله بآن چه مرا در خاطر بود دست یافتی و از اندوه من بر گرفتی و بفرمود ده هزار درهم بدو عطا کردند ، آن گاه چندان شراب بخورد تا مست گشت و در آن روز بجز ابجر بهيچ يک از نوازندگان بهره نرسید و چون یقین کردم که مجلس منقضی می شود از جای بر جستم و گفتم چه بودی بفرمودی مرا در پیشگاه تو صد تازیانه می زدند ولید بخندید و گفت قبحك الله سبب این کار چیست؟ گفتم با رسول تو شرط کردم که هر چه بمن رسد او را بهره ور گردانم و امروز جز مکروه بمن نرسید لا جرم خواستم مرا صد تازیانه بزنند تا او را نیز بصد تازیانه مضروب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گفت همانا بظرافت و لطافت سخن کردی آن گاه گفت یک صد دینار با شعب بدهید و نیز پنجاه دينار از مال ما در عوض پنجاه دیناری که رسول می خواست از اشعب مأخوذ دارد برسول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دنانیر را بر گرفتم و جز من و رسول ولید دیگری بهره ور نگشت و این شعر مذکور که ابجر در آن تغنی نمود از عبد الرحمن بن حکم برادر مروان بن الحكم است</w:t>
      </w:r>
      <w:r>
        <w:rPr>
          <w:rFonts w:eastAsia="IRNazanin" w:cs="IRNazanin"/>
          <w:color w:val="111111"/>
          <w:sz w:val="28"/>
          <w:szCs w:val="28"/>
          <w:rtl w:val="true"/>
          <w:lang w:bidi="fa-IR"/>
        </w:rPr>
        <w:t>.</w:t>
      </w:r>
    </w:p>
    <w:p>
      <w:pPr>
        <w:pStyle w:val="Heading2"/>
        <w:numPr>
          <w:ilvl w:val="1"/>
          <w:numId w:val="1"/>
        </w:numPr>
        <w:rPr/>
      </w:pPr>
      <w:bookmarkStart w:id="92" w:name="__RefHeading___Toc13667819_2142443653"/>
      <w:bookmarkStart w:id="93" w:name="_Toc34"/>
      <w:bookmarkEnd w:id="92"/>
      <w:r>
        <w:rPr>
          <w:rtl w:val="true"/>
        </w:rPr>
        <w:t>حکایت ولید بن یزید با طریح</w:t>
      </w:r>
      <w:bookmarkEnd w:id="9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چهارم اغانی در ذیل احوال طريح بن اسماعیل ثقفی شاعر که بولید انقطاع یافته و اغلب اشعارش در مدح ولید بود از سهم بن عبد الحميد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طريح بن اسماعیل با من گفت چنان در خدمت ولید اختصاص یافتم که خلوت با وی بودم و یکی روز که در مجلس شرب او با او بودم گفتم با امیر المؤمنين خالوی تو دوست می دارد که پاره ای از اخلاق و اطوارش را بدانی گفت باز گوی تا چیست گفتم هرگز شرابی ممزوج نیاشامیده ام مگر این که از شیر یا عسل امتزاج یافته باشد گفت این حال را بدانسته ام و از این کردار از دل من دور نشده باشی می گوید چندی بر این امر بگذشت روزی بخدمت ولید شدم و در این حال جماعتی از بنی امیه نزدش حاضر بودند چون مرا بدید گفت ای خالوی من بمن نزديک شو و مرا از يک جانب خود بنشاند پس از آن شراب بیاوردند و بنوشید و قدح را بمن </w:t>
      </w:r>
    </w:p>
    <w:p>
      <w:pPr>
        <w:pStyle w:val="BookText"/>
        <w:rPr/>
      </w:pPr>
      <w:r>
        <w:rPr>
          <w:rFonts w:ascii="IRNazanin" w:hAnsi="IRNazanin" w:eastAsia="IRNazanin"/>
          <w:color w:val="111111"/>
          <w:sz w:val="28"/>
          <w:sz w:val="28"/>
          <w:szCs w:val="28"/>
          <w:rtl w:val="true"/>
          <w:lang w:bidi="fa-IR"/>
        </w:rPr>
        <w:t>بداد گفتم یا امیر المؤمنین همانا رأی و سلیقت خود را در کار شراب با تو بیاموختم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 این قدح را از آن روی بانو ندادم یعنی نه برای آن دادم که اظهار رأی خود و این گونه فضول در سخن آوری بلکه بتو افکندم تا بغلام دهی این بگفت و خشم دروی اثر کرد چنان که حاضران را قدرت و قوت برفت و دست از خوان بر گرفتند گوئی صاعقه از آسمان بر آن بساط و سماط فرودشد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خواستم بپای شوم گفت بنشین چون سرای از دیگران خلوت شد خشمگین با من روی کرد و بزشتی بر شمرد و گفت همی خواستی مرا در میان این جماعت فضیحت کنی اگر نه بودی که خال من بودی هزار تازیانه ات می زدم پس از آن حاجب را فرمان کرد تا مرا بحضرت او راه نگذارد و آن چه مرا از رزق و روزی و انعام و اکرام مقرر بود قطع نمود پس مدتی درنگ ورزیدم و یکی روز متنكراً و نا شناس بروی در آمدم و وليد هیچ مشعر نگشت مگر گاهی که من در حضورش حاضر و این اشعار می 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 اَلْخَلاَئِفِ مَالَى بَعْدُ تَقْرِبَةٌ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اقْصى وَ فِي حَالَيْكَ لِي عَجَبٌ</w:t>
      </w:r>
    </w:p>
    <w:p>
      <w:pPr>
        <w:pStyle w:val="BookText"/>
        <w:rPr/>
      </w:pPr>
      <w:r>
        <w:rPr>
          <w:rFonts w:ascii="IRNazanin" w:hAnsi="IRNazanin" w:eastAsia="IRNazanin"/>
          <w:color w:val="111111"/>
          <w:sz w:val="28"/>
          <w:sz w:val="28"/>
          <w:szCs w:val="28"/>
          <w:rtl w:val="true"/>
          <w:lang w:bidi="fa-IR"/>
        </w:rPr>
        <w:t xml:space="preserve">الى آخر الاشعار چون ولید بشنید بخندید و بفرمود تا بنشستم و بلطف و عنایت با من باز گشت و گفت پرهیزدار که بآن گونه کردار و گفتار اعادت جوئی ، اما مداینی در روایت خود گوید ولید بن يزيد با طريح عنایتی خاص و توجهی با اختصاص داشت و طریح را در خدمت او منزلت و مکانتی مخصوص بود و در مجلس ولید از همه كس بدو نزديک تر نشستی و از همه کس زود تر حاضر خدمت شدی و دیر تر بیرون شدی و ولید برأی و رویت او کار کردی و اشعار و قصائد طریح بجمله در مدح و ثنای ولید بودی، از این روی جماعتی از اهل بیت ولید بروی حسد بردند تا گاهی که حماد راویه با گروهی از مردم شام بدر گاه ولید شدند و آن جماعت از طریح بحماد شکایت بردند و گفتند سوگند با خداي طريح امير المؤمنين را از دست ما بیرون برده و ما را در روز و شب از خدمت او بهره ای نمانده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گفت کسی را حاضر کنید تا دو بیت از اشعار مرا در خدمت ولید بعرض رساند و او را از آن مقام فرود آورد ایشان یک تن خصی را که بر فراز سر ولید </w:t>
      </w:r>
    </w:p>
    <w:p>
      <w:pPr>
        <w:pStyle w:val="BookText"/>
        <w:rPr/>
      </w:pPr>
      <w:r>
        <w:rPr>
          <w:rFonts w:ascii="IRNazanin" w:hAnsi="IRNazanin" w:eastAsia="IRNazanin"/>
          <w:color w:val="111111"/>
          <w:sz w:val="28"/>
          <w:sz w:val="28"/>
          <w:szCs w:val="28"/>
          <w:rtl w:val="true"/>
          <w:lang w:bidi="fa-IR"/>
        </w:rPr>
        <w:t>می ایستاد بیاوردند و ده هزار درهم بدو وعده نهادند تا آن دو شعر را در خلوت گاهی معروض دارد و چون ولید گوید این شعر از آن کیست گوید از سخنان طریح است خصی مسئول ایشان را قبول کرد و آن دو بیت را بیاموخت تا روزی در مقامی خلوت که طریح در خدمت ولید شد و در بر گشودند و مردمان بیامدند و مدتی دراز بنشستند و بر خاستند و طریح در خدمت ولید که در این وقت ولایت عهد داشت بماند و با ولید طعام بخورد و برفت و ولید در مجلس خود تنها بنشست و از آن پس مستلقياً بر فراش خویش بیفتاد خصی وقت را غنیمت شمرد و بخواندن این دو بیت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سِيرِي رِكابِي اِلَيَّ مَنْ تَسْعَدِينَ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اَقَمْتِ بِدَارِ اَلْهُونِ مَا صلحَا</w:t>
      </w:r>
    </w:p>
    <w:p>
      <w:pPr>
        <w:pStyle w:val="BookText"/>
        <w:rPr/>
      </w:pPr>
      <w:r>
        <w:rPr>
          <w:rFonts w:ascii="Amiri" w:hAnsi="Amiri" w:eastAsia="Amiri" w:cs="Amiri"/>
          <w:color w:val="111111"/>
          <w:sz w:val="28"/>
          <w:sz w:val="28"/>
          <w:szCs w:val="28"/>
          <w:rtl w:val="true"/>
          <w:lang w:bidi="ar-SA"/>
        </w:rPr>
        <w:t xml:space="preserve">سيرَى الى سيد سَمْحِ خَلاَئِقِهِ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اَلدَّسِيعَةِ قَوْمٌ يَحْمِلُ اَلمدْحا</w:t>
      </w:r>
    </w:p>
    <w:p>
      <w:pPr>
        <w:pStyle w:val="BookText"/>
        <w:rPr/>
      </w:pPr>
      <w:r>
        <w:rPr>
          <w:rFonts w:ascii="IRNazanin" w:hAnsi="IRNazanin" w:eastAsia="IRNazanin"/>
          <w:color w:val="111111"/>
          <w:sz w:val="28"/>
          <w:sz w:val="28"/>
          <w:szCs w:val="28"/>
          <w:rtl w:val="true"/>
          <w:lang w:bidi="fa-IR"/>
        </w:rPr>
        <w:t>از این شعر که خطاب بناقه خود کند باز می نماید که ولید خریدار مدح و مدیحت نيست و در این مدت از خدمت او جز ذلت و هوان بهره نیافتم ببایست بدرگاه هشام روی نهاد که سیدی جواد و دارای اخلاق ستوده و خواستار اشعار حمیده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وليد نيک بشنیدن این شعر گوش بر گشود و خصی مکرر اعادت کرد پس از آن ولید گفت و يحک يا غلام این شعر از اشعار کیست؟ گفت از ابیات طریح است ولید را خشم و غضب فرو گرفت و همی دریغ و افسوس خورد و گفت طریح را بمکارم خاصه خود بر خوردار ساختم و مقرر داشتم که اول کسی که بر من در آید و آخر کسی که از مجلس من بیرون شود وی باشد معذلک گمان می برد که هشام خریدار اشعار و خواستار مدح است نه من آن گاه گفت دربان را حاضر گردان چون حاضر شد گفت از این پس طریح را نبایست بمجلس ما راه دهی و نباید او را بر روی زمین بنگرم اگر با تو روی با روی شد با شمشیر تیزش مکافات کن و از آن سوی چون نماز عصر را بگذاشتند و شبانگاه رسید و طریح بساعت مقرر که اجازت خدمت داشت بیامد تا داخل مجلس شود حاجب گفت نگران خویش باش و باز شو طریح </w:t>
      </w:r>
    </w:p>
    <w:p>
      <w:pPr>
        <w:pStyle w:val="BookText"/>
        <w:rPr/>
      </w:pPr>
      <w:r>
        <w:rPr>
          <w:rFonts w:ascii="IRNazanin" w:hAnsi="IRNazanin" w:eastAsia="IRNazanin"/>
          <w:color w:val="111111"/>
          <w:sz w:val="28"/>
          <w:sz w:val="28"/>
          <w:szCs w:val="28"/>
          <w:rtl w:val="true"/>
          <w:lang w:bidi="fa-IR"/>
        </w:rPr>
        <w:t>شگفتی گرفت و گفت ترا چیست آیا بعد از آن که من از مجلس ولی عهد بیرون آمدم کسی بروی در آمد گفت نیامد لکن در همان ساعت که تو بیرون آمدی تو بیرون آمدی مرا بخواند و گفت ترا اجازت دخول ندهم و اگر چون و چرا نمائی سزایت را با شمشیر در کنار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 چون گردش روزگار را بر این حال بدید با حاجب گفت ده هزار درهم بتو می دهم تا رخصت دهی بخدمت ولید شوم حاجب گفت سوگند با خدای اگر خراج عراق را با من گذاری ترا این اجازت ندهم و از این جمله بر افزون برای تو سودی و خیری در این امر نیست بجای خود باز شو طریح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دانستی کدام کس مرا در خدمت ولید مقصر و مبغوض گردانیده است حاجب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بخدای تعالی هیچ ندانسته ام و چون بخدمت او شدم هیچ کس حاضر نبود لکن خدای تعالی هر چه می خواهد در شبان و روزان حادث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 چون این کلمات بشنید مأیوس گردید و باز شد و یک سال بر در سرای ولید بزیست و در تمامت این مدت هیچ نتوانست بدو راه جوید یا او را ملاقات نماید و همی خواست بشهر و دیار و قوم و عشيرت خود باز گردد لکن همی بیندیشید که اگر ولی عهد را ملاقات نکنم جز بر عجز و بیچارگی و سستی من حمل نشود و نیز جماعتی را که از دشمنان و اعادی او بودند بدید که در طرد و منع او نيک شادان هستند و همه وقت بخدمت ولید اندر می شوند و بمصاحبت و منادمت می پردازند و چنان خاطر ولید را شیفته خود ساخته اند که ولید بیرون از رأی و رویت ایشان بکار نمی پردازد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ابواب ملاطفت و اتحاد را با حاجب بر گشود و او را نوید ها همی داد چندان که حاجب با وی دوست و دولت خواه شد و یکی روز با وی گفت اکنون که مدتی بر گذشته و در این جا مقام گرفته ای سخت مکروه می شمارم که بر این حال ذلت و هون باز شوی دانسته باش که امیر فلان روز بگرمابه می شود و از آن پس فرمان می دهد تا سریر او را بیرون می آورند و جلوس می نماید و هیچ حاجب و دربانی </w:t>
      </w:r>
      <w:bookmarkStart w:id="94" w:name="pg15800_163784"/>
    </w:p>
    <w:p>
      <w:pPr>
        <w:pStyle w:val="BookText"/>
        <w:rPr/>
      </w:pPr>
      <w:bookmarkEnd w:id="94"/>
      <w:r>
        <w:rPr>
          <w:rFonts w:ascii="IRNazanin" w:hAnsi="IRNazanin" w:eastAsia="IRNazanin"/>
          <w:color w:val="111111"/>
          <w:sz w:val="28"/>
          <w:sz w:val="28"/>
          <w:szCs w:val="28"/>
          <w:rtl w:val="true"/>
          <w:lang w:bidi="fa-IR"/>
        </w:rPr>
        <w:t>در آن روز ندارد چون آن روز فرا رسد من بتو اعلام می کنم تا بخدمتش اندر شوی و بمقصود خود باز رسی و من نیز معذور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آن روز موعود فرا رسید ولید بحمام رفت و تختش را بیاوردند و بر نهادند ولید از حمام بیرون آمد و بر آن بر نشست و مردمان را اجازت دخول دادند و ولید بآنان که پدید می شدند روی همی آورد و از آن طرف حاجب طریح را پیام کرد تا بیامد و بخدمت ولید روی آورد و چون ولید او را از دنبال مردمان نگران شد روی از وی برتافت و شرمگین آمد که او را از میان جماعت باز گرداند طريح نزديک شد و سلام براند ولید پاسخ نداد چون طریح این حال را بدید بقرائت این اشعار پرداخت و همی اظهار ضراعت و مسکنت نمود و دل او را بدست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الحُلى مِنَ اَلْهُمُومِ وَ بَانَ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اكابده وَ هُمْ مُضْلَّعٌ</w:t>
      </w:r>
    </w:p>
    <w:p>
      <w:pPr>
        <w:pStyle w:val="BookText"/>
        <w:rPr/>
      </w:pPr>
      <w:r>
        <w:rPr>
          <w:rFonts w:ascii="Amiri" w:hAnsi="Amiri" w:eastAsia="Amiri" w:cs="Amiri"/>
          <w:color w:val="111111"/>
          <w:sz w:val="28"/>
          <w:sz w:val="28"/>
          <w:szCs w:val="28"/>
          <w:rtl w:val="true"/>
          <w:lang w:bidi="ar-SA"/>
        </w:rPr>
        <w:t xml:space="preserve">وَ سَهِرْتُ لاَ اَسْرَى وَ لا فِي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ارْقى وَاغْفِلْ مالِقِيتَ الهَجْع</w:t>
      </w:r>
    </w:p>
    <w:p>
      <w:pPr>
        <w:pStyle w:val="BookText"/>
        <w:rPr/>
      </w:pPr>
      <w:r>
        <w:rPr>
          <w:rFonts w:ascii="IRNazanin" w:hAnsi="IRNazanin" w:eastAsia="IRNazanin"/>
          <w:color w:val="111111"/>
          <w:sz w:val="28"/>
          <w:sz w:val="28"/>
          <w:szCs w:val="28"/>
          <w:rtl w:val="true"/>
          <w:lang w:bidi="fa-IR"/>
        </w:rPr>
        <w:t>الى آخر الابيات چون ولید آن اشعار را استماع فرمود او را بخواند و با خویشتن نزديک ساخت و بر رویش بخندید و بر آن مقام و منزلت که او را بود باز گردانید</w:t>
      </w:r>
      <w:r>
        <w:rPr>
          <w:rFonts w:eastAsia="IRNazanin" w:cs="IRNazanin"/>
          <w:color w:val="111111"/>
          <w:sz w:val="28"/>
          <w:szCs w:val="28"/>
          <w:rtl w:val="true"/>
          <w:lang w:bidi="fa-IR"/>
        </w:rPr>
        <w:t>.</w:t>
      </w:r>
    </w:p>
    <w:p>
      <w:pPr>
        <w:pStyle w:val="Heading2"/>
        <w:numPr>
          <w:ilvl w:val="1"/>
          <w:numId w:val="1"/>
        </w:numPr>
        <w:rPr/>
      </w:pPr>
      <w:bookmarkStart w:id="95" w:name="__RefHeading___Toc13667821_2142443653"/>
      <w:bookmarkStart w:id="96" w:name="_Toc35"/>
      <w:bookmarkEnd w:id="95"/>
      <w:r>
        <w:rPr>
          <w:rtl w:val="true"/>
        </w:rPr>
        <w:t>حکایت ولید با یونس كاتب</w:t>
      </w:r>
      <w:bookmarkEnd w:id="96"/>
    </w:p>
    <w:p>
      <w:pPr>
        <w:pStyle w:val="BookText"/>
        <w:rPr/>
      </w:pPr>
      <w:r>
        <w:rPr>
          <w:rFonts w:ascii="IRNazanin" w:hAnsi="IRNazanin" w:eastAsia="IRNazanin"/>
          <w:color w:val="111111"/>
          <w:sz w:val="28"/>
          <w:sz w:val="28"/>
          <w:szCs w:val="28"/>
          <w:rtl w:val="true"/>
          <w:lang w:bidi="fa-IR"/>
        </w:rPr>
        <w:t>و نیز در کتاب مذکور در ذیل یونس بن سليمان كاتب شاعر مغنی مشهور از احمد بن الهيثم مسطور است که یونس باجماعتی از سودا گران از مدینه بشام بیامد و خبر ورود او بولید بن یزید پیوست ، یونس هنوز بار خویش فرو نهاده بود که فرستادگان ولید بیامدند و او را از کاروان سرا بخدمت ولید آوردند و این وقت ولید ولایت عهد داشت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وی در آوردند و نمی دانستم وی کیست جز آن که او را از تمامت مردمان وجیه تر و نبیل تر دیدم پس بروی سلام فرستادم ، مرا اجازت جلوس داد آن گاه فرمان داد تا شراب و كنيزكان آفتاب نقاب حاضر شدند و روز </w:t>
      </w:r>
    </w:p>
    <w:p>
      <w:pPr>
        <w:pStyle w:val="BookText"/>
        <w:rPr/>
      </w:pPr>
      <w:r>
        <w:rPr>
          <w:rFonts w:ascii="IRNazanin" w:hAnsi="IRNazanin" w:eastAsia="IRNazanin"/>
          <w:color w:val="111111"/>
          <w:sz w:val="28"/>
          <w:sz w:val="28"/>
          <w:szCs w:val="28"/>
          <w:rtl w:val="true"/>
          <w:lang w:bidi="fa-IR"/>
        </w:rPr>
        <w:t>و شبی بس غريب و عجيب بپایان آوردیم و من در خدمت او بتغنی و سرود پرداختم ولید از سرود من در عجب همی بود تا به این شعر تغنی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يَعِشْ مُصْعَبُ فَنَحْنُ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اَتَّانَا مَنْ عَشِينَا مَا نُرْجِي</w:t>
      </w:r>
    </w:p>
    <w:p>
      <w:pPr>
        <w:pStyle w:val="BookText"/>
        <w:rPr/>
      </w:pPr>
      <w:r>
        <w:rPr>
          <w:rFonts w:ascii="IRNazanin" w:hAnsi="IRNazanin" w:eastAsia="IRNazanin"/>
          <w:color w:val="111111"/>
          <w:sz w:val="28"/>
          <w:sz w:val="28"/>
          <w:szCs w:val="28"/>
          <w:rtl w:val="true"/>
          <w:lang w:bidi="fa-IR"/>
        </w:rPr>
        <w:t>و در جلد هفدهم اغانی این داستان را به اندک اختلافی و بجای این بیت بیتی دیگر مذکور داشته است و بالجمله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شعر بخواندم و نام مصعب بر زبان آوردم متنبه شدم و آواز را قطع کردم ولید گفت ترا چیست که خاموش شدی زبان باعتذار گشودم تا چرا در آن شعر که در حق مصعب گفته اند سرود گری نمودم ولید بخندید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مصعب از جهان برفت و اثری از وی نماند و هیچ عداوتی مرا با او نیست و من خواستار سرود و غناء هستم هم اکنون همان صوت را اعادت کن پس دیگر باره بخواندم و ولید همچنان در اعادت آن شعر و غنا فرمان داد تا با مداد شد و بدان گونه شراب بخورد و همان صوت را مکرر ساختم چندان که بر این حال سه روز بر گذشت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گفتم خداي مرا فدای امیر گرداند من مردی تاجرم و با جماعتی از تجار مصاحب هستم هم اکنون بیمناک می باشم که این جماعت کوچ نمایند و آن چه دارم بیهوده شود ولید گفت چون بامداد شود باز می شوی و بقیه آن شب را بشراب بنشست و بفرمود سه هزار دینار بمن آوردند و صبحگاهان نزد یاران خود روی نهادم چون از خدمتش بیرون شدم پرسیدم این امیر کیست گفتند ولید بن یزید ولی عهد امیر المؤمنين هشام است، چون روزگار بگشت و هشام بدیگر جهان باد بر بست و ولید بخلافت بنشست مرا به آستان خود بخواند پس بخدمتش پیوستم و يک سره با وي بودم تا بقتل رسید</w:t>
      </w:r>
      <w:r>
        <w:rPr>
          <w:rFonts w:eastAsia="IRNazanin" w:cs="IRNazanin"/>
          <w:color w:val="111111"/>
          <w:sz w:val="28"/>
          <w:szCs w:val="28"/>
          <w:rtl w:val="true"/>
          <w:lang w:bidi="fa-IR"/>
        </w:rPr>
        <w:t xml:space="preserve">. </w:t>
      </w:r>
      <w:bookmarkStart w:id="97" w:name="pg15800_163786"/>
    </w:p>
    <w:p>
      <w:pPr>
        <w:pStyle w:val="Heading2"/>
        <w:numPr>
          <w:ilvl w:val="1"/>
          <w:numId w:val="1"/>
        </w:numPr>
        <w:rPr/>
      </w:pPr>
      <w:bookmarkStart w:id="98" w:name="__RefHeading___Toc13667823_2142443653"/>
      <w:bookmarkStart w:id="99" w:name="_Toc36"/>
      <w:bookmarkEnd w:id="97"/>
      <w:bookmarkEnd w:id="98"/>
      <w:r>
        <w:rPr>
          <w:rtl w:val="true"/>
        </w:rPr>
        <w:t>حکایت ولید با ابن بسار</w:t>
      </w:r>
      <w:bookmarkEnd w:id="99"/>
    </w:p>
    <w:p>
      <w:pPr>
        <w:pStyle w:val="BookText"/>
        <w:rPr/>
      </w:pPr>
      <w:r>
        <w:rPr>
          <w:rFonts w:ascii="IRNazanin" w:hAnsi="IRNazanin" w:eastAsia="IRNazanin"/>
          <w:color w:val="111111"/>
          <w:sz w:val="28"/>
          <w:sz w:val="28"/>
          <w:szCs w:val="28"/>
          <w:rtl w:val="true"/>
          <w:lang w:bidi="fa-IR"/>
        </w:rPr>
        <w:t xml:space="preserve">و دیگر در همان جلد اغانی در ذیل احوال اسمعیل بن يسار شاعر از ابو عاصم اسلمی مذکور است که در آن حال که ابن یسار نسائی با ولید بن یزید در کنار که نشسته بودند نا گاه ولید بغلامی از غلامانش که اور اعبد الصمد می نامیدند اشارتی بنمود تا ابن یسار را با همان جامه که بر آن داشت در برکه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بفرمود تا این یسار را از بر که بیرون آوردند و ابن یسار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لِوَالى الْعَهْدُ اَن لاَقَيْتَهُ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الْعَهْدَ اَولى بِالرُّشْدِ</w:t>
      </w:r>
    </w:p>
    <w:p>
      <w:pPr>
        <w:pStyle w:val="BookText"/>
        <w:rPr/>
      </w:pPr>
      <w:r>
        <w:rPr>
          <w:rFonts w:ascii="Amiri" w:hAnsi="Amiri" w:eastAsia="Amiri" w:cs="Amiri"/>
          <w:color w:val="111111"/>
          <w:sz w:val="28"/>
          <w:sz w:val="28"/>
          <w:szCs w:val="28"/>
          <w:rtl w:val="true"/>
          <w:lang w:bidi="ar-SA"/>
        </w:rPr>
        <w:t xml:space="preserve">اِنَّهَ وَ اللَّهِ اولاً اَنْتَ لَوْلا اَنْتَ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 مِنّى سَالِماً عَبْدُ الصَّمَدِ</w:t>
      </w:r>
    </w:p>
    <w:p>
      <w:pPr>
        <w:pStyle w:val="BookText"/>
        <w:rPr/>
      </w:pPr>
      <w:r>
        <w:rPr>
          <w:rFonts w:ascii="Amiri" w:hAnsi="Amiri" w:eastAsia="Amiri" w:cs="Amiri"/>
          <w:color w:val="111111"/>
          <w:sz w:val="28"/>
          <w:sz w:val="28"/>
          <w:szCs w:val="28"/>
          <w:rtl w:val="true"/>
          <w:lang w:bidi="ar-SA"/>
        </w:rPr>
        <w:t xml:space="preserve">انه قَدْ رَامَ مِنًى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يَرُمْهَا قَبْلَهُ مِنى احَدٌ</w:t>
      </w:r>
    </w:p>
    <w:p>
      <w:pPr>
        <w:pStyle w:val="BookText"/>
        <w:rPr/>
      </w:pPr>
      <w:r>
        <w:rPr>
          <w:rFonts w:ascii="Amiri" w:hAnsi="Amiri" w:eastAsia="Amiri" w:cs="Amiri"/>
          <w:color w:val="111111"/>
          <w:sz w:val="28"/>
          <w:sz w:val="28"/>
          <w:szCs w:val="28"/>
          <w:rtl w:val="true"/>
          <w:lang w:bidi="ar-SA"/>
        </w:rPr>
        <w:t xml:space="preserve">فَهُوَ مُمَارَامُ مِنًى 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يَقْنِّصُ اَلدُّرَّاجَ مِنْ خَيْسِ اَلاِسْدَ</w:t>
      </w:r>
    </w:p>
    <w:p>
      <w:pPr>
        <w:pStyle w:val="BookText"/>
        <w:rPr/>
      </w:pPr>
      <w:r>
        <w:rPr>
          <w:rFonts w:ascii="IRNazanin" w:hAnsi="IRNazanin" w:eastAsia="IRNazanin"/>
          <w:color w:val="111111"/>
          <w:sz w:val="28"/>
          <w:sz w:val="28"/>
          <w:szCs w:val="28"/>
          <w:rtl w:val="true"/>
          <w:lang w:bidi="fa-IR"/>
        </w:rPr>
        <w:t xml:space="preserve">ولید خلعتی فاخر وصلتی کامل بدو بفرستاد و او را خوشنود ساخت و بعضی این حکایت را از سعید بن عبد الرحمن بن حسان بن ثابت در داستانی دیگر روایت کرده اند و این شعر را از وی در وی دانسته اند از اسحق موصلی مذکور است که این شعر اسمعیل بن یسار را در خدمت ولید تغنی نموده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حَتي اِذَا اَلصُّبْحَ بدا 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غَارَتِ اَلْجَوْزَاءُ وَ الْمِرْزَمُ</w:t>
      </w:r>
    </w:p>
    <w:p>
      <w:pPr>
        <w:pStyle w:val="BookText"/>
        <w:rPr/>
      </w:pPr>
      <w:r>
        <w:rPr>
          <w:rFonts w:ascii="Amiri" w:hAnsi="Amiri" w:eastAsia="Amiri" w:cs="Amiri"/>
          <w:color w:val="111111"/>
          <w:sz w:val="28"/>
          <w:sz w:val="28"/>
          <w:szCs w:val="28"/>
          <w:rtl w:val="true"/>
          <w:lang w:bidi="ar-SA"/>
        </w:rPr>
        <w:t xml:space="preserve">خَرَجَتْ وَ الْوَطْءُ خُفى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 مِن مُكْمِنِهِ الارقم</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این شعر کیست؟ گفتند مردی از اهل عراق است که او را اسمعیل بن یسار نسائی گویند بفرمود در احضار او بنوشتند چون در خدمت ولید حاضر شد آن قصیده را که این دو شعر از آن جمله است فرمان کرد تا انشاد نماید و اسمعيل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كُلْثُمُ اَنْتَ اَلْهَمُّ يَا كَلْثُمُ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اِنْتُمْ دَائِى اَلَّذِى اُكْتُمْ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 قصیده را تا بپایان بخواند و حالت خویش را در آن شب با </w:t>
      </w:r>
      <w:bookmarkStart w:id="100" w:name="pg15800_163787"/>
    </w:p>
    <w:p>
      <w:pPr>
        <w:pStyle w:val="BookText"/>
        <w:rPr/>
      </w:pPr>
      <w:bookmarkEnd w:id="100"/>
      <w:r>
        <w:rPr>
          <w:rFonts w:ascii="IRNazanin" w:hAnsi="IRNazanin" w:eastAsia="IRNazanin"/>
          <w:color w:val="111111"/>
          <w:sz w:val="28"/>
          <w:sz w:val="28"/>
          <w:szCs w:val="28"/>
          <w:rtl w:val="true"/>
          <w:lang w:bidi="fa-IR"/>
        </w:rPr>
        <w:t>معشوقه بنمود و از کامروائی خود را از بگشود ولید را وجد و طرب چنان فرو گرفت که از فرش و سریر خود بزیر آمد و با جماعت نوازندگان فرمان داد تا آن اشعار را بخواندند و ولید بر آن شعر و تغنی همی باده نوشید و چندین قدح بر کشید و بفرمود تا اسمعیل را جامه و جایزه سنیّه بدادند و بجانب مدینه اش باز گردانید</w:t>
      </w:r>
      <w:r>
        <w:rPr>
          <w:rFonts w:eastAsia="IRNazanin" w:cs="IRNazanin"/>
          <w:color w:val="111111"/>
          <w:sz w:val="28"/>
          <w:szCs w:val="28"/>
          <w:rtl w:val="true"/>
          <w:lang w:bidi="fa-IR"/>
        </w:rPr>
        <w:t>.</w:t>
      </w:r>
    </w:p>
    <w:p>
      <w:pPr>
        <w:pStyle w:val="Heading2"/>
        <w:numPr>
          <w:ilvl w:val="1"/>
          <w:numId w:val="1"/>
        </w:numPr>
        <w:rPr/>
      </w:pPr>
      <w:bookmarkStart w:id="101" w:name="__RefHeading___Toc13667825_2142443653"/>
      <w:bookmarkStart w:id="102" w:name="_Toc37"/>
      <w:bookmarkEnd w:id="101"/>
      <w:r>
        <w:rPr>
          <w:rtl w:val="true"/>
        </w:rPr>
        <w:t>ايضاً حکایت ولید با ابن یسار</w:t>
      </w:r>
      <w:bookmarkEnd w:id="102"/>
    </w:p>
    <w:p>
      <w:pPr>
        <w:pStyle w:val="BookText"/>
        <w:rPr/>
      </w:pPr>
      <w:r>
        <w:rPr>
          <w:rFonts w:ascii="IRNazanin" w:hAnsi="IRNazanin" w:eastAsia="IRNazanin"/>
          <w:color w:val="111111"/>
          <w:sz w:val="28"/>
          <w:sz w:val="28"/>
          <w:szCs w:val="28"/>
          <w:rtl w:val="true"/>
          <w:lang w:bidi="fa-IR"/>
        </w:rPr>
        <w:t>و نیز در آن کتاب مسطور است که اسمعیل بن یسار در زمانی که پیر و ناتوان شده بود بدر گاه ولید بن یزید بیامد و با برادرش عمر بن یزید متوسل شد و این شعر را در مدح ولید گفته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نَاتِكَ سَلِيمَى فَالْهَوَى مُتَشَاجِرٌ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نَأْيِهَا لِلْقَلْبِ دَاءٌ مُخَامِرٌ</w:t>
      </w:r>
    </w:p>
    <w:p>
      <w:pPr>
        <w:pStyle w:val="BookText"/>
        <w:rPr/>
      </w:pPr>
      <w:r>
        <w:rPr>
          <w:rFonts w:ascii="IRNazanin" w:hAnsi="IRNazanin" w:eastAsia="IRNazanin"/>
          <w:color w:val="111111"/>
          <w:sz w:val="28"/>
          <w:sz w:val="28"/>
          <w:szCs w:val="28"/>
          <w:rtl w:val="true"/>
          <w:lang w:bidi="fa-IR"/>
        </w:rPr>
        <w:t xml:space="preserve">و در جمله این قصیده غمر را نیز مدح نماید 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عَدَدَ اَلنَّاسِ اَلْمَكَارِمُ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يَفْخَرَنَّ يَوماً عَلَى اَلْغَمْرِ فَاخِرْ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غمر سه هزار در هم بدو بداد و نیز از برادرش ولید سه هزار درهم از بهرش صله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الكلبي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از معبد و ابن عايشه مغنی نیکو بخواست گفتند مالک بن ابى السمح طائی چنان است که خواهی ولید بفرمود تا او را با سایر نوازندگان عراق بدرگاه او حاضر کنند چون مالک با دیگر سرود گران به آستان ولید حضور یافتند مالک بسرای غمر در آمد و غمر او را نزد برادرش ولید آورد و مالک در خدمت ولید بتغنی پرداخت و از هر در بنواخت در خاطر ولید چنگ در نینداخت و چون غمر از پیشگاه ولید باز شد با مالک گفت امیر المؤمنين را از سرود تو شگفتی فرو نگرفت مالک گفت خدای مرا فدای تو سازد اجازت بجوي تا يک مره دیگر بخدمت ولید در آیم و او را يک آواز بشنوانم اگر از تغنی من مسرور شد و در شگفتی رفت خوب و گرنه بوطن خویش باز شوم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ولید در مجلس لهو و لعب خویش بنشست غمر از مالک سخن کرد و خواستار شد تا او را اجازت دخول دهد و گفت در مجلس نخست از هیبت و حشمت تو قدرت و استطاعت از وي برفت و چنان که شایسته بود از عهده کار خویش بر نیامد ولید اجازت داد تا او را در آورند غمر در طلب او بفرستاد و مالک با غلام گفت تا سه صراحی شراب ناب بخورانید آن گاه مالک دامن کشان بمجلس وليد در آمد و بقولی چون مالک به سرای ولید در آمد با فراش ولید گفت قدحی از باده ناب بمن بياشام و يک دينار مأخوذ دار آن فراش او را قدحی سرشار بیاشامانید و یک دینار بگرفت آن گاه گفت مرا بیفزای تا من نیز ترا بیفزایم فراش هم چنان بدو باز پیمود تا به سه جام پیوست و مالک مست بخدمت ولید آمد و خرامان راه می نوشت چون بدر مجلس رسید بایستاد و بدون این که سلام فرستد خلقه در را بگرفت و جنبش بداد آن گاه صدای خویش را بتغني بر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عَيْشَ إِلاَّ بِمَالِكِ بنٍ أَبَى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فَلاَ تَلْحَنِي وَ لا تَلُمْ</w:t>
      </w:r>
    </w:p>
    <w:p>
      <w:pPr>
        <w:pStyle w:val="BookText"/>
        <w:rPr/>
      </w:pPr>
      <w:r>
        <w:rPr>
          <w:rFonts w:ascii="IRNazanin" w:hAnsi="IRNazanin" w:eastAsia="IRNazanin"/>
          <w:color w:val="111111"/>
          <w:sz w:val="28"/>
          <w:sz w:val="28"/>
          <w:szCs w:val="28"/>
          <w:rtl w:val="true"/>
          <w:lang w:bidi="fa-IR"/>
        </w:rPr>
        <w:t>ولید سخت در طرب شد و چندان شادمان گشت که هر دو دستش را چنان بسوى مالک بر كشيد كه زیر دو بغلش نمایان شد و بپای بر خاست و ايستاد با مالک معانقه کرد و همی گفت ای برادر زاده با من نزديک شو تا با تو معانقه کنم بعد از آن مالک بتغنى پرداخت و تا چند روز بدین گونه روز و شب بپای بردند و ولید در هنگام مراجعت مالک عطا هاي بزرگ بدو بنمود و چون مالک در تغنی آن ابیات باین شعر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اِبْيَضَّ كَالسَّيْفِ اَو كَمَا يَلْمَعُ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اَلْبَارِقُ فى حَالِكَ مِنَ اَلظُّلْمِ</w:t>
      </w:r>
    </w:p>
    <w:p>
      <w:pPr>
        <w:pStyle w:val="BookText"/>
        <w:rPr/>
      </w:pPr>
      <w:r>
        <w:rPr>
          <w:rFonts w:ascii="IRNazanin" w:hAnsi="IRNazanin" w:eastAsia="IRNazanin"/>
          <w:color w:val="111111"/>
          <w:sz w:val="28"/>
          <w:sz w:val="28"/>
          <w:szCs w:val="28"/>
          <w:rtl w:val="true"/>
          <w:lang w:bidi="fa-IR"/>
        </w:rPr>
        <w:t xml:space="preserve">ولید گفت بلکه تو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اِحْوَلْ كَالْقِرْدَا وَ كَمَا يَرْقُبُ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اَلشَّارِقُ فِي حَالِكَ مِنَ اَلظُّلْمِ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این اشعار از حسین بن عبد الله بن عبيد الله بن العباس بن عبد المطلب است كه در حق مالک بن أبى السمح گفته بود و چون مالک دراز بالا </w:t>
      </w:r>
      <w:bookmarkStart w:id="103" w:name="pg15800_163789"/>
    </w:p>
    <w:p>
      <w:pPr>
        <w:pStyle w:val="BookText"/>
        <w:rPr/>
      </w:pPr>
      <w:bookmarkEnd w:id="103"/>
      <w:r>
        <w:rPr>
          <w:rFonts w:ascii="IRNazanin" w:hAnsi="IRNazanin" w:eastAsia="IRNazanin"/>
          <w:color w:val="111111"/>
          <w:sz w:val="28"/>
          <w:sz w:val="28"/>
          <w:szCs w:val="28"/>
          <w:rtl w:val="true"/>
          <w:lang w:bidi="fa-IR"/>
        </w:rPr>
        <w:t xml:space="preserve">و احول بود ولید در معارضه او باین طور که مذکور شد گفت </w:t>
      </w:r>
      <w:r>
        <w:rPr>
          <w:rFonts w:eastAsia="IRNazanin" w:cs="IRNazanin"/>
          <w:color w:val="111111"/>
          <w:sz w:val="28"/>
          <w:szCs w:val="28"/>
          <w:rtl w:val="true"/>
          <w:lang w:bidi="fa-IR"/>
        </w:rPr>
        <w:t>.</w:t>
      </w:r>
    </w:p>
    <w:p>
      <w:pPr>
        <w:pStyle w:val="Heading2"/>
        <w:numPr>
          <w:ilvl w:val="1"/>
          <w:numId w:val="1"/>
        </w:numPr>
        <w:rPr/>
      </w:pPr>
      <w:bookmarkStart w:id="104" w:name="__RefHeading___Toc13667827_2142443653"/>
      <w:bookmarkStart w:id="105" w:name="_Toc38"/>
      <w:bookmarkEnd w:id="104"/>
      <w:r>
        <w:rPr>
          <w:rtl w:val="true"/>
        </w:rPr>
        <w:t>حکایت ولید با دحمان</w:t>
      </w:r>
      <w:bookmarkEnd w:id="105"/>
    </w:p>
    <w:p>
      <w:pPr>
        <w:pStyle w:val="BookText"/>
        <w:rPr/>
      </w:pPr>
      <w:r>
        <w:rPr>
          <w:rFonts w:ascii="IRNazanin" w:hAnsi="IRNazanin" w:eastAsia="IRNazanin"/>
          <w:color w:val="111111"/>
          <w:sz w:val="28"/>
          <w:sz w:val="28"/>
          <w:szCs w:val="28"/>
          <w:rtl w:val="true"/>
          <w:lang w:bidi="fa-IR"/>
        </w:rPr>
        <w:t xml:space="preserve">در جلد پنجم اغانی در ذيل احوال عبد الرحمن بن عمر و معروف و ملقب به دحمان مغني مسطور است که دحمان مردی شتربان بود و شتر های خویش را بکرایه دادی و خود نیز تجارت کردی و با این که سرود گر بودی بصلاح و مروت امتیاز داشتی یکی روز که شتر های خود را کرایه داده مال الاجاره خویش را می گرفت نا گاه ناله ای بشنید بر خاست و بر اثر ناله برفت نا گاه کنیز کی گریان بدید بیرون آمده و می گریست گفت آیا مالک داری گفت آری گفت کیست گفت زنی است از قریش و نامش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دحمان گفت ترا می فروشد گفت آری پس نزد آن زن شد و بدویست دینار او را بخرید و با خود بیاورد و مدتی آن کنیز نزد دحمان بزیست و از معبد و ابجر و مشاهیر نوازندگان سرود گری و دلبری آموخت و بعد از آن كه نيک اوستاد گردید او را با خود بجانب شام بکوچانید و در طی راه با وی در يک محل می زیست و از قافله بر یک سو راه می سپرد و کوزه شراب با خود حمل کرده با وی می آشامیدند و در هر منزلی در سایه درختی فرود شده بعیش و تغنی مشغول می شدند و بر این گونه راه در نوشتند تا بشام نزديک شدند دحمان می گوید یکی روز در منزلی فرود شده بودیم و من این لحن را در این شعر كثير بدو می آموختم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لَوَرْدٍ ذُو شَفَقٍ حمَامٍ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اِرْدَدْتُ عَنْ عَبْدِ اَلْعَزِيزِ حَماماً</w:t>
      </w:r>
    </w:p>
    <w:p>
      <w:pPr>
        <w:pStyle w:val="BookText"/>
        <w:rPr/>
      </w:pPr>
      <w:r>
        <w:rPr>
          <w:rFonts w:ascii="Amiri" w:hAnsi="Amiri" w:eastAsia="Amiri" w:cs="Amiri"/>
          <w:color w:val="111111"/>
          <w:sz w:val="28"/>
          <w:sz w:val="28"/>
          <w:szCs w:val="28"/>
          <w:rtl w:val="true"/>
          <w:lang w:bidi="ar-SA"/>
        </w:rPr>
        <w:t xml:space="preserve">صَلَّى عَلَيْكَ اَللَّهُ مِنْ 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جَاوَرْتَ رَمْساً فِى اَلْقُبُورِ هُمَّاماً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شعر را کثیر غره در مرثیه عبد العزیز بن مروان گفته است و پاره ای بر آن عقیدت هستند که این شعر از عبد الصمد بن علي هاشمی است که در مرثیه پسر خود انشاء کرده است و غناء از دحمان است بالجمله دحمان می گوید این لحن را بكنيزک مي آموختم و مکرر می ساختم چندان که بیاموخت و بسرودن </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سواری را نگران شدم که پدیدار شد و ما را سلام براند و پاسخ بدادیم آن گاه گفت هیچ مرا اجازت می دهید که ساعتی در این سایه شما فرود آیم گفتیم آری پس فرود شد و ما طعام و شراب خود را در خدمتش معروض داشتیم اجابت کرد پس سماط طعام پیش نهادیم و او با ما بخورد و بیاشامید و آن صوت را در طلب اعادت بر آمد و مکرر بشنید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 كنيزک گفت باز گوی از سرود دحمان چیزی بیاموخته باشی و می سرائی گفت آری گفت مرا از سرود های او سرور کن جاریه چندین صوت از صنعت من بخواند و من با جاريه بغمز و لمز باز نمودم که با وی نگوید من دحمان هستم آن مرد نيک در طرب شد و روانش از سرور و شادی آکنده گشت و چند قدح بر کشید و جاریه از بهرش همی سرود نمود چندان که زمان رحيل نزديک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روی با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كنيزک را بمن می فروشی؟ گفتم آری گفت بچه مبلغ؟ من مانند کسی که ببازیچه سخن کند گفتم ده هزار دینار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مبلغ او را گرفتم دواة و قرطاس بیاور پس هر دو را حاضر کردم و او نوشت که بحامل این مکتوب من ده هزار دینار بده و با وی بنکوئی وصیت گذار و از مکان وی بمن باز نمود و نامه را مهر بر نهاد و بمن باز 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گفت آیا جاریه را بمن می گذاری یا با خویشتن کوچ می دهی تا مال خود را اخذ کنی گفتم با تو می گذارم پس كنيزک را با خود حمل کرد و با من گفت چون در نجراء شدی از فلان کس پرسش گیر و این مکتوب را بدو سپار و مال خود را بگیر این بگفت و با جاریه برفت و من راه سپردم تا بنجراء رسیدم و از نام آن مرد بپرسیدم و مرا بدو راه نمایی کردند چون نزد او شدم او را در دار الملک دیدم و آن نامه را بدو دادم ببوسید و بر هر دو چشم بر نهاد و ده هزار دینار حاضر کرده بمن سپرد و گفت این نامه امیر المؤمنین است هم اکنون بنشين تا او را بنام و نشان تو خبر گویم گفتم در هر کجا باشم بنده تو هستم و ولید بدو فرمان کرده که از من میزبانی نماید و چون این مرد بخیل و لئیم بود این سخن </w:t>
      </w:r>
      <w:bookmarkStart w:id="106" w:name="pg15800_163791"/>
    </w:p>
    <w:p>
      <w:pPr>
        <w:pStyle w:val="BookText"/>
        <w:rPr/>
      </w:pPr>
      <w:bookmarkEnd w:id="106"/>
      <w:r>
        <w:rPr>
          <w:rFonts w:ascii="IRNazanin" w:hAnsi="IRNazanin" w:eastAsia="IRNazanin"/>
          <w:color w:val="111111"/>
          <w:sz w:val="28"/>
          <w:sz w:val="28"/>
          <w:szCs w:val="28"/>
          <w:rtl w:val="true"/>
          <w:lang w:bidi="fa-IR"/>
        </w:rPr>
        <w:t>مرا غنیمت شمرد پس کوچ دادم و دو شتر از من تباه شده بود و از نخست پانزده شتر داشتم و این وقت سیزده شتر بود و از آن سوی ولید از نام و نشان من از وي بپرسید و آن شخص ندانست تا چه پاسخ گوید ولید گفت یا از ده شتر داشت و چون در قافله تفحص کرد مرا نیافت چه هیچ کس پانزده شتر نداشت و نیز اسم مرا نمی دانست که از من پرسش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جاریه یک ماه در خدمت ولید بزیست و هیچ از وی پرسیدن ننمود و چون پاک و بی آگ شد با وی معاشرت ورزید و در پایان روز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تغنی کن و از اصوات دحمان بخوان و آن كنيزک تغنی کرد ولید گفت بر تغنی بیفزای و او بیفزود آن گاه روی با ولید کرد و گفت یا امیر المؤمنین آیا غناء دحمان را از وی شنیده باشی گفت شنیده ام كنيزک گفت سوگند با خدای شنیده باشی ولید گفت من با تو می گویم نشنیده ام و تو گوئی سوگند با خدای شنیده ای كنيزک گفت آری و الله شنیده باشی گفت و يحک كدام است گفت همان مرد که مرا از وی خریدار شدی دحمان است گفت آیا او همان است گفت آری همان دحمان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روي در آن وقت با من نگفتی گفت مرا غمز نمود باین که با تو باز ننمایم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ولید بفرمود تا بعامل مدینه نوشتند تا دحمان را بخدمت او بفرستد و دحمان همیشه در خدمت او اسیر بود</w:t>
      </w:r>
      <w:r>
        <w:rPr>
          <w:rFonts w:eastAsia="IRNazanin" w:cs="IRNazanin"/>
          <w:color w:val="111111"/>
          <w:sz w:val="28"/>
          <w:szCs w:val="28"/>
          <w:rtl w:val="true"/>
          <w:lang w:bidi="fa-IR"/>
        </w:rPr>
        <w:t>.</w:t>
      </w:r>
    </w:p>
    <w:p>
      <w:pPr>
        <w:pStyle w:val="Heading2"/>
        <w:numPr>
          <w:ilvl w:val="1"/>
          <w:numId w:val="1"/>
        </w:numPr>
        <w:rPr/>
      </w:pPr>
      <w:bookmarkStart w:id="107" w:name="__RefHeading___Toc13667829_2142443653"/>
      <w:bookmarkStart w:id="108" w:name="_Toc39"/>
      <w:bookmarkEnd w:id="107"/>
      <w:r>
        <w:rPr>
          <w:rtl w:val="true"/>
        </w:rPr>
        <w:t>حکایت ولید با سعید</w:t>
      </w:r>
      <w:bookmarkEnd w:id="10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جلد هفتم اغانی در ذیل اخبار سعيد بن عبد الرحمن که نسب بحسان بن ثابت می رساند و در شمار شعرای دولت امویه است مذکور است که چنان بود که هر وقت سعید بن عبد الرحمن بسوی شام می شد بخدمت ولید بن یزید نزول می نمود ولید در پذیرائی و اکرام او ليک مي كوشید و بدو عطا می فرمود و جامه می داد و شفاعتش را در حق کسان می پذیرفت</w:t>
      </w:r>
      <w:r>
        <w:rPr>
          <w:rFonts w:eastAsia="IRNazanin" w:cs="IRNazanin"/>
          <w:color w:val="111111"/>
          <w:sz w:val="28"/>
          <w:szCs w:val="28"/>
          <w:rtl w:val="true"/>
          <w:lang w:bidi="fa-IR"/>
        </w:rPr>
        <w:t xml:space="preserve">. </w:t>
      </w:r>
      <w:bookmarkStart w:id="109" w:name="pg15800_163792"/>
    </w:p>
    <w:p>
      <w:pPr>
        <w:pStyle w:val="BookText"/>
        <w:rPr/>
      </w:pPr>
      <w:bookmarkEnd w:id="109"/>
      <w:r>
        <w:rPr>
          <w:rFonts w:ascii="IRNazanin" w:hAnsi="IRNazanin" w:eastAsia="IRNazanin"/>
          <w:color w:val="111111"/>
          <w:sz w:val="28"/>
          <w:sz w:val="28"/>
          <w:szCs w:val="28"/>
          <w:rtl w:val="true"/>
          <w:lang w:bidi="fa-IR"/>
        </w:rPr>
        <w:t xml:space="preserve">چون ولید چنان که مسطور شد حج نهاد سعید بن عبد الرحمن از همه کس زود تر بملاقاتش برفت و اسلام بگفت ولید او را پاسخ داد و ترحيب و ترجيب نمود و با خود نزديک ساخت و بفرمود تا او را با وی منزل دهند و با هیچ کس چنان که با وی انس گرفت مأنوس نشد و سعید این شعر خود را که در مدح ولید گفته بود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اَلْقُوْمَى لِلْهَجْرِ بَعْدَ اَلتَّصَافِي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تُنَائِي اَلْجَمِيعُ بَعْدَ اِئْتِلاَفٍ</w:t>
      </w:r>
    </w:p>
    <w:p>
      <w:pPr>
        <w:pStyle w:val="BookText"/>
        <w:rPr/>
      </w:pPr>
      <w:r>
        <w:rPr>
          <w:rFonts w:ascii="IRNazanin" w:hAnsi="IRNazanin" w:eastAsia="IRNazanin"/>
          <w:color w:val="111111"/>
          <w:sz w:val="28"/>
          <w:sz w:val="28"/>
          <w:szCs w:val="28"/>
          <w:rtl w:val="true"/>
          <w:lang w:bidi="fa-IR"/>
        </w:rPr>
        <w:t xml:space="preserve">الى آخرها </w:t>
      </w:r>
      <w:r>
        <w:rPr>
          <w:rFonts w:eastAsia="IRNazanin" w:cs="IRNazanin"/>
          <w:color w:val="111111"/>
          <w:sz w:val="28"/>
          <w:szCs w:val="28"/>
          <w:rtl w:val="true"/>
          <w:lang w:bidi="fa-IR"/>
        </w:rPr>
        <w:t>.</w:t>
      </w:r>
    </w:p>
    <w:p>
      <w:pPr>
        <w:pStyle w:val="Heading2"/>
        <w:numPr>
          <w:ilvl w:val="1"/>
          <w:numId w:val="1"/>
        </w:numPr>
        <w:rPr/>
      </w:pPr>
      <w:bookmarkStart w:id="110" w:name="__RefHeading___Toc13667831_2142443653"/>
      <w:bookmarkStart w:id="111" w:name="_Toc40"/>
      <w:bookmarkEnd w:id="110"/>
      <w:r>
        <w:rPr>
          <w:rtl w:val="true"/>
        </w:rPr>
        <w:t>حکایت ولید با حكم الوادى</w:t>
      </w:r>
      <w:bookmarkEnd w:id="111"/>
    </w:p>
    <w:p>
      <w:pPr>
        <w:pStyle w:val="BookText"/>
        <w:rPr/>
      </w:pPr>
      <w:r>
        <w:rPr>
          <w:rFonts w:ascii="IRNazanin" w:hAnsi="IRNazanin" w:eastAsia="IRNazanin"/>
          <w:color w:val="111111"/>
          <w:sz w:val="28"/>
          <w:sz w:val="28"/>
          <w:szCs w:val="28"/>
          <w:rtl w:val="true"/>
          <w:lang w:bidi="fa-IR"/>
        </w:rPr>
        <w:t xml:space="preserve">در جلد دوازدهم اغانی در ذیل احوال مطیع بن ایاس کنانی شاعر که بولید ابن یزید انقطاع و در دولت بنی عباس جعفر بن أبي جعفر منصور اتصال داشت از ابراهيم بن مهدی مذکور است که حکم الوادی گفت که شبی برای ولید بن یزید این شعر را تغنی نمودم و در این وقت حکم الوادی جوانی نو رسیده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اكْلِيلُهَا اَلْوَانُ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وَجْهُهَا فَتَّانٌ</w:t>
      </w:r>
    </w:p>
    <w:p>
      <w:pPr>
        <w:pStyle w:val="BookText"/>
        <w:rPr/>
      </w:pPr>
      <w:r>
        <w:rPr>
          <w:rFonts w:ascii="Amiri" w:hAnsi="Amiri" w:eastAsia="Amiri" w:cs="Amiri"/>
          <w:color w:val="111111"/>
          <w:sz w:val="28"/>
          <w:sz w:val="28"/>
          <w:szCs w:val="28"/>
          <w:rtl w:val="true"/>
          <w:lang w:bidi="ar-SA"/>
        </w:rPr>
        <w:t xml:space="preserve">وَ خَالُهَا 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جيران</w:t>
      </w:r>
    </w:p>
    <w:p>
      <w:pPr>
        <w:pStyle w:val="BookText"/>
        <w:rPr/>
      </w:pPr>
      <w:r>
        <w:rPr>
          <w:rFonts w:ascii="Amiri" w:hAnsi="Amiri" w:eastAsia="Amiri" w:cs="Amiri"/>
          <w:color w:val="111111"/>
          <w:sz w:val="28"/>
          <w:sz w:val="28"/>
          <w:szCs w:val="28"/>
          <w:rtl w:val="true"/>
          <w:lang w:bidi="ar-SA"/>
        </w:rPr>
        <w:t xml:space="preserve">اذا مشت تَثَنَّت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ثُعْبَانٌ</w:t>
      </w:r>
    </w:p>
    <w:p>
      <w:pPr>
        <w:pStyle w:val="BookText"/>
        <w:rPr/>
      </w:pPr>
      <w:r>
        <w:rPr>
          <w:rFonts w:ascii="Amiri" w:hAnsi="Amiri" w:eastAsia="Amiri" w:cs="Amiri"/>
          <w:color w:val="111111"/>
          <w:sz w:val="28"/>
          <w:sz w:val="28"/>
          <w:szCs w:val="28"/>
          <w:rtl w:val="true"/>
          <w:lang w:bidi="ar-SA"/>
        </w:rPr>
        <w:t xml:space="preserve">قَدْ جُدِّلَتْ فَجائَتْ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عَنَان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را چنان وجد و طرب فرو گرفت که از آن جا که نشسته بود بسوی وی خود را بکشید و گفت فدای تو شوم تو را بزندگانی خودم قسم می دهم که دیگر باره این شعر را تغنی کن و او چندان اعادت داد که آوازش را حالت بگشت ولید گفت و يحك گوینده این کلام کیست گفت یکی از بندگان تو است که شایسته خدمت تو است گفت فدای تو شوم کدام کسی باشد گفت مطیع بن ایاس کنانی گفت محل او در کجاست گفت کوفه است ولید فرمان داد تا او را بدستیاری مرکب بخدمتش بیاورند</w:t>
      </w:r>
      <w:r>
        <w:rPr>
          <w:rFonts w:eastAsia="IRNazanin" w:cs="IRNazanin"/>
          <w:color w:val="111111"/>
          <w:sz w:val="28"/>
          <w:szCs w:val="28"/>
          <w:rtl w:val="true"/>
          <w:lang w:bidi="fa-IR"/>
        </w:rPr>
        <w:t xml:space="preserve">. </w:t>
      </w:r>
      <w:bookmarkStart w:id="112" w:name="pg15800_163793"/>
    </w:p>
    <w:p>
      <w:pPr>
        <w:pStyle w:val="BookText"/>
        <w:rPr/>
      </w:pPr>
      <w:bookmarkEnd w:id="112"/>
      <w:r>
        <w:rPr>
          <w:rFonts w:ascii="IRNazanin" w:hAnsi="IRNazanin" w:eastAsia="IRNazanin"/>
          <w:color w:val="111111"/>
          <w:sz w:val="28"/>
          <w:sz w:val="28"/>
          <w:szCs w:val="28"/>
          <w:rtl w:val="true"/>
          <w:lang w:bidi="fa-IR"/>
        </w:rPr>
        <w:t xml:space="preserve">حکم الوادی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حال شاعر نبودم جز این که یکی روز رسول ولید بیامد و مرا نزد او برد و مطیع بن ایاس پیش رویش ایستاده و در دست ولید طاسی از طلا بود که به آن شراب می خورد پس روی با من کرد و گفت ای وادی آن صوت را تغنی کن و من بخواندم و ولید بر آن صوت شراب نوشید آن گاه با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شعر کیست گفت یا امیر المؤمنين بنده تو من گفته ام ولید گفت بمن نزديک شو و مطيع بدو نزديک شد ولید او را در بغل کشید و دهان و پیشانی او را ببوسید و مطیع پای ولید را ببوسید و نیز زمین را در پیش روی او بوسه نهاد آن گاه ولید او را نزدیک همی ساخت تا بر همه کس مقدم بنشاند و آن روز بدان گونه بپای آورد و يک هفته متوالی بر اين صوت و لحن بعیش و نوش بگذرانید</w:t>
      </w:r>
      <w:r>
        <w:rPr>
          <w:rFonts w:eastAsia="IRNazanin" w:cs="IRNazanin"/>
          <w:color w:val="111111"/>
          <w:sz w:val="28"/>
          <w:szCs w:val="28"/>
          <w:rtl w:val="true"/>
          <w:lang w:bidi="fa-IR"/>
        </w:rPr>
        <w:t>.</w:t>
      </w:r>
    </w:p>
    <w:p>
      <w:pPr>
        <w:pStyle w:val="Heading2"/>
        <w:numPr>
          <w:ilvl w:val="1"/>
          <w:numId w:val="1"/>
        </w:numPr>
        <w:rPr/>
      </w:pPr>
      <w:bookmarkStart w:id="113" w:name="__RefHeading___Toc13667833_2142443653"/>
      <w:bookmarkStart w:id="114" w:name="_Toc41"/>
      <w:bookmarkEnd w:id="113"/>
      <w:r>
        <w:rPr>
          <w:rtl w:val="true"/>
        </w:rPr>
        <w:t>حکایت ولید با حكم الوادى</w:t>
      </w:r>
      <w:bookmarkEnd w:id="114"/>
    </w:p>
    <w:p>
      <w:pPr>
        <w:pStyle w:val="BookText"/>
        <w:rPr/>
      </w:pPr>
      <w:r>
        <w:rPr>
          <w:rFonts w:ascii="IRNazanin" w:hAnsi="IRNazanin" w:eastAsia="IRNazanin"/>
          <w:color w:val="111111"/>
          <w:sz w:val="28"/>
          <w:sz w:val="28"/>
          <w:szCs w:val="28"/>
          <w:rtl w:val="true"/>
          <w:lang w:bidi="fa-IR"/>
        </w:rPr>
        <w:t>و نیز در آن کتاب از حکم الوادى مسطور است که با جماعتی از مغنیان بخدمت وليد بن يزيد روي كردیم ولید یکی روز بسوی ما بیرون شد و این وقت بر حماری سوار و دراعه وشی بر آن و رشته ای از گوهر در دست داشت و در پیش رویش بر کیسه ای بود که هزار دینار در آن جای داشت آن گاه فرمود کدام کس باشد که از بهر من چنان تغنی نماید که مرا بطرب اندر آورد تا آن چه بر تن من و با من است از آن او باشد جماعت سرود گران از بهرش هر گونه تغنی کردند و او را طربناک نساختند پس من شروع به تغنی کردم و در این وقت از دیگران سالم اندک 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اِكْلِيلِهَا اَلْوَانَ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وَجْهُهَا فَتَّانٌ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اشعار مسطوره ولید چون این تغنی را بشنید آن چه از مال و گوهر با او بود بدو فرستاد آن گاه داخل سرای شد و چیزی بر نگذشت که رسولش بیامد و جامه های ولید را که بر آن داشت با آن دراز گوش که بر آن سوار بود بجمله را از بهر حكم الوادي بياورد</w:t>
      </w:r>
      <w:r>
        <w:rPr>
          <w:rFonts w:eastAsia="IRNazanin" w:cs="IRNazanin"/>
          <w:color w:val="111111"/>
          <w:sz w:val="28"/>
          <w:szCs w:val="28"/>
          <w:rtl w:val="true"/>
          <w:lang w:bidi="fa-IR"/>
        </w:rPr>
        <w:t xml:space="preserve">. </w:t>
      </w:r>
      <w:bookmarkStart w:id="115" w:name="pg15800_163794"/>
    </w:p>
    <w:p>
      <w:pPr>
        <w:pStyle w:val="Heading2"/>
        <w:numPr>
          <w:ilvl w:val="1"/>
          <w:numId w:val="1"/>
        </w:numPr>
        <w:rPr/>
      </w:pPr>
      <w:bookmarkStart w:id="116" w:name="__RefHeading___Toc13667835_2142443653"/>
      <w:bookmarkStart w:id="117" w:name="_Toc42"/>
      <w:bookmarkEnd w:id="115"/>
      <w:bookmarkEnd w:id="116"/>
      <w:r>
        <w:rPr>
          <w:rtl w:val="true"/>
        </w:rPr>
        <w:t>حکایت ولید با حماد راويه</w:t>
      </w:r>
      <w:bookmarkEnd w:id="117"/>
    </w:p>
    <w:p>
      <w:pPr>
        <w:pStyle w:val="BookText"/>
        <w:rPr/>
      </w:pPr>
      <w:r>
        <w:rPr>
          <w:rFonts w:ascii="IRNazanin" w:hAnsi="IRNazanin" w:eastAsia="IRNazanin"/>
          <w:color w:val="111111"/>
          <w:sz w:val="28"/>
          <w:sz w:val="28"/>
          <w:szCs w:val="28"/>
          <w:rtl w:val="true"/>
          <w:lang w:bidi="fa-IR"/>
        </w:rPr>
        <w:t xml:space="preserve">در جلد نوزدهم اغانی در ذيل احوال ربيعة بن مقروم شاعر از حماد راوية مسطور است که گفت بخدمت ولید بن یزید در آمدم و این وقت باده با مدادی بنوشید و معبد و مالک و ابن عايشه و ابو كامل و حكم الوادى و عمر الوادی که از سر و دگران نامدار روزگار بودند و در مقام سرود چرخ کبود را بزمین میر بودند در حضورش بنوازش مشغول بودند و بر فراز سرش کنیز کی ماهروی بسقایت اشتغال داشت که بدر تمام و مهر کمال و ماه جمال را آن گونه اکمال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با من روی نمود و گفت ای حماد باین جماعت مغنیان که حاضرند بفرمودم تا صوتی دلارا که با این صورت ماه سیما موافق باشد بر آورند و شرط نهادم که هر کس صوتی مطابق این صورت بر کشد این حور جنان و هور آسمان از آن او باشد و این جماعت هر يک هر چه بسرودند با آن چه می خواستم برابر نگشت اکنون تو شعری از بهر من انشاد کن که با صفات این ماهروی توافق گیرد و این هور چهر بتو اختصاص یابد من از این قصیده ربيعة بن مقروم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شِمَاءٍ وَاضِحَةً الْعَوَارِضُ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مِنْ خَلَلِ اَلسَّحَابِ المنحلى</w:t>
      </w:r>
    </w:p>
    <w:p>
      <w:pPr>
        <w:pStyle w:val="BookText"/>
        <w:rPr/>
      </w:pPr>
      <w:r>
        <w:rPr>
          <w:rFonts w:ascii="Amiri" w:hAnsi="Amiri" w:eastAsia="Amiri" w:cs="Amiri"/>
          <w:color w:val="111111"/>
          <w:sz w:val="28"/>
          <w:sz w:val="28"/>
          <w:szCs w:val="28"/>
          <w:rtl w:val="true"/>
          <w:lang w:bidi="ar-SA"/>
        </w:rPr>
        <w:t xml:space="preserve">وَ كَأَنَّمَا رِيحُ اَلْقَرَنْفُلِ 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حَنُوةً خَلَطَتْ خُزَامِيَّ حَوْمَلٍ</w:t>
      </w:r>
    </w:p>
    <w:p>
      <w:pPr>
        <w:pStyle w:val="BookText"/>
        <w:rPr/>
      </w:pPr>
      <w:r>
        <w:rPr>
          <w:rFonts w:ascii="Amiri" w:hAnsi="Amiri" w:eastAsia="Amiri" w:cs="Amiri"/>
          <w:color w:val="111111"/>
          <w:sz w:val="28"/>
          <w:sz w:val="28"/>
          <w:szCs w:val="28"/>
          <w:rtl w:val="true"/>
          <w:lang w:bidi="ar-SA"/>
        </w:rPr>
        <w:t xml:space="preserve">وَ كَأَنَّ فاهَا بَعْدَ مَا طُرَقَ الْكُوَى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تَصْفِقُ بِالرَّحِيقِ السِّلْسِل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 الابيات وليد چون این اشعار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او بصواب رفتی اکنون با این كنيزکك را احضار کن یا هزار دينار من هزار دینار را اختیار نمودم ولید بفرمود تا آن و صیفه بحرم سرای او برفت و هزار دینار بمن عطا کردند</w:t>
      </w:r>
      <w:r>
        <w:rPr>
          <w:rFonts w:eastAsia="IRNazanin" w:cs="IRNazanin"/>
          <w:color w:val="111111"/>
          <w:sz w:val="28"/>
          <w:szCs w:val="28"/>
          <w:rtl w:val="true"/>
          <w:lang w:bidi="fa-IR"/>
        </w:rPr>
        <w:t xml:space="preserve">. </w:t>
      </w:r>
      <w:bookmarkStart w:id="118" w:name="pg15800_163795"/>
    </w:p>
    <w:p>
      <w:pPr>
        <w:pStyle w:val="Heading2"/>
        <w:numPr>
          <w:ilvl w:val="1"/>
          <w:numId w:val="1"/>
        </w:numPr>
        <w:rPr/>
      </w:pPr>
      <w:bookmarkStart w:id="119" w:name="__RefHeading___Toc13667837_2142443653"/>
      <w:bookmarkStart w:id="120" w:name="_Toc43"/>
      <w:bookmarkEnd w:id="118"/>
      <w:bookmarkEnd w:id="119"/>
      <w:r>
        <w:rPr>
          <w:rtl w:val="true"/>
        </w:rPr>
        <w:t>ايضاً حکایت ولید با حماد راويه</w:t>
      </w:r>
      <w:bookmarkEnd w:id="120"/>
    </w:p>
    <w:p>
      <w:pPr>
        <w:pStyle w:val="BookText"/>
        <w:rPr/>
      </w:pPr>
      <w:r>
        <w:rPr>
          <w:rFonts w:ascii="IRNazanin" w:hAnsi="IRNazanin" w:eastAsia="IRNazanin"/>
          <w:color w:val="111111"/>
          <w:sz w:val="28"/>
          <w:sz w:val="28"/>
          <w:szCs w:val="28"/>
          <w:rtl w:val="true"/>
          <w:lang w:bidi="fa-IR"/>
        </w:rPr>
        <w:t xml:space="preserve">و دیگر در جلد هشتم اغانی در ذیل احوال عمار بن عمرو بن عبد الاكبر ملقب بدی کنار همدانی شاعر از حماد راویه مسطور است که هشام بن عبد الملک در زمان خلافت خویش مرا به آستان خویش بخواند و فرمان داد تا جایزه نیکو و اشیاء دیگر بدادند و چون بخدمتش در آمدم قصیده افوه آودی را که در آن جمله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مَعَاشِرَ لَمْ يُنْبَوْا لِقَوْمِهِمْ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بَنَى قَوْمَهُمْ مَا أَفْسَدُوا عَادُوا</w:t>
      </w:r>
    </w:p>
    <w:p>
      <w:pPr>
        <w:pStyle w:val="BookText"/>
        <w:rPr/>
      </w:pPr>
      <w:r>
        <w:rPr>
          <w:rFonts w:ascii="IRNazanin" w:hAnsi="IRNazanin" w:eastAsia="IRNazanin"/>
          <w:color w:val="111111"/>
          <w:sz w:val="28"/>
          <w:sz w:val="28"/>
          <w:szCs w:val="28"/>
          <w:rtl w:val="true"/>
          <w:lang w:bidi="fa-IR"/>
        </w:rPr>
        <w:t xml:space="preserve">از من بخواست تا معروض داشتم آن گاه این قصیده ابی ذویب هذلی را که در آن می گوید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اِمْنُ اَلْمَنُونِ وَ رِيَبُهَا مُتَوَجِّعٌ</w:t>
      </w:r>
      <w:r>
        <w:rPr>
          <w:rFonts w:ascii="IRNazanin" w:hAnsi="IRNazanin" w:eastAsia="IRNazanin"/>
          <w:color w:val="111111"/>
          <w:sz w:val="28"/>
          <w:sz w:val="28"/>
          <w:szCs w:val="28"/>
          <w:rtl w:val="true"/>
          <w:lang w:bidi="fa-IR"/>
        </w:rPr>
        <w:t xml:space="preserve"> استنشاد نمود و من در خدمتش انشاد کردم پس از آن قصیده عدی بن ارواح مودعام بكور را بخواست و بعرض رسانیدم آن گاه بفرمود تا از بهر من منزلی مقرر و مبلغی در مصارف من مشخص داشتند و من یک ماه در خدمت او بماندم و هشام از اشعار و ایام عرب و مآثرو محاسن اخلاق عرب از من می پرسید و من بدو خبر می دادم و در خدمتش انشاد می کردم و از آن پس جایزه و خلعت و انعام بسیار با من بفرمود و بکوفه باز گردانید و من بدانستم که از این پس نیز در طلب من بر آیند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هشام بدیگر جهان برفت ولید بن یزید مرا بخواند و در تمام مدتی که در خدمتش بودم و از اشعار عرب پرسش می کرد جز یک دفعه از اشعاری که بیرون از هزل بود سؤال نکرد و از آن پس من از آن اشعار که در مقام جدّ گفته شده بود در خدمتش انشاد می کردم لكن وليد التفاتی به آن ها نمی کرد و در وی اثر نمی نمود تا گاهی از عمار ذی کناز سخن رفت ولید او را بشناخت و از وی بپرسید و من هیچ گمان نمی کردم که اشعار عمار مقام و رتبتی داشته و مطابق مراد و مقصود او گردد بعد از آن ولید گفت از اشعار عمار چیزی محفوظ داری؟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يک قصيده از وی حفظ کرده ام چه از بس بازیچه شمرده ام از بر کرده ام پس این قصیده را که از آن جمله این شعر است معروض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حَبَّذَا اَنْتَ يَا سَلاَمَةُ اَلْقَيْسِ 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اِشْتَهَى مِنْكَ مِنْكَ مِنْكَ مَكَاناً مُجَنْبِذاً</w:t>
      </w:r>
    </w:p>
    <w:p>
      <w:pPr>
        <w:pStyle w:val="BookText"/>
        <w:rPr/>
      </w:pPr>
      <w:r>
        <w:rPr>
          <w:rFonts w:ascii="Amiri" w:hAnsi="Amiri" w:eastAsia="Amiri" w:cs="Amiri"/>
          <w:color w:val="111111"/>
          <w:sz w:val="28"/>
          <w:sz w:val="28"/>
          <w:szCs w:val="28"/>
          <w:rtl w:val="true"/>
          <w:lang w:bidi="ar-SA"/>
        </w:rPr>
        <w:t xml:space="preserve">مُفْعَّماً فِي قَبَالَةٍ بَيْنَ رُكْنَيْنِ رَبَّذَا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مُدْغَماً ذَامَّنا كب حَسَنَ اَلْقَدِّ مُحْتَذى</w:t>
      </w:r>
    </w:p>
    <w:p>
      <w:pPr>
        <w:pStyle w:val="BookText"/>
        <w:rPr/>
      </w:pPr>
      <w:r>
        <w:rPr>
          <w:rFonts w:ascii="Amiri" w:hAnsi="Amiri" w:eastAsia="Amiri" w:cs="Amiri"/>
          <w:color w:val="111111"/>
          <w:sz w:val="28"/>
          <w:sz w:val="28"/>
          <w:szCs w:val="28"/>
          <w:rtl w:val="true"/>
          <w:lang w:bidi="ar-SA"/>
        </w:rPr>
        <w:t xml:space="preserve">رَابِياً ذَا مجسَّةٍ افناقد تَقَنْفُذاً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تَرمِ الْعَيْنُ مِثْلَهُ فِي مَقَامٍ ولا كَذا</w:t>
      </w:r>
    </w:p>
    <w:p>
      <w:pPr>
        <w:pStyle w:val="BookText"/>
        <w:rPr/>
      </w:pPr>
      <w:r>
        <w:rPr>
          <w:rFonts w:ascii="Amiri" w:hAnsi="Amiri" w:eastAsia="Amiri" w:cs="Amiri"/>
          <w:color w:val="111111"/>
          <w:sz w:val="28"/>
          <w:sz w:val="28"/>
          <w:szCs w:val="28"/>
          <w:rtl w:val="true"/>
          <w:lang w:bidi="ar-SA"/>
        </w:rPr>
        <w:t xml:space="preserve">تَامَّكاً كَالسَّنَامِ اذ بِذَعْنِهِ مقد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كَفَى ضَجِيعَهَا نَالَ سَنَّهَا تَفَخَّذا</w:t>
      </w:r>
    </w:p>
    <w:p>
      <w:pPr>
        <w:pStyle w:val="BookText"/>
        <w:rPr/>
      </w:pPr>
      <w:r>
        <w:rPr>
          <w:rFonts w:ascii="Amiri" w:hAnsi="Amiri" w:eastAsia="Amiri" w:cs="Amiri"/>
          <w:color w:val="111111"/>
          <w:sz w:val="28"/>
          <w:sz w:val="28"/>
          <w:szCs w:val="28"/>
          <w:rtl w:val="true"/>
          <w:lang w:bidi="ar-SA"/>
        </w:rPr>
        <w:t xml:space="preserve">لَوْتاً مِلَّتُهُ دَهِشتُ وَ عَايَنْتُ جَهَذاً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الْعُرْفِ وَ المَجَسَّةِ وَ اللَّمْسُ هِرَّ بِذَا</w:t>
      </w:r>
    </w:p>
    <w:p>
      <w:pPr>
        <w:pStyle w:val="BookText"/>
        <w:rPr/>
      </w:pPr>
      <w:r>
        <w:rPr>
          <w:rFonts w:ascii="Amiri" w:hAnsi="Amiri" w:eastAsia="Amiri" w:cs="Amiri"/>
          <w:color w:val="111111"/>
          <w:sz w:val="28"/>
          <w:sz w:val="28"/>
          <w:szCs w:val="28"/>
          <w:rtl w:val="true"/>
          <w:lang w:bidi="ar-SA"/>
        </w:rPr>
        <w:t xml:space="preserve">فَاُجَافِيهِ فِيهِ فِيهِ بَايِرٌ كَمَثْلِ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اِبْرَى وُلِّيتَ حُرَّكَ جَمِيعاً تَاخِذاً</w:t>
      </w:r>
    </w:p>
    <w:p>
      <w:pPr>
        <w:pStyle w:val="BookText"/>
        <w:rPr/>
      </w:pPr>
      <w:r>
        <w:rPr>
          <w:rFonts w:ascii="Amiri" w:hAnsi="Amiri" w:eastAsia="Amiri" w:cs="Amiri"/>
          <w:color w:val="111111"/>
          <w:sz w:val="28"/>
          <w:sz w:val="28"/>
          <w:szCs w:val="28"/>
          <w:rtl w:val="true"/>
          <w:lang w:bidi="ar-SA"/>
        </w:rPr>
        <w:t>فَاخُذْ ذَا بِشِعْرِذَا واخِذ ذَا بِقَعْرِهَا ذَا</w:t>
      </w:r>
    </w:p>
    <w:p>
      <w:pPr>
        <w:pStyle w:val="BookText"/>
        <w:rPr/>
      </w:pPr>
      <w:r>
        <w:rPr>
          <w:rFonts w:ascii="IRNazanin" w:hAnsi="IRNazanin" w:eastAsia="IRNazanin"/>
          <w:color w:val="111111"/>
          <w:sz w:val="28"/>
          <w:sz w:val="28"/>
          <w:szCs w:val="28"/>
          <w:rtl w:val="true"/>
          <w:lang w:bidi="fa-IR"/>
        </w:rPr>
        <w:t xml:space="preserve">می گوید چون این اشعار را ولید بشنید چندان بخندید که بر پشت بیفتاد و همی هر دو دست و هر دو پایش را بر زمین برزد آن گاه بفرمود تا شراب حاضر کردند و مرا نیز با نشاد فرمان کرد و من این اشعار را همی مکررانشاد کردم و او شراب می خورد و دست و پای بر زمین می کوفت تا مست گشت و بفرمود تاسی هزار در هم و دو حله بمن بدادند پس از آن گفت عمار در چه کار است گفتم زنده است لكن چشمش از بینش عاجز و جسمش نزار شده و نيروي حرکت ندارد ولید بفرمود تا ده هزار درهم از بهر او بیاوردند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آیا با امیر المؤمنين معروض ندارم چیزی را که بجای آورد و در آن کار برای او ضرری نباشد و این کار ازد عمار از تمامت دنیا و هر چه در آن است اگر بدو آورند محبوب تر باشد ولید گفت کدام است؟ گفتم قانون وی چنان است که از دکان شراب فروشان عبور می کند در حالتی که مست و سکران است و جماعت شرطه او را می گیرند و حد بروی جاری می سازند و این کار چندان تکرار یافته که گوشت و پوست او را از تازیانه فرو ریخته اند و با این حال نه روانش از گوارش با دهاب تاب صبوری به بدنش از گزارش تازیانه و ضراب طاقت شکیبائی دارد نیک تر چنان استکه حکمی مرقوم داری تاکسی بدو متعرض نشود </w:t>
      </w:r>
    </w:p>
    <w:p>
      <w:pPr>
        <w:pStyle w:val="BookText"/>
        <w:rPr/>
      </w:pPr>
      <w:r>
        <w:rPr>
          <w:rFonts w:ascii="IRNazanin" w:hAnsi="IRNazanin" w:eastAsia="IRNazanin"/>
          <w:color w:val="111111"/>
          <w:sz w:val="28"/>
          <w:sz w:val="28"/>
          <w:szCs w:val="28"/>
          <w:rtl w:val="true"/>
          <w:lang w:bidi="fa-IR"/>
        </w:rPr>
        <w:t>پس ولید بعامل خودش که در عراق بود مکتوب نمود که بیایست عمار مطلق العنان باشد و جماعت پاسبانان و حارسان در هر حالت که او را بنگرند خواه هست باشد یا غیر مست با وی تعرض نجويند و هر کس بدو دچار شود او را بگیرند و بر وی دو حد جاری کنند و عمار را رها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ده هزار در هم و مکتوب را بر گرفتم و بعراق آمده نزد عمار شدم و گفتم هیچ گمان ندارم که خدای تعالی هیچ کس را در شعر تو بهره رسانیده باشد یا هیچ عاقلی از اشعار تو سؤال کند تا بهره جزئی پاداش یا بد لكن من در انشاد اشعار تو سی هزار درهم بهره بردم عمار گفت این سخن بر من گران افتاد و این که گفتی از قلت شکر و سپاس تو است ای پسر زانیه اکنون بهره مرا از آن جمله باز ده گفتم بهمان مقداری که بدان اختصاص یافتی از این کار مستغنی هستی پس آن ده هزار درهم را بدو بدادم آن گاه با من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صَلَكَ اَللَّهُ يَا اِخِي وَ جْزَاكَ</w:t>
      </w:r>
      <w:r>
        <w:rPr>
          <w:rFonts w:ascii="IRNazanin" w:hAnsi="IRNazanin" w:eastAsia="IRNazanin"/>
          <w:color w:val="111111"/>
          <w:sz w:val="28"/>
          <w:sz w:val="28"/>
          <w:szCs w:val="28"/>
          <w:rtl w:val="true"/>
          <w:lang w:bidi="fa-IR"/>
        </w:rPr>
        <w:t xml:space="preserve"> اما بدان که این صله اسباب قتل من است زیرا که تا یک درهم از آن مبلغ با من باشد شراب می خورم و در ازای آن همیشه بتازیانه پوست از تنم بر می دارند تا بميرم گفتم دانسته باش که از این حال نیز آسوده شدى اينك عهد و پیمان امیر المؤمنین است که ترا مضروب ندارند بلکه هر کسی ترا بگیرد و در مقام حد آورد دو حدش بزنند چون آن حکم را بدید گفت سوگند با خدای فرح و شادی من در این نوشته از آن دراهم بیشتر است خدایت در این اخوت که از روی صداقت است جزای خیر دهاد و آن دراهم را بگرفت و آسوده بشرب خمر بزیست تا بمرد و هنوز مبلغی از آن دراهم نزدش بجای مانده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جلد ششم اغانی مسطور است که حماد راویه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بخدمت ولید در آمدم و از آن پس دیگر او را ملاقات نکردم و از من بخواست تا در خدمتش قرائت اشعار نمایم و من از تمامت اشعار جاهلیت و اسلام بعرض رسانیدم در هيچ يک جنبشی در وی مشهود نگشت تا از اشعار عمار بن ذی کناز برای جذب خاطرش بخواندم و آن احوال که دروی مسطور شد ظاهر گشت و بدانستم که </w:t>
      </w:r>
      <w:bookmarkStart w:id="121" w:name="pg15800_163798"/>
    </w:p>
    <w:p>
      <w:pPr>
        <w:pStyle w:val="BookText"/>
        <w:rPr/>
      </w:pPr>
      <w:bookmarkEnd w:id="121"/>
      <w:r>
        <w:rPr>
          <w:rFonts w:ascii="IRNazanin" w:hAnsi="IRNazanin" w:eastAsia="IRNazanin"/>
          <w:color w:val="111111"/>
          <w:sz w:val="28"/>
          <w:sz w:val="28"/>
          <w:szCs w:val="28"/>
          <w:rtl w:val="true"/>
          <w:lang w:bidi="fa-IR"/>
        </w:rPr>
        <w:t xml:space="preserve">روزگارش دچار ادبار است و از آن پس بر ابی مسلم در آمدم از من خواستار انشاد اشعار شد و من این شعر افوه را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لَنَا مَعَاشِرَ لَمْ يُنْبَوْا</w:t>
      </w:r>
      <w:r>
        <w:rPr>
          <w:rFonts w:ascii="IRNazanin" w:hAnsi="IRNazanin" w:eastAsia="IRNazanin"/>
          <w:color w:val="111111"/>
          <w:sz w:val="28"/>
          <w:sz w:val="28"/>
          <w:szCs w:val="28"/>
          <w:rtl w:val="true"/>
          <w:lang w:bidi="fa-IR"/>
        </w:rPr>
        <w:t xml:space="preserve"> الى آخره بخواندم و چون باین شعر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تُهْدَى اَلْأُمُورُ بَاهِلُ اَلرُّشْدِ مَا صَلَحَتْ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تَوَلَّتْ فَبَالاَ شِرَارَ تَنْقَادُ</w:t>
      </w:r>
    </w:p>
    <w:p>
      <w:pPr>
        <w:pStyle w:val="BookText"/>
        <w:rPr/>
      </w:pPr>
      <w:r>
        <w:rPr>
          <w:rFonts w:ascii="IRNazanin" w:hAnsi="IRNazanin" w:eastAsia="IRNazanin"/>
          <w:color w:val="111111"/>
          <w:sz w:val="28"/>
          <w:sz w:val="28"/>
          <w:szCs w:val="28"/>
          <w:rtl w:val="true"/>
          <w:lang w:bidi="fa-IR"/>
        </w:rPr>
        <w:t>گفت منم آن کسی که مردمان منقاد او می شوند در این وقت بدانستم که ستاره بختش جانب اقبال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گونه حکایات بنگرند مقام اقتدار خلفا را می توانند بدانند که اگر خواستند محض هوای نفس و اظهار سلطنت و قدرت خویش محرمات الهی را مجاز گردانند باین وضوح اجازت می دادند و مقام دنیا طلبی و سستی عقاید معاصرین ایشان نیز مشهود می شود که می دیدند و خاموش بودند</w:t>
      </w:r>
      <w:r>
        <w:rPr>
          <w:rFonts w:eastAsia="IRNazanin" w:cs="IRNazanin"/>
          <w:color w:val="111111"/>
          <w:sz w:val="28"/>
          <w:szCs w:val="28"/>
          <w:rtl w:val="true"/>
          <w:lang w:bidi="fa-IR"/>
        </w:rPr>
        <w:t>.</w:t>
      </w:r>
    </w:p>
    <w:p>
      <w:pPr>
        <w:pStyle w:val="Heading2"/>
        <w:numPr>
          <w:ilvl w:val="1"/>
          <w:numId w:val="1"/>
        </w:numPr>
        <w:rPr/>
      </w:pPr>
      <w:bookmarkStart w:id="122" w:name="__RefHeading___Toc13667839_2142443653"/>
      <w:bookmarkStart w:id="123" w:name="_Toc44"/>
      <w:bookmarkEnd w:id="122"/>
      <w:r>
        <w:rPr>
          <w:rtl w:val="true"/>
        </w:rPr>
        <w:t>بیان پاره ای حالات و معاشرات و معاشقات و اشعار و اطوار وليد بن يزيد بن عبد الملک</w:t>
      </w:r>
      <w:bookmarkEnd w:id="123"/>
    </w:p>
    <w:p>
      <w:pPr>
        <w:pStyle w:val="BookText"/>
        <w:rPr/>
      </w:pPr>
      <w:r>
        <w:rPr>
          <w:rFonts w:ascii="IRNazanin" w:hAnsi="IRNazanin" w:eastAsia="IRNazanin"/>
          <w:color w:val="111111"/>
          <w:sz w:val="28"/>
          <w:sz w:val="28"/>
          <w:szCs w:val="28"/>
          <w:rtl w:val="true"/>
          <w:lang w:bidi="fa-IR"/>
        </w:rPr>
        <w:t>ابو الفرج اصفهانی در جلد ششم اغانی در ذیل اخبار وليد بن يزيد بن عبد الملک ابن مروان بن الحكم بن ابی العاص بن أمية بن عبد شمس بن عبد مناف از پاره ای اوصاف و اخلاق و اطوار او سخن می کند و از بدایت حال او چنان که مسطور شد داستان می راند</w:t>
      </w:r>
      <w:r>
        <w:rPr>
          <w:rFonts w:eastAsia="IRNazanin" w:cs="IRNazanin"/>
          <w:color w:val="111111"/>
          <w:sz w:val="28"/>
          <w:szCs w:val="28"/>
          <w:rtl w:val="true"/>
          <w:lang w:bidi="fa-IR"/>
        </w:rPr>
        <w:t>.</w:t>
      </w:r>
    </w:p>
    <w:p>
      <w:pPr>
        <w:pStyle w:val="Heading2"/>
        <w:numPr>
          <w:ilvl w:val="1"/>
          <w:numId w:val="1"/>
        </w:numPr>
        <w:rPr/>
      </w:pPr>
      <w:bookmarkStart w:id="124" w:name="__RefHeading___Toc13667841_2142443653"/>
      <w:bookmarkStart w:id="125" w:name="_Toc45"/>
      <w:bookmarkEnd w:id="124"/>
      <w:r>
        <w:rPr>
          <w:rtl w:val="true"/>
        </w:rPr>
        <w:t>حکایت ولید در مجلس هشام</w:t>
      </w:r>
      <w:bookmarkEnd w:id="12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مداینی روایت کرده است وقتی ولید بن یزید در مجلس هشام بن عبد الملک در آمد و این هنگام سعید بن هشام بن عبد الملک و ابو الزبير مولی مروان در آن مجلس بودند لكن هشام حضور نیافته بود ، ولید در مکان هشام </w:t>
      </w:r>
    </w:p>
    <w:p>
      <w:pPr>
        <w:pStyle w:val="BookText"/>
        <w:rPr/>
      </w:pPr>
      <w:r>
        <w:rPr>
          <w:rFonts w:ascii="IRNazanin" w:hAnsi="IRNazanin" w:eastAsia="IRNazanin"/>
          <w:color w:val="111111"/>
          <w:sz w:val="28"/>
          <w:sz w:val="28"/>
          <w:szCs w:val="28"/>
          <w:rtl w:val="true"/>
          <w:lang w:bidi="fa-IR"/>
        </w:rPr>
        <w:t>بنشست و روی با سعید بن هشام آورد و با این که می دانست وی کیست گفت کیستی گفت سعید پسر امیر المؤمنین هستم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بر تو پس از آن نظر با ابو الزبير افکند و گفت تو کیستی ؟ گفت ابو الزبیر مولای توام ای امیر گفت مرحبا بر تو آیا یا تونسطاس باشی؟ آن گاه با ابراهیم بن هشام گفت تو کیستی گفت ابراهیم پسر هشام هستم و با این که او را می شناخت گفت ابراهیم پسر هشام کیست گفت ابراهيم بن هشام بن اسمعیل باشم گفت اسمعیل کیست با این که اسمعیل را می شناخت گفت اسمعيل بن هشام بن الوليد بن المغيرة گفت وليد بن المغيرة كيست گفت آن كس است که جد تو خود را بچیزی نمی شمرد تا گاهی که با وی وصلت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بر آشفت و گفت یا بن اللخناء آیا بدین گونه سخن کنی پس هر دو به سخن افتاده و در این وقت هشام نمایان شد و با ایشان گفتند همانا امير المؤمنين فرا می سد ایشان هر دو تن همچنان بنشسته بودند و اعتنائی نمی ورزیدند و هشام در آمد و تا نزديک نشد ولید از آن جای که نشسته بود کناره نگرفت پس هشام جلوس کرد و گفت چگونه هستی ای ولید گفت صالح باشم گفت برای و رویت خود چه کردی گفت معملة او مستعملة گفت ندمای تو چه کردند گفت همه صالح باشند و خدای لعنت کند ایشان را اگر از این جماعت که نزد تو حاضرند شریر تر باشند آن گاه بر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بر آشفت و او را دشنام داد و گفت گردنش را در هم شکنید لکن حاضران آن کار نکردند و او را چندی دور ساختند و ولید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ابی الْعَاصِي وَ عُثْمَانَ والدى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مَرْوَانُ جدى ذُو الْفِعَالُ وَ عَامِرَ</w:t>
      </w:r>
    </w:p>
    <w:p>
      <w:pPr>
        <w:pStyle w:val="BookText"/>
        <w:rPr/>
      </w:pPr>
      <w:r>
        <w:rPr>
          <w:rFonts w:ascii="Amiri" w:hAnsi="Amiri" w:eastAsia="Amiri" w:cs="Amiri"/>
          <w:color w:val="111111"/>
          <w:sz w:val="28"/>
          <w:sz w:val="28"/>
          <w:szCs w:val="28"/>
          <w:rtl w:val="true"/>
          <w:lang w:bidi="ar-SA"/>
        </w:rPr>
        <w:t xml:space="preserve">أَنَا ابْنُ عَظِيمُ الْقَرْيَتَيْنِ وَ عَزَّ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ثَقِيفٍ وَ قُهِرَ وَ الْعُصَاةِ الاَكابِر</w:t>
      </w:r>
    </w:p>
    <w:p>
      <w:pPr>
        <w:pStyle w:val="BookText"/>
        <w:rPr/>
      </w:pPr>
      <w:r>
        <w:rPr>
          <w:rFonts w:ascii="Amiri" w:hAnsi="Amiri" w:eastAsia="Amiri" w:cs="Amiri"/>
          <w:color w:val="111111"/>
          <w:sz w:val="28"/>
          <w:sz w:val="28"/>
          <w:szCs w:val="28"/>
          <w:rtl w:val="true"/>
          <w:lang w:bidi="ar-SA"/>
        </w:rPr>
        <w:t xml:space="preserve">نَبِىِّ الْهُدَى خالى وَ مَنْ يَكُ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يَقْهَرُ بِهِ مِنْ يفاخر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شعر اخیر از این پیش مسطور شد</w:t>
      </w:r>
      <w:r>
        <w:rPr>
          <w:rFonts w:eastAsia="IRNazanin" w:cs="IRNazanin"/>
          <w:color w:val="111111"/>
          <w:sz w:val="28"/>
          <w:szCs w:val="28"/>
          <w:rtl w:val="true"/>
          <w:lang w:bidi="fa-IR"/>
        </w:rPr>
        <w:t xml:space="preserve">. </w:t>
      </w:r>
      <w:bookmarkStart w:id="126" w:name="pg15800_163800"/>
    </w:p>
    <w:p>
      <w:pPr>
        <w:pStyle w:val="BookText"/>
        <w:rPr/>
      </w:pPr>
      <w:bookmarkEnd w:id="126"/>
      <w:r>
        <w:rPr>
          <w:rFonts w:ascii="IRNazanin" w:hAnsi="IRNazanin" w:eastAsia="IRNazanin"/>
          <w:color w:val="111111"/>
          <w:sz w:val="28"/>
          <w:sz w:val="28"/>
          <w:szCs w:val="28"/>
          <w:rtl w:val="true"/>
          <w:lang w:bidi="fa-IR"/>
        </w:rPr>
        <w:t xml:space="preserve">از مداینی مسطور است که هشام بن عبد الملک همواره در نقص و نکوهش ولید سخن می کرد و مسلمة هشام را عتاب می نمود و از نکوهش ولید باز می داشت اتفاقاً مسلمة بمرد و ولید غمگین شد و این شعر را در مرثیه او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أَتَانَا بَرِيدَانِ مِنْ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يخبان بِالْكُتُبِ الْمُعْجَمَةِ</w:t>
      </w:r>
    </w:p>
    <w:p>
      <w:pPr>
        <w:pStyle w:val="BookText"/>
        <w:rPr/>
      </w:pPr>
      <w:r>
        <w:rPr>
          <w:rFonts w:ascii="Amiri" w:hAnsi="Amiri" w:eastAsia="Amiri" w:cs="Amiri"/>
          <w:color w:val="111111"/>
          <w:sz w:val="28"/>
          <w:sz w:val="28"/>
          <w:szCs w:val="28"/>
          <w:rtl w:val="true"/>
          <w:lang w:bidi="ar-SA"/>
        </w:rPr>
        <w:t xml:space="preserve">أَقُولُ وَ مَا الْبُعْدِ الَّا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اَمسَلَم لَا تبعدن مُسْلِمَةٍ</w:t>
      </w:r>
    </w:p>
    <w:p>
      <w:pPr>
        <w:pStyle w:val="BookText"/>
        <w:rPr/>
      </w:pPr>
      <w:r>
        <w:rPr>
          <w:rFonts w:ascii="Amiri" w:hAnsi="Amiri" w:eastAsia="Amiri" w:cs="Amiri"/>
          <w:color w:val="111111"/>
          <w:sz w:val="28"/>
          <w:sz w:val="28"/>
          <w:szCs w:val="28"/>
          <w:rtl w:val="true"/>
          <w:lang w:bidi="ar-SA"/>
        </w:rPr>
        <w:t xml:space="preserve">فَقَدْ كُنْتَ نُوراً لَنَا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تَضی فَقَدْ أَصْبَحْتَ مَظْلِمَةُ</w:t>
      </w:r>
    </w:p>
    <w:p>
      <w:pPr>
        <w:pStyle w:val="BookText"/>
        <w:rPr/>
      </w:pPr>
      <w:r>
        <w:rPr>
          <w:rFonts w:ascii="Amiri" w:hAnsi="Amiri" w:eastAsia="Amiri" w:cs="Amiri"/>
          <w:color w:val="111111"/>
          <w:sz w:val="28"/>
          <w:sz w:val="28"/>
          <w:szCs w:val="28"/>
          <w:rtl w:val="true"/>
          <w:lang w:bidi="ar-SA"/>
        </w:rPr>
        <w:t xml:space="preserve">کَتَمنَا لَعَنیَکَ نَخشَیَ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فجلى الْيَقِينِ عَنِ الْجُمْجُمَةَ</w:t>
      </w:r>
    </w:p>
    <w:p>
      <w:pPr>
        <w:pStyle w:val="BookText"/>
        <w:rPr/>
      </w:pPr>
      <w:r>
        <w:rPr>
          <w:rFonts w:ascii="Amiri" w:hAnsi="Amiri" w:eastAsia="Amiri" w:cs="Amiri"/>
          <w:color w:val="111111"/>
          <w:sz w:val="28"/>
          <w:sz w:val="28"/>
          <w:szCs w:val="28"/>
          <w:rtl w:val="true"/>
          <w:lang w:bidi="ar-SA"/>
        </w:rPr>
        <w:t xml:space="preserve">وَ كَمْ مِنْ يَتِيمٍ تلافيته بِاَرضَ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وَ كَمْ أَيِّمَةٍ</w:t>
      </w:r>
    </w:p>
    <w:p>
      <w:pPr>
        <w:pStyle w:val="BookText"/>
        <w:rPr/>
      </w:pPr>
      <w:r>
        <w:rPr>
          <w:rFonts w:ascii="Amiri" w:hAnsi="Amiri" w:eastAsia="Amiri" w:cs="Amiri"/>
          <w:color w:val="111111"/>
          <w:sz w:val="28"/>
          <w:sz w:val="28"/>
          <w:szCs w:val="28"/>
          <w:rtl w:val="true"/>
          <w:lang w:bidi="ar-SA"/>
        </w:rPr>
        <w:t xml:space="preserve">وَ كُنْتُ اذا الْحَرْبِ دُرَّةٍ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 لَهَا رَايَةُ مُعْلَمَةً</w:t>
      </w:r>
    </w:p>
    <w:p>
      <w:pPr>
        <w:pStyle w:val="BookText"/>
        <w:rPr/>
      </w:pPr>
      <w:r>
        <w:rPr>
          <w:rFonts w:ascii="IRNazanin" w:hAnsi="IRNazanin" w:eastAsia="IRNazanin"/>
          <w:color w:val="111111"/>
          <w:sz w:val="28"/>
          <w:sz w:val="28"/>
          <w:szCs w:val="28"/>
          <w:rtl w:val="true"/>
          <w:lang w:bidi="fa-IR"/>
        </w:rPr>
        <w:t xml:space="preserve">و از این خبر معلوم شد که مسلمة بن عبد الملک در كار وليد حامی بوده است نه مسلمة بن هشام و ممکن است هر دو تن بحمایت او مبادرت می ورزیده اند </w:t>
      </w:r>
      <w:r>
        <w:rPr>
          <w:rFonts w:eastAsia="IRNazanin" w:cs="IRNazanin"/>
          <w:color w:val="111111"/>
          <w:sz w:val="28"/>
          <w:szCs w:val="28"/>
          <w:rtl w:val="true"/>
          <w:lang w:bidi="fa-IR"/>
        </w:rPr>
        <w:t>.</w:t>
      </w:r>
    </w:p>
    <w:p>
      <w:pPr>
        <w:pStyle w:val="Heading2"/>
        <w:numPr>
          <w:ilvl w:val="1"/>
          <w:numId w:val="1"/>
        </w:numPr>
        <w:rPr/>
      </w:pPr>
      <w:bookmarkStart w:id="127" w:name="__RefHeading___Toc13667843_2142443653"/>
      <w:bookmarkStart w:id="128" w:name="_Toc46"/>
      <w:bookmarkEnd w:id="127"/>
      <w:r>
        <w:rPr>
          <w:rtl w:val="true"/>
        </w:rPr>
        <w:t>حکایت ولید با ابو وهب</w:t>
      </w:r>
      <w:bookmarkEnd w:id="128"/>
    </w:p>
    <w:p>
      <w:pPr>
        <w:pStyle w:val="BookText"/>
        <w:rPr/>
      </w:pPr>
      <w:r>
        <w:rPr>
          <w:rFonts w:ascii="IRNazanin" w:hAnsi="IRNazanin" w:eastAsia="IRNazanin"/>
          <w:color w:val="111111"/>
          <w:sz w:val="28"/>
          <w:sz w:val="28"/>
          <w:szCs w:val="28"/>
          <w:rtl w:val="true"/>
          <w:lang w:bidi="fa-IR"/>
        </w:rPr>
        <w:t>و نیز در آن کتاب از مداینی مسطور است که چون هشام بن عبد الملک وليد و خواص او را رنجیده خاطر داشت چنان که مذکور گشت ولید با اصحاب خود بیرون شد و در کنار آب گاهی که اغدف و بقولی اغرق نام دارد فرود آمد و کاتب خویش عیاض ابن مسلم مولي عبد الملک را در رصافه بجای گذاشت تا از وقایع آن جا بدو مکتوب نماید و عبد الصمد بن عبد الاعلی را با خویشتن ببرد پس یکی روز شراب بنوشیدند آن گاه ولید روی بدو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وهب شعری چند بگوی که در آن تغنی نمایند پس عبد الصمد این اشعار را بگفت و عمر الوادی را بفرمود تا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تَرَ للنجم اذ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یُبادِرُ فی بَرَجَهُ المَرجَعَا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تَحَيَّرَ عَنْ قَصْدِ مَجَراتِه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الْفَوْرِ وَ الئَمسَ المَطلَعَا </w:t>
      </w:r>
    </w:p>
    <w:p>
      <w:pPr>
        <w:pStyle w:val="BookText"/>
        <w:rPr/>
      </w:pPr>
      <w:r>
        <w:rPr>
          <w:rFonts w:ascii="Amiri" w:hAnsi="Amiri" w:eastAsia="Amiri" w:cs="Amiri"/>
          <w:color w:val="111111"/>
          <w:sz w:val="28"/>
          <w:sz w:val="28"/>
          <w:szCs w:val="28"/>
          <w:rtl w:val="true"/>
          <w:lang w:bidi="ar-SA"/>
        </w:rPr>
        <w:t xml:space="preserve">فَقُلْتُ وَ أَعْجَبَنِي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 اذ لَاحَ لِى مَطمَعاً</w:t>
      </w:r>
    </w:p>
    <w:p>
      <w:pPr>
        <w:pStyle w:val="BookText"/>
        <w:rPr/>
      </w:pPr>
      <w:r>
        <w:rPr>
          <w:rFonts w:ascii="Amiri" w:hAnsi="Amiri" w:eastAsia="Amiri" w:cs="Amiri"/>
          <w:color w:val="111111"/>
          <w:sz w:val="28"/>
          <w:sz w:val="28"/>
          <w:szCs w:val="28"/>
          <w:rtl w:val="true"/>
          <w:lang w:bidi="ar-SA"/>
        </w:rPr>
        <w:t xml:space="preserve">لَعَلَّ الْوَلِيدِ دَنَا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فَاَمسى اِلَيه قَدْ اِستَجمَعاً</w:t>
      </w:r>
    </w:p>
    <w:p>
      <w:pPr>
        <w:pStyle w:val="BookText"/>
        <w:rPr/>
      </w:pPr>
      <w:r>
        <w:rPr>
          <w:rFonts w:ascii="Amiri" w:hAnsi="Amiri" w:eastAsia="Amiri" w:cs="Amiri"/>
          <w:color w:val="111111"/>
          <w:sz w:val="28"/>
          <w:sz w:val="28"/>
          <w:szCs w:val="28"/>
          <w:rtl w:val="true"/>
          <w:lang w:bidi="ar-SA"/>
        </w:rPr>
        <w:t xml:space="preserve">وَ كُنَّا نؤمَلُ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كَتَأميلَ ذِي الْجَدْبُ انَّ يَمرَعاً</w:t>
      </w:r>
    </w:p>
    <w:p>
      <w:pPr>
        <w:pStyle w:val="BookText"/>
        <w:rPr/>
      </w:pPr>
      <w:r>
        <w:rPr>
          <w:rFonts w:ascii="Amiri" w:hAnsi="Amiri" w:eastAsia="Amiri" w:cs="Amiri"/>
          <w:color w:val="111111"/>
          <w:sz w:val="28"/>
          <w:sz w:val="28"/>
          <w:szCs w:val="28"/>
          <w:rtl w:val="true"/>
          <w:lang w:bidi="ar-SA"/>
        </w:rPr>
        <w:t xml:space="preserve">عَقَدْنَا لَهُ مُحْكَماتُ الاَمُو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رطوعاً وَ كَانَ لَهَا مَوْضِعاً</w:t>
      </w:r>
    </w:p>
    <w:p>
      <w:pPr>
        <w:pStyle w:val="BookText"/>
        <w:rPr/>
      </w:pPr>
      <w:r>
        <w:rPr>
          <w:rFonts w:ascii="IRNazanin" w:hAnsi="IRNazanin" w:eastAsia="IRNazanin"/>
          <w:color w:val="111111"/>
          <w:sz w:val="28"/>
          <w:sz w:val="28"/>
          <w:szCs w:val="28"/>
          <w:rtl w:val="true"/>
          <w:lang w:bidi="fa-IR"/>
        </w:rPr>
        <w:t xml:space="preserve">پس این اشعار در میان مردمان سایر گشت و بهشام پیوست و هشام آن چه در حق ولید و یاران و حرم ایشان مقرر بود مقطوع ساخت و بولید بر نگاشت که بمن پیوست که عبد الصمد را دوست و ندیم و محدث خویش ساخته ای و این مطلب در خدمت من تحقق یافت از این روی ترا از کردار ناشایست بری نمی دانم البته او را مذموماً بیرون کن ولید ناچار او را بیرون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قَذَفُوا أَبَا وَهْبٍ بِاَمر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بَلْ يَزِيدَ عَلِيِّ الْكَبِيرِ</w:t>
      </w:r>
    </w:p>
    <w:p>
      <w:pPr>
        <w:pStyle w:val="BookText"/>
        <w:rPr/>
      </w:pPr>
      <w:r>
        <w:rPr>
          <w:rFonts w:ascii="Amiri" w:hAnsi="Amiri" w:eastAsia="Amiri" w:cs="Amiri"/>
          <w:color w:val="111111"/>
          <w:sz w:val="28"/>
          <w:sz w:val="28"/>
          <w:szCs w:val="28"/>
          <w:rtl w:val="true"/>
          <w:lang w:bidi="ar-SA"/>
        </w:rPr>
        <w:t xml:space="preserve">وَ اشْهَدْ أَنَّهُمْ كَذَبُوا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عَالِمُ بِهِمْ خَبِيرُ</w:t>
      </w:r>
    </w:p>
    <w:p>
      <w:pPr>
        <w:pStyle w:val="BookText"/>
        <w:rPr/>
      </w:pPr>
      <w:r>
        <w:rPr>
          <w:rFonts w:ascii="IRNazanin" w:hAnsi="IRNazanin" w:eastAsia="IRNazanin"/>
          <w:color w:val="111111"/>
          <w:sz w:val="28"/>
          <w:sz w:val="28"/>
          <w:szCs w:val="28"/>
          <w:rtl w:val="true"/>
          <w:lang w:bidi="fa-IR"/>
        </w:rPr>
        <w:t xml:space="preserve">آن گاه بهشام نوشت که عبد الصمد را اخراج نموده و از منادمت او اظهار ندامت و معذرت نمود و خواستار شد که اجازت دهد تا ابن سهیل نزد ولید آید چه از خواص ولید بود هشام چون این مسئلت را بدید ابن سهیل را مضروب و منفی گردانید و این ابن سهیل مردی با کیاست و نباهت بود و در ولایات ولایت یافت و مکرر والی دمشق شد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چنان که اشارت رفت عياض بن مسلم كاتب ولید را سخت مضروب داشت و بر تنش پلاس پوشیده مقید و محبوس ساخت ولید از استماع این اخبار اندوهناك شد و گفت کیست که بتواند بمردمان وثوق يابد يا کار نیکو کند و با کسان نيکوئي ورزد اينک اين احول مشؤوم یعنی هشام است که پدرم او را بر فرزندان و اهل بیت خویش مقدم داشت و خلافت بدو گذاشت اکنون نگران هستید که با من چه می سازد و در حق هر کسی بداند مرا میل و محبتی است او را مضروب می دارد بمن نوشت که عبد الصمد را بیرون کن اطاعت کردم و بدو نوشتم که رخصت دهد ابن سهیل بمن آید او را بزد و مطرود ساخت و حال این که میل مرا بدو </w:t>
      </w:r>
    </w:p>
    <w:p>
      <w:pPr>
        <w:pStyle w:val="BookText"/>
        <w:rPr/>
      </w:pPr>
      <w:r>
        <w:rPr>
          <w:rFonts w:ascii="IRNazanin" w:hAnsi="IRNazanin" w:eastAsia="IRNazanin"/>
          <w:color w:val="111111"/>
          <w:sz w:val="28"/>
          <w:sz w:val="28"/>
          <w:szCs w:val="28"/>
          <w:rtl w:val="true"/>
          <w:lang w:bidi="fa-IR"/>
        </w:rPr>
        <w:t>می دانست و مکان و منزلت عیاض را در خدمت من می داند او را نیز مضروب و محبوس گردانید تا مرا زیان و گزند و رساند خداوند مرا از وی نگاهدار پس از آن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النَّذِيرُ لَمَسدى نِعْمَةٍ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المَقاريفَ لِمَا يُخْبِرُ الدَخلاً</w:t>
      </w:r>
    </w:p>
    <w:p>
      <w:pPr>
        <w:pStyle w:val="BookText"/>
        <w:rPr/>
      </w:pPr>
      <w:r>
        <w:rPr>
          <w:rFonts w:ascii="Amiri" w:hAnsi="Amiri" w:eastAsia="Amiri" w:cs="Amiri"/>
          <w:color w:val="111111"/>
          <w:sz w:val="28"/>
          <w:sz w:val="28"/>
          <w:szCs w:val="28"/>
          <w:rtl w:val="true"/>
          <w:lang w:bidi="ar-SA"/>
        </w:rPr>
        <w:t xml:space="preserve">انَّ أَنْتَ اكرمتهم الفيتهم بَطَرُوا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اَهنَتَهُم اَلفَيتَهُم ذُلُلًا</w:t>
      </w:r>
    </w:p>
    <w:p>
      <w:pPr>
        <w:pStyle w:val="BookText"/>
        <w:rPr/>
      </w:pPr>
      <w:r>
        <w:rPr>
          <w:rFonts w:ascii="Amiri" w:hAnsi="Amiri" w:eastAsia="Amiri" w:cs="Amiri"/>
          <w:color w:val="111111"/>
          <w:sz w:val="28"/>
          <w:sz w:val="28"/>
          <w:szCs w:val="28"/>
          <w:rtl w:val="true"/>
          <w:lang w:bidi="ar-SA"/>
        </w:rPr>
        <w:t xml:space="preserve">اَتشَمخونَ وَ مِنَّا رَأْسِ نَعَمتَكُم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سَتَعْلَمُونَ اذا أَبْصَرْتُمْ الدَولا</w:t>
      </w:r>
    </w:p>
    <w:p>
      <w:pPr>
        <w:pStyle w:val="BookText"/>
        <w:rPr/>
      </w:pPr>
      <w:r>
        <w:rPr>
          <w:rFonts w:ascii="Amiri" w:hAnsi="Amiri" w:eastAsia="Amiri" w:cs="Amiri"/>
          <w:color w:val="111111"/>
          <w:sz w:val="28"/>
          <w:sz w:val="28"/>
          <w:szCs w:val="28"/>
          <w:rtl w:val="true"/>
          <w:lang w:bidi="ar-SA"/>
        </w:rPr>
        <w:t xml:space="preserve">انْظُرْ فَانٍ أَنْتَ لَمْ تَقْدِرْ عَلَيَّ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سِوَى الْكَلْبِ فَاضْرِبْهُ لَهُمْ مَثَلاً</w:t>
      </w:r>
    </w:p>
    <w:p>
      <w:pPr>
        <w:pStyle w:val="BookText"/>
        <w:rPr/>
      </w:pPr>
      <w:r>
        <w:rPr>
          <w:rFonts w:ascii="Amiri" w:hAnsi="Amiri" w:eastAsia="Amiri" w:cs="Amiri"/>
          <w:color w:val="111111"/>
          <w:sz w:val="28"/>
          <w:sz w:val="28"/>
          <w:szCs w:val="28"/>
          <w:rtl w:val="true"/>
          <w:lang w:bidi="ar-SA"/>
        </w:rPr>
        <w:t xml:space="preserve">بَيَّنَّا يَسّمَنهُ لِلصَّيْدِ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مَا اسْتَوَى مِنْ بَعْدِ مَا هَزَلاً</w:t>
      </w:r>
    </w:p>
    <w:p>
      <w:pPr>
        <w:pStyle w:val="BookText"/>
        <w:rPr/>
      </w:pPr>
      <w:r>
        <w:rPr>
          <w:rFonts w:ascii="Amiri" w:hAnsi="Amiri" w:eastAsia="Amiri" w:cs="Amiri"/>
          <w:color w:val="111111"/>
          <w:sz w:val="28"/>
          <w:sz w:val="28"/>
          <w:szCs w:val="28"/>
          <w:rtl w:val="true"/>
          <w:lang w:bidi="ar-SA"/>
        </w:rPr>
        <w:t xml:space="preserve">عَدَا عَلَيْهِ فَلَمْ تَضْرُرْهُ عَدْوَتُهُ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أَطَاقَ لَهُ أَكْلًا لَقَدْ أَكْلًا</w:t>
      </w:r>
    </w:p>
    <w:p>
      <w:pPr>
        <w:pStyle w:val="BookText"/>
        <w:rPr/>
      </w:pPr>
      <w:r>
        <w:rPr>
          <w:rFonts w:ascii="IRNazanin" w:hAnsi="IRNazanin" w:eastAsia="IRNazanin"/>
          <w:color w:val="111111"/>
          <w:sz w:val="28"/>
          <w:sz w:val="28"/>
          <w:szCs w:val="28"/>
          <w:rtl w:val="true"/>
          <w:lang w:bidi="fa-IR"/>
        </w:rPr>
        <w:t xml:space="preserve">نیز این اشعار را ولید در افتخار بر هشام انشاد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الْوَلِيدِ أَبُو الْعَبَّاسِ قَدْ عَلِمْتُ عَلَيْنَا مَعْدٍ مدی کری وَ اَقدَامی</w:t>
      </w:r>
    </w:p>
    <w:p>
      <w:pPr>
        <w:pStyle w:val="BookText"/>
        <w:rPr/>
      </w:pPr>
      <w:r>
        <w:rPr>
          <w:rFonts w:ascii="Amiri" w:hAnsi="Amiri" w:eastAsia="Amiri" w:cs="Amiri"/>
          <w:color w:val="111111"/>
          <w:sz w:val="28"/>
          <w:sz w:val="28"/>
          <w:szCs w:val="28"/>
          <w:rtl w:val="true"/>
          <w:lang w:bidi="ar-SA"/>
        </w:rPr>
        <w:t xml:space="preserve">أَنِّي لَفِي الذِّرْوَةُ الْعُلْيَا اذا انتسبوا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بَيْنَ اَخوَالی وَ اَعمَامی</w:t>
      </w:r>
    </w:p>
    <w:p>
      <w:pPr>
        <w:pStyle w:val="BookText"/>
        <w:rPr/>
      </w:pPr>
      <w:r>
        <w:rPr>
          <w:rFonts w:ascii="Amiri" w:hAnsi="Amiri" w:eastAsia="Amiri" w:cs="Amiri"/>
          <w:color w:val="111111"/>
          <w:sz w:val="28"/>
          <w:sz w:val="28"/>
          <w:szCs w:val="28"/>
          <w:rtl w:val="true"/>
          <w:lang w:bidi="ar-SA"/>
        </w:rPr>
        <w:t xml:space="preserve">بَنَى لِى الْمَجْدِ بَانَ لَمْ يَكُنْ وَ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مَنَارَ مضيئات وَ أَعْلَامُ</w:t>
      </w:r>
    </w:p>
    <w:p>
      <w:pPr>
        <w:pStyle w:val="BookText"/>
        <w:rPr/>
      </w:pPr>
      <w:r>
        <w:rPr>
          <w:rFonts w:ascii="Amiri" w:hAnsi="Amiri" w:eastAsia="Amiri" w:cs="Amiri"/>
          <w:color w:val="111111"/>
          <w:sz w:val="28"/>
          <w:sz w:val="28"/>
          <w:szCs w:val="28"/>
          <w:rtl w:val="true"/>
          <w:lang w:bidi="ar-SA"/>
        </w:rPr>
        <w:t xml:space="preserve">حَلَلْتَ مِنْ جَوْهَرٍ الاَعيَاصَ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بَاذَخَ مَشخرَّ الْعِزِّ قَمقَام</w:t>
      </w:r>
    </w:p>
    <w:p>
      <w:pPr>
        <w:pStyle w:val="BookText"/>
        <w:rPr/>
      </w:pPr>
      <w:r>
        <w:rPr>
          <w:rFonts w:ascii="Amiri" w:hAnsi="Amiri" w:eastAsia="Amiri" w:cs="Amiri"/>
          <w:color w:val="111111"/>
          <w:sz w:val="28"/>
          <w:sz w:val="28"/>
          <w:szCs w:val="28"/>
          <w:rtl w:val="true"/>
          <w:lang w:bidi="ar-SA"/>
        </w:rPr>
        <w:t xml:space="preserve">صَعُبَ الْمَرَامِ يَسامى النَّجْمِ مَطْلَعَهُ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الَىَّ فَرْعٍ طَوْدٍ شَامِخُ سَام</w:t>
      </w:r>
    </w:p>
    <w:p>
      <w:pPr>
        <w:pStyle w:val="BookText"/>
        <w:rPr/>
      </w:pPr>
      <w:r>
        <w:rPr>
          <w:rFonts w:ascii="IRNazanin" w:hAnsi="IRNazanin" w:eastAsia="IRNazanin"/>
          <w:color w:val="111111"/>
          <w:sz w:val="28"/>
          <w:sz w:val="28"/>
          <w:szCs w:val="28"/>
          <w:rtl w:val="true"/>
          <w:lang w:bidi="fa-IR"/>
        </w:rPr>
        <w:t>نوشته اند چون ولید این اشعار را بگفت راوية خود را بسوى هشام بن عبد الملک بفرستاد و او این شعر را انا الوليد ابو العباس را بدو بر خواند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هیچ وقت معد از وی کری و اقدامی باز ندانسته است مگر این که وليد يک دفعه با عمش بكار بن عبد الملک شراب خورد و عربده بر وی و بر جواری خود نمود اگر مقصودش از کرار و اقدام او همین است شاید چنین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خدمت ولید معروض افتاد که عباس بن الوليد و جز او از بنی مروان او را بخوردن شراب نکوهش همی نمایند ولید بر آن جماعت لعنت فرستاد و گفت این مردم در چیزی بر من عیب گیرند که اگر برای ایشان در آن لذتی بود هرگز فرو نمی گذاشتند این اشعار را بگفت و بفرمود تا عمر الوادی در آن تغنی </w:t>
      </w:r>
      <w:bookmarkStart w:id="129" w:name="pg15800_163803"/>
    </w:p>
    <w:p>
      <w:pPr>
        <w:pStyle w:val="BookText"/>
        <w:rPr/>
      </w:pPr>
      <w:bookmarkEnd w:id="129"/>
      <w:r>
        <w:rPr>
          <w:rFonts w:ascii="IRNazanin" w:hAnsi="IRNazanin" w:eastAsia="IRNazanin"/>
          <w:color w:val="111111"/>
          <w:sz w:val="28"/>
          <w:sz w:val="28"/>
          <w:szCs w:val="28"/>
          <w:rtl w:val="true"/>
          <w:lang w:bidi="fa-IR"/>
        </w:rPr>
        <w:t xml:space="preserve">نمود و این شعر از اشعار جيّده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قَضَيْتَ وَ انَّ تَجَلَّلُ لَمَتّى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 عَلَيَّ رَغِمَ الْمَدَى لَذَاتي</w:t>
      </w:r>
    </w:p>
    <w:p>
      <w:pPr>
        <w:pStyle w:val="BookText"/>
        <w:rPr/>
      </w:pPr>
      <w:r>
        <w:rPr>
          <w:rFonts w:ascii="Amiri" w:hAnsi="Amiri" w:eastAsia="Amiri" w:cs="Amiri"/>
          <w:color w:val="111111"/>
          <w:sz w:val="28"/>
          <w:sz w:val="28"/>
          <w:szCs w:val="28"/>
          <w:rtl w:val="true"/>
          <w:lang w:bidi="ar-SA"/>
        </w:rPr>
        <w:t xml:space="preserve">مِنْ كاعيات كالدمى وَ مَنَاصِف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مَرَاكِبِ لِلصَّيْدِ وَ النَشَوَات</w:t>
      </w:r>
    </w:p>
    <w:p>
      <w:pPr>
        <w:pStyle w:val="BookText"/>
        <w:rPr/>
      </w:pPr>
      <w:r>
        <w:rPr>
          <w:rFonts w:ascii="Amiri" w:hAnsi="Amiri" w:eastAsia="Amiri" w:cs="Amiri"/>
          <w:color w:val="111111"/>
          <w:sz w:val="28"/>
          <w:sz w:val="28"/>
          <w:szCs w:val="28"/>
          <w:rtl w:val="true"/>
          <w:lang w:bidi="ar-SA"/>
        </w:rPr>
        <w:t xml:space="preserve">فِي فِتْيَةُ تابي الْهَوَانِ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الانوف حَجَّاجٍ سَادَاتِ</w:t>
      </w:r>
    </w:p>
    <w:p>
      <w:pPr>
        <w:pStyle w:val="BookText"/>
        <w:rPr/>
      </w:pPr>
      <w:r>
        <w:rPr>
          <w:rFonts w:ascii="Amiri" w:hAnsi="Amiri" w:eastAsia="Amiri" w:cs="Amiri"/>
          <w:color w:val="111111"/>
          <w:sz w:val="28"/>
          <w:sz w:val="28"/>
          <w:szCs w:val="28"/>
          <w:rtl w:val="true"/>
          <w:lang w:bidi="ar-SA"/>
        </w:rPr>
        <w:t xml:space="preserve">انَّ يَطْلُبُوا بِتَراتِهِم يَعطوابِها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يَطْلُبُوا لَا يُدْرِكُوا بِتَرات</w:t>
      </w:r>
    </w:p>
    <w:p>
      <w:pPr>
        <w:pStyle w:val="Heading2"/>
        <w:numPr>
          <w:ilvl w:val="1"/>
          <w:numId w:val="1"/>
        </w:numPr>
        <w:rPr/>
      </w:pPr>
      <w:bookmarkStart w:id="130" w:name="__RefHeading___Toc13667845_2142443653"/>
      <w:bookmarkStart w:id="131" w:name="_Toc47"/>
      <w:bookmarkEnd w:id="130"/>
      <w:r>
        <w:rPr>
          <w:rtl w:val="true"/>
        </w:rPr>
        <w:t>مکاتبه وليد و هشام</w:t>
      </w:r>
      <w:bookmarkEnd w:id="131"/>
    </w:p>
    <w:p>
      <w:pPr>
        <w:pStyle w:val="BookText"/>
        <w:rPr/>
      </w:pPr>
      <w:r>
        <w:rPr>
          <w:rFonts w:ascii="IRNazanin" w:hAnsi="IRNazanin" w:eastAsia="IRNazanin"/>
          <w:color w:val="111111"/>
          <w:sz w:val="28"/>
          <w:sz w:val="28"/>
          <w:szCs w:val="28"/>
          <w:rtl w:val="true"/>
          <w:lang w:bidi="fa-IR"/>
        </w:rPr>
        <w:t>از منهال بن عبد الملک مذكور است که ولید بهشام نوشت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بَلِّغْنِي مَا أَحْدَثَ أَمِيرَ الْمُؤْمِنِينَ مِنْ قَطَعَ مَا قُطِعَ عَنَى وَ محوما محامن اصحابی وَ انْهَ حرمنی وَ اهلی وَ لَمْ أَكُنْ أَخَافُ انَّ يَبْتَلِي اللَّهُ أَمِيرَ الْمُؤْمِنِينَ بِذَلِكَ وَ لَا ينالني مِثْلَهُ مِنْهُ وَ لَمْ يَبْلُغْ استصحابي لِابْنِ سُهَيْلُ وَ مسئلتى فِى أَمْرِهِ انَّ يُجْرَى عَلَى ماجرى وَ انَّ كَانَ ابْنُ سُهَيْلٍ عَلَى مَا ذَكَرَهُ أَمِيرُ الْمُؤْمِنِينَ فَيَحْسَبُ العيران يُقَرِّبُ مِنَ الذِّئْبُ وَ عَلَيَّ ذَلِكَ فَقَدْ عَقَدَ اللَّهُ لِى مِنَ الْعَهْدِ وَ كَتَبَ لِى مِنَ الْعُمُرِ وَ سَبَبُ لِى مِنَ الرِّزْقِ مَالًا يَقْدِرُ أَحَدُ دُونَهُ تَبَارَكَ وَ تَعَالَى عَلَى قَطَعَهُ عَنَى دُونَ مُدَّتُهُ وَ لَا صَرْفِهِ عَنْ مواقعه المحتومة فَقَدَرَ اللَّهِ يُجْرَى عَلَيَّ مَا قَدْرُهُ فِيمَا أَحَبُّ النَّاسُ وَ كَرِهُوا لَا تَعْجِيلِ لاجله وَ لَا تَأْخِيرَ لعاجله وَ النَّاسُ بَعْدَ ذَلِكَ يَحْتَسِبُونَ الاوزار وَ يَقْتَرِفُونَ الاثام عَلِيِّ أَنْفُسَهُمْ مِنَ اللَّهِ بِمَا يَسْتَوْجِبُونَ الْعُقُوبَةِ عَلَيْهِ وَ أَمِيرُ الْمُؤْمِنِينَ أَحَقُّ بِالنَّظَرِ فِي ذَلِكَ وَ الْحِفْظُ لَهُ وَ اللَّهِ يُوَفَّقُ أَمِيرُ الْمُؤْمِنِينَ لِطَاعَتِهِ وَ يُحَسِّنُ الْقَضَاءَ لَهُ فِي الامور بِقُدْرَتِهِ</w:t>
      </w:r>
      <w:r>
        <w:rPr>
          <w:rFonts w:ascii="IRNazanin" w:hAnsi="IRNazanin" w:eastAsia="IRNazanin"/>
          <w:color w:val="111111"/>
          <w:sz w:val="28"/>
          <w:sz w:val="28"/>
          <w:szCs w:val="28"/>
          <w:rtl w:val="true"/>
          <w:lang w:bidi="fa-IR"/>
        </w:rPr>
        <w:t xml:space="preserve"> و این شعر را ولید در پایان مکتوب خود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عَظِيماً انَّ أَرَى كُلِّ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حَياضَكَ يَوْماً صادراً بِالنَّوَافِلِ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فَارْجِعْ مَحْمُودِ الرَّجَاءِ مَصرَدَا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بِتَحْلِيَةِ عَنْ وَرَدَ تِلْكَ الْمَنَاهِلِ </w:t>
      </w:r>
    </w:p>
    <w:p>
      <w:pPr>
        <w:pStyle w:val="BookText"/>
        <w:rPr/>
      </w:pPr>
      <w:r>
        <w:rPr>
          <w:rFonts w:ascii="Amiri" w:hAnsi="Amiri" w:eastAsia="Amiri" w:cs="Amiri"/>
          <w:color w:val="111111"/>
          <w:sz w:val="28"/>
          <w:sz w:val="28"/>
          <w:szCs w:val="28"/>
          <w:rtl w:val="true"/>
          <w:lang w:bidi="ar-SA"/>
        </w:rPr>
        <w:t xml:space="preserve">فَاصبَحَت مِمَّا كُنْتَ آمِلُ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بلاق مَا رَجَا كُلِّ آمِلُ</w:t>
      </w:r>
    </w:p>
    <w:p>
      <w:pPr>
        <w:pStyle w:val="BookText"/>
        <w:rPr/>
      </w:pPr>
      <w:r>
        <w:rPr>
          <w:rFonts w:ascii="Amiri" w:hAnsi="Amiri" w:eastAsia="Amiri" w:cs="Amiri"/>
          <w:color w:val="111111"/>
          <w:sz w:val="28"/>
          <w:sz w:val="28"/>
          <w:szCs w:val="28"/>
          <w:rtl w:val="true"/>
          <w:lang w:bidi="ar-SA"/>
        </w:rPr>
        <w:t xml:space="preserve">كمقتبص يَوْماً عَلَى عَرْضِ هَبَوة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یَشَدُ عَلَيْهَا كَفَّهُ بِالاَنَامِل</w:t>
      </w:r>
    </w:p>
    <w:p>
      <w:pPr>
        <w:pStyle w:val="BookText"/>
        <w:rPr/>
      </w:pPr>
      <w:r>
        <w:rPr>
          <w:rFonts w:ascii="IRNazanin" w:hAnsi="IRNazanin" w:eastAsia="IRNazanin"/>
          <w:color w:val="111111"/>
          <w:sz w:val="28"/>
          <w:sz w:val="28"/>
          <w:szCs w:val="28"/>
          <w:rtl w:val="true"/>
          <w:lang w:bidi="fa-IR"/>
        </w:rPr>
        <w:t>یعنی با من رسید که امیر المؤمنین آن چه در حق من و اصحاب من مقرر بود قطع فرمود و اصحاب مرا از نام و نشان بیفکند و مرا و اهل و عیال مرا از بهره خود محروم ساخت معذالك هيچ خواستار نیستم که خدای تعالی بواسطه این ظلم و ستم که بر من می رود امیر المؤمنین را بتلافی آن مبتلا گرداند و آن چه مرا از وی رسید او را از من برسد و مصاحبت ورزیدن من با این سهیل چندان معصیت و جریرت نداشت که تا این چند این همه زحمت و گزند بر من فرود گردد و اگر چنان باشد ابن سهیل که امیر المؤمنين مذکور داشته و او از روي غفلت در معرض سخط امیر المؤمنین خود را در افکنده است برای هلاک و دمار او کافی است چه برای غیر یعنی گورخر با شتر یا امثال آن کافی است که با گرگ درنده نزدیکی جوید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 این جمله همانا خدای تعالی عهدی از بهر من معقود و عمرى مقدر و رزقی مقرر ساخته که هیچ کسی جز خدای بر قطع آن نیرومند نیست و تا آن مدت بکران نرود هیچ کس نتواند از مواقع محتومۀ آن منصرف گردانید چه آن چه خدای تعالی مقدر ساخته خواه مردمانش محبوب یا مکروه شمارند جاری می گردد نه برای آن چه بدرنگ و مدت بیاید روی نماید تعجیلی جایز است و در آن چه زود خواسته است تأخیری می رود و با این صورت و این حالت مردمانی که خواهند بهوای نفس خویش روند و با قضا و قدر مخالفت ورزند جز آن نیست که بر نفوس خود بسبب آن عقوبتی که از جانب خدای مستوجب شده اند احتساب او زار و اقتراف آنام نمایند و امیر المؤمنین از دیگر مردمان سزاوار تر است که در این مطلب بنگرد و حدودش را محفوظ و مضبوط دارد و خدای تعالی موفق می دارد </w:t>
      </w:r>
    </w:p>
    <w:p>
      <w:pPr>
        <w:pStyle w:val="BookText"/>
        <w:rPr/>
      </w:pPr>
      <w:r>
        <w:rPr>
          <w:rFonts w:ascii="IRNazanin" w:hAnsi="IRNazanin" w:eastAsia="IRNazanin"/>
          <w:color w:val="111111"/>
          <w:sz w:val="28"/>
          <w:sz w:val="28"/>
          <w:szCs w:val="28"/>
          <w:rtl w:val="true"/>
          <w:lang w:bidi="fa-IR"/>
        </w:rPr>
        <w:t>امير المؤمنین را برای طاعت خود و نیکو می گرداند حکم و قضای او را در امور بقدرت خودش آیا هیچ شایسته است که همه کس از خوان نعمت و بحر جود و عنایت امیر المؤمنین بهره یاب گردد اما من مأيوس و محروم بمانم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هشام این مکتوب را بخواند در پاسخ او نوشت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فَهِمَ امیر المؤمنین مَا کتبت بِهِ مَنْ قَطَعَ مَا قُطِعَ عنک وَ غیر ذلک ، وَ امیر المؤمنین یستغفر اللَّهُ مِنْ اجرائه مَا کان یجری علیک ، وَ لَا یتخوف علی نَفْسِهِ اقْتِرَافِ الماثم فی الذی أَحْدَثُ مَنْ قَطَعَ مَا قُطِعَ ، وَ مَحْوِ مَنْ مَحَا مِنْ صحابتک ، لأمرین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أَحَدُهُمَا فایثار امیر المؤمنین إیاک بِمَا کان یَجری عَلَیکَ وَ هُوَ یعلم وضعک لَهُ وَ انفاقکه فی غیر سبیله ، وَ أَمَّا الْآخَرُ فاثبات صحابتک ، وَ ادرار أَرْزَاقَهُمْ علیهم ، لا ینالهم مَا ینال المسلمین فی کل عَامٍ مِنْ مکروه عِنْدَ قَطْعِ الْبُعُوثِ وَ هُمْ معک تَجُولُ بِهِمْ فی سفهک ، وَ لأمیر المؤمنین احری فی نَفْسِهِ للتقصیر فی القتر علیک مِنْهُ للاعتداء علیک فیها ، مَعَ انَّ اللَّهَ قَدْ نَصَرَ امیر المؤمنین فی قَطَعَ مَا قُطِعَ عنک مِنْ ذلک مَا یرجو بِهِ تکفیر مَا یتخوف مِمَّا سَلَفَ فیه مِنْهُ وَ أَمَّا ابْنُ سهیل فلعمری لَئِنْ کان نَزَلَ منک بِمَا نَزَلَ ، وَ کان أَهْلًا انَّ تَسُرُّ فیه أَوْ تساء ، ما جَعَلَهُ اللَّهُ کذلک ، وَ هَلْ زَادَ ابْنُ سهیل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انَّ کان مغنیا زفانا ، قَدْ بَلَغَ فی السَّفَهِ غایته وَ لیس ابْنِ سهیل مَعَ ذلک بَشَرُ مِمَّنْ تستصحبه فی الْأُمُورِ التی یکرم امیر المؤمنین نَفْسَهُ عَنِ ذکرها ، مِمَّا کنت لَعَمْرُ اللَّهِ أَهْلًا للتوبیخ بِهِ ، وَ لَئِنْ کان امیر المؤمنین علی ظنک بِهِ فی الْحِرْصُ علی فسادک ، انک إِذَا لغیر آلِ عَنْ هوی امیر المؤمنین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ذکرت مِمَّا سَبَّبَ اللَّهُ لک ، فَانِ اللَّهَ قَدْ ابْتَدَأَ امیر المؤمنین بذلک ، وَ اصْطَفَاهُ لَهُ ، وَ اللَّهُ بالِغُ أَمْرِهِ لَقَدْ أَصْبَحَ امیر المؤمنین وَ هُوَ علی الیقین مِنْ رَبِّهِ ، انْهَ لَا یملک لِنَفْسِهِ فیما أَعْطَاهُ مِنْ کرامته ضَرّاً وَ لَا نَفْعاً ، وَ انَّ اللَّهِ ولی ذلک مِنْهُ ، وَ انْهَ لَا بُدَّ لَهُ مِنْ مزایلته ، وَ اللَّهُ اراف بِعِبَادِهِ وَ ارْحَمْ مِنْ انَّ یولی أَمَرَهُمْ غیر الرضی لَهُ مِنْهُمْ وَ انَّ امیر المؤمنین مَنْ حَسُنَ ظَنِّهِ بِرَبِّهِ لعلی أَحْسَنَ الرَّجَاءِ انَّ یولیه تسبیب ذلک لِمَنْ هُوَ أَهْلُهُ فی الرِّضَا لَهُ بِهِ وَ لَهُمْ ، فَانٍ بَلَاءِ اللَّهِ عِنْدَ امیر المؤمنین أَعْظَمُ مِنْ انَّ یبلغه ذکره ، أَوْ یؤدیه شکره ، الَّا بِعَوْنِ مِنْهُ ، وَ لَئِنْ کان قَدْرِ لأمیر المؤمنین تعجیل وَ فَّاهُ ، انَّ فی الذی هُوَ مفض الیه انَّ شَاءَ اللَّهُ مِنَ کرامة اللَّهِ لخلفا مِنْ الدنیا وَ لعمری انَّ کتابک الی امیر المؤمنین بِمَا کتبت بِهِ لغیر مستنکر مِنْ سفهک وَ حمقک ، فَارْبَعْ علی نفسک مِنْ غلوائها ، وَ أَرِقاً علی ظلعک ، فَانٍ لِلَّهِ سَطَوَاتِ وَ عینا ، یصیب بذلک مِنْ یشاء ، وَ یأذن فیه لِمَنْ یشاء مِمَّنْ شَاءَ اللَّهُ ، وَ امیر المؤمنین یسال اللَّهِ الْعِصْمَةِ وَ التوفیق</w:t>
      </w:r>
    </w:p>
    <w:p>
      <w:pPr>
        <w:pStyle w:val="BookText"/>
        <w:rPr/>
      </w:pPr>
      <w:r>
        <w:rPr>
          <w:rFonts w:ascii="Amiri" w:hAnsi="Amiri" w:eastAsia="Amiri" w:cs="Amiri"/>
          <w:color w:val="111111"/>
          <w:sz w:val="28"/>
          <w:sz w:val="28"/>
          <w:szCs w:val="28"/>
          <w:rtl w:val="true"/>
          <w:lang w:bidi="ar-SA"/>
        </w:rPr>
        <w:t>لَا حُبُّ الْأُمُورِ الیه وَ أَرْضَاهَا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نامه این شعر را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أَنْتَ سامحت الْهَوَى قَادَكَ الهَوَا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بَعْضِ مَا فيهِ عَلَيْكَ مَقَالٍ وَ السَّلَامُ</w:t>
      </w:r>
    </w:p>
    <w:p>
      <w:pPr>
        <w:pStyle w:val="BookText"/>
        <w:rPr/>
      </w:pPr>
      <w:r>
        <w:rPr>
          <w:rFonts w:ascii="IRNazanin" w:hAnsi="IRNazanin" w:eastAsia="IRNazanin"/>
          <w:color w:val="111111"/>
          <w:sz w:val="28"/>
          <w:sz w:val="28"/>
          <w:szCs w:val="28"/>
          <w:rtl w:val="true"/>
          <w:lang w:bidi="fa-IR"/>
        </w:rPr>
        <w:t>یعنی آن چه نوشتی از قطع مرسوم و وجینه خود و مصاحبان خود و آن چه با ایشان بپای رفته یاد کرده بودی بجمله در خدمت امیر المؤمنين مكشوف شد و امیر المؤمنین از خدای آمرزش و طلب عفو می نماید از آن چه در این مدت در حق تو مجری گردانیده و بعلت دو امر بهیچ وجه بر نفس خویش از آن چه با تو و اصحاب تو معمول داشته از آلایش به تهمت گناهان بیمناک نیست یکی این که امیر المؤمنین می داند که آن چه در حق تو مجری و مبذول بود در چگونه مصارفی بکار می رفت یعنی آن چه بتو می رسید در مصارف غیر مشروعه بکار می بستی و اما در باب اصحاب تو و ارزاق ایشان و اثبات ایشان بر آن حال که بودند این نیز شایسته نیست چه استحقاق آن را ندارند که آن چه بمسلمانان برسد بایشان برسد چه این جماعت در مقامات سفاهت آیات تو با تو جولان می دهند و از آن تکالیف که بر مسلمانان در حفظ حدود و ثغور اسلام و دفع دشمنان دین مبین و امثال آن وارد است مهجور مانده اند و با این حال امیر المؤمنین از خداوند و فضل او امیدوار است که از آن چه در این مدت درباره تو و اصحاب تو مبذول داشته مسئول و معاقب نباشد و اما ابن سهیل همانا بجان من اگر در مصاحبت تو زیانی و خسرانی و نقصانی بر تو وارد نمی کرد دچار این مکافات نمی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ابن سهیل جز تغنی و سرود کری و نوازندگی و بلوغ در نهایت سفاهت چیزی مشهود شده است و با این جمله و این اوصاف که در این سهیل است چنان آدمی نیست که در خور مصاحبت تو باشد و در آن امور که امیر المؤمنین خود را از آن منزه می دارد و بآن اشتغال داری با تو یار و مصاحب گردد و تو بواسطه آن امور سزاوار توبیخ و نکوهش باشی و اما این که از آن اسبابی که خدای تعالی برای تو مقرر داشته مذکور نموده بودی همانا خدای تعالی در این فضل و موهبت در بارۀ امیر المؤمنين </w:t>
      </w:r>
    </w:p>
    <w:p>
      <w:pPr>
        <w:pStyle w:val="BookText"/>
        <w:rPr/>
      </w:pPr>
      <w:r>
        <w:rPr>
          <w:rFonts w:ascii="IRNazanin" w:hAnsi="IRNazanin" w:eastAsia="IRNazanin"/>
          <w:color w:val="111111"/>
          <w:sz w:val="28"/>
          <w:sz w:val="28"/>
          <w:szCs w:val="28"/>
          <w:rtl w:val="true"/>
          <w:lang w:bidi="fa-IR"/>
        </w:rPr>
        <w:t>بدایت گرفته و او را از بهر خود بر گزیده داشته و خدای در امر خود بالغ است و امير المؤمنین بر این جمله بمرتبه یقین پیوسته جز آن که در آن چه خدایش از کرامت خود عنایت کرده برای نفس خویش مالک سود و زیان نیست یعنی سود و زیان نیز بخواست یزدان است و خدای تعالی ولی این امر است و البته روزی امير المؤمنين را از این نعمت ها مفارقت افتد و از جهان در گذرد و خدای تعالی با بندگان خود از آن رؤف تر است که امر ایشان را با کسی گذارد که از دیگران شایسته 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با حسن ظنی که به پروردگار خود دارد امیدوار است که امر خلافت را بعد از وی با کسی مقرر دارد که اهل آن باشد و رضای خدای را در بندگان او بجوید همانا بلا و امتحان و آزمایش خدای و امارت مسلمانان در خدمت امیر المؤمنین از آن عظیم تر است که بتواند یاد نماید و در ازای آن شکر سپارد مگر این که بمون خدای فایز گردد و اگر خداوند تعالی بزودی امیر المؤمنين را به آن سرای خواهد برد همانا برای امیر المؤمنین که بحضرت خدای می رود کرامتی موجود است که در عوض دنیا و ما فیها است سوگند بجان من که این مکتوبی که تو بامیر المؤمنین در قلم آوردی و آن مطالب که در آن مندرج ساختی از مراتب سفاهت و حمق تو بعید مستنكر نيست اما بر جان خود ابقاء كن و این شر و شور از سر دور بدار و مراقب خویشتن و هلاکت خویشتن باش و بر تن خویش برفق و مدارات بگذران چه خدای راسطوت ها و عقوبت ها است و برای هر کسی گردش ها و تغییر ها و انقلابات کماکان پدیدار آورد و هر کسی از بندگان خدای که سزاوار آن باشند به آن دچار می گرداند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امیر المؤمنین از خداوند در طلب عصمت و دور بودن از امور ناشایسته و توفیق یافتن باموری است که خدای را محبوب تر و پسندیده تر است همانا چون تو در کار هوای نفس مسامحت ورزیدی و خویشتن را اسیر آن گردانیدی </w:t>
      </w:r>
      <w:bookmarkStart w:id="132" w:name="pg15800_163808"/>
    </w:p>
    <w:p>
      <w:pPr>
        <w:pStyle w:val="BookText"/>
        <w:rPr/>
      </w:pPr>
      <w:bookmarkEnd w:id="132"/>
      <w:r>
        <w:rPr>
          <w:rFonts w:ascii="IRNazanin" w:hAnsi="IRNazanin" w:eastAsia="IRNazanin"/>
          <w:color w:val="111111"/>
          <w:sz w:val="28"/>
          <w:sz w:val="28"/>
          <w:szCs w:val="28"/>
          <w:rtl w:val="true"/>
          <w:lang w:bidi="fa-IR"/>
        </w:rPr>
        <w:t xml:space="preserve">سر انجامت باموری می کشاند و بارتكاب افعالی نا ستوده دعوت می نماید که زبان مردمان بر تو دراز آید و سخن ها که نا خوش باشد درباره تو گفته آید و السلام </w:t>
      </w:r>
      <w:r>
        <w:rPr>
          <w:rFonts w:eastAsia="IRNazanin" w:cs="IRNazanin"/>
          <w:color w:val="111111"/>
          <w:sz w:val="28"/>
          <w:szCs w:val="28"/>
          <w:rtl w:val="true"/>
          <w:lang w:bidi="fa-IR"/>
        </w:rPr>
        <w:t>.</w:t>
      </w:r>
    </w:p>
    <w:p>
      <w:pPr>
        <w:pStyle w:val="Heading2"/>
        <w:numPr>
          <w:ilvl w:val="1"/>
          <w:numId w:val="1"/>
        </w:numPr>
        <w:rPr/>
      </w:pPr>
      <w:bookmarkStart w:id="133" w:name="__RefHeading___Toc13667847_2142443653"/>
      <w:bookmarkStart w:id="134" w:name="_Toc48"/>
      <w:bookmarkEnd w:id="133"/>
      <w:r>
        <w:rPr>
          <w:rtl w:val="true"/>
        </w:rPr>
        <w:t>حکایت مروان از ولید</w:t>
      </w:r>
      <w:bookmarkEnd w:id="134"/>
    </w:p>
    <w:p>
      <w:pPr>
        <w:pStyle w:val="BookText"/>
        <w:rPr/>
      </w:pPr>
      <w:r>
        <w:rPr>
          <w:rFonts w:ascii="IRNazanin" w:hAnsi="IRNazanin" w:eastAsia="IRNazanin"/>
          <w:color w:val="111111"/>
          <w:sz w:val="28"/>
          <w:sz w:val="28"/>
          <w:szCs w:val="28"/>
          <w:rtl w:val="true"/>
          <w:lang w:bidi="fa-IR"/>
        </w:rPr>
        <w:t xml:space="preserve">در کتاب مذکور از مروان بن ابی حفصه مسطور است که نزد هارون الرشید از حالات ولید بن یزید پرسیدن گرفت، من از بیان حالش کناره و طفره گرفتم گفت امیر المؤمنین را آن چه گوئی منکر نیاید گفتم ولید از تمامت مردمان روزگار خود اصبح و اظرف و اشعر بود گفت از اشعارش چیزی روایت می کنی گفتم آری یک روز با بنی اعمام خویش بروی در آمدم و او را قضیبی در دست بود من نیز قدحی چوبین داشتم ولید آن قضیب را در آن قدح در آوردی و گفتی ای غلام، همانا سکر تو را زائیده است و سکر کنیزکی بود که به مروان بن حکم اختصاص داشت و ابو حفصه پدر مروان بن ابي حفصه مذکور او را تزویج نمود و مروان از وی متولد شد بالجمله مروان گفت از ولید بشنیدم که این شعر را در آن روز انشاد می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هِشَاماً عَاشَ حَتَّى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مَكيَالَه الْأَوْفَرَ قَدْ اَترَعَا</w:t>
      </w:r>
    </w:p>
    <w:p>
      <w:pPr>
        <w:pStyle w:val="BookText"/>
        <w:rPr/>
      </w:pPr>
      <w:r>
        <w:rPr>
          <w:rFonts w:ascii="Amiri" w:hAnsi="Amiri" w:eastAsia="Amiri" w:cs="Amiri"/>
          <w:color w:val="111111"/>
          <w:sz w:val="28"/>
          <w:sz w:val="28"/>
          <w:szCs w:val="28"/>
          <w:rtl w:val="true"/>
          <w:lang w:bidi="ar-SA"/>
        </w:rPr>
        <w:t xml:space="preserve">كُلُّنَا لَهُ الصَّاعُ الَّذِى كَالَهَا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فَمَا ظَلَمْنَاهُ فِي بِهَا اَصُوعَا</w:t>
      </w:r>
    </w:p>
    <w:p>
      <w:pPr>
        <w:pStyle w:val="BookText"/>
        <w:rPr/>
      </w:pPr>
      <w:r>
        <w:rPr>
          <w:rFonts w:ascii="Amiri" w:hAnsi="Amiri" w:eastAsia="Amiri" w:cs="Amiri"/>
          <w:color w:val="111111"/>
          <w:sz w:val="28"/>
          <w:sz w:val="28"/>
          <w:szCs w:val="28"/>
          <w:rtl w:val="true"/>
          <w:lang w:bidi="ar-SA"/>
        </w:rPr>
        <w:t xml:space="preserve">لَمْ نَأْتِ مأنَاتَيهُ عَنْ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 الْقُرْآنِ لِى أَجْمَعَا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را این اشعار پسندیده افتاد و بفرمود تا از بهرش بر نگاشتم ابو الفرج می گوید ولید را اشعار جیّده نیکو است که بر این اشعاری که مروان اختیار کرده است فزونی و برتری دارد از آن جمله این اشعار است که در صفت خمر گفته است و سخت پسندیده و با مضامین عالیه انشاء کرده و مردمان بتمامت بمتابعت او برفته اند و بر این معنی و قیمت شعر گفته و ابو غسان چون قرائت می کرد همی خواست برقص اندر شود</w:t>
      </w:r>
      <w:r>
        <w:rPr>
          <w:rFonts w:eastAsia="IRNazanin" w:cs="IRNazanin"/>
          <w:color w:val="111111"/>
          <w:sz w:val="28"/>
          <w:szCs w:val="28"/>
          <w:rtl w:val="true"/>
          <w:lang w:bidi="fa-IR"/>
        </w:rPr>
        <w:t xml:space="preserve">: </w:t>
      </w:r>
      <w:bookmarkStart w:id="135" w:name="pg15800_163809"/>
    </w:p>
    <w:p>
      <w:pPr>
        <w:pStyle w:val="BookText"/>
        <w:rPr/>
      </w:pPr>
      <w:bookmarkEnd w:id="135"/>
      <w:r>
        <w:rPr>
          <w:rFonts w:ascii="Amiri" w:hAnsi="Amiri" w:eastAsia="Amiri" w:cs="Amiri"/>
          <w:color w:val="111111"/>
          <w:sz w:val="28"/>
          <w:sz w:val="28"/>
          <w:szCs w:val="28"/>
          <w:rtl w:val="true"/>
          <w:lang w:bidi="ar-SA"/>
        </w:rPr>
        <w:t xml:space="preserve">اصْدَعِ نَجَّى الْهُمُومِ بالطَرَب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أَنْعَمَ عَلَيَّ الدَّهْرِ بِابْنَةِ الْعِنَبِ</w:t>
      </w:r>
    </w:p>
    <w:p>
      <w:pPr>
        <w:pStyle w:val="BookText"/>
        <w:rPr/>
      </w:pPr>
      <w:r>
        <w:rPr>
          <w:rFonts w:ascii="Amiri" w:hAnsi="Amiri" w:eastAsia="Amiri" w:cs="Amiri"/>
          <w:color w:val="111111"/>
          <w:sz w:val="28"/>
          <w:sz w:val="28"/>
          <w:szCs w:val="28"/>
          <w:rtl w:val="true"/>
          <w:lang w:bidi="ar-SA"/>
        </w:rPr>
        <w:t xml:space="preserve">وَ اسْتَقْبَلَ الْعَيْشُ فِي غَضارَتَه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تَقِفْ مِنْهُ اثار مُعتَقَب</w:t>
      </w:r>
    </w:p>
    <w:p>
      <w:pPr>
        <w:pStyle w:val="BookText"/>
        <w:rPr/>
      </w:pPr>
      <w:r>
        <w:rPr>
          <w:rFonts w:ascii="Amiri" w:hAnsi="Amiri" w:eastAsia="Amiri" w:cs="Amiri"/>
          <w:color w:val="111111"/>
          <w:sz w:val="28"/>
          <w:sz w:val="28"/>
          <w:szCs w:val="28"/>
          <w:rtl w:val="true"/>
          <w:lang w:bidi="ar-SA"/>
        </w:rPr>
        <w:t xml:space="preserve">مِنْ قَهْوَةِ زانها تَقادَمَها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عَجُوزُ تَعْلُو عَلِيِّ الحَقَب</w:t>
      </w:r>
    </w:p>
    <w:p>
      <w:pPr>
        <w:pStyle w:val="BookText"/>
        <w:rPr/>
      </w:pPr>
      <w:r>
        <w:rPr>
          <w:rFonts w:ascii="Amiri" w:hAnsi="Amiri" w:eastAsia="Amiri" w:cs="Amiri"/>
          <w:color w:val="111111"/>
          <w:sz w:val="28"/>
          <w:sz w:val="28"/>
          <w:szCs w:val="28"/>
          <w:rtl w:val="true"/>
          <w:lang w:bidi="ar-SA"/>
        </w:rPr>
        <w:t xml:space="preserve">أَشْهَى الَىَّ الشُّرْبِ يَوْمَ جَلَوتَها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الفَتاة الْكَرِيمَةِ النَّسَبِ</w:t>
      </w:r>
    </w:p>
    <w:p>
      <w:pPr>
        <w:pStyle w:val="BookText"/>
        <w:rPr/>
      </w:pPr>
      <w:r>
        <w:rPr>
          <w:rFonts w:ascii="Amiri" w:hAnsi="Amiri" w:eastAsia="Amiri" w:cs="Amiri"/>
          <w:color w:val="111111"/>
          <w:sz w:val="28"/>
          <w:sz w:val="28"/>
          <w:szCs w:val="28"/>
          <w:rtl w:val="true"/>
          <w:lang w:bidi="ar-SA"/>
        </w:rPr>
        <w:t xml:space="preserve">فَقَدْ تَجَلَّتِ وَرَقِ جَوْهَرُهَا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تبدت فِي مَنْظَرٍ عَجَبٍ</w:t>
      </w:r>
    </w:p>
    <w:p>
      <w:pPr>
        <w:pStyle w:val="BookText"/>
        <w:rPr/>
      </w:pPr>
      <w:r>
        <w:rPr>
          <w:rFonts w:ascii="Amiri" w:hAnsi="Amiri" w:eastAsia="Amiri" w:cs="Amiri"/>
          <w:color w:val="111111"/>
          <w:sz w:val="28"/>
          <w:sz w:val="28"/>
          <w:szCs w:val="28"/>
          <w:rtl w:val="true"/>
          <w:lang w:bidi="ar-SA"/>
        </w:rPr>
        <w:t xml:space="preserve">فَهِىَ بِغَيْرِ الْمِزَاجِ مِنْ شَرَرَ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لَدَى المَزَج سَائِلٍ الذَهَب</w:t>
      </w:r>
    </w:p>
    <w:p>
      <w:pPr>
        <w:pStyle w:val="BookText"/>
        <w:rPr/>
      </w:pPr>
      <w:r>
        <w:rPr>
          <w:rFonts w:ascii="Amiri" w:hAnsi="Amiri" w:eastAsia="Amiri" w:cs="Amiri"/>
          <w:color w:val="111111"/>
          <w:sz w:val="28"/>
          <w:sz w:val="28"/>
          <w:szCs w:val="28"/>
          <w:rtl w:val="true"/>
          <w:lang w:bidi="ar-SA"/>
        </w:rPr>
        <w:t xml:space="preserve">كَأَنَّهَا فِي زجاجها 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تَذَكو ضِيَاءُ فِي عَيْنِ مُرْتَقِبُ</w:t>
      </w:r>
    </w:p>
    <w:p>
      <w:pPr>
        <w:pStyle w:val="BookText"/>
        <w:rPr/>
      </w:pPr>
      <w:r>
        <w:rPr>
          <w:rFonts w:ascii="Amiri" w:hAnsi="Amiri" w:eastAsia="Amiri" w:cs="Amiri"/>
          <w:color w:val="111111"/>
          <w:sz w:val="28"/>
          <w:sz w:val="28"/>
          <w:szCs w:val="28"/>
          <w:rtl w:val="true"/>
          <w:lang w:bidi="ar-SA"/>
        </w:rPr>
        <w:t xml:space="preserve">فِي فِتْيَةً مِنْ بَنِي أُمَيَّةَ أَهْلَ الْمَجْ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المائرات وَ الْحَسَبِ</w:t>
      </w:r>
    </w:p>
    <w:p>
      <w:pPr>
        <w:pStyle w:val="BookText"/>
        <w:rPr/>
      </w:pPr>
      <w:r>
        <w:rPr>
          <w:rFonts w:ascii="Amiri" w:hAnsi="Amiri" w:eastAsia="Amiri" w:cs="Amiri"/>
          <w:color w:val="111111"/>
          <w:sz w:val="28"/>
          <w:sz w:val="28"/>
          <w:szCs w:val="28"/>
          <w:rtl w:val="true"/>
          <w:lang w:bidi="ar-SA"/>
        </w:rPr>
        <w:t xml:space="preserve">مَا فِي الْوَرَى مِثْلُهُمْ وَ لَا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مِثْلِى وَ لَا منتم لِمِثْلِ أَبِي</w:t>
      </w:r>
    </w:p>
    <w:p>
      <w:pPr>
        <w:pStyle w:val="BookText"/>
        <w:rPr/>
      </w:pPr>
      <w:r>
        <w:rPr>
          <w:rFonts w:ascii="IRNazanin" w:hAnsi="IRNazanin" w:eastAsia="IRNazanin"/>
          <w:color w:val="111111"/>
          <w:sz w:val="28"/>
          <w:sz w:val="28"/>
          <w:szCs w:val="28"/>
          <w:rtl w:val="true"/>
          <w:lang w:bidi="fa-IR"/>
        </w:rPr>
        <w:t>مداینی در ضمن خبر خویش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هشام بن عبد الملك بوليد بشارت رسید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 لَيْلَى فَبِتْ أُسْقَى المَدامَا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أَتَانِي الْبَرِيدِ يَنْعَى هِشَاماً</w:t>
      </w:r>
    </w:p>
    <w:p>
      <w:pPr>
        <w:pStyle w:val="BookText"/>
        <w:rPr/>
      </w:pPr>
      <w:r>
        <w:rPr>
          <w:rFonts w:ascii="Amiri" w:hAnsi="Amiri" w:eastAsia="Amiri" w:cs="Amiri"/>
          <w:color w:val="111111"/>
          <w:sz w:val="28"/>
          <w:sz w:val="28"/>
          <w:szCs w:val="28"/>
          <w:rtl w:val="true"/>
          <w:lang w:bidi="ar-SA"/>
        </w:rPr>
        <w:t xml:space="preserve">وَ أَتَانِي بِحِلَّةِ وَ 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اَتَانی بِخَاتَمِ ثُمَّ قَامَا</w:t>
      </w:r>
    </w:p>
    <w:p>
      <w:pPr>
        <w:pStyle w:val="BookText"/>
        <w:rPr/>
      </w:pPr>
      <w:r>
        <w:rPr>
          <w:rFonts w:ascii="Amiri" w:hAnsi="Amiri" w:eastAsia="Amiri" w:cs="Amiri"/>
          <w:color w:val="111111"/>
          <w:sz w:val="28"/>
          <w:sz w:val="28"/>
          <w:szCs w:val="28"/>
          <w:rtl w:val="true"/>
          <w:lang w:bidi="ar-SA"/>
        </w:rPr>
        <w:t xml:space="preserve">فَجَعَلْتُ الْوَلِىُّ مِنْ بَعْدِ فَقَدى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النَّاسِ نَاشِئاً وَ غُلَاماً</w:t>
      </w:r>
    </w:p>
    <w:p>
      <w:pPr>
        <w:pStyle w:val="BookText"/>
        <w:rPr/>
      </w:pPr>
      <w:r>
        <w:rPr>
          <w:rFonts w:ascii="Amiri" w:hAnsi="Amiri" w:eastAsia="Amiri" w:cs="Amiri"/>
          <w:color w:val="111111"/>
          <w:sz w:val="28"/>
          <w:sz w:val="28"/>
          <w:szCs w:val="28"/>
          <w:rtl w:val="true"/>
          <w:lang w:bidi="ar-SA"/>
        </w:rPr>
        <w:t xml:space="preserve">ذَلِكَ ابْنَىْ وَ ذَاكَ قَوْمٍ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قَوْمٍ وَ خَيْرَهُمْ أَعْمَاماً</w:t>
      </w:r>
    </w:p>
    <w:p>
      <w:pPr>
        <w:pStyle w:val="Heading2"/>
        <w:numPr>
          <w:ilvl w:val="1"/>
          <w:numId w:val="1"/>
        </w:numPr>
        <w:rPr/>
      </w:pPr>
      <w:bookmarkStart w:id="136" w:name="__RefHeading___Toc13667849_2142443653"/>
      <w:bookmarkStart w:id="137" w:name="_Toc49"/>
      <w:bookmarkEnd w:id="136"/>
      <w:r>
        <w:rPr>
          <w:rtl w:val="true"/>
        </w:rPr>
        <w:t>حکایت ولید با عمر الوادي</w:t>
      </w:r>
      <w:bookmarkEnd w:id="137"/>
    </w:p>
    <w:p>
      <w:pPr>
        <w:pStyle w:val="BookText"/>
        <w:rPr/>
      </w:pPr>
      <w:r>
        <w:rPr>
          <w:rFonts w:ascii="IRNazanin" w:hAnsi="IRNazanin" w:eastAsia="IRNazanin"/>
          <w:color w:val="111111"/>
          <w:sz w:val="28"/>
          <w:sz w:val="28"/>
          <w:szCs w:val="28"/>
          <w:rtl w:val="true"/>
          <w:lang w:bidi="fa-IR"/>
        </w:rPr>
        <w:t xml:space="preserve">از عمر الوادى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خدمت ولید بتغنی مشغول بودم بنا گاه از هشام نامی بر میان گفت مرا در این ابیات تغنی کن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آن اشعار کدام است پس بخواندن این شعر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هَلَكَ الاَحولُ الْمَشْئُومُ فَقَدْ أَرْسَلَ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اسْتَخْلَفَ الْوَلِيدِ فَقَدْ أَوْرَقَ الشَّجَرِ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اشعار جيدة وليد است </w:t>
      </w:r>
      <w:r>
        <w:rPr>
          <w:rFonts w:eastAsia="IRNazanin" w:cs="IRNazanin"/>
          <w:color w:val="111111"/>
          <w:sz w:val="28"/>
          <w:szCs w:val="28"/>
          <w:rtl w:val="true"/>
          <w:lang w:bidi="fa-IR"/>
        </w:rPr>
        <w:t xml:space="preserve">: </w:t>
      </w:r>
      <w:bookmarkStart w:id="138" w:name="pg15800_163810"/>
    </w:p>
    <w:p>
      <w:pPr>
        <w:pStyle w:val="BookText"/>
        <w:rPr/>
      </w:pPr>
      <w:bookmarkEnd w:id="138"/>
      <w:r>
        <w:rPr>
          <w:rFonts w:ascii="Amiri" w:hAnsi="Amiri" w:eastAsia="Amiri" w:cs="Amiri"/>
          <w:color w:val="111111"/>
          <w:sz w:val="28"/>
          <w:sz w:val="28"/>
          <w:szCs w:val="28"/>
          <w:rtl w:val="true"/>
          <w:lang w:bidi="ar-SA"/>
        </w:rPr>
        <w:t xml:space="preserve">اِذَا لَمْ يَكُنْ خَيْرُ مَعَ الشرام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نَصيحَا وَ لَا ذَا حَاجَةٍ حِينَ تَفْزَعْ</w:t>
      </w:r>
    </w:p>
    <w:p>
      <w:pPr>
        <w:pStyle w:val="BookText"/>
        <w:rPr/>
      </w:pPr>
      <w:r>
        <w:rPr>
          <w:rFonts w:ascii="Amiri" w:hAnsi="Amiri" w:eastAsia="Amiri" w:cs="Amiri"/>
          <w:color w:val="111111"/>
          <w:sz w:val="28"/>
          <w:sz w:val="28"/>
          <w:szCs w:val="28"/>
          <w:rtl w:val="true"/>
          <w:lang w:bidi="ar-SA"/>
        </w:rPr>
        <w:t xml:space="preserve">وَ كَانُوا اذا هَمُّوا باجِدى هَناتِهِم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حَسْرَةً لَهُمْ رَأْسِى فَلَا أَتَقَنَّعُ</w:t>
      </w:r>
    </w:p>
    <w:p>
      <w:pPr>
        <w:pStyle w:val="BookText"/>
        <w:rPr/>
      </w:pPr>
      <w:r>
        <w:rPr>
          <w:rFonts w:ascii="IRNazanin" w:hAnsi="IRNazanin" w:eastAsia="IRNazanin"/>
          <w:color w:val="111111"/>
          <w:sz w:val="28"/>
          <w:sz w:val="28"/>
          <w:szCs w:val="28"/>
          <w:rtl w:val="true"/>
          <w:lang w:bidi="fa-IR"/>
        </w:rPr>
        <w:t xml:space="preserve">و نیز از نوادر اشعار او است که در خطاب بهشام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تَكُ قَدْ مَلِلْتُ الْقُرْبِ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تَرَى مجانبتی وَ بعدی</w:t>
      </w:r>
    </w:p>
    <w:p>
      <w:pPr>
        <w:pStyle w:val="BookText"/>
        <w:rPr/>
      </w:pPr>
      <w:r>
        <w:rPr>
          <w:rFonts w:ascii="Amiri" w:hAnsi="Amiri" w:eastAsia="Amiri" w:cs="Amiri"/>
          <w:color w:val="111111"/>
          <w:sz w:val="28"/>
          <w:sz w:val="28"/>
          <w:szCs w:val="28"/>
          <w:rtl w:val="true"/>
          <w:lang w:bidi="ar-SA"/>
        </w:rPr>
        <w:t xml:space="preserve">وَ سَوْفَ تَلُومُ نَفْسِكَ انَّ بَقِينَا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تَبْلُو النَّاسِ وَ الاحوال بَعْدِى</w:t>
      </w:r>
    </w:p>
    <w:p>
      <w:pPr>
        <w:pStyle w:val="BookText"/>
        <w:rPr/>
      </w:pPr>
      <w:r>
        <w:rPr>
          <w:rFonts w:ascii="Amiri" w:hAnsi="Amiri" w:eastAsia="Amiri" w:cs="Amiri"/>
          <w:color w:val="111111"/>
          <w:sz w:val="28"/>
          <w:sz w:val="28"/>
          <w:szCs w:val="28"/>
          <w:rtl w:val="true"/>
          <w:lang w:bidi="ar-SA"/>
        </w:rPr>
        <w:t xml:space="preserve">فَتَنْدَمَ فِي الَّذِي فَرَّطْتَ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قَايَسَت فِي ذَمى وَ حَمدى</w:t>
      </w:r>
    </w:p>
    <w:p>
      <w:pPr>
        <w:pStyle w:val="BookText"/>
        <w:rPr/>
      </w:pPr>
      <w:r>
        <w:rPr>
          <w:rFonts w:ascii="IRNazanin" w:hAnsi="IRNazanin" w:eastAsia="IRNazanin"/>
          <w:color w:val="111111"/>
          <w:sz w:val="28"/>
          <w:sz w:val="28"/>
          <w:szCs w:val="28"/>
          <w:rtl w:val="true"/>
          <w:lang w:bidi="fa-IR"/>
        </w:rPr>
        <w:t>محمّد بن عائذ از هیثم بن عمران گوید چون با ولید بیعت کردند شنیدم بر منبر دمشق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ضَمِنْتُ لَكُمْ انَّ لَمْ تَرَعنى مَنيَّتى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سَمَاءِ الضُّرِّ عَنْكُمْ سَتَقلَع</w:t>
      </w:r>
    </w:p>
    <w:p>
      <w:pPr>
        <w:pStyle w:val="BookText"/>
        <w:rPr/>
      </w:pPr>
      <w:r>
        <w:rPr>
          <w:rFonts w:ascii="IRNazanin" w:hAnsi="IRNazanin" w:eastAsia="IRNazanin"/>
          <w:color w:val="111111"/>
          <w:sz w:val="28"/>
          <w:sz w:val="28"/>
          <w:szCs w:val="28"/>
          <w:rtl w:val="true"/>
          <w:lang w:bidi="fa-IR"/>
        </w:rPr>
        <w:t>کنایت از آن که اگر روزگارم دوامی گیرد آن رنج و شکنج که در زمان هشام می دیدید بعیش و طرب مبدل می شود</w:t>
      </w:r>
      <w:r>
        <w:rPr>
          <w:rFonts w:eastAsia="IRNazanin" w:cs="IRNazanin"/>
          <w:color w:val="111111"/>
          <w:sz w:val="28"/>
          <w:szCs w:val="28"/>
          <w:rtl w:val="true"/>
          <w:lang w:bidi="fa-IR"/>
        </w:rPr>
        <w:t>.</w:t>
      </w:r>
    </w:p>
    <w:p>
      <w:pPr>
        <w:pStyle w:val="Heading2"/>
        <w:numPr>
          <w:ilvl w:val="1"/>
          <w:numId w:val="1"/>
        </w:numPr>
        <w:rPr/>
      </w:pPr>
      <w:bookmarkStart w:id="139" w:name="__RefHeading___Toc13667851_2142443653"/>
      <w:bookmarkStart w:id="140" w:name="_Toc50"/>
      <w:bookmarkEnd w:id="139"/>
      <w:r>
        <w:rPr>
          <w:rtl w:val="true"/>
        </w:rPr>
        <w:t>شر وليد باهل مدینه</w:t>
      </w:r>
      <w:bookmarkEnd w:id="140"/>
    </w:p>
    <w:p>
      <w:pPr>
        <w:pStyle w:val="BookText"/>
        <w:rPr/>
      </w:pPr>
      <w:r>
        <w:rPr>
          <w:rFonts w:ascii="IRNazanin" w:hAnsi="IRNazanin" w:eastAsia="IRNazanin"/>
          <w:color w:val="111111"/>
          <w:sz w:val="28"/>
          <w:sz w:val="28"/>
          <w:szCs w:val="28"/>
          <w:rtl w:val="true"/>
          <w:lang w:bidi="fa-IR"/>
        </w:rPr>
        <w:t>و هم در آن کتاب از عيسى بن عبد الله بن محمّد بن عمر بن علي بن ابيطالب علیه السلام مسطور است که چون ولید بن یزید بخلافت بنشست این شعر را که از خود او است باهل مدینه بنوشت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مَحزَكُم ديوانَكُم وَ عَطاؤَكُم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يَكْتُبُ الْكِتَابِ وَ الْكُتُبِ تُطْبَعُ</w:t>
      </w:r>
    </w:p>
    <w:p>
      <w:pPr>
        <w:pStyle w:val="BookText"/>
        <w:rPr/>
      </w:pPr>
      <w:r>
        <w:rPr>
          <w:rFonts w:ascii="Amiri" w:hAnsi="Amiri" w:eastAsia="Amiri" w:cs="Amiri"/>
          <w:color w:val="111111"/>
          <w:sz w:val="28"/>
          <w:sz w:val="28"/>
          <w:szCs w:val="28"/>
          <w:rtl w:val="true"/>
          <w:lang w:bidi="ar-SA"/>
        </w:rPr>
        <w:t xml:space="preserve">ضَمِنْتُ لَكُمْ انَّ لَمْ تُصابوا بِمَهجَتى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سَمَاءِ الضُّرِّ عَنْكُمْ سَتَقلَعَ</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کلمه انَّ لَمْ تُصابوا بِمَهجَتى ولید را حدسی صائب است چه آخر الامر خواش را بریختند و او را در خاک و خون نگران شدند و اول این اشعار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أَيُّهَا الرَّكْبُ الخبون ابْلُغُوا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سَلامى سُكَّانِ الْبِلَادِ فَاسْمَعُوا</w:t>
      </w:r>
    </w:p>
    <w:p>
      <w:pPr>
        <w:pStyle w:val="BookText"/>
        <w:rPr/>
      </w:pPr>
      <w:r>
        <w:rPr>
          <w:rFonts w:ascii="Amiri" w:hAnsi="Amiri" w:eastAsia="Amiri" w:cs="Amiri"/>
          <w:color w:val="111111"/>
          <w:sz w:val="28"/>
          <w:sz w:val="28"/>
          <w:szCs w:val="28"/>
          <w:rtl w:val="true"/>
          <w:lang w:bidi="ar-SA"/>
        </w:rPr>
        <w:t xml:space="preserve">وَ قُولُوا أَتَاكُمْ أَشْبَهَ النَّاسِ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بِوَالِدِهِ فَاسْتَبْشِرُوا وَ تَوَقَعوا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سیو شَكَّ الحاق بِكُمْ وَ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أَعْطَيْتُهُ تَأْتِي تِبَاعاً فَتَشَفَّعَ </w:t>
      </w:r>
    </w:p>
    <w:p>
      <w:pPr>
        <w:pStyle w:val="BookText"/>
        <w:rPr/>
      </w:pPr>
      <w:r>
        <w:rPr>
          <w:rFonts w:ascii="IRNazanin" w:hAnsi="IRNazanin" w:eastAsia="IRNazanin"/>
          <w:color w:val="111111"/>
          <w:sz w:val="28"/>
          <w:sz w:val="28"/>
          <w:szCs w:val="28"/>
          <w:rtl w:val="true"/>
          <w:lang w:bidi="fa-IR"/>
        </w:rPr>
        <w:t xml:space="preserve">و سبب ابن مکاتبه ولید با اهل حرمین یعنی مدینه و مکه این بود که در آن هنگام که زید بن علی بن الحسين عليهما السلام بر هشام خروج نمود هشام از آن خشم و ستیز که بدو راه یافته بود عطایای اهل مکه معظمه و مدینه طیبه را يک سال قطع کرد و چون ولید خلافت یافت و اهالی حرمین را آن گونه نوید بداد لمكنبر خلاف آن چه گفت بجای آورد حمزة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را در رد بر قول ولید انشاء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وَصَلْتُ سَمَاءَ الضُّرِّ بِالضُّرِّ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سَمَاءَ اَلضَّرْعِنَا سَتَقْلَعُ</w:t>
      </w:r>
    </w:p>
    <w:p>
      <w:pPr>
        <w:pStyle w:val="BookText"/>
        <w:rPr/>
      </w:pPr>
      <w:r>
        <w:rPr>
          <w:rFonts w:ascii="Amiri" w:hAnsi="Amiri" w:eastAsia="Amiri" w:cs="Amiri"/>
          <w:color w:val="111111"/>
          <w:sz w:val="28"/>
          <w:sz w:val="28"/>
          <w:szCs w:val="28"/>
          <w:rtl w:val="true"/>
          <w:lang w:bidi="ar-SA"/>
        </w:rPr>
        <w:t xml:space="preserve">فَلَيْتَ هِشَاماً كَانَ حَيّاً يَسُوسُنَا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كَمَا كُنَّا نُرْجَى وَ نَطْمَعُ</w:t>
      </w:r>
    </w:p>
    <w:p>
      <w:pPr>
        <w:pStyle w:val="BookText"/>
        <w:rPr/>
      </w:pPr>
      <w:r>
        <w:rPr>
          <w:rFonts w:ascii="IRNazanin" w:hAnsi="IRNazanin" w:eastAsia="IRNazanin"/>
          <w:color w:val="111111"/>
          <w:sz w:val="28"/>
          <w:sz w:val="28"/>
          <w:szCs w:val="28"/>
          <w:rtl w:val="true"/>
          <w:lang w:bidi="fa-IR"/>
        </w:rPr>
        <w:t>کنایت از این که آن چه وعده نهادی بر خلاف آن ظهور گرفت و رنج بر رنج و شكنج بر شكنج ما بیفزود و ابواب نومیدی برگشود و زمان هشام برای ما بهتر بود چه همیشه امیدوار و در طلب گشایش و طمع بخشایش بودیم اما حالا بالمرّة مقطوع الطمع و مرفوع الامل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 بن شبّه از اسحق مسطور است که وقتی جاریه ای زرد چهر کوفه متولد شده و او را سعاد می نامیدند بر ولید عرضه دادند ولید با او گفت چه صنعت را نیکو توانی گفت من كنيزکي سرود گرم وليد بدو گفت تغنی کن و آن كنيزک اين شعر را سرودن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اَلَّذِي حَمَلْتُ مِنْ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فى اظهاره مَخْرَجٌ</w:t>
      </w:r>
    </w:p>
    <w:p>
      <w:pPr>
        <w:pStyle w:val="BookText"/>
        <w:rPr/>
      </w:pPr>
      <w:r>
        <w:rPr>
          <w:rFonts w:ascii="Amiri" w:hAnsi="Amiri" w:eastAsia="Amiri" w:cs="Amiri"/>
          <w:color w:val="111111"/>
          <w:sz w:val="28"/>
          <w:sz w:val="28"/>
          <w:szCs w:val="28"/>
          <w:rtl w:val="true"/>
          <w:lang w:bidi="ar-SA"/>
        </w:rPr>
        <w:t xml:space="preserve">اَوْ مَذْهَبٌ فِي الْأَرْضِ ذُو فُسحَةٍ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وَ مَنْ حَجَّتْ لَهُ مَذْحِجٌ</w:t>
      </w:r>
    </w:p>
    <w:p>
      <w:pPr>
        <w:pStyle w:val="BookText"/>
        <w:rPr/>
      </w:pPr>
      <w:r>
        <w:rPr>
          <w:rFonts w:ascii="Amiri" w:hAnsi="Amiri" w:eastAsia="Amiri" w:cs="Amiri"/>
          <w:color w:val="111111"/>
          <w:sz w:val="28"/>
          <w:sz w:val="28"/>
          <w:szCs w:val="28"/>
          <w:rtl w:val="true"/>
          <w:lang w:bidi="ar-SA"/>
        </w:rPr>
        <w:t xml:space="preserve">لَكِنْ سَبَانِي مِنْكُمْ شَادِنٌ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مُرَبَّبٌ ذَوْغِنَةً اِدعج</w:t>
      </w:r>
    </w:p>
    <w:p>
      <w:pPr>
        <w:pStyle w:val="BookText"/>
        <w:rPr/>
      </w:pPr>
      <w:r>
        <w:rPr>
          <w:rFonts w:ascii="Amiri" w:hAnsi="Amiri" w:eastAsia="Amiri" w:cs="Amiri"/>
          <w:color w:val="111111"/>
          <w:sz w:val="28"/>
          <w:sz w:val="28"/>
          <w:szCs w:val="28"/>
          <w:rtl w:val="true"/>
          <w:lang w:bidi="ar-SA"/>
        </w:rPr>
        <w:t xml:space="preserve">اَعَزَّ ممكورٌ هضيم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ضَاقَ عَنْهُ اَلْحَجَلُ وَ اَلدُّمْلُج</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اشعار از حارث بن خالد است ولید را طربی سخت فرو گرفت و گفت ای غلام مرا بیاشام و ساقی ماهروی بیست قدح شراب ناب بدو به پیمائید و خالد همچنان می طلبید آن گاه با جاریه گفت گوینده این شعر کیست ؟ گفت این صوت را از کدام کس فرا گرفتی گفت از حنین گفت در کجا او را ملاقات کردی عرض </w:t>
      </w:r>
      <w:bookmarkStart w:id="141" w:name="pg15800_163812"/>
    </w:p>
    <w:p>
      <w:pPr>
        <w:pStyle w:val="BookText"/>
        <w:rPr/>
      </w:pPr>
      <w:bookmarkEnd w:id="141"/>
      <w:r>
        <w:rPr>
          <w:rFonts w:ascii="IRNazanin" w:hAnsi="IRNazanin" w:eastAsia="IRNazanin"/>
          <w:color w:val="111111"/>
          <w:sz w:val="28"/>
          <w:sz w:val="28"/>
          <w:szCs w:val="28"/>
          <w:rtl w:val="true"/>
          <w:lang w:bidi="fa-IR"/>
        </w:rPr>
        <w:t xml:space="preserve">کرد در عراق تربیت شده ام و کسان من او را نزد من می آوردند تا مرا آموزگاری كردى وليد صاحب كنيزک را بخواند و گفت بهای این كنيزک را هر چه باز گیر و در قیمت با من بمکالمت باز مگرد پس قیمتش را بگرفت و آن كنيزک از خاصگان ولید شد و همواره در خدمتش بزیست </w:t>
      </w:r>
      <w:r>
        <w:rPr>
          <w:rFonts w:eastAsia="IRNazanin" w:cs="IRNazanin"/>
          <w:color w:val="111111"/>
          <w:sz w:val="28"/>
          <w:szCs w:val="28"/>
          <w:rtl w:val="true"/>
          <w:lang w:bidi="fa-IR"/>
        </w:rPr>
        <w:t>.</w:t>
      </w:r>
    </w:p>
    <w:p>
      <w:pPr>
        <w:pStyle w:val="Heading2"/>
        <w:numPr>
          <w:ilvl w:val="1"/>
          <w:numId w:val="1"/>
        </w:numPr>
        <w:rPr/>
      </w:pPr>
      <w:bookmarkStart w:id="142" w:name="__RefHeading___Toc13667853_2142443653"/>
      <w:bookmarkStart w:id="143" w:name="_Toc51"/>
      <w:bookmarkEnd w:id="142"/>
      <w:r>
        <w:rPr>
          <w:rtl w:val="true"/>
        </w:rPr>
        <w:t>حکایت راهب از ولید</w:t>
      </w:r>
      <w:bookmarkEnd w:id="143"/>
    </w:p>
    <w:p>
      <w:pPr>
        <w:pStyle w:val="BookText"/>
        <w:rPr/>
      </w:pPr>
      <w:r>
        <w:rPr>
          <w:rFonts w:ascii="IRNazanin" w:hAnsi="IRNazanin" w:eastAsia="IRNazanin"/>
          <w:color w:val="111111"/>
          <w:sz w:val="28"/>
          <w:sz w:val="28"/>
          <w:szCs w:val="28"/>
          <w:rtl w:val="true"/>
          <w:lang w:bidi="fa-IR"/>
        </w:rPr>
        <w:t>و نیز در اغانی مسطور است که روزی عبد الوهاب بن ابراهیم امام که در آن هنگام والی رمله بود بدیری فرود آمد و با صاحب دیر گفت باز گوی از جماعت بنی امیه کسی بر تو فرود گشته گفت آری ولید بن يزيد و محمّد بن سليمان ابن عبد الملک بر من نزول داده اند، عبد الوهاب گفت چه کار بپای بردند این موضع بشرب بنشستند و من همین گران بودم که در جام خود شراب می نوشیدند از آن یکی از ایشان در آن عالم باده نوشی گفت بیا تا در این جرن یعنی سنگ آب وضوء شراب بنوشیم و راهب به آن جرن بزرگ که از سنگ سخت تراشیده بودند اشارت کرد و بنمود که این همان است رفیقش گفت چنان می کنم پس یک سره آن ظرف بزرگ سنگین را مانند جامی و قدحی دست بدست می دادند و به آن باده می نوشیدند تا مست شدند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 الوهاب این داستان شگفت بشنید با غلامی سیاه که او را بود و آوری و شدت اشتهار داشت گفت این سنگ را بمن آر ضمره که گوینده این داستان است می گوید آن غلام تازان برفت و هر چه نیرو کرد نتوانست آن سنگ را جنبش دهد راهب گفت بخداوند سوگند همی خورم که با دو چشم خویش بر ایشان می دیدم که وليد و محمد بن سلیمان این ظرف باین عظمت و ثقالت را دست بدست همی دادند و هر یکی برای آن يک پر از باده کردی و از جای بر آوردی و بسیار خود دادی و او بدون این که چین بر جبین آورد با خمی برابر و افکند بگرفتی و بیاشامیدی </w:t>
      </w:r>
      <w:r>
        <w:rPr>
          <w:rFonts w:eastAsia="IRNazanin" w:cs="IRNazanin"/>
          <w:color w:val="111111"/>
          <w:sz w:val="28"/>
          <w:szCs w:val="28"/>
          <w:rtl w:val="true"/>
          <w:lang w:bidi="fa-IR"/>
        </w:rPr>
        <w:t xml:space="preserve">. </w:t>
      </w:r>
      <w:bookmarkStart w:id="144" w:name="pg15800_163813"/>
    </w:p>
    <w:p>
      <w:pPr>
        <w:pStyle w:val="Heading2"/>
        <w:numPr>
          <w:ilvl w:val="1"/>
          <w:numId w:val="1"/>
        </w:numPr>
        <w:rPr/>
      </w:pPr>
      <w:bookmarkStart w:id="145" w:name="__RefHeading___Toc13667855_2142443653"/>
      <w:bookmarkStart w:id="146" w:name="_Toc52"/>
      <w:bookmarkEnd w:id="144"/>
      <w:bookmarkEnd w:id="145"/>
      <w:r>
        <w:rPr>
          <w:rtl w:val="true"/>
        </w:rPr>
        <w:t>حکایت وليد با سعد بن مرة</w:t>
      </w:r>
      <w:bookmarkEnd w:id="146"/>
    </w:p>
    <w:p>
      <w:pPr>
        <w:pStyle w:val="BookText"/>
        <w:rPr/>
      </w:pPr>
      <w:r>
        <w:rPr>
          <w:rFonts w:ascii="IRNazanin" w:hAnsi="IRNazanin" w:eastAsia="IRNazanin"/>
          <w:color w:val="111111"/>
          <w:sz w:val="28"/>
          <w:sz w:val="28"/>
          <w:szCs w:val="28"/>
          <w:rtl w:val="true"/>
          <w:lang w:bidi="fa-IR"/>
        </w:rPr>
        <w:t>و دیگر ابوغسان محمّد بن یحیی حکایت کرده است که وقتی سعد بن مرة بن يحيى جبير مولى آل كثير بن صلت که مردی شاعر بود بر ولید بن یزید وفود داد و این وقت ولید به نزهت گاهی در هنگام بهار رهسپار بود پس سعد در طی راه بدو باز خورد و صیحه بدو برزد ای امیر المؤمنين اينک وافد تو و زایر تو و آرزومند بتو است پاسبانان و شاطران بدو بتاختند تا دورش کنند ولید گفت او را بحال خود بگذارید آن گاه فرمود نزد من بيا سعد بدو نزديک شد وليد گفت كيستي؟ گفت مردی از اهل حجازم و شاعر گفت چه آرزو داری عرض کرد می خواهم چهار شعر از من بشنوی گفت باز گوی پس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شَمْنُ اَلْمَخَايِلِ نَحْوَ اِرْضِكَ بِالْحَيَاةِ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لَقَيْنِ رُكْبَاناً بِعَرْفِكَ قُفْلاً</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بگو و او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فَعَمَدْتَ نَحْوَكَ لَمْ يُجَنُّ بِحَاجَةٍ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وُقُوعٌ اَلطَّيْرُ حَتَّى تَرْحَلاَ</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سیری حثيث و با انگیزش است دیگر چیست؟ سعد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يَعْمِدْنَّ نَحْوَ مَوْطِىءٍ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وَ لَم تَعدِلْ بِذَلِكَ مَعْدِلاً</w:t>
      </w:r>
    </w:p>
    <w:p>
      <w:pPr>
        <w:pStyle w:val="BookText"/>
        <w:rPr/>
      </w:pPr>
      <w:r>
        <w:rPr>
          <w:rFonts w:ascii="IRNazanin" w:hAnsi="IRNazanin" w:eastAsia="IRNazanin"/>
          <w:color w:val="111111"/>
          <w:sz w:val="28"/>
          <w:sz w:val="28"/>
          <w:szCs w:val="28"/>
          <w:rtl w:val="true"/>
          <w:lang w:bidi="fa-IR"/>
        </w:rPr>
        <w:t xml:space="preserve">ولید گفت به آن چه مطلوب و مقصود است باز رسیدی دیگر بگوی تا چه گوئی و او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لاَحَتْ لَهَا نِيرَانٌ حَى قَسْطَلاً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فَاخْتَرْنَ نَارَكَ فِي اَلْمَنَازِلِ مَنْزِلاً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چیزی هست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اَنجَعَت وِفادَتُكَ وَ حَبَبتَ ضِيافَتَكَ</w:t>
      </w:r>
      <w:r>
        <w:rPr>
          <w:rFonts w:ascii="IRNazanin" w:hAnsi="IRNazanin" w:eastAsia="IRNazanin"/>
          <w:color w:val="111111"/>
          <w:sz w:val="28"/>
          <w:sz w:val="28"/>
          <w:szCs w:val="28"/>
          <w:rtl w:val="true"/>
          <w:lang w:bidi="fa-IR"/>
        </w:rPr>
        <w:t xml:space="preserve"> قدوم و وفود خود را بخوشی بپای آوردی و میهمانی خود را واجب ساختی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دینار باو بدهید سعد آن دنانير را بگرفت و در همان ساعت بکوچید</w:t>
      </w:r>
      <w:r>
        <w:rPr>
          <w:rFonts w:eastAsia="IRNazanin" w:cs="IRNazanin"/>
          <w:color w:val="111111"/>
          <w:sz w:val="28"/>
          <w:szCs w:val="28"/>
          <w:rtl w:val="true"/>
          <w:lang w:bidi="fa-IR"/>
        </w:rPr>
        <w:t xml:space="preserve">. </w:t>
      </w:r>
      <w:bookmarkStart w:id="147" w:name="pg15800_163814"/>
    </w:p>
    <w:p>
      <w:pPr>
        <w:pStyle w:val="Heading2"/>
        <w:numPr>
          <w:ilvl w:val="1"/>
          <w:numId w:val="1"/>
        </w:numPr>
        <w:rPr/>
      </w:pPr>
      <w:bookmarkStart w:id="148" w:name="__RefHeading___Toc13667857_2142443653"/>
      <w:bookmarkStart w:id="149" w:name="_Toc53"/>
      <w:bookmarkEnd w:id="147"/>
      <w:bookmarkEnd w:id="148"/>
      <w:r>
        <w:rPr>
          <w:rtl w:val="true"/>
        </w:rPr>
        <w:t>حكایت ولید با مسلمة</w:t>
      </w:r>
      <w:bookmarkEnd w:id="149"/>
    </w:p>
    <w:p>
      <w:pPr>
        <w:pStyle w:val="BookText"/>
        <w:rPr/>
      </w:pPr>
      <w:r>
        <w:rPr>
          <w:rFonts w:ascii="IRNazanin" w:hAnsi="IRNazanin" w:eastAsia="IRNazanin"/>
          <w:color w:val="111111"/>
          <w:sz w:val="28"/>
          <w:sz w:val="28"/>
          <w:szCs w:val="28"/>
          <w:rtl w:val="true"/>
          <w:lang w:bidi="fa-IR"/>
        </w:rPr>
        <w:t xml:space="preserve">ابو الفرج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بن الوليد بفرمان ولید بن یزید بگرد آوردن گنجینه های هشام و فرزندان او سوای مسلمة بن هشام که یک سره در خدمت پدرش هشام بحمایت ولید سخن می کرد بیامد و ولید بدو امر کرده بود که متعرض مسلمة نشود و بمنزلش اندر نرود و چنان بود که ام مسلمة دختر یعقوب مخزونیه در سرای مسلمة بن هشام بود و مسلمة بشرب نبيذ اشتغال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عباس بن الولید برای انجام فرمان وارد شد و بجمع خزاین هشام و فرزندان او دست بر آورد ، ام مسلمه بعباس نوشت که مسلمه را از شراب افاقتی و به آن چه بدست برادران او است عنایتی و بمرگ پدرش اندوه و محنتی نیست و از این کلمات خواست باز نماید که مسلمه را بکار خلافت رغبتی و باموال و ذخایر توجهی نیست بلکه سست و بیهوش در گوشه خمول می گذراند و شما از مهم او آسوده اید و نبایست در صدد تعرض و آزار او باشید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طرف چون شامگاه مسلمة نزد عباس بن الوليد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مسلمه همانا پدرت تو را برای خلافت تربیت و مستعد می ساخت و ما این امید با تو داشتیم این شراب خوردن و مست افتادن چیست مسلمة منکر شد و گفت کدام کس این خبر با تو بگذاشت گفت ام مسلمة بمن نوشت مسلمة بن هشام را آتش غيرت فرو گرفت و در همان مجلس ام مسلمه را طلاق گفت و از این کردار خواست جلالت قدر خود را بنماید و معلوم دارد که شایسته مسند خلافت است و اگر آن زن بحسب سلیقه و تدبیر خویش چیزی نگاشته و او را از آن مقام دور شمرده است بخطا و غلط رفته است </w:t>
      </w:r>
      <w:r>
        <w:rPr>
          <w:rFonts w:eastAsia="IRNazanin" w:cs="IRNazanin"/>
          <w:color w:val="111111"/>
          <w:sz w:val="28"/>
          <w:szCs w:val="28"/>
          <w:rtl w:val="true"/>
          <w:lang w:bidi="fa-IR"/>
        </w:rPr>
        <w:t xml:space="preserve">. </w:t>
      </w:r>
      <w:bookmarkStart w:id="150" w:name="pg15800_163815"/>
    </w:p>
    <w:p>
      <w:pPr>
        <w:pStyle w:val="BookText"/>
        <w:rPr/>
      </w:pPr>
      <w:bookmarkEnd w:id="150"/>
      <w:r>
        <w:rPr>
          <w:rFonts w:ascii="IRNazanin" w:hAnsi="IRNazanin" w:eastAsia="IRNazanin"/>
          <w:color w:val="111111"/>
          <w:sz w:val="28"/>
          <w:sz w:val="28"/>
          <w:szCs w:val="28"/>
          <w:rtl w:val="true"/>
          <w:lang w:bidi="fa-IR"/>
        </w:rPr>
        <w:t xml:space="preserve">پس ام مسلمة بجانب فلسطین برفت چه از آن پیش در آن جا نزول دادی و ابو العباس سفاح در فلسطین او را در حباله نکاح در آورد ، ابو الفرج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سلمی را که ولید بن یزید در آن جا قصد نموده همان سلمى بنت سعيد بن خالد بن عمرو بن عثمان بن عفان است و مادرش ام عمر و بنت مروان بن الحكم و مادر او دختر عمر بن ابي ربيعة مخزومی است</w:t>
      </w:r>
      <w:r>
        <w:rPr>
          <w:rFonts w:eastAsia="IRNazanin" w:cs="IRNazanin"/>
          <w:color w:val="111111"/>
          <w:sz w:val="28"/>
          <w:szCs w:val="28"/>
          <w:rtl w:val="true"/>
          <w:lang w:bidi="fa-IR"/>
        </w:rPr>
        <w:t>.</w:t>
      </w:r>
    </w:p>
    <w:p>
      <w:pPr>
        <w:pStyle w:val="Heading2"/>
        <w:numPr>
          <w:ilvl w:val="1"/>
          <w:numId w:val="1"/>
        </w:numPr>
        <w:rPr/>
      </w:pPr>
      <w:bookmarkStart w:id="151" w:name="__RefHeading___Toc13667859_2142443653"/>
      <w:bookmarkStart w:id="152" w:name="_Toc54"/>
      <w:bookmarkEnd w:id="151"/>
      <w:r>
        <w:rPr>
          <w:rtl w:val="true"/>
        </w:rPr>
        <w:t>حکایت ولید با سعد و سالمی</w:t>
      </w:r>
      <w:bookmarkEnd w:id="152"/>
    </w:p>
    <w:p>
      <w:pPr>
        <w:pStyle w:val="BookText"/>
        <w:rPr/>
      </w:pPr>
      <w:r>
        <w:rPr>
          <w:rFonts w:ascii="IRNazanin" w:hAnsi="IRNazanin" w:eastAsia="IRNazanin"/>
          <w:color w:val="111111"/>
          <w:sz w:val="28"/>
          <w:sz w:val="28"/>
          <w:szCs w:val="28"/>
          <w:rtl w:val="true"/>
          <w:lang w:bidi="fa-IR"/>
        </w:rPr>
        <w:t>از جويرية بن اسماء مسطور است که وقتی یزید بن عبد الملک بجانب قرين که بعمارتش بدایت گرفته برفت و در آن جا قصری از سعيد بن خالد بن عمرو بن عثمان بود و ام عبد الملک مسماة بسعدة دختر سعيد بن خالد در تحت نکاح ولید ابن یزید اندراج داشت سعید در آن حال رنجور شد و ولید بعيادتش بیامد و بدرون سرای رفت نا گاه سلمی دختر سعيد خواهر سعدة زوجه ولید چون ماه و خورشید بی پرده و نقاب پدید گردید دایگان و خواهرش در ساعت پوششی بروی بر آوردند و او چون سرو روان و ماه آسمان بپای خاست و ببالا بلندی و چهره زیبا بر تمامت آن زن های ماه سیما برتری گرفت و مهرش در دل ولید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پدر ولید بمرد ولید زوجۀ خود ام عبد الملک را در هوای خواهرش سلمى طلاق گفت و او را از پدرش خواستار شد و نیز سلمی را خواهری بود که ام عثمانش می خواندند و در حباله نکاح هشام جای داشت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 عثمان این حکایت بشنید بسوی پدرش پیام فرستاد و بقولی هشام بدو پیام کرد که آیا به آن اندیشه هستی که ولید را برای دختر های خودت نرینه گردانی تا یکی روز آن يک را طلاق گوید و دیگری را بنكاح اندر کشد، لاجرم </w:t>
      </w:r>
    </w:p>
    <w:p>
      <w:pPr>
        <w:pStyle w:val="BookText"/>
        <w:rPr/>
      </w:pPr>
      <w:r>
        <w:rPr>
          <w:rFonts w:ascii="IRNazanin" w:hAnsi="IRNazanin" w:eastAsia="IRNazanin"/>
          <w:color w:val="111111"/>
          <w:sz w:val="28"/>
          <w:sz w:val="28"/>
          <w:szCs w:val="28"/>
          <w:rtl w:val="true"/>
          <w:lang w:bidi="fa-IR"/>
        </w:rPr>
        <w:t>سعید از قبول این امر سر باز کشید و ولید را بطور ناخوش و نكوهيده مأيوس گردانید و ولید در هوای آن ماه پاره بیچاره ماند و صبر و سکون از وی برفت و همی گفت مرا از سعید شگفت همی آید که دخترش را خواستار شدم و دست رد بسينه من نهاد و اگر هشام بمیرد و من بخلافت بنشينم البته با من تزويج می کند لکن در آن هنگام اگر بخواهم او را تزویج نمایم سه طلاقه باشد هر چند در هوای او از خود بیگانه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چون ولید بن يزيد سعده را طلاق گفت پشیمان گشت و بقیه داستان او و اشعب چنان است که از این پیش مسطور شد، این سلام و مداینی حکایت کرده اند که چون ولید را از دیدار سلمی مفارقت افتاد و در هوایش بیطاقت گشت بجانب فرتن راه گرفت شاید دیدارش بر دیدار معشوقه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عرض راه با مردی زیّات برابر گشت که حماری با خود داشت و مقداری زیت بر آن بر نهاده بود ولید بدو گفت هیچ توانی این اسب مرا بگیری و دراز گوش خود را با من گذاری با آن چه بر آن است و جامه مرا بگیری و جامه خود را بمن عطا کنی زیات بپذیرفت ولید جامه او را بپوشید و حمار را با بار روان کرد نشناخته همی براند تا بقصر سعید در آمد و همی آواز بر کشید که خریدار زیت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کنیزکان سلمی بصدای او بیرون شدند و او را بدیدند و بخدمت خاتون خود سلمی شدند و گفتند بر در سرای روغن زیت فروشی است که از تمامت مردم جهان بولید شبیه تر است بیرون بیا و بنگر سلمی بیرون آمد و او را در برابر خود نگران شد و قهقری باز گشت و گفت سوگند با خدای این مرد همان وليد فاسق است و نيک مرا بدید این وقت كنيز كان بانگ بر آوردند و گفتند باز شو ما را بزيت تو حاجتی نیست و ولید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اِنَّنِي اَبْصِرْتُ شَيْخاً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اَلْوَجْهِ مَلِيحٌ</w:t>
      </w:r>
    </w:p>
    <w:p>
      <w:pPr>
        <w:pStyle w:val="BookText"/>
        <w:rPr/>
      </w:pPr>
      <w:r>
        <w:rPr>
          <w:rFonts w:ascii="Amiri" w:hAnsi="Amiri" w:eastAsia="Amiri" w:cs="Amiri"/>
          <w:color w:val="111111"/>
          <w:sz w:val="28"/>
          <w:sz w:val="28"/>
          <w:szCs w:val="28"/>
          <w:rtl w:val="true"/>
          <w:lang w:bidi="ar-SA"/>
        </w:rPr>
        <w:t xml:space="preserve">وَ لِبَاسِي ثَوْبُ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عَبَاءٍ وَ مُسُوحٍ</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اَبِيعِ الزَّيْتَ وَ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خَاسِراً غَيْرَ رَبِيح </w:t>
      </w:r>
    </w:p>
    <w:p>
      <w:pPr>
        <w:pStyle w:val="BookText"/>
        <w:rPr/>
      </w:pPr>
      <w:r>
        <w:rPr>
          <w:rFonts w:ascii="IRNazanin" w:hAnsi="IRNazanin" w:eastAsia="IRNazanin"/>
          <w:color w:val="111111"/>
          <w:sz w:val="28"/>
          <w:sz w:val="28"/>
          <w:szCs w:val="28"/>
          <w:rtl w:val="true"/>
          <w:lang w:bidi="fa-IR"/>
        </w:rPr>
        <w:t>و نیز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مِسْك يُعْلُ بِزَنْجَبِيلٍ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عَسَلٍ بِالْبَانِ اَللِّقَاحِ</w:t>
      </w:r>
    </w:p>
    <w:p>
      <w:pPr>
        <w:pStyle w:val="BookText"/>
        <w:rPr/>
      </w:pPr>
      <w:r>
        <w:rPr>
          <w:rFonts w:ascii="Amiri" w:hAnsi="Amiri" w:eastAsia="Amiri" w:cs="Amiri"/>
          <w:color w:val="111111"/>
          <w:sz w:val="28"/>
          <w:sz w:val="28"/>
          <w:szCs w:val="28"/>
          <w:rtl w:val="true"/>
          <w:lang w:bidi="ar-SA"/>
        </w:rPr>
        <w:t xml:space="preserve">بَاشَهَى مِنْ حجَاجَةِ رِيقِ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فِي الزُّقاقِ مِنَ الصِّرَاحِ</w:t>
      </w:r>
    </w:p>
    <w:p>
      <w:pPr>
        <w:pStyle w:val="BookText"/>
        <w:rPr/>
      </w:pPr>
      <w:r>
        <w:rPr>
          <w:rFonts w:ascii="Amiri" w:hAnsi="Amiri" w:eastAsia="Amiri" w:cs="Amiri"/>
          <w:color w:val="111111"/>
          <w:sz w:val="28"/>
          <w:sz w:val="28"/>
          <w:szCs w:val="28"/>
          <w:rtl w:val="true"/>
          <w:lang w:bidi="ar-SA"/>
        </w:rPr>
        <w:t xml:space="preserve">وَ لاَ وَ اللَّهِ انْسَنَى حَيَاتِى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ثَاقَ الْبَابُ دُونِي وَ اطِّرَاحِي</w:t>
      </w:r>
    </w:p>
    <w:p>
      <w:pPr>
        <w:pStyle w:val="BookText"/>
        <w:rPr/>
      </w:pPr>
      <w:r>
        <w:rPr>
          <w:rFonts w:ascii="IRNazanin" w:hAnsi="IRNazanin" w:eastAsia="IRNazanin"/>
          <w:color w:val="111111"/>
          <w:sz w:val="28"/>
          <w:sz w:val="28"/>
          <w:szCs w:val="28"/>
          <w:rtl w:val="true"/>
          <w:lang w:bidi="fa-IR"/>
        </w:rPr>
        <w:t xml:space="preserve">و چون زمانه بگشت و ولید بروساده خلافت بنشست بفرمود جماعت سرود گران را از اطراف و اکناف حاضر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معبد ابن عایشه و امثال این اساتید با ایشان بود ولید با ابن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اگر در آواز از بهر من آن چه بخاطر و نفس من اندر است توافق جوئی صد هزار درهم بتو عنایت کنم و ابن عایشه در این شعر ولید </w:t>
      </w:r>
      <w:r>
        <w:rPr>
          <w:rFonts w:ascii="Amiri" w:hAnsi="Amiri" w:eastAsia="Amiri" w:cs="Amiri"/>
          <w:color w:val="111111"/>
          <w:sz w:val="28"/>
          <w:sz w:val="28"/>
          <w:szCs w:val="28"/>
          <w:rtl w:val="true"/>
          <w:lang w:bidi="ar-SA"/>
        </w:rPr>
        <w:t>اِنَّنِي اَبْصَرْتُ شَيْخاً</w:t>
      </w:r>
      <w:r>
        <w:rPr>
          <w:rFonts w:ascii="IRNazanin" w:hAnsi="IRNazanin" w:eastAsia="IRNazanin"/>
          <w:color w:val="111111"/>
          <w:sz w:val="28"/>
          <w:sz w:val="28"/>
          <w:szCs w:val="28"/>
          <w:rtl w:val="true"/>
          <w:lang w:bidi="fa-IR"/>
        </w:rPr>
        <w:t xml:space="preserve"> و همچنین در این شعر او </w:t>
      </w:r>
      <w:r>
        <w:rPr>
          <w:rFonts w:ascii="Amiri" w:hAnsi="Amiri" w:eastAsia="Amiri" w:cs="Amiri"/>
          <w:color w:val="111111"/>
          <w:sz w:val="28"/>
          <w:sz w:val="28"/>
          <w:szCs w:val="28"/>
          <w:rtl w:val="true"/>
          <w:lang w:bidi="ar-SA"/>
        </w:rPr>
        <w:t>فَمَا مِسْك يُعْلُ بِزَنْجَبِيلٍ</w:t>
      </w:r>
      <w:r>
        <w:rPr>
          <w:rFonts w:ascii="IRNazanin" w:hAnsi="IRNazanin" w:eastAsia="IRNazanin"/>
          <w:color w:val="111111"/>
          <w:sz w:val="28"/>
          <w:sz w:val="28"/>
          <w:szCs w:val="28"/>
          <w:rtl w:val="true"/>
          <w:lang w:bidi="fa-IR"/>
        </w:rPr>
        <w:t xml:space="preserve"> از بهر او تغنی کرد ولید را خوش افتاد و گفت از آن چه می خواستم تجاوز نکردي و بفرمود تا صد هزار درهم بدو بدادند و بالطاف دیگر و خلاع فاخره اش بنواختند و نیز سایر نوازندگان و سرود گران را بعطا و بخشش کامروا ساختند و نیز ابن سلیم و مداینی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عشق و ميل وليد بطول انجامید و از دیدار یار مدتی مهجور بزیست و راه خلاص نیافت این شعر را بوی پدرش مکتوب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 عُثْمَانَ هَلْ لَكَ فِي صَنِيعٍ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 اَلرُّشْدَ فى صَلَتَى هُدِيَّتَا</w:t>
      </w:r>
    </w:p>
    <w:p>
      <w:pPr>
        <w:pStyle w:val="BookText"/>
        <w:rPr/>
      </w:pPr>
      <w:r>
        <w:rPr>
          <w:rFonts w:ascii="Amiri" w:hAnsi="Amiri" w:eastAsia="Amiri" w:cs="Amiri"/>
          <w:color w:val="111111"/>
          <w:sz w:val="28"/>
          <w:sz w:val="28"/>
          <w:szCs w:val="28"/>
          <w:rtl w:val="true"/>
          <w:lang w:bidi="ar-SA"/>
        </w:rPr>
        <w:t xml:space="preserve">فَاشْكُرْ مِنْكَ مَا تَسَدَّى وَ تُحْيَى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عُثْمَانَ مَيْتَةً وَ مِيتَا</w:t>
      </w:r>
    </w:p>
    <w:p>
      <w:pPr>
        <w:pStyle w:val="BookText"/>
        <w:rPr/>
      </w:pPr>
      <w:r>
        <w:rPr>
          <w:rFonts w:ascii="IRNazanin" w:hAnsi="IRNazanin" w:eastAsia="IRNazanin"/>
          <w:color w:val="111111"/>
          <w:sz w:val="28"/>
          <w:sz w:val="28"/>
          <w:szCs w:val="28"/>
          <w:rtl w:val="true"/>
          <w:lang w:bidi="fa-IR"/>
        </w:rPr>
        <w:t>سعيد مسئول ولید را باجابت مقبول نداشت و بدان گونه بگذرانید تا هشام بمرد و ولید خلیفه گردید این وقت سعید دختر خود را با ولید تزویج نمود و آن ماه روی در سرای ولید اندک مدتى بزيت و بدیگر جهان بار بر بست و چون شب زفاف او پیش آمد ولید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مَنْشا خُفَّ مِنْ دَارُ جِيرَتِي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دَاوُدُ اُنْسُهَا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قصیده طویلی است و از جمله اشعاری که از این قصیده به آن تغنی </w:t>
      </w:r>
    </w:p>
    <w:p>
      <w:pPr>
        <w:pStyle w:val="BookText"/>
        <w:rPr/>
      </w:pPr>
      <w:r>
        <w:rPr>
          <w:rFonts w:ascii="IRNazanin" w:hAnsi="IRNazanin" w:eastAsia="IRNazanin"/>
          <w:color w:val="111111"/>
          <w:sz w:val="28"/>
          <w:sz w:val="28"/>
          <w:szCs w:val="28"/>
          <w:rtl w:val="true"/>
          <w:lang w:bidi="fa-IR"/>
        </w:rPr>
        <w:t xml:space="preserve">کرده اند این ابیات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تَخْرُجُ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طَالَ حَبْسُهَا</w:t>
      </w:r>
    </w:p>
    <w:p>
      <w:pPr>
        <w:pStyle w:val="BookText"/>
        <w:rPr/>
      </w:pPr>
      <w:r>
        <w:rPr>
          <w:rFonts w:ascii="Amiri" w:hAnsi="Amiri" w:eastAsia="Amiri" w:cs="Amiri"/>
          <w:color w:val="111111"/>
          <w:sz w:val="28"/>
          <w:sz w:val="28"/>
          <w:szCs w:val="28"/>
          <w:rtl w:val="true"/>
          <w:lang w:bidi="ar-SA"/>
        </w:rPr>
        <w:t xml:space="preserve">قَدْ دَنَا اَلصُّبْحُ او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لَمْ نقض لَبِسَهَا</w:t>
      </w:r>
    </w:p>
    <w:p>
      <w:pPr>
        <w:pStyle w:val="BookText"/>
        <w:rPr/>
      </w:pPr>
      <w:r>
        <w:rPr>
          <w:rFonts w:ascii="Amiri" w:hAnsi="Amiri" w:eastAsia="Amiri" w:cs="Amiri"/>
          <w:color w:val="111111"/>
          <w:sz w:val="28"/>
          <w:sz w:val="28"/>
          <w:szCs w:val="28"/>
          <w:rtl w:val="true"/>
          <w:lang w:bidi="ar-SA"/>
        </w:rPr>
        <w:t xml:space="preserve">بَرَزَتْ كَالْهِلاَلِ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غَابَ نَحْسُهَا</w:t>
      </w:r>
    </w:p>
    <w:p>
      <w:pPr>
        <w:pStyle w:val="BookText"/>
        <w:rPr/>
      </w:pPr>
      <w:r>
        <w:rPr>
          <w:rFonts w:ascii="Amiri" w:hAnsi="Amiri" w:eastAsia="Amiri" w:cs="Amiri"/>
          <w:color w:val="111111"/>
          <w:sz w:val="28"/>
          <w:sz w:val="28"/>
          <w:szCs w:val="28"/>
          <w:rtl w:val="true"/>
          <w:lang w:bidi="ar-SA"/>
        </w:rPr>
        <w:t xml:space="preserve">بَيْنَ خَمْسِ كَوَاعِبَ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اَلْخُمُسَ جِنْسَهَا</w:t>
      </w:r>
    </w:p>
    <w:p>
      <w:pPr>
        <w:pStyle w:val="BookText"/>
        <w:rPr/>
      </w:pPr>
      <w:r>
        <w:rPr>
          <w:rFonts w:ascii="IRNazanin" w:hAnsi="IRNazanin" w:eastAsia="IRNazanin"/>
          <w:color w:val="111111"/>
          <w:sz w:val="28"/>
          <w:sz w:val="28"/>
          <w:szCs w:val="28"/>
          <w:rtl w:val="true"/>
          <w:lang w:bidi="fa-IR"/>
        </w:rPr>
        <w:t xml:space="preserve">مداینی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سلمی چهل روز نزد ولید بیائید و بدیگر سرای رخت کشید و ولید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 تَعَلَما سَلْمَى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مُضَّمَنَةً مِنَ اَلصَّحْرَاءِ لحداً</w:t>
      </w:r>
    </w:p>
    <w:p>
      <w:pPr>
        <w:pStyle w:val="BookText"/>
        <w:rPr/>
      </w:pPr>
      <w:r>
        <w:rPr>
          <w:rFonts w:ascii="Amiri" w:hAnsi="Amiri" w:eastAsia="Amiri" w:cs="Amiri"/>
          <w:color w:val="111111"/>
          <w:sz w:val="28"/>
          <w:sz w:val="28"/>
          <w:szCs w:val="28"/>
          <w:rtl w:val="true"/>
          <w:lang w:bidi="ar-SA"/>
        </w:rPr>
        <w:t xml:space="preserve">لَعَمْرُكَ يَا وَلِيدُ لَقَدِ اِجْنَوْا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حَسَباً وَ مَكْرُمَةً وَ مَجْداً</w:t>
      </w:r>
    </w:p>
    <w:p>
      <w:pPr>
        <w:pStyle w:val="BookText"/>
        <w:rPr/>
      </w:pPr>
      <w:r>
        <w:rPr>
          <w:rFonts w:ascii="Amiri" w:hAnsi="Amiri" w:eastAsia="Amiri" w:cs="Amiri"/>
          <w:color w:val="111111"/>
          <w:sz w:val="28"/>
          <w:sz w:val="28"/>
          <w:szCs w:val="28"/>
          <w:rtl w:val="true"/>
          <w:lang w:bidi="ar-SA"/>
        </w:rPr>
        <w:t xml:space="preserve">وَ جَهاً كَانَ يَقْصُرُ عَنْ مدَاءِ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الشَّمْسِ اَهْلِ اَنْ يُفْدى</w:t>
      </w:r>
    </w:p>
    <w:p>
      <w:pPr>
        <w:pStyle w:val="BookText"/>
        <w:rPr/>
      </w:pPr>
      <w:r>
        <w:rPr>
          <w:rFonts w:ascii="Amiri" w:hAnsi="Amiri" w:eastAsia="Amiri" w:cs="Amiri"/>
          <w:color w:val="111111"/>
          <w:sz w:val="28"/>
          <w:sz w:val="28"/>
          <w:szCs w:val="28"/>
          <w:rtl w:val="true"/>
          <w:lang w:bidi="ar-SA"/>
        </w:rPr>
        <w:t xml:space="preserve">فَلَمْ اِرْمِيَتَا اِبْكَى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جَازِعاً وَ اجْلُ فَقْداً</w:t>
      </w:r>
    </w:p>
    <w:p>
      <w:pPr>
        <w:pStyle w:val="BookText"/>
        <w:rPr/>
      </w:pPr>
      <w:r>
        <w:rPr>
          <w:rFonts w:ascii="Amiri" w:hAnsi="Amiri" w:eastAsia="Amiri" w:cs="Amiri"/>
          <w:color w:val="111111"/>
          <w:sz w:val="28"/>
          <w:sz w:val="28"/>
          <w:szCs w:val="28"/>
          <w:rtl w:val="true"/>
          <w:lang w:bidi="ar-SA"/>
        </w:rPr>
        <w:t xml:space="preserve">وَ اِجْدَرَانِ تَكُونُ لَدَيْهِ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 جَلاَدَةً وَ يُسِرُّ وَجْدا</w:t>
      </w:r>
    </w:p>
    <w:p>
      <w:pPr>
        <w:pStyle w:val="BookText"/>
        <w:rPr/>
      </w:pPr>
      <w:r>
        <w:rPr>
          <w:rFonts w:ascii="IRNazanin" w:hAnsi="IRNazanin" w:eastAsia="IRNazanin"/>
          <w:color w:val="111111"/>
          <w:sz w:val="28"/>
          <w:sz w:val="28"/>
          <w:szCs w:val="28"/>
          <w:rtl w:val="true"/>
          <w:lang w:bidi="fa-IR"/>
        </w:rPr>
        <w:t>اشعار ولید در حق 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را در اوصاف سلمی اشعار کثیره است که مغنیان در آن جمله تغنی کرده اند و این شعر از جمله آن ابیات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عَرَفْتَ اَلْمَنْزِلَ اَلْخَالِي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مِنْ بَعْدِ احوال</w:t>
      </w:r>
    </w:p>
    <w:p>
      <w:pPr>
        <w:pStyle w:val="BookText"/>
        <w:rPr/>
      </w:pPr>
      <w:r>
        <w:rPr>
          <w:rFonts w:ascii="Amiri" w:hAnsi="Amiri" w:eastAsia="Amiri" w:cs="Amiri"/>
          <w:color w:val="111111"/>
          <w:sz w:val="28"/>
          <w:sz w:val="28"/>
          <w:szCs w:val="28"/>
          <w:rtl w:val="true"/>
          <w:lang w:bidi="ar-SA"/>
        </w:rPr>
        <w:t xml:space="preserve">عَفَاهُ كُلُّ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عَسُوفُ الوَيْل هَطَّال</w:t>
      </w:r>
    </w:p>
    <w:p>
      <w:pPr>
        <w:pStyle w:val="BookText"/>
        <w:rPr/>
      </w:pPr>
      <w:r>
        <w:rPr>
          <w:rFonts w:ascii="Amiri" w:hAnsi="Amiri" w:eastAsia="Amiri" w:cs="Amiri"/>
          <w:color w:val="111111"/>
          <w:sz w:val="28"/>
          <w:sz w:val="28"/>
          <w:szCs w:val="28"/>
          <w:rtl w:val="true"/>
          <w:lang w:bidi="ar-SA"/>
        </w:rPr>
        <w:t xml:space="preserve">لِسَلْمَى قُرَّةَ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 اَلْعَمِّ وَ اَلْخَالِ</w:t>
      </w:r>
    </w:p>
    <w:p>
      <w:pPr>
        <w:pStyle w:val="BookText"/>
        <w:rPr/>
      </w:pPr>
      <w:r>
        <w:rPr>
          <w:rFonts w:ascii="Amiri" w:hAnsi="Amiri" w:eastAsia="Amiri" w:cs="Amiri"/>
          <w:color w:val="111111"/>
          <w:sz w:val="28"/>
          <w:sz w:val="28"/>
          <w:szCs w:val="28"/>
          <w:rtl w:val="true"/>
          <w:lang w:bidi="ar-SA"/>
        </w:rPr>
        <w:t xml:space="preserve">بَذَلْتُ اَلْيَوْمَ فِي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خطاراً اِتْلَفَتْ مَالِي</w:t>
      </w:r>
    </w:p>
    <w:p>
      <w:pPr>
        <w:pStyle w:val="BookText"/>
        <w:rPr/>
      </w:pPr>
      <w:r>
        <w:rPr>
          <w:rFonts w:ascii="Amiri" w:hAnsi="Amiri" w:eastAsia="Amiri" w:cs="Amiri"/>
          <w:color w:val="111111"/>
          <w:sz w:val="28"/>
          <w:sz w:val="28"/>
          <w:szCs w:val="28"/>
          <w:rtl w:val="true"/>
          <w:lang w:bidi="ar-SA"/>
        </w:rPr>
        <w:t xml:space="preserve">كَأَنَّ اَلْمِسْكَ فِي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سَحِيقٌ بَيْنَ جَرْيَالَ</w:t>
      </w:r>
    </w:p>
    <w:p>
      <w:pPr>
        <w:pStyle w:val="BookText"/>
        <w:rPr/>
      </w:pPr>
      <w:r>
        <w:rPr>
          <w:rFonts w:ascii="IRNazanin" w:hAnsi="IRNazanin" w:eastAsia="IRNazanin"/>
          <w:color w:val="111111"/>
          <w:sz w:val="28"/>
          <w:sz w:val="28"/>
          <w:szCs w:val="28"/>
          <w:rtl w:val="true"/>
          <w:lang w:bidi="fa-IR"/>
        </w:rPr>
        <w:t xml:space="preserve">و پاره ای گویند ولید را در این اشعار تغنی و سرودی مخصوص است و نیز از جمله آن اشعار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مَنَازِلُ قَدْ تَحِلُّ بِهَا سليمي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دَوَارِسُ قَدِ اِضْرِبْهَا اَلسِّنُونَ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اَمَيت اَلسِّرَّ حِفْظاً يَا سَلِيمِي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 اَلسرْباحُ بِهِ اَلْحَزُونُ </w:t>
      </w:r>
    </w:p>
    <w:p>
      <w:pPr>
        <w:pStyle w:val="BookText"/>
        <w:rPr/>
      </w:pPr>
      <w:r>
        <w:rPr>
          <w:rFonts w:ascii="IRNazanin" w:hAnsi="IRNazanin" w:eastAsia="IRNazanin"/>
          <w:color w:val="111111"/>
          <w:sz w:val="28"/>
          <w:sz w:val="28"/>
          <w:szCs w:val="28"/>
          <w:rtl w:val="true"/>
          <w:lang w:bidi="fa-IR"/>
        </w:rPr>
        <w:t>و چون ابو کامل در این شعر در خدمت ولید تغنی کرد ولید کلاه از سر بر گرفت و بدو بخشید و هم از جمله آن ابیات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ارانِي قَدْ تصابَيْتُ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تَنَاهَيْتُ</w:t>
      </w:r>
    </w:p>
    <w:p>
      <w:pPr>
        <w:pStyle w:val="BookText"/>
        <w:rPr/>
      </w:pPr>
      <w:r>
        <w:rPr>
          <w:rFonts w:ascii="Amiri" w:hAnsi="Amiri" w:eastAsia="Amiri" w:cs="Amiri"/>
          <w:color w:val="111111"/>
          <w:sz w:val="28"/>
          <w:sz w:val="28"/>
          <w:szCs w:val="28"/>
          <w:rtl w:val="true"/>
          <w:lang w:bidi="ar-SA"/>
        </w:rPr>
        <w:t xml:space="preserve">وَ لَوْ يَترَ كُنَّى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صُمْتُ وَ صَلَّيْتَ</w:t>
      </w:r>
    </w:p>
    <w:p>
      <w:pPr>
        <w:pStyle w:val="BookText"/>
        <w:rPr/>
      </w:pPr>
      <w:r>
        <w:rPr>
          <w:rFonts w:ascii="Amiri" w:hAnsi="Amiri" w:eastAsia="Amiri" w:cs="Amiri"/>
          <w:color w:val="111111"/>
          <w:sz w:val="28"/>
          <w:sz w:val="28"/>
          <w:szCs w:val="28"/>
          <w:rtl w:val="true"/>
          <w:lang w:bidi="ar-SA"/>
        </w:rPr>
        <w:t xml:space="preserve">اَذا شِئْتَ تَصَبَّرْتَ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اِصْبِرْ اَنْ شِئْتَ</w:t>
      </w:r>
    </w:p>
    <w:p>
      <w:pPr>
        <w:pStyle w:val="BookText"/>
        <w:rPr/>
      </w:pPr>
      <w:r>
        <w:rPr>
          <w:rFonts w:ascii="Amiri" w:hAnsi="Amiri" w:eastAsia="Amiri" w:cs="Amiri"/>
          <w:color w:val="111111"/>
          <w:sz w:val="28"/>
          <w:sz w:val="28"/>
          <w:szCs w:val="28"/>
          <w:rtl w:val="true"/>
          <w:lang w:bidi="ar-SA"/>
        </w:rPr>
        <w:t xml:space="preserve">وَ لاَ وَ اَللَّهِ لاَ يَصْبِرُ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اَلدَّيْمُومَةِ اَلْحُوتُ</w:t>
      </w:r>
    </w:p>
    <w:p>
      <w:pPr>
        <w:pStyle w:val="BookText"/>
        <w:rPr/>
      </w:pPr>
      <w:r>
        <w:rPr>
          <w:rFonts w:ascii="Amiri" w:hAnsi="Amiri" w:eastAsia="Amiri" w:cs="Amiri"/>
          <w:color w:val="111111"/>
          <w:sz w:val="28"/>
          <w:sz w:val="28"/>
          <w:szCs w:val="28"/>
          <w:rtl w:val="true"/>
          <w:lang w:bidi="ar-SA"/>
        </w:rPr>
        <w:t xml:space="preserve">سَلِيمى لَيْسَ لِي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رَخَّصْتَ لِي جِئْتُ</w:t>
      </w:r>
    </w:p>
    <w:p>
      <w:pPr>
        <w:pStyle w:val="BookText"/>
        <w:rPr/>
      </w:pPr>
      <w:r>
        <w:rPr>
          <w:rFonts w:ascii="Amiri" w:hAnsi="Amiri" w:eastAsia="Amiri" w:cs="Amiri"/>
          <w:color w:val="111111"/>
          <w:sz w:val="28"/>
          <w:sz w:val="28"/>
          <w:szCs w:val="28"/>
          <w:rtl w:val="true"/>
          <w:lang w:bidi="ar-SA"/>
        </w:rPr>
        <w:t xml:space="preserve">فَقَبِلْتُ 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فْدِيتُ وَ حَيِيتُ</w:t>
      </w:r>
    </w:p>
    <w:p>
      <w:pPr>
        <w:pStyle w:val="BookText"/>
        <w:rPr/>
      </w:pPr>
      <w:r>
        <w:rPr>
          <w:rFonts w:ascii="Amiri" w:hAnsi="Amiri" w:eastAsia="Amiri" w:cs="Amiri"/>
          <w:color w:val="111111"/>
          <w:sz w:val="28"/>
          <w:sz w:val="28"/>
          <w:szCs w:val="28"/>
          <w:rtl w:val="true"/>
          <w:lang w:bidi="ar-SA"/>
        </w:rPr>
        <w:t xml:space="preserve">اِلاّ اِحْبَبْ بِزُورٍ 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سَلَمِي ببيروت</w:t>
      </w:r>
    </w:p>
    <w:p>
      <w:pPr>
        <w:pStyle w:val="BookText"/>
        <w:rPr/>
      </w:pPr>
      <w:r>
        <w:rPr>
          <w:rFonts w:ascii="Amiri" w:hAnsi="Amiri" w:eastAsia="Amiri" w:cs="Amiri"/>
          <w:color w:val="111111"/>
          <w:sz w:val="28"/>
          <w:sz w:val="28"/>
          <w:szCs w:val="28"/>
          <w:rtl w:val="true"/>
          <w:lang w:bidi="ar-SA"/>
        </w:rPr>
        <w:t xml:space="preserve">غَزَالٌ اِدْعَجَ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نَقَّى اَلْجَيِّدَ وَ اللَّيْت</w:t>
      </w:r>
    </w:p>
    <w:p>
      <w:pPr>
        <w:pStyle w:val="BookText"/>
        <w:rPr/>
      </w:pPr>
      <w:r>
        <w:rPr>
          <w:rFonts w:ascii="IRNazanin" w:hAnsi="IRNazanin" w:eastAsia="IRNazanin"/>
          <w:color w:val="111111"/>
          <w:sz w:val="28"/>
          <w:sz w:val="28"/>
          <w:szCs w:val="28"/>
          <w:rtl w:val="true"/>
          <w:lang w:bidi="fa-IR"/>
        </w:rPr>
        <w:t xml:space="preserve">و اغلب سرود گران نامدار را در این اشعار ملاحت آثار اقسام تغنَّيها است و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عَتَبتْ سلْمى عَلَيْنا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سَبَبْتَ اَلْيَوْمَ فِيهَا اَبَا هَا</w:t>
      </w:r>
    </w:p>
    <w:p>
      <w:pPr>
        <w:pStyle w:val="BookText"/>
        <w:rPr/>
      </w:pPr>
      <w:r>
        <w:rPr>
          <w:rFonts w:ascii="Amiri" w:hAnsi="Amiri" w:eastAsia="Amiri" w:cs="Amiri"/>
          <w:color w:val="111111"/>
          <w:sz w:val="28"/>
          <w:sz w:val="28"/>
          <w:szCs w:val="28"/>
          <w:rtl w:val="true"/>
          <w:lang w:bidi="ar-SA"/>
        </w:rPr>
        <w:t xml:space="preserve">كَانَ حَقَّ اَلْعَبِّ يَا قَوْمِ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مِنْهَا كَانَ قُلْبَى فدا</w:t>
      </w:r>
    </w:p>
    <w:p>
      <w:pPr>
        <w:pStyle w:val="BookText"/>
        <w:rPr/>
      </w:pPr>
      <w:r>
        <w:rPr>
          <w:rFonts w:ascii="Amiri" w:hAnsi="Amiri" w:eastAsia="Amiri" w:cs="Amiri"/>
          <w:color w:val="111111"/>
          <w:sz w:val="28"/>
          <w:sz w:val="28"/>
          <w:szCs w:val="28"/>
          <w:rtl w:val="true"/>
          <w:lang w:bidi="ar-SA"/>
        </w:rPr>
        <w:t xml:space="preserve">فَلَئِنْ كُنْتُ اَرَدْتُ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سَلْمَى خِلاَفَ هَوَا هَا</w:t>
      </w:r>
    </w:p>
    <w:p>
      <w:pPr>
        <w:pStyle w:val="BookText"/>
        <w:rPr/>
      </w:pPr>
      <w:r>
        <w:rPr>
          <w:rFonts w:ascii="Amiri" w:hAnsi="Amiri" w:eastAsia="Amiri" w:cs="Amiri"/>
          <w:color w:val="111111"/>
          <w:sz w:val="28"/>
          <w:sz w:val="28"/>
          <w:szCs w:val="28"/>
          <w:rtl w:val="true"/>
          <w:lang w:bidi="ar-SA"/>
        </w:rPr>
        <w:t xml:space="preserve">فَثَكِلْتِ اَلْيَوْمَ سَلْمَى فَسَلَّمِي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مُلاَءَتِ اِرْضَي مَعاً وَ سَمَا هَا</w:t>
      </w:r>
    </w:p>
    <w:p>
      <w:pPr>
        <w:pStyle w:val="BookText"/>
        <w:rPr/>
      </w:pPr>
      <w:r>
        <w:rPr>
          <w:rFonts w:ascii="Amiri" w:hAnsi="Amiri" w:eastAsia="Amiri" w:cs="Amiri"/>
          <w:color w:val="111111"/>
          <w:sz w:val="28"/>
          <w:sz w:val="28"/>
          <w:szCs w:val="28"/>
          <w:rtl w:val="true"/>
          <w:lang w:bidi="ar-SA"/>
        </w:rPr>
        <w:t xml:space="preserve">غَيْرَ اِنِّي لاَ اُظْنَّ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اَتَّاهَا كَاشِحاً فَاِذَا هَا</w:t>
      </w:r>
    </w:p>
    <w:p>
      <w:pPr>
        <w:pStyle w:val="BookText"/>
        <w:rPr/>
      </w:pPr>
      <w:r>
        <w:rPr>
          <w:rFonts w:ascii="Amiri" w:hAnsi="Amiri" w:eastAsia="Amiri" w:cs="Amiri"/>
          <w:color w:val="111111"/>
          <w:sz w:val="28"/>
          <w:sz w:val="28"/>
          <w:szCs w:val="28"/>
          <w:rtl w:val="true"/>
          <w:lang w:bidi="ar-SA"/>
        </w:rPr>
        <w:t xml:space="preserve">فَلَهَا اَلْعُتْبَى لَدَيْنَا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حَتَّى انالَ رِضَا 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سعید بن خالد پدر سلمی را ولید بن یزید بدید و آن وقت ولید مست طافح بود پس با سعید گفت ای ابو عثمان آیا سلمی را با من نمی گذاری و مسئول مرا در حق او مقبول نمی شماری گویا با تو نگران هستم که من بر مسند خلافت بنشسته ام و توهمی خواهی او را با من خطبه کنی و من پذیرفتار نمی شوم و اگر در آن زمان او را تزویج نمایم سه طلاقه است سعید چون این کلمات بشنید آشفته گردید و گفت مردی که کریمه یعنی دوشیزه خود را نزدمانند توئی بخواهد </w:t>
      </w:r>
    </w:p>
    <w:p>
      <w:pPr>
        <w:pStyle w:val="BookText"/>
        <w:rPr/>
      </w:pPr>
      <w:r>
        <w:rPr>
          <w:rFonts w:ascii="IRNazanin" w:hAnsi="IRNazanin" w:eastAsia="IRNazanin"/>
          <w:color w:val="111111"/>
          <w:sz w:val="28"/>
          <w:sz w:val="28"/>
          <w:szCs w:val="28"/>
          <w:rtl w:val="true"/>
          <w:lang w:bidi="fa-IR"/>
        </w:rPr>
        <w:t xml:space="preserve">بسپارد شایسته است که پیش از آن که تو باز گفتی بشنود ولید برآشفت و او را براند و بد گفت و با قهر و ستیز از یک دیگر جدا شدند و با ولید پیوست که سلمی چون این ماجری بشنید بجزع و فزع اندر آمد و بگریست و ولید را ناسزا گفت و از وی بد شمرد لاجرم ولید اشعار مذکوره را </w:t>
      </w:r>
      <w:r>
        <w:rPr>
          <w:rFonts w:ascii="Amiri" w:hAnsi="Amiri" w:eastAsia="Amiri" w:cs="Amiri"/>
          <w:color w:val="111111"/>
          <w:sz w:val="28"/>
          <w:sz w:val="28"/>
          <w:szCs w:val="28"/>
          <w:rtl w:val="true"/>
          <w:lang w:bidi="ar-SA"/>
        </w:rPr>
        <w:t>عَتَبَتْ سَلْمَى عَلَيْنَا سَفَاهاً</w:t>
      </w:r>
      <w:r>
        <w:rPr>
          <w:rFonts w:ascii="IRNazanin" w:hAnsi="IRNazanin" w:eastAsia="IRNazanin"/>
          <w:color w:val="111111"/>
          <w:sz w:val="28"/>
          <w:sz w:val="28"/>
          <w:szCs w:val="28"/>
          <w:rtl w:val="true"/>
          <w:lang w:bidi="fa-IR"/>
        </w:rPr>
        <w:t xml:space="preserve"> بگفت و نیز این ابیات را در این باب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اَلدُّورِ اَلَّتِي بُلِيَتْ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قَفَايَا صَاحِبِى فَسَائِلاً هَا</w:t>
      </w:r>
    </w:p>
    <w:p>
      <w:pPr>
        <w:pStyle w:val="BookText"/>
        <w:rPr/>
      </w:pPr>
      <w:r>
        <w:rPr>
          <w:rFonts w:ascii="Amiri" w:hAnsi="Amiri" w:eastAsia="Amiri" w:cs="Amiri"/>
          <w:color w:val="111111"/>
          <w:sz w:val="28"/>
          <w:sz w:val="28"/>
          <w:szCs w:val="28"/>
          <w:rtl w:val="true"/>
          <w:lang w:bidi="ar-SA"/>
        </w:rPr>
        <w:t xml:space="preserve">دَعَتْكَ صَبَابَةٌ وَ دَعاكَ 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اخْضَلَّ دَمْعُ عَيْنِكَ مَاتَيَاهَا</w:t>
      </w:r>
    </w:p>
    <w:p>
      <w:pPr>
        <w:pStyle w:val="BookText"/>
        <w:rPr/>
      </w:pPr>
      <w:r>
        <w:rPr>
          <w:rFonts w:ascii="Amiri" w:hAnsi="Amiri" w:eastAsia="Amiri" w:cs="Amiri"/>
          <w:color w:val="111111"/>
          <w:sz w:val="28"/>
          <w:sz w:val="28"/>
          <w:szCs w:val="28"/>
          <w:rtl w:val="true"/>
          <w:lang w:bidi="ar-SA"/>
        </w:rPr>
        <w:t xml:space="preserve">وقالَتْ عِنْدَ هِجْرتنا اباهَا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اَرَدْتَ اَلصَّرْمَ فانتده انْتداهَا</w:t>
      </w:r>
    </w:p>
    <w:p>
      <w:pPr>
        <w:pStyle w:val="BookText"/>
        <w:rPr/>
      </w:pPr>
      <w:r>
        <w:rPr>
          <w:rFonts w:ascii="Amiri" w:hAnsi="Amiri" w:eastAsia="Amiri" w:cs="Amiri"/>
          <w:color w:val="111111"/>
          <w:sz w:val="28"/>
          <w:sz w:val="28"/>
          <w:szCs w:val="28"/>
          <w:rtl w:val="true"/>
          <w:lang w:bidi="ar-SA"/>
        </w:rPr>
        <w:t xml:space="preserve">اَرَدْتَ بِعَادِنَا بِهِجَاءِ شَيْخِي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عِنْدَكَ خَلَّةٌ تَبْغى هوَا هَا</w:t>
      </w:r>
    </w:p>
    <w:p>
      <w:pPr>
        <w:pStyle w:val="BookText"/>
        <w:rPr/>
      </w:pPr>
      <w:r>
        <w:rPr>
          <w:rFonts w:ascii="Amiri" w:hAnsi="Amiri" w:eastAsia="Amiri" w:cs="Amiri"/>
          <w:color w:val="111111"/>
          <w:sz w:val="28"/>
          <w:sz w:val="28"/>
          <w:szCs w:val="28"/>
          <w:rtl w:val="true"/>
          <w:lang w:bidi="ar-SA"/>
        </w:rPr>
        <w:t xml:space="preserve">فَانْ رَضِيَتْ فَذَاكَ وَ انْ تَمَادَتْ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فَهَبْهَا خَطَّةٌ بَلَغَتْ مدَاهَا</w:t>
      </w:r>
    </w:p>
    <w:p>
      <w:pPr>
        <w:pStyle w:val="BookText"/>
        <w:rPr/>
      </w:pPr>
      <w:r>
        <w:rPr>
          <w:rFonts w:ascii="IRNazanin" w:hAnsi="IRNazanin" w:eastAsia="IRNazanin"/>
          <w:color w:val="111111"/>
          <w:sz w:val="28"/>
          <w:sz w:val="28"/>
          <w:szCs w:val="28"/>
          <w:rtl w:val="true"/>
          <w:lang w:bidi="fa-IR"/>
        </w:rPr>
        <w:t xml:space="preserve">و از این کلام بهجاء شیخی سعید بن خالد را هجو کرده و هم این شعر هجو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يَكُ مِفْتَاحاً لِخَيْرٍ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قُفْلٌ يَا سَعِيدُ بْنُ خَالِدٍ</w:t>
      </w:r>
    </w:p>
    <w:p>
      <w:pPr>
        <w:pStyle w:val="BookText"/>
        <w:rPr/>
      </w:pPr>
      <w:r>
        <w:rPr>
          <w:rFonts w:ascii="IRNazanin" w:hAnsi="IRNazanin" w:eastAsia="IRNazanin"/>
          <w:color w:val="111111"/>
          <w:sz w:val="28"/>
          <w:sz w:val="28"/>
          <w:szCs w:val="28"/>
          <w:rtl w:val="true"/>
          <w:lang w:bidi="fa-IR"/>
        </w:rPr>
        <w:t>مداینی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سلمی از هجو کردن ولید پدرش سعید را خشمناک گردید ولید این شعر بگفت و از سعید معذرت بجست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ابْلُغْ ابا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عُذِرَةَ مُعَتِّبٍ اسْفاً</w:t>
      </w:r>
    </w:p>
    <w:p>
      <w:pPr>
        <w:pStyle w:val="BookText"/>
        <w:rPr/>
      </w:pPr>
      <w:r>
        <w:rPr>
          <w:rFonts w:ascii="Amiri" w:hAnsi="Amiri" w:eastAsia="Amiri" w:cs="Amiri"/>
          <w:color w:val="111111"/>
          <w:sz w:val="28"/>
          <w:sz w:val="28"/>
          <w:szCs w:val="28"/>
          <w:rtl w:val="true"/>
          <w:lang w:bidi="ar-SA"/>
        </w:rPr>
        <w:t xml:space="preserve">فَلَسْتَ كَمَنْ يُؤَدِّكَ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بِاللِّسانِ وَ يُكْثِرُ الْحِلْفا</w:t>
      </w:r>
    </w:p>
    <w:p>
      <w:pPr>
        <w:pStyle w:val="BookText"/>
        <w:rPr/>
      </w:pPr>
      <w:r>
        <w:rPr>
          <w:rFonts w:ascii="Amiri" w:hAnsi="Amiri" w:eastAsia="Amiri" w:cs="Amiri"/>
          <w:color w:val="111111"/>
          <w:sz w:val="28"/>
          <w:sz w:val="28"/>
          <w:szCs w:val="28"/>
          <w:rtl w:val="true"/>
          <w:lang w:bidi="ar-SA"/>
        </w:rPr>
        <w:t xml:space="preserve">عَتَبَتْ عَلَيَّ فِي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بَيْنَنَا مُسْرِفاً</w:t>
      </w:r>
    </w:p>
    <w:p>
      <w:pPr>
        <w:pStyle w:val="BookText"/>
        <w:rPr/>
      </w:pPr>
      <w:r>
        <w:rPr>
          <w:rFonts w:ascii="Amiri" w:hAnsi="Amiri" w:eastAsia="Amiri" w:cs="Amiri"/>
          <w:color w:val="111111"/>
          <w:sz w:val="28"/>
          <w:sz w:val="28"/>
          <w:szCs w:val="28"/>
          <w:rtl w:val="true"/>
          <w:lang w:bidi="ar-SA"/>
        </w:rPr>
        <w:t xml:space="preserve">فَلا تُشْمِتْ بِيَ الاعِ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وَ اَلْجِيرَانَ مُلْتَهِفاً</w:t>
      </w:r>
    </w:p>
    <w:p>
      <w:pPr>
        <w:pStyle w:val="BookText"/>
        <w:rPr/>
      </w:pPr>
      <w:r>
        <w:rPr>
          <w:rFonts w:ascii="Amiri" w:hAnsi="Amiri" w:eastAsia="Amiri" w:cs="Amiri"/>
          <w:color w:val="111111"/>
          <w:sz w:val="28"/>
          <w:sz w:val="28"/>
          <w:szCs w:val="28"/>
          <w:rtl w:val="true"/>
          <w:lang w:bidi="ar-SA"/>
        </w:rPr>
        <w:t xml:space="preserve">تَوَدُّ لِوَانِئِي لِحَسْمٍ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رَأَتْهُ اَلسَّيْرُ فَاخْتَطَفَا</w:t>
      </w:r>
    </w:p>
    <w:p>
      <w:pPr>
        <w:pStyle w:val="BookText"/>
        <w:rPr/>
      </w:pPr>
      <w:r>
        <w:rPr>
          <w:rFonts w:ascii="Amiri" w:hAnsi="Amiri" w:eastAsia="Amiri" w:cs="Amiri"/>
          <w:color w:val="111111"/>
          <w:sz w:val="28"/>
          <w:sz w:val="28"/>
          <w:szCs w:val="28"/>
          <w:rtl w:val="true"/>
          <w:lang w:bidi="ar-SA"/>
        </w:rPr>
        <w:t xml:space="preserve">وَ لاَ تَرْفَعْ بِهِ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 اَلرَّحْمَنِ مَا سَلَفَا</w:t>
      </w:r>
    </w:p>
    <w:p>
      <w:pPr>
        <w:pStyle w:val="BookText"/>
        <w:rPr/>
      </w:pPr>
      <w:r>
        <w:rPr>
          <w:rFonts w:ascii="IRNazanin" w:hAnsi="IRNazanin" w:eastAsia="IRNazanin"/>
          <w:color w:val="111111"/>
          <w:sz w:val="28"/>
          <w:sz w:val="28"/>
          <w:szCs w:val="28"/>
          <w:rtl w:val="true"/>
          <w:lang w:bidi="fa-IR"/>
        </w:rPr>
        <w:t>و نیز از جمله آن ابیات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اسقِنى يا بنَ سالِمٍ قَدا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الصُّبْحِ وَ الْجُلَى وَاسْتَنَارَاً</w:t>
      </w:r>
    </w:p>
    <w:p>
      <w:pPr>
        <w:pStyle w:val="BookText"/>
        <w:rPr/>
      </w:pPr>
      <w:r>
        <w:rPr>
          <w:rFonts w:ascii="Amiri" w:hAnsi="Amiri" w:eastAsia="Amiri" w:cs="Amiri"/>
          <w:color w:val="111111"/>
          <w:sz w:val="28"/>
          <w:sz w:val="28"/>
          <w:szCs w:val="28"/>
          <w:rtl w:val="true"/>
          <w:lang w:bidi="ar-SA"/>
        </w:rPr>
        <w:t xml:space="preserve">اسْقِنِى مِن سِلافِ رِيقٍ سليمي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 هَذَا اَلنَّدِيمِ كَأْساً عَقَارا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العباس الزیدی از عمش عبید الله حکایت کند که گفت پدرم مرا </w:t>
      </w:r>
    </w:p>
    <w:p>
      <w:pPr>
        <w:pStyle w:val="BookText"/>
        <w:rPr/>
      </w:pPr>
      <w:r>
        <w:rPr>
          <w:rFonts w:ascii="IRNazanin" w:hAnsi="IRNazanin" w:eastAsia="IRNazanin"/>
          <w:color w:val="111111"/>
          <w:sz w:val="28"/>
          <w:sz w:val="28"/>
          <w:szCs w:val="28"/>
          <w:rtl w:val="true"/>
          <w:lang w:bidi="fa-IR"/>
        </w:rPr>
        <w:t xml:space="preserve">داستان نمود که روزی مأمون بن هارون الرشید با مجالسین خویش گفت شعری از ملکی برای من بخوانید که آن شعر دلالت نماید که از نتایج طبع پادشاهی است هر چند گوینده آن را ندانند یکی از ایشان این بیت امرء القیس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امنُ اجل اعْرَابِيَّةٍ حَلَّ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اَ لَمُلاَعِينَاكَ تَبْتَدِرَانِ</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دلالت نامی نیست که گوینده آن پادشاهی است چه ممکن است که یکی از بازاریان حضر گفته و گويا خويشتن را بر تعلق باعرابية سرزنش و نکوهش کرده است آن گاه مأمون گفت شعری که دلالت بر آن می نماید که گوینده آن پادشاه است این شعر ولید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اِسْقِنَى مِنْ سِلاَفٍ رِيقَ سَلِيمِيٍ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 هَذَا اَلنَّدِيمُ كَأْساً عَقَاراً</w:t>
      </w:r>
    </w:p>
    <w:p>
      <w:pPr>
        <w:pStyle w:val="BookText"/>
        <w:rPr/>
      </w:pPr>
      <w:r>
        <w:rPr>
          <w:rFonts w:ascii="IRNazanin" w:hAnsi="IRNazanin" w:eastAsia="IRNazanin"/>
          <w:color w:val="111111"/>
          <w:sz w:val="28"/>
          <w:sz w:val="28"/>
          <w:szCs w:val="28"/>
          <w:rtl w:val="true"/>
          <w:lang w:bidi="fa-IR"/>
        </w:rPr>
        <w:t xml:space="preserve">نگران نیستی از اشارت نمودن در این کلام كه مخصوص باشاره پادشاهان است و مثل این قول ولید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لَى اَلْمَحْضِ مِنْ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يَغْمُرُهُمْ نَائِلِي</w:t>
      </w:r>
    </w:p>
    <w:p>
      <w:pPr>
        <w:pStyle w:val="BookText"/>
        <w:rPr/>
      </w:pPr>
      <w:r>
        <w:rPr>
          <w:rFonts w:ascii="IRNazanin" w:hAnsi="IRNazanin" w:eastAsia="IRNazanin"/>
          <w:color w:val="111111"/>
          <w:sz w:val="28"/>
          <w:sz w:val="28"/>
          <w:szCs w:val="28"/>
          <w:rtl w:val="true"/>
          <w:lang w:bidi="fa-IR"/>
        </w:rPr>
        <w:t xml:space="preserve">چه این کلام کسی است که قادر است بر طويات رجال تا ایشان را ببذل جود و احسان بر خوردار کند و نیز او را ممکن باشد که برای خویشتن خاص و خلاصه آن را مقرر بدارد و نیز این شعر از جمله اشعار ملاحت آثار ولید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اَرَانِيَ اَللَّهُ يَا سَلْمَى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يَوْمِ الْحِسابِ كَمَا اَرَّاكَ</w:t>
      </w:r>
    </w:p>
    <w:p>
      <w:pPr>
        <w:pStyle w:val="BookText"/>
        <w:rPr/>
      </w:pPr>
      <w:r>
        <w:rPr>
          <w:rFonts w:ascii="Amiri" w:hAnsi="Amiri" w:eastAsia="Amiri" w:cs="Amiri"/>
          <w:color w:val="111111"/>
          <w:sz w:val="28"/>
          <w:sz w:val="28"/>
          <w:szCs w:val="28"/>
          <w:rtl w:val="true"/>
          <w:lang w:bidi="ar-SA"/>
        </w:rPr>
        <w:t xml:space="preserve">الاّ تُجْزِينَ مِنْ تيمت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لَوْ تَطْلُبِينَ لَقَدْ قَصَاكِ</w:t>
      </w:r>
    </w:p>
    <w:p>
      <w:pPr>
        <w:pStyle w:val="BookText"/>
        <w:rPr/>
      </w:pPr>
      <w:r>
        <w:rPr>
          <w:rFonts w:ascii="Amiri" w:hAnsi="Amiri" w:eastAsia="Amiri" w:cs="Amiri"/>
          <w:color w:val="111111"/>
          <w:sz w:val="28"/>
          <w:sz w:val="28"/>
          <w:szCs w:val="28"/>
          <w:rtl w:val="true"/>
          <w:lang w:bidi="ar-SA"/>
        </w:rPr>
        <w:t xml:space="preserve">وَ مَن لَوَّمْتَ مَاتَ وَ لا تَموتى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اُنسِي لَهُ اجَل بُكاكَ</w:t>
      </w:r>
    </w:p>
    <w:p>
      <w:pPr>
        <w:pStyle w:val="BookText"/>
        <w:rPr/>
      </w:pPr>
      <w:r>
        <w:rPr>
          <w:rFonts w:ascii="Amiri" w:hAnsi="Amiri" w:eastAsia="Amiri" w:cs="Amiri"/>
          <w:color w:val="111111"/>
          <w:sz w:val="28"/>
          <w:sz w:val="28"/>
          <w:szCs w:val="28"/>
          <w:rtl w:val="true"/>
          <w:lang w:bidi="ar-SA"/>
        </w:rPr>
        <w:t xml:space="preserve">وَ مِنْ حَقّاً لَو اعْطَى مَا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اَلْعَرِيضَةِ مَا عَدَاكَ</w:t>
      </w:r>
    </w:p>
    <w:p>
      <w:pPr>
        <w:pStyle w:val="BookText"/>
        <w:rPr/>
      </w:pPr>
      <w:r>
        <w:rPr>
          <w:rFonts w:ascii="Amiri" w:hAnsi="Amiri" w:eastAsia="Amiri" w:cs="Amiri"/>
          <w:color w:val="111111"/>
          <w:sz w:val="28"/>
          <w:sz w:val="28"/>
          <w:szCs w:val="28"/>
          <w:rtl w:val="true"/>
          <w:lang w:bidi="ar-SA"/>
        </w:rPr>
        <w:t xml:space="preserve">وَ مَنْ لَوْ قُلْتَ مِتُّ فَاطَاقَ 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ذَاقَ اَلْمَمَاتَ وَ مَا عَصَاكَ</w:t>
      </w:r>
    </w:p>
    <w:p>
      <w:pPr>
        <w:pStyle w:val="BookText"/>
        <w:rPr/>
      </w:pPr>
      <w:r>
        <w:rPr>
          <w:rFonts w:ascii="Amiri" w:hAnsi="Amiri" w:eastAsia="Amiri" w:cs="Amiri"/>
          <w:color w:val="111111"/>
          <w:sz w:val="28"/>
          <w:sz w:val="28"/>
          <w:szCs w:val="28"/>
          <w:rtl w:val="true"/>
          <w:lang w:bidi="ar-SA"/>
        </w:rPr>
        <w:t xml:space="preserve">اثيبِي عَاشِقا 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اذا خَدَرْتَ لَهُ رَجُلٌ دَعَاك</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شعر را از آن روی ولید گفته است که عرب می گوید هر وقت قدم انسان مخدر گردد اگر نام آن کس را برند که نزد او از همه کس محبوب تر باشد ساکن </w:t>
      </w:r>
    </w:p>
    <w:p>
      <w:pPr>
        <w:pStyle w:val="BookText"/>
        <w:rPr/>
      </w:pPr>
      <w:r>
        <w:rPr>
          <w:rFonts w:ascii="IRNazanin" w:hAnsi="IRNazanin" w:eastAsia="IRNazanin"/>
          <w:color w:val="111111"/>
          <w:sz w:val="28"/>
          <w:sz w:val="28"/>
          <w:szCs w:val="28"/>
          <w:rtl w:val="true"/>
          <w:lang w:bidi="fa-IR"/>
        </w:rPr>
        <w:t>می گردد لاجرم ولید باز می نماند که چون پای مرا خدری فرو گیرد و نام تو را که از تمامت جهانیان نزد من محبوب تری بر زبان آورند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وقتی پای عبد الله بن عمر را خدر فرو گرفت با او گفتند باسم آن کس که از تمامت مردم جهانش دوست تر داری بخوان گفت یا رسول الله صلى الله على رسول الله و على آله و سلم و نیز از جمله آن ابیات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 سِلْمِي لَوْ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لَعَنَّاهَا مَا عَنَانِي</w:t>
      </w:r>
    </w:p>
    <w:p>
      <w:pPr>
        <w:pStyle w:val="BookText"/>
        <w:rPr/>
      </w:pPr>
      <w:r>
        <w:rPr>
          <w:rFonts w:ascii="Amiri" w:hAnsi="Amiri" w:eastAsia="Amiri" w:cs="Amiri"/>
          <w:color w:val="111111"/>
          <w:sz w:val="28"/>
          <w:sz w:val="28"/>
          <w:szCs w:val="28"/>
          <w:rtl w:val="true"/>
          <w:lang w:bidi="ar-SA"/>
        </w:rPr>
        <w:t xml:space="preserve">مُتَّلِقاً فِي اَللَّهْوِ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عاشِقاً حُورَ الْعِيانِ</w:t>
      </w:r>
    </w:p>
    <w:p>
      <w:pPr>
        <w:pStyle w:val="BookText"/>
        <w:rPr/>
      </w:pPr>
      <w:r>
        <w:rPr>
          <w:rFonts w:ascii="Amiri" w:hAnsi="Amiri" w:eastAsia="Amiri" w:cs="Amiri"/>
          <w:color w:val="111111"/>
          <w:sz w:val="28"/>
          <w:sz w:val="28"/>
          <w:szCs w:val="28"/>
          <w:rtl w:val="true"/>
          <w:lang w:bidi="ar-SA"/>
        </w:rPr>
        <w:t xml:space="preserve">اِنَما اِحْزَنْ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سَلْمَى اِذْ أَتَانِي</w:t>
      </w:r>
    </w:p>
    <w:p>
      <w:pPr>
        <w:pStyle w:val="BookText"/>
        <w:rPr/>
      </w:pPr>
      <w:r>
        <w:rPr>
          <w:rFonts w:ascii="Amiri" w:hAnsi="Amiri" w:eastAsia="Amiri" w:cs="Amiri"/>
          <w:color w:val="111111"/>
          <w:sz w:val="28"/>
          <w:sz w:val="28"/>
          <w:szCs w:val="28"/>
          <w:rtl w:val="true"/>
          <w:lang w:bidi="ar-SA"/>
        </w:rPr>
        <w:t xml:space="preserve">وَ لَقَدْ كُنْتُ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اَلذَّرْعِ لشاني</w:t>
      </w:r>
    </w:p>
    <w:p>
      <w:pPr>
        <w:pStyle w:val="BookText"/>
        <w:rPr/>
      </w:pPr>
      <w:r>
        <w:rPr>
          <w:rFonts w:ascii="Amiri" w:hAnsi="Amiri" w:eastAsia="Amiri" w:cs="Amiri"/>
          <w:color w:val="111111"/>
          <w:sz w:val="28"/>
          <w:sz w:val="28"/>
          <w:szCs w:val="28"/>
          <w:rtl w:val="true"/>
          <w:lang w:bidi="ar-SA"/>
        </w:rPr>
        <w:t xml:space="preserve">شَاقَّ قَلْبِي وَ عَنَانِي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سَلْمَى وَ بَرَّانِيٍ</w:t>
      </w:r>
    </w:p>
    <w:p>
      <w:pPr>
        <w:pStyle w:val="BookText"/>
        <w:rPr/>
      </w:pPr>
      <w:r>
        <w:rPr>
          <w:rFonts w:ascii="Amiri" w:hAnsi="Amiri" w:eastAsia="Amiri" w:cs="Amiri"/>
          <w:color w:val="111111"/>
          <w:sz w:val="28"/>
          <w:sz w:val="28"/>
          <w:szCs w:val="28"/>
          <w:rtl w:val="true"/>
          <w:lang w:bidi="ar-SA"/>
        </w:rPr>
        <w:t xml:space="preserve">وَ لَكُمْ لاَمٌ نَصِيحٌ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سُلَيمَى وَ نَهَانِي</w:t>
      </w:r>
    </w:p>
    <w:p>
      <w:pPr>
        <w:pStyle w:val="BookText"/>
        <w:rPr/>
      </w:pPr>
      <w:r>
        <w:rPr>
          <w:rFonts w:ascii="IRNazanin" w:hAnsi="IRNazanin" w:eastAsia="IRNazanin"/>
          <w:color w:val="111111"/>
          <w:sz w:val="28"/>
          <w:sz w:val="28"/>
          <w:szCs w:val="28"/>
          <w:rtl w:val="true"/>
          <w:lang w:bidi="fa-IR"/>
        </w:rPr>
        <w:t xml:space="preserve">و نیز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بَلَغَا عَنَى سَلِيمِي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سَلاهَا لِي عَمَّا</w:t>
      </w:r>
    </w:p>
    <w:p>
      <w:pPr>
        <w:pStyle w:val="BookText"/>
        <w:rPr/>
      </w:pPr>
      <w:r>
        <w:rPr>
          <w:rFonts w:ascii="Amiri" w:hAnsi="Amiri" w:eastAsia="Amiri" w:cs="Amiri"/>
          <w:color w:val="111111"/>
          <w:sz w:val="28"/>
          <w:sz w:val="28"/>
          <w:szCs w:val="28"/>
          <w:rtl w:val="true"/>
          <w:lang w:bidi="ar-SA"/>
        </w:rPr>
        <w:t xml:space="preserve">فَعَلْتَ فِي شَانٍ 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دنف اشعر هما</w:t>
      </w:r>
    </w:p>
    <w:p>
      <w:pPr>
        <w:pStyle w:val="BookText"/>
        <w:rPr/>
      </w:pPr>
      <w:r>
        <w:rPr>
          <w:rFonts w:ascii="Amiri" w:hAnsi="Amiri" w:eastAsia="Amiri" w:cs="Amiri"/>
          <w:color w:val="111111"/>
          <w:sz w:val="28"/>
          <w:sz w:val="28"/>
          <w:szCs w:val="28"/>
          <w:rtl w:val="true"/>
          <w:lang w:bidi="ar-SA"/>
        </w:rPr>
        <w:t xml:space="preserve">وَ لَقَدْ قُلْتَ لِسَلْمَى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قَتَلْتَ الْبَيِّنَ عَلْماً</w:t>
      </w:r>
    </w:p>
    <w:p>
      <w:pPr>
        <w:pStyle w:val="BookText"/>
        <w:rPr/>
      </w:pPr>
      <w:r>
        <w:rPr>
          <w:rFonts w:ascii="Amiri" w:hAnsi="Amiri" w:eastAsia="Amiri" w:cs="Amiri"/>
          <w:color w:val="111111"/>
          <w:sz w:val="28"/>
          <w:sz w:val="28"/>
          <w:szCs w:val="28"/>
          <w:rtl w:val="true"/>
          <w:lang w:bidi="ar-SA"/>
        </w:rPr>
        <w:t xml:space="preserve">اَنْتَ هَمِّي يَا سَلِيمِي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قَضَاهُ الرَّبُّ حَتْماً</w:t>
      </w:r>
    </w:p>
    <w:p>
      <w:pPr>
        <w:pStyle w:val="BookText"/>
        <w:rPr/>
      </w:pPr>
      <w:r>
        <w:rPr>
          <w:rFonts w:ascii="Amiri" w:hAnsi="Amiri" w:eastAsia="Amiri" w:cs="Amiri"/>
          <w:color w:val="111111"/>
          <w:sz w:val="28"/>
          <w:sz w:val="28"/>
          <w:szCs w:val="28"/>
          <w:rtl w:val="true"/>
          <w:lang w:bidi="ar-SA"/>
        </w:rPr>
        <w:t xml:space="preserve">نَزَلَتْ فِي اَلْقَلْبِ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مَنْزِلاً قَدْ كَانَ يُحْمَى</w:t>
      </w:r>
    </w:p>
    <w:p>
      <w:pPr>
        <w:pStyle w:val="BookText"/>
        <w:rPr/>
      </w:pPr>
      <w:r>
        <w:rPr>
          <w:rFonts w:ascii="IRNazanin" w:hAnsi="IRNazanin" w:eastAsia="IRNazanin"/>
          <w:color w:val="111111"/>
          <w:sz w:val="28"/>
          <w:sz w:val="28"/>
          <w:szCs w:val="28"/>
          <w:rtl w:val="true"/>
          <w:lang w:bidi="fa-IR"/>
        </w:rPr>
        <w:t>و هم از آن نمره ابیات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سَلَيمِي يَا سَلَيْمِيٍ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لِلَقُبْتِ غُذَاباً</w:t>
      </w:r>
    </w:p>
    <w:p>
      <w:pPr>
        <w:pStyle w:val="BookText"/>
        <w:rPr/>
      </w:pPr>
      <w:r>
        <w:rPr>
          <w:rFonts w:ascii="Amiri" w:hAnsi="Amiri" w:eastAsia="Amiri" w:cs="Amiri"/>
          <w:color w:val="111111"/>
          <w:sz w:val="28"/>
          <w:sz w:val="28"/>
          <w:szCs w:val="28"/>
          <w:rtl w:val="true"/>
          <w:lang w:bidi="ar-SA"/>
        </w:rPr>
        <w:t xml:space="preserve">يَا سَلَيْمِي اِبْنَةُ 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اَللَّيْلِ وَ طابَا</w:t>
      </w:r>
    </w:p>
    <w:p>
      <w:pPr>
        <w:pStyle w:val="BookText"/>
        <w:rPr/>
      </w:pPr>
      <w:r>
        <w:rPr>
          <w:rFonts w:ascii="Amiri" w:hAnsi="Amiri" w:eastAsia="Amiri" w:cs="Amiri"/>
          <w:color w:val="111111"/>
          <w:sz w:val="28"/>
          <w:sz w:val="28"/>
          <w:szCs w:val="28"/>
          <w:rtl w:val="true"/>
          <w:lang w:bidi="ar-SA"/>
        </w:rPr>
        <w:t xml:space="preserve">اَيمَا وَاشٍ وَ شَيَّ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مامَلىء فَاءَ تُرَاباً</w:t>
      </w:r>
    </w:p>
    <w:p>
      <w:pPr>
        <w:pStyle w:val="BookText"/>
        <w:rPr/>
      </w:pPr>
      <w:r>
        <w:rPr>
          <w:rFonts w:ascii="Amiri" w:hAnsi="Amiri" w:eastAsia="Amiri" w:cs="Amiri"/>
          <w:color w:val="111111"/>
          <w:sz w:val="28"/>
          <w:sz w:val="28"/>
          <w:szCs w:val="28"/>
          <w:rtl w:val="true"/>
          <w:lang w:bidi="ar-SA"/>
        </w:rPr>
        <w:t xml:space="preserve">رِيقُهَا فِى اَلصُّبْحِ 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 الْعَذْبِ الرِّضَابَا</w:t>
      </w:r>
    </w:p>
    <w:p>
      <w:pPr>
        <w:pStyle w:val="BookText"/>
        <w:rPr/>
      </w:pPr>
      <w:r>
        <w:rPr>
          <w:rFonts w:ascii="IRNazanin" w:hAnsi="IRNazanin" w:eastAsia="IRNazanin"/>
          <w:color w:val="111111"/>
          <w:sz w:val="28"/>
          <w:sz w:val="28"/>
          <w:szCs w:val="28"/>
          <w:rtl w:val="true"/>
          <w:lang w:bidi="fa-IR"/>
        </w:rPr>
        <w:t xml:space="preserve">و هم از آن جمله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اِسْلَمَى تَمْلِكُ حُبِيتُ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 نُخْبِرُكَ اَنْ شِئْتَ </w:t>
      </w:r>
    </w:p>
    <w:p>
      <w:pPr>
        <w:pStyle w:val="BookText"/>
        <w:rPr/>
      </w:pPr>
      <w:r>
        <w:rPr>
          <w:rFonts w:ascii="Amiri" w:hAnsi="Amiri" w:eastAsia="Amiri" w:cs="Amiri"/>
          <w:color w:val="111111"/>
          <w:sz w:val="28"/>
          <w:sz w:val="28"/>
          <w:szCs w:val="28"/>
          <w:rtl w:val="true"/>
          <w:lang w:bidi="ar-SA"/>
        </w:rPr>
        <w:t xml:space="preserve">وَ قِيلِي ساعَةَ نَشُكُّ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الْحَبَّ اَوْ بَيْتِي</w:t>
      </w:r>
    </w:p>
    <w:p>
      <w:pPr>
        <w:pStyle w:val="BookText"/>
        <w:rPr/>
      </w:pPr>
      <w:r>
        <w:rPr>
          <w:rFonts w:ascii="Amiri" w:hAnsi="Amiri" w:eastAsia="Amiri" w:cs="Amiri"/>
          <w:color w:val="111111"/>
          <w:sz w:val="28"/>
          <w:sz w:val="28"/>
          <w:szCs w:val="28"/>
          <w:rtl w:val="true"/>
          <w:lang w:bidi="ar-SA"/>
        </w:rPr>
        <w:t xml:space="preserve">فَما صَهْبَاءُ لَمْ تَكْس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قَذًى مِنْ خَمْرِ بَيروتَ</w:t>
      </w:r>
    </w:p>
    <w:p>
      <w:pPr>
        <w:pStyle w:val="BookText"/>
        <w:rPr/>
      </w:pPr>
      <w:r>
        <w:rPr>
          <w:rFonts w:ascii="Amiri" w:hAnsi="Amiri" w:eastAsia="Amiri" w:cs="Amiri"/>
          <w:color w:val="111111"/>
          <w:sz w:val="28"/>
          <w:sz w:val="28"/>
          <w:szCs w:val="28"/>
          <w:rtl w:val="true"/>
          <w:lang w:bidi="ar-SA"/>
        </w:rPr>
        <w:t xml:space="preserve">ثَوْتٍ فِي الدن اَعْوَاماً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خَتِيماً عِنْدَ مَانُوت</w:t>
      </w:r>
    </w:p>
    <w:p>
      <w:pPr>
        <w:pStyle w:val="BookText"/>
        <w:rPr/>
      </w:pPr>
      <w:r>
        <w:rPr>
          <w:rFonts w:ascii="IRNazanin" w:hAnsi="IRNazanin" w:eastAsia="IRNazanin"/>
          <w:color w:val="111111"/>
          <w:sz w:val="28"/>
          <w:sz w:val="28"/>
          <w:szCs w:val="28"/>
          <w:rtl w:val="true"/>
          <w:lang w:bidi="fa-IR"/>
        </w:rPr>
        <w:t xml:space="preserve">و نیز از جمله آن اشعار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لِقَلْبٍ فِي اَلْهَوَى مُتَشَعِّبٌ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لِقَلْبٍ بِالْحَبِيبِ عُمَيْدِ</w:t>
      </w:r>
    </w:p>
    <w:p>
      <w:pPr>
        <w:pStyle w:val="BookText"/>
        <w:rPr/>
      </w:pPr>
      <w:r>
        <w:rPr>
          <w:rFonts w:ascii="Amiri" w:hAnsi="Amiri" w:eastAsia="Amiri" w:cs="Amiri"/>
          <w:color w:val="111111"/>
          <w:sz w:val="28"/>
          <w:sz w:val="28"/>
          <w:szCs w:val="28"/>
          <w:rtl w:val="true"/>
          <w:lang w:bidi="ar-SA"/>
        </w:rPr>
        <w:t xml:space="preserve">سَلْمَى هَوَاهُ لَيْسَ يَعْرِفُ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الطَّريفِ وَ دُّونَ كُلِّ تَلِيدٍ</w:t>
      </w:r>
    </w:p>
    <w:p>
      <w:pPr>
        <w:pStyle w:val="BookText"/>
        <w:rPr/>
      </w:pPr>
      <w:r>
        <w:rPr>
          <w:rFonts w:ascii="Amiri" w:hAnsi="Amiri" w:eastAsia="Amiri" w:cs="Amiri"/>
          <w:color w:val="111111"/>
          <w:sz w:val="28"/>
          <w:sz w:val="28"/>
          <w:szCs w:val="28"/>
          <w:rtl w:val="true"/>
          <w:lang w:bidi="ar-SA"/>
        </w:rPr>
        <w:t xml:space="preserve">انَّ الْقَرَابَةَ وَ السَّعَادَةَ 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الْوَلِيدِ وَ بَيْنَ بِنْتِ سَعِيدٍ</w:t>
      </w:r>
    </w:p>
    <w:p>
      <w:pPr>
        <w:pStyle w:val="BookText"/>
        <w:rPr/>
      </w:pPr>
      <w:r>
        <w:rPr>
          <w:rFonts w:ascii="Amiri" w:hAnsi="Amiri" w:eastAsia="Amiri" w:cs="Amiri"/>
          <w:color w:val="111111"/>
          <w:sz w:val="28"/>
          <w:sz w:val="28"/>
          <w:szCs w:val="28"/>
          <w:rtl w:val="true"/>
          <w:lang w:bidi="ar-SA"/>
        </w:rPr>
        <w:t xml:space="preserve">يا قَلْبُ كَمْ كُلَّفَ الْفُؤَادُ بِغَادَةٍ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مَمْكُورَةٍ رِبَا الْعِظَامِ خَرِيدٍ</w:t>
      </w:r>
    </w:p>
    <w:p>
      <w:pPr>
        <w:pStyle w:val="BookText"/>
        <w:rPr/>
      </w:pPr>
      <w:r>
        <w:rPr>
          <w:rFonts w:ascii="IRNazanin" w:hAnsi="IRNazanin" w:eastAsia="IRNazanin"/>
          <w:color w:val="111111"/>
          <w:sz w:val="28"/>
          <w:sz w:val="28"/>
          <w:szCs w:val="28"/>
          <w:rtl w:val="true"/>
          <w:lang w:bidi="fa-IR"/>
        </w:rPr>
        <w:t xml:space="preserve">و هم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تَمَنَّى مَعْشَرٌ اِذْ طُرِبُوا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عَقَارٍ وَ سَوَامٍ وَ ذَهَبٍ</w:t>
      </w:r>
    </w:p>
    <w:p>
      <w:pPr>
        <w:pStyle w:val="BookText"/>
        <w:rPr/>
      </w:pPr>
      <w:r>
        <w:rPr>
          <w:rFonts w:ascii="Amiri" w:hAnsi="Amiri" w:eastAsia="Amiri" w:cs="Amiri"/>
          <w:color w:val="111111"/>
          <w:sz w:val="28"/>
          <w:sz w:val="28"/>
          <w:szCs w:val="28"/>
          <w:rtl w:val="true"/>
          <w:lang w:bidi="ar-SA"/>
        </w:rPr>
        <w:t xml:space="preserve">ثُمَّ قَالُوا لِي تَمَنَّى واسْتَمِع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نَنْحُو فِي الامانِي وَ اَلطَّلَبِ</w:t>
      </w:r>
    </w:p>
    <w:p>
      <w:pPr>
        <w:pStyle w:val="BookText"/>
        <w:rPr/>
      </w:pPr>
      <w:r>
        <w:rPr>
          <w:rFonts w:ascii="Amiri" w:hAnsi="Amiri" w:eastAsia="Amiri" w:cs="Amiri"/>
          <w:color w:val="111111"/>
          <w:sz w:val="28"/>
          <w:sz w:val="28"/>
          <w:szCs w:val="28"/>
          <w:rtl w:val="true"/>
          <w:lang w:bidi="ar-SA"/>
        </w:rPr>
        <w:t xml:space="preserve">فَتَمَنَّيْتُ سُلَيْمِي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عَمِّى مَنْ لَهَا مِيمُ اَلْعَرَبِ</w:t>
      </w:r>
    </w:p>
    <w:p>
      <w:pPr>
        <w:pStyle w:val="BookText"/>
        <w:rPr/>
      </w:pPr>
      <w:r>
        <w:rPr>
          <w:rFonts w:ascii="IRNazanin" w:hAnsi="IRNazanin" w:eastAsia="IRNazanin"/>
          <w:color w:val="111111"/>
          <w:sz w:val="28"/>
          <w:sz w:val="28"/>
          <w:szCs w:val="28"/>
          <w:rtl w:val="true"/>
          <w:lang w:bidi="fa-IR"/>
        </w:rPr>
        <w:t xml:space="preserve">و هم از آن اشعار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اِلى اَم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أَوْ سَبِيلٍ</w:t>
      </w:r>
    </w:p>
    <w:p>
      <w:pPr>
        <w:pStyle w:val="BookText"/>
        <w:rPr/>
      </w:pPr>
      <w:r>
        <w:rPr>
          <w:rFonts w:ascii="Amiri" w:hAnsi="Amiri" w:eastAsia="Amiri" w:cs="Amiri"/>
          <w:color w:val="111111"/>
          <w:sz w:val="28"/>
          <w:sz w:val="28"/>
          <w:szCs w:val="28"/>
          <w:rtl w:val="true"/>
          <w:lang w:bidi="ar-SA"/>
        </w:rPr>
        <w:t xml:space="preserve">ناصِحٍ يُخبِرُ 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وُدٍ خَلِيلٌ</w:t>
      </w:r>
    </w:p>
    <w:p>
      <w:pPr>
        <w:pStyle w:val="BookText"/>
        <w:rPr/>
      </w:pPr>
      <w:r>
        <w:rPr>
          <w:rFonts w:ascii="Amiri" w:hAnsi="Amiri" w:eastAsia="Amiri" w:cs="Amiri"/>
          <w:color w:val="111111"/>
          <w:sz w:val="28"/>
          <w:sz w:val="28"/>
          <w:szCs w:val="28"/>
          <w:rtl w:val="true"/>
          <w:lang w:bidi="ar-SA"/>
        </w:rPr>
        <w:t xml:space="preserve">يَبْذُلُ الْوُدَّ لغيرِى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اكافِي بِالْجَمِيلِ</w:t>
      </w:r>
    </w:p>
    <w:p>
      <w:pPr>
        <w:pStyle w:val="BookText"/>
        <w:rPr/>
      </w:pPr>
      <w:r>
        <w:rPr>
          <w:rFonts w:ascii="Amiri" w:hAnsi="Amiri" w:eastAsia="Amiri" w:cs="Amiri"/>
          <w:color w:val="111111"/>
          <w:sz w:val="28"/>
          <w:sz w:val="28"/>
          <w:szCs w:val="28"/>
          <w:rtl w:val="true"/>
          <w:lang w:bidi="ar-SA"/>
        </w:rPr>
        <w:t xml:space="preserve">لَسْتُ اِرْضِي 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وَصَالَى بِالْقَلِيلِ</w:t>
      </w:r>
    </w:p>
    <w:p>
      <w:pPr>
        <w:pStyle w:val="BookText"/>
        <w:rPr/>
      </w:pPr>
      <w:r>
        <w:rPr>
          <w:rFonts w:ascii="IRNazanin" w:hAnsi="IRNazanin" w:eastAsia="IRNazanin"/>
          <w:color w:val="111111"/>
          <w:sz w:val="28"/>
          <w:sz w:val="28"/>
          <w:szCs w:val="28"/>
          <w:rtl w:val="true"/>
          <w:lang w:bidi="fa-IR"/>
        </w:rPr>
        <w:t xml:space="preserve">و هم از آن ابیات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طَافَ مِنْ سِلْمِي 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نِمْتَ فَهَاجَا</w:t>
      </w:r>
    </w:p>
    <w:p>
      <w:pPr>
        <w:pStyle w:val="BookText"/>
        <w:rPr/>
      </w:pPr>
      <w:r>
        <w:rPr>
          <w:rFonts w:ascii="Amiri" w:hAnsi="Amiri" w:eastAsia="Amiri" w:cs="Amiri"/>
          <w:color w:val="111111"/>
          <w:sz w:val="28"/>
          <w:sz w:val="28"/>
          <w:szCs w:val="28"/>
          <w:rtl w:val="true"/>
          <w:lang w:bidi="ar-SA"/>
        </w:rPr>
        <w:t xml:space="preserve">قُلْتُ عَجَّ نَحْوِي اُسَائِلْ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عَنِ اَلْحُبِّ فَعَّاجاً</w:t>
      </w:r>
    </w:p>
    <w:p>
      <w:pPr>
        <w:pStyle w:val="BookText"/>
        <w:rPr/>
      </w:pPr>
      <w:r>
        <w:rPr>
          <w:rFonts w:ascii="Amiri" w:hAnsi="Amiri" w:eastAsia="Amiri" w:cs="Amiri"/>
          <w:color w:val="111111"/>
          <w:sz w:val="28"/>
          <w:sz w:val="28"/>
          <w:szCs w:val="28"/>
          <w:rtl w:val="true"/>
          <w:lang w:bidi="ar-SA"/>
        </w:rPr>
        <w:t xml:space="preserve">يَا خَلِيلِي يَا نَدِيمِيُّ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فَانْفَتِ لَى سِرَاجَاً</w:t>
      </w:r>
    </w:p>
    <w:p>
      <w:pPr>
        <w:pStyle w:val="BookText"/>
        <w:rPr/>
      </w:pPr>
      <w:r>
        <w:rPr>
          <w:rFonts w:ascii="Amiri" w:hAnsi="Amiri" w:eastAsia="Amiri" w:cs="Amiri"/>
          <w:color w:val="111111"/>
          <w:sz w:val="28"/>
          <w:sz w:val="28"/>
          <w:szCs w:val="28"/>
          <w:rtl w:val="true"/>
          <w:lang w:bidi="ar-SA"/>
        </w:rPr>
        <w:t xml:space="preserve">بِفَلاَةٍ لَيْسَ 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اِنْبَتَتْ شَيْحاً رَحَّاجا</w:t>
      </w:r>
    </w:p>
    <w:p>
      <w:pPr>
        <w:pStyle w:val="BookText"/>
        <w:rPr/>
      </w:pPr>
      <w:r>
        <w:rPr>
          <w:rFonts w:ascii="IRNazanin" w:hAnsi="IRNazanin" w:eastAsia="IRNazanin"/>
          <w:color w:val="111111"/>
          <w:sz w:val="28"/>
          <w:sz w:val="28"/>
          <w:szCs w:val="28"/>
          <w:rtl w:val="true"/>
          <w:lang w:bidi="fa-IR"/>
        </w:rPr>
        <w:t>و نیز از زمره آن اشعار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سَلاَم اُثِيبِي عَاشِقاً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يَقِيناً رَبَّهُ </w:t>
      </w:r>
      <w:bookmarkStart w:id="153" w:name="pg15800_163824"/>
    </w:p>
    <w:p>
      <w:pPr>
        <w:pStyle w:val="BookText"/>
        <w:rPr/>
      </w:pPr>
      <w:bookmarkEnd w:id="153"/>
      <w:r>
        <w:rPr>
          <w:rFonts w:ascii="Amiri" w:hAnsi="Amiri" w:eastAsia="Amiri" w:cs="Amiri"/>
          <w:color w:val="111111"/>
          <w:sz w:val="28"/>
          <w:sz w:val="28"/>
          <w:szCs w:val="28"/>
          <w:rtl w:val="true"/>
          <w:lang w:bidi="ar-SA"/>
        </w:rPr>
        <w:t xml:space="preserve">اَنَّكُمْ مِنْ عِيشَةٍ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سَلِيمِي فَاعْلَمِيهِ حَسَبَهُ</w:t>
      </w:r>
    </w:p>
    <w:p>
      <w:pPr>
        <w:pStyle w:val="BookText"/>
        <w:rPr/>
      </w:pPr>
      <w:r>
        <w:rPr>
          <w:rFonts w:ascii="Amiri" w:hAnsi="Amiri" w:eastAsia="Amiri" w:cs="Amiri"/>
          <w:color w:val="111111"/>
          <w:sz w:val="28"/>
          <w:sz w:val="28"/>
          <w:szCs w:val="28"/>
          <w:rtl w:val="true"/>
          <w:lang w:bidi="ar-SA"/>
        </w:rPr>
        <w:t xml:space="preserve">فَارْحَمِيهِ اِنْهَ يَهْذِي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هَائِمٌ صَبَّ قداودي قَلْبُهُ</w:t>
      </w:r>
    </w:p>
    <w:p>
      <w:pPr>
        <w:pStyle w:val="BookText"/>
        <w:rPr/>
      </w:pPr>
      <w:r>
        <w:rPr>
          <w:rFonts w:ascii="Amiri" w:hAnsi="Amiri" w:eastAsia="Amiri" w:cs="Amiri"/>
          <w:color w:val="111111"/>
          <w:sz w:val="28"/>
          <w:sz w:val="28"/>
          <w:szCs w:val="28"/>
          <w:rtl w:val="true"/>
          <w:lang w:bidi="ar-SA"/>
        </w:rPr>
        <w:t xml:space="preserve">اَنْتَ لَوْ كُنْتُ لَهُ رَاحِمَةً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بكدر يَا سَلِيمِي شُرْبُه</w:t>
      </w:r>
    </w:p>
    <w:p>
      <w:pPr>
        <w:pStyle w:val="BookText"/>
        <w:rPr/>
      </w:pPr>
      <w:r>
        <w:rPr>
          <w:rFonts w:ascii="IRNazanin" w:hAnsi="IRNazanin" w:eastAsia="IRNazanin"/>
          <w:color w:val="111111"/>
          <w:sz w:val="28"/>
          <w:sz w:val="28"/>
          <w:szCs w:val="28"/>
          <w:rtl w:val="true"/>
          <w:lang w:bidi="fa-IR"/>
        </w:rPr>
        <w:t xml:space="preserve">و نیز از آن ابیات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بَيْتٍ كَانَهُ مَتْنُ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تَأْتِيهِ مِنْ قُرَى بيروت</w:t>
      </w:r>
    </w:p>
    <w:p>
      <w:pPr>
        <w:pStyle w:val="BookText"/>
        <w:rPr/>
      </w:pPr>
      <w:r>
        <w:rPr>
          <w:rFonts w:ascii="Amiri" w:hAnsi="Amiri" w:eastAsia="Amiri" w:cs="Amiri"/>
          <w:color w:val="111111"/>
          <w:sz w:val="28"/>
          <w:sz w:val="28"/>
          <w:szCs w:val="28"/>
          <w:rtl w:val="true"/>
          <w:lang w:bidi="ar-SA"/>
        </w:rPr>
        <w:t xml:space="preserve">مِنْ بِلاَدٍ لَيْسَتْ لَنَا بِيلاَدٍ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جِئْتُ نحوَها حَيِيت</w:t>
      </w:r>
    </w:p>
    <w:p>
      <w:pPr>
        <w:pStyle w:val="BookText"/>
        <w:rPr/>
      </w:pPr>
      <w:r>
        <w:rPr>
          <w:rFonts w:ascii="Amiri" w:hAnsi="Amiri" w:eastAsia="Amiri" w:cs="Amiri"/>
          <w:color w:val="111111"/>
          <w:sz w:val="28"/>
          <w:sz w:val="28"/>
          <w:szCs w:val="28"/>
          <w:rtl w:val="true"/>
          <w:lang w:bidi="ar-SA"/>
        </w:rPr>
        <w:t xml:space="preserve">ام سَلاَمٍ لاَ بَرِحْتُ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لاَزَلْتُ جَنَّتِى مَا حُبِيتُ</w:t>
      </w:r>
    </w:p>
    <w:p>
      <w:pPr>
        <w:pStyle w:val="BookText"/>
        <w:rPr/>
      </w:pPr>
      <w:r>
        <w:rPr>
          <w:rFonts w:ascii="Amiri" w:hAnsi="Amiri" w:eastAsia="Amiri" w:cs="Amiri"/>
          <w:color w:val="111111"/>
          <w:sz w:val="28"/>
          <w:sz w:val="28"/>
          <w:szCs w:val="28"/>
          <w:rtl w:val="true"/>
          <w:lang w:bidi="ar-SA"/>
        </w:rPr>
        <w:t xml:space="preserve">طَرَبَانِحُوكُمْ وُثُوقاً وَ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لادِّكارَ بِكُمْ وَ طَيِّبَ الْمَبِيتِ</w:t>
      </w:r>
    </w:p>
    <w:p>
      <w:pPr>
        <w:pStyle w:val="BookText"/>
        <w:rPr/>
      </w:pPr>
      <w:r>
        <w:rPr>
          <w:rFonts w:ascii="Amiri" w:hAnsi="Amiri" w:eastAsia="Amiri" w:cs="Amiri"/>
          <w:color w:val="111111"/>
          <w:sz w:val="28"/>
          <w:sz w:val="28"/>
          <w:szCs w:val="28"/>
          <w:rtl w:val="true"/>
          <w:lang w:bidi="ar-SA"/>
        </w:rPr>
        <w:t xml:space="preserve">حَيْثُمَا كُنْتَ مِنْ بِلادٍ وَ سِرْتُمْ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فَوَقاكَ الاّلهُ ما قَدْ خَشِيت</w:t>
      </w:r>
    </w:p>
    <w:p>
      <w:pPr>
        <w:pStyle w:val="BookText"/>
        <w:rPr/>
      </w:pPr>
      <w:r>
        <w:rPr>
          <w:rFonts w:ascii="IRNazanin" w:hAnsi="IRNazanin" w:eastAsia="IRNazanin"/>
          <w:color w:val="111111"/>
          <w:sz w:val="28"/>
          <w:sz w:val="28"/>
          <w:szCs w:val="28"/>
          <w:rtl w:val="true"/>
          <w:lang w:bidi="fa-IR"/>
        </w:rPr>
        <w:t xml:space="preserve">و نیز از از جمله آن اشعار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طَرَقَتْنِي وَ صحابِي هُجُوعُ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ظَبْيَةِ ادمَاء مِثْلُ اَلْهِلاَلِ</w:t>
      </w:r>
    </w:p>
    <w:p>
      <w:pPr>
        <w:pStyle w:val="BookText"/>
        <w:rPr/>
      </w:pPr>
      <w:r>
        <w:rPr>
          <w:rFonts w:ascii="Amiri" w:hAnsi="Amiri" w:eastAsia="Amiri" w:cs="Amiri"/>
          <w:color w:val="111111"/>
          <w:sz w:val="28"/>
          <w:sz w:val="28"/>
          <w:szCs w:val="28"/>
          <w:rtl w:val="true"/>
          <w:lang w:bidi="ar-SA"/>
        </w:rPr>
        <w:t xml:space="preserve">مِثْلُ قَرْنِ اَلشَّمْسِ لَمّا تَبدَت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اسْتَقَلَّتْ فِي رُؤس اَلْجِبَالِ</w:t>
      </w:r>
    </w:p>
    <w:p>
      <w:pPr>
        <w:pStyle w:val="BookText"/>
        <w:rPr/>
      </w:pPr>
      <w:r>
        <w:rPr>
          <w:rFonts w:ascii="Amiri" w:hAnsi="Amiri" w:eastAsia="Amiri" w:cs="Amiri"/>
          <w:color w:val="111111"/>
          <w:sz w:val="28"/>
          <w:sz w:val="28"/>
          <w:szCs w:val="28"/>
          <w:rtl w:val="true"/>
          <w:lang w:bidi="ar-SA"/>
        </w:rPr>
        <w:t xml:space="preserve">تُقْطَعُ اَلْأَهْوَالَ نَحْوِي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سَلْمَى الوف اَلْحِجَالُ</w:t>
      </w:r>
    </w:p>
    <w:p>
      <w:pPr>
        <w:pStyle w:val="BookText"/>
        <w:rPr/>
      </w:pPr>
      <w:r>
        <w:rPr>
          <w:rFonts w:ascii="Amiri" w:hAnsi="Amiri" w:eastAsia="Amiri" w:cs="Amiri"/>
          <w:color w:val="111111"/>
          <w:sz w:val="28"/>
          <w:sz w:val="28"/>
          <w:szCs w:val="28"/>
          <w:rtl w:val="true"/>
          <w:lang w:bidi="ar-SA"/>
        </w:rPr>
        <w:t xml:space="preserve">كَمْ اجَازَتْ نحونا مِنْ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وَحْشَةِ قِتَالِهِ لِلرِّجَال</w:t>
      </w:r>
    </w:p>
    <w:p>
      <w:pPr>
        <w:pStyle w:val="BookText"/>
        <w:rPr/>
      </w:pPr>
      <w:r>
        <w:rPr>
          <w:rFonts w:ascii="IRNazanin" w:hAnsi="IRNazanin" w:eastAsia="IRNazanin"/>
          <w:color w:val="111111"/>
          <w:sz w:val="28"/>
          <w:sz w:val="28"/>
          <w:szCs w:val="28"/>
          <w:rtl w:val="true"/>
          <w:lang w:bidi="fa-IR"/>
        </w:rPr>
        <w:t xml:space="preserve">و دیگر حماد از پدرش روایت کرده است که ولید بن یزید این شعر را بزبان سلمی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اَقَر مِنًى عَلَى الْوَلِيدِ السَّلاما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اَلنَّجْمِ قُلْ ذَا لِلْوَلِيدِ</w:t>
      </w:r>
    </w:p>
    <w:p>
      <w:pPr>
        <w:pStyle w:val="BookText"/>
        <w:rPr/>
      </w:pPr>
      <w:r>
        <w:rPr>
          <w:rFonts w:ascii="Amiri" w:hAnsi="Amiri" w:eastAsia="Amiri" w:cs="Amiri"/>
          <w:color w:val="111111"/>
          <w:sz w:val="28"/>
          <w:sz w:val="28"/>
          <w:szCs w:val="28"/>
          <w:rtl w:val="true"/>
          <w:lang w:bidi="ar-SA"/>
        </w:rPr>
        <w:t xml:space="preserve">حَسَداً مَا حَسَدَتْ اُخْتِي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بَيْنَنَا وَ بَيْنَ سَعِيدٍ</w:t>
      </w:r>
    </w:p>
    <w:p>
      <w:pPr>
        <w:pStyle w:val="Heading2"/>
        <w:numPr>
          <w:ilvl w:val="1"/>
          <w:numId w:val="1"/>
        </w:numPr>
        <w:rPr/>
      </w:pPr>
      <w:bookmarkStart w:id="154" w:name="__RefHeading___Toc13667861_2142443653"/>
      <w:bookmarkStart w:id="155" w:name="_Toc55"/>
      <w:bookmarkEnd w:id="154"/>
      <w:r>
        <w:rPr>
          <w:rtl w:val="true"/>
        </w:rPr>
        <w:t>حکایت ولید با صدوف</w:t>
      </w:r>
      <w:bookmarkEnd w:id="15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عتبی حکایت کرده اند که ولید بن یزید را جاریه ای بود که او را صدوف می نامیدند چنان افتاد که نوبتی در میان ایشان خشم و خشونتی حادث شد و چون چندی بر گذشت ولید را در هوای یار اختیار نماند و همی اسباب فراهم </w:t>
      </w:r>
    </w:p>
    <w:p>
      <w:pPr>
        <w:pStyle w:val="BookText"/>
        <w:rPr/>
      </w:pPr>
      <w:r>
        <w:rPr>
          <w:rFonts w:ascii="IRNazanin" w:hAnsi="IRNazanin" w:eastAsia="IRNazanin"/>
          <w:color w:val="111111"/>
          <w:sz w:val="28"/>
          <w:sz w:val="28"/>
          <w:szCs w:val="28"/>
          <w:rtl w:val="true"/>
          <w:lang w:bidi="fa-IR"/>
        </w:rPr>
        <w:t xml:space="preserve">ساختی تا چگونه خاشاک خصومت و خشم بزلال مهر و عطوفت بر خیزد تا یکی روز مردي فرشی از اهل مدینه بخدمت ولید در آمد و در حاجت خود سخن راند و خبر آن خشم و ستیز را دانسته بود و نیز می دانست که ولید سخت طالب است که عذر بهانه بدست کند و باب صلح را بر گشاید پس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اِعْتَبْتَ إِنْ عَتَبْتُ عَلَيْكَ صُدُوفٌ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عِتَابٌ مَثَلُكَ مِثْلُهَا تَشْرِيفٌ</w:t>
      </w:r>
    </w:p>
    <w:p>
      <w:pPr>
        <w:pStyle w:val="BookText"/>
        <w:rPr/>
      </w:pPr>
      <w:r>
        <w:rPr>
          <w:rFonts w:ascii="Amiri" w:hAnsi="Amiri" w:eastAsia="Amiri" w:cs="Amiri"/>
          <w:color w:val="111111"/>
          <w:sz w:val="28"/>
          <w:sz w:val="28"/>
          <w:szCs w:val="28"/>
          <w:rtl w:val="true"/>
          <w:lang w:bidi="ar-SA"/>
        </w:rPr>
        <w:t xml:space="preserve">لاَ نَقْعُدَنَّ تَلُومُ نَفْسَكَ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اَنْتَ بِحُبِّها مَشْغُوفٌ</w:t>
      </w:r>
    </w:p>
    <w:p>
      <w:pPr>
        <w:pStyle w:val="BookText"/>
        <w:rPr/>
      </w:pPr>
      <w:r>
        <w:rPr>
          <w:rFonts w:ascii="Amiri" w:hAnsi="Amiri" w:eastAsia="Amiri" w:cs="Amiri"/>
          <w:color w:val="111111"/>
          <w:sz w:val="28"/>
          <w:sz w:val="28"/>
          <w:szCs w:val="28"/>
          <w:rtl w:val="true"/>
          <w:lang w:bidi="ar-SA"/>
        </w:rPr>
        <w:t xml:space="preserve">اَنَّ الْقَطِيعَةَ لا يَقومُ لِمِثلِها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الْقَوِيُّ وَ مَن يُحِبُّ ضَعِيفَ</w:t>
      </w:r>
    </w:p>
    <w:p>
      <w:pPr>
        <w:pStyle w:val="BookText"/>
        <w:rPr/>
      </w:pPr>
      <w:r>
        <w:rPr>
          <w:rFonts w:ascii="Amiri" w:hAnsi="Amiri" w:eastAsia="Amiri" w:cs="Amiri"/>
          <w:color w:val="111111"/>
          <w:sz w:val="28"/>
          <w:sz w:val="28"/>
          <w:szCs w:val="28"/>
          <w:rtl w:val="true"/>
          <w:lang w:bidi="ar-SA"/>
        </w:rPr>
        <w:t xml:space="preserve">الحَبِّ امْلِكْ بِالْفَتَى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ماتَ وَ الذُّلُّ فِيهِ مَسْلَكٌ مَألُوفٌ</w:t>
      </w:r>
    </w:p>
    <w:p>
      <w:pPr>
        <w:pStyle w:val="BookText"/>
        <w:rPr/>
      </w:pPr>
      <w:r>
        <w:rPr>
          <w:rFonts w:ascii="IRNazanin" w:hAnsi="IRNazanin" w:eastAsia="IRNazanin"/>
          <w:color w:val="111111"/>
          <w:sz w:val="28"/>
          <w:sz w:val="28"/>
          <w:szCs w:val="28"/>
          <w:rtl w:val="true"/>
          <w:lang w:bidi="fa-IR"/>
        </w:rPr>
        <w:t>چون ولید این اشعار را بشنید و این دست آویز را بدید بسیار بخندید و همین كلمات را وسیلۀ صلح و وصال صدوف گردانید و بقضاء حوائج قرشی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یزید مرا احضار کرد و امر نمود که دو هزار درهم برای نفقه من و دو هزار درهم از بهر نفقه عیالم بدادند پس بدرگاهش روی نهادم و چون بسرای خلافت در رفتم خدّامش گفتند اينک امير المؤمنین در پس پرده سرخ است پس بخلافت سلام فرستادم ولید گفت اي حمّاد گفتم لبيک يا امير المؤمنين گفت </w:t>
      </w:r>
      <w:r>
        <w:rPr>
          <w:rFonts w:ascii="Amiri" w:hAnsi="Amiri" w:eastAsia="Amiri" w:cs="Amiri"/>
          <w:color w:val="111111"/>
          <w:sz w:val="28"/>
          <w:sz w:val="28"/>
          <w:szCs w:val="28"/>
          <w:rtl w:val="true"/>
          <w:lang w:bidi="ar-SA"/>
        </w:rPr>
        <w:t>ثُمَّ ثَارُوا</w:t>
      </w:r>
      <w:r>
        <w:rPr>
          <w:rFonts w:ascii="IRNazanin" w:hAnsi="IRNazanin" w:eastAsia="IRNazanin"/>
          <w:color w:val="111111"/>
          <w:sz w:val="28"/>
          <w:sz w:val="28"/>
          <w:szCs w:val="28"/>
          <w:rtl w:val="true"/>
          <w:lang w:bidi="fa-IR"/>
        </w:rPr>
        <w:t xml:space="preserve"> هیچ ندانستم از این لفظ چه می خواهد گفت و يَحَکَ يَا حمّاد ثُمَّ ثَارُوا این وقت با خویشتن همی گفتم هیچ نه گفتم هیچ نمی شاید که راویه اهل عراق از آن چه بپرسند نداند آن گاه متنبّه شدم 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ثَارُوا الى اَلصَّبُوحِ فَقَامَتْ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قينَة فِي يَمِينِهَا اِبْرِيقٌ</w:t>
      </w:r>
    </w:p>
    <w:p>
      <w:pPr>
        <w:pStyle w:val="BookText"/>
        <w:rPr/>
      </w:pPr>
      <w:r>
        <w:rPr>
          <w:rFonts w:ascii="Amiri" w:hAnsi="Amiri" w:eastAsia="Amiri" w:cs="Amiri"/>
          <w:color w:val="111111"/>
          <w:sz w:val="28"/>
          <w:sz w:val="28"/>
          <w:szCs w:val="28"/>
          <w:rtl w:val="true"/>
          <w:lang w:bidi="ar-SA"/>
        </w:rPr>
        <w:t xml:space="preserve">قَدَّمَتْهُ عَلَيَّ عَقَارٌ كَمِينِ اَلدِّيكِ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صَفَى سُلاَفُهَا اَلرَّاوِقَ</w:t>
      </w:r>
    </w:p>
    <w:p>
      <w:pPr>
        <w:pStyle w:val="BookText"/>
        <w:rPr/>
      </w:pPr>
      <w:r>
        <w:rPr>
          <w:rFonts w:ascii="Amiri" w:hAnsi="Amiri" w:eastAsia="Amiri" w:cs="Amiri"/>
          <w:color w:val="111111"/>
          <w:sz w:val="28"/>
          <w:sz w:val="28"/>
          <w:szCs w:val="28"/>
          <w:rtl w:val="true"/>
          <w:lang w:bidi="ar-SA"/>
        </w:rPr>
        <w:t xml:space="preserve">ثُمَّ فَضَى الْخِتَامُ عَنْ صَاحِبِ اَلدَّنِّ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لَدَى اَلْيَهُودِيِّ سُوقٌ</w:t>
      </w:r>
    </w:p>
    <w:p>
      <w:pPr>
        <w:pStyle w:val="BookText"/>
        <w:rPr/>
      </w:pPr>
      <w:r>
        <w:rPr>
          <w:rFonts w:ascii="Amiri" w:hAnsi="Amiri" w:eastAsia="Amiri" w:cs="Amiri"/>
          <w:color w:val="111111"/>
          <w:sz w:val="28"/>
          <w:sz w:val="28"/>
          <w:szCs w:val="28"/>
          <w:rtl w:val="true"/>
          <w:lang w:bidi="ar-SA"/>
        </w:rPr>
        <w:t xml:space="preserve">فَسَبَاهَا مِنْهُ اشم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اِريحَى غِذَاءَ عَيْشٍ رَقِيقِ</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اشعار از عدیّ بن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می گوید در این هنگام جاریه از پشت پرده کفی ارم و لطیف و خوش و شریف بیرون آورد و قدحی در دست داشت </w:t>
      </w:r>
    </w:p>
    <w:p>
      <w:pPr>
        <w:pStyle w:val="BookText"/>
        <w:rPr/>
      </w:pPr>
      <w:r>
        <w:rPr>
          <w:rFonts w:ascii="IRNazanin" w:hAnsi="IRNazanin" w:eastAsia="IRNazanin"/>
          <w:color w:val="111111"/>
          <w:sz w:val="28"/>
          <w:sz w:val="28"/>
          <w:szCs w:val="28"/>
          <w:rtl w:val="true"/>
          <w:lang w:bidi="fa-IR"/>
        </w:rPr>
        <w:t xml:space="preserve">سوگند با خدای ندانستم آن کف شریف خوب تر بود یا آن قدح طریف ولید گفت باز گردان چه ما با حّاد انصاف نورزیدیم که تغدّی نمودیم و او ننمود این وقت برای من غذای بامدادی بیاوردند و ابو کامل مولای ولید حاضر شد و در این شعر به تغنی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ادِرَا لِكَأْسٍ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لاَتَدْرِ هَالِيَسَارُ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هَذَا ثُمَّ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اَلْعُودِ اَلنِّضَّارِ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كُمَيْتٍ عَتَقُوهَا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دَهْرٍ فِي جِرَارٍ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خَتَمُوهَا بالاِفَاوِيه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كَافُورٍ 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اَيْقَنْتَ 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مَبْعُوثٍ 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سَأَرُوِضُ اَلنَّاسَ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يَرْكَبوا ايرَ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مَنْ يَطْلُبُ اَلْجَنَّةَ يَسْعَى لِتَبَار</w:t>
      </w:r>
    </w:p>
    <w:p>
      <w:pPr>
        <w:pStyle w:val="BookText"/>
        <w:rPr/>
      </w:pPr>
      <w:r>
        <w:rPr>
          <w:rFonts w:ascii="IRNazanin" w:hAnsi="IRNazanin" w:eastAsia="IRNazanin"/>
          <w:color w:val="111111"/>
          <w:sz w:val="28"/>
          <w:sz w:val="28"/>
          <w:szCs w:val="28"/>
          <w:rtl w:val="true"/>
          <w:lang w:bidi="fa-IR"/>
        </w:rPr>
        <w:t>ولید را طرب فرو گرفت و بسوی ما بیرون شد و غلاله گلگون معطّر برتن داشت و چندان بیاشامید تا مست گردید و من مدتی در خدمتش اقامت ورزیدم پس از آن رخصت انصراف داد و بعامل عراق بنوشت تا ده هزار درهم بمن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ولید با اشعب طماع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مداینی مذکور است که چون ولید بن بزید بر مسند خلافت بنشست بكار غناء و شراب و صید و شکار شیفته و بی اختیار گشت و در طلب نوازندگان مدینه و دیگر بلدان فرمان داد و هم بفرمود اشعب را که در طمع نامدار و مضحك و خوش صحبت بود حاضر ساختند و سراویلی از پوست بوزینه بروی بپوشیدند چنان که دنب آن آویزان بود ولید بدو گفت بیایست رقص کنی و شعری تغنی نمایی که مرا بعجب آورد و اگر این کار بپای آوردی هزار درهم بتو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اشعب بتغنی پرداخت و چنان بنواخت که ولید را بعجب و طرب انداخت و هزار درهم بعطیت دریافت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روز بخدمت وليد اندر آمد چون ولید او را بدید حمدان خویش را که مانند تیر قپان بر خاسته بود منعظاً بدو بنعود اشعب می گوید آلت ولید را چون مزمار و نائی آبنوس روغن خورده مدهون بدیدم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گفت هرگز مانند این را دیده باشی گفتم ای سیّد من هیچ وقت ندیده ام گفت پس بدو سجده بر من سه دفعه بدو </w:t>
      </w:r>
    </w:p>
    <w:p>
      <w:pPr>
        <w:pStyle w:val="BookText"/>
        <w:rPr/>
      </w:pPr>
      <w:r>
        <w:rPr>
          <w:rFonts w:ascii="IRNazanin" w:hAnsi="IRNazanin" w:eastAsia="IRNazanin"/>
          <w:color w:val="111111"/>
          <w:sz w:val="28"/>
          <w:sz w:val="28"/>
          <w:szCs w:val="28"/>
          <w:rtl w:val="true"/>
          <w:lang w:bidi="fa-IR"/>
        </w:rPr>
        <w:t>سجده بردم ولید گفت این کار از چیست ؟ گفت يک سجده برای ایر تو و دو سجده برای دو خصیه تو است؟ ولید از این سخن بخندید و بفرمود تا جایزه ای بمن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جالسين مجلس ولید سخنی بر زبان براند و این هنگامی بود که جاریه مغنیه به تغنی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از این کردار انزجار یافت و خاطرش کوفته شد تا چرا در میان تغنی سخن کرد و حشمت غناو سرود گر را از کف بنهاد و خواست او را تنبیهی بسزا کند که هرگز فراموش نکند و اثرش مشهود باشد پس روی با یکی از جالسين کرده گفت بیای شو و این مرد بی خیر را از زحمت ایر در نفیر آر آن مرد بر حسب فرمان واجب الاذعان خليفه زمان بپاي خاست و در حضور حاضران او را بیفکند و با وی در سپوخت ولید نگران بود و می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ولید در کنار آب گیری فرود شد و آن مکان را سخت نیکو شمرد و چون مست گشت سوگند خورد که از آن جا نکوچد تا آن آب را بجمله بنوشد این بگفت و بخفت علاء بن البندار که با وی حضور داشته تدبیری بساخت و بفرمود مشک ها و راوی ها بیاوردند و آن آب را بدستیاری آن ها بر گرفته بر زمین و ریگ زارها که در اطراف ایشان بود همی بریختند تا هیچ بجای نماند چون با مداد شد و ولید نگران آبگیر گردید که هیچ در آن نمانده شادان گشت و گفت منم ابو العباس هم اکنون بکوچید پس بجمله بکوچیدند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جبله مسطور است که ولید بن یزید نزد زنی که با وی میعاد نهاده بود شب بپایان برد و چون انصراف می جست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قَامَتْ الى بِتَقْبِيلٍ تعانقنى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اَلْعِظَامِ كَأَنَّ الْمِسْكَ فِي فِيهَا</w:t>
      </w:r>
    </w:p>
    <w:p>
      <w:pPr>
        <w:pStyle w:val="BookText"/>
        <w:rPr/>
      </w:pPr>
      <w:r>
        <w:rPr>
          <w:rFonts w:ascii="Amiri" w:hAnsi="Amiri" w:eastAsia="Amiri" w:cs="Amiri"/>
          <w:color w:val="111111"/>
          <w:sz w:val="28"/>
          <w:sz w:val="28"/>
          <w:szCs w:val="28"/>
          <w:rtl w:val="true"/>
          <w:lang w:bidi="ar-SA"/>
        </w:rPr>
        <w:t xml:space="preserve">اُدْخُلْ فَدَيْتُكَ لاَ يَشْعُرُ بِنَا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نَفْسَى لِنَفْسِكَ مِنْ دَاءٍ تفديها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تِبْنَا كَذَلِكَ لاَ نَوْمَ عَلَى سُرُرٍ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شِدَّةِ اَلْوَجْدِ تُدْنِينِى وَ اِدْنيهَا </w:t>
      </w:r>
      <w:bookmarkStart w:id="156" w:name="pg15800_163828"/>
    </w:p>
    <w:p>
      <w:pPr>
        <w:pStyle w:val="BookText"/>
        <w:rPr/>
      </w:pPr>
      <w:bookmarkEnd w:id="156"/>
      <w:r>
        <w:rPr>
          <w:rFonts w:ascii="Amiri" w:hAnsi="Amiri" w:eastAsia="Amiri" w:cs="Amiri"/>
          <w:color w:val="111111"/>
          <w:sz w:val="28"/>
          <w:sz w:val="28"/>
          <w:szCs w:val="28"/>
          <w:rtl w:val="true"/>
          <w:lang w:bidi="ar-SA"/>
        </w:rPr>
        <w:t xml:space="preserve">حَتَّى اِذَا مَا بَدَا اَلْخَيْطَانُ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الْفِرَاقِ فَكَادَ الْحُزْنُ يُشْجِيهَا</w:t>
      </w:r>
    </w:p>
    <w:p>
      <w:pPr>
        <w:pStyle w:val="BookText"/>
        <w:rPr/>
      </w:pPr>
      <w:r>
        <w:rPr>
          <w:rFonts w:ascii="Amiri" w:hAnsi="Amiri" w:eastAsia="Amiri" w:cs="Amiri"/>
          <w:color w:val="111111"/>
          <w:sz w:val="28"/>
          <w:sz w:val="28"/>
          <w:szCs w:val="28"/>
          <w:rtl w:val="true"/>
          <w:lang w:bidi="ar-SA"/>
        </w:rPr>
        <w:t xml:space="preserve">ثُمَّ اِنْصَرَفَتْ وَ لَمْ يَشْعُرْ بِنَا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عَنَى بِحُسْنِ اَلْفِعْلِ يُجْزِيهَا</w:t>
      </w:r>
    </w:p>
    <w:p>
      <w:pPr>
        <w:pStyle w:val="Heading2"/>
        <w:numPr>
          <w:ilvl w:val="1"/>
          <w:numId w:val="1"/>
        </w:numPr>
        <w:rPr/>
      </w:pPr>
      <w:bookmarkStart w:id="157" w:name="__RefHeading___Toc13667863_2142443653"/>
      <w:bookmarkStart w:id="158" w:name="_Toc56"/>
      <w:bookmarkEnd w:id="157"/>
      <w:r>
        <w:rPr>
          <w:rtl w:val="true"/>
        </w:rPr>
        <w:t>حکایت ولید در شکار</w:t>
      </w:r>
      <w:bookmarkEnd w:id="158"/>
    </w:p>
    <w:p>
      <w:pPr>
        <w:pStyle w:val="BookText"/>
        <w:rPr/>
      </w:pPr>
      <w:r>
        <w:rPr>
          <w:rFonts w:ascii="IRNazanin" w:hAnsi="IRNazanin" w:eastAsia="IRNazanin"/>
          <w:color w:val="111111"/>
          <w:sz w:val="28"/>
          <w:sz w:val="28"/>
          <w:szCs w:val="28"/>
          <w:rtl w:val="true"/>
          <w:lang w:bidi="fa-IR"/>
        </w:rPr>
        <w:t xml:space="preserve">و دیگر حکایت کرده اند که روزی ولید بن یزید بشکار سوار شد غزالی بچنگ سگ های شکاری او دچار و گرفتار گشت و آن غزال را نزد ولید حاضر کردند چون ولید را بر چشم آن آهو نظر افتاد گفت هر چه زودتر رهایش کنید چه هیچ غزالی را ندیده ام که کردن و دو چشمش بسلمی ازین غزال شبیه تر باشد پس شروع بخواندن این شعر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صَدَّ نَا غَزَالاً سَانِحاً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ارَدْنَا ذَبْحَهُ لَمَّا سَنَحَ</w:t>
      </w:r>
    </w:p>
    <w:p>
      <w:pPr>
        <w:pStyle w:val="BookText"/>
        <w:rPr/>
      </w:pPr>
      <w:r>
        <w:rPr>
          <w:rFonts w:ascii="Amiri" w:hAnsi="Amiri" w:eastAsia="Amiri" w:cs="Amiri"/>
          <w:color w:val="111111"/>
          <w:sz w:val="28"/>
          <w:sz w:val="28"/>
          <w:szCs w:val="28"/>
          <w:rtl w:val="true"/>
          <w:lang w:bidi="ar-SA"/>
        </w:rPr>
        <w:t xml:space="preserve">فَاِذا مُشبهك مَا تُنْكِرُهُ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از جي طَرْفِهِ ثُمَّ مَلَحَ</w:t>
      </w:r>
    </w:p>
    <w:p>
      <w:pPr>
        <w:pStyle w:val="BookText"/>
        <w:rPr/>
      </w:pPr>
      <w:r>
        <w:rPr>
          <w:rFonts w:ascii="Amiri" w:hAnsi="Amiri" w:eastAsia="Amiri" w:cs="Amiri"/>
          <w:color w:val="111111"/>
          <w:sz w:val="28"/>
          <w:sz w:val="28"/>
          <w:szCs w:val="28"/>
          <w:rtl w:val="true"/>
          <w:lang w:bidi="ar-SA"/>
        </w:rPr>
        <w:t xml:space="preserve">فَتَرَكْنَاهُ وَ لَوْلاَ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فَاعْلَمِي ذَاكِ لَقَدْ كَانَ اِنْذَبَحَ</w:t>
      </w:r>
    </w:p>
    <w:p>
      <w:pPr>
        <w:pStyle w:val="BookText"/>
        <w:rPr/>
      </w:pPr>
      <w:r>
        <w:rPr>
          <w:rFonts w:ascii="Amiri" w:hAnsi="Amiri" w:eastAsia="Amiri" w:cs="Amiri"/>
          <w:color w:val="111111"/>
          <w:sz w:val="28"/>
          <w:sz w:val="28"/>
          <w:szCs w:val="28"/>
          <w:rtl w:val="true"/>
          <w:lang w:bidi="ar-SA"/>
        </w:rPr>
        <w:t xml:space="preserve">اَنْتَ يا ظَبْيُ طَلِيقَ 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فَاغِدٍ فِي اَلْغِزْلاَنِ مَسْرُوراً وَرَحْ</w:t>
      </w:r>
    </w:p>
    <w:p>
      <w:pPr>
        <w:pStyle w:val="Heading2"/>
        <w:numPr>
          <w:ilvl w:val="1"/>
          <w:numId w:val="1"/>
        </w:numPr>
        <w:rPr/>
      </w:pPr>
      <w:bookmarkStart w:id="159" w:name="__RefHeading___Toc13667865_2142443653"/>
      <w:bookmarkStart w:id="160" w:name="_Toc57"/>
      <w:bookmarkEnd w:id="159"/>
      <w:r>
        <w:rPr>
          <w:rtl w:val="true"/>
        </w:rPr>
        <w:t>حکایت ولید با جاریه</w:t>
      </w:r>
      <w:bookmarkEnd w:id="160"/>
    </w:p>
    <w:p>
      <w:pPr>
        <w:pStyle w:val="BookText"/>
        <w:rPr/>
      </w:pPr>
      <w:r>
        <w:rPr>
          <w:rFonts w:ascii="IRNazanin" w:hAnsi="IRNazanin" w:eastAsia="IRNazanin"/>
          <w:color w:val="111111"/>
          <w:sz w:val="28"/>
          <w:sz w:val="28"/>
          <w:szCs w:val="28"/>
          <w:rtl w:val="true"/>
          <w:lang w:bidi="fa-IR"/>
        </w:rPr>
        <w:t xml:space="preserve">و دیگر حکایت کرده اند که وقتی مردی چندتن از جواری ماه روی مشکین موی بدرگاه ولید حمل داد و چون به مجلس ولید در آورد عبد الجبار برادر ولید که روئی چون نو گل بهاری و موئی چون مشک تتاری داشت حاضر بود ولید با یکی از آن جواری فرمان کرد تا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كُنْتَ مُرْهَاشَمَ او مِنْ بَنِي 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او اصْحَاب اَللَّوَا اَلْكَيْدُ</w:t>
      </w:r>
    </w:p>
    <w:p>
      <w:pPr>
        <w:pStyle w:val="BookText"/>
        <w:rPr/>
      </w:pPr>
      <w:r>
        <w:rPr>
          <w:rFonts w:ascii="IRNazanin" w:hAnsi="IRNazanin" w:eastAsia="IRNazanin"/>
          <w:color w:val="111111"/>
          <w:sz w:val="28"/>
          <w:sz w:val="28"/>
          <w:szCs w:val="28"/>
          <w:rtl w:val="true"/>
          <w:lang w:bidi="fa-IR"/>
        </w:rPr>
        <w:t xml:space="preserve">آن گاه عبد الجبار برادر ولید به آن جاریه گفت این شعر را تغنی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اِتَّعَجَبَ اَنْ طَرِبَتْ لَصَوْتٌ 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حَدَابِزٌ لاَ يُسِرْنَ بِبَطْنِ وَادٍ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جاریه این شعر را نيك تغنی کرد ولید را از این کار چنان خشم فرو گرفت که چهره اش سرخ گشت و بدان گمان اندر شد که جاریه محض میل با </w:t>
      </w:r>
    </w:p>
    <w:p>
      <w:pPr>
        <w:pStyle w:val="BookText"/>
        <w:rPr/>
      </w:pPr>
      <w:r>
        <w:rPr>
          <w:rFonts w:ascii="IRNazanin" w:hAnsi="IRNazanin" w:eastAsia="IRNazanin"/>
          <w:color w:val="111111"/>
          <w:sz w:val="28"/>
          <w:sz w:val="28"/>
          <w:szCs w:val="28"/>
          <w:rtl w:val="true"/>
          <w:lang w:bidi="fa-IR"/>
        </w:rPr>
        <w:t>برادرش این شعر را تغني نمود و آیات خشم و ستیز از دیدارش مشهود شد و در ساعت این شعر تغنی نمود</w:t>
      </w:r>
    </w:p>
    <w:p>
      <w:pPr>
        <w:pStyle w:val="BookText"/>
        <w:rPr/>
      </w:pPr>
      <w:r>
        <w:rPr>
          <w:rFonts w:ascii="Amiri" w:hAnsi="Amiri" w:eastAsia="Amiri" w:cs="Amiri"/>
          <w:color w:val="111111"/>
          <w:sz w:val="28"/>
          <w:sz w:val="28"/>
          <w:szCs w:val="28"/>
          <w:rtl w:val="true"/>
          <w:lang w:bidi="ar-SA"/>
        </w:rPr>
        <w:t xml:space="preserve">اَيَّها اَلْعَاتِبُ اَلَّذِي خَافَ هَجْرَى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بِعادِي وَ ما عَهِدنَ لِذا كانَ</w:t>
      </w:r>
    </w:p>
    <w:p>
      <w:pPr>
        <w:pStyle w:val="BookText"/>
        <w:rPr/>
      </w:pPr>
      <w:r>
        <w:rPr>
          <w:rFonts w:ascii="Amiri" w:hAnsi="Amiri" w:eastAsia="Amiri" w:cs="Amiri"/>
          <w:color w:val="111111"/>
          <w:sz w:val="28"/>
          <w:sz w:val="28"/>
          <w:szCs w:val="28"/>
          <w:rtl w:val="true"/>
          <w:lang w:bidi="ar-SA"/>
        </w:rPr>
        <w:t xml:space="preserve">اُتْرِي اِنَّنِي بِغَيْرِكَ 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مَنْ قَظَنٍ فِداكَا</w:t>
      </w:r>
    </w:p>
    <w:p>
      <w:pPr>
        <w:pStyle w:val="BookText"/>
        <w:rPr/>
      </w:pPr>
      <w:r>
        <w:rPr>
          <w:rFonts w:ascii="Amiri" w:hAnsi="Amiri" w:eastAsia="Amiri" w:cs="Amiri"/>
          <w:color w:val="111111"/>
          <w:sz w:val="28"/>
          <w:sz w:val="28"/>
          <w:szCs w:val="28"/>
          <w:rtl w:val="true"/>
          <w:lang w:bidi="ar-SA"/>
        </w:rPr>
        <w:t xml:space="preserve">اَنْتَ كُنْتَ اَلْمَلُولَ فِي غَيْرِ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قُلْتَ لَيْسَ ذَاكَ كَذَا كَا</w:t>
      </w:r>
    </w:p>
    <w:p>
      <w:pPr>
        <w:pStyle w:val="BookText"/>
        <w:rPr/>
      </w:pPr>
      <w:r>
        <w:rPr>
          <w:rFonts w:ascii="Amiri" w:hAnsi="Amiri" w:eastAsia="Amiri" w:cs="Amiri"/>
          <w:color w:val="111111"/>
          <w:sz w:val="28"/>
          <w:sz w:val="28"/>
          <w:szCs w:val="28"/>
          <w:rtl w:val="true"/>
          <w:lang w:bidi="ar-SA"/>
        </w:rPr>
        <w:t xml:space="preserve">وَ لِوَانُ اَلَّذِى عَتَبْتَ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وَ اَحِدُنا عِداكَا</w:t>
      </w:r>
    </w:p>
    <w:p>
      <w:pPr>
        <w:pStyle w:val="BookText"/>
        <w:rPr/>
      </w:pPr>
      <w:r>
        <w:rPr>
          <w:rFonts w:ascii="Amiri" w:hAnsi="Amiri" w:eastAsia="Amiri" w:cs="Amiri"/>
          <w:color w:val="111111"/>
          <w:sz w:val="28"/>
          <w:sz w:val="28"/>
          <w:szCs w:val="28"/>
          <w:rtl w:val="true"/>
          <w:lang w:bidi="ar-SA"/>
        </w:rPr>
        <w:t xml:space="preserve">فَارْضَ عَنّى جَمَّلْتَ نَعْلَيْكَ 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الْعَظِيمُ الْجَلِيلُ اَهْوَى رِضاكَا</w:t>
      </w:r>
    </w:p>
    <w:p>
      <w:pPr>
        <w:pStyle w:val="BookText"/>
        <w:rPr/>
      </w:pPr>
      <w:r>
        <w:rPr>
          <w:rFonts w:ascii="IRNazanin" w:hAnsi="IRNazanin" w:eastAsia="IRNazanin"/>
          <w:color w:val="111111"/>
          <w:sz w:val="28"/>
          <w:sz w:val="28"/>
          <w:szCs w:val="28"/>
          <w:rtl w:val="true"/>
          <w:lang w:bidi="fa-IR"/>
        </w:rPr>
        <w:t>چون ولید این اشعار را استماع فرمود خرم و شادان گشت و گفت ازچه روی در آن شعر لو كنت من هاشم که بتغنی با تو امر کردم اطاعت ننمودی گفت این تغني را نيکو نمی توانستم و در این آواز که از ابن عایشه فرا گرفته ام توانا بودم و چون آثار خشم در چهره تو نمایان شد این صوت را تغني کردم و این شعر را که از در اعتذار بخواندم آهنگش را از معبد بیاموختم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آن شعر مسطور لو كنت من هاشم با این چند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مِنْ بَنِي نَوْفَلٍ اَوْ آلِ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بَنِي جَمْعٍ الْخَضِرِ الْجَلاَعِيدِ</w:t>
      </w:r>
    </w:p>
    <w:p>
      <w:pPr>
        <w:pStyle w:val="BookText"/>
        <w:rPr/>
      </w:pPr>
      <w:r>
        <w:rPr>
          <w:rFonts w:ascii="Amiri" w:hAnsi="Amiri" w:eastAsia="Amiri" w:cs="Amiri"/>
          <w:color w:val="111111"/>
          <w:sz w:val="28"/>
          <w:sz w:val="28"/>
          <w:szCs w:val="28"/>
          <w:rtl w:val="true"/>
          <w:lang w:bidi="ar-SA"/>
        </w:rPr>
        <w:t xml:space="preserve">اوْ مِنْ بَنِي زهرَة اَلاِبْطَالِ قَدْ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دَرُّكَ لَمْ تَهْمِمْ بِتَهْدِيدِ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حسان بن ثابت است که با مسافع بن عیاض که تنی از بنی تیم بن مرة است می گوید و این داستان چنان است که عبد الله بن معمر و عبد الله بن عامر بن كريز از عمر بن الخطاب رقیقی از آنان که به بردگی و بندگی اسیر شده بودند بخریدند رقيق بر وزن امير بمعنی بنده است بالجمله می گوید هشتاد درهم بر ایشان وارد شد و عمر بفرمود هر دو را نگاه بداشتند چون زمانی بر گذشت طلعة بن عبيد الله که همی خواست در مسجد رسول خدای صلی الله علیه و آله و سلّم نماز بگذارد بر ایشان بر گذشت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ابن معمر را که در این مکانش باز داشته اند حکایت او را معروض داشتند</w:t>
      </w:r>
      <w:r>
        <w:rPr>
          <w:rFonts w:eastAsia="IRNazanin" w:cs="IRNazanin"/>
          <w:color w:val="111111"/>
          <w:sz w:val="28"/>
          <w:szCs w:val="28"/>
          <w:rtl w:val="true"/>
          <w:lang w:bidi="fa-IR"/>
        </w:rPr>
        <w:t xml:space="preserve">. </w:t>
      </w:r>
      <w:bookmarkStart w:id="161" w:name="pg15800_163830"/>
    </w:p>
    <w:p>
      <w:pPr>
        <w:pStyle w:val="BookText"/>
        <w:rPr/>
      </w:pPr>
      <w:bookmarkEnd w:id="161"/>
      <w:r>
        <w:rPr>
          <w:rFonts w:ascii="IRNazanin" w:hAnsi="IRNazanin" w:eastAsia="IRNazanin"/>
          <w:color w:val="111111"/>
          <w:sz w:val="28"/>
          <w:sz w:val="28"/>
          <w:szCs w:val="28"/>
          <w:rtl w:val="true"/>
          <w:lang w:bidi="fa-IR"/>
        </w:rPr>
        <w:t xml:space="preserve">طلحة گفت آن چهل هزار در هم را که بر او وارد است بدادند و خود برفت چون آن دراهم آماده شد ابن معمر با ابن عامر گفت همانا اگر این دراهم را در ازای آن چه از من طلب می کنند بدهم تو در این جا بخواهی ماند لکن اگر من این مبلغ را در کار تو بدهم و تو را رها نمایم و خودم بر این حال در این جا بمانم نا چار طلحة بقيه وجه را می دهد و مرا در این جا باین حال نمی گذارد آن گاه آن چهل هزار دو هم را با ابن عامر گذاشت و او بداد و خویشتن را آسوده ساخت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چون طلحه از نماز خود بپرداخت و از مسجد باز گشت و ابن را همچنان در آن جا باز داشته دید با او گفت مگر نه آن بود که امر کردم قضای دین تو را بنمایند ابن معمر داستان خود را بگذاشت طلحة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ابن معمر می دانست که او را پسر عمی است که وی را بدست ایشان تسلیم نمی کند و بفرمود تا چهل هزار در هم دیگر بدادند و ابن معمر بگماشتگان عمر بن الخطاب بداد و براه خویش اندر شد و حسان بن ثابت این شعر را با مسافع بن عياض بن صخر ابن عامر بن كعب بن سعد بن تیم بن مره خطاب کند 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آلَ تَيْمٍ اَلاَّتُنْهَوْنَ جاهلْكُمْ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اَلْقَذَافِ بِصُمٍ كَالْجَلاَمِيدِ</w:t>
      </w:r>
    </w:p>
    <w:p>
      <w:pPr>
        <w:pStyle w:val="BookText"/>
        <w:rPr/>
      </w:pPr>
      <w:r>
        <w:rPr>
          <w:rFonts w:ascii="IRNazanin" w:hAnsi="IRNazanin" w:eastAsia="IRNazanin"/>
          <w:color w:val="111111"/>
          <w:sz w:val="28"/>
          <w:sz w:val="28"/>
          <w:szCs w:val="28"/>
          <w:rtl w:val="true"/>
          <w:lang w:bidi="fa-IR"/>
        </w:rPr>
        <w:t xml:space="preserve">و در جمله این اشعار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سَاصْرِفْهَا عَنكُم واعدِلْها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لِطَلحَةَ بْنُ عُبَيْدِ اَللَّهِ ذَى اَلْجَوِّد</w:t>
      </w:r>
    </w:p>
    <w:p>
      <w:pPr>
        <w:pStyle w:val="Heading2"/>
        <w:numPr>
          <w:ilvl w:val="1"/>
          <w:numId w:val="1"/>
        </w:numPr>
        <w:rPr/>
      </w:pPr>
      <w:bookmarkStart w:id="162" w:name="__RefHeading___Toc13667867_2142443653"/>
      <w:bookmarkStart w:id="163" w:name="_Toc58"/>
      <w:bookmarkEnd w:id="162"/>
      <w:r>
        <w:rPr>
          <w:rtl w:val="true"/>
        </w:rPr>
        <w:t>حکایت ولید با ابن افرع</w:t>
      </w:r>
      <w:bookmarkEnd w:id="163"/>
    </w:p>
    <w:p>
      <w:pPr>
        <w:pStyle w:val="BookText"/>
        <w:rPr/>
      </w:pPr>
      <w:r>
        <w:rPr>
          <w:rFonts w:ascii="IRNazanin" w:hAnsi="IRNazanin" w:eastAsia="IRNazanin"/>
          <w:color w:val="111111"/>
          <w:sz w:val="28"/>
          <w:sz w:val="28"/>
          <w:szCs w:val="28"/>
          <w:rtl w:val="true"/>
          <w:lang w:bidi="fa-IR"/>
        </w:rPr>
        <w:t>ابن عیاش حکایت کند که وقتی ابن الاقرع بر ولید بن یزید در آمد ولید بدو گفت شعر خود را که در باب خمر انشاء نموده ای از بهر من انشاد كن ابن الاقرع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كَميت اِذا شَجَت وَ فَى اَلْكَأْسَ 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عِظَامِ اَلشَّارِبِينَ دَبِيبٌ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تُرِيكَ اَلْقَذِيَّ مِنْ دُونِها وَ هِيَ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 اِخْيِّها فِي الاِناءِ قُطُوبُ </w:t>
      </w:r>
      <w:bookmarkStart w:id="164" w:name="pg15800_163831"/>
    </w:p>
    <w:p>
      <w:pPr>
        <w:pStyle w:val="BookText"/>
        <w:rPr/>
      </w:pPr>
      <w:bookmarkEnd w:id="164"/>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پروردگار کعبه که تو نبیذ را خورده باشی اي پسر اقرع گفت یا امیر المؤمنین اگر از حیثیت توصیف نمودن من نبیذ را تو را در کار من و خوردن من نبيذ را بشک و ريب افکنده باشد همانا معرفت تو به نبیذ نیز مرا در حق تو بشک و ريب در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مداینی حکایت کند که شبی ام حبیب دختر عبد الرحمن بن مصعب بن عبد الرحمن بن عوف چون ماه و آفتاب در کوچه ای عبور می داد و در پیش روی آن شمع دل فروز شمع ها در فروز بود چون ولید را چشم بر آن جمال دلارا و دیدار مجلس آرا بیفتاد بشگفتی اندر شد و از آن حسن و جمال هیبت گرفت و پرسید این نو گل بوستان حسن و جمال و تازه نهال گلشن غنج و دلال بکدام کس اتصال دارد نام و نشانش را باز نمودند و گفتند این ماهروی را شوی است پس ولید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هاج 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شَجْوَةٌ بَعْدَ الْمَشِيبِ</w:t>
      </w:r>
    </w:p>
    <w:p>
      <w:pPr>
        <w:pStyle w:val="BookText"/>
        <w:rPr/>
      </w:pPr>
      <w:r>
        <w:rPr>
          <w:rFonts w:ascii="Amiri" w:hAnsi="Amiri" w:eastAsia="Amiri" w:cs="Amiri"/>
          <w:color w:val="111111"/>
          <w:sz w:val="28"/>
          <w:sz w:val="28"/>
          <w:szCs w:val="28"/>
          <w:rtl w:val="true"/>
          <w:lang w:bidi="ar-SA"/>
        </w:rPr>
        <w:t xml:space="preserve">نَظْرَةً قَدْ و قَرَتْ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مِنْ اَمِّ حَبِيبٍ</w:t>
      </w:r>
    </w:p>
    <w:p>
      <w:pPr>
        <w:pStyle w:val="BookText"/>
        <w:rPr/>
      </w:pPr>
      <w:r>
        <w:rPr>
          <w:rFonts w:ascii="Amiri" w:hAnsi="Amiri" w:eastAsia="Amiri" w:cs="Amiri"/>
          <w:color w:val="111111"/>
          <w:sz w:val="28"/>
          <w:sz w:val="28"/>
          <w:szCs w:val="28"/>
          <w:rtl w:val="true"/>
          <w:lang w:bidi="ar-SA"/>
        </w:rPr>
        <w:t xml:space="preserve">لَنَا فاذاما ذُقْتُ فَاما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ذُقْتُ عَذْباً ذَا غُرُوبٍ</w:t>
      </w:r>
    </w:p>
    <w:p>
      <w:pPr>
        <w:pStyle w:val="BookText"/>
        <w:rPr/>
      </w:pPr>
      <w:r>
        <w:rPr>
          <w:rFonts w:ascii="Amiri" w:hAnsi="Amiri" w:eastAsia="Amiri" w:cs="Amiri"/>
          <w:color w:val="111111"/>
          <w:sz w:val="28"/>
          <w:sz w:val="28"/>
          <w:szCs w:val="28"/>
          <w:rtl w:val="true"/>
          <w:lang w:bidi="ar-SA"/>
        </w:rPr>
        <w:t xml:space="preserve">خَالَطَ اَلرَّاحَ بِمِسْكٍ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غَيْرِ مَشُوبٍ</w:t>
      </w:r>
    </w:p>
    <w:p>
      <w:pPr>
        <w:pStyle w:val="Heading2"/>
        <w:numPr>
          <w:ilvl w:val="1"/>
          <w:numId w:val="1"/>
        </w:numPr>
        <w:rPr/>
      </w:pPr>
      <w:bookmarkStart w:id="165" w:name="__RefHeading___Toc13667869_2142443653"/>
      <w:bookmarkStart w:id="166" w:name="_Toc59"/>
      <w:bookmarkEnd w:id="165"/>
      <w:r>
        <w:rPr>
          <w:rtl w:val="true"/>
        </w:rPr>
        <w:t>حکایت ولید با نصر</w:t>
      </w:r>
      <w:bookmarkEnd w:id="16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عتبی مسطور است که چون جماعت مسودة و ياران دولت بنی عباس در خراسان نمایان شدند نصر بن سیار از آن حادثه بولید بر نگاشت و نصرت خواست چون آفتاب دولت بنی امیه روي بحضیض و بال داشت همچنان بعيش و عشرت خويش مشغول بماند و او را پاسخی فراند نصر دیگر باره در طلب نصر بدو بنوشت و این اشعار را در پایان نامه مسطور نمود </w:t>
      </w:r>
      <w:r>
        <w:rPr>
          <w:rFonts w:eastAsia="IRNazanin" w:cs="IRNazanin"/>
          <w:color w:val="111111"/>
          <w:sz w:val="28"/>
          <w:szCs w:val="28"/>
          <w:rtl w:val="true"/>
          <w:lang w:bidi="fa-IR"/>
        </w:rPr>
        <w:t xml:space="preserve">: </w:t>
      </w:r>
      <w:bookmarkStart w:id="167" w:name="pg15800_163832"/>
    </w:p>
    <w:p>
      <w:pPr>
        <w:pStyle w:val="BookText"/>
        <w:rPr/>
      </w:pPr>
      <w:bookmarkEnd w:id="167"/>
      <w:r>
        <w:rPr>
          <w:rFonts w:ascii="Amiri" w:hAnsi="Amiri" w:eastAsia="Amiri" w:cs="Amiri"/>
          <w:color w:val="111111"/>
          <w:sz w:val="28"/>
          <w:sz w:val="28"/>
          <w:szCs w:val="28"/>
          <w:rtl w:val="true"/>
          <w:lang w:bidi="ar-SA"/>
        </w:rPr>
        <w:t xml:space="preserve">أَرَى خَلَلِ الرَّمَادِ وَ ميض 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احربان يَكُونُ لَهُ ضرام</w:t>
      </w:r>
    </w:p>
    <w:p>
      <w:pPr>
        <w:pStyle w:val="BookText"/>
        <w:rPr/>
      </w:pPr>
      <w:r>
        <w:rPr>
          <w:rFonts w:ascii="Amiri" w:hAnsi="Amiri" w:eastAsia="Amiri" w:cs="Amiri"/>
          <w:color w:val="111111"/>
          <w:sz w:val="28"/>
          <w:sz w:val="28"/>
          <w:szCs w:val="28"/>
          <w:rtl w:val="true"/>
          <w:lang w:bidi="ar-SA"/>
        </w:rPr>
        <w:t xml:space="preserve">فَانِ النَّارِ بالعودين تُذَكَّى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الْحَرْبِ مبدؤها الْكَلَامِ</w:t>
      </w:r>
    </w:p>
    <w:p>
      <w:pPr>
        <w:pStyle w:val="BookText"/>
        <w:rPr/>
      </w:pPr>
      <w:r>
        <w:rPr>
          <w:rFonts w:ascii="Amiri" w:hAnsi="Amiri" w:eastAsia="Amiri" w:cs="Amiri"/>
          <w:color w:val="111111"/>
          <w:sz w:val="28"/>
          <w:sz w:val="28"/>
          <w:szCs w:val="28"/>
          <w:rtl w:val="true"/>
          <w:lang w:bidi="ar-SA"/>
        </w:rPr>
        <w:t xml:space="preserve">فَقُلْتُ مِنَ التَّعَجُّبِ لَيْتَ 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اأيقاظ أَمِينَةُ أَمْ نِيَامُ</w:t>
      </w:r>
    </w:p>
    <w:p>
      <w:pPr>
        <w:pStyle w:val="BookText"/>
        <w:rPr/>
      </w:pPr>
      <w:r>
        <w:rPr>
          <w:rFonts w:ascii="IRNazanin" w:hAnsi="IRNazanin" w:eastAsia="IRNazanin"/>
          <w:color w:val="111111"/>
          <w:sz w:val="28"/>
          <w:sz w:val="28"/>
          <w:szCs w:val="28"/>
          <w:rtl w:val="true"/>
          <w:lang w:bidi="fa-IR"/>
        </w:rPr>
        <w:t>ولید چون این مکتوب و اشعار و این کنایات ابلغ از تصریح و اشارات افصح از تلویح را بدید بچیزی نشمرد و از بادۀ غفلت فرود نیامد و در جواب نوشت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اقطعتك خُرَاسَانَ فَاعْمَلْ لِنَفْسِكَ أَوْدَعَ فانى مَشْغُولُ عَنْكَ بِابْنِ سُرَيْجِ وَ مَعْبَدٍ وَ الْغَرِيضِ</w:t>
      </w:r>
      <w:r>
        <w:rPr>
          <w:rFonts w:ascii="IRNazanin" w:hAnsi="IRNazanin" w:eastAsia="IRNazanin"/>
          <w:color w:val="111111"/>
          <w:sz w:val="28"/>
          <w:sz w:val="28"/>
          <w:szCs w:val="28"/>
          <w:rtl w:val="true"/>
          <w:lang w:bidi="fa-IR"/>
        </w:rPr>
        <w:t xml:space="preserve"> همانا مملکت خراسان را در اقطاع تو نهادم هم اکنون می خواهی برای خویشتن منظم و مضبوط بدار و خواهی فرو بگذار چه از همهمه گردان و آهنگ میدان بسرود ابن سريج و معبد و غريض مشغول و مشعوف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عبيد الله بن سعید زهری مذکور است که روزی ولید بن یزید با جماعتی از یارانش بیاده گساری و عشرت سپاری بیرون شد با وی گفتند امروز جمعه است گفت سوگند با خدای امروز خطبه منظومه قرائت می کنم پس بر منبر بر آمد و مردمان را در این اشعار خطبه براند</w:t>
      </w:r>
      <w:r>
        <w:rPr>
          <w:rFonts w:eastAsia="IRNazanin" w:cs="IRNazanin"/>
          <w:color w:val="111111"/>
          <w:sz w:val="28"/>
          <w:szCs w:val="28"/>
          <w:rtl w:val="true"/>
          <w:lang w:bidi="fa-IR"/>
        </w:rPr>
        <w:t>:</w:t>
      </w:r>
    </w:p>
    <w:p>
      <w:pPr>
        <w:pStyle w:val="Heading2"/>
        <w:numPr>
          <w:ilvl w:val="1"/>
          <w:numId w:val="1"/>
        </w:numPr>
        <w:rPr/>
      </w:pPr>
      <w:bookmarkStart w:id="168" w:name="__RefHeading___Toc13667871_2142443653"/>
      <w:bookmarkStart w:id="169" w:name="_Toc60"/>
      <w:bookmarkEnd w:id="168"/>
      <w:r>
        <w:rPr>
          <w:rtl w:val="true"/>
        </w:rPr>
        <w:t>قرائت ولید خطبه منظومه را</w:t>
      </w:r>
      <w:bookmarkEnd w:id="169"/>
    </w:p>
    <w:p>
      <w:pPr>
        <w:pStyle w:val="BookText"/>
        <w:rPr/>
      </w:pPr>
      <w:r>
        <w:rPr>
          <w:rFonts w:ascii="Amiri" w:hAnsi="Amiri" w:eastAsia="Amiri" w:cs="Amiri"/>
          <w:color w:val="111111"/>
          <w:sz w:val="28"/>
          <w:sz w:val="28"/>
          <w:szCs w:val="28"/>
          <w:rtl w:val="true"/>
          <w:lang w:bidi="ar-SA"/>
        </w:rPr>
        <w:t xml:space="preserve">الْحَمْدُ لِلَّهِ وَلَّى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احْمَدْهُ فِي يَسَّرْنَا وَ الْجَهْدَ</w:t>
      </w:r>
    </w:p>
    <w:p>
      <w:pPr>
        <w:pStyle w:val="BookText"/>
        <w:rPr/>
      </w:pPr>
      <w:r>
        <w:rPr>
          <w:rFonts w:ascii="Amiri" w:hAnsi="Amiri" w:eastAsia="Amiri" w:cs="Amiri"/>
          <w:color w:val="111111"/>
          <w:sz w:val="28"/>
          <w:sz w:val="28"/>
          <w:szCs w:val="28"/>
          <w:rtl w:val="true"/>
          <w:lang w:bidi="ar-SA"/>
        </w:rPr>
        <w:t xml:space="preserve">وَ هُوَ الَّذِى فِي الْكَرْبِ اسْتُعِينَ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لَيْسَ لَهُ قَرِينُ</w:t>
      </w:r>
    </w:p>
    <w:p>
      <w:pPr>
        <w:pStyle w:val="BookText"/>
        <w:rPr/>
      </w:pPr>
      <w:r>
        <w:rPr>
          <w:rFonts w:ascii="Amiri" w:hAnsi="Amiri" w:eastAsia="Amiri" w:cs="Amiri"/>
          <w:color w:val="111111"/>
          <w:sz w:val="28"/>
          <w:sz w:val="28"/>
          <w:szCs w:val="28"/>
          <w:rtl w:val="true"/>
          <w:lang w:bidi="ar-SA"/>
        </w:rPr>
        <w:t xml:space="preserve">اشْهَدْ فِي الدُّنْيا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اله غَیرَهُ الهَا</w:t>
      </w:r>
    </w:p>
    <w:p>
      <w:pPr>
        <w:pStyle w:val="BookText"/>
        <w:rPr/>
      </w:pPr>
      <w:r>
        <w:rPr>
          <w:rFonts w:ascii="Amiri" w:hAnsi="Amiri" w:eastAsia="Amiri" w:cs="Amiri"/>
          <w:color w:val="111111"/>
          <w:sz w:val="28"/>
          <w:sz w:val="28"/>
          <w:szCs w:val="28"/>
          <w:rtl w:val="true"/>
          <w:lang w:bidi="ar-SA"/>
        </w:rPr>
        <w:t xml:space="preserve">مَا انَّ لَهُ فِي خَلْقِهِ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خَضَعَتْ لِمُلْكِهِ الْمُلُوكِ</w:t>
      </w:r>
    </w:p>
    <w:p>
      <w:pPr>
        <w:pStyle w:val="BookText"/>
        <w:rPr/>
      </w:pPr>
      <w:r>
        <w:rPr>
          <w:rFonts w:ascii="Amiri" w:hAnsi="Amiri" w:eastAsia="Amiri" w:cs="Amiri"/>
          <w:color w:val="111111"/>
          <w:sz w:val="28"/>
          <w:sz w:val="28"/>
          <w:szCs w:val="28"/>
          <w:rtl w:val="true"/>
          <w:lang w:bidi="ar-SA"/>
        </w:rPr>
        <w:t xml:space="preserve">اشْهَدْ انَّ الدِّينِ دَيْنُ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خَالَقَهُ بمهند</w:t>
      </w:r>
    </w:p>
    <w:p>
      <w:pPr>
        <w:pStyle w:val="BookText"/>
        <w:rPr/>
      </w:pPr>
      <w:r>
        <w:rPr>
          <w:rFonts w:ascii="Amiri" w:hAnsi="Amiri" w:eastAsia="Amiri" w:cs="Amiri"/>
          <w:color w:val="111111"/>
          <w:sz w:val="28"/>
          <w:sz w:val="28"/>
          <w:szCs w:val="28"/>
          <w:rtl w:val="true"/>
          <w:lang w:bidi="ar-SA"/>
        </w:rPr>
        <w:t xml:space="preserve">وَ انْهَ رَسُولِ رَبِّ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الْفَرْدِ الشَّدِيدُ الْبَطْشِ</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أُرْسِلُهُ فِي خَلْقِهِ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بِالْكِتَابِ وَاعِظاً بَشِيراً </w:t>
      </w:r>
      <w:bookmarkStart w:id="170" w:name="pg15800_163833"/>
    </w:p>
    <w:p>
      <w:pPr>
        <w:pStyle w:val="BookText"/>
        <w:rPr/>
      </w:pPr>
      <w:bookmarkEnd w:id="170"/>
      <w:r>
        <w:rPr>
          <w:rFonts w:ascii="Amiri" w:hAnsi="Amiri" w:eastAsia="Amiri" w:cs="Amiri"/>
          <w:color w:val="111111"/>
          <w:sz w:val="28"/>
          <w:sz w:val="28"/>
          <w:szCs w:val="28"/>
          <w:rtl w:val="true"/>
          <w:lang w:bidi="ar-SA"/>
        </w:rPr>
        <w:t xml:space="preserve">لِيَظْهَرَ اللَّهِ بِذَاكَ الدينا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جَعَلْنَا قَبْلَ مشركينا</w:t>
      </w:r>
    </w:p>
    <w:p>
      <w:pPr>
        <w:pStyle w:val="BookText"/>
        <w:rPr/>
      </w:pPr>
      <w:r>
        <w:rPr>
          <w:rFonts w:ascii="Amiri" w:hAnsi="Amiri" w:eastAsia="Amiri" w:cs="Amiri"/>
          <w:color w:val="111111"/>
          <w:sz w:val="28"/>
          <w:sz w:val="28"/>
          <w:szCs w:val="28"/>
          <w:rtl w:val="true"/>
          <w:lang w:bidi="ar-SA"/>
        </w:rPr>
        <w:t xml:space="preserve">مَنْ يُطِعِ اللَّهَ فَقَدْ أَصَابَا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يَمَصُّهُ أَوِ الرَّسُولِ خابا</w:t>
      </w:r>
    </w:p>
    <w:p>
      <w:pPr>
        <w:pStyle w:val="BookText"/>
        <w:rPr/>
      </w:pPr>
      <w:r>
        <w:rPr>
          <w:rFonts w:ascii="Amiri" w:hAnsi="Amiri" w:eastAsia="Amiri" w:cs="Amiri"/>
          <w:color w:val="111111"/>
          <w:sz w:val="28"/>
          <w:sz w:val="28"/>
          <w:szCs w:val="28"/>
          <w:rtl w:val="true"/>
          <w:lang w:bidi="ar-SA"/>
        </w:rPr>
        <w:t xml:space="preserve">ثُمَّ الْقُرْآنِ وَ الْهُدَى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بقیا لِمَا مَضَى الرَّسُولُ</w:t>
      </w:r>
    </w:p>
    <w:p>
      <w:pPr>
        <w:pStyle w:val="BookText"/>
        <w:rPr/>
      </w:pPr>
      <w:r>
        <w:rPr>
          <w:rFonts w:ascii="Amiri" w:hAnsi="Amiri" w:eastAsia="Amiri" w:cs="Amiri"/>
          <w:color w:val="111111"/>
          <w:sz w:val="28"/>
          <w:sz w:val="28"/>
          <w:szCs w:val="28"/>
          <w:rtl w:val="true"/>
          <w:lang w:bidi="ar-SA"/>
        </w:rPr>
        <w:t xml:space="preserve">كَأَنَّهُ لِمَا بَقِىَ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صَحِيحُ لَا يَزَالُ فیکم</w:t>
      </w:r>
    </w:p>
    <w:p>
      <w:pPr>
        <w:pStyle w:val="BookText"/>
        <w:rPr/>
      </w:pPr>
      <w:r>
        <w:rPr>
          <w:rFonts w:ascii="Amiri" w:hAnsi="Amiri" w:eastAsia="Amiri" w:cs="Amiri"/>
          <w:color w:val="111111"/>
          <w:sz w:val="28"/>
          <w:sz w:val="28"/>
          <w:szCs w:val="28"/>
          <w:rtl w:val="true"/>
          <w:lang w:bidi="ar-SA"/>
        </w:rPr>
        <w:t xml:space="preserve">أَنَّكُمْ مِنْ بعدان تَزِلُّوا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قَصْدِهِ أَوْ نَهْجَهُ تَضِلُّوا</w:t>
      </w:r>
    </w:p>
    <w:p>
      <w:pPr>
        <w:pStyle w:val="BookText"/>
        <w:rPr/>
      </w:pPr>
      <w:r>
        <w:rPr>
          <w:rFonts w:ascii="Amiri" w:hAnsi="Amiri" w:eastAsia="Amiri" w:cs="Amiri"/>
          <w:color w:val="111111"/>
          <w:sz w:val="28"/>
          <w:sz w:val="28"/>
          <w:szCs w:val="28"/>
          <w:rtl w:val="true"/>
          <w:lang w:bidi="ar-SA"/>
        </w:rPr>
        <w:t xml:space="preserve">لَا تَتْرُكُنَّ نصحى فانى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الطَّرِيقِ فاعلمن وَاضِحُ</w:t>
      </w:r>
    </w:p>
    <w:p>
      <w:pPr>
        <w:pStyle w:val="BookText"/>
        <w:rPr/>
      </w:pPr>
      <w:r>
        <w:rPr>
          <w:rFonts w:ascii="Amiri" w:hAnsi="Amiri" w:eastAsia="Amiri" w:cs="Amiri"/>
          <w:color w:val="111111"/>
          <w:sz w:val="28"/>
          <w:sz w:val="28"/>
          <w:szCs w:val="28"/>
          <w:rtl w:val="true"/>
          <w:lang w:bidi="ar-SA"/>
        </w:rPr>
        <w:t xml:space="preserve">مَنْ يَتَّقِىَ اللَّهَ يجدغب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الْحِسَابِ صَائِراً الى الهدى</w:t>
      </w:r>
    </w:p>
    <w:p>
      <w:pPr>
        <w:pStyle w:val="BookText"/>
        <w:rPr/>
      </w:pPr>
      <w:r>
        <w:rPr>
          <w:rFonts w:ascii="Amiri" w:hAnsi="Amiri" w:eastAsia="Amiri" w:cs="Amiri"/>
          <w:color w:val="111111"/>
          <w:sz w:val="28"/>
          <w:sz w:val="28"/>
          <w:szCs w:val="28"/>
          <w:rtl w:val="true"/>
          <w:lang w:bidi="ar-SA"/>
        </w:rPr>
        <w:t xml:space="preserve">انَّ الْتَقَى أَفْضَلَ شَيْ‌ءُ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جِمَاعٍ البرفيه قَدْ دَخَلَ</w:t>
      </w:r>
    </w:p>
    <w:p>
      <w:pPr>
        <w:pStyle w:val="BookText"/>
        <w:rPr/>
      </w:pPr>
      <w:r>
        <w:rPr>
          <w:rFonts w:ascii="Amiri" w:hAnsi="Amiri" w:eastAsia="Amiri" w:cs="Amiri"/>
          <w:color w:val="111111"/>
          <w:sz w:val="28"/>
          <w:sz w:val="28"/>
          <w:szCs w:val="28"/>
          <w:rtl w:val="true"/>
          <w:lang w:bidi="ar-SA"/>
        </w:rPr>
        <w:t xml:space="preserve">خَافُوا الْجَحِيمِ اخوتى لَعَلَّكُمْ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اللِّقَاءِ تَعْرِفُوا مَا سَرَّكُمْ</w:t>
      </w:r>
    </w:p>
    <w:p>
      <w:pPr>
        <w:pStyle w:val="BookText"/>
        <w:rPr/>
      </w:pPr>
      <w:r>
        <w:rPr>
          <w:rFonts w:ascii="Amiri" w:hAnsi="Amiri" w:eastAsia="Amiri" w:cs="Amiri"/>
          <w:color w:val="111111"/>
          <w:sz w:val="28"/>
          <w:sz w:val="28"/>
          <w:szCs w:val="28"/>
          <w:rtl w:val="true"/>
          <w:lang w:bidi="ar-SA"/>
        </w:rPr>
        <w:t xml:space="preserve">قَدْ قِيلَ فِي الامثال لَوْ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فَانْتَفِعُوا بِذَاكَ انَّ عقلتم</w:t>
      </w:r>
    </w:p>
    <w:p>
      <w:pPr>
        <w:pStyle w:val="BookText"/>
        <w:rPr/>
      </w:pPr>
      <w:r>
        <w:rPr>
          <w:rFonts w:ascii="Amiri" w:hAnsi="Amiri" w:eastAsia="Amiri" w:cs="Amiri"/>
          <w:color w:val="111111"/>
          <w:sz w:val="28"/>
          <w:sz w:val="28"/>
          <w:szCs w:val="28"/>
          <w:rtl w:val="true"/>
          <w:lang w:bidi="ar-SA"/>
        </w:rPr>
        <w:t xml:space="preserve">مَا يَزْرَعُ الزَّارِعُ يَوْماً يحصده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مِنْ صَلَاحِ يُحَمِّدَهُ</w:t>
      </w:r>
    </w:p>
    <w:p>
      <w:pPr>
        <w:pStyle w:val="BookText"/>
        <w:rPr/>
      </w:pPr>
      <w:r>
        <w:rPr>
          <w:rFonts w:ascii="Amiri" w:hAnsi="Amiri" w:eastAsia="Amiri" w:cs="Amiri"/>
          <w:color w:val="111111"/>
          <w:sz w:val="28"/>
          <w:sz w:val="28"/>
          <w:szCs w:val="28"/>
          <w:rtl w:val="true"/>
          <w:lang w:bidi="ar-SA"/>
        </w:rPr>
        <w:t xml:space="preserve">فَاسْتَغْفَرُوا رَبِّكُمْ وَ تُوبُوا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عَنْكُمْ فَاعْلَمُوا قَرِيبُ</w:t>
      </w:r>
    </w:p>
    <w:p>
      <w:pPr>
        <w:pStyle w:val="BookText"/>
        <w:rPr/>
      </w:pPr>
      <w:r>
        <w:rPr>
          <w:rFonts w:ascii="IRNazanin" w:hAnsi="IRNazanin" w:eastAsia="IRNazanin"/>
          <w:color w:val="111111"/>
          <w:sz w:val="28"/>
          <w:sz w:val="28"/>
          <w:szCs w:val="28"/>
          <w:rtl w:val="true"/>
          <w:lang w:bidi="fa-IR"/>
        </w:rPr>
        <w:t xml:space="preserve">و چون از قرائت این اشعار فارغ شد از منبر بزیر آمد </w:t>
      </w:r>
      <w:r>
        <w:rPr>
          <w:rFonts w:eastAsia="IRNazanin" w:cs="IRNazanin"/>
          <w:color w:val="111111"/>
          <w:sz w:val="28"/>
          <w:szCs w:val="28"/>
          <w:rtl w:val="true"/>
          <w:lang w:bidi="fa-IR"/>
        </w:rPr>
        <w:t>.</w:t>
      </w:r>
    </w:p>
    <w:p>
      <w:pPr>
        <w:pStyle w:val="Heading2"/>
        <w:numPr>
          <w:ilvl w:val="1"/>
          <w:numId w:val="1"/>
        </w:numPr>
        <w:rPr/>
      </w:pPr>
      <w:bookmarkStart w:id="171" w:name="__RefHeading___Toc13667873_2142443653"/>
      <w:bookmarkStart w:id="172" w:name="_Toc61"/>
      <w:bookmarkEnd w:id="171"/>
      <w:r>
        <w:rPr>
          <w:rtl w:val="true"/>
        </w:rPr>
        <w:t>حکایت ولید با ولید بندار</w:t>
      </w:r>
      <w:bookmarkEnd w:id="172"/>
    </w:p>
    <w:p>
      <w:pPr>
        <w:pStyle w:val="BookText"/>
        <w:rPr/>
      </w:pPr>
      <w:r>
        <w:rPr>
          <w:rFonts w:ascii="IRNazanin" w:hAnsi="IRNazanin" w:eastAsia="IRNazanin"/>
          <w:color w:val="111111"/>
          <w:sz w:val="28"/>
          <w:sz w:val="28"/>
          <w:szCs w:val="28"/>
          <w:rtl w:val="true"/>
          <w:lang w:bidi="fa-IR"/>
        </w:rPr>
        <w:t>از وليد البندار حکایت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ولید بن يزيد حج نهادم و چون خواست مردمان را خطبه براند گفتم ایها الامير همانا مردم از تمام آفاق امروز در این مکان انجمن کرده اند و نگران این جمع هستند همی خواهم امیر مرا بچیزی شرافت بخشد گفت آن چیست گفتم چون بر فراز منبر بر شدي از ميان جماعت مرا بخوان تا مردمان ازین پس بهر انجمن باز گویند و چنان بنمای که با من چیزی پوشیده باز گفتی ولید گفت چنان می کنم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ولید بر منبر نشست و مردمان کران تا کران بر گفتار و کردار او نگران آمدند تا گاه گفت وليد البندار و مرا بخواند من بدو بر خاستم گفت بمن </w:t>
      </w:r>
      <w:bookmarkStart w:id="173" w:name="pg15800_163834"/>
    </w:p>
    <w:p>
      <w:pPr>
        <w:pStyle w:val="BookText"/>
        <w:rPr/>
      </w:pPr>
      <w:bookmarkEnd w:id="173"/>
      <w:r>
        <w:rPr>
          <w:rFonts w:ascii="IRNazanin" w:hAnsi="IRNazanin" w:eastAsia="IRNazanin"/>
          <w:color w:val="111111"/>
          <w:sz w:val="28"/>
          <w:sz w:val="28"/>
          <w:szCs w:val="28"/>
          <w:rtl w:val="true"/>
          <w:lang w:bidi="fa-IR"/>
        </w:rPr>
        <w:t xml:space="preserve">نزديک شو پس بدو نزديک شدم آن گاه گوش مرا بگرفت و آهسته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بندار فرزند زنا است و و ولید بن یزید هر کس را که در اطراف ما نگرانی فرزندان زنا باشند آیا فهمیدی گفتم آری گفت اکنون از منبر فرود شود من فرود شدم</w:t>
      </w:r>
      <w:r>
        <w:rPr>
          <w:rFonts w:eastAsia="IRNazanin" w:cs="IRNazanin"/>
          <w:color w:val="111111"/>
          <w:sz w:val="28"/>
          <w:szCs w:val="28"/>
          <w:rtl w:val="true"/>
          <w:lang w:bidi="fa-IR"/>
        </w:rPr>
        <w:t>.</w:t>
      </w:r>
    </w:p>
    <w:p>
      <w:pPr>
        <w:pStyle w:val="Heading2"/>
        <w:numPr>
          <w:ilvl w:val="1"/>
          <w:numId w:val="1"/>
        </w:numPr>
        <w:rPr/>
      </w:pPr>
      <w:bookmarkStart w:id="174" w:name="__RefHeading___Toc13667875_2142443653"/>
      <w:bookmarkStart w:id="175" w:name="_Toc62"/>
      <w:bookmarkEnd w:id="174"/>
      <w:r>
        <w:rPr>
          <w:rtl w:val="true"/>
        </w:rPr>
        <w:t>حکایت اشعب از ولید</w:t>
      </w:r>
      <w:bookmarkEnd w:id="175"/>
    </w:p>
    <w:p>
      <w:pPr>
        <w:pStyle w:val="BookText"/>
        <w:rPr/>
      </w:pPr>
      <w:r>
        <w:rPr>
          <w:rFonts w:ascii="IRNazanin" w:hAnsi="IRNazanin" w:eastAsia="IRNazanin"/>
          <w:color w:val="111111"/>
          <w:sz w:val="28"/>
          <w:sz w:val="28"/>
          <w:szCs w:val="28"/>
          <w:rtl w:val="true"/>
          <w:lang w:bidi="fa-IR"/>
        </w:rPr>
        <w:t>و دیگر از اشعب مروی است که بر ولید بن یزید خاسر در آمدم و این وقت چندی نبیذ بیاشامیده بود با من گفت هر چه آرزو داری بخواه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 امیر المؤمنین تمنی نماید از آن پس من متمنی می شوم ولید گفت همی خواهی بر من غلبه کنی همانا من هر چه تو تمنی می کنی دو برابر آن را متمنی هستم هر چه خواهی گو باش گفتم من متمنی کفلین از عذاب هستم یعنی تو در این حال باید دو برابر آن را خواهان باشی ولید از این عبارت بخندید پس از آن گفت در این صورت بر تو هر دو را موفر می گردانیم پس از آن گفت این چیزها که از تو بمن باز می رسانند چیست گفتم بر من دروغ می بندند ولید گفت چند گاه می باشد که از اسم بی خبری گفتم مرا عهدی با او نیست پس ولید آلت رجولیت خود را بیرون آورد گوئی نئی روغن مالیده بود من چون نگران شدم سه دفعه بر آن سجده بردم بر تو مردمان افزون از يک سجده نگذارند گفتم يک سجده برای اصم و دو سجده برای خصیتین تو است </w:t>
      </w:r>
      <w:r>
        <w:rPr>
          <w:rFonts w:eastAsia="IRNazanin" w:cs="IRNazanin"/>
          <w:color w:val="111111"/>
          <w:sz w:val="28"/>
          <w:szCs w:val="28"/>
          <w:rtl w:val="true"/>
          <w:lang w:bidi="fa-IR"/>
        </w:rPr>
        <w:t>.</w:t>
      </w:r>
    </w:p>
    <w:p>
      <w:pPr>
        <w:pStyle w:val="Heading2"/>
        <w:numPr>
          <w:ilvl w:val="1"/>
          <w:numId w:val="1"/>
        </w:numPr>
        <w:rPr/>
      </w:pPr>
      <w:bookmarkStart w:id="176" w:name="__RefHeading___Toc13667877_2142443653"/>
      <w:bookmarkStart w:id="177" w:name="_Toc63"/>
      <w:bookmarkEnd w:id="176"/>
      <w:r>
        <w:rPr>
          <w:rtl w:val="true"/>
        </w:rPr>
        <w:t>پاره ای حالات ولید</w:t>
      </w:r>
      <w:bookmarkEnd w:id="177"/>
    </w:p>
    <w:p>
      <w:pPr>
        <w:pStyle w:val="BookText"/>
        <w:rPr/>
      </w:pPr>
      <w:r>
        <w:rPr>
          <w:rFonts w:ascii="IRNazanin" w:hAnsi="IRNazanin" w:eastAsia="IRNazanin"/>
          <w:color w:val="111111"/>
          <w:sz w:val="28"/>
          <w:sz w:val="28"/>
          <w:szCs w:val="28"/>
          <w:rtl w:val="true"/>
          <w:lang w:bidi="fa-IR"/>
        </w:rPr>
        <w:t xml:space="preserve">عبد الصمد بن موسى الهاشمی گوید بنی امیه جوهر را گران کردند و بر قیمت و بهایش بر افزودند چه در استعمال آن مایل بودند و ولید بن یزید رشته های مروارید بر بر تن بر کشیدی و بهر روزی چند دفعه لباس های گوهرین را چون دیگر البسه بر اندام خود تغییر دادی و از کثرت میل و شوقی که بدان داشتی از اطراف و اکناف طلب کردی و باین علت بهایش بالا گرفتى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الصمد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ولید بن یزید در سرای خویش بر اسب خود سوار و کنیزکی در پیش او خرامان و طبل می نواخت ولید آن طبل را بگرفت و بر گردن </w:t>
      </w:r>
      <w:bookmarkStart w:id="178" w:name="pg15800_163835"/>
    </w:p>
    <w:p>
      <w:pPr>
        <w:pStyle w:val="BookText"/>
        <w:rPr/>
      </w:pPr>
      <w:bookmarkEnd w:id="178"/>
      <w:r>
        <w:rPr>
          <w:rFonts w:ascii="IRNazanin" w:hAnsi="IRNazanin" w:eastAsia="IRNazanin"/>
          <w:color w:val="111111"/>
          <w:sz w:val="28"/>
          <w:sz w:val="28"/>
          <w:szCs w:val="28"/>
          <w:rtl w:val="true"/>
          <w:lang w:bidi="fa-IR"/>
        </w:rPr>
        <w:t>خود بر نهاد اسب از آواز طبل رمیدن گرفت و ولید را از سرای بیرون برد بهمان هیئت و صورت بیارانش نمایان شد چه ولید مردی خلیج و شوخ و بی پروا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جويرة بن اسماء مي گويد وليد بمدينه طيبه اندر شد من با اسمعیل بن یسار گفتم بیایست از آن چه خدایت از ولید عنایت کرده بهره ور شوم گفت بشتاب تا اگر پذیرفتار شوی با تو قسمت کنم ولید راویه ای از خمر بمن فرستاده است</w:t>
      </w:r>
      <w:r>
        <w:rPr>
          <w:rFonts w:eastAsia="IRNazanin" w:cs="IRNazanin"/>
          <w:color w:val="111111"/>
          <w:sz w:val="28"/>
          <w:szCs w:val="28"/>
          <w:rtl w:val="true"/>
          <w:lang w:bidi="fa-IR"/>
        </w:rPr>
        <w:t>.</w:t>
      </w:r>
    </w:p>
    <w:p>
      <w:pPr>
        <w:pStyle w:val="Heading2"/>
        <w:numPr>
          <w:ilvl w:val="1"/>
          <w:numId w:val="1"/>
        </w:numPr>
        <w:rPr/>
      </w:pPr>
      <w:bookmarkStart w:id="179" w:name="__RefHeading___Toc13667879_2142443653"/>
      <w:bookmarkStart w:id="180" w:name="_Toc64"/>
      <w:bookmarkEnd w:id="179"/>
      <w:r>
        <w:rPr>
          <w:rtl w:val="true"/>
        </w:rPr>
        <w:t>حکایت وليد با عمر الوادى</w:t>
      </w:r>
      <w:bookmarkEnd w:id="180"/>
    </w:p>
    <w:p>
      <w:pPr>
        <w:pStyle w:val="BookText"/>
        <w:rPr/>
      </w:pPr>
      <w:r>
        <w:rPr>
          <w:rFonts w:ascii="IRNazanin" w:hAnsi="IRNazanin" w:eastAsia="IRNazanin"/>
          <w:color w:val="111111"/>
          <w:sz w:val="28"/>
          <w:sz w:val="28"/>
          <w:szCs w:val="28"/>
          <w:rtl w:val="true"/>
          <w:lang w:bidi="fa-IR"/>
        </w:rPr>
        <w:t>از زبیر بکّار مذکور است که قانون ولید چنان بود که بهر روز دوشنبه چون با مداد شدی غذای بامدادان بشکستی و دو رطل شراب باندرون فرستادی آن گاه برای حضور مردمان جلوس فرمودی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الوادی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ولید در آمدم و این هنگام اصحابش حاضر بودند ولید طعام بامدادی بخورده و بنوشیدن شراب مشغول بود با من گفت بیاشام من نیز بیاشامیدم پس وليد طربناک شد و يک آواز بخواند و دفی بر گرفت و بنواخت ما نیز هر کدام دفّافه بر گرفته بنواختیم و ولید بر خاست و ما بر خاستیم و همی گام برگام زدیم تا بدربان رسیدیم چون در بان خلیفه زمان را نگران شد مردمان را صیحه زنان گشت و همی برای حشمت و عظمت ولید گفت دوری گیرید کناری جویید بیرون شوید آن گاه حاجب بدرون بیت آمد و گفت خدای مرا فدای تو گرداند این روزی است که تمامت مردمان حاضر شده اند کنایت از این که تو را با این حالت و هیبت نشاید بنگرند ولید با حاجب گفت بنشین و شراب بخور گفت من مردی دربانم مرا بخوردن شراب فرمان ممکن چه هرگز نخورده ام ولید گفت بنشین و بنوش حاجب امتناع ورزید و ما بفرمان ولید او را بخوابانیدیم و کوزه هاي نبيذ بحلقش فرو ریختیم چندان که مست بر خاست</w:t>
      </w:r>
      <w:r>
        <w:rPr>
          <w:rFonts w:eastAsia="IRNazanin" w:cs="IRNazanin"/>
          <w:color w:val="111111"/>
          <w:sz w:val="28"/>
          <w:szCs w:val="28"/>
          <w:rtl w:val="true"/>
          <w:lang w:bidi="fa-IR"/>
        </w:rPr>
        <w:t xml:space="preserve">. </w:t>
      </w:r>
      <w:bookmarkStart w:id="181" w:name="pg15800_163836"/>
    </w:p>
    <w:p>
      <w:pPr>
        <w:pStyle w:val="Heading2"/>
        <w:numPr>
          <w:ilvl w:val="1"/>
          <w:numId w:val="1"/>
        </w:numPr>
        <w:rPr/>
      </w:pPr>
      <w:bookmarkStart w:id="182" w:name="__RefHeading___Toc13667881_2142443653"/>
      <w:bookmarkStart w:id="183" w:name="_Toc65"/>
      <w:bookmarkEnd w:id="181"/>
      <w:bookmarkEnd w:id="182"/>
      <w:r>
        <w:rPr>
          <w:rtl w:val="true"/>
        </w:rPr>
        <w:t>در آمیختن ولید با دوشیزه خود</w:t>
      </w:r>
      <w:bookmarkEnd w:id="183"/>
    </w:p>
    <w:p>
      <w:pPr>
        <w:pStyle w:val="BookText"/>
        <w:rPr/>
      </w:pPr>
      <w:r>
        <w:rPr>
          <w:rFonts w:ascii="IRNazanin" w:hAnsi="IRNazanin" w:eastAsia="IRNazanin"/>
          <w:color w:val="111111"/>
          <w:sz w:val="28"/>
          <w:sz w:val="28"/>
          <w:szCs w:val="28"/>
          <w:rtl w:val="true"/>
          <w:lang w:bidi="fa-IR"/>
        </w:rPr>
        <w:t>و هم در اغانی مسطور است که زمانی ولید بن یزید از مقصوره خود بمقصورة دیگر روی نهاد نا گاه با یکی از دختران خود باز خورد و دایه آن دوشیزه نو رسیده با او بود ولید را از دیدار آن ماه روی شکیب از دست برفت و بدو بر جست و مهر دوشیزگی از وی بر داشت ، دایه چون این حال عجیب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کردار مردم مجوس می باشد ولید گفت خاموش باش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رَاغِبِ النَّاسِ مَاتَ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بِاللَّذَّةِ الْجُسُورِ</w:t>
      </w:r>
    </w:p>
    <w:p>
      <w:pPr>
        <w:pStyle w:val="BookText"/>
        <w:rPr/>
      </w:pPr>
      <w:r>
        <w:rPr>
          <w:rFonts w:ascii="IRNazanin" w:hAnsi="IRNazanin" w:eastAsia="IRNazanin"/>
          <w:color w:val="111111"/>
          <w:sz w:val="28"/>
          <w:sz w:val="28"/>
          <w:szCs w:val="28"/>
          <w:rtl w:val="true"/>
          <w:lang w:bidi="fa-IR"/>
        </w:rPr>
        <w:t>ابو الفرج می گوید چنان می دانم که این خبر باطل است چه این شعر از سلم الخاسر است و او زمان ولید را در نیافت یعنی بعد از زمان ولید پدید شد</w:t>
      </w:r>
      <w:r>
        <w:rPr>
          <w:rFonts w:eastAsia="IRNazanin" w:cs="IRNazanin"/>
          <w:color w:val="111111"/>
          <w:sz w:val="28"/>
          <w:szCs w:val="28"/>
          <w:rtl w:val="true"/>
          <w:lang w:bidi="fa-IR"/>
        </w:rPr>
        <w:t>.</w:t>
      </w:r>
    </w:p>
    <w:p>
      <w:pPr>
        <w:pStyle w:val="Heading2"/>
        <w:numPr>
          <w:ilvl w:val="1"/>
          <w:numId w:val="1"/>
        </w:numPr>
        <w:rPr/>
      </w:pPr>
      <w:bookmarkStart w:id="184" w:name="__RefHeading___Toc13667883_2142443653"/>
      <w:bookmarkStart w:id="185" w:name="_Toc66"/>
      <w:bookmarkEnd w:id="184"/>
      <w:r>
        <w:rPr>
          <w:rtl w:val="true"/>
        </w:rPr>
        <w:t>کلمات ولید در باب خمر و زن</w:t>
      </w:r>
      <w:bookmarkEnd w:id="185"/>
    </w:p>
    <w:p>
      <w:pPr>
        <w:pStyle w:val="BookText"/>
        <w:rPr/>
      </w:pPr>
      <w:r>
        <w:rPr>
          <w:rFonts w:ascii="IRNazanin" w:hAnsi="IRNazanin" w:eastAsia="IRNazanin"/>
          <w:color w:val="111111"/>
          <w:sz w:val="28"/>
          <w:sz w:val="28"/>
          <w:szCs w:val="28"/>
          <w:rtl w:val="true"/>
          <w:lang w:bidi="fa-IR"/>
        </w:rPr>
        <w:t xml:space="preserve">اسحق موصلی گويد مسلمة بن سلم كاتب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یزید می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وَدِدْتُ انَّ كُلِّ كَأْسٍ يَشْرَبُ مِنْ خَمْرٍ بِدِينَارٍ وَ انٍ كُلِّ حُرٍّ فِي جَبْهَةِ أَسَدٍ فَلَا يَشْرَبِ الَّا سَخِىٍّ وَ لَا يُنْكِحُ الَّا شُجَاعٍ</w:t>
      </w:r>
      <w:r>
        <w:rPr>
          <w:rFonts w:ascii="IRNazanin" w:hAnsi="IRNazanin" w:eastAsia="IRNazanin"/>
          <w:color w:val="111111"/>
          <w:sz w:val="28"/>
          <w:sz w:val="28"/>
          <w:szCs w:val="28"/>
          <w:rtl w:val="true"/>
          <w:lang w:bidi="fa-IR"/>
        </w:rPr>
        <w:t xml:space="preserve"> دوست می دارم که هر جامی از شراب سرخ را يک دینار زرد بها باشد و جنس بدیع میان دو پای زنان در جبین شیران غران نمایان و گروگان باشد تا جز مردي با سخاوت شراب نخورد و جز دلیری با نفیر بسپوختن و گائیدن کاویدن نگیرد</w:t>
      </w:r>
      <w:r>
        <w:rPr>
          <w:rFonts w:eastAsia="IRNazanin" w:cs="IRNazanin"/>
          <w:color w:val="111111"/>
          <w:sz w:val="28"/>
          <w:szCs w:val="28"/>
          <w:rtl w:val="true"/>
          <w:lang w:bidi="fa-IR"/>
        </w:rPr>
        <w:t>.</w:t>
      </w:r>
    </w:p>
    <w:p>
      <w:pPr>
        <w:pStyle w:val="Heading2"/>
        <w:numPr>
          <w:ilvl w:val="1"/>
          <w:numId w:val="1"/>
        </w:numPr>
        <w:rPr/>
      </w:pPr>
      <w:bookmarkStart w:id="186" w:name="__RefHeading___Toc13667885_2142443653"/>
      <w:bookmarkStart w:id="187" w:name="_Toc67"/>
      <w:bookmarkEnd w:id="186"/>
      <w:r>
        <w:rPr>
          <w:rtl w:val="true"/>
        </w:rPr>
        <w:t>حکایت خالد با ولید</w:t>
      </w:r>
      <w:bookmarkEnd w:id="18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خالد صامة المغنی حکایت کند که ولید باحضار من فرمان داد و این خالد از تمامت مردمان عود را بهتر نواختی چون بخدمتش رسیدم معبد و </w:t>
      </w:r>
    </w:p>
    <w:p>
      <w:pPr>
        <w:pStyle w:val="BookText"/>
        <w:rPr/>
      </w:pPr>
      <w:r>
        <w:rPr>
          <w:rFonts w:ascii="IRNazanin" w:hAnsi="IRNazanin" w:eastAsia="IRNazanin"/>
          <w:color w:val="111111"/>
          <w:sz w:val="28"/>
          <w:sz w:val="28"/>
          <w:szCs w:val="28"/>
          <w:rtl w:val="true"/>
          <w:lang w:bidi="fa-IR"/>
        </w:rPr>
        <w:t xml:space="preserve">مالك و هذلي و عمر الوادى و ابو كامل را در حضورش حاضر دیدم و این جماعت به تغنی پر داختند و ما در مجلسی که مانندش در مرتع آرزو نمی گنجد فراهم بودیم و غلامی پس از ولید که او را سبرة می نامیدند ما را سقایت می کرد و چون نوبت نوازندگی با من افتاد در این اشعار عروة بن اذينه که در مرثیه برادرش بکر گفته است به تغنی پرداختم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سَری هَمى وَ هُمْ الْمَرْءِ 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غَارَ النَّجْمُ الاقيد فَتَرَ</w:t>
      </w:r>
    </w:p>
    <w:p>
      <w:pPr>
        <w:pStyle w:val="BookText"/>
        <w:rPr/>
      </w:pPr>
      <w:r>
        <w:rPr>
          <w:rFonts w:ascii="Amiri" w:hAnsi="Amiri" w:eastAsia="Amiri" w:cs="Amiri"/>
          <w:color w:val="111111"/>
          <w:sz w:val="28"/>
          <w:sz w:val="28"/>
          <w:szCs w:val="28"/>
          <w:rtl w:val="true"/>
          <w:lang w:bidi="ar-SA"/>
        </w:rPr>
        <w:t xml:space="preserve">اَراقِب فِى المجرة كُلِّ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فِي المجرة كَيْفَ يَجْرِى</w:t>
      </w:r>
    </w:p>
    <w:p>
      <w:pPr>
        <w:pStyle w:val="BookText"/>
        <w:rPr/>
      </w:pPr>
      <w:r>
        <w:rPr>
          <w:rFonts w:ascii="Amiri" w:hAnsi="Amiri" w:eastAsia="Amiri" w:cs="Amiri"/>
          <w:color w:val="111111"/>
          <w:sz w:val="28"/>
          <w:sz w:val="28"/>
          <w:szCs w:val="28"/>
          <w:rtl w:val="true"/>
          <w:lang w:bidi="ar-SA"/>
        </w:rPr>
        <w:t xml:space="preserve">بِحُزْنٍ مَا أَزَالَ لَهُ مديحاً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الْقَلْبِ اسعر حُرُّ جَمْرٍ</w:t>
      </w:r>
    </w:p>
    <w:p>
      <w:pPr>
        <w:pStyle w:val="BookText"/>
        <w:rPr/>
      </w:pPr>
      <w:r>
        <w:rPr>
          <w:rFonts w:ascii="Amiri" w:hAnsi="Amiri" w:eastAsia="Amiri" w:cs="Amiri"/>
          <w:color w:val="111111"/>
          <w:sz w:val="28"/>
          <w:sz w:val="28"/>
          <w:szCs w:val="28"/>
          <w:rtl w:val="true"/>
          <w:lang w:bidi="ar-SA"/>
        </w:rPr>
        <w:t xml:space="preserve">عَلِيِّ بكراخى وَلَّى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 الْعَيْشِ يُحْسِنُ بَعْدَ بَكْرٍ</w:t>
      </w:r>
    </w:p>
    <w:p>
      <w:pPr>
        <w:pStyle w:val="BookText"/>
        <w:rPr/>
      </w:pPr>
      <w:r>
        <w:rPr>
          <w:rFonts w:ascii="IRNazanin" w:hAnsi="IRNazanin" w:eastAsia="IRNazanin"/>
          <w:color w:val="111111"/>
          <w:sz w:val="28"/>
          <w:sz w:val="28"/>
          <w:szCs w:val="28"/>
          <w:rtl w:val="true"/>
          <w:lang w:bidi="fa-IR"/>
        </w:rPr>
        <w:t xml:space="preserve">خالد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گفت ای اصّم دیگر باره اعادت کن پس اعادت کردم گفت ويحك كدام كس اين شعر را گفته است گفتم از اشعار ابن اذینه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همین عیشی است که ما بر رغم انف او در آن اندریم یعنی این که عروة بن اذینه می گوید بعد از مردن بکر کدام عیش و زندگی نیکو است همین که ما در آن هستیم،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ابي فروة چون عروة بن اذینه این اشعار را برای ابن ابی عتیق انشاد کرد بخندید و گفت هر عیشی نیکوست حتی نان و زيت ابن اذينه سخت خشمگین شد و سوگند یاد کرد که از آن پس هرگز با ابن ابی عتیق سخن نراند و ابن ابی عتیق بمرد و این اذینه همچنان ما وی در حالت مهاجرت بود و از این پیش در ذیل مجلدات مشكوة الادب در ضمن احوال حضرت سکینه خاتون سلام الله عليها باين شعر و کلمات آن حضرت اشارت رفت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وقتی سليمان بن عبد الملک بمدینه آمد و جماعت نوازندگان را فراهم ساخت و بدره نیز حاضر کرد و گفت هر يک از شما از دیگران بهتر تغني کند این بدره بدو اختصاص یابد و این خبر با بن سریج پیوست و شتابان بیامد </w:t>
      </w:r>
      <w:bookmarkStart w:id="188" w:name="pg15800_163838"/>
    </w:p>
    <w:p>
      <w:pPr>
        <w:pStyle w:val="BookText"/>
        <w:rPr/>
      </w:pPr>
      <w:bookmarkEnd w:id="188"/>
      <w:r>
        <w:rPr>
          <w:rFonts w:ascii="IRNazanin" w:hAnsi="IRNazanin" w:eastAsia="IRNazanin"/>
          <w:color w:val="111111"/>
          <w:sz w:val="28"/>
          <w:sz w:val="28"/>
          <w:szCs w:val="28"/>
          <w:rtl w:val="true"/>
          <w:lang w:bidi="fa-IR"/>
        </w:rPr>
        <w:t>و چون فرا رسید در را بسته دید با دربان گفت از بهر من دستوری بجوی گفت چون در را بسته اند دیگر این کار امکان ندارد و اگر پیش از آن که در را بر بندند بیامدی از برایت اجازت می خواستم گفت اگر این کار نمی کنی پس بگذار تا از شکاف در تغنی کنم گفت این کار ممکن است پس ابن سریج چندان خاموش بنشست تا تمامت سرود گران از تغنی خود فارغ شدند آن گاه در این شعر مذکور سری همی سرودن نمود مغنیان چون آن صوت دلاویز بشنیدند از کمال حیرت پاره ای به پاره ای نظر همی کردند و او را بشناختند و چون ابن سریج فارغ شد سلیمان گفت سوگند با خدای این سرودگر نيک بنواخت قسم با خدای از تمامت شما ها در فن تغنی نیک تر است ای غلام آن بدره را بدو بیرون بر و غلام بابن سریج رسانید</w:t>
      </w:r>
      <w:r>
        <w:rPr>
          <w:rFonts w:eastAsia="IRNazanin" w:cs="IRNazanin"/>
          <w:color w:val="111111"/>
          <w:sz w:val="28"/>
          <w:szCs w:val="28"/>
          <w:rtl w:val="true"/>
          <w:lang w:bidi="fa-IR"/>
        </w:rPr>
        <w:t>.</w:t>
      </w:r>
    </w:p>
    <w:p>
      <w:pPr>
        <w:pStyle w:val="Heading2"/>
        <w:numPr>
          <w:ilvl w:val="1"/>
          <w:numId w:val="1"/>
        </w:numPr>
        <w:rPr/>
      </w:pPr>
      <w:bookmarkStart w:id="189" w:name="__RefHeading___Toc13667887_2142443653"/>
      <w:bookmarkStart w:id="190" w:name="_Toc68"/>
      <w:bookmarkEnd w:id="189"/>
      <w:r>
        <w:rPr>
          <w:rtl w:val="true"/>
        </w:rPr>
        <w:t>حکایت ولید با هشام</w:t>
      </w:r>
      <w:bookmarkEnd w:id="190"/>
    </w:p>
    <w:p>
      <w:pPr>
        <w:pStyle w:val="BookText"/>
        <w:rPr/>
      </w:pPr>
      <w:r>
        <w:rPr>
          <w:rFonts w:ascii="IRNazanin" w:hAnsi="IRNazanin" w:eastAsia="IRNazanin"/>
          <w:color w:val="111111"/>
          <w:sz w:val="28"/>
          <w:sz w:val="28"/>
          <w:szCs w:val="28"/>
          <w:rtl w:val="true"/>
          <w:lang w:bidi="fa-IR"/>
        </w:rPr>
        <w:t xml:space="preserve">از این جعدیه مسطور است که وقتی مردی اسبی چند تقدیم حضور هشام بن عبد الملک نمود و در جمله آن ها مربوع قريب الركاب بود ولید در جوهر و اوصاف آن اسب بعضی چیز ها بشناخت که هشام نشناخت و تدبیری بساخت و آن مرد را بانگ بر زد و بزشتی بر شمر دو گفت آیا چنین اسبی بد گوهر را بآستان امیر المؤمنين می آوری و با حاضران گفت این اسب را بدو باز گردانید و آن جماعت بصاحبش رد کردند و چون ولید بیرون آمد سی هزار درهم برای صاحب اسب بفرستاد و آن اسب را بخرید و آن اسب نامداری شد و ولید آن اسب را سندی نامید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الحسین عقیلی حکایت کند که ولید چون بر مسند خلافت بنشست آن سلمی را که بدو منسوب است خطبه کرد و چون مقداری از زمان خلافتش در نوشت او را تزویج کرد و چون هفت روز بر گذشت سلمی در گذشت و ولید این شعر در مرثية او بگفت </w:t>
      </w:r>
      <w:r>
        <w:rPr>
          <w:rFonts w:eastAsia="IRNazanin" w:cs="IRNazanin"/>
          <w:color w:val="111111"/>
          <w:sz w:val="28"/>
          <w:szCs w:val="28"/>
          <w:rtl w:val="true"/>
          <w:lang w:bidi="fa-IR"/>
        </w:rPr>
        <w:t xml:space="preserve">: </w:t>
      </w:r>
      <w:bookmarkStart w:id="191" w:name="pg15800_163839"/>
    </w:p>
    <w:p>
      <w:pPr>
        <w:pStyle w:val="BookText"/>
        <w:rPr/>
      </w:pPr>
      <w:bookmarkEnd w:id="191"/>
      <w:r>
        <w:rPr>
          <w:rFonts w:ascii="Amiri" w:hAnsi="Amiri" w:eastAsia="Amiri" w:cs="Amiri"/>
          <w:color w:val="111111"/>
          <w:sz w:val="28"/>
          <w:sz w:val="28"/>
          <w:szCs w:val="28"/>
          <w:rtl w:val="true"/>
          <w:lang w:bidi="ar-SA"/>
        </w:rPr>
        <w:t xml:space="preserve">يَا سَلْمَ كُنْتُ كَجَنَّةٍ قَدِ اِطْعَمَتِ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اِفْنَانُهَا دَانَ جَنَاهَا مَوْضِعُ</w:t>
      </w:r>
    </w:p>
    <w:p>
      <w:pPr>
        <w:pStyle w:val="BookText"/>
        <w:rPr/>
      </w:pPr>
      <w:r>
        <w:rPr>
          <w:rFonts w:ascii="Amiri" w:hAnsi="Amiri" w:eastAsia="Amiri" w:cs="Amiri"/>
          <w:color w:val="111111"/>
          <w:sz w:val="28"/>
          <w:sz w:val="28"/>
          <w:szCs w:val="28"/>
          <w:rtl w:val="true"/>
          <w:lang w:bidi="ar-SA"/>
        </w:rPr>
        <w:t xml:space="preserve">اِرْبَابِهَا شَفَقاً عَلَيْهَا نَوْمُهُمْ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مَوْضِعِهَا وَ لَمَّا يَهْجَعُوا</w:t>
      </w:r>
    </w:p>
    <w:p>
      <w:pPr>
        <w:pStyle w:val="BookText"/>
        <w:rPr/>
      </w:pPr>
      <w:r>
        <w:rPr>
          <w:rFonts w:ascii="Amiri" w:hAnsi="Amiri" w:eastAsia="Amiri" w:cs="Amiri"/>
          <w:color w:val="111111"/>
          <w:sz w:val="28"/>
          <w:sz w:val="28"/>
          <w:szCs w:val="28"/>
          <w:rtl w:val="true"/>
          <w:lang w:bidi="ar-SA"/>
        </w:rPr>
        <w:t xml:space="preserve">حَتَّى اذا فَتَحَ اَلرَّبِيعُ ظُنُونَهُمْ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اَلْخَرِيفُ ثِمَارَهَا فَتَصَدَّعُوا</w:t>
      </w:r>
    </w:p>
    <w:p>
      <w:pPr>
        <w:pStyle w:val="Heading2"/>
        <w:numPr>
          <w:ilvl w:val="1"/>
          <w:numId w:val="1"/>
        </w:numPr>
        <w:rPr/>
      </w:pPr>
      <w:bookmarkStart w:id="192" w:name="__RefHeading___Toc13667889_2142443653"/>
      <w:bookmarkStart w:id="193" w:name="_Toc69"/>
      <w:bookmarkEnd w:id="192"/>
      <w:r>
        <w:rPr>
          <w:rtl w:val="true"/>
        </w:rPr>
        <w:t>حکایت ولید با ابن طویل</w:t>
      </w:r>
      <w:bookmarkEnd w:id="193"/>
    </w:p>
    <w:p>
      <w:pPr>
        <w:pStyle w:val="BookText"/>
        <w:rPr/>
      </w:pPr>
      <w:r>
        <w:rPr>
          <w:rFonts w:ascii="IRNazanin" w:hAnsi="IRNazanin" w:eastAsia="IRNazanin"/>
          <w:color w:val="111111"/>
          <w:sz w:val="28"/>
          <w:sz w:val="28"/>
          <w:szCs w:val="28"/>
          <w:rtl w:val="true"/>
          <w:lang w:bidi="fa-IR"/>
        </w:rPr>
        <w:t xml:space="preserve">زبیر بن بکتار از عمّ خویش حدیث کند که چون ولید بن یزید دنیا را بر آخرت بر گزید و یکسره در کسب لذات و اتباع شهوات بکوشید و روز و شب خویش را با سرود مغنیان و تغنی گران و شراب ارغوانی و نوای خسرواني و معاشرت سیمین بران بیجاده لب و ماهرویان گوهری و مقامات عیش و طرب و لهو و لعب بگذرانید و معبدی جز معبد و مالكى جز مالك نشناخت و عیش خویش را با ابن عایشه مربوط شمرد و قاسم بن طویل عبادی که مردی ادیب و ظريف و شاعر و لبيب بود با وی ندیم گشت و ولید را چندان با وی مؤانست بود که هیچ ساعتی از وی صبوری نداشت یکی روز معبد در این شعر عدی در خدمتش به تغنی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بَكْرُ العاذلون فِي وَضَحَ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لِى الاتستفيق</w:t>
      </w:r>
    </w:p>
    <w:p>
      <w:pPr>
        <w:pStyle w:val="BookText"/>
        <w:rPr/>
      </w:pPr>
      <w:r>
        <w:rPr>
          <w:rFonts w:ascii="Amiri" w:hAnsi="Amiri" w:eastAsia="Amiri" w:cs="Amiri"/>
          <w:color w:val="111111"/>
          <w:sz w:val="28"/>
          <w:sz w:val="28"/>
          <w:szCs w:val="28"/>
          <w:rtl w:val="true"/>
          <w:lang w:bidi="ar-SA"/>
        </w:rPr>
        <w:t xml:space="preserve">لَسْتُ أَدْرِى وَ قَدْ جفانی خلیلی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أَعْدُو يلومني أَوْ صِدِّيقُ</w:t>
      </w:r>
    </w:p>
    <w:p>
      <w:pPr>
        <w:pStyle w:val="BookText"/>
        <w:rPr/>
      </w:pPr>
      <w:r>
        <w:rPr>
          <w:rFonts w:ascii="Amiri" w:hAnsi="Amiri" w:eastAsia="Amiri" w:cs="Amiri"/>
          <w:color w:val="111111"/>
          <w:sz w:val="28"/>
          <w:sz w:val="28"/>
          <w:szCs w:val="28"/>
          <w:rtl w:val="true"/>
          <w:lang w:bidi="ar-SA"/>
        </w:rPr>
        <w:t xml:space="preserve">ثُمَّ قَالُوا الَّا اصبحو نا فَقَامَتْ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قنية فِي يَمِينِهَا ابريق</w:t>
      </w:r>
    </w:p>
    <w:p>
      <w:pPr>
        <w:pStyle w:val="BookText"/>
        <w:rPr/>
      </w:pPr>
      <w:r>
        <w:rPr>
          <w:rFonts w:ascii="Amiri" w:hAnsi="Amiri" w:eastAsia="Amiri" w:cs="Amiri"/>
          <w:color w:val="111111"/>
          <w:sz w:val="28"/>
          <w:sz w:val="28"/>
          <w:szCs w:val="28"/>
          <w:rtl w:val="true"/>
          <w:lang w:bidi="ar-SA"/>
        </w:rPr>
        <w:t xml:space="preserve">قَدْ مته عَلِيِّ عَقَارِ كَعَيْ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الدَّيکّ صَيفى سَلافِها الرَاوق</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را سخت نیکو افتاد و تحسین فرمود و بر این گونه تغنی شگفتی گرفت و بسیاری طرب نمود و همی شراب بنوشید تا مستی بروی چیره گشت و در همان مکان که جای داشت بخفت و ابن طویل برفت و چون ولید افاقت یافت از وی پرسش گرفت و معلوم نمود که چه وقت انصراف جسته لاجرم سکران غضبان گشت و به آن حالت سکر و غضب با غلامی که بر فراز سرش ایستاده و نامش سبرة بود گفت سرش را از بهر من بیاور غلام برفت و سر ابن طویل را از بدن جدا کرده در طشتی </w:t>
      </w:r>
      <w:bookmarkStart w:id="194" w:name="pg15800_163840"/>
    </w:p>
    <w:p>
      <w:pPr>
        <w:pStyle w:val="BookText"/>
        <w:rPr/>
      </w:pPr>
      <w:bookmarkEnd w:id="194"/>
      <w:r>
        <w:rPr>
          <w:rFonts w:ascii="IRNazanin" w:hAnsi="IRNazanin" w:eastAsia="IRNazanin"/>
          <w:color w:val="111111"/>
          <w:sz w:val="28"/>
          <w:sz w:val="28"/>
          <w:szCs w:val="28"/>
          <w:rtl w:val="true"/>
          <w:lang w:bidi="fa-IR"/>
        </w:rPr>
        <w:t xml:space="preserve">بگذاشت و در حضور ولید نهاد چون ولید آن سر بریده را بدید سخت ناخوشی گرفت و از چگونگی آن حال بپرسید غلام داستان را باز نمود وليد استرجاع نمود و بر آن تفریط ندامت همی فزود و با دست خویش آن سر را همی گردش داده آن گاه در مرثیه او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عَيْنَى لِلْحَدَثِ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 بَارْبَعَةِ هَمُولٍ</w:t>
      </w:r>
    </w:p>
    <w:p>
      <w:pPr>
        <w:pStyle w:val="BookText"/>
        <w:rPr/>
      </w:pPr>
      <w:r>
        <w:rPr>
          <w:rFonts w:ascii="Amiri" w:hAnsi="Amiri" w:eastAsia="Amiri" w:cs="Amiri"/>
          <w:color w:val="111111"/>
          <w:sz w:val="28"/>
          <w:sz w:val="28"/>
          <w:szCs w:val="28"/>
          <w:rtl w:val="true"/>
          <w:lang w:bidi="ar-SA"/>
        </w:rPr>
        <w:t xml:space="preserve">جُودا بد معى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يُشْفَى اَلْفُؤَادُ مِنَ اَلْغَلِيلِ</w:t>
      </w:r>
    </w:p>
    <w:p>
      <w:pPr>
        <w:pStyle w:val="BookText"/>
        <w:rPr/>
      </w:pPr>
      <w:r>
        <w:rPr>
          <w:rFonts w:ascii="Amiri" w:hAnsi="Amiri" w:eastAsia="Amiri" w:cs="Amiri"/>
          <w:color w:val="111111"/>
          <w:sz w:val="28"/>
          <w:sz w:val="28"/>
          <w:szCs w:val="28"/>
          <w:rtl w:val="true"/>
          <w:lang w:bidi="ar-SA"/>
        </w:rPr>
        <w:t xml:space="preserve">لِلَّهِ قَبْرٌ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عِظَامَ اِبْنِ اَلطَّوِيلِ</w:t>
      </w:r>
    </w:p>
    <w:p>
      <w:pPr>
        <w:pStyle w:val="BookText"/>
        <w:rPr/>
      </w:pPr>
      <w:r>
        <w:rPr>
          <w:rFonts w:ascii="Amiri" w:hAnsi="Amiri" w:eastAsia="Amiri" w:cs="Amiri"/>
          <w:color w:val="111111"/>
          <w:sz w:val="28"/>
          <w:sz w:val="28"/>
          <w:szCs w:val="28"/>
          <w:rtl w:val="true"/>
          <w:lang w:bidi="ar-SA"/>
        </w:rPr>
        <w:t xml:space="preserve">مَاذَا تَضَمَّنَ اذْنَوَى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اَللُّبِّ الاصِيلِ</w:t>
      </w:r>
    </w:p>
    <w:p>
      <w:pPr>
        <w:pStyle w:val="BookText"/>
        <w:rPr/>
      </w:pPr>
      <w:r>
        <w:rPr>
          <w:rFonts w:ascii="Amiri" w:hAnsi="Amiri" w:eastAsia="Amiri" w:cs="Amiri"/>
          <w:color w:val="111111"/>
          <w:sz w:val="28"/>
          <w:sz w:val="28"/>
          <w:szCs w:val="28"/>
          <w:rtl w:val="true"/>
          <w:lang w:bidi="ar-SA"/>
        </w:rPr>
        <w:t xml:space="preserve">قَدْ كُنتُ اَوى مِن 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الى ذُرَّى كَهفِ ظَليلٍ</w:t>
      </w:r>
    </w:p>
    <w:p>
      <w:pPr>
        <w:pStyle w:val="BookText"/>
        <w:rPr/>
      </w:pPr>
      <w:r>
        <w:rPr>
          <w:rFonts w:ascii="Amiri" w:hAnsi="Amiri" w:eastAsia="Amiri" w:cs="Amiri"/>
          <w:color w:val="111111"/>
          <w:sz w:val="28"/>
          <w:sz w:val="28"/>
          <w:szCs w:val="28"/>
          <w:rtl w:val="true"/>
          <w:lang w:bidi="ar-SA"/>
        </w:rPr>
        <w:t xml:space="preserve">اصحَبْتُ بَعدَكَ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بِمَدرَجَةِ السُّيُول</w:t>
      </w:r>
    </w:p>
    <w:p>
      <w:pPr>
        <w:pStyle w:val="BookText"/>
        <w:rPr/>
      </w:pPr>
      <w:r>
        <w:rPr>
          <w:rFonts w:ascii="IRNazanin" w:hAnsi="IRNazanin" w:eastAsia="IRNazanin"/>
          <w:color w:val="111111"/>
          <w:sz w:val="28"/>
          <w:sz w:val="28"/>
          <w:szCs w:val="28"/>
          <w:rtl w:val="true"/>
          <w:lang w:bidi="fa-IR"/>
        </w:rPr>
        <w:t>بعد از آن وليد نزديک كنيز كان خود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هیچ باک ندارم که مرا پس از خلیل من ابن طویل مرگ در سپارد گفته اند پس از قضیه ابن طويل مدتى اندک بر گذشت و ولید مقتول گشت</w:t>
      </w:r>
      <w:r>
        <w:rPr>
          <w:rFonts w:eastAsia="IRNazanin" w:cs="IRNazanin"/>
          <w:color w:val="111111"/>
          <w:sz w:val="28"/>
          <w:szCs w:val="28"/>
          <w:rtl w:val="true"/>
          <w:lang w:bidi="fa-IR"/>
        </w:rPr>
        <w:t>.</w:t>
      </w:r>
    </w:p>
    <w:p>
      <w:pPr>
        <w:pStyle w:val="Heading2"/>
        <w:numPr>
          <w:ilvl w:val="1"/>
          <w:numId w:val="1"/>
        </w:numPr>
        <w:rPr/>
      </w:pPr>
      <w:bookmarkStart w:id="195" w:name="__RefHeading___Toc13667891_2142443653"/>
      <w:bookmarkStart w:id="196" w:name="_Toc70"/>
      <w:bookmarkEnd w:id="195"/>
      <w:r>
        <w:rPr>
          <w:rtl w:val="true"/>
        </w:rPr>
        <w:t>حکایت ولید با حماد</w:t>
      </w:r>
      <w:bookmarkEnd w:id="196"/>
    </w:p>
    <w:p>
      <w:pPr>
        <w:pStyle w:val="BookText"/>
        <w:rPr/>
      </w:pPr>
      <w:r>
        <w:rPr>
          <w:rFonts w:ascii="IRNazanin" w:hAnsi="IRNazanin" w:eastAsia="IRNazanin"/>
          <w:color w:val="111111"/>
          <w:sz w:val="28"/>
          <w:sz w:val="28"/>
          <w:szCs w:val="28"/>
          <w:rtl w:val="true"/>
          <w:lang w:bidi="fa-IR"/>
        </w:rPr>
        <w:t xml:space="preserve">از ابن عیّاش از حمّاد راویه مذکور است که یکی روز هنگام سحر گاهان که ماه تابان و فروزان بود ولید مرا بخواند و این وقت جماعتی از ندیمان وی با وی بودند و سر مست بادۀ صبوحی بود چون مرا بدید گفت از اشعاری که در نسیب گفته اند از بهر من بر خوان من شعری فراوان قرائت کردم و او را از شنیدن آن حالت وجد و طربی محسوس نشد تا این شعر عدّی بن یزید را ابیات هیچ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اِصْبَحَ اَلْقَوْمَ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الابَارِيقِ تُحْتَذَى</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كُمَيْتُ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حَبْداً تِلْكَ حَبَّذَا </w:t>
      </w:r>
    </w:p>
    <w:p>
      <w:pPr>
        <w:pStyle w:val="BookText"/>
        <w:rPr/>
      </w:pPr>
      <w:r>
        <w:rPr>
          <w:rFonts w:ascii="IRNazanin" w:hAnsi="IRNazanin" w:eastAsia="IRNazanin"/>
          <w:color w:val="111111"/>
          <w:sz w:val="28"/>
          <w:sz w:val="28"/>
          <w:szCs w:val="28"/>
          <w:rtl w:val="true"/>
          <w:lang w:bidi="fa-IR"/>
        </w:rPr>
        <w:t xml:space="preserve">ولید از استماع این ابیات در طرب شد آن گاه روی بسوی خادمی که مانند آفتاب تابان بر فراز سرش ایستاده بود آورد و اشارتی بنمود خادم پرده ای را که از پس پشت ولید آویخته بود بر کشید بنا گاه چهل كنيزک ماهر وی و پسران مشک موی نمودار شدند که گفتی مروارید رخشنده پراکنده اند و ابريق ها و منديل ها بدست ها اندر داشتند ولید گفت این جماعت را سقایت کنید هیچ کس در آن مجلس بجای نماند جز این که از دست آن رشک های ماه و آفتاب شراب ناب بنوشید و من در خلال این حال در خدمتش بقرائت اشعار مشغول بودم ولید همچنان بیاشامید تا طلوع فجر نمایش گرفت و ما همچنان از حضرتش بیرون نشدیم تا گاهی که جماعت فراش ها ما را در بساط ها حمل کرده بدار الضیافه افکندند تا گاهی که آفتاب سر بر کشید ما از آن مستی بهوشیاری نیامدیم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می گوید بعد از آن ولید مرا احضار کرده خلعت هایی از تیاب فاخره خود بر من بیاراست و هم بفرمود تا ده هزار درهم بمن عطا کردند و بر اسبی بر نشاندند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هذلی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افتاد که در میان حکم بن زبیر برادر ابی بکر بن كلاب و بکر بن نوفل که تنی از بنی جعفر بن کلاب است از حیثیت وکالتی که از جانب وليد بن یزید داشت خصومتی روی داد و با جعفری در باب رحبه از ارض دمشق مرافع های اتفاق افتاد زیرا که جعفری بر آن زمین مستولی گردیده قطعه ای از طرف اعلی را باز ربوده و حکم بن زبیر این داوری بخدمت هشام برد و هشام بعدالت حکومت نکرد و ولید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حُكْمَ الْمَبْتُولِ لَوْ كُنْتَ تَعْتَزِى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اسْرَة لَيْسوا بِسُودِ زَعَائِفَ</w:t>
      </w:r>
    </w:p>
    <w:p>
      <w:pPr>
        <w:pStyle w:val="BookText"/>
        <w:rPr/>
      </w:pPr>
      <w:r>
        <w:rPr>
          <w:rFonts w:ascii="Amiri" w:hAnsi="Amiri" w:eastAsia="Amiri" w:cs="Amiri"/>
          <w:color w:val="111111"/>
          <w:sz w:val="28"/>
          <w:sz w:val="28"/>
          <w:szCs w:val="28"/>
          <w:rtl w:val="true"/>
          <w:lang w:bidi="ar-SA"/>
        </w:rPr>
        <w:t xml:space="preserve">لاَ يَقْنُتُ قَدِ اِدْرَكَتْ وَ تَرَكَ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حُكْمٍ قَاضٍ بَلْ بِضَرْبِ اَلسَّوَالِفِ</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حال بر این منوال بر گذشت تا ولید بر تخت سلطنت بر نشست و بکر بن الجعدی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حکم بن زبیر را نمی گذاری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ولید بفرمود تا او را مضروب و معذب داشتند چندان که چشمش فاسد و اشتر گشت پس از آن </w:t>
      </w:r>
      <w:bookmarkStart w:id="197" w:name="pg15800_163842"/>
    </w:p>
    <w:p>
      <w:pPr>
        <w:pStyle w:val="BookText"/>
        <w:rPr/>
      </w:pPr>
      <w:bookmarkEnd w:id="197"/>
      <w:r>
        <w:rPr>
          <w:rFonts w:ascii="IRNazanin" w:hAnsi="IRNazanin" w:eastAsia="IRNazanin"/>
          <w:color w:val="111111"/>
          <w:sz w:val="28"/>
          <w:sz w:val="28"/>
          <w:szCs w:val="28"/>
          <w:rtl w:val="true"/>
          <w:lang w:bidi="fa-IR"/>
        </w:rPr>
        <w:t>ولید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اَمْرُ ذَى شُئُونٍ 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قَاسَيْتُ فِيهِ حَلَبَاتُ اَلاَحْوَلِ </w:t>
      </w:r>
      <w:r>
        <w:rPr>
          <w:rStyle w:val="FootnoteAnchor"/>
          <w:rtl w:val="true"/>
        </w:rPr>
        <w:footnoteReference w:id="5"/>
      </w:r>
    </w:p>
    <w:p>
      <w:pPr>
        <w:pStyle w:val="Heading2"/>
        <w:numPr>
          <w:ilvl w:val="1"/>
          <w:numId w:val="1"/>
        </w:numPr>
        <w:rPr/>
      </w:pPr>
      <w:bookmarkStart w:id="198" w:name="__RefHeading___Toc13667893_2142443653"/>
      <w:bookmarkStart w:id="199" w:name="_Toc71"/>
      <w:bookmarkEnd w:id="198"/>
      <w:r>
        <w:rPr>
          <w:rtl w:val="true"/>
        </w:rPr>
        <w:t>حکایت ولید در مرگ پسرش</w:t>
      </w:r>
      <w:bookmarkEnd w:id="199"/>
    </w:p>
    <w:p>
      <w:pPr>
        <w:pStyle w:val="BookText"/>
        <w:rPr/>
      </w:pPr>
      <w:r>
        <w:rPr>
          <w:rFonts w:ascii="IRNazanin" w:hAnsi="IRNazanin" w:eastAsia="IRNazanin"/>
          <w:color w:val="111111"/>
          <w:sz w:val="28"/>
          <w:sz w:val="28"/>
          <w:szCs w:val="28"/>
          <w:rtl w:val="true"/>
          <w:lang w:bidi="fa-IR"/>
        </w:rPr>
        <w:t xml:space="preserve">از مدائنی مذکور است که ولید بن یزید یکی روز بشکار گاهی که او را بود بیرون شد و در آن جا اقامت نمود و او را پسری بود که مؤمن بن الولیدش می نامیدند و بمرد و هیچ کس را آن قدرت نبود که از مرگش بولید داستان کند تا هنگامی که ولید از شراب ناب مست و خراب شد این وقت سنان کاتب که مغنی هم بود این قضیه را بدو بنمود ولید این شعر را که از اصوات مائة مختاره است در مرگ او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اتَّانِي سِنَانٌ بِالْوَدَاعِ 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اَنَّى الى اللَّهِ راجِعٌ</w:t>
      </w:r>
    </w:p>
    <w:p>
      <w:pPr>
        <w:pStyle w:val="BookText"/>
        <w:rPr/>
      </w:pPr>
      <w:r>
        <w:rPr>
          <w:rFonts w:ascii="Amiri" w:hAnsi="Amiri" w:eastAsia="Amiri" w:cs="Amiri"/>
          <w:color w:val="111111"/>
          <w:sz w:val="28"/>
          <w:sz w:val="28"/>
          <w:szCs w:val="28"/>
          <w:rtl w:val="true"/>
          <w:lang w:bidi="ar-SA"/>
        </w:rPr>
        <w:t xml:space="preserve">اِلاّ ايها الحائى عَلَيْهِ 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 وَ شَلَّتْ مِنْ يَدَيْك الاصَابِعُ</w:t>
      </w:r>
    </w:p>
    <w:p>
      <w:pPr>
        <w:pStyle w:val="BookText"/>
        <w:rPr/>
      </w:pPr>
      <w:r>
        <w:rPr>
          <w:rFonts w:ascii="Amiri" w:hAnsi="Amiri" w:eastAsia="Amiri" w:cs="Amiri"/>
          <w:color w:val="111111"/>
          <w:sz w:val="28"/>
          <w:sz w:val="28"/>
          <w:szCs w:val="28"/>
          <w:rtl w:val="true"/>
          <w:lang w:bidi="ar-SA"/>
        </w:rPr>
        <w:t xml:space="preserve">يَقُولُونَ لا تَجْزَعْ وَاظْهَرْ جَلاّدَةً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بِما تُحَنّى علَيهِ الأضالِعُ</w:t>
      </w:r>
    </w:p>
    <w:p>
      <w:pPr>
        <w:pStyle w:val="BookText"/>
        <w:rPr/>
      </w:pPr>
      <w:r>
        <w:rPr>
          <w:rFonts w:ascii="IRNazanin" w:hAnsi="IRNazanin" w:eastAsia="IRNazanin"/>
          <w:color w:val="111111"/>
          <w:sz w:val="28"/>
          <w:sz w:val="28"/>
          <w:szCs w:val="28"/>
          <w:rtl w:val="true"/>
          <w:lang w:bidi="fa-IR"/>
        </w:rPr>
        <w:t xml:space="preserve">عقيل بن عمرو حکایت کرده است که یزید بن ابى مساحق السلمى مؤدّب ولید شعری چند بگفت و برای نوار جاریه ولید بفرستاد و نوار این شعر را از بهر ولید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مَضَى الْخُلَفَاءُ بِالْأَمْرِ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اصْبَحَتِ المَذمَّة لِلْوَلِيدِ</w:t>
      </w:r>
    </w:p>
    <w:p>
      <w:pPr>
        <w:pStyle w:val="BookText"/>
        <w:rPr/>
      </w:pPr>
      <w:r>
        <w:rPr>
          <w:rFonts w:ascii="Amiri" w:hAnsi="Amiri" w:eastAsia="Amiri" w:cs="Amiri"/>
          <w:color w:val="111111"/>
          <w:sz w:val="28"/>
          <w:sz w:val="28"/>
          <w:szCs w:val="28"/>
          <w:rtl w:val="true"/>
          <w:lang w:bidi="ar-SA"/>
        </w:rPr>
        <w:t xml:space="preserve">تَشَاغَلَ عَنْ رَعِيَّتِهِ بِلَهْوٍ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فِعْلَ ذى اَلرَّأَى اَلرَّشِيدِ</w:t>
      </w:r>
    </w:p>
    <w:p>
      <w:pPr>
        <w:pStyle w:val="BookText"/>
        <w:rPr/>
      </w:pPr>
      <w:r>
        <w:rPr>
          <w:rFonts w:ascii="IRNazanin" w:hAnsi="IRNazanin" w:eastAsia="IRNazanin"/>
          <w:color w:val="111111"/>
          <w:sz w:val="28"/>
          <w:sz w:val="28"/>
          <w:szCs w:val="28"/>
          <w:rtl w:val="true"/>
          <w:lang w:bidi="fa-IR"/>
        </w:rPr>
        <w:t>ولید چون بشنید این شعر را بدو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حَظًى اَلْيَوْمَ مَنْ كَانَ مَعَاشٌ لِى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قَهْوَةٍ اُبْذُلْ فِيهَا طارقي طارِقِي ثُمَّ تلاَدَى</w:t>
      </w:r>
    </w:p>
    <w:p>
      <w:pPr>
        <w:pStyle w:val="BookText"/>
        <w:rPr/>
      </w:pPr>
      <w:r>
        <w:rPr>
          <w:rFonts w:ascii="Amiri" w:hAnsi="Amiri" w:eastAsia="Amiri" w:cs="Amiri"/>
          <w:color w:val="111111"/>
          <w:sz w:val="28"/>
          <w:sz w:val="28"/>
          <w:szCs w:val="28"/>
          <w:rtl w:val="true"/>
          <w:lang w:bidi="ar-SA"/>
        </w:rPr>
        <w:t xml:space="preserve">فَيُظِلُّ اَلْقَلْبُ مِنْهَا هَائِماً فِي كُلِّ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ذَاكَ صَلاَحِي وَ فلاَحى وَ رُشَادَى</w:t>
      </w:r>
    </w:p>
    <w:p>
      <w:pPr>
        <w:pStyle w:val="Heading2"/>
        <w:numPr>
          <w:ilvl w:val="1"/>
          <w:numId w:val="1"/>
        </w:numPr>
        <w:rPr/>
      </w:pPr>
      <w:bookmarkStart w:id="200" w:name="__RefHeading___Toc13667895_2142443653"/>
      <w:bookmarkStart w:id="201" w:name="_Toc72"/>
      <w:bookmarkEnd w:id="200"/>
      <w:r>
        <w:rPr>
          <w:rtl w:val="true"/>
        </w:rPr>
        <w:t>حکایت ولید در بیعت پسرانش</w:t>
      </w:r>
      <w:bookmarkEnd w:id="20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مدائنی مسطور است که پاره ای از موالی ولید مرا حکایت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ولید در آمدم و در این وقت از بهر دو پسرش بولایت عهد عقد بسته بود و </w:t>
      </w:r>
    </w:p>
    <w:p>
      <w:pPr>
        <w:pStyle w:val="BookText"/>
        <w:rPr/>
      </w:pPr>
      <w:r>
        <w:rPr>
          <w:rFonts w:ascii="IRNazanin" w:hAnsi="IRNazanin" w:eastAsia="IRNazanin"/>
          <w:color w:val="111111"/>
          <w:sz w:val="28"/>
          <w:sz w:val="28"/>
          <w:szCs w:val="28"/>
          <w:rtl w:val="true"/>
          <w:lang w:bidi="fa-IR"/>
        </w:rPr>
        <w:t>عثمان را بر آن يک مقدم ساخته عرض کردم یا امیر المؤمنین آیا به نصیحتی آن و ثوق باشد چیزی بعرض رسانم یا مهر خاموشی بر زبان زنم گفت سخنی که بدان اعتماد می شاید بگوی گفتم همانا مردمان این کار تو را منکر هستند و همی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کسی که زمان بلوغ را در نیافته بیعت کنیم و پاره ای سخنان از مردمان در بارۀ تو شنیدم که سخت مکروه 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ایشان را بزشتی و ناسزا و دشنام بر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شایسته است که در میان خودم و فرزندم مردمی غیر را واسطه کنم تا فرزندم از وی همان بیند که من بعد از مرگ پدرم از احول یعنی از هشام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سري طِيف ذَا اَلظَّبْيِ بِالْعَاقِدَانِ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فَهَيَّجَ قَلْباً عَمِيداً</w:t>
      </w:r>
    </w:p>
    <w:p>
      <w:pPr>
        <w:pStyle w:val="BookText"/>
        <w:rPr/>
      </w:pPr>
      <w:r>
        <w:rPr>
          <w:rFonts w:ascii="Amiri" w:hAnsi="Amiri" w:eastAsia="Amiri" w:cs="Amiri"/>
          <w:color w:val="111111"/>
          <w:sz w:val="28"/>
          <w:sz w:val="28"/>
          <w:szCs w:val="28"/>
          <w:rtl w:val="true"/>
          <w:lang w:bidi="ar-SA"/>
        </w:rPr>
        <w:t xml:space="preserve">وَارِقَ عَيْنَى عَلَى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فَبَاتَتْ بِحُزْنٍ تُقَاسَى اَلسُّهُودَا</w:t>
      </w:r>
    </w:p>
    <w:p>
      <w:pPr>
        <w:pStyle w:val="BookText"/>
        <w:rPr/>
      </w:pPr>
      <w:r>
        <w:rPr>
          <w:rFonts w:ascii="Amiri" w:hAnsi="Amiri" w:eastAsia="Amiri" w:cs="Amiri"/>
          <w:color w:val="111111"/>
          <w:sz w:val="28"/>
          <w:sz w:val="28"/>
          <w:szCs w:val="28"/>
          <w:rtl w:val="true"/>
          <w:lang w:bidi="ar-SA"/>
        </w:rPr>
        <w:t xml:space="preserve">تُؤَمِّلُ عُثْمانَ بَعْدَ لِلْمُعَهَ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دِفِينَا وَ نَرْجُو سَعِيداً</w:t>
      </w:r>
    </w:p>
    <w:p>
      <w:pPr>
        <w:pStyle w:val="BookText"/>
        <w:rPr/>
      </w:pPr>
      <w:r>
        <w:rPr>
          <w:rFonts w:ascii="Amiri" w:hAnsi="Amiri" w:eastAsia="Amiri" w:cs="Amiri"/>
          <w:color w:val="111111"/>
          <w:sz w:val="28"/>
          <w:sz w:val="28"/>
          <w:szCs w:val="28"/>
          <w:rtl w:val="true"/>
          <w:lang w:bidi="ar-SA"/>
        </w:rPr>
        <w:t xml:space="preserve">كَمَا كانَ اذ كانَ فِي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يُرحي لِتِلكَ اَلْوَلِيدَا</w:t>
      </w:r>
    </w:p>
    <w:p>
      <w:pPr>
        <w:pStyle w:val="BookText"/>
        <w:rPr/>
      </w:pPr>
      <w:r>
        <w:rPr>
          <w:rFonts w:ascii="Amiri" w:hAnsi="Amiri" w:eastAsia="Amiri" w:cs="Amiri"/>
          <w:color w:val="111111"/>
          <w:sz w:val="28"/>
          <w:sz w:val="28"/>
          <w:szCs w:val="28"/>
          <w:rtl w:val="true"/>
          <w:lang w:bidi="ar-SA"/>
        </w:rPr>
        <w:t xml:space="preserve">عَلَيَّ انَّها شَسَعَتْ شُبْعَةَ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نُرْجَى لَهَا اَنْ تَعُودا</w:t>
      </w:r>
    </w:p>
    <w:p>
      <w:pPr>
        <w:pStyle w:val="BookText"/>
        <w:rPr/>
      </w:pPr>
      <w:r>
        <w:rPr>
          <w:rFonts w:ascii="Amiri" w:hAnsi="Amiri" w:eastAsia="Amiri" w:cs="Amiri"/>
          <w:color w:val="111111"/>
          <w:sz w:val="28"/>
          <w:sz w:val="28"/>
          <w:szCs w:val="28"/>
          <w:rtl w:val="true"/>
          <w:lang w:bidi="ar-SA"/>
        </w:rPr>
        <w:t xml:space="preserve">فَاِنْ هِيَ عادَتْ فَعاصَ الْقَرِي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مِنْها لِتُونُسَ مِنْهَا الْبَعِيدا</w:t>
      </w:r>
    </w:p>
    <w:p>
      <w:pPr>
        <w:pStyle w:val="BookText"/>
        <w:rPr/>
      </w:pPr>
      <w:r>
        <w:rPr>
          <w:rFonts w:ascii="IRNazanin" w:hAnsi="IRNazanin" w:eastAsia="IRNazanin"/>
          <w:color w:val="111111"/>
          <w:sz w:val="28"/>
          <w:sz w:val="28"/>
          <w:szCs w:val="28"/>
          <w:rtl w:val="true"/>
          <w:lang w:bidi="fa-IR"/>
        </w:rPr>
        <w:t xml:space="preserve">و از این اشعار معلوم باشد که این دو پسر ولید که بولایت بر می گزید یکی را عثمان و آن دیگر را سعید نام بود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عمر بن شبه از اسحق مسطور است که ولید برای دو فرزندش حکم و عثمان بولایت عهد بيعت گرفت و ولید اول کسی است که از خلفای بنی امیه برای پسری که مادرش بريّة بود بیعت ستانید چه پیشینیان فرزند خود را كه از كنيزک خاصه داشتند ولی عهد نمی ساختند و چون یزید بن ولید ناقص خلافت یافت این دو پسر را بگرفت و بزندان در افکند و از آن پس هر دو را بکشت و ابن ابی عقب این شعر در حق شان گويد </w:t>
      </w:r>
      <w:r>
        <w:rPr>
          <w:rFonts w:eastAsia="IRNazanin" w:cs="IRNazanin"/>
          <w:color w:val="111111"/>
          <w:sz w:val="28"/>
          <w:szCs w:val="28"/>
          <w:rtl w:val="true"/>
          <w:lang w:bidi="fa-IR"/>
        </w:rPr>
        <w:t xml:space="preserve">: </w:t>
      </w:r>
      <w:bookmarkStart w:id="202" w:name="pg15800_163844"/>
    </w:p>
    <w:p>
      <w:pPr>
        <w:pStyle w:val="BookText"/>
        <w:rPr/>
      </w:pPr>
      <w:bookmarkEnd w:id="202"/>
      <w:r>
        <w:rPr>
          <w:rFonts w:ascii="Amiri" w:hAnsi="Amiri" w:eastAsia="Amiri" w:cs="Amiri"/>
          <w:color w:val="111111"/>
          <w:sz w:val="28"/>
          <w:sz w:val="28"/>
          <w:szCs w:val="28"/>
          <w:rtl w:val="true"/>
          <w:lang w:bidi="ar-SA"/>
        </w:rPr>
        <w:t xml:space="preserve">اِذا قَتَلَ الْخَلْفَ الْمُدِيمَ لِسُكَّرِهِ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بِقَفْرٍ مِنَ الْبَحْرَاءِ اسْسَ فِى اَلرَّمْلِ</w:t>
      </w:r>
    </w:p>
    <w:p>
      <w:pPr>
        <w:pStyle w:val="BookText"/>
        <w:rPr/>
      </w:pPr>
      <w:r>
        <w:rPr>
          <w:rFonts w:ascii="Amiri" w:hAnsi="Amiri" w:eastAsia="Amiri" w:cs="Amiri"/>
          <w:color w:val="111111"/>
          <w:sz w:val="28"/>
          <w:sz w:val="28"/>
          <w:szCs w:val="28"/>
          <w:rtl w:val="true"/>
          <w:lang w:bidi="ar-SA"/>
        </w:rPr>
        <w:t xml:space="preserve">وَ سِيقَ بِلاَجِرمَ إِلَى اَلْمَحْتَفِ وَ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بنيَاهُ حَتَّى يَذْبَحَا مَذْبَحَ اَلنَّحْلِ</w:t>
      </w:r>
    </w:p>
    <w:p>
      <w:pPr>
        <w:pStyle w:val="BookText"/>
        <w:rPr/>
      </w:pPr>
      <w:r>
        <w:rPr>
          <w:rFonts w:ascii="Amiri" w:hAnsi="Amiri" w:eastAsia="Amiri" w:cs="Amiri"/>
          <w:color w:val="111111"/>
          <w:sz w:val="28"/>
          <w:sz w:val="28"/>
          <w:szCs w:val="28"/>
          <w:rtl w:val="true"/>
          <w:lang w:bidi="ar-SA"/>
        </w:rPr>
        <w:t xml:space="preserve">فَوَيْلُ بَنِي مَرْوَانَ مَاذَا اصابَهُمْ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بَايدِي بَنَى اَلْعَبَّاسُ بِالاِسْرِ وَ اَلْقَتْلِ</w:t>
      </w:r>
    </w:p>
    <w:p>
      <w:pPr>
        <w:pStyle w:val="Heading2"/>
        <w:numPr>
          <w:ilvl w:val="1"/>
          <w:numId w:val="1"/>
        </w:numPr>
        <w:rPr/>
      </w:pPr>
      <w:bookmarkStart w:id="203" w:name="__RefHeading___Toc13667897_2142443653"/>
      <w:bookmarkStart w:id="204" w:name="_Toc73"/>
      <w:bookmarkEnd w:id="203"/>
      <w:r>
        <w:rPr>
          <w:rtl w:val="true"/>
        </w:rPr>
        <w:t>حکایت علاء از ولید</w:t>
      </w:r>
      <w:bookmarkEnd w:id="204"/>
    </w:p>
    <w:p>
      <w:pPr>
        <w:pStyle w:val="BookText"/>
        <w:rPr/>
      </w:pPr>
      <w:r>
        <w:rPr>
          <w:rFonts w:ascii="IRNazanin" w:hAnsi="IRNazanin" w:eastAsia="IRNazanin"/>
          <w:color w:val="111111"/>
          <w:sz w:val="28"/>
          <w:sz w:val="28"/>
          <w:szCs w:val="28"/>
          <w:rtl w:val="true"/>
          <w:lang w:bidi="fa-IR"/>
        </w:rPr>
        <w:t>و دیگر از علاء البندار حکایت کند و گوید که ولید مردی زندیق بود و مردی از بنی کلب که مذهب ثنویّه داشت و با ولید می زیست ولید نیز با او هم کیش و هم آئین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بخدمت ولید در آمدم و آن مرد کلبی نیز ازد ولید حضور داشت و در آن حال در میان ایشان سقط و جامه دانی بود که سرش را بر داشته و حریری سبز در میان آن نمایان بود ولید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علاء نزديک شو چون نزديک شدم آن حریر را بر گرفت ناگاه در میان سفط صورت انسانی را نگران شدم که زیبق و نوشادر در پلک چشمش جای کرده و چنان می نمود که در حرکت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علاء همانا این که می نگری مانی است خداوند پیش از وی از وی و پس پیغمبری مبعوث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 امیر المؤمنین از خدای بترس و باین چیزها که می نگری در دین خود فریفته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 کلبی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امیر المؤمنین نه آن بود که با تو گفتم علاء نمی تواند احتمال چنین حدیث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درنگ کردم پس از آن روزی با ولید برفراز عمارتی که ولید در لشکر گاه خود مشرف بر لشکر گاه بنا کرده جلوس نمودم و کلبی نیز نزد او بود و بنا گاه از خدمت ولید فرود گردید چه ولید او را بر ستوری راه وار سرخ رنگ نیز هوش بر نشانده بود و کلبی بر آن و کلبی بر آن بر ذون مذکور سواره بیرون آمد و آن مرکب او را در بیابان ببرد تا از لشکریان نا پدید گشت و هیچ کس از هیچ راه خبر نداشت که نا گاه مردم اعراب او را بیاوردند و بدنش را حمل کرده گرداش منفسخ و خودش مرده بود و بر ذونش را می کشیدند و می آوردند تا به آنان که ببایست تسلیم نمودند</w:t>
      </w:r>
      <w:r>
        <w:rPr>
          <w:rFonts w:eastAsia="IRNazanin" w:cs="IRNazanin"/>
          <w:color w:val="111111"/>
          <w:sz w:val="28"/>
          <w:szCs w:val="28"/>
          <w:rtl w:val="true"/>
          <w:lang w:bidi="fa-IR"/>
        </w:rPr>
        <w:t xml:space="preserve">. </w:t>
      </w:r>
      <w:bookmarkStart w:id="205" w:name="pg15800_163845"/>
    </w:p>
    <w:p>
      <w:pPr>
        <w:pStyle w:val="BookText"/>
        <w:rPr/>
      </w:pPr>
      <w:bookmarkEnd w:id="205"/>
      <w:r>
        <w:rPr>
          <w:rFonts w:ascii="IRNazanin" w:hAnsi="IRNazanin" w:eastAsia="IRNazanin"/>
          <w:color w:val="111111"/>
          <w:sz w:val="28"/>
          <w:sz w:val="28"/>
          <w:szCs w:val="28"/>
          <w:rtl w:val="true"/>
          <w:lang w:bidi="fa-IR"/>
        </w:rPr>
        <w:t>و این حکایت بمن رسید متعمداً بیرون آمدم تا به آن عرب های بیابانی رسیدم و آن جماعت را نزديک بزمين بحراء که صاف و هموار و نه ریگ و نه سنگ داشت بیوتات بود پس با آن گروه گفتم داستان این مرد چگونه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بدستوری که بر آن سوار بود بما روی آورد سوگند با خداي مانند روغن گداخته می نمود که بر روی سنگریزه بریزند و ما از این حال در عجب بودیم یانگ مهیبی از مردی که جامه های سفید بر تن داشت از آسمان بر خاست پس او را نگران شدیم که فرود آمد و هر دو بازوی او را بگرفت و بلند کرد آن گاهش سر نگون ساخت و سرش بر زمین بزد و گردنش در هم شکست و از دیدار ما ناپدید شد ما چون این حال را بدیدیم او را بر گرفتیم و بیاوردیم</w:t>
      </w:r>
      <w:r>
        <w:rPr>
          <w:rFonts w:eastAsia="IRNazanin" w:cs="IRNazanin"/>
          <w:color w:val="111111"/>
          <w:sz w:val="28"/>
          <w:szCs w:val="28"/>
          <w:rtl w:val="true"/>
          <w:lang w:bidi="fa-IR"/>
        </w:rPr>
        <w:t>.</w:t>
      </w:r>
    </w:p>
    <w:p>
      <w:pPr>
        <w:pStyle w:val="Heading2"/>
        <w:numPr>
          <w:ilvl w:val="1"/>
          <w:numId w:val="1"/>
        </w:numPr>
        <w:rPr/>
      </w:pPr>
      <w:bookmarkStart w:id="206" w:name="__RefHeading___Toc13667899_2142443653"/>
      <w:bookmarkStart w:id="207" w:name="_Toc74"/>
      <w:bookmarkEnd w:id="206"/>
      <w:r>
        <w:rPr>
          <w:rtl w:val="true"/>
        </w:rPr>
        <w:t>کدورت قلوب از ولید</w:t>
      </w:r>
      <w:bookmarkEnd w:id="207"/>
    </w:p>
    <w:p>
      <w:pPr>
        <w:pStyle w:val="BookText"/>
        <w:rPr/>
      </w:pPr>
      <w:r>
        <w:rPr>
          <w:rFonts w:ascii="IRNazanin" w:hAnsi="IRNazanin" w:eastAsia="IRNazanin"/>
          <w:color w:val="111111"/>
          <w:sz w:val="28"/>
          <w:sz w:val="28"/>
          <w:szCs w:val="28"/>
          <w:rtl w:val="true"/>
          <w:lang w:bidi="fa-IR"/>
        </w:rPr>
        <w:t>از مدائنی مسطور است که چون ولید بن یزید در کار عیش و نوش و شرب خمر و ادراک لذات و شهوات نفسانی و عذاب و آزاد فرزندان هشام و وليد بن عبد الملک و مراتب فسق و فجور و گمراهی بحد افراط رفت مردمان از آن گونه روزگار تا بهنجار از جار یافتند و چنان بود که چنان که مسطور شد ولید بن یزید از بهر دو پسرش که هنوز بسن بلوغ نایل نشده بودند از مردمان بولایت عهد ایشان بیعت گرفته و این نیز بر رنجش قلوب بر افزوده بود لاجرم مردمان گروهی نزد گروهی و جماعتی نزد جماعتی شدند و در خلع او سخن همی کردند و در میان ایشان یزید بن وليد بن عبدالملک معروف به يزيد الناقص بیشتر کوشش می کرد و نزد برادرش عباس بن ولید شد و این یزید مردی صادق بود و در تمامت بنی امیه هیچ کس مانند او نبود و بعمر بن عبد العزیز همانند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افعال و اطوار ولید بن یزید نسبت بمردمان با برادرش شکایت کرد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همانا مردمان از سلطنت بنی مروان رنجیده خاطر و کسلان </w:t>
      </w:r>
      <w:bookmarkStart w:id="208" w:name="pg15800_163846"/>
    </w:p>
    <w:p>
      <w:pPr>
        <w:pStyle w:val="BookText"/>
        <w:rPr/>
      </w:pPr>
      <w:bookmarkEnd w:id="208"/>
      <w:r>
        <w:rPr>
          <w:rFonts w:ascii="IRNazanin" w:hAnsi="IRNazanin" w:eastAsia="IRNazanin"/>
          <w:color w:val="111111"/>
          <w:sz w:val="28"/>
          <w:sz w:val="28"/>
          <w:szCs w:val="28"/>
          <w:rtl w:val="true"/>
          <w:lang w:bidi="fa-IR"/>
        </w:rPr>
        <w:t xml:space="preserve">شده اند اگر بنا بر آن باشد که شما در خلع و قمع خودتان پاره ای نزد جماعتی دیگر شوید همه را می خورند و نشانی از ما بجای نمی گذارند و خدای برای هر امری مدتی قرار داده است که بیایست البته آن مدت را در یابد تو منتظر نهایت آن مدت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وليد بن يزيد بن عبد الملک از برادرش عباس بن الوليد مأيوس كرديد از خدمتش بیرون شد و نزد دیگران برفت و جماعتی از بزرگان یمن با وی بیعت کردند پس دیگر باره نزد برادرش عباس باز گشت و غلامی از غلامانش با وی بود پس آن سخن را دیگره باره گفت و بنمود که خود مدعی امر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بدو گفت سوگند با خدای اگر نه بود که برجان تو از ولید ایمن نیستم هم اکنون تورا بند بر مي نهادم و بدو می بردم ترا بخدای سوگند می دهم که در این کار گامی بر مدار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از خدمت برادر باز گشت و مردمان را بخویشتن خواندن گرفت و این خير بعرض وليد رسید ولید این اشعار را در مخالفت قوم خود و آهنگ خلع نمودن او را از خلافت بگفت </w:t>
      </w:r>
      <w:r>
        <w:rPr>
          <w:rFonts w:eastAsia="IRNazanin" w:cs="IRNazanin"/>
          <w:color w:val="111111"/>
          <w:sz w:val="28"/>
          <w:szCs w:val="28"/>
          <w:rtl w:val="true"/>
          <w:lang w:bidi="fa-IR"/>
        </w:rPr>
        <w:t>:</w:t>
      </w:r>
    </w:p>
    <w:p>
      <w:pPr>
        <w:pStyle w:val="Heading2"/>
        <w:numPr>
          <w:ilvl w:val="1"/>
          <w:numId w:val="1"/>
        </w:numPr>
        <w:rPr/>
      </w:pPr>
      <w:bookmarkStart w:id="209" w:name="__RefHeading___Toc13667901_2142443653"/>
      <w:bookmarkStart w:id="210" w:name="_Toc75"/>
      <w:bookmarkEnd w:id="209"/>
      <w:r>
        <w:rPr>
          <w:rtl w:val="true"/>
        </w:rPr>
        <w:t>بعضی از اشعار ولید</w:t>
      </w:r>
      <w:bookmarkEnd w:id="210"/>
    </w:p>
    <w:p>
      <w:pPr>
        <w:pStyle w:val="BookText"/>
        <w:rPr/>
      </w:pPr>
      <w:r>
        <w:rPr>
          <w:rFonts w:ascii="Amiri" w:hAnsi="Amiri" w:eastAsia="Amiri" w:cs="Amiri"/>
          <w:color w:val="111111"/>
          <w:sz w:val="28"/>
          <w:sz w:val="28"/>
          <w:szCs w:val="28"/>
          <w:rtl w:val="true"/>
          <w:lang w:bidi="ar-SA"/>
        </w:rPr>
        <w:t xml:space="preserve">سَلّ هُمَّ اَلنَّفْسُ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بِعِلْبَذَاتِ عَلاَّتٍ</w:t>
      </w:r>
    </w:p>
    <w:p>
      <w:pPr>
        <w:pStyle w:val="BookText"/>
        <w:rPr/>
      </w:pPr>
      <w:r>
        <w:rPr>
          <w:rFonts w:ascii="Amiri" w:hAnsi="Amiri" w:eastAsia="Amiri" w:cs="Amiri"/>
          <w:color w:val="111111"/>
          <w:sz w:val="28"/>
          <w:sz w:val="28"/>
          <w:szCs w:val="28"/>
          <w:rtl w:val="true"/>
          <w:lang w:bidi="ar-SA"/>
        </w:rPr>
        <w:t xml:space="preserve">تُتَّقَى الارضُ وَ تَهْوَى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بِخِفَافٍ مَدَّ حَجَّاتِ</w:t>
      </w:r>
    </w:p>
    <w:p>
      <w:pPr>
        <w:pStyle w:val="BookText"/>
        <w:rPr/>
      </w:pPr>
      <w:r>
        <w:rPr>
          <w:rFonts w:ascii="Amiri" w:hAnsi="Amiri" w:eastAsia="Amiri" w:cs="Amiri"/>
          <w:color w:val="111111"/>
          <w:sz w:val="28"/>
          <w:sz w:val="28"/>
          <w:szCs w:val="28"/>
          <w:rtl w:val="true"/>
          <w:lang w:bidi="ar-SA"/>
        </w:rPr>
        <w:t xml:space="preserve">ذَاكَ اَمْ مَا بَالُ قَوْمِى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كَسَرُوا سِنَّ قَنَاتِي</w:t>
      </w:r>
    </w:p>
    <w:p>
      <w:pPr>
        <w:pStyle w:val="BookText"/>
        <w:rPr/>
      </w:pPr>
      <w:r>
        <w:rPr>
          <w:rFonts w:ascii="Amiri" w:hAnsi="Amiri" w:eastAsia="Amiri" w:cs="Amiri"/>
          <w:color w:val="111111"/>
          <w:sz w:val="28"/>
          <w:sz w:val="28"/>
          <w:szCs w:val="28"/>
          <w:rtl w:val="true"/>
          <w:lang w:bidi="ar-SA"/>
        </w:rPr>
        <w:t xml:space="preserve">وَ اِسْتَخْفُّوَابِي وَ صَارُوا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كَفُرُودٍ خَاسِئَاتٍ</w:t>
      </w:r>
    </w:p>
    <w:p>
      <w:pPr>
        <w:pStyle w:val="BookText"/>
        <w:rPr/>
      </w:pPr>
      <w:r>
        <w:rPr>
          <w:rFonts w:ascii="IRNazanin" w:hAnsi="IRNazanin" w:eastAsia="IRNazanin"/>
          <w:color w:val="111111"/>
          <w:sz w:val="28"/>
          <w:sz w:val="28"/>
          <w:szCs w:val="28"/>
          <w:rtl w:val="true"/>
          <w:lang w:bidi="fa-IR"/>
        </w:rPr>
        <w:t xml:space="preserve">و هم از اشعاری است که ولید در این قصیده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اِصْبَحِ اَلْيَوْمَ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هَمَائِماً بِالْفَتِيَاتِ</w:t>
      </w:r>
    </w:p>
    <w:p>
      <w:pPr>
        <w:pStyle w:val="BookText"/>
        <w:rPr/>
      </w:pPr>
      <w:r>
        <w:rPr>
          <w:rFonts w:ascii="Amiri" w:hAnsi="Amiri" w:eastAsia="Amiri" w:cs="Amiri"/>
          <w:color w:val="111111"/>
          <w:sz w:val="28"/>
          <w:sz w:val="28"/>
          <w:szCs w:val="28"/>
          <w:rtl w:val="true"/>
          <w:lang w:bidi="ar-SA"/>
        </w:rPr>
        <w:t xml:space="preserve">عِنْدَهُ رَاحٍ وَ اِبْرِيقٌ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كَأْسٌ بِالْفَلاَةِ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اِبْعَثُوا خَيْلاً 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رُمَاةِ اَلرُّمَاةِ </w:t>
      </w:r>
      <w:bookmarkStart w:id="211" w:name="pg15800_163847"/>
    </w:p>
    <w:p>
      <w:pPr>
        <w:pStyle w:val="BookText"/>
        <w:rPr/>
      </w:pPr>
      <w:bookmarkEnd w:id="211"/>
      <w:r>
        <w:rPr>
          <w:rFonts w:ascii="IRNazanin" w:hAnsi="IRNazanin" w:eastAsia="IRNazanin"/>
          <w:color w:val="111111"/>
          <w:sz w:val="28"/>
          <w:sz w:val="28"/>
          <w:szCs w:val="28"/>
          <w:rtl w:val="true"/>
          <w:lang w:bidi="fa-IR"/>
        </w:rPr>
        <w:t>و این شعر نیز که داخل اصوات مأة مختاره است از ولید بن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می گوید پاره ای از مردمان این شعر را بعبد الرحمن بن ابی عمار الجشمی نسبت داده اند و می گوید در حق سلامة الفس گفته است لکن صحیح این است که از ولید بن یزید است چه ولید بسیار شدی که سلمی معشوقه خود را در اشعار خود بامّ سلام و همچنین به سلمی مذکور داشتی و به آن چه خود خواستی و گفتی باک نداشتی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سَلاَمَ مَا ذَكرْتُكَ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 بِالدُّمُوعِ مِنًى اَلْمَآقِي</w:t>
      </w:r>
    </w:p>
    <w:p>
      <w:pPr>
        <w:pStyle w:val="BookText"/>
        <w:rPr/>
      </w:pPr>
      <w:r>
        <w:rPr>
          <w:rFonts w:ascii="Amiri" w:hAnsi="Amiri" w:eastAsia="Amiri" w:cs="Amiri"/>
          <w:color w:val="111111"/>
          <w:sz w:val="28"/>
          <w:sz w:val="28"/>
          <w:szCs w:val="28"/>
          <w:rtl w:val="true"/>
          <w:lang w:bidi="ar-SA"/>
        </w:rPr>
        <w:t xml:space="preserve">امّ سَلاَمٌ ذِكْرُكُمْ حَيْثُ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دائِي وَ فِي لِسَانِكَ رَاقٍ</w:t>
      </w:r>
    </w:p>
    <w:p>
      <w:pPr>
        <w:pStyle w:val="BookText"/>
        <w:rPr/>
      </w:pPr>
      <w:r>
        <w:rPr>
          <w:rFonts w:ascii="Amiri" w:hAnsi="Amiri" w:eastAsia="Amiri" w:cs="Amiri"/>
          <w:color w:val="111111"/>
          <w:sz w:val="28"/>
          <w:sz w:val="28"/>
          <w:szCs w:val="28"/>
          <w:rtl w:val="true"/>
          <w:lang w:bidi="ar-SA"/>
        </w:rPr>
        <w:t xml:space="preserve">مَا لِقَلْبِي يَجُولُ بَينَ التَّراقي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مُسْتَخِفّاً يَتَوقُ كُلَّ مَتاقٍ</w:t>
      </w:r>
    </w:p>
    <w:p>
      <w:pPr>
        <w:pStyle w:val="BookText"/>
        <w:rPr/>
      </w:pPr>
      <w:r>
        <w:rPr>
          <w:rFonts w:ascii="Amiri" w:hAnsi="Amiri" w:eastAsia="Amiri" w:cs="Amiri"/>
          <w:color w:val="111111"/>
          <w:sz w:val="28"/>
          <w:sz w:val="28"/>
          <w:szCs w:val="28"/>
          <w:rtl w:val="true"/>
          <w:lang w:bidi="ar-SA"/>
        </w:rPr>
        <w:t xml:space="preserve">حَذِراً اَنْ تُبَينَ دارَ سَلِيمي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يَصِيحَ الدّاعِي لَهُ بِفِراق</w:t>
      </w:r>
    </w:p>
    <w:p>
      <w:pPr>
        <w:pStyle w:val="BookText"/>
        <w:rPr/>
      </w:pPr>
      <w:r>
        <w:rPr>
          <w:rFonts w:ascii="IRNazanin" w:hAnsi="IRNazanin" w:eastAsia="IRNazanin"/>
          <w:color w:val="111111"/>
          <w:sz w:val="28"/>
          <w:sz w:val="28"/>
          <w:szCs w:val="28"/>
          <w:rtl w:val="true"/>
          <w:lang w:bidi="fa-IR"/>
        </w:rPr>
        <w:t xml:space="preserve">و هم از این جمله است این شعر ولید که در باره سلمی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سَلامٍ لَوْ لَقِيتُ مِنَ اَلْوَجْدِ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 اَلَّذِي لَقِيتَ كَفَاكَ</w:t>
      </w:r>
    </w:p>
    <w:p>
      <w:pPr>
        <w:pStyle w:val="BookText"/>
        <w:rPr/>
      </w:pPr>
      <w:r>
        <w:rPr>
          <w:rFonts w:ascii="Amiri" w:hAnsi="Amiri" w:eastAsia="Amiri" w:cs="Amiri"/>
          <w:color w:val="111111"/>
          <w:sz w:val="28"/>
          <w:sz w:val="28"/>
          <w:szCs w:val="28"/>
          <w:rtl w:val="true"/>
          <w:lang w:bidi="ar-SA"/>
        </w:rPr>
        <w:t xml:space="preserve">فَائِيبِي بِالْوَصْلِ صَبّاً عَمِيداً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شَفِيقاً شِجَاهُ مَا قَدْ شَجَاك</w:t>
      </w:r>
    </w:p>
    <w:p>
      <w:pPr>
        <w:pStyle w:val="BookText"/>
        <w:rPr/>
      </w:pPr>
      <w:r>
        <w:rPr>
          <w:rFonts w:ascii="IRNazanin" w:hAnsi="IRNazanin" w:eastAsia="IRNazanin"/>
          <w:color w:val="111111"/>
          <w:sz w:val="28"/>
          <w:sz w:val="28"/>
          <w:szCs w:val="28"/>
          <w:rtl w:val="true"/>
          <w:lang w:bidi="fa-IR"/>
        </w:rPr>
        <w:t>بالجمله اشعار ولید بن یزید در خمریّات و اوصاف سلمی و جز آن بسیار و اغلب آن در جمله اصوات ماه مختاره مندرج و مضامین بدیعه اش مأخوذ شعرای نامدار است</w:t>
      </w:r>
      <w:r>
        <w:rPr>
          <w:rFonts w:eastAsia="IRNazanin" w:cs="IRNazanin"/>
          <w:color w:val="111111"/>
          <w:sz w:val="28"/>
          <w:szCs w:val="28"/>
          <w:rtl w:val="true"/>
          <w:lang w:bidi="fa-IR"/>
        </w:rPr>
        <w:t>.</w:t>
      </w:r>
    </w:p>
    <w:p>
      <w:pPr>
        <w:pStyle w:val="Heading2"/>
        <w:numPr>
          <w:ilvl w:val="1"/>
          <w:numId w:val="1"/>
        </w:numPr>
        <w:rPr/>
      </w:pPr>
      <w:bookmarkStart w:id="212" w:name="__RefHeading___Toc13667903_2142443653"/>
      <w:bookmarkStart w:id="213" w:name="_Toc76"/>
      <w:bookmarkEnd w:id="212"/>
      <w:r>
        <w:rPr>
          <w:rtl w:val="true"/>
        </w:rPr>
        <w:t>بیان پاره ای اخبار و اشعار ولید بن یزید با سلامة القس و ام حکیم و دیگران</w:t>
      </w:r>
      <w:bookmarkEnd w:id="21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سیم اغانی این شعر را از ولید بن یزید مذکور داشته است و ابو الفرج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عمر بن ابی ربیعه و پاره ای از عرجّی نوشته اند لکن صحیح این است که از ولید بن یزید است</w:t>
      </w:r>
      <w:r>
        <w:rPr>
          <w:rFonts w:eastAsia="IRNazanin" w:cs="IRNazanin"/>
          <w:color w:val="111111"/>
          <w:sz w:val="28"/>
          <w:szCs w:val="28"/>
          <w:rtl w:val="true"/>
          <w:lang w:bidi="fa-IR"/>
        </w:rPr>
        <w:t xml:space="preserve">. </w:t>
      </w:r>
      <w:bookmarkStart w:id="214" w:name="pg15800_163848"/>
    </w:p>
    <w:p>
      <w:pPr>
        <w:pStyle w:val="Heading2"/>
        <w:numPr>
          <w:ilvl w:val="1"/>
          <w:numId w:val="1"/>
        </w:numPr>
        <w:rPr/>
      </w:pPr>
      <w:bookmarkStart w:id="215" w:name="__RefHeading___Toc13667905_2142443653"/>
      <w:bookmarkStart w:id="216" w:name="_Toc77"/>
      <w:bookmarkEnd w:id="214"/>
      <w:bookmarkEnd w:id="215"/>
      <w:r>
        <w:rPr>
          <w:rtl w:val="true"/>
        </w:rPr>
        <w:t>بعضی از اشعار ولید</w:t>
      </w:r>
      <w:bookmarkEnd w:id="216"/>
    </w:p>
    <w:p>
      <w:pPr>
        <w:pStyle w:val="BookText"/>
        <w:rPr/>
      </w:pPr>
      <w:r>
        <w:rPr>
          <w:rFonts w:ascii="Amiri" w:hAnsi="Amiri" w:eastAsia="Amiri" w:cs="Amiri"/>
          <w:color w:val="111111"/>
          <w:sz w:val="28"/>
          <w:sz w:val="28"/>
          <w:szCs w:val="28"/>
          <w:rtl w:val="true"/>
          <w:lang w:bidi="ar-SA"/>
        </w:rPr>
        <w:t xml:space="preserve">عِوَجاً خَلِيلِي عَلَى اَلْمَحْضَرِ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اَلرُّبُعِ مِنْ سَلاَمَةِ المَقفَر</w:t>
      </w:r>
    </w:p>
    <w:p>
      <w:pPr>
        <w:pStyle w:val="BookText"/>
        <w:rPr/>
      </w:pPr>
      <w:r>
        <w:rPr>
          <w:rFonts w:ascii="Amiri" w:hAnsi="Amiri" w:eastAsia="Amiri" w:cs="Amiri"/>
          <w:color w:val="111111"/>
          <w:sz w:val="28"/>
          <w:sz w:val="28"/>
          <w:szCs w:val="28"/>
          <w:rtl w:val="true"/>
          <w:lang w:bidi="ar-SA"/>
        </w:rPr>
        <w:t xml:space="preserve">عِوْجَابَهُ فَاسْتَنْطَقَاهُ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ذَكَرَنِي مَا كُنْتُ لَمْ اُذْكُرْ</w:t>
      </w:r>
    </w:p>
    <w:p>
      <w:pPr>
        <w:pStyle w:val="BookText"/>
        <w:rPr/>
      </w:pPr>
      <w:r>
        <w:rPr>
          <w:rFonts w:ascii="Amiri" w:hAnsi="Amiri" w:eastAsia="Amiri" w:cs="Amiri"/>
          <w:color w:val="111111"/>
          <w:sz w:val="28"/>
          <w:sz w:val="28"/>
          <w:szCs w:val="28"/>
          <w:rtl w:val="true"/>
          <w:lang w:bidi="ar-SA"/>
        </w:rPr>
        <w:t xml:space="preserve">ذَكَرَنِي سَلْمَى وَ اَيامها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جاوَرتنَا بَلَوِيٍ عُسْجَرٍ</w:t>
      </w:r>
    </w:p>
    <w:p>
      <w:pPr>
        <w:pStyle w:val="BookText"/>
        <w:rPr/>
      </w:pPr>
      <w:r>
        <w:rPr>
          <w:rFonts w:ascii="Amiri" w:hAnsi="Amiri" w:eastAsia="Amiri" w:cs="Amiri"/>
          <w:color w:val="111111"/>
          <w:sz w:val="28"/>
          <w:sz w:val="28"/>
          <w:szCs w:val="28"/>
          <w:rtl w:val="true"/>
          <w:lang w:bidi="ar-SA"/>
        </w:rPr>
        <w:t xml:space="preserve">بِالرُّبُعِ مِن ودان مُبْدى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مُحَوَّراً نَاهِيكَ مِنْ مُحَوَّرٍ</w:t>
      </w:r>
    </w:p>
    <w:p>
      <w:pPr>
        <w:pStyle w:val="BookText"/>
        <w:rPr/>
      </w:pPr>
      <w:r>
        <w:rPr>
          <w:rFonts w:ascii="Amiri" w:hAnsi="Amiri" w:eastAsia="Amiri" w:cs="Amiri"/>
          <w:color w:val="111111"/>
          <w:sz w:val="28"/>
          <w:sz w:val="28"/>
          <w:szCs w:val="28"/>
          <w:rtl w:val="true"/>
          <w:lang w:bidi="ar-SA"/>
        </w:rPr>
        <w:t xml:space="preserve">فِي مَحْضَرِ كِتَابِهِ تَلْتَقى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ذَلِكَ مِن مَحْضَرٍ</w:t>
      </w:r>
    </w:p>
    <w:p>
      <w:pPr>
        <w:pStyle w:val="BookText"/>
        <w:rPr/>
      </w:pPr>
      <w:r>
        <w:rPr>
          <w:rFonts w:ascii="Amiri" w:hAnsi="Amiri" w:eastAsia="Amiri" w:cs="Amiri"/>
          <w:color w:val="111111"/>
          <w:sz w:val="28"/>
          <w:sz w:val="28"/>
          <w:szCs w:val="28"/>
          <w:rtl w:val="true"/>
          <w:lang w:bidi="ar-SA"/>
        </w:rPr>
        <w:t xml:space="preserve">اَذْ نَحنُ وَ الحَيُّ بهِ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مِن سالِفِ الاعصِر</w:t>
      </w:r>
    </w:p>
    <w:p>
      <w:pPr>
        <w:pStyle w:val="BookText"/>
        <w:rPr/>
      </w:pPr>
      <w:r>
        <w:rPr>
          <w:rFonts w:ascii="IRNazanin" w:hAnsi="IRNazanin" w:eastAsia="IRNazanin"/>
          <w:color w:val="111111"/>
          <w:sz w:val="28"/>
          <w:sz w:val="28"/>
          <w:szCs w:val="28"/>
          <w:rtl w:val="true"/>
          <w:lang w:bidi="fa-IR"/>
        </w:rPr>
        <w:t xml:space="preserve">و این اشعار از اصوات مأة مختار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مدائنی مذکور است که زید بن عمرو بن عثمان حضرت سکینه دختر جناب عرش نصاب امام حسین روح من سواه فداه را تزویج کرده روزی کدورتی در میانه روی داد و زید بن عمرو بمکانی که بدو اختصاص داشت روی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عصمت آیت مرا احضار کرد و فرمود همانا پسر عثمان در حالی که با من عتاب داشت بیرون شد از حال او مرا بیاگاهان عرض کردم در این ساعت استطاعت رفتن بسوی او را ندارم فرمود سی دینار بتو می دهم و عطا فرمود و من شب هنگام بسوی زید برفتم و بسرای اندر شدم زید گفت بنگرید تا در میان سرای چه کسی باشد عرض كردند اينک اشعب است زید فوراً از فراز فرش آمد و فرمود آیا تو اشعبک باشی گفتم آری گفت چه چیزت باین جای آورد گفتم حضرت سکینه برای استعلام حال او مرا بفرستاد آیا همان طور که او تو را بخاطر مبارک آورد او نیز بیاد او هستی و من دانستم که آن هنگام که از فرش خویش بزیر آمدی و بزمین جای کردی این حال در تو نیز پدید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این سخن و این حکایت بگذار و این شعر راه عوجا به تغنی کن پس از بهرش تغنی کردم و او را حالت وجد و طرب پدید شد و گفت شعری دیگر </w:t>
      </w:r>
      <w:bookmarkStart w:id="217" w:name="pg15800_163849"/>
    </w:p>
    <w:p>
      <w:pPr>
        <w:pStyle w:val="BookText"/>
        <w:rPr/>
      </w:pPr>
      <w:bookmarkEnd w:id="217"/>
      <w:r>
        <w:rPr>
          <w:rFonts w:ascii="IRNazanin" w:hAnsi="IRNazanin" w:eastAsia="IRNazanin"/>
          <w:color w:val="111111"/>
          <w:sz w:val="28"/>
          <w:sz w:val="28"/>
          <w:szCs w:val="28"/>
          <w:rtl w:val="true"/>
          <w:lang w:bidi="fa-IR"/>
        </w:rPr>
        <w:t xml:space="preserve">بخوان اگر به آن چه مرا در خاطر است اصابة کردی این حلّه که بر تن دارم و در این نزدیکی سی صد دینار ابتیاع نموده ام بتو می دهم پس این شعر را که از عمر بن ابی ربیعه است از بهرش بسرودم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عَلَّقَ اَلْقَلْبُ بَعْضَ مَا قَدْ شَجَاهُ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حَبِيبٍ اِمْسَى هَوَاناً هَوَاهُ</w:t>
      </w:r>
    </w:p>
    <w:p>
      <w:pPr>
        <w:pStyle w:val="BookText"/>
        <w:rPr/>
      </w:pPr>
      <w:r>
        <w:rPr>
          <w:rFonts w:ascii="Amiri" w:hAnsi="Amiri" w:eastAsia="Amiri" w:cs="Amiri"/>
          <w:color w:val="111111"/>
          <w:sz w:val="28"/>
          <w:sz w:val="28"/>
          <w:szCs w:val="28"/>
          <w:rtl w:val="true"/>
          <w:lang w:bidi="ar-SA"/>
        </w:rPr>
        <w:t xml:space="preserve">مَا ضَرَارَى نَفْسَى بِهِجْرَانِ مَنْ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مُسِيئاً ولا بَعِيداً نَواهُ</w:t>
      </w:r>
    </w:p>
    <w:p>
      <w:pPr>
        <w:pStyle w:val="BookText"/>
        <w:rPr/>
      </w:pPr>
      <w:r>
        <w:rPr>
          <w:rFonts w:ascii="Amiri" w:hAnsi="Amiri" w:eastAsia="Amiri" w:cs="Amiri"/>
          <w:color w:val="111111"/>
          <w:sz w:val="28"/>
          <w:sz w:val="28"/>
          <w:szCs w:val="28"/>
          <w:rtl w:val="true"/>
          <w:lang w:bidi="ar-SA"/>
        </w:rPr>
        <w:t xml:space="preserve">وَ اجْتِنَابِي بَيْتَ اَلْحَبِيبِ وَ مَا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با شهى الىّ مِنْ أَنْ أَرَاهُ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در نفس من بود تجاوز نکردی بگیر این حله را پس حلّه را بگرفتم و بحضرت سکینه باز شدم و آن حکایت را معروض داشتم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حله کجاست عرض کردم با من است فرمود تو اکنون به آن اراده باشی که حله ابن عثمان را بر تن بپوشی لا وَ الله و لا كرامة عرض کردم این حله را او مرا عطا کرده است تو از من چه می خواهی فرمود از تو خریداری می کنم پس سی صد دینار از من بخرید</w:t>
      </w:r>
      <w:r>
        <w:rPr>
          <w:rFonts w:eastAsia="IRNazanin" w:cs="IRNazanin"/>
          <w:color w:val="111111"/>
          <w:sz w:val="28"/>
          <w:szCs w:val="28"/>
          <w:rtl w:val="true"/>
          <w:lang w:bidi="fa-IR"/>
        </w:rPr>
        <w:t>.</w:t>
      </w:r>
    </w:p>
    <w:p>
      <w:pPr>
        <w:pStyle w:val="Heading2"/>
        <w:numPr>
          <w:ilvl w:val="1"/>
          <w:numId w:val="1"/>
        </w:numPr>
        <w:rPr/>
      </w:pPr>
      <w:bookmarkStart w:id="218" w:name="__RefHeading___Toc13667907_2142443653"/>
      <w:bookmarkStart w:id="219" w:name="_Toc78"/>
      <w:bookmarkEnd w:id="218"/>
      <w:r>
        <w:rPr>
          <w:rtl w:val="true"/>
        </w:rPr>
        <w:t>حکایت سلامة الفس با وليد</w:t>
      </w:r>
      <w:bookmarkEnd w:id="219"/>
    </w:p>
    <w:p>
      <w:pPr>
        <w:pStyle w:val="BookText"/>
        <w:rPr/>
      </w:pPr>
      <w:r>
        <w:rPr>
          <w:rFonts w:ascii="IRNazanin" w:hAnsi="IRNazanin" w:eastAsia="IRNazanin"/>
          <w:color w:val="111111"/>
          <w:sz w:val="28"/>
          <w:sz w:val="28"/>
          <w:szCs w:val="28"/>
          <w:rtl w:val="true"/>
          <w:lang w:bidi="fa-IR"/>
        </w:rPr>
        <w:t xml:space="preserve">در جلد ششم اغانی مسطور است که جمحی گوید از آن کس که در محضر ولید ابن یزید حضور داشت شنیدم می گفت ولید از سلامة القس معشوقه پدرش یزید که شرح حال او در ذیل کتاب احوال حضرت باقر علیه السلام مسطور شد خواستار همی شد که شعر خود را که در حق یزید همی گفته بود برای ولید تغنی نماید و سلامه ازین کردار اظهار کوفتگی و انزجار می نمود و هر دو چشم نرگس گونش آبدار و اشکبار می گشت ولید او را سوگند بداد سلامه ناچار از بهرش بسرود و من هرگز آوازی به آن خوشی نشنیده بودم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سخت در طرب شد و گفت خداوند پدرم را بیامرزد و روز مرا دیر باز گرداند و از حسن غناء تو اى سلامة بهره یاب فرماید بچه سبب پدرم حبابه را بر تو مقدم می داشت گفت سوگند با خدای نمی دانم ولید گفت لكن من سوگند با خدای علت آن را می دانم همانا سبب آن همان قسمتی بود که خدای از بهر حبابه بر نهاده بو سلامه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سیّدی</w:t>
      </w:r>
      <w:r>
        <w:rPr>
          <w:rFonts w:eastAsia="IRNazanin" w:cs="IRNazanin"/>
          <w:color w:val="111111"/>
          <w:sz w:val="28"/>
          <w:szCs w:val="28"/>
          <w:rtl w:val="true"/>
          <w:lang w:bidi="fa-IR"/>
        </w:rPr>
        <w:t xml:space="preserve">. </w:t>
      </w:r>
      <w:bookmarkStart w:id="220" w:name="pg15800_163850"/>
    </w:p>
    <w:p>
      <w:pPr>
        <w:pStyle w:val="Heading2"/>
        <w:numPr>
          <w:ilvl w:val="1"/>
          <w:numId w:val="1"/>
        </w:numPr>
        <w:rPr/>
      </w:pPr>
      <w:bookmarkStart w:id="221" w:name="__RefHeading___Toc13667909_2142443653"/>
      <w:bookmarkStart w:id="222" w:name="_Toc79"/>
      <w:bookmarkEnd w:id="220"/>
      <w:bookmarkEnd w:id="221"/>
      <w:r>
        <w:rPr>
          <w:rtl w:val="true"/>
        </w:rPr>
        <w:t>حکایت ولید با ابن عایشه</w:t>
      </w:r>
      <w:bookmarkEnd w:id="222"/>
    </w:p>
    <w:p>
      <w:pPr>
        <w:pStyle w:val="BookText"/>
        <w:rPr/>
      </w:pPr>
      <w:r>
        <w:rPr>
          <w:rFonts w:ascii="IRNazanin" w:hAnsi="IRNazanin" w:eastAsia="IRNazanin"/>
          <w:color w:val="111111"/>
          <w:sz w:val="28"/>
          <w:sz w:val="28"/>
          <w:szCs w:val="28"/>
          <w:rtl w:val="true"/>
          <w:lang w:bidi="fa-IR"/>
        </w:rPr>
        <w:t xml:space="preserve">و نیز در همان کتاب از ابو مسکین مسطور است که روزی ولید بن یزید برای جماعت مغنیان که جمعی کثیر حاضر بودند جلوس فرمود و معبد و ابن عایشه نیز حضور داشتند ولید با ابن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امير المؤمنين گفت من شعری گفته ام تو ببایست سرودن گیری ابن عایشه عرض کرد کدام شعر است ولید از بهرش انشاد و محمد ترنم نمود پس سرودن گرفت و نيک تغنی کرد و آن شعر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عَلِّلاَنِي وَ اِسْقِيَانِي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شَرَابٍ اِصْبهَانِي</w:t>
      </w:r>
    </w:p>
    <w:p>
      <w:pPr>
        <w:pStyle w:val="BookText"/>
        <w:rPr/>
      </w:pPr>
      <w:r>
        <w:rPr>
          <w:rFonts w:ascii="Amiri" w:hAnsi="Amiri" w:eastAsia="Amiri" w:cs="Amiri"/>
          <w:color w:val="111111"/>
          <w:sz w:val="28"/>
          <w:sz w:val="28"/>
          <w:szCs w:val="28"/>
          <w:rtl w:val="true"/>
          <w:lang w:bidi="ar-SA"/>
        </w:rPr>
        <w:t xml:space="preserve">مِنْ شَرَابِ اَلشَّيْخِ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شَرَاب اَلْقيروانِيُّ</w:t>
      </w:r>
    </w:p>
    <w:p>
      <w:pPr>
        <w:pStyle w:val="BookText"/>
        <w:rPr/>
      </w:pPr>
      <w:r>
        <w:rPr>
          <w:rFonts w:ascii="Amiri" w:hAnsi="Amiri" w:eastAsia="Amiri" w:cs="Amiri"/>
          <w:color w:val="111111"/>
          <w:sz w:val="28"/>
          <w:sz w:val="28"/>
          <w:szCs w:val="28"/>
          <w:rtl w:val="true"/>
          <w:lang w:bidi="ar-SA"/>
        </w:rPr>
        <w:t xml:space="preserve">إِنَّ فِي الْكَأْسِ لَمِسْكاً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يَكْفِي مَنْ سَقانِي</w:t>
      </w:r>
    </w:p>
    <w:p>
      <w:pPr>
        <w:pStyle w:val="BookText"/>
        <w:rPr/>
      </w:pPr>
      <w:r>
        <w:rPr>
          <w:rFonts w:ascii="Amiri" w:hAnsi="Amiri" w:eastAsia="Amiri" w:cs="Amiri"/>
          <w:color w:val="111111"/>
          <w:sz w:val="28"/>
          <w:sz w:val="28"/>
          <w:szCs w:val="28"/>
          <w:rtl w:val="true"/>
          <w:lang w:bidi="ar-SA"/>
        </w:rPr>
        <w:t xml:space="preserve">اَوْ لَقَدْ غُودِرَ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صَبَبْتُ فِي اَلدِّنَانِ</w:t>
      </w:r>
    </w:p>
    <w:p>
      <w:pPr>
        <w:pStyle w:val="BookText"/>
        <w:rPr/>
      </w:pPr>
      <w:r>
        <w:rPr>
          <w:rFonts w:ascii="Amiri" w:hAnsi="Amiri" w:eastAsia="Amiri" w:cs="Amiri"/>
          <w:color w:val="111111"/>
          <w:sz w:val="28"/>
          <w:sz w:val="28"/>
          <w:szCs w:val="28"/>
          <w:rtl w:val="true"/>
          <w:lang w:bidi="ar-SA"/>
        </w:rPr>
        <w:t xml:space="preserve">كلّاني تُوجَّانِي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بِشِعْرِي عُنْيَّانِي</w:t>
      </w:r>
    </w:p>
    <w:p>
      <w:pPr>
        <w:pStyle w:val="BookText"/>
        <w:rPr/>
      </w:pPr>
      <w:r>
        <w:rPr>
          <w:rFonts w:ascii="Amiri" w:hAnsi="Amiri" w:eastAsia="Amiri" w:cs="Amiri"/>
          <w:color w:val="111111"/>
          <w:sz w:val="28"/>
          <w:sz w:val="28"/>
          <w:szCs w:val="28"/>
          <w:rtl w:val="true"/>
          <w:lang w:bidi="ar-SA"/>
        </w:rPr>
        <w:t xml:space="preserve">اُطْلُقَانِي بِوَثَاقِي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اُشْدُ دَانِي بِعِنَانِي</w:t>
      </w:r>
    </w:p>
    <w:p>
      <w:pPr>
        <w:pStyle w:val="BookText"/>
        <w:rPr/>
      </w:pPr>
      <w:r>
        <w:rPr>
          <w:rFonts w:ascii="Amiri" w:hAnsi="Amiri" w:eastAsia="Amiri" w:cs="Amiri"/>
          <w:color w:val="111111"/>
          <w:sz w:val="28"/>
          <w:sz w:val="28"/>
          <w:szCs w:val="28"/>
          <w:rtl w:val="true"/>
          <w:lang w:bidi="ar-SA"/>
        </w:rPr>
        <w:t xml:space="preserve">اِنَّمَا اَلْكَأْسُ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يَتَعَاطَى اِلاّ بالبنان</w:t>
      </w:r>
    </w:p>
    <w:p>
      <w:pPr>
        <w:pStyle w:val="BookText"/>
        <w:rPr/>
      </w:pPr>
      <w:r>
        <w:rPr>
          <w:rFonts w:ascii="Amiri" w:hAnsi="Amiri" w:eastAsia="Amiri" w:cs="Amiri"/>
          <w:color w:val="111111"/>
          <w:sz w:val="28"/>
          <w:sz w:val="28"/>
          <w:szCs w:val="28"/>
          <w:rtl w:val="true"/>
          <w:lang w:bidi="ar-SA"/>
        </w:rPr>
        <w:t xml:space="preserve">و حَمِيّا اَلْكَاسُ دَبَّتْ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رِجْلَيَّ وَ لِسَانِي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عایشه چنان سرودن نمود که تمام حاضران تحسین و تمجید کردند آن گاه روی با معبد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عباد این صوت را چگونه دیدی گفت آواز خود را در این لافزدن دست خوش نکوهش و عيب کردی ابن عایشه بر آشفت و گفت ای احول سوگند با خدای اگر نه ملاحظه پیری و شیخوخت تو بودی و در مجلس امير المؤمنین حضور داری با تو می نمودم که سزاوار سرزنش کیست و غناء کدام کسی در خود عیب و عوار است آیا من بواسطة لاف زدن من با تو بسبب قبح روی تو </w:t>
      </w:r>
      <w:r>
        <w:rPr>
          <w:rFonts w:eastAsia="IRNazanin" w:cs="IRNazanin"/>
          <w:color w:val="111111"/>
          <w:sz w:val="28"/>
          <w:szCs w:val="28"/>
          <w:rtl w:val="true"/>
          <w:lang w:bidi="fa-IR"/>
        </w:rPr>
        <w:t xml:space="preserve">. </w:t>
      </w:r>
      <w:bookmarkStart w:id="223" w:name="pg15800_163851"/>
    </w:p>
    <w:p>
      <w:pPr>
        <w:pStyle w:val="BookText"/>
        <w:rPr/>
      </w:pPr>
      <w:bookmarkEnd w:id="223"/>
      <w:r>
        <w:rPr>
          <w:rFonts w:ascii="IRNazanin" w:hAnsi="IRNazanin" w:eastAsia="IRNazanin"/>
          <w:color w:val="111111"/>
          <w:sz w:val="28"/>
          <w:sz w:val="28"/>
          <w:szCs w:val="28"/>
          <w:rtl w:val="true"/>
          <w:lang w:bidi="fa-IR"/>
        </w:rPr>
        <w:t>ولید از کردار ایشان بفطانت آگاه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و کردار چیست ؟ ابن عايشه گفت یا امیر المؤمنین خیر و خوبی است همانا معبد از لحن و صوتی مرا آگاه ساخته و من فراموش کرده بودم و از وی پرسش نمودم تا در خدمت امیر المؤمنين تغنی نمایم گفت کدام است گفت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اِمْنُ آلِ لَيْلَى بِالْمَلاَ مُتَرَبِّعٌ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وَ شَمَّ فِي اَلذِّرَاعِ مَرْجِعٌ</w:t>
      </w:r>
    </w:p>
    <w:p>
      <w:pPr>
        <w:pStyle w:val="BookText"/>
        <w:rPr/>
      </w:pP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معبد به آن صوت که می دانی بخوان معبد برای ولید تغنی نمود ولید او را بس تحسین کرد و گفت سوگند ،با خدای بزرگ مغنیان توئی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چون احمد بن ابى العلاء مغنی شعر مذكور وليده </w:t>
      </w:r>
      <w:r>
        <w:rPr>
          <w:rFonts w:ascii="Amiri" w:hAnsi="Amiri" w:eastAsia="Amiri" w:cs="Amiri"/>
          <w:color w:val="111111"/>
          <w:sz w:val="28"/>
          <w:sz w:val="28"/>
          <w:szCs w:val="28"/>
          <w:rtl w:val="true"/>
          <w:lang w:bidi="ar-SA"/>
        </w:rPr>
        <w:t>كَمَلاَنِي تَوِّجَّانِي</w:t>
      </w:r>
      <w:r>
        <w:rPr>
          <w:rFonts w:ascii="IRNazanin" w:hAnsi="IRNazanin" w:eastAsia="IRNazanin"/>
          <w:color w:val="111111"/>
          <w:sz w:val="28"/>
          <w:sz w:val="28"/>
          <w:szCs w:val="28"/>
          <w:rtl w:val="true"/>
          <w:lang w:bidi="fa-IR"/>
        </w:rPr>
        <w:t xml:space="preserve"> را برای معتضد عباسی قرائت و تغنی کرد او را نيک پسندیده آمد و کلماتی باز گفت که انشاء الله تعالی در مقام خود مذکور خواهد شد</w:t>
      </w:r>
      <w:r>
        <w:rPr>
          <w:rFonts w:eastAsia="IRNazanin" w:cs="IRNazanin"/>
          <w:color w:val="111111"/>
          <w:sz w:val="28"/>
          <w:szCs w:val="28"/>
          <w:rtl w:val="true"/>
          <w:lang w:bidi="fa-IR"/>
        </w:rPr>
        <w:t>.</w:t>
      </w:r>
    </w:p>
    <w:p>
      <w:pPr>
        <w:pStyle w:val="Heading2"/>
        <w:numPr>
          <w:ilvl w:val="1"/>
          <w:numId w:val="1"/>
        </w:numPr>
        <w:rPr/>
      </w:pPr>
      <w:bookmarkStart w:id="224" w:name="__RefHeading___Toc13667911_2142443653"/>
      <w:bookmarkStart w:id="225" w:name="_Toc80"/>
      <w:bookmarkEnd w:id="224"/>
      <w:r>
        <w:rPr>
          <w:rtl w:val="true"/>
        </w:rPr>
        <w:t>احوال ام حكيم</w:t>
      </w:r>
      <w:bookmarkEnd w:id="225"/>
    </w:p>
    <w:p>
      <w:pPr>
        <w:pStyle w:val="BookText"/>
        <w:rPr/>
      </w:pPr>
      <w:r>
        <w:rPr>
          <w:rFonts w:ascii="IRNazanin" w:hAnsi="IRNazanin" w:eastAsia="IRNazanin"/>
          <w:color w:val="111111"/>
          <w:sz w:val="28"/>
          <w:sz w:val="28"/>
          <w:szCs w:val="28"/>
          <w:rtl w:val="true"/>
          <w:lang w:bidi="fa-IR"/>
        </w:rPr>
        <w:t xml:space="preserve">در جلد پانزدهم اغانی در ذیل احوال ام حکیم زوجه هشام که از این پیش بشرح حال او اشارت رفت مسطور است که یزید بن هشام که مادرش ام حکیم است در شمار رجال بنی امیه است و از جمله آن کسان است که ولید بن یزید را مورد طعن و دق می داشت و مردمان را بر وی شوریدن و آشوفتن می داد و این ام حکیم چنان که مسطور است در خوردن شراب ناب بی طاقت و تاب بود و هیچ گاه از نوشیدن آن نمی آسود و جامی که در آن می آشامید نزد مردمان تا مدت ها مشهور و در خزاین خلفاء مخزون بود و ولید بن یزید در آن باب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عَلاَّنِي بِعَاتِقَاتِ اَلْكُرُومِ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اِسْقِيَالَى بِكَأْسِ اَمِّ حَكِيمٍ</w:t>
      </w:r>
    </w:p>
    <w:p>
      <w:pPr>
        <w:pStyle w:val="BookText"/>
        <w:rPr/>
      </w:pPr>
      <w:r>
        <w:rPr>
          <w:rFonts w:ascii="Amiri" w:hAnsi="Amiri" w:eastAsia="Amiri" w:cs="Amiri"/>
          <w:color w:val="111111"/>
          <w:sz w:val="28"/>
          <w:sz w:val="28"/>
          <w:szCs w:val="28"/>
          <w:rtl w:val="true"/>
          <w:lang w:bidi="ar-SA"/>
        </w:rPr>
        <w:t xml:space="preserve">اِنَّهَا تَشْرَبُ الْمَلاَمَةَ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اَنَاءٍ مِنَ اَلزُّجَاجِ عَظِيمٍ</w:t>
      </w:r>
    </w:p>
    <w:p>
      <w:pPr>
        <w:pStyle w:val="BookText"/>
        <w:rPr/>
      </w:pPr>
      <w:r>
        <w:rPr>
          <w:rFonts w:ascii="Amiri" w:hAnsi="Amiri" w:eastAsia="Amiri" w:cs="Amiri"/>
          <w:color w:val="111111"/>
          <w:sz w:val="28"/>
          <w:sz w:val="28"/>
          <w:szCs w:val="28"/>
          <w:rtl w:val="true"/>
          <w:lang w:bidi="ar-SA"/>
        </w:rPr>
        <w:t xml:space="preserve">جنّبونِى اذَاةُ كُلِّ 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عَلِمْتَ شَرَّ نَدِيمٍ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كَانَ فِي اَلنَّداى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فَاذيقُومُ بَعْضَ مَسِّ اَلنَّعِيم </w:t>
      </w:r>
      <w:bookmarkStart w:id="226" w:name="pg15800_163852"/>
    </w:p>
    <w:p>
      <w:pPr>
        <w:pStyle w:val="BookText"/>
        <w:rPr/>
      </w:pPr>
      <w:bookmarkEnd w:id="226"/>
      <w:r>
        <w:rPr>
          <w:rFonts w:ascii="Amiri" w:hAnsi="Amiri" w:eastAsia="Amiri" w:cs="Amiri"/>
          <w:color w:val="111111"/>
          <w:sz w:val="28"/>
          <w:sz w:val="28"/>
          <w:szCs w:val="28"/>
          <w:rtl w:val="true"/>
          <w:lang w:bidi="ar-SA"/>
        </w:rPr>
        <w:t xml:space="preserve">لَيْتَ حَظّى مِنَ اَلنِّسَاءِ سَلِيمي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سُلْمِي جَنِينَتِي وَ نَعِيمِي</w:t>
      </w:r>
    </w:p>
    <w:p>
      <w:pPr>
        <w:pStyle w:val="BookText"/>
        <w:rPr/>
      </w:pPr>
      <w:r>
        <w:rPr>
          <w:rFonts w:ascii="Amiri" w:hAnsi="Amiri" w:eastAsia="Amiri" w:cs="Amiri"/>
          <w:color w:val="111111"/>
          <w:sz w:val="28"/>
          <w:sz w:val="28"/>
          <w:szCs w:val="28"/>
          <w:rtl w:val="true"/>
          <w:lang w:bidi="ar-SA"/>
        </w:rPr>
        <w:t xml:space="preserve">فَدَعَوْنِى مِنَ الْمَلامَةِ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لامِنًى لِغَيْرِ رَحِيمٍ</w:t>
      </w:r>
    </w:p>
    <w:p>
      <w:pPr>
        <w:pStyle w:val="BookText"/>
        <w:rPr/>
      </w:pPr>
      <w:r>
        <w:rPr>
          <w:rFonts w:ascii="IRNazanin" w:hAnsi="IRNazanin" w:eastAsia="IRNazanin"/>
          <w:color w:val="111111"/>
          <w:sz w:val="28"/>
          <w:sz w:val="28"/>
          <w:szCs w:val="28"/>
          <w:rtl w:val="true"/>
          <w:lang w:bidi="fa-IR"/>
        </w:rPr>
        <w:t>گویند این خبر بهشام پیوست هشام با ام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چه را ولید گفته است تو بجای آورده باشی؟ ام حکیم گفت آیا در هیچ چیز تصدیق این فاسق را نموده باشی که در این امر بنمائی گفت ننموده ام گفت این نیز مثل پاره ای دروغ های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شبة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هشام این شعر را در مورد هجو ولید بن یزید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فَحَسْبُ أَبِي اَلْعَبَّاسِ كَأْسٌ وَ قَنِيَّةٌ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وزَقَ اذا دَارَتْ بِهِ فِي الذَّوَائِبِ</w:t>
      </w:r>
    </w:p>
    <w:p>
      <w:pPr>
        <w:pStyle w:val="BookText"/>
        <w:rPr/>
      </w:pPr>
      <w:r>
        <w:rPr>
          <w:rFonts w:ascii="Amiri" w:hAnsi="Amiri" w:eastAsia="Amiri" w:cs="Amiri"/>
          <w:color w:val="111111"/>
          <w:sz w:val="28"/>
          <w:sz w:val="28"/>
          <w:szCs w:val="28"/>
          <w:rtl w:val="true"/>
          <w:lang w:bidi="ar-SA"/>
        </w:rPr>
        <w:t xml:space="preserve">وَ مِن جُلَسَاءِ النَّاسِ مِثْلُ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ابنِ جَزءٍ وَ الغُلامِ بنِ غَالِبٍ</w:t>
      </w:r>
    </w:p>
    <w:p>
      <w:pPr>
        <w:pStyle w:val="BookText"/>
        <w:rPr/>
      </w:pPr>
      <w:r>
        <w:rPr>
          <w:rFonts w:ascii="IRNazanin" w:hAnsi="IRNazanin" w:eastAsia="IRNazanin"/>
          <w:color w:val="111111"/>
          <w:sz w:val="28"/>
          <w:sz w:val="28"/>
          <w:szCs w:val="28"/>
          <w:rtl w:val="true"/>
          <w:lang w:bidi="fa-IR"/>
        </w:rPr>
        <w:t>ولید چون بشنید این شعر را در هجای او و نکوهش مادر او ام حکیم در شرب شراب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كَأْسَ اَلْعَجُوزِ كَأْسٌ رِوَاءٌ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كأسٌ كَكَأْسِ اَمِّ حَكِيمٍ</w:t>
      </w:r>
    </w:p>
    <w:p>
      <w:pPr>
        <w:pStyle w:val="BookText"/>
        <w:rPr/>
      </w:pPr>
      <w:r>
        <w:rPr>
          <w:rFonts w:ascii="Amiri" w:hAnsi="Amiri" w:eastAsia="Amiri" w:cs="Amiri"/>
          <w:color w:val="111111"/>
          <w:sz w:val="28"/>
          <w:sz w:val="28"/>
          <w:szCs w:val="28"/>
          <w:rtl w:val="true"/>
          <w:lang w:bidi="ar-SA"/>
        </w:rPr>
        <w:t xml:space="preserve">انَّها تَشْرَبُ الرَّساطُونَ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انَاءٍ مِنَ الزُّجَاجِ عَظِيمٍ</w:t>
      </w:r>
    </w:p>
    <w:p>
      <w:pPr>
        <w:pStyle w:val="BookText"/>
        <w:rPr/>
      </w:pPr>
      <w:r>
        <w:rPr>
          <w:rFonts w:ascii="Amiri" w:hAnsi="Amiri" w:eastAsia="Amiri" w:cs="Amiri"/>
          <w:color w:val="111111"/>
          <w:sz w:val="28"/>
          <w:sz w:val="28"/>
          <w:szCs w:val="28"/>
          <w:rtl w:val="true"/>
          <w:lang w:bidi="ar-SA"/>
        </w:rPr>
        <w:t xml:space="preserve">لَوْبُهُ يَشْرَبُ الْبَعِيرَ او الْفِي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لِظِلاً فِي مُسْكِرَةٍ وَ غُمُومٍ</w:t>
      </w:r>
    </w:p>
    <w:p>
      <w:pPr>
        <w:pStyle w:val="BookText"/>
        <w:rPr/>
      </w:pPr>
      <w:r>
        <w:rPr>
          <w:rFonts w:ascii="Amiri" w:hAnsi="Amiri" w:eastAsia="Amiri" w:cs="Amiri"/>
          <w:color w:val="111111"/>
          <w:sz w:val="28"/>
          <w:sz w:val="28"/>
          <w:szCs w:val="28"/>
          <w:rtl w:val="true"/>
          <w:lang w:bidi="ar-SA"/>
        </w:rPr>
        <w:t xml:space="preserve">وَلَدَتْهُ سُكَّرى فَلَمْ تُحْسِنِ اَلطَّلْ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فَوَا فِي لِدَاكَ وَ غَيْرُ حَكِيمٍ</w:t>
      </w:r>
    </w:p>
    <w:p>
      <w:pPr>
        <w:pStyle w:val="BookText"/>
        <w:rPr/>
      </w:pPr>
      <w:r>
        <w:rPr>
          <w:rFonts w:ascii="IRNazanin" w:hAnsi="IRNazanin" w:eastAsia="IRNazanin"/>
          <w:color w:val="111111"/>
          <w:sz w:val="28"/>
          <w:sz w:val="28"/>
          <w:szCs w:val="28"/>
          <w:rtl w:val="true"/>
          <w:lang w:bidi="fa-IR"/>
        </w:rPr>
        <w:t xml:space="preserve">و از این پیش شعر ولید در حق ابی شاکر بن هشام که از ام حکیم داشت مذکور شد </w:t>
      </w:r>
      <w:r>
        <w:rPr>
          <w:rFonts w:eastAsia="IRNazanin" w:cs="IRNazanin"/>
          <w:color w:val="111111"/>
          <w:sz w:val="28"/>
          <w:szCs w:val="28"/>
          <w:rtl w:val="true"/>
          <w:lang w:bidi="fa-IR"/>
        </w:rPr>
        <w:t>.</w:t>
      </w:r>
    </w:p>
    <w:p>
      <w:pPr>
        <w:pStyle w:val="Heading2"/>
        <w:numPr>
          <w:ilvl w:val="1"/>
          <w:numId w:val="1"/>
        </w:numPr>
        <w:rPr/>
      </w:pPr>
      <w:bookmarkStart w:id="227" w:name="__RefHeading___Toc13667913_2142443653"/>
      <w:bookmarkStart w:id="228" w:name="_Toc81"/>
      <w:bookmarkEnd w:id="227"/>
      <w:r>
        <w:rPr>
          <w:rtl w:val="true"/>
        </w:rPr>
        <w:t>حکایت وليد با عمر الوادى</w:t>
      </w:r>
      <w:bookmarkEnd w:id="22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ششم اغانی در ذیل احوال عمر الوادی که از مشاهیر نوازندگان است و در زمان سلطنت وليد بن يزيد بخدمت او اتصال داشت مسطور است که ولید ابن یزید او را جامع لذاتی و محیی طربی نام نهاده بود و چندان ملازمت خدمت ولید را داشت که در آن هنگام که ولید بقتل رسید در آن نفس آخر نیز از بهرش </w:t>
      </w:r>
    </w:p>
    <w:p>
      <w:pPr>
        <w:pStyle w:val="BookText"/>
        <w:rPr/>
      </w:pPr>
      <w:r>
        <w:rPr>
          <w:rFonts w:ascii="IRNazanin" w:hAnsi="IRNazanin" w:eastAsia="IRNazanin"/>
          <w:color w:val="111111"/>
          <w:sz w:val="28"/>
          <w:sz w:val="28"/>
          <w:szCs w:val="28"/>
          <w:rtl w:val="true"/>
          <w:lang w:bidi="fa-IR"/>
        </w:rPr>
        <w:t>تغنی می نمود و هیچ کس جز او در خدمت ولید حاضر نبود و ولید این شعر را در</w:t>
      </w:r>
    </w:p>
    <w:p>
      <w:pPr>
        <w:pStyle w:val="BookText"/>
        <w:rPr/>
      </w:pPr>
      <w:r>
        <w:rPr>
          <w:rFonts w:ascii="IRNazanin" w:hAnsi="IRNazanin" w:eastAsia="IRNazanin"/>
          <w:color w:val="111111"/>
          <w:sz w:val="28"/>
          <w:sz w:val="28"/>
          <w:szCs w:val="28"/>
          <w:rtl w:val="true"/>
          <w:lang w:bidi="fa-IR"/>
        </w:rPr>
        <w:t xml:space="preserve">حق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اِنَني فَكَّرتُ في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اَلْقَوْلَ فَاختَلجا</w:t>
      </w:r>
    </w:p>
    <w:p>
      <w:pPr>
        <w:pStyle w:val="BookText"/>
        <w:rPr/>
      </w:pPr>
      <w:r>
        <w:rPr>
          <w:rFonts w:ascii="Amiri" w:hAnsi="Amiri" w:eastAsia="Amiri" w:cs="Amiri"/>
          <w:color w:val="111111"/>
          <w:sz w:val="28"/>
          <w:sz w:val="28"/>
          <w:szCs w:val="28"/>
          <w:rtl w:val="true"/>
          <w:lang w:bidi="ar-SA"/>
        </w:rPr>
        <w:t xml:space="preserve">اِنه لِلْمُسْتَنِيرِ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قَد طُمِسَ السَّرْجَا</w:t>
      </w:r>
    </w:p>
    <w:p>
      <w:pPr>
        <w:pStyle w:val="BookText"/>
        <w:rPr/>
      </w:pPr>
      <w:r>
        <w:rPr>
          <w:rFonts w:ascii="Amiri" w:hAnsi="Amiri" w:eastAsia="Amiri" w:cs="Amiri"/>
          <w:color w:val="111111"/>
          <w:sz w:val="28"/>
          <w:sz w:val="28"/>
          <w:szCs w:val="28"/>
          <w:rtl w:val="true"/>
          <w:lang w:bidi="ar-SA"/>
        </w:rPr>
        <w:t xml:space="preserve">وَ يُغْنَى اَلشَّعْرُ يَنْظُمُهُ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الَّذِى فلجا</w:t>
      </w:r>
    </w:p>
    <w:p>
      <w:pPr>
        <w:pStyle w:val="BookText"/>
        <w:rPr/>
      </w:pPr>
      <w:r>
        <w:rPr>
          <w:rFonts w:ascii="Amiri" w:hAnsi="Amiri" w:eastAsia="Amiri" w:cs="Amiri"/>
          <w:color w:val="111111"/>
          <w:sz w:val="28"/>
          <w:sz w:val="28"/>
          <w:szCs w:val="28"/>
          <w:rtl w:val="true"/>
          <w:lang w:bidi="ar-SA"/>
        </w:rPr>
        <w:t xml:space="preserve">اكْمُلِ اَلْوَادِي صَنِيعَتَهُ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لُبَابِ اَلشَّعْرِ فَانْدَمَجَا</w:t>
      </w:r>
    </w:p>
    <w:p>
      <w:pPr>
        <w:pStyle w:val="BookText"/>
        <w:rPr/>
      </w:pPr>
      <w:r>
        <w:rPr>
          <w:rFonts w:ascii="IRNazanin" w:hAnsi="IRNazanin" w:eastAsia="IRNazanin"/>
          <w:color w:val="111111"/>
          <w:sz w:val="28"/>
          <w:sz w:val="28"/>
          <w:szCs w:val="28"/>
          <w:rtl w:val="true"/>
          <w:lang w:bidi="fa-IR"/>
        </w:rPr>
        <w:t>و هر وقت اساتید نوازندگان مثل معبد و مالک و امثال ایشان در خدمت ولید حاضر شدند همچنان عمر الوادى تقدم داشتی و ولید گوش بدو بگذاشتی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السلام بن الربیع می گوید که روزی ولید بن یزید جلوس کرده عمر الوادی و ابو رقية در خدمتش حضور داشتند و این ابو رقية مردى ضعيف العقل و سبک روح بود و مصحف را برای مادر ولید نگاه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الوادی از بهر وليد تغنى نمود و نيک بخواند و بسرود ، ولید گفت احسنت همانا سوگند با خدای توئی جامع لذت من و ابو رقیه بیفتاده بود و ایشان گمان می بردند که بخواب اندر است چون این سخن بشنید سر بجانب ولید بر کشید و گفت منهم جامع لذات مادرت هستم ولید از این گونه سخن خشمناک شد و باندیشه گزند او بر آمد عمر الوادی چون ابو رقية را در معرض هلاکت نگریست گفت خداوند مرا فدای تو گرداند ابو رقية در حالت صحت چیزی را تعقّل نمی نماید و سخنی را بمیزان خرد نمی سنجد پس چگونه از روی دانش و عقل سخن می کند گاهی مست طافح نیز باشد ولید را از این کلمات سکوتی حاصل شد و از گزند او چشم بر گرفت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ایوب بن عبایه مسطور است که عمر الوادی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ولید بن یزید بنزديک من بیرون آمد و انگشتری در انگشت داشت و نگین آن از یاقوتی سرخ بود که همی خواست آن سرای را از فروغ و لمعانش فروزان گرداند، آن گاه با من گفت ای جامع لذت من آیا دوست می داری که این خانم را بتو بخشم گفتم ای مولای من سوگند با خدای دوست می دارم گفت در این اشعار که تو را انشاد </w:t>
      </w:r>
    </w:p>
    <w:p>
      <w:pPr>
        <w:pStyle w:val="BookText"/>
        <w:rPr/>
      </w:pPr>
      <w:r>
        <w:rPr>
          <w:rFonts w:ascii="IRNazanin" w:hAnsi="IRNazanin" w:eastAsia="IRNazanin"/>
          <w:color w:val="111111"/>
          <w:sz w:val="28"/>
          <w:sz w:val="28"/>
          <w:szCs w:val="28"/>
          <w:rtl w:val="true"/>
          <w:lang w:bidi="fa-IR"/>
        </w:rPr>
        <w:t xml:space="preserve">می نمایم تغنی کن و آن چند که توانی بر جدّ و جهد بیفزای اگر آن چه را اراده کرده ام اصابت نمودی بتو موهوب می دارم گفتم آن چند که توانم کوشش می نمایم و آرزومند توفیق هستم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يُسَلّيكَ عَن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تَيَسَّرَ الشَّيْبُ وَ الْحَلَمُ</w:t>
      </w:r>
    </w:p>
    <w:p>
      <w:pPr>
        <w:pStyle w:val="BookText"/>
        <w:rPr/>
      </w:pPr>
      <w:r>
        <w:rPr>
          <w:rFonts w:ascii="Amiri" w:hAnsi="Amiri" w:eastAsia="Amiri" w:cs="Amiri"/>
          <w:color w:val="111111"/>
          <w:sz w:val="28"/>
          <w:sz w:val="28"/>
          <w:szCs w:val="28"/>
          <w:rtl w:val="true"/>
          <w:lang w:bidi="ar-SA"/>
        </w:rPr>
        <w:t xml:space="preserve">و انَّ الشَّكَّ مُلتَبِسٌ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وَصَلَ وَ لاَصَرَمَ</w:t>
      </w:r>
    </w:p>
    <w:p>
      <w:pPr>
        <w:pStyle w:val="BookText"/>
        <w:rPr/>
      </w:pPr>
      <w:r>
        <w:rPr>
          <w:rFonts w:ascii="Amiri" w:hAnsi="Amiri" w:eastAsia="Amiri" w:cs="Amiri"/>
          <w:color w:val="111111"/>
          <w:sz w:val="28"/>
          <w:sz w:val="28"/>
          <w:szCs w:val="28"/>
          <w:rtl w:val="true"/>
          <w:lang w:bidi="ar-SA"/>
        </w:rPr>
        <w:t xml:space="preserve">فَلا وَ اللَّهِ رَبَّ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مَالِكٌ عِنْدَنَا ظُلْمٌ</w:t>
      </w:r>
    </w:p>
    <w:p>
      <w:pPr>
        <w:pStyle w:val="BookText"/>
        <w:rPr/>
      </w:pPr>
      <w:r>
        <w:rPr>
          <w:rFonts w:ascii="Amiri" w:hAnsi="Amiri" w:eastAsia="Amiri" w:cs="Amiri"/>
          <w:color w:val="111111"/>
          <w:sz w:val="28"/>
          <w:sz w:val="28"/>
          <w:szCs w:val="28"/>
          <w:rtl w:val="true"/>
          <w:lang w:bidi="ar-SA"/>
        </w:rPr>
        <w:t xml:space="preserve">وَ كَيْفَ بِظُلْمِ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اَلْبَيْنُ وَ اَلرَّحْم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الوادی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ای مجالس خلوتی بر گزیدم و این صوت را همچنان مکرر ساختم تا مستقیم گشت آن گاه بخدمت ولید بیرون آمدم و این وقت و صیفه بر فراز سرش ایستاده و جامی شراب در دست داشت و ولید می خواست بیاشامد لکن از شدت خمار قدرت نداشت در آن حالت با من گفت چه صنعت بکار بستی گفتم از آن چه امر کردی فراغت یافتم پس از بهرش بسرودم ولید فریاد بر آورد و گفت سوگند با خدای نیکو خواندی و از جای بر خاست و بر دو پای بایستاد و آن جام را بگرفت و مرا نزديک طلبید و دست چپ خود را بر متکائی بگذاشت و جام را بدست راست بگرفت آن گاه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دیگر باره آن صوت را اعادت کن پس اعادت نمودم و او نبیذ نوشید و جام دوم و سیم و چهارم را نیز بهمان حال که بود طلب کرد و ایستاده بیاشامید چندان که از زحمت و تعب همى خواست بیفتد پس از آن بنشست و انگشتری را از انگشت در آورد و آن حله را که بر تن داشت نیز بیرون کرد و گفت و الله العظيم باید همچنان در این جا بیائی تا من سر مست و خراب بادۀ ناب گردم و من همچنان سرود نمودم و مکرر ساختم و ادهمی بیاشامید تا این که مست طافح بر يک پهلوی بیفتاده بخفت </w:t>
      </w:r>
      <w:r>
        <w:rPr>
          <w:rFonts w:eastAsia="IRNazanin" w:cs="IRNazanin"/>
          <w:color w:val="111111"/>
          <w:sz w:val="28"/>
          <w:szCs w:val="28"/>
          <w:rtl w:val="true"/>
          <w:lang w:bidi="fa-IR"/>
        </w:rPr>
        <w:t xml:space="preserve">. </w:t>
      </w:r>
      <w:bookmarkStart w:id="229" w:name="pg15800_163855"/>
    </w:p>
    <w:p>
      <w:pPr>
        <w:pStyle w:val="Heading2"/>
        <w:numPr>
          <w:ilvl w:val="1"/>
          <w:numId w:val="1"/>
        </w:numPr>
        <w:rPr/>
      </w:pPr>
      <w:bookmarkStart w:id="230" w:name="__RefHeading___Toc13667915_2142443653"/>
      <w:bookmarkStart w:id="231" w:name="_Toc82"/>
      <w:bookmarkEnd w:id="229"/>
      <w:bookmarkEnd w:id="230"/>
      <w:r>
        <w:rPr>
          <w:rtl w:val="true"/>
        </w:rPr>
        <w:t>حکایت ولید با ابو كامل</w:t>
      </w:r>
      <w:bookmarkEnd w:id="231"/>
    </w:p>
    <w:p>
      <w:pPr>
        <w:pStyle w:val="BookText"/>
        <w:rPr/>
      </w:pPr>
      <w:r>
        <w:rPr>
          <w:rFonts w:ascii="IRNazanin" w:hAnsi="IRNazanin" w:eastAsia="IRNazanin"/>
          <w:color w:val="111111"/>
          <w:sz w:val="28"/>
          <w:sz w:val="28"/>
          <w:szCs w:val="28"/>
          <w:rtl w:val="true"/>
          <w:lang w:bidi="fa-IR"/>
        </w:rPr>
        <w:t xml:space="preserve">و نیز در همان کتاب در ذیل احوال ابی کامل مولای ولید بن یزید مسطور است که مداینی حدیث کرده است که روزی ابو کامل این شعر را برای ولید بن يزيد بن عبد الملک تغنى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مَنْ كَانَ خَلِيّاً مِنَ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بِدائِي بِتُّ لَيْلى لَمْ اَنَم</w:t>
      </w:r>
    </w:p>
    <w:p>
      <w:pPr>
        <w:pStyle w:val="BookText"/>
        <w:rPr/>
      </w:pPr>
      <w:r>
        <w:rPr>
          <w:rFonts w:ascii="Amiri" w:hAnsi="Amiri" w:eastAsia="Amiri" w:cs="Amiri"/>
          <w:color w:val="111111"/>
          <w:sz w:val="28"/>
          <w:sz w:val="28"/>
          <w:szCs w:val="28"/>
          <w:rtl w:val="true"/>
          <w:lang w:bidi="ar-SA"/>
        </w:rPr>
        <w:t xml:space="preserve">اُرْقُبِ الصُّبْحَ كانِي 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اكْفِ القَوْمِ تَغْشَانِي اَلظُّلَمُ</w:t>
      </w:r>
    </w:p>
    <w:p>
      <w:pPr>
        <w:pStyle w:val="BookText"/>
        <w:rPr/>
      </w:pPr>
      <w:r>
        <w:rPr>
          <w:rFonts w:ascii="Amiri" w:hAnsi="Amiri" w:eastAsia="Amiri" w:cs="Amiri"/>
          <w:color w:val="111111"/>
          <w:sz w:val="28"/>
          <w:sz w:val="28"/>
          <w:szCs w:val="28"/>
          <w:rtl w:val="true"/>
          <w:lang w:bidi="ar-SA"/>
        </w:rPr>
        <w:t xml:space="preserve">ان سَلْمَى وَ لِنَا مِنْ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 فِي اَلْقَلْبِ مَا اِخْضَرَّ اَلسَّلَمُ</w:t>
      </w:r>
    </w:p>
    <w:p>
      <w:pPr>
        <w:pStyle w:val="BookText"/>
        <w:rPr/>
      </w:pPr>
      <w:r>
        <w:rPr>
          <w:rFonts w:ascii="Amiri" w:hAnsi="Amiri" w:eastAsia="Amiri" w:cs="Amiri"/>
          <w:color w:val="111111"/>
          <w:sz w:val="28"/>
          <w:sz w:val="28"/>
          <w:szCs w:val="28"/>
          <w:rtl w:val="true"/>
          <w:lang w:bidi="ar-SA"/>
        </w:rPr>
        <w:t xml:space="preserve">قَدْ سَبَتْنِى بشتيت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ثَنَايَا لَمْ يَعِبْهُنَّ قَضَمَ</w:t>
      </w:r>
    </w:p>
    <w:p>
      <w:pPr>
        <w:pStyle w:val="BookText"/>
        <w:rPr/>
      </w:pPr>
      <w:r>
        <w:rPr>
          <w:rFonts w:ascii="IRNazanin" w:hAnsi="IRNazanin" w:eastAsia="IRNazanin"/>
          <w:color w:val="111111"/>
          <w:sz w:val="28"/>
          <w:sz w:val="28"/>
          <w:szCs w:val="28"/>
          <w:rtl w:val="true"/>
          <w:lang w:bidi="fa-IR"/>
        </w:rPr>
        <w:t xml:space="preserve">ولید بسی شاد و خرم گشت و آن چه بر تن داشت حتی کلاه وش مذهب که او را بر سر بود بدو داد و ابو كامل آن كلاه را نيک عزيز می داشت و جز در اعیاد بر سر نمی گذاشت و با آستین خود مسح می کرد و بر می افراخت و می گفت و می گریست که این قلنسیه را از آن روی بر می افرازم که بوی سیّد خویش یعنی ولید را از آن می 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صفوان بن الوليد المعيطى مسطور است که یکی روز ابو کامل در این شعر برای ولید در لحن ابن عايشه تغنى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جُنْبَانِى اَذَاةٌ كُلُّ 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عَلِمْتَ شَرَّ نَدِيمٍ</w:t>
      </w:r>
    </w:p>
    <w:p>
      <w:pPr>
        <w:pStyle w:val="BookText"/>
        <w:rPr/>
      </w:pPr>
      <w:r>
        <w:rPr>
          <w:rFonts w:ascii="IRNazanin" w:hAnsi="IRNazanin" w:eastAsia="IRNazanin"/>
          <w:color w:val="111111"/>
          <w:sz w:val="28"/>
          <w:sz w:val="28"/>
          <w:szCs w:val="28"/>
          <w:rtl w:val="true"/>
          <w:lang w:bidi="fa-IR"/>
        </w:rPr>
        <w:t xml:space="preserve">ولید تمام البسه خود را حتی فلنسیه خویش را بدو بخشید و ابو کامل وصیت کرد آن البسه یا این که آن قلنسیه را در اکفانش نهند و ولید را در حق ابی کامل اشعار کثیره است و از آن جمله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سَقَيْتُ اِبّاً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اَلاِصْفَرِ البابِلِيُّ</w:t>
      </w:r>
    </w:p>
    <w:p>
      <w:pPr>
        <w:pStyle w:val="BookText"/>
        <w:rPr/>
      </w:pPr>
      <w:r>
        <w:rPr>
          <w:rFonts w:ascii="Amiri" w:hAnsi="Amiri" w:eastAsia="Amiri" w:cs="Amiri"/>
          <w:color w:val="111111"/>
          <w:sz w:val="28"/>
          <w:sz w:val="28"/>
          <w:szCs w:val="28"/>
          <w:rtl w:val="true"/>
          <w:lang w:bidi="ar-SA"/>
        </w:rPr>
        <w:t xml:space="preserve">وَ سَقَيْتُها مَعبداً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فَتًى فَاضِلٍ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حق او گوید </w:t>
      </w:r>
      <w:r>
        <w:rPr>
          <w:rFonts w:eastAsia="IRNazanin" w:cs="IRNazanin"/>
          <w:color w:val="111111"/>
          <w:sz w:val="28"/>
          <w:szCs w:val="28"/>
          <w:rtl w:val="true"/>
          <w:lang w:bidi="fa-IR"/>
        </w:rPr>
        <w:t xml:space="preserve">: </w:t>
      </w:r>
      <w:bookmarkStart w:id="232" w:name="pg15800_163856"/>
    </w:p>
    <w:p>
      <w:pPr>
        <w:pStyle w:val="BookText"/>
        <w:rPr/>
      </w:pPr>
      <w:bookmarkEnd w:id="232"/>
      <w:r>
        <w:rPr>
          <w:rFonts w:ascii="Amiri" w:hAnsi="Amiri" w:eastAsia="Amiri" w:cs="Amiri"/>
          <w:color w:val="111111"/>
          <w:sz w:val="28"/>
          <w:sz w:val="28"/>
          <w:szCs w:val="28"/>
          <w:rtl w:val="true"/>
          <w:lang w:bidi="ar-SA"/>
        </w:rPr>
        <w:t xml:space="preserve">وَزَقَ وَافِرِ اَلْجَنْبَيْنِ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اَلْجَمَلِ اَلْبَازِلِ</w:t>
      </w:r>
    </w:p>
    <w:p>
      <w:pPr>
        <w:pStyle w:val="BookText"/>
        <w:rPr/>
      </w:pPr>
      <w:r>
        <w:rPr>
          <w:rFonts w:ascii="Amiri" w:hAnsi="Amiri" w:eastAsia="Amiri" w:cs="Amiri"/>
          <w:color w:val="111111"/>
          <w:sz w:val="28"/>
          <w:sz w:val="28"/>
          <w:szCs w:val="28"/>
          <w:rtl w:val="true"/>
          <w:lang w:bidi="ar-SA"/>
        </w:rPr>
        <w:t xml:space="preserve">بِهِ رحت الى صُحْبَى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نَدَمَانِي اَبِي كَامِلٌ</w:t>
      </w:r>
    </w:p>
    <w:p>
      <w:pPr>
        <w:pStyle w:val="BookText"/>
        <w:rPr/>
      </w:pPr>
      <w:r>
        <w:rPr>
          <w:rFonts w:ascii="Amiri" w:hAnsi="Amiri" w:eastAsia="Amiri" w:cs="Amiri"/>
          <w:color w:val="111111"/>
          <w:sz w:val="28"/>
          <w:sz w:val="28"/>
          <w:szCs w:val="28"/>
          <w:rtl w:val="true"/>
          <w:lang w:bidi="ar-SA"/>
        </w:rPr>
        <w:t xml:space="preserve">شَرِبْنَاهُ وَ قَدْ 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باعِلِي اَلدَّيْرَ بِالسَّاحِلِ</w:t>
      </w:r>
    </w:p>
    <w:p>
      <w:pPr>
        <w:pStyle w:val="BookText"/>
        <w:rPr/>
      </w:pPr>
      <w:r>
        <w:rPr>
          <w:rFonts w:ascii="Amiri" w:hAnsi="Amiri" w:eastAsia="Amiri" w:cs="Amiri"/>
          <w:color w:val="111111"/>
          <w:sz w:val="28"/>
          <w:sz w:val="28"/>
          <w:szCs w:val="28"/>
          <w:rtl w:val="true"/>
          <w:lang w:bidi="ar-SA"/>
        </w:rPr>
        <w:t xml:space="preserve">وَ لَمْ تَقْبَلْ مِنَ اَلْوَاشَى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اَلْجَاهِلُ اَلْخَاطِلِ</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 الْمَحْضُ مِنْ و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يَغْمُرُهُمْ نَائِلِي</w:t>
      </w:r>
    </w:p>
    <w:p>
      <w:pPr>
        <w:pStyle w:val="BookText"/>
        <w:rPr/>
      </w:pPr>
      <w:r>
        <w:rPr>
          <w:rFonts w:ascii="Amiri" w:hAnsi="Amiri" w:eastAsia="Amiri" w:cs="Amiri"/>
          <w:color w:val="111111"/>
          <w:sz w:val="28"/>
          <w:sz w:val="28"/>
          <w:szCs w:val="28"/>
          <w:rtl w:val="true"/>
          <w:lang w:bidi="ar-SA"/>
        </w:rPr>
        <w:t xml:space="preserve">وَ مَالاً مُنَّى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حَاسِدٍ جَاهِلٌ</w:t>
      </w:r>
    </w:p>
    <w:p>
      <w:pPr>
        <w:pStyle w:val="BookText"/>
        <w:rPr/>
      </w:pPr>
      <w:r>
        <w:rPr>
          <w:rFonts w:ascii="IRNazanin" w:hAnsi="IRNazanin" w:eastAsia="IRNazanin"/>
          <w:color w:val="111111"/>
          <w:sz w:val="28"/>
          <w:sz w:val="28"/>
          <w:szCs w:val="28"/>
          <w:rtl w:val="true"/>
          <w:lang w:bidi="fa-IR"/>
        </w:rPr>
        <w:t>و باین ابیات اخیره اشارت شد</w:t>
      </w:r>
      <w:r>
        <w:rPr>
          <w:rFonts w:eastAsia="IRNazanin" w:cs="IRNazanin"/>
          <w:color w:val="111111"/>
          <w:sz w:val="28"/>
          <w:szCs w:val="28"/>
          <w:rtl w:val="true"/>
          <w:lang w:bidi="fa-IR"/>
        </w:rPr>
        <w:t>.</w:t>
      </w:r>
    </w:p>
    <w:p>
      <w:pPr>
        <w:pStyle w:val="Heading2"/>
        <w:numPr>
          <w:ilvl w:val="1"/>
          <w:numId w:val="1"/>
        </w:numPr>
        <w:rPr/>
      </w:pPr>
      <w:bookmarkStart w:id="233" w:name="__RefHeading___Toc13667917_2142443653"/>
      <w:bookmarkStart w:id="234" w:name="_Toc83"/>
      <w:bookmarkEnd w:id="233"/>
      <w:r>
        <w:rPr>
          <w:rtl w:val="true"/>
        </w:rPr>
        <w:t>حکایت وليد با يزيد بن ضبة</w:t>
      </w:r>
      <w:bookmarkEnd w:id="23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در ذیل احوال يزيد بن ضبة كه بوليد بن يزيد اختصاص داشت مسطور است که عبد العظیم می گفت جدّم یزید بن ضبة بوليد بن يريد در زمان پدرش یزید انقطاع و اتصال داشت و هیچ ساعتی از وی مفارقت نمی جست چون خلافت به هشام پیوست جدم يزيد بن ضبة به مجلس او شد و او را به خلافت تهنیت گفت و چون مجلس به جلوس هشام استقرار گرفت و واقدین انجمن شدند و خطبا و شعراء بمدح و ثنا بر خاستند جدم در میان دو صف بایستاد و برای عرض شعر اجازت خواست ، هشام رخصت نداد و گفت بر تو باد که از ولید کناری نجوئی و بمدح او انشاد اشعار نمائی آن گاه بفرمود تا جدم را بیرون کردند و این داستان بولید پیوست پانصد دینار برای جدم بفرستاد و بدو گفت اگر از گزند هشام بر تو ایمن بودم هرگز از من جدا نمی شدی لکن چون از وی بر تو بیمناکم نیک تر چنان است که بسوی طایف بیرون شوی و من آن چه غله در طایف دارم با تو وا گذار می کنم و اگر بعلاوه این جمله تو را حاجتی افتد از من بخواه يزيد بن ضبة بطايف روی کرد و از کردار هشام در این اشعار تذکره نمود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اَرَى سَلْمَى تَصْدُرُ مَا صَدَدْنَا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صُدُودِهَا كُنَّا ارَدْنَا</w:t>
      </w:r>
    </w:p>
    <w:p>
      <w:pPr>
        <w:pStyle w:val="BookText"/>
        <w:rPr/>
      </w:pPr>
      <w:r>
        <w:rPr>
          <w:rFonts w:ascii="Amiri" w:hAnsi="Amiri" w:eastAsia="Amiri" w:cs="Amiri"/>
          <w:color w:val="111111"/>
          <w:sz w:val="28"/>
          <w:sz w:val="28"/>
          <w:szCs w:val="28"/>
          <w:rtl w:val="true"/>
          <w:lang w:bidi="ar-SA"/>
        </w:rPr>
        <w:t xml:space="preserve">لَقَدْ بَخِلَتُ بِنَائِلِهَا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جَادَتْ بِنَائِلِهَا حَمِدْنَا</w:t>
      </w:r>
    </w:p>
    <w:p>
      <w:pPr>
        <w:pStyle w:val="BookText"/>
        <w:rPr/>
      </w:pPr>
      <w:r>
        <w:rPr>
          <w:rFonts w:ascii="IRNazanin" w:hAnsi="IRNazanin" w:eastAsia="IRNazanin"/>
          <w:color w:val="111111"/>
          <w:sz w:val="28"/>
          <w:sz w:val="28"/>
          <w:szCs w:val="28"/>
          <w:rtl w:val="true"/>
          <w:lang w:bidi="fa-IR"/>
        </w:rPr>
        <w:t xml:space="preserve">الى آخر الابيات و یزید همچنان در طایف اقامت ورزید تا گاهی که هشام رخت بدیگر جهان بربست و ولید بن یزید بر چار بالش خلافت بنشست این هنگام يزيد بن ضبة بدرگاه وليد روی نهاد و چون به مجلس او در آمد و این هنگام از تمامت طبقات مردمان حاضر و بعضی بر حسب درجات خود نشسته و برخی ایستاده بودند ولید را بخلافت تهنیت گفت ولید او را نزديک خواست و به خویشتن مضموم ساخت و يزيد بن ضبة هر دو پای ولید را ببوسید و هم در حضورش برزمین بوسه نهاد ولید روی با اصحاب خویش کرد و گفت وی مطرود هشام احول می باشد تا چرا با من مصاحبت و از دیگران بمن انقطاع داشت آن گاه اجازت طلبید تا اشعار خویش را بخواند و گفت یا امیر المؤمنین این همان روزی است که هم تو هشام مرا از انشاد اشعار و مدایح و تهنیت در چنین روز باز داشتن می خواست خدای را بر این حال سپاس می گذارم آن گاه ولید اجازت داد و او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سَلِيمِي تُلَفُّ فِي 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قَفى اَسْأَلُكَ اَوْ سَيَرى</w:t>
      </w:r>
    </w:p>
    <w:p>
      <w:pPr>
        <w:pStyle w:val="BookText"/>
        <w:rPr/>
      </w:pPr>
      <w:r>
        <w:rPr>
          <w:rFonts w:ascii="Amiri" w:hAnsi="Amiri" w:eastAsia="Amiri" w:cs="Amiri"/>
          <w:color w:val="111111"/>
          <w:sz w:val="28"/>
          <w:sz w:val="28"/>
          <w:szCs w:val="28"/>
          <w:rtl w:val="true"/>
          <w:lang w:bidi="ar-SA"/>
        </w:rPr>
        <w:t xml:space="preserve">اذا مَا ثَبَتَ لَم تَأْوى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 الْقَلْبِ مَغْمُورَةٌ</w:t>
      </w:r>
    </w:p>
    <w:p>
      <w:pPr>
        <w:pStyle w:val="BookText"/>
        <w:rPr/>
      </w:pPr>
      <w:r>
        <w:rPr>
          <w:rFonts w:ascii="Amiri" w:hAnsi="Amiri" w:eastAsia="Amiri" w:cs="Amiri"/>
          <w:color w:val="111111"/>
          <w:sz w:val="28"/>
          <w:sz w:val="28"/>
          <w:szCs w:val="28"/>
          <w:rtl w:val="true"/>
          <w:lang w:bidi="ar-SA"/>
        </w:rPr>
        <w:t xml:space="preserve">وَ قَدْ بَانَتْ وَ لَمْ 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مَهَاةً فِي مَهَى حُور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آخرها ، وليد را سخت پسندیده آمد و فرمان داد تا اشعار را به شمار آوردند و چنان که ازین پیش بدان اشارت شد در ازای هر بینی هزار درهم بدو دهند پس اشعار آن قصیده را بشمار آورده پنجاه بیت بر آمد و پنجاه هزار درهم به یزید بن ضبة صله دادند و اول خلیفه که ابیات شعر را به شمار آورده و بعدد هر شعری هزار درهم جایزه بداد ولید بن یزید است و پس از وی هیچ کس از خلفا این کار را نکرد مگر هارون الرشید که خبر جدم يزيد بن ضبة با وليد بدو رسید و او مروان بن ابي حفصه و منصور نمری را در ازای مدح او و قدح آل ابی طالب در ازای هر شعری هزار در هم عطا کرد </w:t>
      </w:r>
      <w:bookmarkStart w:id="235" w:name="pg15800_163858"/>
    </w:p>
    <w:p>
      <w:pPr>
        <w:pStyle w:val="Heading2"/>
        <w:numPr>
          <w:ilvl w:val="1"/>
          <w:numId w:val="1"/>
        </w:numPr>
        <w:rPr/>
      </w:pPr>
      <w:bookmarkStart w:id="236" w:name="__RefHeading___Toc13667919_2142443653"/>
      <w:bookmarkStart w:id="237" w:name="_Toc84"/>
      <w:bookmarkEnd w:id="235"/>
      <w:bookmarkEnd w:id="236"/>
      <w:r>
        <w:rPr>
          <w:rtl w:val="true"/>
        </w:rPr>
        <w:t>حکایت نابغه با ولید</w:t>
      </w:r>
      <w:bookmarkEnd w:id="237"/>
    </w:p>
    <w:p>
      <w:pPr>
        <w:pStyle w:val="BookText"/>
        <w:rPr/>
      </w:pPr>
      <w:r>
        <w:rPr>
          <w:rFonts w:ascii="IRNazanin" w:hAnsi="IRNazanin" w:eastAsia="IRNazanin"/>
          <w:color w:val="111111"/>
          <w:sz w:val="28"/>
          <w:sz w:val="28"/>
          <w:szCs w:val="28"/>
          <w:rtl w:val="true"/>
          <w:lang w:bidi="fa-IR"/>
        </w:rPr>
        <w:t xml:space="preserve">و دیگر در آن کتاب در ذیل احوال عبد الله بن مخارق معروف به نابغه بنی شیبان که از شعرای دولت بنی امیه است مسطور است که چون یزید بن عبد الملك بن مروان از فتحی نمایان باز گشت نابغه شیبانی در تهنیت او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طَالَ اَلتَّنَظُّرُ وَ اَلثَّوَاءُ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اَلصَّيْفُ وَ اِنْكَشَفَ اَلْغِطَاءُ</w:t>
      </w:r>
    </w:p>
    <w:p>
      <w:pPr>
        <w:pStyle w:val="BookText"/>
        <w:rPr/>
      </w:pPr>
      <w:r>
        <w:rPr>
          <w:rFonts w:ascii="IRNazanin" w:hAnsi="IRNazanin" w:eastAsia="IRNazanin"/>
          <w:color w:val="111111"/>
          <w:sz w:val="28"/>
          <w:sz w:val="28"/>
          <w:szCs w:val="28"/>
          <w:rtl w:val="true"/>
          <w:lang w:bidi="fa-IR"/>
        </w:rPr>
        <w:t xml:space="preserve">تا باین شعر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وَ اَلْوَلِيدُ وَ كُلُّ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لَكَ اَلْفَنَاءُ لَكَ اَلْفِدَاءُ</w:t>
      </w:r>
    </w:p>
    <w:p>
      <w:pPr>
        <w:pStyle w:val="BookText"/>
        <w:rPr/>
      </w:pPr>
      <w:r>
        <w:rPr>
          <w:rFonts w:ascii="IRNazanin" w:hAnsi="IRNazanin" w:eastAsia="IRNazanin"/>
          <w:color w:val="111111"/>
          <w:sz w:val="28"/>
          <w:sz w:val="28"/>
          <w:szCs w:val="28"/>
          <w:rtl w:val="true"/>
          <w:lang w:bidi="fa-IR"/>
        </w:rPr>
        <w:t xml:space="preserve">یعنی هشام و وليد و هر کسی که فنای تو را طلبد فدای تو باد و یک صد ناقه که از گندم و زبیب گران بار بود با جامه و دیگر اشیاء صله یافت این حکایت را هشام بدانست و چون خلافت بهرۀ هشام گشت نابغه به خدمت او شد چون هشام او را بدید بزشتی و نکوهیدگی بر شمرد و دشنام و نا سزا براند و گفت چه چیز برای ما باقی گذاشته ای مگر نه تو گوینده این شعر </w:t>
      </w:r>
      <w:r>
        <w:rPr>
          <w:rFonts w:ascii="Amiri" w:hAnsi="Amiri" w:eastAsia="Amiri" w:cs="Amiri"/>
          <w:color w:val="111111"/>
          <w:sz w:val="28"/>
          <w:sz w:val="28"/>
          <w:szCs w:val="28"/>
          <w:rtl w:val="true"/>
          <w:lang w:bidi="ar-SA"/>
        </w:rPr>
        <w:t>هِشَامُ وَ اَلْوَلِيدُ وَ كُلُّ نَفْسٍ</w:t>
      </w:r>
      <w:r>
        <w:rPr>
          <w:rFonts w:ascii="IRNazanin" w:hAnsi="IRNazanin" w:eastAsia="IRNazanin"/>
          <w:color w:val="111111"/>
          <w:sz w:val="28"/>
          <w:sz w:val="28"/>
          <w:szCs w:val="28"/>
          <w:rtl w:val="true"/>
          <w:lang w:bidi="fa-IR"/>
        </w:rPr>
        <w:t xml:space="preserve"> آن گاه گفت او را از حضور من بیرون برید سوگند با خدای هرگز بهره ای از من نمی بری و نابغه در تمامت ایام هشام مطرود و محروم بزیست تا ولید بن یزید به خلافت رسید این وقت نابغه بدرگاه او روی نهاد و مدایح کثیره در خدمتش معروض داشت و بصلات وافره بهره یاب گشت</w:t>
      </w:r>
    </w:p>
    <w:p>
      <w:pPr>
        <w:pStyle w:val="Heading2"/>
        <w:numPr>
          <w:ilvl w:val="1"/>
          <w:numId w:val="1"/>
        </w:numPr>
        <w:rPr/>
      </w:pPr>
      <w:bookmarkStart w:id="238" w:name="__RefHeading___Toc13667921_2142443653"/>
      <w:bookmarkStart w:id="239" w:name="_Toc85"/>
      <w:bookmarkEnd w:id="238"/>
      <w:r>
        <w:rPr>
          <w:rtl w:val="true"/>
        </w:rPr>
        <w:t>حکایت ابی کامل با ولید</w:t>
      </w:r>
      <w:bookmarkEnd w:id="239"/>
    </w:p>
    <w:p>
      <w:pPr>
        <w:pStyle w:val="BookText"/>
        <w:rPr/>
      </w:pPr>
      <w:r>
        <w:rPr>
          <w:rFonts w:ascii="IRNazanin" w:hAnsi="IRNazanin" w:eastAsia="IRNazanin"/>
          <w:color w:val="111111"/>
          <w:sz w:val="28"/>
          <w:sz w:val="28"/>
          <w:szCs w:val="28"/>
          <w:rtl w:val="true"/>
          <w:lang w:bidi="fa-IR"/>
        </w:rPr>
        <w:t>ابن ابی الازهر که محمّد بن سلام باشد روایت کند که روزي ابو کامل مولی ولید بن یزید در خدمت ولید این شعر را به تغنی و سرود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اِمْدَحِ اَلْكَأْسَ وَ مَنِ اِعْمَلْهَا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وَاهِجٌ قَوْماً قَتَلُونَا بِالْعَطَشِ</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از گوینده این شعر بپرسید عرض کردند نابغة بني شيبان است ولید </w:t>
      </w:r>
      <w:bookmarkStart w:id="240" w:name="pg15800_163859"/>
    </w:p>
    <w:p>
      <w:pPr>
        <w:pStyle w:val="BookText"/>
        <w:rPr/>
      </w:pPr>
      <w:bookmarkEnd w:id="240"/>
      <w:r>
        <w:rPr>
          <w:rFonts w:ascii="IRNazanin" w:hAnsi="IRNazanin" w:eastAsia="IRNazanin"/>
          <w:color w:val="111111"/>
          <w:sz w:val="28"/>
          <w:sz w:val="28"/>
          <w:szCs w:val="28"/>
          <w:rtl w:val="true"/>
          <w:lang w:bidi="fa-IR"/>
        </w:rPr>
        <w:t xml:space="preserve">با حضارش فرمان کرد نابغه به خدمت ولید در آمد ولید بفرمود تا آن قصیده را بعرض رساند نابغه معروض داشت و ولید گمان همی داشت که در این قصیده بمدح وليد اشارتی است لکن تمامت آن اشعار در افتخار بقوم و عشيرت خود نابغه و مدح ایشان انشاء شده بود ولید گفت اگر بخت و طالع تو بیدار بودی این اشعار در مدیحه ما معروض شدی نه در بنى شيبان معذالک ما تو را از احسان و انعام بی بهره نمی گذاریم پس او را صله بداد و نابغه انصراف جست و برفت </w:t>
      </w:r>
      <w:r>
        <w:rPr>
          <w:rFonts w:eastAsia="IRNazanin" w:cs="IRNazanin"/>
          <w:color w:val="111111"/>
          <w:sz w:val="28"/>
          <w:szCs w:val="28"/>
          <w:rtl w:val="true"/>
          <w:lang w:bidi="fa-IR"/>
        </w:rPr>
        <w:t>.</w:t>
      </w:r>
    </w:p>
    <w:p>
      <w:pPr>
        <w:pStyle w:val="Heading2"/>
        <w:numPr>
          <w:ilvl w:val="1"/>
          <w:numId w:val="1"/>
        </w:numPr>
        <w:rPr/>
      </w:pPr>
      <w:bookmarkStart w:id="241" w:name="__RefHeading___Toc13667923_2142443653"/>
      <w:bookmarkStart w:id="242" w:name="_Toc86"/>
      <w:bookmarkEnd w:id="241"/>
      <w:r>
        <w:rPr>
          <w:rtl w:val="true"/>
        </w:rPr>
        <w:t>بیان غناء وليد بن يزيد بن عبد الملک بن مروان و اصوات او</w:t>
      </w:r>
      <w:bookmarkEnd w:id="242"/>
    </w:p>
    <w:p>
      <w:pPr>
        <w:pStyle w:val="BookText"/>
        <w:rPr/>
      </w:pPr>
      <w:r>
        <w:rPr>
          <w:rFonts w:ascii="IRNazanin" w:hAnsi="IRNazanin" w:eastAsia="IRNazanin"/>
          <w:color w:val="111111"/>
          <w:sz w:val="28"/>
          <w:sz w:val="28"/>
          <w:szCs w:val="28"/>
          <w:rtl w:val="true"/>
          <w:lang w:bidi="fa-IR"/>
        </w:rPr>
        <w:t>در جلد هشتم اغانی در ضمن احوال آنان که از میان خلفای بنی امیه و اولاد و نبایر ایشان در فن غناء و نوازندگی و صنعت سرود و اختراع اصوات قوی دست بوده اند مسطور است که ولید بن یزید را انواع اصوات و آواز های مشهور است و او بعود می نواخت و به طبل می کوبید و به دف بر طریقت اهل حجاز مشى می نمود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خالد صامّه مذکور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ولید بن یزید بودم و از بهرش تغنی می نمودم و این شعر می سرودم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اَرَانِيَ اَللَّهُ يَا سُلْمِي حَيَاتِي</w:t>
      </w:r>
      <w:r>
        <w:rPr>
          <w:rFonts w:ascii="IRNazanin" w:hAnsi="IRNazanin" w:eastAsia="IRNazanin"/>
          <w:color w:val="111111"/>
          <w:sz w:val="28"/>
          <w:sz w:val="28"/>
          <w:szCs w:val="28"/>
          <w:rtl w:val="true"/>
          <w:lang w:bidi="fa-IR"/>
        </w:rPr>
        <w:t xml:space="preserve"> چنان که از این پیش به آن اشارت شد و ولید خمر همی آشامید تا مست کردید؟ آن گاه با من گفت عود را بیاور پس بدو دادم و او در کمال نیکوئی تغنی کرد و من بر این احسان او شاد خاطر شدم و طبل را حاضر کرده همی طبل بزدم و او نیز عود می نواخت تا عود را بگذاشت و طبل را بگرفت و در نهایت خوبی بنواخت و از آن دفی را بفرمود بیاوردند بگرفت و به آن گام زدن گرفت و بر طريق اهراج طويس مغنی دف زنان بود چندان که من با خود گفتم همانا طويس زنده است پس از آن در کمال اقتدار بنشست و آثار حذاقت و قاهریّت </w:t>
      </w:r>
    </w:p>
    <w:p>
      <w:pPr>
        <w:pStyle w:val="BookText"/>
        <w:rPr/>
      </w:pPr>
      <w:r>
        <w:rPr>
          <w:rFonts w:ascii="IRNazanin" w:hAnsi="IRNazanin" w:eastAsia="IRNazanin"/>
          <w:color w:val="111111"/>
          <w:sz w:val="28"/>
          <w:sz w:val="28"/>
          <w:szCs w:val="28"/>
          <w:rtl w:val="true"/>
          <w:lang w:bidi="fa-IR"/>
        </w:rPr>
        <w:t>را بنمود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یا سیدی چگونه است که از ما در طلب سرود و غناء هستی با این که ما اکنون در اخذ غناء بتو نیازمندیم گفت و يلک خاموش باش سوگند با خدای اگر از این کار و کردار با احدی تا من زنده ام راز گشائی البته تو را بقتل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قسم است که تا ولید بقتل نرسید از آن داستان با هیچ کس در میان نیاوردم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الحسن مداینی مذکور است که یحیی مولی عبلات معروف به فیل که معنی این صوت است </w:t>
      </w:r>
      <w:r>
        <w:rPr>
          <w:rFonts w:ascii="Amiri" w:hAnsi="Amiri" w:eastAsia="Amiri" w:cs="Amiri"/>
          <w:color w:val="111111"/>
          <w:sz w:val="28"/>
          <w:sz w:val="28"/>
          <w:szCs w:val="28"/>
          <w:rtl w:val="true"/>
          <w:lang w:bidi="ar-SA"/>
        </w:rPr>
        <w:t>اِزْرِي بِنَا اِنْنَا شَالَتْ نَعَامَتُنَا</w:t>
      </w:r>
      <w:r>
        <w:rPr>
          <w:rFonts w:ascii="IRNazanin" w:hAnsi="IRNazanin" w:eastAsia="IRNazanin"/>
          <w:color w:val="111111"/>
          <w:sz w:val="28"/>
          <w:sz w:val="28"/>
          <w:szCs w:val="28"/>
          <w:rtl w:val="true"/>
          <w:lang w:bidi="fa-IR"/>
        </w:rPr>
        <w:t xml:space="preserve"> در مکه اقامت داشت چون وليد بن يزيد بمکه معظمه آمد پرسید که بهترین سرود گران که از سرود این سریج حکایت کند کیست؟ گفتند فیل است ولید او را بخواند و گفت با نوازش دف برای من مشی کن پس از آن ولید فرمود دف را برای من بیاور تا به آن مشی کنم و اگر خطا کردم مستقیم بدار و ولید در نهایت خوبی و خوشی بنواخت چنان که از نوارش فیل نیک تر شد یحیی که معروف بفیل است چون آن مهارت بدید گفت فدای تو گردم آیا رخصت می دهی که بخدمت تو آمدن و شدن گیرم تا از تو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اصوات مشهوره مصنوعه ولید در اشعار خویش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صَفْرَاءُ فِي اَلْكَأْسِ كَالزَّعْفَرَانِ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سَبَاهَا اَلْجَنِيْبِيُّ مِنْ عسقلان</w:t>
      </w:r>
    </w:p>
    <w:p>
      <w:pPr>
        <w:pStyle w:val="BookText"/>
        <w:rPr/>
      </w:pPr>
      <w:r>
        <w:rPr>
          <w:rFonts w:ascii="Amiri" w:hAnsi="Amiri" w:eastAsia="Amiri" w:cs="Amiri"/>
          <w:color w:val="111111"/>
          <w:sz w:val="28"/>
          <w:sz w:val="28"/>
          <w:szCs w:val="28"/>
          <w:rtl w:val="true"/>
          <w:lang w:bidi="ar-SA"/>
        </w:rPr>
        <w:t xml:space="preserve">تَرَاكُ اَلْقَذَاةِ وَ عُرْضُ اَلاِنَا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سَتَرِلُهَا دُونَ لَمْسِ اَلْبَنَانِ</w:t>
      </w:r>
    </w:p>
    <w:p>
      <w:pPr>
        <w:pStyle w:val="BookText"/>
        <w:rPr/>
      </w:pPr>
      <w:r>
        <w:rPr>
          <w:rFonts w:ascii="IRNazanin" w:hAnsi="IRNazanin" w:eastAsia="IRNazanin"/>
          <w:color w:val="111111"/>
          <w:sz w:val="28"/>
          <w:sz w:val="28"/>
          <w:szCs w:val="28"/>
          <w:rtl w:val="true"/>
          <w:lang w:bidi="fa-IR"/>
        </w:rPr>
        <w:t>و از این پیش در ضمن مجلس مكالمات و محاورات ولید با ادبا و ظرفا باین دو شعر اشارت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مجلدات اغانی در اغلب مقامات که باصوات مأة مختاره اشارت می شود از اشعار ولید مذکور است </w:t>
      </w:r>
      <w:r>
        <w:rPr>
          <w:rFonts w:eastAsia="IRNazanin" w:cs="IRNazanin"/>
          <w:color w:val="111111"/>
          <w:sz w:val="28"/>
          <w:szCs w:val="28"/>
          <w:rtl w:val="true"/>
          <w:lang w:bidi="fa-IR"/>
        </w:rPr>
        <w:t xml:space="preserve">. </w:t>
      </w:r>
      <w:bookmarkStart w:id="243" w:name="pg15800_163861"/>
    </w:p>
    <w:p>
      <w:pPr>
        <w:pStyle w:val="Heading2"/>
        <w:numPr>
          <w:ilvl w:val="1"/>
          <w:numId w:val="1"/>
        </w:numPr>
        <w:rPr/>
      </w:pPr>
      <w:bookmarkStart w:id="244" w:name="__RefHeading___Toc13667925_2142443653"/>
      <w:bookmarkStart w:id="245" w:name="_Toc87"/>
      <w:bookmarkEnd w:id="243"/>
      <w:bookmarkEnd w:id="244"/>
      <w:r>
        <w:rPr>
          <w:rtl w:val="true"/>
        </w:rPr>
        <w:t>بیان احوال ولید بن يزيد بن عبد الملک در محبت با اسب وخيل و مسابقه</w:t>
      </w:r>
      <w:bookmarkEnd w:id="245"/>
    </w:p>
    <w:p>
      <w:pPr>
        <w:pStyle w:val="BookText"/>
        <w:rPr/>
      </w:pPr>
      <w:r>
        <w:rPr>
          <w:rFonts w:ascii="IRNazanin" w:hAnsi="IRNazanin" w:eastAsia="IRNazanin"/>
          <w:color w:val="111111"/>
          <w:sz w:val="28"/>
          <w:sz w:val="28"/>
          <w:szCs w:val="28"/>
          <w:rtl w:val="true"/>
          <w:lang w:bidi="fa-IR"/>
        </w:rPr>
        <w:t>مسعودی در مروج الذهب نوشته است که ولید بن یزید در کار خيل و مركوب و فراهم کردن و محبت ورزیدن به آن بسیار حریص و در اقامت جلبه یعنی پیش تاختن اسب سخت مایل بود و اسب نامدار او که بسندی معروف بود چنان که ازین پیش مذکور شد که ولید چگونه بدست آورد در آن زمان بر تمامت اسب ها پیشی می جست و برتری داشت و در زمان خلافت هشام در میدان مسابقت می آوردند و با اسب مشهور هشام که زائد نام داشت می تاختند و اسب ولید در تاختن از آن اسب قصور می جست و گاهی نزدیک و گاهی از پی آن در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سوابق از خیل یعنی اسامی اسب های پیش تاز ده گانه عرب باین نوع است که هنگام دویدن هر يک را نامی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اول را سابق می گویند پس از آن مصلی است و ازین روی مصلی گویند که در حالت دویدن سر این اسب بدنباله اسب سابق می رسد پس از آن ثالث و بعد از آن رابع تا اسب است و اسب دهم را سکیت گویند و نیز سکیت با تشدید کاف گفته می شود و هر که از این ده اسب بیاید محل اعتنا نیست و فسکل آن اسب را گویند که در حال اسب تازی واپسین همه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ولید در رصافه خیل خود را می آورد و اسباب مسابقت آماده میکرد و در این وقت هزار مرکوب حاضر می ساختند و در آن جا بانتظار زائد که اسب هشام بود مي نشست و سعيد بن عمرو بن سعید بن العاص با وی بود و در جمله آن خیل ها اسبی بود بس جواد و اصیل که مصباح نام داشت و چون اسب ها نمایان می شدند ولید این شعر را می خواند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خَيْلَى وَ رَبِّ اَلْكَعْبَةِ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سَبَقْنَ اِفْرَاسَ اَلرِّجَالِ اَللُّؤْمَةُ </w:t>
      </w:r>
    </w:p>
    <w:p>
      <w:pPr>
        <w:pStyle w:val="BookText"/>
        <w:rPr/>
      </w:pPr>
      <w:r>
        <w:rPr>
          <w:rFonts w:ascii="Amiri" w:hAnsi="Amiri" w:eastAsia="Amiri" w:cs="Amiri"/>
          <w:color w:val="111111"/>
          <w:sz w:val="28"/>
          <w:sz w:val="28"/>
          <w:szCs w:val="28"/>
          <w:rtl w:val="true"/>
          <w:lang w:bidi="ar-SA"/>
        </w:rPr>
        <w:t>كَمَا سَبَقَنَا هَمٌ وَ خَرَّنَا اَلْمَكْرُمَةَ</w:t>
      </w:r>
    </w:p>
    <w:p>
      <w:pPr>
        <w:pStyle w:val="BookText"/>
        <w:rPr/>
      </w:pPr>
      <w:r>
        <w:rPr>
          <w:rFonts w:ascii="IRNazanin" w:hAnsi="IRNazanin" w:eastAsia="IRNazanin"/>
          <w:color w:val="111111"/>
          <w:sz w:val="28"/>
          <w:sz w:val="28"/>
          <w:szCs w:val="28"/>
          <w:rtl w:val="true"/>
          <w:lang w:bidi="fa-IR"/>
        </w:rPr>
        <w:t xml:space="preserve">پس در این حال اسب پسر ولید که و ضاحش نام بود در پیش روی اسب ها پدیدار آمد و چون نزديک رسيد سوارش از فرازش بزیر افتاد و مصباح اسب سعید نمایان شد چنان که با آن اسب گوش بگوش می آمد و سوارش بر پشتش جای داشت و این اسب را سعید چنان می پنداشت که سابق است و بر همه سبقت گرفته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سَبَقْنَا اَلْيَوْمَ خَيْلُ اَللُّؤْمَةِ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 اَللَّهُ الينا اَلْمُكَرَّمَةَ</w:t>
      </w:r>
    </w:p>
    <w:p>
      <w:pPr>
        <w:pStyle w:val="BookText"/>
        <w:rPr/>
      </w:pPr>
      <w:r>
        <w:rPr>
          <w:rFonts w:ascii="Amiri" w:hAnsi="Amiri" w:eastAsia="Amiri" w:cs="Amiri"/>
          <w:color w:val="111111"/>
          <w:sz w:val="28"/>
          <w:sz w:val="28"/>
          <w:szCs w:val="28"/>
          <w:rtl w:val="true"/>
          <w:lang w:bidi="ar-SA"/>
        </w:rPr>
        <w:t xml:space="preserve">كَذَاكَ كُنَّا فِي الدُّهُورِ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الْعُلَى وَ الرُّتبِ اَلْمُعَظَّمَةِ</w:t>
      </w:r>
    </w:p>
    <w:p>
      <w:pPr>
        <w:pStyle w:val="BookText"/>
        <w:rPr/>
      </w:pPr>
      <w:r>
        <w:rPr>
          <w:rFonts w:ascii="IRNazanin" w:hAnsi="IRNazanin" w:eastAsia="IRNazanin"/>
          <w:color w:val="111111"/>
          <w:sz w:val="28"/>
          <w:sz w:val="28"/>
          <w:szCs w:val="28"/>
          <w:rtl w:val="true"/>
          <w:lang w:bidi="fa-IR"/>
        </w:rPr>
        <w:t>ولید چون این شعر را می شنید می خندید و بیمناک بود تا مبادا اسب سعید پیشی گیرد لاجرم اسب خویش را بر می انگیخت چندان که با وضاح برابر می شد و خویشتن را بر او می زد لاجرم بحالت سبقت داخل می شد ولید اول کسی بود بگذاشت و در جلبه سنت نهاد و از آن پس مهدی در ایام منصور و هادی در ایام مهدی این کار را معمول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جلبه ثانیه خیل را برولید عرض می دادند و اسبی از سعید بر وی می گذشت ولید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عنبسه با تو بمسابقت نمی پردازم چه تو می گوئی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سَبَقْنَا اَلْيَوْمَ خَيْلُ اَللُّؤْمَةِ</w:t>
      </w:r>
      <w:r>
        <w:rPr>
          <w:rFonts w:ascii="IRNazanin" w:hAnsi="IRNazanin" w:eastAsia="IRNazanin"/>
          <w:color w:val="111111"/>
          <w:sz w:val="28"/>
          <w:sz w:val="28"/>
          <w:szCs w:val="28"/>
          <w:rtl w:val="true"/>
          <w:lang w:bidi="fa-IR"/>
        </w:rPr>
        <w:t xml:space="preserve"> سعيد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من من چنین نگفتم بلکه گفتم </w:t>
      </w:r>
      <w:r>
        <w:rPr>
          <w:rFonts w:ascii="Amiri" w:hAnsi="Amiri" w:eastAsia="Amiri" w:cs="Amiri"/>
          <w:color w:val="111111"/>
          <w:sz w:val="28"/>
          <w:sz w:val="28"/>
          <w:szCs w:val="28"/>
          <w:rtl w:val="true"/>
          <w:lang w:bidi="ar-SA"/>
        </w:rPr>
        <w:t>نَحْنُ سَبَقْنَا اَلْيَوْمَ خَيْلُ اَللُّؤْمَةِ</w:t>
      </w:r>
      <w:r>
        <w:rPr>
          <w:rFonts w:ascii="IRNazanin" w:hAnsi="IRNazanin" w:eastAsia="IRNazanin"/>
          <w:color w:val="111111"/>
          <w:sz w:val="28"/>
          <w:sz w:val="28"/>
          <w:szCs w:val="28"/>
          <w:rtl w:val="true"/>
          <w:lang w:bidi="fa-IR"/>
        </w:rPr>
        <w:t xml:space="preserve"> يعني نسبت پستی و فرودی را بخیل دادم نه بصاحب خیل ولید بخندید و او را در بغل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قریش را از مانند تو برادری از بهر من معدوم مباد بالجمله ولید را در این امر میل و رغبتی بسیار بود و زائد و سندی و اشقر مروان از اسب های نامدار روزگارند و در زمان خود بر همه اسب ها پیشی و بیشی می جستند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ولید در میدان اسب تازی و جلبه هزار مرکب تيز تم فراهم می ساخت و عيش ها و عشرت ها می نمود و مردمان را عطا ها و احسان ها می فرمود و لذت ها می برد</w:t>
      </w:r>
      <w:r>
        <w:rPr>
          <w:rFonts w:eastAsia="IRNazanin" w:cs="IRNazanin"/>
          <w:color w:val="111111"/>
          <w:sz w:val="28"/>
          <w:szCs w:val="28"/>
          <w:rtl w:val="true"/>
          <w:lang w:bidi="fa-IR"/>
        </w:rPr>
        <w:t xml:space="preserve">. </w:t>
      </w:r>
      <w:bookmarkStart w:id="246" w:name="pg15800_163863"/>
    </w:p>
    <w:p>
      <w:pPr>
        <w:pStyle w:val="Heading2"/>
        <w:numPr>
          <w:ilvl w:val="1"/>
          <w:numId w:val="1"/>
        </w:numPr>
        <w:rPr/>
      </w:pPr>
      <w:bookmarkStart w:id="247" w:name="__RefHeading___Toc13667927_2142443653"/>
      <w:bookmarkStart w:id="248" w:name="_Toc88"/>
      <w:bookmarkEnd w:id="246"/>
      <w:bookmarkEnd w:id="247"/>
      <w:r>
        <w:rPr>
          <w:rtl w:val="true"/>
        </w:rPr>
        <w:t>اسامی اسب های ده گانه عرب</w:t>
      </w:r>
      <w:bookmarkEnd w:id="248"/>
    </w:p>
    <w:p>
      <w:pPr>
        <w:pStyle w:val="BookText"/>
        <w:rPr/>
      </w:pPr>
      <w:r>
        <w:rPr>
          <w:rFonts w:ascii="IRNazanin" w:hAnsi="IRNazanin" w:eastAsia="IRNazanin"/>
          <w:color w:val="111111"/>
          <w:sz w:val="28"/>
          <w:sz w:val="28"/>
          <w:szCs w:val="28"/>
          <w:rtl w:val="true"/>
          <w:lang w:bidi="fa-IR"/>
        </w:rPr>
        <w:t>معلوم باد که نام اسب های ده گانه عرب در این شعر صاحب نصاب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اسبند در تاختن هر یکی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بترتيب نامی است آسان نه مشکل</w:t>
      </w:r>
    </w:p>
    <w:p>
      <w:pPr>
        <w:pStyle w:val="BookText"/>
        <w:rPr/>
      </w:pPr>
      <w:r>
        <w:rPr>
          <w:rFonts w:ascii="IRNazanin" w:hAnsi="IRNazanin" w:eastAsia="IRNazanin"/>
          <w:color w:val="111111"/>
          <w:sz w:val="28"/>
          <w:sz w:val="28"/>
          <w:szCs w:val="28"/>
          <w:rtl w:val="true"/>
          <w:lang w:bidi="fa-IR"/>
        </w:rPr>
        <w:t xml:space="preserve">مجلّی مصلّی مسلّی و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مرتاح و عاطف و حظي مؤمل</w:t>
      </w:r>
    </w:p>
    <w:p>
      <w:pPr>
        <w:pStyle w:val="BookText"/>
        <w:rPr/>
      </w:pPr>
      <w:r>
        <w:rPr>
          <w:rFonts w:ascii="IRNazanin" w:hAnsi="IRNazanin" w:eastAsia="IRNazanin"/>
          <w:color w:val="111111"/>
          <w:sz w:val="28"/>
          <w:sz w:val="28"/>
          <w:szCs w:val="28"/>
          <w:rtl w:val="true"/>
          <w:lang w:bidi="fa-IR"/>
        </w:rPr>
        <w:t xml:space="preserve">لطيم و سكيت ارب حاجت عرق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است و قلب و جنان و حشادل</w:t>
      </w:r>
    </w:p>
    <w:p>
      <w:pPr>
        <w:pStyle w:val="BookText"/>
        <w:rPr/>
      </w:pPr>
      <w:r>
        <w:rPr>
          <w:rFonts w:ascii="IRNazanin" w:hAnsi="IRNazanin" w:eastAsia="IRNazanin"/>
          <w:color w:val="111111"/>
          <w:sz w:val="28"/>
          <w:sz w:val="28"/>
          <w:szCs w:val="28"/>
          <w:rtl w:val="true"/>
          <w:lang w:bidi="fa-IR"/>
        </w:rPr>
        <w:t>همانا عرب از آن ده اسب که در میدان مسابقت می دوانند بترتیب نامی نهاده اند چنان که در این قطعه مسطوره مذکور شد نخست مجلى بضمّ ميم و فتح الله جيم و تشديد لام اسم اسبی است از تمامت اسب هائی که در دویدن گروگان بر آن بسته اند پیش تر برسد و این لفظ بصيغة فاعل از باب تفعيل است و این اسب باید جميع صفات و حدود سبقت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دوم که برای مسابقت بمعرض امتحان و گروگان در آورند مصلّی باصاد مهمله است اسم فاعل از تصلية یعنی نماز کردن و درود فرستادن و سوختن و راست کردن چوب بآتش و مصلی آمدن اسب و گرم شدن بآتش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سیم را مسلّی بضم میم و فتح سین مهمله از تسلیة یعنی بخورسندی فرمودن و خرسندی دادن و مسلّی بمعنی آمدن 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چهارم را تالی با تاء فوقانیه گویند اسم فاعل از تلواز باب نصر یعنی از پی فرا شدن و فرو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 پنجم را مرتاح با راء و حاء مهملتين گویند ، اسم فاعل از ارتياح است یعنی شاد شدن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اسب ششم عاطف باعين و طاء مهملتين و فاء است اسم فاعل از عطف از باب ضرب یعنی میل کردن و کج شدن و مهربانی کردن و بدرود آوردن و عطف سخن کردن و حمله بردن گفته می شود </w:t>
      </w:r>
      <w:r>
        <w:rPr>
          <w:rFonts w:ascii="Amiri" w:hAnsi="Amiri" w:eastAsia="Amiri" w:cs="Amiri"/>
          <w:color w:val="111111"/>
          <w:sz w:val="28"/>
          <w:sz w:val="28"/>
          <w:szCs w:val="28"/>
          <w:rtl w:val="true"/>
          <w:lang w:bidi="ar-SA"/>
        </w:rPr>
        <w:t xml:space="preserve">تَعْرُجُ اَلْفَرَسُ فِي عِطْفِهِ يعنى ميل مي كند </w:t>
      </w:r>
    </w:p>
    <w:p>
      <w:pPr>
        <w:pStyle w:val="BookText"/>
        <w:rPr/>
      </w:pPr>
      <w:r>
        <w:rPr>
          <w:rFonts w:ascii="IRNazanin" w:hAnsi="IRNazanin" w:eastAsia="IRNazanin"/>
          <w:color w:val="111111"/>
          <w:sz w:val="28"/>
          <w:sz w:val="28"/>
          <w:szCs w:val="28"/>
          <w:rtl w:val="true"/>
          <w:lang w:bidi="fa-IR"/>
        </w:rPr>
        <w:t>است براست و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اسب هشتم را حظّی گویند بفتح حاء مهمله و ظاء معجمة مكسوره و ياء مشدّده و کسی را که دوستی و منزلتی باشد نیز حظّی خوانند فعیل از حظو و حظّ از باب علم یعنی دوستدار شدن زن از شوهر و به معنی ظفر یافتن به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هفتم را مؤمل گویند با میم مشدّد از امل و این لفظ اسم فاعل است و باید پیش از حظی که نام اسم اسب هشتم است مذکور شود تواند بود صاحب نصاب بملاحظه رعایت قافیه و شعر این لفظ را مؤخر داشته است و حظّی را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تأمیل است یعنی پیوستن،</w:t>
      </w:r>
    </w:p>
    <w:p>
      <w:pPr>
        <w:pStyle w:val="BookText"/>
        <w:rPr/>
      </w:pPr>
      <w:r>
        <w:rPr>
          <w:rFonts w:ascii="IRNazanin" w:hAnsi="IRNazanin" w:eastAsia="IRNazanin"/>
          <w:color w:val="111111"/>
          <w:sz w:val="28"/>
          <w:sz w:val="28"/>
          <w:szCs w:val="28"/>
          <w:rtl w:val="true"/>
          <w:lang w:bidi="fa-IR"/>
        </w:rPr>
        <w:t>اسب نهم را لطیم گویند بفتح لام و كسر طاء مهمله بر وزن امیر و آن اسبی است که جای طپانچه زدن بر آن سفید است و جمع آن لطم بر وزن كتب می آید و نیز معانی متعدده دارد و نیز آن اسب را گویند كه يک نيمه رویش سفید باشد و سفیدی به چشمش نرسیده است و آن که نه پدر و نه مادر دارد و لطایم جمع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اسب دهم را سكيت بضم سين مهمله و فتح كاف و سكون ياء تحتانی و تاء فوقانی گویند و صاحب قاموس می گوید سکیت بتشدید کاف باز پسین از اسب های سباق و رهان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منهاج الادب نام اسب پیشی را سابق و دوم را مصلّی و سوّم را مسلّی و چهارم را تالی و پنجم و ششم مرتاح و عاطف و هفتم حظي و هشتم مؤمل و لطيم نهم و دهم سکیت نگاشته است و دو اسب دیگر را که بعد از آنده اسب می دوانند و در شعر بعد آورده یکی قاشور باقاف و ضم شين معجمه وراء مهمله است و این اسب یازدهم است و اسب دوازدهم رافسكل بكسر فاء و سكون سين مهمله و كسر كاف گویند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چنان که مرحوم ملا محمد حسین طالقانی عليه الرحمة در شرح نصاب اشارت کرده و جوهری در صحاح اللغه و فیروز آبادی در قاموس اشارت کرده اند </w:t>
      </w:r>
    </w:p>
    <w:p>
      <w:pPr>
        <w:pStyle w:val="BookText"/>
        <w:rPr/>
      </w:pPr>
      <w:r>
        <w:rPr>
          <w:rFonts w:ascii="IRNazanin" w:hAnsi="IRNazanin" w:eastAsia="IRNazanin"/>
          <w:color w:val="111111"/>
          <w:sz w:val="28"/>
          <w:sz w:val="28"/>
          <w:szCs w:val="28"/>
          <w:rtl w:val="true"/>
          <w:lang w:bidi="fa-IR"/>
        </w:rPr>
        <w:t xml:space="preserve">قاشور و فسكل اسم همان اسب دهمی می باشد که سکیت نام دارد و این اسب را سه نام است و معنی بدین ده دو دیگر الحاق میکن یکی هست قاشور و دیگر چه ،فسکل این است که بنام این اسب دهم که سکیت است دو نام دیگر ملحق بدار نه باین اسب دهم دو اسب ديگر الحاق كن و جهت اشتباه پاره ای شراح ازین است که ملتفت معنی و ارتباط لفظ شعر نبوده اند و اگر غیر از این ده اسب را نیز نامی بود اهل لغت متعرض می شدند چنان که آن اسب را قاشر بر وزن کامل نیز می گویند و با این صورت اسب دهم دارای چهار نام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ششم اغاني مسطور است که یکی روز ولید به تنهائی بعزم شکار سوار شد یکی از موالی هشام چون این حال را بدانست آهنگ او نمود تا مگر آسیبی بدو باز رساند و به معرض هلاک و دمارش در آورد چون ولید او را از دور بدید اندیشه او را بدانست و با وی روی در روی شد و به نیروی اسب سندی خویش که بزیر پای اندر داشت بر وی بتاخت و او را بقتل رسانیده این شعر در این باب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تَرَانَى بَيْنَ مَا انَا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 بِيَ اَلسَّنْدَى قَفْراً فَيَافِياً</w:t>
      </w:r>
    </w:p>
    <w:p>
      <w:pPr>
        <w:pStyle w:val="BookText"/>
        <w:rPr/>
      </w:pPr>
      <w:r>
        <w:rPr>
          <w:rFonts w:ascii="Amiri" w:hAnsi="Amiri" w:eastAsia="Amiri" w:cs="Amiri"/>
          <w:color w:val="111111"/>
          <w:sz w:val="28"/>
          <w:sz w:val="28"/>
          <w:szCs w:val="28"/>
          <w:rtl w:val="true"/>
          <w:lang w:bidi="ar-SA"/>
        </w:rPr>
        <w:t xml:space="preserve">تَطَلَّعْتُ مِنْ غورفا بَصَّرْتُ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فَاوْجَسْتُ مِنْهُ خِيفَةً انْ يَرانِيا</w:t>
      </w:r>
    </w:p>
    <w:p>
      <w:pPr>
        <w:pStyle w:val="BookText"/>
        <w:rPr/>
      </w:pPr>
      <w:r>
        <w:rPr>
          <w:rFonts w:ascii="Amiri" w:hAnsi="Amiri" w:eastAsia="Amiri" w:cs="Amiri"/>
          <w:color w:val="111111"/>
          <w:sz w:val="28"/>
          <w:sz w:val="28"/>
          <w:szCs w:val="28"/>
          <w:rtl w:val="true"/>
          <w:lang w:bidi="ar-SA"/>
        </w:rPr>
        <w:t xml:space="preserve">وَ لَمَّا ابْدالِي انما هُوَ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لَهُ حَتَّى اتى فرمانيا</w:t>
      </w:r>
    </w:p>
    <w:p>
      <w:pPr>
        <w:pStyle w:val="BookText"/>
        <w:rPr/>
      </w:pPr>
      <w:r>
        <w:rPr>
          <w:rFonts w:ascii="Amiri" w:hAnsi="Amiri" w:eastAsia="Amiri" w:cs="Amiri"/>
          <w:color w:val="111111"/>
          <w:sz w:val="28"/>
          <w:sz w:val="28"/>
          <w:szCs w:val="28"/>
          <w:rtl w:val="true"/>
          <w:lang w:bidi="ar-SA"/>
        </w:rPr>
        <w:t xml:space="preserve">رَمَانِي ثَلاَثاً ثُمَّ اِنِّي طَعَنْتُهُ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فَرَوَيْتُ مِنْهُ صَعَدتى وَ سَتانيا</w:t>
      </w:r>
    </w:p>
    <w:p>
      <w:pPr>
        <w:pStyle w:val="BookText"/>
        <w:rPr/>
      </w:pPr>
      <w:r>
        <w:rPr>
          <w:rFonts w:ascii="IRNazanin" w:hAnsi="IRNazanin" w:eastAsia="IRNazanin"/>
          <w:color w:val="111111"/>
          <w:sz w:val="28"/>
          <w:sz w:val="28"/>
          <w:szCs w:val="28"/>
          <w:rtl w:val="true"/>
          <w:lang w:bidi="fa-IR"/>
        </w:rPr>
        <w:t xml:space="preserve">و نيز ولید بن یزید این شعر را در صفت سندی اسب خود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اغتدَى بِذِى سَبِيبٍ 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 مِثْلُ الْغُرَابِ ارْجُلُ</w:t>
      </w:r>
    </w:p>
    <w:p>
      <w:pPr>
        <w:pStyle w:val="BookText"/>
        <w:rPr/>
      </w:pPr>
      <w:r>
        <w:rPr>
          <w:rFonts w:ascii="Amiri" w:hAnsi="Amiri" w:eastAsia="Amiri" w:cs="Amiri"/>
          <w:color w:val="111111"/>
          <w:sz w:val="28"/>
          <w:sz w:val="28"/>
          <w:szCs w:val="28"/>
          <w:rtl w:val="true"/>
          <w:lang w:bidi="ar-SA"/>
        </w:rPr>
        <w:t xml:space="preserve">اعْدَدْتُهُ لِحَلَبَاتِ الاحْوَلِ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نَفْعٍ ثاثِرٍ لِجَحْفَلٍ</w:t>
      </w:r>
    </w:p>
    <w:p>
      <w:pPr>
        <w:pStyle w:val="BookText"/>
        <w:rPr/>
      </w:pPr>
      <w:r>
        <w:rPr>
          <w:rFonts w:ascii="Amiri" w:hAnsi="Amiri" w:eastAsia="Amiri" w:cs="Amiri"/>
          <w:color w:val="111111"/>
          <w:sz w:val="28"/>
          <w:sz w:val="28"/>
          <w:szCs w:val="28"/>
          <w:rtl w:val="true"/>
          <w:lang w:bidi="ar-SA"/>
        </w:rPr>
        <w:t xml:space="preserve">وَ كُلُّ خُطْبٍ ذى شُئُونٍ مُعْضِلٍ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چون این کنایت و اشارت بشنيد كفت </w:t>
      </w:r>
      <w:r>
        <w:rPr>
          <w:rFonts w:ascii="Amiri" w:hAnsi="Amiri" w:eastAsia="Amiri" w:cs="Amiri"/>
          <w:color w:val="111111"/>
          <w:sz w:val="28"/>
          <w:sz w:val="28"/>
          <w:szCs w:val="28"/>
          <w:rtl w:val="true"/>
          <w:lang w:bidi="ar-SA"/>
        </w:rPr>
        <w:t>لَكِنَّا اِعْدَدْنَا لَهُ مَا يَسُوءُ نَخْلَعْهُ وَ نَقْصِيهِ فَيَكُونَ مُهَاناً مَدْحُوراً مُطَرَّحاً</w:t>
      </w:r>
      <w:r>
        <w:rPr>
          <w:rFonts w:ascii="IRNazanin" w:hAnsi="IRNazanin" w:eastAsia="IRNazanin"/>
          <w:color w:val="111111"/>
          <w:sz w:val="28"/>
          <w:sz w:val="28"/>
          <w:szCs w:val="28"/>
          <w:rtl w:val="true"/>
          <w:lang w:bidi="fa-IR"/>
        </w:rPr>
        <w:t xml:space="preserve"> يعنى اما ما از بهر او اعداد اسباب گزند و زیان او را می نمائیم او را از ولایت خلع معزول و از شهر و دیار خود مهجور می داریم </w:t>
      </w:r>
      <w:bookmarkStart w:id="249" w:name="pg15800_163866"/>
    </w:p>
    <w:p>
      <w:pPr>
        <w:pStyle w:val="BookText"/>
        <w:rPr/>
      </w:pPr>
      <w:bookmarkEnd w:id="249"/>
      <w:r>
        <w:rPr>
          <w:rFonts w:ascii="IRNazanin" w:hAnsi="IRNazanin" w:eastAsia="IRNazanin"/>
          <w:color w:val="111111"/>
          <w:sz w:val="28"/>
          <w:sz w:val="28"/>
          <w:szCs w:val="28"/>
          <w:rtl w:val="true"/>
          <w:lang w:bidi="fa-IR"/>
        </w:rPr>
        <w:t>تا همچنان رانده و دور و محروم و محسور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مجلد اغانی در ذیل احوال يزيد بن ضبة که بیاره ای حالات او اشارت رفت نوشته اند که روزی ولید بن یزید با جماعتی از یاران خود بصید افکندن و شکار کردن بیرون شد عبد العظیم راوی این حکایت می گوید جدم يزيد بن ضبة نيز با او بود و وليد بر اسب خود که سندی نام داشت سوار بود و در آن روز شكارى نيک و مطبوع بنمود و در آن حال حماری بدو ملحق گشت و سندی آن حمار را نگون سار ساخت ولید خرم شد و با جدّم گفت در صفت این اسب و این شكار من شعری بگوی و او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اَحوَى سَلْسَ اَلْمُرْسَنِ مِثْلُ اَلصَّدْعِ اَلشِّعْبِ</w:t>
      </w:r>
    </w:p>
    <w:p>
      <w:pPr>
        <w:pStyle w:val="BookText"/>
        <w:rPr/>
      </w:pPr>
      <w:r>
        <w:rPr>
          <w:rFonts w:ascii="Amiri" w:hAnsi="Amiri" w:eastAsia="Amiri" w:cs="Amiri"/>
          <w:color w:val="111111"/>
          <w:sz w:val="28"/>
          <w:sz w:val="28"/>
          <w:szCs w:val="28"/>
          <w:rtl w:val="true"/>
          <w:lang w:bidi="ar-SA"/>
        </w:rPr>
        <w:t xml:space="preserve">سَمّاً فَوْقَ مُنِيفَاتٍ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كَالْقَنَا سَلِبٌ</w:t>
      </w:r>
    </w:p>
    <w:p>
      <w:pPr>
        <w:pStyle w:val="BookText"/>
        <w:rPr/>
      </w:pPr>
      <w:r>
        <w:rPr>
          <w:rFonts w:ascii="Amiri" w:hAnsi="Amiri" w:eastAsia="Amiri" w:cs="Amiri"/>
          <w:color w:val="111111"/>
          <w:sz w:val="28"/>
          <w:sz w:val="28"/>
          <w:szCs w:val="28"/>
          <w:rtl w:val="true"/>
          <w:lang w:bidi="ar-SA"/>
        </w:rPr>
        <w:t xml:space="preserve">طَوِيلُ اَلسَّاقِ عُنْجُوجٌ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اِشْق اِصْمَعِ اَلْكَعْبَ</w:t>
      </w:r>
    </w:p>
    <w:p>
      <w:pPr>
        <w:pStyle w:val="BookText"/>
        <w:rPr/>
      </w:pPr>
      <w:r>
        <w:rPr>
          <w:rFonts w:ascii="IRNazanin" w:hAnsi="IRNazanin" w:eastAsia="IRNazanin"/>
          <w:color w:val="111111"/>
          <w:sz w:val="28"/>
          <w:sz w:val="28"/>
          <w:szCs w:val="28"/>
          <w:rtl w:val="true"/>
          <w:lang w:bidi="fa-IR"/>
        </w:rPr>
        <w:t>الى آخر الابيات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 ای یزید در این صفت که بنمودی نیکو رفتی وجودت بکار بردی نیک تر چنان است که برای این قصیده تشبیبی نیز بکار بندی و بغزيل و عمر الوادى بدهی تا در آن تغنی نمایند لا جرم یزید این تشبیب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هِنْدٍ صَبَا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هِنْدٌ مِثْلُهَا يُصْبَى</w:t>
      </w:r>
    </w:p>
    <w:p>
      <w:pPr>
        <w:pStyle w:val="BookText"/>
        <w:rPr/>
      </w:pPr>
      <w:r>
        <w:rPr>
          <w:rFonts w:ascii="Amiri" w:hAnsi="Amiri" w:eastAsia="Amiri" w:cs="Amiri"/>
          <w:color w:val="111111"/>
          <w:sz w:val="28"/>
          <w:sz w:val="28"/>
          <w:szCs w:val="28"/>
          <w:rtl w:val="true"/>
          <w:lang w:bidi="ar-SA"/>
        </w:rPr>
        <w:t xml:space="preserve">وَ هِنْدَةٌ غَادَةٌ غَيَدَاءَ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جُرْثُومَةٍ غَلَبَ</w:t>
      </w:r>
    </w:p>
    <w:p>
      <w:pPr>
        <w:pStyle w:val="BookText"/>
        <w:rPr/>
      </w:pPr>
      <w:r>
        <w:rPr>
          <w:rFonts w:ascii="IRNazanin" w:hAnsi="IRNazanin" w:eastAsia="IRNazanin"/>
          <w:color w:val="111111"/>
          <w:sz w:val="28"/>
          <w:sz w:val="28"/>
          <w:szCs w:val="28"/>
          <w:rtl w:val="true"/>
          <w:lang w:bidi="fa-IR"/>
        </w:rPr>
        <w:t>الى آخرها ولید چون این اشعار را بشنید به جماعت نوازندگان بداد تا در آن سرود نمایند</w:t>
      </w:r>
      <w:r>
        <w:rPr>
          <w:rFonts w:eastAsia="IRNazanin" w:cs="IRNazanin"/>
          <w:color w:val="111111"/>
          <w:sz w:val="28"/>
          <w:szCs w:val="28"/>
          <w:rtl w:val="true"/>
          <w:lang w:bidi="fa-IR"/>
        </w:rPr>
        <w:t>.</w:t>
      </w:r>
    </w:p>
    <w:p>
      <w:pPr>
        <w:pStyle w:val="Heading2"/>
        <w:numPr>
          <w:ilvl w:val="1"/>
          <w:numId w:val="1"/>
        </w:numPr>
        <w:rPr/>
      </w:pPr>
      <w:bookmarkStart w:id="250" w:name="__RefHeading___Toc13667929_2142443653"/>
      <w:bookmarkStart w:id="251" w:name="_Toc89"/>
      <w:bookmarkEnd w:id="250"/>
      <w:r>
        <w:rPr>
          <w:rtl w:val="true"/>
        </w:rPr>
        <w:t>بیان احوال شعراء و مغنيان عصر ولید بن یزید و شرح حال ابی کامل موای ولید</w:t>
      </w:r>
      <w:bookmarkEnd w:id="251"/>
    </w:p>
    <w:p>
      <w:pPr>
        <w:pStyle w:val="BookText"/>
        <w:rPr/>
      </w:pPr>
      <w:r>
        <w:rPr>
          <w:rFonts w:ascii="IRNazanin" w:hAnsi="IRNazanin" w:eastAsia="IRNazanin"/>
          <w:color w:val="111111"/>
          <w:sz w:val="28"/>
          <w:sz w:val="28"/>
          <w:szCs w:val="28"/>
          <w:rtl w:val="true"/>
          <w:lang w:bidi="fa-IR"/>
        </w:rPr>
        <w:t>ازین پیش بیاره ای حالات ابی کامل مغنی در ذیل احوال وليد بن يزيد اشارت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ششم اغانی مسطور است که اسم ابی کامل غزیل است و او مولای ولید </w:t>
      </w:r>
      <w:bookmarkStart w:id="252" w:name="pg15800_163867"/>
    </w:p>
    <w:p>
      <w:pPr>
        <w:pStyle w:val="BookText"/>
        <w:rPr/>
      </w:pPr>
      <w:bookmarkEnd w:id="252"/>
      <w:r>
        <w:rPr>
          <w:rFonts w:ascii="IRNazanin" w:hAnsi="IRNazanin" w:eastAsia="IRNazanin"/>
          <w:color w:val="111111"/>
          <w:sz w:val="28"/>
          <w:sz w:val="28"/>
          <w:szCs w:val="28"/>
          <w:rtl w:val="true"/>
          <w:lang w:bidi="fa-IR"/>
        </w:rPr>
        <w:t>ابن يزيد و بقولي مولی پدرش یزید و بروایتی پدر او مولی عبد الملک بود مردی خوش نواز و خوش مشرب و مضحك بود و بعد از ایام بنی امیه خبری از وی باز ننموده اند شاید در ایام ایشان وفات نموده یا با ایشان بقتل رسیده است و نیز سوای آن چه در احوال ولید مسطور شد در حال او چيزي مذکور نیست</w:t>
      </w:r>
      <w:r>
        <w:rPr>
          <w:rFonts w:eastAsia="IRNazanin" w:cs="IRNazanin"/>
          <w:color w:val="111111"/>
          <w:sz w:val="28"/>
          <w:szCs w:val="28"/>
          <w:rtl w:val="true"/>
          <w:lang w:bidi="fa-IR"/>
        </w:rPr>
        <w:t>.</w:t>
      </w:r>
    </w:p>
    <w:p>
      <w:pPr>
        <w:pStyle w:val="Heading2"/>
        <w:numPr>
          <w:ilvl w:val="1"/>
          <w:numId w:val="1"/>
        </w:numPr>
        <w:rPr/>
      </w:pPr>
      <w:bookmarkStart w:id="253" w:name="__RefHeading___Toc13667931_2142443653"/>
      <w:bookmarkStart w:id="254" w:name="_Toc90"/>
      <w:bookmarkEnd w:id="253"/>
      <w:r>
        <w:rPr>
          <w:rtl w:val="true"/>
        </w:rPr>
        <w:t>بيان حال يزيد بن ضبة که از شعرای زمان ولید بن یزید است</w:t>
      </w:r>
      <w:bookmarkEnd w:id="254"/>
    </w:p>
    <w:p>
      <w:pPr>
        <w:pStyle w:val="BookText"/>
        <w:rPr/>
      </w:pPr>
      <w:r>
        <w:rPr>
          <w:rFonts w:ascii="IRNazanin" w:hAnsi="IRNazanin" w:eastAsia="IRNazanin"/>
          <w:color w:val="111111"/>
          <w:sz w:val="28"/>
          <w:sz w:val="28"/>
          <w:szCs w:val="28"/>
          <w:rtl w:val="true"/>
          <w:lang w:bidi="fa-IR"/>
        </w:rPr>
        <w:t>در ضمن حالات ولید بن یزید بیاره ای احوال وی اشارت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اغانی مسطور است که عبد العظیم بن عبد الله بن يزيد بن ضبة ثقفی حکایت کرده است که که جدم يزيد بن ضبه از موالی ثقیف بود و اسم پدرش مقسم وضبه نام مادر اوست که بر نام پدر غلبه کرده چه پدرش مقسم بمود و یزید پسرش صغیر بود و مادرش فرزندان مغيرة بن شعبه را و از آن پس اولاد پسرش عروة بن مغيره را حضانت و دایگی می نمود و شهرتی تمام حاصل نمود لاجرم پسرش يزيد بن مقسم بنام مادر منسوب و به یزید بن ضبة مشهور شد و ولای او از نخست برای بني مالک بن حطيط و از آن پس برای عامر بن یسار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اصمعی مسطور است که يزيد بن ضبة مولاى ثقیف بود اما بفصاحت بیان امتیاز داشت و من او را در طایف ادراک نمودم و او همیشه در طلب قوافی سخت دشوار و دور از ذهن و ناهموار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و غسان بن عبد الله بن عبد الوهاب ثقفى از جماعتی از مشایخ طائفیین و علمای ایشان روایت کرده اند که يزيد بن ضبة هزار قصيده بگفت و شعراي عرب آن قصاید را قسمت کرده، از معانی و الفاظ آن سرقت نموده در اشعار خود در آوردند</w:t>
      </w:r>
      <w:r>
        <w:rPr>
          <w:rFonts w:eastAsia="IRNazanin" w:cs="IRNazanin"/>
          <w:color w:val="111111"/>
          <w:sz w:val="28"/>
          <w:szCs w:val="28"/>
          <w:rtl w:val="true"/>
          <w:lang w:bidi="fa-IR"/>
        </w:rPr>
        <w:t xml:space="preserve">. </w:t>
      </w:r>
      <w:bookmarkStart w:id="255" w:name="pg15800_163868"/>
    </w:p>
    <w:p>
      <w:pPr>
        <w:pStyle w:val="Heading2"/>
        <w:numPr>
          <w:ilvl w:val="1"/>
          <w:numId w:val="1"/>
        </w:numPr>
        <w:rPr/>
      </w:pPr>
      <w:bookmarkStart w:id="256" w:name="__RefHeading___Toc13667933_2142443653"/>
      <w:bookmarkStart w:id="257" w:name="_Toc91"/>
      <w:bookmarkEnd w:id="255"/>
      <w:bookmarkEnd w:id="256"/>
      <w:r>
        <w:rPr>
          <w:rtl w:val="true"/>
        </w:rPr>
        <w:t>بیان احوال مالک بن أبي السمح با وليد بن يزيد بن عبد الملک</w:t>
      </w:r>
      <w:bookmarkEnd w:id="257"/>
    </w:p>
    <w:p>
      <w:pPr>
        <w:pStyle w:val="BookText"/>
        <w:rPr/>
      </w:pPr>
      <w:r>
        <w:rPr>
          <w:rFonts w:ascii="IRNazanin" w:hAnsi="IRNazanin" w:eastAsia="IRNazanin"/>
          <w:color w:val="111111"/>
          <w:sz w:val="28"/>
          <w:sz w:val="28"/>
          <w:szCs w:val="28"/>
          <w:rtl w:val="true"/>
          <w:lang w:bidi="fa-IR"/>
        </w:rPr>
        <w:t>مالك بن ابی السمح و اسم أبي السمح جابر بن ثعلبة الطائي احد بني ثعل ثم احد بنی عمرو بن در ماه است كنيتش ابو الوليد و مادرش زنی قرشیه از بنی مخزوم و بقولى بل ام ابيه منهم و هو الصحيح و ابن الكلبي گويد هو مالک بن أبي السمح بن سليمان بن اوس بن سماک بن سعد بن بن عمرو بن در ماء احد بني ثعل و ام ابیه بنت مدرک بن عوف بن عبید بن عمرو بن مخزوم پدرش بخدمت عبد الله بن جعفر بن ابی طالب علیه السلام نقطاع و در آستان مکرمت بنیانش اتصال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حق او به جعفر وصیت نهاده بود ازین روی آن جناب بكفالت او اقدام فرمود و او را و سایر برادرانش را در دعوت بنی هاشم در آورد و باین سبب این جماعت روزگار ها با آن جماعت بگذرانیدند و بایشان خوانده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مالک مردى طویل و احول بود چندان که ولید بن یزید در معارضه این شعر حسین بن عبد الله بن عبيد الله بن العباس بن عبد المطلب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اِبْيَضَّ كَالْبَدْرِ اَوْ كَمَا يَلْمَعُ اَلْبَارِقُ فِي حَالِكَ مِنَ اَلظُّلْمِ</w:t>
      </w:r>
      <w:r>
        <w:rPr>
          <w:rFonts w:ascii="IRNazanin" w:hAnsi="IRNazanin" w:eastAsia="IRNazanin"/>
          <w:color w:val="111111"/>
          <w:sz w:val="28"/>
          <w:sz w:val="28"/>
          <w:szCs w:val="28"/>
          <w:rtl w:val="true"/>
          <w:lang w:bidi="fa-IR"/>
        </w:rPr>
        <w:t xml:space="preserve"> كه درباره مالك بن أبي السمح و اوصاف او گفته است این شعر را انشاء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اَحول كَالْفَرْدِ اَو كَما يَرْقُبُ اَلسَّارِقُ فِي حَالِكَ مِنَ اَلظُّلْمِ</w:t>
      </w:r>
      <w:r>
        <w:rPr>
          <w:rFonts w:ascii="IRNazanin" w:hAnsi="IRNazanin" w:eastAsia="IRNazanin"/>
          <w:color w:val="111111"/>
          <w:sz w:val="28"/>
          <w:sz w:val="28"/>
          <w:szCs w:val="28"/>
          <w:rtl w:val="true"/>
          <w:lang w:bidi="fa-IR"/>
        </w:rPr>
        <w:t xml:space="preserve"> حسين بن يحيى گوید سبب انقطاع ابى السمح بخدمت عبد الله جعفر این شد که سختی روزگار و قحطی سال بر جماعت طی چنگ در افكند و تعليه جد مالک يک تن از آن مردم بود و ابو السمح ازین روی در مدینه متولد شد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بكار بن النبال كويد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وليد بن يزيد با مالك گفت </w:t>
      </w:r>
      <w:r>
        <w:rPr>
          <w:rFonts w:ascii="Amiri" w:hAnsi="Amiri" w:eastAsia="Amiri" w:cs="Amiri"/>
          <w:color w:val="111111"/>
          <w:sz w:val="28"/>
          <w:sz w:val="28"/>
          <w:szCs w:val="28"/>
          <w:rtl w:val="true"/>
          <w:lang w:bidi="ar-SA"/>
        </w:rPr>
        <w:t>هَلْ تَصْنَعُ اَلْغِنَاءُ</w:t>
      </w:r>
      <w:r>
        <w:rPr>
          <w:rFonts w:ascii="IRNazanin" w:hAnsi="IRNazanin" w:eastAsia="IRNazanin"/>
          <w:color w:val="111111"/>
          <w:sz w:val="28"/>
          <w:sz w:val="28"/>
          <w:szCs w:val="28"/>
          <w:rtl w:val="true"/>
          <w:lang w:bidi="fa-IR"/>
        </w:rPr>
        <w:t xml:space="preserve"> آیا صوتی و غنائی و سرودی صنعت کرده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نکرده ام لكن بحسب سلیقه از مقامی کاسته و بر مقامی دیگر افزوده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گفت اگر این گونه باشد </w:t>
      </w:r>
      <w:bookmarkStart w:id="258" w:name="pg15800_163869"/>
    </w:p>
    <w:p>
      <w:pPr>
        <w:pStyle w:val="BookText"/>
        <w:rPr/>
      </w:pPr>
      <w:bookmarkEnd w:id="258"/>
      <w:r>
        <w:rPr>
          <w:rFonts w:ascii="IRNazanin" w:hAnsi="IRNazanin" w:eastAsia="IRNazanin"/>
          <w:color w:val="111111"/>
          <w:sz w:val="28"/>
          <w:sz w:val="28"/>
          <w:szCs w:val="28"/>
          <w:rtl w:val="true"/>
          <w:lang w:bidi="fa-IR"/>
        </w:rPr>
        <w:t>تو اسباب زیب و زینت غنائی یعنی مقنن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عایشه گوید در آن روز که ولید بقتل می رسید در خدمتش حاضر بودم و مالک بن أبي السمح که از تمامت مردمان گول تر بود با ما بود چون وليد مقتول گشت گفت ما را بجائی بگریزان گفتم مگر از ما چه می خواهند گفت از چه روی ایمن هستی از این که سر از تن ما دو تن بر گیرند و سر ولید را در میان سر های ما گذارند تا کردار خود را نیکو گردانند یعنی با مردمان باز نهند که معاشرت ولید با چون ما مردمی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عایشه می گوید تا آن روز هرگز کار و کردار و قول و گفتاری که بر عقل شهادت دهد از وی مشهود نساخته بودم و باین حکایت ازین پیش اشارت شد و نیز در ذيل احوال وليد بن يزید بیاره ای حالات او با مالک اشارت رفت و انشاء الله تعالی ازین پس در مقام خود پاره ای حالات و اشعار و حكايات مالک گزارش می رود </w:t>
      </w:r>
      <w:r>
        <w:rPr>
          <w:rFonts w:eastAsia="IRNazanin" w:cs="IRNazanin"/>
          <w:color w:val="111111"/>
          <w:sz w:val="28"/>
          <w:szCs w:val="28"/>
          <w:rtl w:val="true"/>
          <w:lang w:bidi="fa-IR"/>
        </w:rPr>
        <w:t>.</w:t>
      </w:r>
    </w:p>
    <w:p>
      <w:pPr>
        <w:pStyle w:val="Heading2"/>
        <w:numPr>
          <w:ilvl w:val="1"/>
          <w:numId w:val="1"/>
        </w:numPr>
        <w:rPr/>
      </w:pPr>
      <w:bookmarkStart w:id="259" w:name="__RefHeading___Toc13667935_2142443653"/>
      <w:bookmarkStart w:id="260" w:name="_Toc92"/>
      <w:bookmarkEnd w:id="259"/>
      <w:r>
        <w:rPr>
          <w:rtl w:val="true"/>
        </w:rPr>
        <w:t>بیان احوال عمر بن داود معروف بعمر الوادی که بولید اتصال داشت</w:t>
      </w:r>
      <w:bookmarkEnd w:id="260"/>
    </w:p>
    <w:p>
      <w:pPr>
        <w:pStyle w:val="BookText"/>
        <w:rPr/>
      </w:pPr>
      <w:r>
        <w:rPr>
          <w:rFonts w:ascii="IRNazanin" w:hAnsi="IRNazanin" w:eastAsia="IRNazanin"/>
          <w:color w:val="111111"/>
          <w:sz w:val="28"/>
          <w:sz w:val="28"/>
          <w:szCs w:val="28"/>
          <w:rtl w:val="true"/>
          <w:lang w:bidi="fa-IR"/>
        </w:rPr>
        <w:t xml:space="preserve">هو عمر بن داود بن زاذان جدش زاذان مولى عمرو بن عثمان بن عفان است و عمر مردی مهندس بود و حکم و ذووه که از اهل وادی القری بودند از وی اخذ غناء نمودند و عمر بجانب حرم بیامد و از سرود و غناء سرود گران آن جا بیاموخت و نيک حاذق و ماهر گشت و صنعت غناء نمود وجودت و اتقان بکار و آوازى نيک داشت و مردم را بطرب افکندی و اول کسی است که از اهل وادی القرى تغنى نمود و در ایام امارت وليد بن يزيد بخدمت او اتصال جست و در آستانش تقدم گرفت چنان که ازین پیش بپاره ای حالات او و کلمات ولید در حق او در ذیل احوال ولید گزارش رفت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ششم اغانی از عمر الوادی مسطور است که گفت یکی شب در آن هنگام که در میان عرج و سقيا راه می سپردم بنا گاه از انسانی شنیدم که در این شعر </w:t>
      </w:r>
    </w:p>
    <w:p>
      <w:pPr>
        <w:pStyle w:val="BookText"/>
        <w:rPr/>
      </w:pPr>
      <w:r>
        <w:rPr>
          <w:rFonts w:ascii="IRNazanin" w:hAnsi="IRNazanin" w:eastAsia="IRNazanin"/>
          <w:color w:val="111111"/>
          <w:sz w:val="28"/>
          <w:sz w:val="28"/>
          <w:szCs w:val="28"/>
          <w:rtl w:val="true"/>
          <w:lang w:bidi="fa-IR"/>
        </w:rPr>
        <w:t xml:space="preserve">تغنّى همي کرد و هرگز بآن نیکوئی نشنیده بودم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كَنْتُ اذا ماجئت سعْدَى بِارضِهَا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اَلْأَرْضَ تُطْوَى لِى ويَدْنُو بَعِيدَهَا</w:t>
      </w:r>
    </w:p>
    <w:p>
      <w:pPr>
        <w:pStyle w:val="BookText"/>
        <w:rPr/>
      </w:pPr>
      <w:r>
        <w:rPr>
          <w:rFonts w:ascii="Amiri" w:hAnsi="Amiri" w:eastAsia="Amiri" w:cs="Amiri"/>
          <w:color w:val="111111"/>
          <w:sz w:val="28"/>
          <w:sz w:val="28"/>
          <w:szCs w:val="28"/>
          <w:rtl w:val="true"/>
          <w:lang w:bidi="ar-SA"/>
        </w:rPr>
        <w:t xml:space="preserve">مِنَ الْخَفَرَاتِ الْبِيضِ ودَّ جَلِيسَهَا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اِنْقَضَتْ أُحْدُوثَةٌ لَوْ تُعِيدُهَا</w:t>
      </w:r>
    </w:p>
    <w:p>
      <w:pPr>
        <w:pStyle w:val="BookText"/>
        <w:rPr/>
      </w:pPr>
      <w:r>
        <w:rPr>
          <w:rFonts w:ascii="IRNazanin" w:hAnsi="IRNazanin" w:eastAsia="IRNazanin"/>
          <w:color w:val="111111"/>
          <w:sz w:val="28"/>
          <w:sz w:val="28"/>
          <w:szCs w:val="28"/>
          <w:rtl w:val="true"/>
          <w:lang w:bidi="fa-IR"/>
        </w:rPr>
        <w:t>چون این صوت و آوای دلربا بشنیدم همی خواستم از نهایت وجد و سرور از راحله خود فرود افتم و با خود گفتم سوگند با خدای بباید بصاحب این صوت وصول جویم هر چند در طی این راه یکی از اعضای من ناچیز گردد پس برفتم تا از فراز بلندی ها فرود آمدم ناگاه مردی شبان را نگران شدم که دسته اي از گوسفند را می چرانید و این صوت روح پرور از حنجر او بیرون می آمد پس بدو باز نمودم که بآهنگ آن آهنگ سخت و هموار و سهل و دشوار ها پیموده ام و خواستار تا دیگر باره بآن ساز و سوز اعادت جوید گفت سوگند با خدای اگر با من طعام و شرابی بود که ترا بدان میزبانی می نمودم اعادت همی کردم لکن ترا به این آواز دلنواز میهمانی می نمایم همانا بسیار افتادی که باین صوت ترنم نمودم اگر گرسنه بودم سیر شدم و اگر کسلان بودم بنشاط آمدم و اگر بوحشت اندر بودم مأنوس شدم پس چند دفعه آن آواز را بر خواند تا مأخوذ داشتم سوگند با خدای چندان شیفته و فریفته آن صوت شدم که تا گاهی که بمدینه رسیدم جز آن به هیچ آوازی و کلامی لب بر نگشودم و همان خاصیت که از وی شنیدم دریافتم و این شعر مذکور از کثیر و آن غناء از ابن محرز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الحكم عبد الملک بن عبد الله بن يزيد بن عبد الملک مسطور است كه گفت سوگند با خدای که در عقیق در قصر قاسم بن عبد الله بن عمر و بن عثمان بن عفان جای داشتم و در این وقت اشعب و عمر الوادى و ابو رقيه نزد من حضور داشتند نا گاه دیناری بخواستم و در حضور خود بگذاشتم و در قرائت رجزی بر ایشان پیشی گرفتم پس اول کسی که پیشی جست و سخن بر جای بگذاشت عمر الوادی بود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دَاوُدَ اَنَا اِبْنُ زَاذَانَ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اِبْنُ مَوْلًى عَمْرُو بْنُ عُثْمَانَ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ابو رقيه تير سخن بر هدف نشاند و گفت </w:t>
      </w:r>
      <w:r>
        <w:rPr>
          <w:rFonts w:eastAsia="IRNazanin" w:cs="IRNazanin"/>
          <w:color w:val="111111"/>
          <w:sz w:val="28"/>
          <w:szCs w:val="28"/>
          <w:rtl w:val="true"/>
          <w:lang w:bidi="fa-IR"/>
        </w:rPr>
        <w:t xml:space="preserve">: </w:t>
      </w:r>
      <w:bookmarkStart w:id="261" w:name="pg15800_163871"/>
    </w:p>
    <w:p>
      <w:pPr>
        <w:pStyle w:val="BookText"/>
        <w:rPr/>
      </w:pPr>
      <w:bookmarkEnd w:id="261"/>
      <w:r>
        <w:rPr>
          <w:rFonts w:ascii="Amiri" w:hAnsi="Amiri" w:eastAsia="Amiri" w:cs="Amiri"/>
          <w:color w:val="111111"/>
          <w:sz w:val="28"/>
          <w:sz w:val="28"/>
          <w:szCs w:val="28"/>
          <w:rtl w:val="true"/>
          <w:lang w:bidi="ar-SA"/>
        </w:rPr>
        <w:t xml:space="preserve">اَنَا اِبْنُ عَامِرٍ اَلْقَارَى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ابْنُ اَوَّلِ اِعْجَمِيٍ هَا</w:t>
      </w:r>
    </w:p>
    <w:p>
      <w:pPr>
        <w:pStyle w:val="BookText"/>
        <w:rPr/>
      </w:pPr>
      <w:r>
        <w:rPr>
          <w:rFonts w:ascii="Amiri" w:hAnsi="Amiri" w:eastAsia="Amiri" w:cs="Amiri"/>
          <w:color w:val="111111"/>
          <w:sz w:val="28"/>
          <w:sz w:val="28"/>
          <w:szCs w:val="28"/>
          <w:rtl w:val="true"/>
          <w:lang w:bidi="ar-SA"/>
        </w:rPr>
        <w:t>تَقَدَمَ في مسجد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اشعب زبان به سخن بر گشود و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اِبْنُ اَمِّ اَلْخَلَنْدَاجِ اَنَا اَلْمُحَرَّشَةُ بَيْنَ اِزْوَاجِ اَلنَّبِيِّ صلی الله علیه و آله و سلّم</w:t>
      </w:r>
      <w:r>
        <w:rPr>
          <w:rFonts w:ascii="IRNazanin" w:hAnsi="IRNazanin" w:eastAsia="IRNazanin"/>
          <w:color w:val="111111"/>
          <w:sz w:val="28"/>
          <w:sz w:val="28"/>
          <w:szCs w:val="28"/>
          <w:rtl w:val="true"/>
          <w:lang w:bidi="fa-IR"/>
        </w:rPr>
        <w:t xml:space="preserve"> منم پسر أم الخلنداج منم پسر آن زنی که در میان زن های رسول خدای آشوب می افکند و ایشان را بر هم بر آغالید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الحکم می گوید با اشعب گفتم خدایت رسوا کند هرگز شنیده باشی که کسی باین صفت افتخار جوید گفت آیا هیچ کس می تواند بدین گونه مفاخرت جوید چه اگر مادر من در خدمت ازواج رسول خدای صلی الله علیه و آله و سلّم محل اعتنا و وثوق نبودی چگونه سخنان او در خدمت ایشان محل قبول یافتی تا آن چه گوید بپذیرند بعضی بر بعضی خشمگین گردند و ازین سخن عظمت مادر خود را می نمود </w:t>
      </w:r>
      <w:r>
        <w:rPr>
          <w:rFonts w:eastAsia="IRNazanin" w:cs="IRNazanin"/>
          <w:color w:val="111111"/>
          <w:sz w:val="28"/>
          <w:szCs w:val="28"/>
          <w:rtl w:val="true"/>
          <w:lang w:bidi="fa-IR"/>
        </w:rPr>
        <w:t>.</w:t>
      </w:r>
    </w:p>
    <w:p>
      <w:pPr>
        <w:pStyle w:val="Heading2"/>
        <w:numPr>
          <w:ilvl w:val="1"/>
          <w:numId w:val="1"/>
        </w:numPr>
        <w:rPr/>
      </w:pPr>
      <w:bookmarkStart w:id="262" w:name="__RefHeading___Toc13667937_2142443653"/>
      <w:bookmarkStart w:id="263" w:name="_Toc93"/>
      <w:bookmarkEnd w:id="262"/>
      <w:r>
        <w:rPr>
          <w:rtl w:val="true"/>
        </w:rPr>
        <w:t>بیان احوال نابغه بنی شیبان که بولید بن یزید اتصال داشت</w:t>
      </w:r>
      <w:bookmarkEnd w:id="263"/>
    </w:p>
    <w:p>
      <w:pPr>
        <w:pStyle w:val="BookText"/>
        <w:rPr/>
      </w:pPr>
      <w:r>
        <w:rPr>
          <w:rFonts w:ascii="IRNazanin" w:hAnsi="IRNazanin" w:eastAsia="IRNazanin"/>
          <w:color w:val="111111"/>
          <w:sz w:val="28"/>
          <w:sz w:val="28"/>
          <w:szCs w:val="28"/>
          <w:rtl w:val="true"/>
          <w:lang w:bidi="fa-IR"/>
        </w:rPr>
        <w:t>در جلد ششم اغانی مسطور است که اسم نابغه عبد الله بن المخارق بن سليم بن حضيرة بن قيس بن سنان بن حماد بن جارية بن عمر بن ابي ربيعة بن ذهل بن شيبان بن ثعلبة بن عطاية بن صعب بن علي بن بكر بن وائل بن قاسط بن هنب بن اقصى بن دعمي بن جديلة بن اسد بن ربيعة بن نزار شاعری است بدوی از شعرای دولت بنی امیه و از بادیه بشام بدرگاه خلفای بني اميه وفود می داد و ایشان را مدح و ثنا می راند و بعطيات وافره ايشان کامروا می گشت و از و جنات حال او چنان معلوم می شد که بدین نصاری بوده است چه در اشعار خویش بانجیل و برهبان و آن گونه سوگند ها که مردم نصرانی می خورند سوگند خورده است و در حق عبد الملک بن مروان و فرزندان اومدحها نمود و ولید را مدایح کثیره بیادگار نهاد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عبد الملک اراده خلع عبد العزیز برادر خود را از ولایت عهد و نصب پسرش ولید را فرمود و این هنگام نابغه بنی شیبان بعبد الملک انقطاع و به مدح </w:t>
      </w:r>
    </w:p>
    <w:p>
      <w:pPr>
        <w:pStyle w:val="BookText"/>
        <w:rPr/>
      </w:pPr>
      <w:r>
        <w:rPr>
          <w:rFonts w:ascii="IRNazanin" w:hAnsi="IRNazanin" w:eastAsia="IRNazanin"/>
          <w:color w:val="111111"/>
          <w:sz w:val="28"/>
          <w:sz w:val="28"/>
          <w:szCs w:val="28"/>
          <w:rtl w:val="true"/>
          <w:lang w:bidi="fa-IR"/>
        </w:rPr>
        <w:t>او استدامت داشت روزی که عبد الملک جلوس كرد مردمان از هر طبقه در خدمتش انجمن داشتند و فرزندانش در حضور حاضر بودند نابغه به مجلس در آمد و در حضورش بایستاد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اشتَقتَ وانهَل دَمعَ عَينِكَ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اِضْحَى قَفَاً رَامَنَ اَهْلَهُ طَلْحَ</w:t>
      </w:r>
    </w:p>
    <w:p>
      <w:pPr>
        <w:pStyle w:val="BookText"/>
        <w:rPr/>
      </w:pPr>
      <w:r>
        <w:rPr>
          <w:rFonts w:ascii="IRNazanin" w:hAnsi="IRNazanin" w:eastAsia="IRNazanin"/>
          <w:color w:val="111111"/>
          <w:sz w:val="28"/>
          <w:sz w:val="28"/>
          <w:szCs w:val="28"/>
          <w:rtl w:val="true"/>
          <w:lang w:bidi="fa-IR"/>
        </w:rPr>
        <w:t xml:space="preserve">و هم چنان بخواند تا باین شعر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ازحتَ عَنّا آلَ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هُمُ الْمَالِكِينَ مَا صَلَحُوا</w:t>
      </w:r>
    </w:p>
    <w:p>
      <w:pPr>
        <w:pStyle w:val="BookText"/>
        <w:rPr/>
      </w:pPr>
      <w:r>
        <w:rPr>
          <w:rFonts w:ascii="Amiri" w:hAnsi="Amiri" w:eastAsia="Amiri" w:cs="Amiri"/>
          <w:color w:val="111111"/>
          <w:sz w:val="28"/>
          <w:sz w:val="28"/>
          <w:szCs w:val="28"/>
          <w:rtl w:val="true"/>
          <w:lang w:bidi="ar-SA"/>
        </w:rPr>
        <w:t xml:space="preserve">لاِبْنِكَ اَوْلَى بِمُلْكِ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نَجْمُ مَنْ قَدْ عَصَاكَ مَطْرَحٌ</w:t>
      </w:r>
    </w:p>
    <w:p>
      <w:pPr>
        <w:pStyle w:val="BookText"/>
        <w:rPr/>
      </w:pPr>
      <w:r>
        <w:rPr>
          <w:rFonts w:ascii="IRNazanin" w:hAnsi="IRNazanin" w:eastAsia="IRNazanin"/>
          <w:color w:val="111111"/>
          <w:sz w:val="28"/>
          <w:sz w:val="28"/>
          <w:szCs w:val="28"/>
          <w:rtl w:val="true"/>
          <w:lang w:bidi="fa-IR"/>
        </w:rPr>
        <w:t xml:space="preserve">الى آخرها ، عبد الملک تبسم کرد و سخنی از لا و نعم نیاورد و مردمان بدانستند که او میل بخلع عبد العزیز دارد و این داستان بعبد العزیز پیوست و اشعار نابغه را بشنید و گفت همانا پسر نصرانیه خود را در مدخلي تنگ در آورد و به مقامی خطر ناک در افکنده قسم بخدای اگر بروی دست یابم قدمش را به دمش رنگین می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شیبانی گوید چون یزید بن مهلب بقتل رسید نابغه شیبانی بر يزيد بن عبد الملک بن مروان در آمد و این اشعار خود را که در تهنیت فتح او گفته معروض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الاطال التَّنَظُّرَ وَ الثَّوَاءَ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الصَّيْفِ وَ انْكَشَفَ الغِطاءُ</w:t>
      </w:r>
    </w:p>
    <w:p>
      <w:pPr>
        <w:pStyle w:val="BookText"/>
        <w:rPr/>
      </w:pPr>
      <w:r>
        <w:rPr>
          <w:rFonts w:ascii="Amiri" w:hAnsi="Amiri" w:eastAsia="Amiri" w:cs="Amiri"/>
          <w:color w:val="111111"/>
          <w:sz w:val="28"/>
          <w:sz w:val="28"/>
          <w:szCs w:val="28"/>
          <w:rtl w:val="true"/>
          <w:lang w:bidi="ar-SA"/>
        </w:rPr>
        <w:t xml:space="preserve">وَ لَيسَ يُقِيمُ ذو شَجَنٍ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يُمْضِى اِذاً ابْتَغَى المَضاءُ</w:t>
      </w:r>
    </w:p>
    <w:p>
      <w:pPr>
        <w:pStyle w:val="BookText"/>
        <w:rPr/>
      </w:pPr>
      <w:r>
        <w:rPr>
          <w:rFonts w:ascii="Amiri" w:hAnsi="Amiri" w:eastAsia="Amiri" w:cs="Amiri"/>
          <w:color w:val="111111"/>
          <w:sz w:val="28"/>
          <w:sz w:val="28"/>
          <w:szCs w:val="28"/>
          <w:rtl w:val="true"/>
          <w:lang w:bidi="ar-SA"/>
        </w:rPr>
        <w:t xml:space="preserve">طِوَالَ الدَّهْرِ اِلاّ فى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مِقْدَارٍ يُوَافِقُهُ اَلْقَضَاءُ</w:t>
      </w:r>
    </w:p>
    <w:p>
      <w:pPr>
        <w:pStyle w:val="BookText"/>
        <w:rPr/>
      </w:pPr>
      <w:r>
        <w:rPr>
          <w:rFonts w:ascii="Amiri" w:hAnsi="Amiri" w:eastAsia="Amiri" w:cs="Amiri"/>
          <w:color w:val="111111"/>
          <w:sz w:val="28"/>
          <w:sz w:val="28"/>
          <w:szCs w:val="28"/>
          <w:rtl w:val="true"/>
          <w:lang w:bidi="ar-SA"/>
        </w:rPr>
        <w:t xml:space="preserve">فَمَا يُعْطِي الْحَرِيصَ غِنًى 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يُنْمِي لِذَى اَلْجُودِ اَلثَّرَاءِ</w:t>
      </w:r>
    </w:p>
    <w:p>
      <w:pPr>
        <w:pStyle w:val="BookText"/>
        <w:rPr/>
      </w:pPr>
      <w:r>
        <w:rPr>
          <w:rFonts w:ascii="Amiri" w:hAnsi="Amiri" w:eastAsia="Amiri" w:cs="Amiri"/>
          <w:color w:val="111111"/>
          <w:sz w:val="28"/>
          <w:sz w:val="28"/>
          <w:szCs w:val="28"/>
          <w:rtl w:val="true"/>
          <w:lang w:bidi="ar-SA"/>
        </w:rPr>
        <w:t xml:space="preserve">وَ كُلُّ شَدِيدَةٍ نَزَلَتْ مَحَى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سَيَتْبَعُهَا اِذّا اِنْتَهَتِ اَلرَّخَاءُ</w:t>
      </w:r>
    </w:p>
    <w:p>
      <w:pPr>
        <w:pStyle w:val="BookText"/>
        <w:rPr/>
      </w:pPr>
      <w:r>
        <w:rPr>
          <w:rFonts w:ascii="IRNazanin" w:hAnsi="IRNazanin" w:eastAsia="IRNazanin"/>
          <w:color w:val="111111"/>
          <w:sz w:val="28"/>
          <w:sz w:val="28"/>
          <w:szCs w:val="28"/>
          <w:rtl w:val="true"/>
          <w:lang w:bidi="fa-IR"/>
        </w:rPr>
        <w:t xml:space="preserve">الى آخر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بفرمود یک صد شتر از چار پایان کلب که از گندم و زبیب گران بار بود بد و بدادند و هم او را به جامه و صله شاد خوار نمود و ازین پیش حکایت او با هشام و ولید بن یزید مذکور 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هيثم بن عدى مذكور است که حماد را و به این شهر را از نابغه بدو بر خواند</w:t>
      </w:r>
      <w:r>
        <w:rPr>
          <w:rFonts w:eastAsia="IRNazanin" w:cs="IRNazanin"/>
          <w:color w:val="111111"/>
          <w:sz w:val="28"/>
          <w:szCs w:val="28"/>
          <w:rtl w:val="true"/>
          <w:lang w:bidi="fa-IR"/>
        </w:rPr>
        <w:t xml:space="preserve">: </w:t>
      </w:r>
      <w:bookmarkStart w:id="264" w:name="pg15800_163873"/>
    </w:p>
    <w:p>
      <w:pPr>
        <w:pStyle w:val="BookText"/>
        <w:rPr/>
      </w:pPr>
      <w:bookmarkEnd w:id="264"/>
      <w:r>
        <w:rPr>
          <w:rFonts w:ascii="Amiri" w:hAnsi="Amiri" w:eastAsia="Amiri" w:cs="Amiri"/>
          <w:color w:val="111111"/>
          <w:sz w:val="28"/>
          <w:sz w:val="28"/>
          <w:szCs w:val="28"/>
          <w:rtl w:val="true"/>
          <w:lang w:bidi="ar-SA"/>
        </w:rPr>
        <w:t xml:space="preserve">اَيُّهَا السَّاقِي سَفَتُكَ 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رَبِيعٍ ذِى اهاضيبِ وَطِشَ</w:t>
      </w:r>
    </w:p>
    <w:p>
      <w:pPr>
        <w:pStyle w:val="BookText"/>
        <w:rPr/>
      </w:pPr>
      <w:r>
        <w:rPr>
          <w:rFonts w:ascii="Amiri" w:hAnsi="Amiri" w:eastAsia="Amiri" w:cs="Amiri"/>
          <w:color w:val="111111"/>
          <w:sz w:val="28"/>
          <w:sz w:val="28"/>
          <w:szCs w:val="28"/>
          <w:rtl w:val="true"/>
          <w:lang w:bidi="ar-SA"/>
        </w:rPr>
        <w:t xml:space="preserve">امدَحِ الكَأسَ وَ مَنِ اِعْمَلْهَا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وَاهَجَ قَوْماً قَتَلُونَا بِالْعَطَشِ</w:t>
      </w:r>
    </w:p>
    <w:p>
      <w:pPr>
        <w:pStyle w:val="BookText"/>
        <w:rPr/>
      </w:pPr>
      <w:r>
        <w:rPr>
          <w:rFonts w:ascii="Amiri" w:hAnsi="Amiri" w:eastAsia="Amiri" w:cs="Amiri"/>
          <w:color w:val="111111"/>
          <w:sz w:val="28"/>
          <w:sz w:val="28"/>
          <w:szCs w:val="28"/>
          <w:rtl w:val="true"/>
          <w:lang w:bidi="ar-SA"/>
        </w:rPr>
        <w:t xml:space="preserve">اِنمَا اَلْكَأْسُ رَبِيعٌ باكِرٌ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ماغابَ فَاِذا مَاغَابَ عَنَّا لَمْ تَعْشْ</w:t>
      </w:r>
    </w:p>
    <w:p>
      <w:pPr>
        <w:pStyle w:val="BookText"/>
        <w:rPr/>
      </w:pPr>
      <w:r>
        <w:rPr>
          <w:rFonts w:ascii="IRNazanin" w:hAnsi="IRNazanin" w:eastAsia="IRNazanin"/>
          <w:color w:val="111111"/>
          <w:sz w:val="28"/>
          <w:sz w:val="28"/>
          <w:szCs w:val="28"/>
          <w:rtl w:val="true"/>
          <w:lang w:bidi="fa-IR"/>
        </w:rPr>
        <w:t xml:space="preserve">الى آخر الابيات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اشعار نابغه بنی شیبان است که سرود گران در آن تغنی نموده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ذَرَفَتْ عَيْنِي 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رُسُومٍ بِحَفِيرٍ</w:t>
      </w:r>
    </w:p>
    <w:p>
      <w:pPr>
        <w:pStyle w:val="BookText"/>
        <w:rPr/>
      </w:pPr>
      <w:r>
        <w:rPr>
          <w:rFonts w:ascii="Amiri" w:hAnsi="Amiri" w:eastAsia="Amiri" w:cs="Amiri"/>
          <w:color w:val="111111"/>
          <w:sz w:val="28"/>
          <w:sz w:val="28"/>
          <w:szCs w:val="28"/>
          <w:rtl w:val="true"/>
          <w:lang w:bidi="ar-SA"/>
        </w:rPr>
        <w:t xml:space="preserve">مُوحِشَاتٍ طامِساتٍ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اَيَّامِ اَلزَّبُورِ</w:t>
      </w:r>
    </w:p>
    <w:p>
      <w:pPr>
        <w:pStyle w:val="BookText"/>
        <w:rPr/>
      </w:pPr>
      <w:r>
        <w:rPr>
          <w:rFonts w:ascii="Amiri" w:hAnsi="Amiri" w:eastAsia="Amiri" w:cs="Amiri"/>
          <w:color w:val="111111"/>
          <w:sz w:val="28"/>
          <w:sz w:val="28"/>
          <w:szCs w:val="28"/>
          <w:rtl w:val="true"/>
          <w:lang w:bidi="ar-SA"/>
        </w:rPr>
        <w:t xml:space="preserve">وَ زُقَاقٍ مُتْرَعَاتٍ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سُلاَفَاتِ اَلْعَصِيرِ</w:t>
      </w:r>
    </w:p>
    <w:p>
      <w:pPr>
        <w:pStyle w:val="BookText"/>
        <w:rPr/>
      </w:pPr>
      <w:r>
        <w:rPr>
          <w:rFonts w:ascii="Amiri" w:hAnsi="Amiri" w:eastAsia="Amiri" w:cs="Amiri"/>
          <w:color w:val="111111"/>
          <w:sz w:val="28"/>
          <w:sz w:val="28"/>
          <w:szCs w:val="28"/>
          <w:rtl w:val="true"/>
          <w:lang w:bidi="ar-SA"/>
        </w:rPr>
        <w:t xml:space="preserve">مُلْحَداتٌ وَ 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طينُوهن بقير</w:t>
      </w:r>
    </w:p>
    <w:p>
      <w:pPr>
        <w:pStyle w:val="BookText"/>
        <w:rPr/>
      </w:pPr>
      <w:r>
        <w:rPr>
          <w:rFonts w:ascii="Amiri" w:hAnsi="Amiri" w:eastAsia="Amiri" w:cs="Amiri"/>
          <w:color w:val="111111"/>
          <w:sz w:val="28"/>
          <w:sz w:val="28"/>
          <w:szCs w:val="28"/>
          <w:rtl w:val="true"/>
          <w:lang w:bidi="ar-SA"/>
        </w:rPr>
        <w:t xml:space="preserve">فَاِذا صَارَتْ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 خَيْرَ مَصِيرٍ</w:t>
      </w:r>
    </w:p>
    <w:p>
      <w:pPr>
        <w:pStyle w:val="BookText"/>
        <w:rPr/>
      </w:pPr>
      <w:r>
        <w:rPr>
          <w:rFonts w:ascii="Amiri" w:hAnsi="Amiri" w:eastAsia="Amiri" w:cs="Amiri"/>
          <w:color w:val="111111"/>
          <w:sz w:val="28"/>
          <w:sz w:val="28"/>
          <w:szCs w:val="28"/>
          <w:rtl w:val="true"/>
          <w:lang w:bidi="ar-SA"/>
        </w:rPr>
        <w:t xml:space="preserve">مِنْ شَبَابٍ وَ كهُول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حَكَمُوا كَأْسَ اَلْمُدِيرِ</w:t>
      </w:r>
    </w:p>
    <w:p>
      <w:pPr>
        <w:pStyle w:val="BookText"/>
        <w:rPr/>
      </w:pPr>
      <w:r>
        <w:rPr>
          <w:rFonts w:ascii="Amiri" w:hAnsi="Amiri" w:eastAsia="Amiri" w:cs="Amiri"/>
          <w:color w:val="111111"/>
          <w:sz w:val="28"/>
          <w:sz w:val="28"/>
          <w:szCs w:val="28"/>
          <w:rtl w:val="true"/>
          <w:lang w:bidi="ar-SA"/>
        </w:rPr>
        <w:t xml:space="preserve">كَمْ تُرِي فِيهِمْ نَدِيماً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رَئِيسٍ وَ اَمِيرَ</w:t>
      </w:r>
    </w:p>
    <w:p>
      <w:pPr>
        <w:pStyle w:val="Heading2"/>
        <w:numPr>
          <w:ilvl w:val="1"/>
          <w:numId w:val="1"/>
        </w:numPr>
        <w:rPr/>
      </w:pPr>
      <w:bookmarkStart w:id="265" w:name="__RefHeading___Toc13667939_2142443653"/>
      <w:bookmarkStart w:id="266" w:name="_Toc94"/>
      <w:bookmarkEnd w:id="265"/>
      <w:r>
        <w:rPr>
          <w:rtl w:val="true"/>
        </w:rPr>
        <w:t>بیان حال محمد بن عایشه که از مغنیان نامدار روزگار و معاصر ولید بن یزید است</w:t>
      </w:r>
      <w:bookmarkEnd w:id="26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دوم اغانی مسطور است که محمد بن عايشه مکنّی بابی جعفر است و او را پدری معروف نیست ازین روی بمادر منسوب است و آنان که با وی خصومت و عداوتی دارند یا خواهند او را سب و شتمی نمایند ابن عامة الّدارش لقب دهند و ابن عایشه چنان می دانست که نام پدرش جعفر است لکن باین نام شناخته نیست و عايشه مادر او مولاة كثير بن صلت كندى حليف قريش و بقولى مولاة آل مطلب بن ابي وداعة السهمى و بعضی گفته اند که ابن عايشه مولی مطلب بن ابی وداعة السهمی است و از نخست خدمت اساتید قوم و اساتید نوازندگان را ادراک ننموده بود تا گاهی که مشایخ جماعت را دریافت و آن قوم هر وقت آوازی نیکو </w:t>
      </w:r>
    </w:p>
    <w:p>
      <w:pPr>
        <w:pStyle w:val="BookText"/>
        <w:rPr/>
      </w:pPr>
      <w:r>
        <w:rPr>
          <w:rFonts w:ascii="IRNazanin" w:hAnsi="IRNazanin" w:eastAsia="IRNazanin"/>
          <w:color w:val="111111"/>
          <w:sz w:val="28"/>
          <w:sz w:val="28"/>
          <w:szCs w:val="28"/>
          <w:rtl w:val="true"/>
          <w:lang w:bidi="fa-IR"/>
        </w:rPr>
        <w:t xml:space="preserve">از وی می شنیدند می گفتند ابن المرأة نيکو خواند و بعضی او را از موالی کثیر بن صلت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بن محمّد بن عایشه گوید ولید بن یزید با ابن عایشه گفت ای محمّد مگر تو را از جائی بدست کرده اند یا مادرت پدری شناخته از بهرت ننمود گفت مادرم ماشطه و من پسری خورد سال بودم و چون مادرم بجائی شدی می گفتند فلان چیز را برای این عایشه بر گیرید از این روی این نام بر نسب من غلبه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می گوید ابن عایشه را آن صوت دلربا و آوای جان فزا بود که هر کس آهنگ او بشنیدی از وی درنگ نتوانستی و گروهی از جوانان مدینه به محادثت و مجالست او به فتنه و فساد در افتادند و با این که ابن عايشه از معبد و مالک بیاموخت ایشان نمردند تا تقدیم او را بر خویش اعتراف ورزیدند و او به فضل ایشان اقرار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عایشه دست ضرب نیز داشت لیکن نیکو نمی نواخت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مرتجل بود و هرگز بدست نمی زد و مضروب المثل گردید چنان که کسی در قرائت قرآن و انشاد شعر یا غنائی خوش بخواندی و بسرودی می گفتند كأنه ابتداء ابن عايشه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قدیم و جدید خویش شنیدم می گفتند ابن عایشه از تمامت مردمان بدايتش نیک تر بود و من می گویم که ابن عایشه بعد از ابو عباد معبد از جمله مردمان ابتدائاً و توسطاً و قطعاً خوب تر بود و از پاره ای اساتید شنیده ام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عايشه مثل معبد بود لكن من بر چنین سخن جسارت نمی کنم اما در کار ضرب چندان نيک نبود و از همه مردمان آوازش خوش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از مغنیان از حیثیت صوت و حنجر از جمله جهانیان خوش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عایشه و ابن بیزون و ابن ابی الكنات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زبیری حکایت کند که ابن ابی عتیق در گلوی ابن عایشه خدشه و جراحتی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 این کار با تو به جاي آورد ؟ گفت فلان شخص </w:t>
      </w:r>
    </w:p>
    <w:p>
      <w:pPr>
        <w:pStyle w:val="BookText"/>
        <w:rPr/>
      </w:pPr>
      <w:r>
        <w:rPr>
          <w:rFonts w:ascii="IRNazanin" w:hAnsi="IRNazanin" w:eastAsia="IRNazanin"/>
          <w:color w:val="111111"/>
          <w:sz w:val="28"/>
          <w:sz w:val="28"/>
          <w:szCs w:val="28"/>
          <w:rtl w:val="true"/>
          <w:lang w:bidi="fa-IR"/>
        </w:rPr>
        <w:t>ابن ابی عتیق سخت آشفته شد و جامه از آن بر آورد و آماده ستیز و آویز گردیده بر در سرای آن مرد به کمین بنشست چون آن مرد از سرای بیرون آمد ابن ابی عتیق اطراف جامه او را به چنگ آورده و هر چه سخت تر او را همی بزد، و آن مرد می گفت ترا چیست که مرا می زنی ؟ مگر من چه کار کرده ام؟ و ابن ابی عتیق پاسخ نمی داد تا آن چند که آبی بر آتش خشمش بیفشاند و دست از وی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روی با حاضران آورد و گفت این مرد همی خواست مزامیر داود را در هم بشکند و بر ابن عایشه در آویخت و نایش را بفشر دو گلویش را مجروح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کاتب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از ابن عایشه در مدینه در حال غناء نیکو بدایت تر ندیده ام و اگر آخر غناء او مثل آغاز آواز او بود او را بر ابن سریج مقدم می شمرم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عایشه مردی خود بین و متکبر و زشت خوی بود ، وقتی شخصی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تغنی کن ، گفت آیا با چون منی چنین سخنی آورند ؟ و نیز وقتی تغنی نمود یکی از حاضران گفت احسنت گفت با چون منی احسنت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لب از خواندن فرو بست و از این روی و این کبروتیه مردمان از وی کمتر بهایاب و سودمند می شدند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در عقیق سیل افتاد و آب در عرصه سعید بن العاص جريان نمود چندان که آن عرصه را مملو ساخت و مردمان بدان سوی بیرون شدند ابن عایشه نیز با ایشان برفت و بر قرن چاه بنشست و در این حال که آن مردمان بر آن حال بودند ، نا گاه حسن بن الحسن بن علي بن ابي طالب علیهم السلام بر استری سوار پدیدار آمد و دو غلام سیاه از دنبال او نمایان بودند که گفتی از جماعت شیاطین هستند، حسن با آن دو غلام فرمود نيک بشتابید نادر اصل آن قرن که ابن عایشه بر آن نشسته بایستاده باشید پس بر حسب فرمان برفتند و در آن جا بایستادند ، آن گاه حسن او را آواز داد و فرمود یا ابن عایشه چگونه بامداد کردی ؟ عرض کرد پدرم و مادرم فدای تو باد بخیر و خوبی صبح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در پهلوی تو کیست نا گاه آن دو </w:t>
      </w:r>
    </w:p>
    <w:p>
      <w:pPr>
        <w:pStyle w:val="BookText"/>
        <w:rPr/>
      </w:pPr>
      <w:r>
        <w:rPr>
          <w:rFonts w:ascii="IRNazanin" w:hAnsi="IRNazanin" w:eastAsia="IRNazanin"/>
          <w:color w:val="111111"/>
          <w:sz w:val="28"/>
          <w:sz w:val="28"/>
          <w:szCs w:val="28"/>
          <w:rtl w:val="true"/>
          <w:lang w:bidi="fa-IR"/>
        </w:rPr>
        <w:t>غلام را بدید ، حسن گفت آیا ایشان را بشناسی ؟ 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دو تن از قید بندگی آزاد شوند اگر تو یک راه صوت تغنی نکنی البته با ایشان امر می کنم تا تو را بچاه در اندازند و ایشان آزاد باشند اگر چنین نکنند البته دست های ایشان را از تن جدا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عایشه چون این سخن را بشنید راه چاره را مسدود دید و چاره جز اطاعت ندید و اول صوتي که بدان بدایت نمود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لِلَّهِ دَرُّكَ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قَوْمٌ اِذَا رَهِبُوا</w:t>
      </w:r>
    </w:p>
    <w:p>
      <w:pPr>
        <w:pStyle w:val="BookText"/>
        <w:rPr/>
      </w:pPr>
      <w:r>
        <w:rPr>
          <w:rFonts w:ascii="IRNazanin" w:hAnsi="IRNazanin" w:eastAsia="IRNazanin"/>
          <w:color w:val="111111"/>
          <w:sz w:val="28"/>
          <w:sz w:val="28"/>
          <w:szCs w:val="28"/>
          <w:rtl w:val="true"/>
          <w:lang w:bidi="fa-IR"/>
        </w:rPr>
        <w:t>و از آن پس خاموش ننشست و همی بسرود تا یک راه نوا تغنی کرد و مردمان را هیچ وقت بیشتر از آن اصوات که در آن روز از ابن عایشه مسموع شد هرگز شنیده نشده بود و آخر صوتی که تغنی نمود این صوت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لِلْمُنَازِلِ بِالظَّهْرَانِ قَدْ 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تَنْطَقِى فَتَبِينَى اَلْقَوْلُ تِبْيَاناً</w:t>
      </w:r>
    </w:p>
    <w:p>
      <w:pPr>
        <w:pStyle w:val="BookText"/>
        <w:rPr/>
      </w:pPr>
      <w:r>
        <w:rPr>
          <w:rFonts w:ascii="IRNazanin" w:hAnsi="IRNazanin" w:eastAsia="IRNazanin"/>
          <w:color w:val="111111"/>
          <w:sz w:val="28"/>
          <w:sz w:val="28"/>
          <w:szCs w:val="28"/>
          <w:rtl w:val="true"/>
          <w:lang w:bidi="fa-IR"/>
        </w:rPr>
        <w:t>جریر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نیک تر از آن روز دیده نشده و مردمان آوازی بشنیدند که مانندش نشنیده بودند و هرگز به من نرسیده است که چون ابن عایشه آواز بر کشیدی هیچ کس به کاری دیگر اشتغال ورزیده و یا به قضاء حوائج لازمه خویش یا بکاری دیگر انصراف جستی بلکه دل و جان و تن و روان به آن صوت جان پرور گروگان ماندی و چون مردمان بشنیدند که به مدینه نزديک آمده بجملگی بدیدارش برفتند چنان که هرگز آن گونه جمعیت در آن مکان نمایان نشده بود و همی بانگ احسنت و الله احسنت و الله او ایشان بر می 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در اطراف او فراهم شده با حشمتی کامل به سوی مدینه اش رهسپار می داشتند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الجهم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عایشه در موسم واقف و متحیر بود در این حال یکی از یارانش بدو گرایان شد و گفت چه چیزت در این جای باز 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مردی را شناسا هستم که اگر لب برگشاید تمامت مردمان را در این جا باز می دارد چنان که نه کسی می رود و به کسی می آید یعنی جملگی را از رفتار باز می دارد آن مرد گفت این مرد کیست گفت منم و به تغنی پرداخت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جَرَتْ سَخّاً فَقُلْتُ لَهَا اِجِيزِي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 مَشْمُولَةٌ فَمَتَى اَللِّقَاءُ</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آواز با سوز و ساز مردمان از کار بماندند و محمل ها را اضطراب فرو گرفت و شتر ها گردن ها بر کشیدند و نزديک شد که فتنه بر خیزد و او را بخدمت هشام بن عبد الملک آوردند هشام گفت ای دشمن خدای همی خواهی مردمان را مفتون سازی و فتنه بر انگیزی آن گاه دست از او باز داشت و چون ابن عايشه سخت با کبروتيه بود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تیه و خود بینی مدارا کن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برای آن کس که این گونه بر قلوب قدرت و غلبه دارد 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بخندید و او را براه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جریر حکایت کرده اند که وقتی یکی از ولاة و حكام مدينه طيبه فرمان کرد تا جماعت سرود گران و مخنثين و سفهاء قوم در مسجد رسول خدای صلی الله علیه و آله و سلّم به عبادت و اطاعت ملازمت جویند و در آن مسجد مردی ناسک و زاهد بود كه ابو جعفر کنیت داشت و از موالی ابن عیاش مخزومی بود و مردمان را قرائت قرآن می آموخت روزی ابن عایشه را با ابو جعفر خلوتی روی داد و ابن عایشه قرائتی بنمود و او را بطرب افکنده مراجعت کرد و آن شیخ چنان آوازی روح نواز بشنید که هرگز از هیچ کس نشنیده بود و با ابن عایشه گفت ای برادر زاده نفس خویش را فاسد و ضایع ساختی اگر در این مسجد ملازمت جوئی و قرآن کریم را بیاموزی همانا در مسجد رسول یزدان پیشوای مردمان می شوی و در این شهر رمضان امامت کسان یابی و به این سبب از ولاة و حکام شاد کام گردی سوگند با خدای هرگز بخوشی آواز تو صوتی بگوش نسپرده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اگر صوت مرا در آن چه برای آن وضع شده گوش کنی ؟ گفت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تا بتو بشنوانم آن گاه با وی بیرون شد و در بقیع غرقد پهلوی سرای مغيرة بن شعبه در مکانی که ابو جعفر همه روزه در آن جا شدی و کار وضوء بساختی در آمد و ابن عایشه این شعر را تغنی نمود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 اِبْصَرْتُ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 اَلْمَشِيبُ مُفَارِقَى </w:t>
      </w:r>
    </w:p>
    <w:p>
      <w:pPr>
        <w:pStyle w:val="BookText"/>
        <w:rPr/>
      </w:pPr>
      <w:r>
        <w:rPr>
          <w:rFonts w:ascii="IRNazanin" w:hAnsi="IRNazanin" w:eastAsia="IRNazanin"/>
          <w:color w:val="111111"/>
          <w:sz w:val="28"/>
          <w:sz w:val="28"/>
          <w:szCs w:val="28"/>
          <w:rtl w:val="true"/>
          <w:lang w:bidi="fa-IR"/>
        </w:rPr>
        <w:t xml:space="preserve">شیخ را از استماع این صوت دلفریب شکیب برفت و حالت بگشت و گفت يا ابن اخی این صوت احسن است و من بسی مایلم که بشنوم لکن در طلب آن بر نمی آیم و گام نمی زنم ابن عایشه گفت بر من است که ترا بشنوانم و از آن پس در کمین او بود و هر وقت ابو جعفر برای وضوء بیرون می آمد ابن عایشه در اثر او بیرون می شد تا پشت دیوار مکان وضوء توقف می کرد و بچند گونه آواز تغنی می کرد و او را محظوظ و کامروا می ساخت تا گاهی که از کار وضوء فراغت می جست و بر همین حال ببود تا جماعت سرود گران از ملازمت مسجد معفو شدند و این شعر مذکور از جمله این اشعار ولید بن یزید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طُرُقُ اَلْخَيَالِ اَلْمُعْتَرَى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فُؤَادُ اَلْعَاشِقِ</w:t>
      </w:r>
    </w:p>
    <w:p>
      <w:pPr>
        <w:pStyle w:val="BookText"/>
        <w:rPr/>
      </w:pPr>
      <w:r>
        <w:rPr>
          <w:rFonts w:ascii="Amiri" w:hAnsi="Amiri" w:eastAsia="Amiri" w:cs="Amiri"/>
          <w:color w:val="111111"/>
          <w:sz w:val="28"/>
          <w:sz w:val="28"/>
          <w:szCs w:val="28"/>
          <w:rtl w:val="true"/>
          <w:lang w:bidi="ar-SA"/>
        </w:rPr>
        <w:t xml:space="preserve">طِيفُ اَلَم فَهَا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لِلْبَيِّنِ اَمْ مَسَاحِقُ</w:t>
      </w:r>
    </w:p>
    <w:p>
      <w:pPr>
        <w:pStyle w:val="BookText"/>
        <w:rPr/>
      </w:pPr>
      <w:r>
        <w:rPr>
          <w:rFonts w:ascii="Amiri" w:hAnsi="Amiri" w:eastAsia="Amiri" w:cs="Amiri"/>
          <w:color w:val="111111"/>
          <w:sz w:val="28"/>
          <w:sz w:val="28"/>
          <w:szCs w:val="28"/>
          <w:rtl w:val="true"/>
          <w:lang w:bidi="ar-SA"/>
        </w:rPr>
        <w:t xml:space="preserve">اِلاِنْ اَبْصَرْتُ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 اَلْمَشِيبُ مُفَارِقَى</w:t>
      </w:r>
    </w:p>
    <w:p>
      <w:pPr>
        <w:pStyle w:val="BookText"/>
        <w:rPr/>
      </w:pPr>
      <w:r>
        <w:rPr>
          <w:rFonts w:ascii="Amiri" w:hAnsi="Amiri" w:eastAsia="Amiri" w:cs="Amiri"/>
          <w:color w:val="111111"/>
          <w:sz w:val="28"/>
          <w:sz w:val="28"/>
          <w:szCs w:val="28"/>
          <w:rtl w:val="true"/>
          <w:lang w:bidi="ar-SA"/>
        </w:rPr>
        <w:t xml:space="preserve">وَ تَرَكْتُ اَمْرَ غِوَايَتِي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سَلَكْتُ قَصْدَ طَرَائِقَى</w:t>
      </w:r>
    </w:p>
    <w:p>
      <w:pPr>
        <w:pStyle w:val="BookText"/>
        <w:rPr/>
      </w:pPr>
      <w:r>
        <w:rPr>
          <w:rFonts w:ascii="Amiri" w:hAnsi="Amiri" w:eastAsia="Amiri" w:cs="Amiri"/>
          <w:color w:val="111111"/>
          <w:sz w:val="28"/>
          <w:sz w:val="28"/>
          <w:szCs w:val="28"/>
          <w:rtl w:val="true"/>
          <w:lang w:bidi="ar-SA"/>
        </w:rPr>
        <w:t xml:space="preserve">وَ لَقَدْ رَضِيتُ بِعَيْشِنَا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نَحْنُ بَيْنَ حَدَايِقَ</w:t>
      </w:r>
    </w:p>
    <w:p>
      <w:pPr>
        <w:pStyle w:val="BookText"/>
        <w:rPr/>
      </w:pPr>
      <w:r>
        <w:rPr>
          <w:rFonts w:ascii="Amiri" w:hAnsi="Amiri" w:eastAsia="Amiri" w:cs="Amiri"/>
          <w:color w:val="111111"/>
          <w:sz w:val="28"/>
          <w:sz w:val="28"/>
          <w:szCs w:val="28"/>
          <w:rtl w:val="true"/>
          <w:lang w:bidi="ar-SA"/>
        </w:rPr>
        <w:t xml:space="preserve">وَ رَكَائِبَ تَهْوَى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اَلدُّرُوبِ فَدَائِقٌ</w:t>
      </w:r>
    </w:p>
    <w:p>
      <w:pPr>
        <w:pStyle w:val="BookText"/>
        <w:rPr/>
      </w:pPr>
      <w:r>
        <w:rPr>
          <w:rFonts w:ascii="IRNazanin" w:hAnsi="IRNazanin" w:eastAsia="IRNazanin"/>
          <w:color w:val="111111"/>
          <w:sz w:val="28"/>
          <w:sz w:val="28"/>
          <w:szCs w:val="28"/>
          <w:rtl w:val="true"/>
          <w:lang w:bidi="fa-IR"/>
        </w:rPr>
        <w:t>و بعضی این اشعار را از این رهیمه دانسته 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سلام مسطور است که حسن بن الحسن علیه السلام ابن عایشه را باحسان و اکرام می نواخت و ابن عایشه بآن جناب انقطاع داشت و چنان که مذکور است کبرویت و خود بینی بسیار او را بود و هر چه گفتی همان خواستی روزی حسن از وی خواستار شد تا در خدمت حسن به بغيبغة بیرون شود، ابن عایشه امتناع ورزید حسن او را سوگند داد همچنان پذیرفتار نشد حسن آشفته شد و غلامان حبشی خود را بخواند و فرمود از پدر خویشتن نباشم که اگر با من از روی طوع و رغبت سفر نكنى البته كار ها سير خواهی نمود و از پدر خود منفی باشم که اگر این غلام ها فرمان مرا در کار تو جاری نسازند دست های ایشان را مقطوع نمایم چون ابن عایشه این حالت را نگران شد بدانست که از رفتن در خدمت حسن چاره نیست و عرض کرد فدای تو باد پدرم </w:t>
      </w:r>
    </w:p>
    <w:p>
      <w:pPr>
        <w:pStyle w:val="BookText"/>
        <w:rPr/>
      </w:pPr>
      <w:r>
        <w:rPr>
          <w:rFonts w:ascii="IRNazanin" w:hAnsi="IRNazanin" w:eastAsia="IRNazanin"/>
          <w:color w:val="111111"/>
          <w:sz w:val="28"/>
          <w:sz w:val="28"/>
          <w:szCs w:val="28"/>
          <w:rtl w:val="true"/>
          <w:lang w:bidi="fa-IR"/>
        </w:rPr>
        <w:t>و مادرم من در کمال میل و طوع بدون کره و عنف در خدمت تو رهسپار می شوم حسن بفرمود تا آن چه محتاج اليه بود فراهم کرده سوار شد و هم بفرمود استری برای ابن عایشه حاضر ساختند او نیز بر نشست و راه در سپردند تا در بغیبغه رسیدند و در شعبی فرود شدند و طعام بخوردند آن گاه حسن گفت یا محمّد گفت لبيک یا سیدی گفت این شعر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يَدْعُو اَلنَّبِيَّ بِعَمِّهِ فَيُجِيبُهُ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مَنْ يَدْعُو اَلنَّبِيُّ جَلاَلاً</w:t>
      </w:r>
    </w:p>
    <w:p>
      <w:pPr>
        <w:pStyle w:val="BookText"/>
        <w:rPr/>
      </w:pPr>
      <w:r>
        <w:rPr>
          <w:rFonts w:ascii="Amiri" w:hAnsi="Amiri" w:eastAsia="Amiri" w:cs="Amiri"/>
          <w:color w:val="111111"/>
          <w:sz w:val="28"/>
          <w:sz w:val="28"/>
          <w:szCs w:val="28"/>
          <w:rtl w:val="true"/>
          <w:lang w:bidi="ar-SA"/>
        </w:rPr>
        <w:t xml:space="preserve">ذَهَبَ اَلرِّجَالُ فَلاَ اِحْسُ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وَارَى الاقامَةُ بِالْعِرَاقِ ضَلاَلاً</w:t>
      </w:r>
    </w:p>
    <w:p>
      <w:pPr>
        <w:pStyle w:val="BookText"/>
        <w:rPr/>
      </w:pP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این اشعار از ابن المولی از جمله قصیده طویله است و ابن المولی از پی پاره ای مهام خویش بعراق آمد و توقف او در آن جا بطول انجامید و از طول اقامت ملول گردید و بشهر و دیار و اصحاب و یار خویش مشتاق همی شد لاجرم این قصیده را انشاد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ابن عایشه در این ابیات سرودن گرفت حسن گفت سوگند با خدای ای پسر عایشه نیکو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عایشه از این گونه تمجید رنجیده خاطر شد و گفت سوگند با خدای در این روز از بهر تو سرود نکنم حسن گفت سوگند با خدای تا سه روز دیگر از بغیبغه حرکت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عایشه بر آن گونه کند سخت اندوه گرفت و بر کردار خود ندامت آورد و بدانست که جز مقام نمودن در آن جا چاره از بهر او نیست پس در آن جا اقامت جستند و چون روز دوم فرار سید حسن فرمود آن چه داری بیار چه از سوگند خود برستی یعنی سوگند خوردی که در روز گذشته تغنی نکنی و چنان کردی که گفتی و این وقت بر فراز چیزی بلند بنشسته بودند ناگاه ناقه ای را بدیدند که بر دیگر شتر ها تقدم جسته ابن عایشه ابن شعر را تغنی نمود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تَمْرٌ </w:t>
      </w:r>
      <w:r>
        <w:rPr>
          <w:rStyle w:val="FootnoteAnchor"/>
          <w:rtl w:val="true"/>
        </w:rPr>
        <w:footnoteReference w:id="6"/>
      </w:r>
      <w:r>
        <w:rPr>
          <w:rFonts w:ascii="Amiri" w:hAnsi="Amiri" w:eastAsia="Amiri" w:cs="Amiri"/>
          <w:color w:val="111111"/>
          <w:sz w:val="28"/>
          <w:sz w:val="28"/>
          <w:szCs w:val="28"/>
          <w:rtl w:val="true"/>
          <w:lang w:bidi="ar-SA"/>
        </w:rPr>
        <w:t xml:space="preserve">كَحَبْذَلَةِ اَلْمَنْجَنِيقِ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بِهَا اَلسُّوريَومَ اَلْقَتَّالُ </w:t>
      </w:r>
    </w:p>
    <w:p>
      <w:pPr>
        <w:pStyle w:val="BookText"/>
        <w:rPr/>
      </w:pPr>
      <w:r>
        <w:rPr>
          <w:rFonts w:ascii="Amiri" w:hAnsi="Amiri" w:eastAsia="Amiri" w:cs="Amiri"/>
          <w:color w:val="111111"/>
          <w:sz w:val="28"/>
          <w:sz w:val="28"/>
          <w:szCs w:val="28"/>
          <w:rtl w:val="true"/>
          <w:lang w:bidi="ar-SA"/>
        </w:rPr>
        <w:t xml:space="preserve">فَمَاذَا تَخْطَرِفُ مِنْ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حَدَبٍ وَ اكامُ تَوَالَى</w:t>
      </w:r>
    </w:p>
    <w:p>
      <w:pPr>
        <w:pStyle w:val="BookText"/>
        <w:rPr/>
      </w:pPr>
      <w:r>
        <w:rPr>
          <w:rFonts w:ascii="Amiri" w:hAnsi="Amiri" w:eastAsia="Amiri" w:cs="Amiri"/>
          <w:color w:val="111111"/>
          <w:sz w:val="28"/>
          <w:sz w:val="28"/>
          <w:szCs w:val="28"/>
          <w:rtl w:val="true"/>
          <w:lang w:bidi="ar-SA"/>
        </w:rPr>
        <w:t xml:space="preserve">وَ مَنْ سَيَّرَهَا اَلْعُنُقُ اَلْمُسَيْطِرُ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اَلْعُجْرُ فِيَّةٌ بَعْدَ اَلْكَلاَلِ</w:t>
      </w:r>
    </w:p>
    <w:p>
      <w:pPr>
        <w:pStyle w:val="BookText"/>
        <w:rPr/>
      </w:pPr>
      <w:r>
        <w:rPr>
          <w:rFonts w:ascii="IRNazanin" w:hAnsi="IRNazanin" w:eastAsia="IRNazanin"/>
          <w:color w:val="111111"/>
          <w:sz w:val="28"/>
          <w:sz w:val="28"/>
          <w:szCs w:val="28"/>
          <w:rtl w:val="true"/>
          <w:lang w:bidi="fa-IR"/>
        </w:rPr>
        <w:t>گفت وای بر تو ای ابن عایشه همانا این صفت را نیکو آوردي ابن عایشه خاموش شد پس از آن حسن گفت مرا تغنی نمای و او در این شعر تغنی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 اِنْتَشَيْتَ طَرَحْتِ اَللِّجَامَ فِي شِدْقٍ مُنْجَرِدٍ سَلْهَبٍ</w:t>
      </w:r>
    </w:p>
    <w:p>
      <w:pPr>
        <w:pStyle w:val="BookText"/>
        <w:rPr/>
      </w:pPr>
      <w:r>
        <w:rPr>
          <w:rFonts w:ascii="Amiri" w:hAnsi="Amiri" w:eastAsia="Amiri" w:cs="Amiri"/>
          <w:color w:val="111111"/>
          <w:sz w:val="28"/>
          <w:sz w:val="28"/>
          <w:szCs w:val="28"/>
          <w:rtl w:val="true"/>
          <w:lang w:bidi="ar-SA"/>
        </w:rPr>
        <w:t xml:space="preserve">يَبُذُّ اَلْجِيَادَ بِتَقْرِيبِهِ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يَأْوى الى حَضَرَ مَلْهَبُ</w:t>
      </w:r>
    </w:p>
    <w:p>
      <w:pPr>
        <w:pStyle w:val="BookText"/>
        <w:rPr/>
      </w:pPr>
      <w:r>
        <w:rPr>
          <w:rFonts w:ascii="Amiri" w:hAnsi="Amiri" w:eastAsia="Amiri" w:cs="Amiri"/>
          <w:color w:val="111111"/>
          <w:sz w:val="28"/>
          <w:sz w:val="28"/>
          <w:szCs w:val="28"/>
          <w:rtl w:val="true"/>
          <w:lang w:bidi="ar-SA"/>
        </w:rPr>
        <w:t xml:space="preserve">كُمَيْتٍ كَأَنَّ عَلَى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سَبَائِكُ مَنْ قَطَعَ اَلْمَذْهَبَ</w:t>
      </w:r>
    </w:p>
    <w:p>
      <w:pPr>
        <w:pStyle w:val="BookText"/>
        <w:rPr/>
      </w:pPr>
      <w:r>
        <w:rPr>
          <w:rFonts w:ascii="Amiri" w:hAnsi="Amiri" w:eastAsia="Amiri" w:cs="Amiri"/>
          <w:color w:val="111111"/>
          <w:sz w:val="28"/>
          <w:sz w:val="28"/>
          <w:szCs w:val="28"/>
          <w:rtl w:val="true"/>
          <w:lang w:bidi="ar-SA"/>
        </w:rPr>
        <w:t xml:space="preserve">كَأَنَّ القَرَنقلَ وَ الزَّنجَبيلَ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عَلَى رِيقِهَا اَلْأَطْيَبُ</w:t>
      </w:r>
    </w:p>
    <w:p>
      <w:pPr>
        <w:pStyle w:val="BookText"/>
        <w:rPr/>
      </w:pPr>
      <w:r>
        <w:rPr>
          <w:rFonts w:ascii="IRNazanin" w:hAnsi="IRNazanin" w:eastAsia="IRNazanin"/>
          <w:color w:val="111111"/>
          <w:sz w:val="28"/>
          <w:sz w:val="28"/>
          <w:szCs w:val="28"/>
          <w:rtl w:val="true"/>
          <w:lang w:bidi="fa-IR"/>
        </w:rPr>
        <w:t>حسن فرمود احسنت يا محمّد ابن عایشه از کمال کبر و خشم گفت لكن تو بفدای تو باد پدرم و مادرم مرا بحجری لگام کردی که طاقت كلام ندارم بالجمله بقیه روز را همچنان بحدیث و حکایت اقامت کردند و چون روز حسن سیم در رسید فرمود اي محمد همانا این آخر سه روز تو است ابن عايشه گفت عليه و عليه یعنی بر ابن عایشه لعنت باد اگر جز یک صوت از بهر تو تغنی نماید تا گاهی که انصراف جوئى و عليه و علیه که اگر تو قسم بخوری سوگند ترا بجای نیاورد، اگر چند جان بر سر آن گذارد حسن چون این آشفتگی و آشوب را در وی بدید فرمود ترا محض محبت تو امان دادم پس این عایشه این شعر را تغنی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اِنْعَمَ اَللَّهُ لى بَدَا اَلْوَجْهِ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مَرْحَباً وَ اَهْلاً وَ سَهْلاَ</w:t>
      </w:r>
    </w:p>
    <w:p>
      <w:pPr>
        <w:pStyle w:val="BookText"/>
        <w:rPr/>
      </w:pPr>
      <w:r>
        <w:rPr>
          <w:rFonts w:ascii="Amiri" w:hAnsi="Amiri" w:eastAsia="Amiri" w:cs="Amiri"/>
          <w:color w:val="111111"/>
          <w:sz w:val="28"/>
          <w:sz w:val="28"/>
          <w:szCs w:val="28"/>
          <w:rtl w:val="true"/>
          <w:lang w:bidi="ar-SA"/>
        </w:rPr>
        <w:t xml:space="preserve">حِينَ قَالَتْ لَاتَذْكُرَنَّ حَدِيثَى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عَمَّى اِقْسَمْتَ قُلْتُ اَجَلٌ لاَ</w:t>
      </w:r>
    </w:p>
    <w:p>
      <w:pPr>
        <w:pStyle w:val="BookText"/>
        <w:rPr/>
      </w:pPr>
      <w:r>
        <w:rPr>
          <w:rFonts w:ascii="Amiri" w:hAnsi="Amiri" w:eastAsia="Amiri" w:cs="Amiri"/>
          <w:color w:val="111111"/>
          <w:sz w:val="28"/>
          <w:sz w:val="28"/>
          <w:szCs w:val="28"/>
          <w:rtl w:val="true"/>
          <w:lang w:bidi="ar-SA"/>
        </w:rPr>
        <w:t xml:space="preserve">لاَ اخْونُ اَلصَّدِيقُ فِي اَلسِّرِّ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اَلْجَرُّ بِالْغَرَابِيلِ تَقُلاً</w:t>
      </w:r>
    </w:p>
    <w:p>
      <w:pPr>
        <w:pStyle w:val="BookText"/>
        <w:rPr/>
      </w:pPr>
      <w:r>
        <w:rPr>
          <w:rFonts w:ascii="IRNazanin" w:hAnsi="IRNazanin" w:eastAsia="IRNazanin"/>
          <w:color w:val="111111"/>
          <w:sz w:val="28"/>
          <w:sz w:val="28"/>
          <w:szCs w:val="28"/>
          <w:rtl w:val="true"/>
          <w:lang w:bidi="fa-IR"/>
        </w:rPr>
        <w:t>راوی می گوید پس آن جماعت منصرف شدند و حسن بن حسن از آن ببعد ابن عایشه را ندید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یکی از مشایخ تنوخ مسطور است که گفت من پرده دار ولید بن یزید بودم </w:t>
      </w:r>
    </w:p>
    <w:p>
      <w:pPr>
        <w:pStyle w:val="BookText"/>
        <w:rPr/>
      </w:pPr>
      <w:r>
        <w:rPr>
          <w:rFonts w:ascii="IRNazanin" w:hAnsi="IRNazanin" w:eastAsia="IRNazanin"/>
          <w:color w:val="111111"/>
          <w:sz w:val="28"/>
          <w:sz w:val="28"/>
          <w:szCs w:val="28"/>
          <w:rtl w:val="true"/>
          <w:lang w:bidi="fa-IR"/>
        </w:rPr>
        <w:t xml:space="preserve">ابن عایشه را نزد او بدیدم که این شعر از بهرش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رَايَتْ صَبِيحَةَ اَلنُّقَرِ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اِنْفِينَ عَزِيمَةَ اَلصَّبْرِ</w:t>
      </w:r>
    </w:p>
    <w:p>
      <w:pPr>
        <w:pStyle w:val="BookText"/>
        <w:rPr/>
      </w:pPr>
      <w:r>
        <w:rPr>
          <w:rFonts w:ascii="Amiri" w:hAnsi="Amiri" w:eastAsia="Amiri" w:cs="Amiri"/>
          <w:color w:val="111111"/>
          <w:sz w:val="28"/>
          <w:sz w:val="28"/>
          <w:szCs w:val="28"/>
          <w:rtl w:val="true"/>
          <w:lang w:bidi="ar-SA"/>
        </w:rPr>
        <w:t xml:space="preserve">مَثَلُ اَلْكَوَاكِبِ فِي مَطَالِعِهَا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اَلْعِشَاءِ اِطْفَنْ بِالْبَدْرِ</w:t>
      </w:r>
    </w:p>
    <w:p>
      <w:pPr>
        <w:pStyle w:val="BookText"/>
        <w:rPr/>
      </w:pPr>
      <w:r>
        <w:rPr>
          <w:rFonts w:ascii="Amiri" w:hAnsi="Amiri" w:eastAsia="Amiri" w:cs="Amiri"/>
          <w:color w:val="111111"/>
          <w:sz w:val="28"/>
          <w:sz w:val="28"/>
          <w:szCs w:val="28"/>
          <w:rtl w:val="true"/>
          <w:lang w:bidi="ar-SA"/>
        </w:rPr>
        <w:t xml:space="preserve">وَ خَرَجْتُ اِبْغِي اَلاِجْرَ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مَوْفُوراً مِنَ اَلْوِزْرِ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اشعار از مردی از جماعت قریش است ولید از شنیدن این سرود چندان طرب فزود که بكفر و الحاد پیوست و گفت </w:t>
      </w:r>
      <w:r>
        <w:rPr>
          <w:rFonts w:ascii="Amiri" w:hAnsi="Amiri" w:eastAsia="Amiri" w:cs="Amiri"/>
          <w:color w:val="111111"/>
          <w:sz w:val="28"/>
          <w:sz w:val="28"/>
          <w:szCs w:val="28"/>
          <w:rtl w:val="true"/>
          <w:lang w:bidi="ar-SA"/>
        </w:rPr>
        <w:t>يَا غُلاَمُ اِسْقِنَا بِالسَّمَاءِ اَلرَّابِعَةِ</w:t>
      </w:r>
      <w:r>
        <w:rPr>
          <w:rFonts w:ascii="IRNazanin" w:hAnsi="IRNazanin" w:eastAsia="IRNazanin"/>
          <w:color w:val="111111"/>
          <w:sz w:val="28"/>
          <w:sz w:val="28"/>
          <w:szCs w:val="28"/>
          <w:rtl w:val="true"/>
          <w:lang w:bidi="fa-IR"/>
        </w:rPr>
        <w:t xml:space="preserve"> و آن سرود و غناء آن گونه در مزاج او اثری نمود که بگمراهی می افتاد پس از آن گفت احسنت و الله یا امیری ترا بحق عبد شمس سوگند می دهم اعادت کن ابن عایشه اعادت نمود پس از آن گفت احسنت و الله يا امیری ترا بحق اميّه سوگند می دهم اعادت نمای پس دیگر باره در آن آواز آغاز نمود و از آن پس گفت بحقّ فلان اعادت جوى و بحق فلان اعادت کن و همی نام سلاطین و خلفاء را بر شمرد تا بخودش رسید و گفت بجان من اعادت جوی و ابن عایشه اعادت نمود و چون این جمله بپای رفت ولید بسوی او بپای شد و خویشتن را بر ابن عایشه بیفکند و هیچ عضوی از اعضای او بجاي نماند جز این که بوسه بر نهاد و از کمال میل و شعف آهنگ بوسیدن حشفه ابن عایشه را بنمود و ابن عایشه از نهایت خجلت حمدان خویش را در میان ران خود مضموم نمود و چنان که از این پیش اشارت رفت ولید گفت و الله العظیم از این مکان جنبش نجویم تا سرش را نبوسم ابن عایشه چاره نیافت و از اطاعت فرمان خلیفه زمان که واجب الادغان می دانستند سر بر تافتن نمی توانست ناچار ران برگشود و سر حمدان بنمود تا ولید از دل و جان ببوسید پس از آن از نهایت وجد و طرب و عيش و شغب هر جامه که بر تن داشت از بدن بگذاشت و چنان که از مادر متولد گردید مجرد و برهنه شد و آن البسه را همی بر ابن عایشه افکند تا برفتند و یک دست لباس دیگر آورده خلیفه روزگار و فرمان فرمای امت رسول مختار صلی الله علیه و آله و سلّم را بپوشانیدند آن گاه هزار دینار نیز به ابن عایشه عطا کرد و او را بر استری سوار ساخت و گفت پدرم فدای تو باد بر نشین </w:t>
      </w:r>
    </w:p>
    <w:p>
      <w:pPr>
        <w:pStyle w:val="BookText"/>
        <w:rPr/>
      </w:pPr>
      <w:r>
        <w:rPr>
          <w:rFonts w:ascii="IRNazanin" w:hAnsi="IRNazanin" w:eastAsia="IRNazanin"/>
          <w:color w:val="111111"/>
          <w:sz w:val="28"/>
          <w:sz w:val="28"/>
          <w:szCs w:val="28"/>
          <w:rtl w:val="true"/>
          <w:lang w:bidi="fa-IR"/>
        </w:rPr>
        <w:t>و باز شو چه از گرمی غناء و حرارت آوای خودت مرا مانند کسی که در دیگی جوشان بگذارند بگذاشتی ابن عایشه بر آن حال سوار شد و بر بساط خلافت بگذشت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حارث بن كلب بن زيد الربعي حکایت کرده است که ابن عایشه از درگاه یزید مراجعت نمود و این شعر از بهرش تغنی کرده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اُبْعُدْكَ مَعْقِلاً اُرْجُو وَ 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اَعْيَتْنِى اَلْمَعَاقِلُ وَ اَلْحُصُونُ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سخت در طرب شد و سی هزار درهم بدو عطا کرد و هم چندان جامه و کوه بدو داد که مانند پشتواره گازری می نمود و در آن حال که ابن عایشه می گذشت مردی از اهل وادی القری که بسی بسرود و غناء مایل و شرب نبیذ را راغب بود او را بدید و بغلام او نزديک شد و گفت این سوار کیست گفت ابن عایشه مغنی است آن مرد بابن عايشه نزديک شد و گفت فدای تو شوم توئی ابن عايشه ام المؤمنين يعنى پسر عایشه دختر ابوبکر بن ابی قحافه هستی گفت من پسر ام المؤمنين نيستم بلکه از موالی قریش هستم و عایشه نام مادر من است و همین قدر که گفتم ترا کافی است و هیچ نشاید که پیش ازین پرسش نمائی گفت این چند مال و جامه که در حضور تو می نگرم چیست گفت از بهر امیر المؤمنین آوازی را تغنی نمودم و او را چنان بطرب آوردم که کافر شد و نماز را بگذاشت و بفرمود تا این مال و این کسوه را بمن دادند گفت فدای تو گردم هیچ تواند بود که بر من منت گذاری و همان صوت که او را بشنوانیدی مرا بشنوانی ابن عایشه با آن کبر و خود ستائی که داشت قیامت را بر پا انگاشت و گفت وای بر تو آیا مانند من کسی را در طی راه بدین گونه بر تو تکلم می نماید آن بینوا گفت پس چسازم گفت در باب سرای با من ملحق شو آن گاه ابن عایشه استر شقراء خود را که در زیر پای داشت بجنبش آورد تا از آن مرد جدائی گیرد لکن آن مرد که تشنه و طالب بود پای از طلب بر نداشت و با وی بدوید تا مانند دو اسبی که در میدان رهان شتابان گردند بدرب سرای رسیدند ابن عایشه بدرون سرای شد و مدتی مکث نمود بطمع آن که آن مرد کوفته خاطر شود و باز </w:t>
      </w:r>
    </w:p>
    <w:p>
      <w:pPr>
        <w:pStyle w:val="BookText"/>
        <w:rPr/>
      </w:pPr>
      <w:r>
        <w:rPr>
          <w:rFonts w:ascii="IRNazanin" w:hAnsi="IRNazanin" w:eastAsia="IRNazanin"/>
          <w:color w:val="111111"/>
          <w:sz w:val="28"/>
          <w:sz w:val="28"/>
          <w:szCs w:val="28"/>
          <w:rtl w:val="true"/>
          <w:lang w:bidi="fa-IR"/>
        </w:rPr>
        <w:t xml:space="preserve">گردد لکن آن مرد چون خواهان بود از جای نرفت و چون ابن عایشه بیچاره ماند با غلام خود گفت این مرد را اندر آر چون نزد ابن عایشه آمد گفت خدای از کدام سوی ترا بر من فرو بارید گفت من مردی از مردم وادی القری هستم و باین صوت جان پرور مایلم ابن عایشه گفت هیچ می خواهی بچیزی نایل شوی که ازین صوت بیشترت سود رساند گفت آن چیست؟ گفت دویست دینار و ده جامه بستانی و باهل و عیال خویش باز شوی آن مرد گفت فدای تو شوم سوگند با خدای مرا دختری است که خدای می داند از عدم بضاعت در گوش او حلقه از نقره نیست تاچه رسد بطلا وزنی است که خدای گواه می باشد که پیراهن بر تن ندارد و با این عدم بضاعت و استطاعت و فقر و فاقت اگر تمامت آن چه امیر المؤمنين بتو عنایت کرده بمن دهی بلکه مضاعف گردانی آن آواز بیشتر مرا بعجب و سرور در افکند و چون ابن عایشه سخت متکبّر بود جز از بهر خلیفه تغنّی نمی نمود و گاهی از روی نا چاری برای مردمان جلیل القدر از برادران خلیفه می سرود از سخن آن مرد شگفتی گرفت و بروی ترحم نمود و دواة را بخواست و قانون او آن بود که مرتجلا تغنی می نمود پس آن صوت را برای آن مرد بسر و دو آن مرد سخت در طرب شد و چندان سر خویش را جنبش داد که گمان همی رفت که گردنش در هم شکند از آن از خدمت ابن عایشه بیرون شد و هیچ چیز خواستار نشد و این خبر بولید بن یزید پیوست و از ابن عایشه بپرسید و ابن عایشه همی خواست آن حکایت را پوشیده دارد لكن وليد بر جد و جهد بکوشید تا ابن عایشه از حقیقت داستان بنمود ولید در طلب آن مرد چندان بکوشید تا حاضر شد و او را بسیاری صله و جایزه بداد و در جمله ندیمان خویش منسلک و به سقایت مأمور ساخت و آن مرد با وی ببود تا بمرد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ابى خليفه حکایت کند که وقتی شعبی با پدرم در مرکبه فوقانی سرای جای داشتند نا گاه از طبقه زیرین آوازی خوش بشنیدیم پدرم گفت آیا چیزی را می بینی گفتم نمی بینم پس خوب نظر کردیم و پسری نیکو روی و خورد سال </w:t>
      </w:r>
    </w:p>
    <w:p>
      <w:pPr>
        <w:pStyle w:val="BookText"/>
        <w:rPr/>
      </w:pPr>
      <w:r>
        <w:rPr>
          <w:rFonts w:ascii="IRNazanin" w:hAnsi="IRNazanin" w:eastAsia="IRNazanin"/>
          <w:color w:val="111111"/>
          <w:sz w:val="28"/>
          <w:sz w:val="28"/>
          <w:szCs w:val="28"/>
          <w:rtl w:val="true"/>
          <w:lang w:bidi="fa-IR"/>
        </w:rPr>
        <w:t>بدیدیم که این شعر را تغنی می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عُبَيْدٌ تَجَرُّمَا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اَلْقَوْلِ فِعْلُ اَلْمَازِحِ</w:t>
      </w:r>
    </w:p>
    <w:p>
      <w:pPr>
        <w:pStyle w:val="BookText"/>
        <w:rPr/>
      </w:pPr>
      <w:r>
        <w:rPr>
          <w:rFonts w:ascii="IRNazanin" w:hAnsi="IRNazanin" w:eastAsia="IRNazanin"/>
          <w:color w:val="111111"/>
          <w:sz w:val="28"/>
          <w:sz w:val="28"/>
          <w:szCs w:val="28"/>
          <w:rtl w:val="true"/>
          <w:lang w:bidi="fa-IR"/>
        </w:rPr>
        <w:t xml:space="preserve">در تمامت عمر خویش آوازی از آن خوش تر نشنیده بودم و چون معلوم ساختیم وی ابن عایشه بود و شعبی از آن گونه آواز دلنواز در عجب می رفت و می گفت </w:t>
      </w:r>
      <w:r>
        <w:rPr>
          <w:rFonts w:ascii="Amiri" w:hAnsi="Amiri" w:eastAsia="Amiri" w:cs="Amiri"/>
          <w:color w:val="111111"/>
          <w:sz w:val="28"/>
          <w:sz w:val="28"/>
          <w:szCs w:val="28"/>
          <w:rtl w:val="true"/>
          <w:lang w:bidi="ar-SA"/>
        </w:rPr>
        <w:t>یُؤتِی الْحِکْمَهَ مَن یَشَاء</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اهل مدینه حدیث کرده است که مردی که ابن عایشه را در حالت حج بدیده و جماعتی از جوانان بنی هاشم او را دعوت کرده و ابن عایشه ایشان را اجابت نموده با من حکایت کرد و گفت من در میان ایشان بودم و چون بآن سرای اندر شدیم صدر مجلس را بجلوس ابن عايشه مخصوص داشتند پس بیامد و بنشست و از هر در حدیث براندند تا بساط طعام بگستردند و چون از طعام فراغت یافتند شراب خواستند و بنوشیدند و چنان بود که اگر با ابن عایشه از در خواهش بیرون می شدند و به تغنی مستدعی می آمدند ابا و امتناع می نمود و در غضب می رفت لكن اگر جماعت حاضران بحدیثی و حکایتی راز می گشودند و در آن حکایت از شعری که در آن تغنی شده آغاز می فرمودند ابن عایشه بميل و رغبت خویشتن به تغنی بدایت می نمود و هر کسی این حال را بقطانت دریافته بود ازین در بیرون می آمد و بمقصود خویش نایل می شد پس یک تن از حاضران که بر این روش دانش داشت گفت امروز مردی از اعراب مرا حدیث بگذاشت و آن مرد از یاران و مصاحبان جمیل شاعر بود و به این حدیث غریب لب گشود حاضران گفتند آن حکایت چه بود گفت با من گفت که روزی جمیل چنان که او را قانون بود و حدیث می نمود در آن حال که باین حال مشغول بود ناگاه حالتی منکر در وی محسوس گشت و حالتي غير معهود مشهود آمد پس از جای بر جست و متنفر گشت چنان که موی بر اندامش بر خاست و رنگ از رویش بگشت و بسوی ناقۀ کوتاه بالا و خوش خوی بیامد و بارش را بر فرازش استوار بر بست پس از آن مطلبی را که در آن شیر بود بیاورد و آن ناقه را سیراب ساخته بعد از آن با من گفت اسباب رحل خود را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استوار کن و خود را مشروب و شترت را سیراب نمای چه من ترا بپاره ای مقامات که خود می دانم می برم من بموجب فرمان اطاعت نمودم و جمیل بر پشت ناقه خود نشست من نیز بر شتر خود بنشستم و تمام آن روز و آن شب را راه سپردیم و جز برای ادای نماز توقف نکردیم و بامداد دیگر همچنان ره سپر بودیم و چون روز سیّم در رسید جماعتی از نسوان را دریافتیم و جمیل که آن گونه در هوای معشوقه بآن احوال اندر شده بسوي ايشان روی نهاد و در این وقت مردان را در کناری دور از ایشان نگران آمدیم و هم در این حال دیگی را بر بار دیدیم و چنان بزحمت جوع و عطش دچار بودم خویشتن را از شتر بزیر انداخته و ایشان را از یک سوی باز گذاشته سر بدیگ اندر بردم و هیچ از گرمی دیگ خبر نمی شدم چندان که سیر شدم و خواستم سر از ديگ در آورم چون تنگ بود بر سرم بماند و مانند قلنسوه گردید زن ها از آن حال خندان شدند و سر و رویم را بشستند و از بهر جمیل طعام و شراب بیاوردند و میزبانی کردند سوگند با خدای بآن جمله روی نیاوردم و در آن حال که جمیل از بهر ایشان حکایت می راند نا گاه شتر چرانان نمایان شدند و چنان که سلطان خون او را از بهر ایشان حلال کرده بود و فرمان داده بود که هر وقت او را در بلاد خود بنگرند و دریابند خونش را بریزند پس مردمان از هر سوی بیامدند و گفتند ويحك خويشتن را نجات ده و جان خود را بسلامت بر و پیشی جوی لکن سوگند با خدای ازین گونه سخنان هیچ اثری مشهود نگشت و چون این حال را بدیدند و این گونه نصایح خود را بی قیمت نگریستند از هر سوی او را سنگ باران نمودند و مطرود ساختند و چون بروی احاطه می کردند با ایشان مقاتلت می ورزید و بآن ها تیر و سنگ می افکند شتر من که بر آن نشسته بودم از آن گونه انقلاب اضطراب گرفت و مرا از جای بر آورد جمیل گفت برای خود در خلف من مکانی آراسته کن پس مرا با خود ردیف ساخت سوگند با خدای با این گونه وحشت و دهشت و انقلاب بهیچ وجه منکسر نشد و فرصت خویش از دست نداد و با کمال وقار باهل خویش رهسپار شد و شش روز و شش شب راه بسپرد و در تمام این مدت </w:t>
      </w:r>
    </w:p>
    <w:p>
      <w:pPr>
        <w:pStyle w:val="BookText"/>
        <w:rPr/>
      </w:pPr>
      <w:r>
        <w:rPr>
          <w:rFonts w:ascii="IRNazanin" w:hAnsi="IRNazanin" w:eastAsia="IRNazanin"/>
          <w:color w:val="111111"/>
          <w:sz w:val="28"/>
          <w:sz w:val="28"/>
          <w:szCs w:val="28"/>
          <w:rtl w:val="true"/>
          <w:lang w:bidi="fa-IR"/>
        </w:rPr>
        <w:t xml:space="preserve">بطعامی التفات ننمود و این شعر در این 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اَلْمَنَازِلَ هَيَّجْتِ اَلطَّرَابِيَّ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اِسْتَعْجَمَتْ آيَاتُهَا بِجَوَابِي</w:t>
      </w:r>
    </w:p>
    <w:p>
      <w:pPr>
        <w:pStyle w:val="BookText"/>
        <w:rPr/>
      </w:pPr>
      <w:r>
        <w:rPr>
          <w:rFonts w:ascii="IRNazanin" w:hAnsi="IRNazanin" w:eastAsia="IRNazanin"/>
          <w:color w:val="111111"/>
          <w:sz w:val="28"/>
          <w:sz w:val="28"/>
          <w:szCs w:val="28"/>
          <w:rtl w:val="true"/>
          <w:lang w:bidi="fa-IR"/>
        </w:rPr>
        <w:t xml:space="preserve">و این قصیده طویله است و نیز این شعر در این حکایت انشاء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اَحْسِنْ اَيامى وَ ابْهَجْ عِيشَتِي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هَيَّجَ بِي يَوْماً وَ مِنْ قُعُودٍ</w:t>
      </w:r>
    </w:p>
    <w:p>
      <w:pPr>
        <w:pStyle w:val="BookText"/>
        <w:rPr/>
      </w:pPr>
      <w:r>
        <w:rPr>
          <w:rFonts w:ascii="IRNazanin" w:hAnsi="IRNazanin" w:eastAsia="IRNazanin"/>
          <w:color w:val="111111"/>
          <w:sz w:val="28"/>
          <w:sz w:val="28"/>
          <w:szCs w:val="28"/>
          <w:rtl w:val="true"/>
          <w:lang w:bidi="fa-IR"/>
        </w:rPr>
        <w:t>چون ابن عایشه این داستان لطیف و حکایت ظریف بشنید گفت آیا از بهر شما در این شعر تغنی نکنم حاضران که همه خواهان این حالت بودند گفتند آری و الله تغنى فرمای ابن عایشه باميل طبع و توجه قلب آواز بر کشید چنان که در وحش و طير اثر بخشید و چنان بخواند که هرگز شنوندگان را چنان آهنگی روان پرور بگوش اندر نرسیده بود و یاران ما از آن حدیث و حسن صوت و خوشی غناء در عجب شدند و با ابن عایشه گفتند یا ابا جعفر ما در کمال ضراعت و مسکنت در حضرت تو مسئلتی می نمائیم هم اکنون از تو اجازت می طلبیم اگر دستوری می دهی پرسش می نمائیم و اگر مکروه می دانی ساکت می شویم گفت سؤال کنید گفتند همی دوست داریم که در این مجلسی که بدان اندریم همین آواز را بشنویم و بر شادی روح و روان بیفزائیم ابن عایشه گفت نعم و نعمة عين و كرامة و ما در آن روز تا انقضای مجلس در نهایت و جد و سرور بپایان بردیم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 كاتب حکایت کند که روزی با جماعتی از مردم قریش در عقیق به تنزه و تفرج مشغول بودیم در اثنای آن حال نا گاه ابن عایشه روی بنمود که تکیه بر دست غلامی از بنی لیث کرده می آمد و چون جماعت حضار از حالت سوء خلق او با خبر بودند و می دانستند که چون از وی خواستار تغنی شوند خشمگین می شود الا جرم روی با یک دیگر آورده حکایات بسیار در میان نهادند و جميل و سایر شعراء رشته داستان را می کشیدند شاید ابن عايشه طربناک شود و تغنی نماید لکن در وی اثری مشهود نشد من چون این حال و عدم تأثیر آن جمله مقال را بدیدم با ایشان گفتم همانا امروز پاره ای از اعراب حکایتی با من بگذاشت که این حکایات را نا چیز می گرداند اگر خواهید با شما بگذارم گفتند باز گوی گفتم مرد اعرابی </w:t>
      </w:r>
    </w:p>
    <w:p>
      <w:pPr>
        <w:pStyle w:val="BookText"/>
        <w:rPr/>
      </w:pPr>
      <w:r>
        <w:rPr>
          <w:rFonts w:ascii="IRNazanin" w:hAnsi="IRNazanin" w:eastAsia="IRNazanin"/>
          <w:color w:val="111111"/>
          <w:sz w:val="28"/>
          <w:sz w:val="28"/>
          <w:szCs w:val="28"/>
          <w:rtl w:val="true"/>
          <w:lang w:bidi="fa-IR"/>
        </w:rPr>
        <w:t>چنین داستان آورد که بناحية ربذه مرور نموده بنا گاه کودکانی را نگران شد که در آب گیری سر بآب همی بردند و نیز جوانی خوب روی با حالت نزار و کوفته خاطر و شکسته بال که در وی اثر رنجوری پدید بود نشسته بر ایشان نگران بود من بروی سلام فرستادم پاسخ بداد و گفت این سوار از کدام سوی پدیدار آمد گفتم از حمّی گفت چه وقت از حمّی بیامدی گفتم دیشب گفت خوابگاه تو در کدام جای بود گفتم در بنی فلان چون این سخن بشنید گفت اوه و خویشتن را بر پشت خود بیفکند و نفسی سرد بر آورد و چنان آهی دلسوز بر کشید که من همی گفتم پرده قلبش پاره شد آن گاه بخواندن این شعر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سَقَى بَلَداً اِمْسَتْ سَلِيمِي تَحِلُّهُ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اَلْمُزْنِ مَايَرُوِيٌ بِهِ وَيَسِيمُ</w:t>
      </w:r>
    </w:p>
    <w:p>
      <w:pPr>
        <w:pStyle w:val="BookText"/>
        <w:rPr/>
      </w:pPr>
      <w:r>
        <w:rPr>
          <w:rFonts w:ascii="Amiri" w:hAnsi="Amiri" w:eastAsia="Amiri" w:cs="Amiri"/>
          <w:color w:val="111111"/>
          <w:sz w:val="28"/>
          <w:sz w:val="28"/>
          <w:szCs w:val="28"/>
          <w:rtl w:val="true"/>
          <w:lang w:bidi="ar-SA"/>
        </w:rPr>
        <w:t xml:space="preserve">وَ اَنْ لَمْ اَكُنْ مِنْ قَاطِنِيهِ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بِهِ شَخْصٌ عَلَى كَرِيمٍ</w:t>
      </w:r>
    </w:p>
    <w:p>
      <w:pPr>
        <w:pStyle w:val="BookText"/>
        <w:rPr/>
      </w:pPr>
      <w:r>
        <w:rPr>
          <w:rFonts w:ascii="Amiri" w:hAnsi="Amiri" w:eastAsia="Amiri" w:cs="Amiri"/>
          <w:color w:val="111111"/>
          <w:sz w:val="28"/>
          <w:sz w:val="28"/>
          <w:szCs w:val="28"/>
          <w:rtl w:val="true"/>
          <w:lang w:bidi="ar-SA"/>
        </w:rPr>
        <w:t xml:space="preserve">اِلاّ حَبَّذَا مَنْ لَيْسَ يَعْدِلُ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وَانٍ شَطُّ اَلْمَزَارِ نَعِيمٌ</w:t>
      </w:r>
    </w:p>
    <w:p>
      <w:pPr>
        <w:pStyle w:val="BookText"/>
        <w:rPr/>
      </w:pPr>
      <w:r>
        <w:rPr>
          <w:rFonts w:ascii="Amiri" w:hAnsi="Amiri" w:eastAsia="Amiri" w:cs="Amiri"/>
          <w:color w:val="111111"/>
          <w:sz w:val="28"/>
          <w:sz w:val="28"/>
          <w:szCs w:val="28"/>
          <w:rtl w:val="true"/>
          <w:lang w:bidi="ar-SA"/>
        </w:rPr>
        <w:t xml:space="preserve">وَ مَنْ لاَمَنَى فِيهِ حَمِيمٌ 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بِغَيْظٍ صَاحِبٌ وَ حَمِيمٌ</w:t>
      </w:r>
    </w:p>
    <w:p>
      <w:pPr>
        <w:pStyle w:val="BookText"/>
        <w:rPr/>
      </w:pPr>
      <w:r>
        <w:rPr>
          <w:rFonts w:ascii="IRNazanin" w:hAnsi="IRNazanin" w:eastAsia="IRNazanin"/>
          <w:color w:val="111111"/>
          <w:sz w:val="28"/>
          <w:sz w:val="28"/>
          <w:szCs w:val="28"/>
          <w:rtl w:val="true"/>
          <w:lang w:bidi="fa-IR"/>
        </w:rPr>
        <w:t xml:space="preserve">چون این ابیات را بخواند مانند کسی که او را غش در رباید آرام گرفت من آن کودکان را بانگ زدم تا برفتند و مقداری آب بیاورده بر چهره اش بیفشاندند و او بخویش آمد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اَلصَّبَّ اَلْغَرِيبَ رَأَى خُشُوعَى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اِنْفَاسِيٌ تَزَيَّنَ بِالْخُشُوعِ</w:t>
      </w:r>
    </w:p>
    <w:p>
      <w:pPr>
        <w:pStyle w:val="BookText"/>
        <w:rPr/>
      </w:pPr>
      <w:r>
        <w:rPr>
          <w:rFonts w:ascii="Amiri" w:hAnsi="Amiri" w:eastAsia="Amiri" w:cs="Amiri"/>
          <w:color w:val="111111"/>
          <w:sz w:val="28"/>
          <w:sz w:val="28"/>
          <w:szCs w:val="28"/>
          <w:rtl w:val="true"/>
          <w:lang w:bidi="ar-SA"/>
        </w:rPr>
        <w:t xml:space="preserve">وَلَّى عَيْنٌ اِضْرِبْهَا التفاتِي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اَلاِجْرَاعُ مُطْلَقَةُ اَلدُّمُوعِ</w:t>
      </w:r>
    </w:p>
    <w:p>
      <w:pPr>
        <w:pStyle w:val="BookText"/>
        <w:rPr/>
      </w:pPr>
      <w:r>
        <w:rPr>
          <w:rFonts w:ascii="Amiri" w:hAnsi="Amiri" w:eastAsia="Amiri" w:cs="Amiri"/>
          <w:color w:val="111111"/>
          <w:sz w:val="28"/>
          <w:sz w:val="28"/>
          <w:szCs w:val="28"/>
          <w:rtl w:val="true"/>
          <w:lang w:bidi="ar-SA"/>
        </w:rPr>
        <w:t xml:space="preserve">الى اَلْخَلَوَاتِ يَأْنَسُ فِيكَ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انْسَى اَلْغَرِيبَ الى اَلْجَمِيعِ</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حال و مقال را بدیدم بروی بر حمت شدم و گفتم آیا فرود نیائی تا ترا مساعدت کنم یا برای حاجت تو اگر حاجتی داشته باشی دیگر باره به حمی اعادت جویم گفت خدایت پاداش نيک كند و همیشه بسلامت و عافیت بهره ور گرداند بسلامتي براه خویش شو چه اگر من بدانستمی که در رنج تو راحتی است از بهر من میسر البته از تو برای عرض حاجت بهتری نبود لکن تو گاهی مرا دریافتی که اندکی از زندگانیم بیشتر بجای نمانده است چون این سخن </w:t>
      </w:r>
    </w:p>
    <w:p>
      <w:pPr>
        <w:pStyle w:val="BookText"/>
        <w:rPr/>
      </w:pPr>
      <w:r>
        <w:rPr>
          <w:rFonts w:ascii="IRNazanin" w:hAnsi="IRNazanin" w:eastAsia="IRNazanin"/>
          <w:color w:val="111111"/>
          <w:sz w:val="28"/>
          <w:sz w:val="28"/>
          <w:szCs w:val="28"/>
          <w:rtl w:val="true"/>
          <w:lang w:bidi="fa-IR"/>
        </w:rPr>
        <w:t>بشنیدم ملول و افسرده باز شدم و یقین دارم در این شب بمرده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ازین حدیث انگشت بدندان گزیدند و گفتند سخت حکایتی پر شگفت است و ابن عایشه بی اختیار آهنگ بر کشید و در هر دو فقره اشعار تغنى نمود و بطرب اندر شد و بقیه آن روز شراب نوشید و یک سره از بهر ما تغنی کرد تا گاهی که منصرف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ابن عایشه در ایام ولید بن یزید بود و بعضی در زمان هشام دانسته اند لكن ابو الفرج در اغانی گوید صحیح این است که در روزگار ولید بدیگر سرای رهسپار گردید چه ولید او را بخدمت خود حاضر ساخت و آنان که وفات او را در عهد هشام دانند می گویند در زمان ولایت عهد ولید بخدمت او وفود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هند حکایت کند که عمر بن یزید بسوی شام بیرون شد چون بقصر ذی خشب رسید بر فراز بام قصر بشرب نبیذ کام همی گرفت و ابن عایشه آوازی طرب انگیز بخواند و غمر را بوجد و سرور در آورد و گفت دیگر باره این صوت دل فریب را بخوان و از آن جا که ابن عایشه بد خوی و درشت خصال بود هر صوتی را می خواند دیگر باره باز گشت نمی کرد از این روی غمر بن یزید که از خوردن نبیذ خوی نمر داشت خشمگین گردید و بفرمود تا ابن عایشه را از فراز بام بزیر افکندند تن بزمین رسیدن همان و جان از آن بیرون شدن همان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شبی در حالت مستی بیرون آمد تا کمیز راند از بام بزیر افتاد و بمرد و از پاره ای مردم مدینه حکایت کرده اند که ابن عایشه را از خدمت وليد بن يزيد آمد و و چندان از جوایز سنیّه و عطایای بهیه ولید بیاورده بود که هرگز هیچ کس از خدمت ولید با آن بضاعت مراجعت ننموده بود چون بمدينه نزديک شد درذی خشب كه در چهار فرسنگی مدینه است فرود آمد و در این وقت ابراهيم بن هشام بن اسماعيل مخزومی خالوی هشام بن عبد الملک در آن جا از جانب هشام ولایت داشت و این وقت درذی خشب در قصری منزل ساخته بود با وی گفتند اصلح الله الامير اينك ابن عايشه است که از خدمت ولید بن یزید باز می رسد </w:t>
      </w:r>
    </w:p>
    <w:p>
      <w:pPr>
        <w:pStyle w:val="BookText"/>
        <w:rPr/>
      </w:pPr>
      <w:r>
        <w:rPr>
          <w:rFonts w:ascii="IRNazanin" w:hAnsi="IRNazanin" w:eastAsia="IRNazanin"/>
          <w:color w:val="111111"/>
          <w:sz w:val="28"/>
          <w:sz w:val="28"/>
          <w:szCs w:val="28"/>
          <w:rtl w:val="true"/>
          <w:lang w:bidi="fa-IR"/>
        </w:rPr>
        <w:t>چه باشد که او را بخوانی تا این روز و شب تغنی نماید و ما را طربناک سازد و بامداد براه خویش اندر شود ابراهیم او را احضار کرد و خواستار شد که نزد او اقامت جوید ابن عایشه پذیرفتار شد و چون بشراب بنشستند ابراهیم مخزومی كنيزكان خویش را که چون ماه و آفتاب بودند بیرون آورد ناگاه ابن عایشه را نگران شد که یکی از آن کنیزکان را غمز نمود سخت در خشم شد و با یکی از خدام گفت چون ابن عایشه بآهنگ حاجتی بیرون گردید او را از فراز قصر بزیر افکن و این هنگام در فراز قصر که هیچ حاجز و حایلی در اطراف بامش نبود بخوردن شراب اشتغال داشتند و آن قصر بر بوستانی نگران بود و چون ابن عایشه بیرون شد تابول افکند خادم او را از فراز بام قصر بزیر انداخت و ابن عایشه بمرد و قبرش در آن جا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 پاره ای مشایخ مدینه ابن عایشه از شام بیامد نادر ذی خشب قرود شد و مال و طيب و جامه بسیار با خود داشت و در قصر ذی خشب بنوشیدن شراب پرداخت آن گاه نگران بام قصر شدند و بآن جا صعود دادند و بهر سوی نظر کردند جماعتی زنان ماهر وی را در گوشه بیابان خرامان دیدند ابن عایشه گفت شما را راهی بایشان باشد گفتند چگونه دست ما بدامان ایشان می رسد ابن عایشه از جای بر جست و چادری خوش رنگ و روی بر تن بر آورد آن گاه بر یکی از شرف قصر بایستاد و در این شعر ابن اذينه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قَالَتْ لَاتُرَابَ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زُهْرٌ تُلاَقِينَا</w:t>
      </w:r>
    </w:p>
    <w:p>
      <w:pPr>
        <w:pStyle w:val="BookText"/>
        <w:rPr/>
      </w:pPr>
      <w:r>
        <w:rPr>
          <w:rFonts w:ascii="Amiri" w:hAnsi="Amiri" w:eastAsia="Amiri" w:cs="Amiri"/>
          <w:color w:val="111111"/>
          <w:sz w:val="28"/>
          <w:sz w:val="28"/>
          <w:szCs w:val="28"/>
          <w:rtl w:val="true"/>
          <w:lang w:bidi="ar-SA"/>
        </w:rPr>
        <w:t xml:space="preserve">تَعَالَيْنَ فَقَدْ 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اَلْعَيْشُ تَعَالَيْنَا</w:t>
      </w:r>
    </w:p>
    <w:p>
      <w:pPr>
        <w:pStyle w:val="BookText"/>
        <w:rPr/>
      </w:pPr>
      <w:r>
        <w:rPr>
          <w:rFonts w:ascii="IRNazanin" w:hAnsi="IRNazanin" w:eastAsia="IRNazanin"/>
          <w:color w:val="111111"/>
          <w:sz w:val="28"/>
          <w:sz w:val="28"/>
          <w:szCs w:val="28"/>
          <w:rtl w:val="true"/>
          <w:lang w:bidi="fa-IR"/>
        </w:rPr>
        <w:t xml:space="preserve">چون آن زنان آواز بیابیای او را بشنیدند چون آهن بجانب مغناطیس شتابان شدند ابن عایشه از آن گونه حالت و اطاعت بوجد و طرب اندر شد و از خرمی و نشاط همی بگردید و بچرخید و از فراز بام بیفتاد و بمرد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گفته اند بمدینه آمد و بمرد و چون وفات نمود اشعب با نهایت افسوس و دریغ روی به حاضران کرد و گفت همانا مکرر با شما گفتم لکن چه سود </w:t>
      </w:r>
    </w:p>
    <w:p>
      <w:pPr>
        <w:pStyle w:val="BookText"/>
        <w:rPr/>
      </w:pPr>
      <w:r>
        <w:rPr>
          <w:rFonts w:ascii="IRNazanin" w:hAnsi="IRNazanin" w:eastAsia="IRNazanin"/>
          <w:color w:val="111111"/>
          <w:sz w:val="28"/>
          <w:sz w:val="28"/>
          <w:szCs w:val="28"/>
          <w:rtl w:val="true"/>
          <w:lang w:bidi="fa-IR"/>
        </w:rPr>
        <w:t xml:space="preserve">که حذر از قدر سودمند نیست ربیحه شماسیه را با این عایشه تزویج نمائید نامز امیر داود را در تناسل و توالد ایشان در یابید و شما چنین نکردید و اشعب این کلمات همی گفت و چون زن فرزند مرده می گریست و مردمان از کار و کردار او خندان بودند و از جمله ابیاتی که ابن عایشه در آن تغنی نمود این شعر عروة بن اذينه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سَلیمی أَزُّ مَعَت 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بِقُولِها أَيُّنَا</w:t>
      </w:r>
    </w:p>
    <w:p>
      <w:pPr>
        <w:pStyle w:val="BookText"/>
        <w:rPr/>
      </w:pPr>
      <w:r>
        <w:rPr>
          <w:rFonts w:ascii="IRNazanin" w:hAnsi="IRNazanin" w:eastAsia="IRNazanin"/>
          <w:color w:val="111111"/>
          <w:sz w:val="28"/>
          <w:sz w:val="28"/>
          <w:szCs w:val="28"/>
          <w:rtl w:val="true"/>
          <w:lang w:bidi="fa-IR"/>
        </w:rPr>
        <w:t>و از جمله این ابیات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تَمَنَّينَ مَناهِنَّ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مَا تَمَنّينَا</w:t>
      </w:r>
    </w:p>
    <w:p>
      <w:pPr>
        <w:pStyle w:val="BookText"/>
        <w:rPr/>
      </w:pPr>
      <w:r>
        <w:rPr>
          <w:rFonts w:ascii="IRNazanin" w:hAnsi="IRNazanin" w:eastAsia="IRNazanin"/>
          <w:color w:val="111111"/>
          <w:sz w:val="28"/>
          <w:sz w:val="28"/>
          <w:szCs w:val="28"/>
          <w:rtl w:val="true"/>
          <w:lang w:bidi="fa-IR"/>
        </w:rPr>
        <w:t xml:space="preserve">کنایت از آن که آن زنان آرزو های خود را در مباشرت تمنی می کردند و ما بمناعت طبع می رفتیم ابن عایشه ازین شعر می خندید و با ابن آذینه می گفت </w:t>
      </w:r>
      <w:r>
        <w:rPr>
          <w:rFonts w:ascii="Amiri" w:hAnsi="Amiri" w:eastAsia="Amiri" w:cs="Amiri"/>
          <w:color w:val="111111"/>
          <w:sz w:val="28"/>
          <w:sz w:val="28"/>
          <w:szCs w:val="28"/>
          <w:rtl w:val="true"/>
          <w:lang w:bidi="ar-SA"/>
        </w:rPr>
        <w:t>یا أَبَا عَامِرٍ تمنينك لِمَا اقْبَلْ نجرك وَ أَدْبَرَ ذفرك وَ ذُبُلَ ذَكَرِكَ</w:t>
      </w:r>
      <w:r>
        <w:rPr>
          <w:rFonts w:ascii="IRNazanin" w:hAnsi="IRNazanin" w:eastAsia="IRNazanin"/>
          <w:color w:val="111111"/>
          <w:sz w:val="28"/>
          <w:sz w:val="28"/>
          <w:szCs w:val="28"/>
          <w:rtl w:val="true"/>
          <w:lang w:bidi="fa-IR"/>
        </w:rPr>
        <w:t xml:space="preserve"> کنایت از این که وقتی که لمعان نور جوانی تو برفت و رنگ و بوی شباب بشکستگی و زشتی و پلشتی پیری مبدل شد و آلت رجولیت و حمدان کار زار از کار بایستاد ایشان تمنای معاشرت و مباشرت از تو می کردند ابن اذینه ازین سخنان آشفته می شد و او را ناسزا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حماد خشبی حکایت کرده اند که گفت وقتی در خدمت عمر بن عبد العزیز نیز از ابن اذينه مذکور همی شد گفت نیکو مردی است آن ابو عامر یعنی ابن اذینه که این شعر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قَالَتْ لَا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زُهْرٍ تَلاقينَا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پیش باز نموده شد که در ذیل حالات ولید بن یزید و پاره ای مقامات این مجلدات همایون بیاره ای احوال ابن عایشه و مجاری اوقات بعضی از خلفا با او اشارت شد </w:t>
      </w:r>
      <w:r>
        <w:rPr>
          <w:rFonts w:ascii="Amiri" w:hAnsi="Amiri" w:eastAsia="Amiri" w:cs="Amiri"/>
          <w:color w:val="111111"/>
          <w:sz w:val="28"/>
          <w:sz w:val="28"/>
          <w:szCs w:val="28"/>
          <w:rtl w:val="true"/>
          <w:lang w:bidi="ar-SA"/>
        </w:rPr>
        <w:t>وَ اللَّهُ تَعَالَى اعْلَمْ بِحَقايِقِ الاُمور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267" w:name="pg15800_163891"/>
    </w:p>
    <w:p>
      <w:pPr>
        <w:pStyle w:val="Heading2"/>
        <w:numPr>
          <w:ilvl w:val="1"/>
          <w:numId w:val="1"/>
        </w:numPr>
        <w:rPr/>
      </w:pPr>
      <w:bookmarkStart w:id="268" w:name="__RefHeading___Toc13667941_2142443653"/>
      <w:bookmarkStart w:id="269" w:name="_Toc95"/>
      <w:bookmarkEnd w:id="267"/>
      <w:bookmarkEnd w:id="268"/>
      <w:r>
        <w:rPr>
          <w:rtl w:val="true"/>
        </w:rPr>
        <w:t xml:space="preserve">بیان مناظرات حضرت صادق صلوات الله عليه با ابو حنيفه و سفيان و غير همادر مسائل مذهبیه </w:t>
      </w:r>
      <w:r>
        <w:rPr>
          <w:rtl w:val="true"/>
        </w:rPr>
        <w:t>(</w:t>
      </w:r>
      <w:r>
        <w:rPr>
          <w:rtl w:val="true"/>
        </w:rPr>
        <w:t>مکالمه آن حضرت با ابو حنیفه</w:t>
      </w:r>
      <w:r>
        <w:rPr>
          <w:rtl w:val="true"/>
        </w:rPr>
        <w:t>)</w:t>
      </w:r>
      <w:bookmarkEnd w:id="269"/>
    </w:p>
    <w:p>
      <w:pPr>
        <w:pStyle w:val="BookText"/>
        <w:rPr/>
      </w:pPr>
      <w:r>
        <w:rPr>
          <w:rFonts w:ascii="IRNazanin" w:hAnsi="IRNazanin" w:eastAsia="IRNazanin"/>
          <w:color w:val="111111"/>
          <w:sz w:val="28"/>
          <w:sz w:val="28"/>
          <w:szCs w:val="28"/>
          <w:rtl w:val="true"/>
          <w:lang w:bidi="fa-IR"/>
        </w:rPr>
        <w:t xml:space="preserve">در بحار الانوار وكتاب احتجاج طبرسى عليه الرحمه و دیگر کتب اخبار از حسین بن محبوب از سماعه مسطور است که در حضرت ابی عبد الله علیه السلام ابو حنيفه عرض كرد </w:t>
      </w:r>
      <w:r>
        <w:rPr>
          <w:rFonts w:ascii="Amiri" w:hAnsi="Amiri" w:eastAsia="Amiri" w:cs="Amiri"/>
          <w:color w:val="111111"/>
          <w:sz w:val="28"/>
          <w:sz w:val="28"/>
          <w:szCs w:val="28"/>
          <w:rtl w:val="true"/>
          <w:lang w:bidi="ar-SA"/>
        </w:rPr>
        <w:t>كَمْ بَيْنَ اَلْمَشْرِقِ وَ اَلْمَغْرِبِ</w:t>
      </w:r>
      <w:r>
        <w:rPr>
          <w:rFonts w:ascii="IRNazanin" w:hAnsi="IRNazanin" w:eastAsia="IRNazanin"/>
          <w:color w:val="111111"/>
          <w:sz w:val="28"/>
          <w:sz w:val="28"/>
          <w:szCs w:val="28"/>
          <w:rtl w:val="true"/>
          <w:lang w:bidi="fa-IR"/>
        </w:rPr>
        <w:t xml:space="preserve"> فاصله میان مشرق و مغرب چیست؟ فرمود و مَسِيرَةَ يَومَ أَو أَقَلّ مِنْ ذَلِكَ مقدار يک روز راه یا کمتر ازین ابو حنیفه این کلام را سخت عظیم گرفت </w:t>
      </w:r>
      <w:r>
        <w:rPr>
          <w:rFonts w:ascii="Amiri" w:hAnsi="Amiri" w:eastAsia="Amiri" w:cs="Amiri"/>
          <w:color w:val="111111"/>
          <w:sz w:val="28"/>
          <w:sz w:val="28"/>
          <w:szCs w:val="28"/>
          <w:rtl w:val="true"/>
          <w:lang w:bidi="ar-SA"/>
        </w:rPr>
        <w:t>قَالَ علیه السلام يَا عَاجِزُ لِمَ تُنْكِرُ هَذَا إِنَّ اَلشَّمْسَ تَطْلُعُ مِنَ اَلْمَشْرِقِ وَ تَغْرُبُ فِي اَلْمَغْرِبِ فِي أَقَلَّ مِنْ يَوْمٍ</w:t>
      </w:r>
      <w:r>
        <w:rPr>
          <w:rFonts w:ascii="IRNazanin" w:hAnsi="IRNazanin" w:eastAsia="IRNazanin"/>
          <w:color w:val="111111"/>
          <w:sz w:val="28"/>
          <w:sz w:val="28"/>
          <w:szCs w:val="28"/>
          <w:rtl w:val="true"/>
          <w:lang w:bidi="fa-IR"/>
        </w:rPr>
        <w:t xml:space="preserve"> آن حضرت فرمود ای عاجز بیچاره از چه روی این جواب را منکر شمردی بدرستی که آفتاب از مشرق طالع و از مغرب غارب می شود در مدت کمتر از يک روز و تمام خبر در محل خود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چون تعيين مقدار ما بين مشرق و مغرب چیزی محسوس و اندازه ای مشهود نیست که مدعی بتواند قانع گردد و آن حضرت حالت احتجاج سائل را می دانست و اگر فرمایشی می فرمود و میزان و مقداری معین می گردانید که مطابق واقع هم بود برای شخص سائل راه انکار بجای می ماند از این روی آن حضرت بدین گونه پاسخ اقناعی آورد و فرمایشی فرمود که مقام انکار باقی نماند</w:t>
      </w:r>
      <w:r>
        <w:rPr>
          <w:rFonts w:eastAsia="IRNazanin" w:cs="IRNazanin"/>
          <w:color w:val="111111"/>
          <w:sz w:val="28"/>
          <w:szCs w:val="28"/>
          <w:rtl w:val="true"/>
          <w:lang w:bidi="fa-IR"/>
        </w:rPr>
        <w:t>.</w:t>
      </w:r>
    </w:p>
    <w:p>
      <w:pPr>
        <w:pStyle w:val="Heading2"/>
        <w:numPr>
          <w:ilvl w:val="1"/>
          <w:numId w:val="1"/>
        </w:numPr>
        <w:rPr/>
      </w:pPr>
      <w:bookmarkStart w:id="270" w:name="__RefHeading___Toc13667943_2142443653"/>
      <w:bookmarkStart w:id="271" w:name="_Toc96"/>
      <w:bookmarkEnd w:id="270"/>
      <w:r>
        <w:rPr>
          <w:rtl w:val="true"/>
        </w:rPr>
        <w:t>ايضا مكالمه ابو حنیفه با آن حضرت</w:t>
      </w:r>
      <w:bookmarkEnd w:id="27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بحار الانوار مسطور است که ابو حنیفه ازین آیه شریفه </w:t>
      </w:r>
      <w:r>
        <w:rPr>
          <w:rFonts w:ascii="Amiri" w:hAnsi="Amiri" w:eastAsia="Amiri" w:cs="Amiri"/>
          <w:color w:val="111111"/>
          <w:sz w:val="28"/>
          <w:sz w:val="28"/>
          <w:szCs w:val="28"/>
          <w:rtl w:val="true"/>
          <w:lang w:bidi="ar-SA"/>
        </w:rPr>
        <w:t>رَبِّنَا مَا كُنَّا مُشْرِكِينَ</w:t>
      </w:r>
      <w:r>
        <w:rPr>
          <w:rFonts w:ascii="IRNazanin" w:hAnsi="IRNazanin" w:eastAsia="IRNazanin"/>
          <w:color w:val="111111"/>
          <w:sz w:val="28"/>
          <w:sz w:val="28"/>
          <w:szCs w:val="28"/>
          <w:rtl w:val="true"/>
          <w:lang w:bidi="fa-IR"/>
        </w:rPr>
        <w:t xml:space="preserve"> پروردگارا نبودیم ما شرک آورندگان پرسش نمود فرمود ای ابو حنیفه تو در این آیه چه گوئی عرض کرد می گویم نبودند ایشان مشركان ابو عبد الله علیه السلام فرمود خدای می فرماید </w:t>
      </w:r>
      <w:r>
        <w:rPr>
          <w:rFonts w:ascii="Amiri" w:hAnsi="Amiri" w:eastAsia="Amiri" w:cs="Amiri"/>
          <w:color w:val="111111"/>
          <w:sz w:val="28"/>
          <w:sz w:val="28"/>
          <w:szCs w:val="28"/>
          <w:rtl w:val="true"/>
          <w:lang w:bidi="ar-SA"/>
        </w:rPr>
        <w:t>انْظُرْ كَيْفَ كَذَبُوا عَلَى أَنْفُسِهِمْ</w:t>
      </w:r>
      <w:r>
        <w:rPr>
          <w:rFonts w:ascii="IRNazanin" w:hAnsi="IRNazanin" w:eastAsia="IRNazanin"/>
          <w:color w:val="111111"/>
          <w:sz w:val="28"/>
          <w:sz w:val="28"/>
          <w:szCs w:val="28"/>
          <w:rtl w:val="true"/>
          <w:lang w:bidi="fa-IR"/>
        </w:rPr>
        <w:t xml:space="preserve"> بنگر چگونه بر نفوس خود </w:t>
      </w:r>
      <w:bookmarkStart w:id="272" w:name="pg15800_163892"/>
    </w:p>
    <w:p>
      <w:pPr>
        <w:pStyle w:val="BookText"/>
        <w:rPr/>
      </w:pPr>
      <w:bookmarkEnd w:id="272"/>
      <w:r>
        <w:rPr>
          <w:rFonts w:ascii="IRNazanin" w:hAnsi="IRNazanin" w:eastAsia="IRNazanin"/>
          <w:color w:val="111111"/>
          <w:sz w:val="28"/>
          <w:sz w:val="28"/>
          <w:szCs w:val="28"/>
          <w:rtl w:val="true"/>
          <w:lang w:bidi="fa-IR"/>
        </w:rPr>
        <w:t xml:space="preserve">دروغ می بندند یعنی مشرک هستند و گويند مشرک نيستيم ابو حنیفه عرض کرد يا ابن رسول الله تو چه فرمائی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هَؤُلاَءِ قَوْمٌ مِنْ أَهْلِ اَلْقِبْلَةِ أَشْرَكُوا مِنْ حَيْثُ لاَ يَعْلَمُونَ</w:t>
      </w:r>
      <w:r>
        <w:rPr>
          <w:rFonts w:ascii="IRNazanin" w:hAnsi="IRNazanin" w:eastAsia="IRNazanin"/>
          <w:color w:val="111111"/>
          <w:sz w:val="28"/>
          <w:sz w:val="28"/>
          <w:szCs w:val="28"/>
          <w:rtl w:val="true"/>
          <w:lang w:bidi="fa-IR"/>
        </w:rPr>
        <w:t xml:space="preserve"> این جماعت مردمی از اهل قبله و نماز بودند که از آن حیثیت که خود ندانستند شرک آوردند </w:t>
      </w:r>
      <w:r>
        <w:rPr>
          <w:rFonts w:eastAsia="IRNazanin" w:cs="IRNazanin"/>
          <w:color w:val="111111"/>
          <w:sz w:val="28"/>
          <w:szCs w:val="28"/>
          <w:rtl w:val="true"/>
          <w:lang w:bidi="fa-IR"/>
        </w:rPr>
        <w:t>.</w:t>
      </w:r>
    </w:p>
    <w:p>
      <w:pPr>
        <w:pStyle w:val="Heading2"/>
        <w:numPr>
          <w:ilvl w:val="1"/>
          <w:numId w:val="1"/>
        </w:numPr>
        <w:rPr/>
      </w:pPr>
      <w:bookmarkStart w:id="273" w:name="__RefHeading___Toc13667945_2142443653"/>
      <w:bookmarkStart w:id="274" w:name="_Toc97"/>
      <w:bookmarkEnd w:id="273"/>
      <w:r>
        <w:rPr>
          <w:rtl w:val="true"/>
        </w:rPr>
        <w:t>أيضاً مكالمة ابو حنيفه</w:t>
      </w:r>
      <w:bookmarkEnd w:id="274"/>
    </w:p>
    <w:p>
      <w:pPr>
        <w:pStyle w:val="BookText"/>
        <w:rPr/>
      </w:pPr>
      <w:r>
        <w:rPr>
          <w:rFonts w:ascii="IRNazanin" w:hAnsi="IRNazanin" w:eastAsia="IRNazanin"/>
          <w:color w:val="111111"/>
          <w:sz w:val="28"/>
          <w:sz w:val="28"/>
          <w:szCs w:val="28"/>
          <w:rtl w:val="true"/>
          <w:lang w:bidi="fa-IR"/>
        </w:rPr>
        <w:t xml:space="preserve">و دیگر در بحار الانوار و کافی از حسین بن یزید مروی است که گفت ابوحنیفه بحضرت ابی عبد الله عرض كرد </w:t>
      </w:r>
      <w:r>
        <w:rPr>
          <w:rFonts w:ascii="Amiri" w:hAnsi="Amiri" w:eastAsia="Amiri" w:cs="Amiri"/>
          <w:color w:val="111111"/>
          <w:sz w:val="28"/>
          <w:sz w:val="28"/>
          <w:szCs w:val="28"/>
          <w:rtl w:val="true"/>
          <w:lang w:bidi="ar-SA"/>
        </w:rPr>
        <w:t>عَجِبَ اَلنَّاسُ مِنْكَ أَمْسِ وَ أَنْتَ بِعَرَفَةَ تُمَاكِسُ بِبُدْنِكَ أَشَدَّ مِكَاسٍ يَكون</w:t>
      </w:r>
      <w:r>
        <w:rPr>
          <w:rFonts w:ascii="IRNazanin" w:hAnsi="IRNazanin" w:eastAsia="IRNazanin"/>
          <w:color w:val="111111"/>
          <w:sz w:val="28"/>
          <w:sz w:val="28"/>
          <w:szCs w:val="28"/>
          <w:rtl w:val="true"/>
          <w:lang w:bidi="fa-IR"/>
        </w:rPr>
        <w:t xml:space="preserve"> یعنی مردمان در حال تو بشگفتی اندرند و تو در عرفه بر خویشتن و معامله و خریداری فرمودن نهایت تشویش و سختی را می فرمائی و من از آن حضرت شنیدم در پاسخ ابو حنیفه فرمود </w:t>
      </w:r>
      <w:r>
        <w:rPr>
          <w:rFonts w:ascii="Amiri" w:hAnsi="Amiri" w:eastAsia="Amiri" w:cs="Amiri"/>
          <w:color w:val="111111"/>
          <w:sz w:val="28"/>
          <w:sz w:val="28"/>
          <w:szCs w:val="28"/>
          <w:rtl w:val="true"/>
          <w:lang w:bidi="ar-SA"/>
        </w:rPr>
        <w:t>وَ مَا لِلَّهِ مِنَ اَلرِّضَا أَنْ أُغْبَنَ فِي مَالِي</w:t>
      </w:r>
      <w:r>
        <w:rPr>
          <w:rFonts w:ascii="IRNazanin" w:hAnsi="IRNazanin" w:eastAsia="IRNazanin"/>
          <w:color w:val="111111"/>
          <w:sz w:val="28"/>
          <w:sz w:val="28"/>
          <w:szCs w:val="28"/>
          <w:rtl w:val="true"/>
          <w:lang w:bidi="fa-IR"/>
        </w:rPr>
        <w:t xml:space="preserve"> چه خوشنودی است برای خدای تعالی اگر من در مال خود مغبون شوم و نقصان یابم ابو حنیفه گفت </w:t>
      </w:r>
      <w:r>
        <w:rPr>
          <w:rFonts w:ascii="Amiri" w:hAnsi="Amiri" w:eastAsia="Amiri" w:cs="Amiri"/>
          <w:color w:val="111111"/>
          <w:sz w:val="28"/>
          <w:sz w:val="28"/>
          <w:szCs w:val="28"/>
          <w:rtl w:val="true"/>
          <w:lang w:bidi="ar-SA"/>
        </w:rPr>
        <w:t>لاَ وَ اَللَّهِ مَا لِلَّهِ فِي هَذَا مِنَ اَلرِّضَا قَلِيلٌ وَ لاَ كَثِيرٌ وَ مَا نَجِيئُكَ بِشَيْءٍ إِلاَّ جِئْتَنَا بِمَا لاَ مَخْرَجَ لَنَا مِنْهُ</w:t>
      </w:r>
      <w:r>
        <w:rPr>
          <w:rFonts w:ascii="IRNazanin" w:hAnsi="IRNazanin" w:eastAsia="IRNazanin"/>
          <w:color w:val="111111"/>
          <w:sz w:val="28"/>
          <w:sz w:val="28"/>
          <w:szCs w:val="28"/>
          <w:rtl w:val="true"/>
          <w:lang w:bidi="fa-IR"/>
        </w:rPr>
        <w:t xml:space="preserve"> هیچ در این امر خواه اندک يا بسیار رضا و خوشنودی برای خالق نیست و ما هرگز چیزی از تو نپرسیدیم و در حضرت تو عرض ندادیم مگر این که جوابی از بهر ما بیاراستی که گریز گاهی از برای ما از آن نماند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کافي و بحار الانوار از محمّد بن مسلم مسطور است که بحضرت ابی عبد الله در آمدم و ابو حنیفه را در حضور مبارکش حاضر دیدم عرض کردم فدایت گردم خوابی عجیب دیده ام فرمود ای پسر مسلم باز نمای </w:t>
      </w:r>
      <w:r>
        <w:rPr>
          <w:rFonts w:ascii="Amiri" w:hAnsi="Amiri" w:eastAsia="Amiri" w:cs="Amiri"/>
          <w:color w:val="111111"/>
          <w:sz w:val="28"/>
          <w:sz w:val="28"/>
          <w:szCs w:val="28"/>
          <w:rtl w:val="true"/>
          <w:lang w:bidi="ar-SA"/>
        </w:rPr>
        <w:t>فَإِنَّ اَلْعَالِمَ بِهَا جَالِسٌ</w:t>
      </w:r>
      <w:r>
        <w:rPr>
          <w:rFonts w:ascii="IRNazanin" w:hAnsi="IRNazanin" w:eastAsia="IRNazanin"/>
          <w:color w:val="111111"/>
          <w:sz w:val="28"/>
          <w:sz w:val="28"/>
          <w:szCs w:val="28"/>
          <w:rtl w:val="true"/>
          <w:lang w:bidi="fa-IR"/>
        </w:rPr>
        <w:t xml:space="preserve"> همانا دانای آن حاضر است و با دست مبارک بابی حنیفه اشارت فرمود عید بن مسلم می گوید عرض کردم چنان در خواب دیدم گویا بسرای خویش اندر شدم و اهل من بر من بیرون تاخت و گرد کاری بسیار بشکست و بر من اثار کرد و ازین خواب سخت بشگفتی اندرم ابو حنیفه گفت تو مردی هستی که در مواریث اهل خودت مخاصمت </w:t>
      </w:r>
    </w:p>
    <w:p>
      <w:pPr>
        <w:pStyle w:val="BookText"/>
        <w:rPr/>
      </w:pPr>
      <w:r>
        <w:rPr>
          <w:rFonts w:ascii="IRNazanin" w:hAnsi="IRNazanin" w:eastAsia="IRNazanin"/>
          <w:color w:val="111111"/>
          <w:sz w:val="28"/>
          <w:sz w:val="28"/>
          <w:szCs w:val="28"/>
          <w:rtl w:val="true"/>
          <w:lang w:bidi="fa-IR"/>
        </w:rPr>
        <w:t xml:space="preserve">و مجادلت می نمائی و بعد از مقاسات سختی و رنج بی شمار بخواست خداوند تعالی بحاجت خود می 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عبد الله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أَجَّلْتَ وَ اللَّهِ يَا أَبَا حنیفه</w:t>
      </w:r>
      <w:r>
        <w:rPr>
          <w:rFonts w:ascii="IRNazanin" w:hAnsi="IRNazanin" w:eastAsia="IRNazanin"/>
          <w:color w:val="111111"/>
          <w:sz w:val="28"/>
          <w:sz w:val="28"/>
          <w:szCs w:val="28"/>
          <w:rtl w:val="true"/>
          <w:lang w:bidi="fa-IR"/>
        </w:rPr>
        <w:t xml:space="preserve"> سوگند با خدای بصواب رفتی ، بعد از آن ابو حنیفه از خدمت آن حضرت بیرون شد پس عرض کردم فدای تو شوم از تعبیری که این ناصب نمود بکراهت اندرم فرمود ای پسر مسلم </w:t>
      </w:r>
      <w:r>
        <w:rPr>
          <w:rFonts w:ascii="Amiri" w:hAnsi="Amiri" w:eastAsia="Amiri" w:cs="Amiri"/>
          <w:color w:val="111111"/>
          <w:sz w:val="28"/>
          <w:sz w:val="28"/>
          <w:szCs w:val="28"/>
          <w:rtl w:val="true"/>
          <w:lang w:bidi="ar-SA"/>
        </w:rPr>
        <w:t>لاَ يَسُؤْكَ اَللَّهُ فَمَا يُوَاطِئُ تَعْبِيرُهُمْ تَعْبِيرَنَا وَ لاَ تَعْبِيرُنَا تَعْبِيرَهُمْ وَ لَيْسَ اَلتَّعْبِيرُ كَمَا عَبَّرَهُ</w:t>
      </w:r>
      <w:r>
        <w:rPr>
          <w:rFonts w:ascii="IRNazanin" w:hAnsi="IRNazanin" w:eastAsia="IRNazanin"/>
          <w:color w:val="111111"/>
          <w:sz w:val="28"/>
          <w:sz w:val="28"/>
          <w:szCs w:val="28"/>
          <w:rtl w:val="true"/>
          <w:lang w:bidi="fa-IR"/>
        </w:rPr>
        <w:t xml:space="preserve"> خدایت بد ندهد همانا تعبیر ایشان با تعبير ما و تعبير ما با تعبیر ایشان برابر نیست و تعبیر ابن خواب چنان نیست که ابو حنیفه نمود عرض کردم فدایت شوم این که با او فرمودی بصواب رفتی ؟ و سوگند خوردی با این که بخطا رفته است چگونه است </w:t>
      </w:r>
      <w:r>
        <w:rPr>
          <w:rFonts w:ascii="Amiri" w:hAnsi="Amiri" w:eastAsia="Amiri" w:cs="Amiri"/>
          <w:color w:val="111111"/>
          <w:sz w:val="28"/>
          <w:sz w:val="28"/>
          <w:szCs w:val="28"/>
          <w:rtl w:val="true"/>
          <w:lang w:bidi="ar-SA"/>
        </w:rPr>
        <w:t>قَالَ نَعَمْ حَلَفْتُ عَلَيْهِ أَنَّهُ أَصَابَ اَلْخَطَاءَ</w:t>
      </w:r>
      <w:r>
        <w:rPr>
          <w:rFonts w:ascii="IRNazanin" w:hAnsi="IRNazanin" w:eastAsia="IRNazanin"/>
          <w:color w:val="111111"/>
          <w:sz w:val="28"/>
          <w:sz w:val="28"/>
          <w:szCs w:val="28"/>
          <w:rtl w:val="true"/>
          <w:lang w:bidi="fa-IR"/>
        </w:rPr>
        <w:t xml:space="preserve"> فرمود آری سوگند خوردم که ابو حنیفه اصابة خطا نمود ، عرض کردم تأویل خواب چیست ؟ </w:t>
      </w:r>
      <w:r>
        <w:rPr>
          <w:rFonts w:ascii="Amiri" w:hAnsi="Amiri" w:eastAsia="Amiri" w:cs="Amiri"/>
          <w:color w:val="111111"/>
          <w:sz w:val="28"/>
          <w:sz w:val="28"/>
          <w:szCs w:val="28"/>
          <w:rtl w:val="true"/>
          <w:lang w:bidi="ar-SA"/>
        </w:rPr>
        <w:t>قَالَ يَا اِبْنَ مُسْلِمٍ إِنَّكَ تَتَمَتَّعُ بِامْرَأَةٍ فَتَعْلَمُ بِهَا أَهْلُكَ فَتَخْرِقُ عَلَيْكَ ثِيَاباً جُدُداً فَإِنَّ اَلْقِشْرَ كِسْوَةُ اَللُّبِّ</w:t>
      </w:r>
      <w:r>
        <w:rPr>
          <w:rFonts w:ascii="IRNazanin" w:hAnsi="IRNazanin" w:eastAsia="IRNazanin"/>
          <w:color w:val="111111"/>
          <w:sz w:val="28"/>
          <w:sz w:val="28"/>
          <w:szCs w:val="28"/>
          <w:rtl w:val="true"/>
          <w:lang w:bidi="fa-IR"/>
        </w:rPr>
        <w:t xml:space="preserve"> فرمود ای پسر مسلم تعبیر خواب تو این است که تو بزنی کامیاب می شوی و زوجه تو بر این حال با خبر می شود و با تو بجنگ و جوش می تازد و آن جامه های نو که بر تن داری پاره می کند چه پوست جامه مغز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مسلم می گوید سوگند بخداوند در میان تأويل و تصحیح فرمود آن حضرت آن خواب را جز بامداد جمعه مدت نبود و چون صبحگاه آدینه در آمد بر در سرای نشسته بودم نا گاه جاریه ای خوش روی بر گذشت که مرا از جمال دل فریبش شکیب برفت با غلام خود فرمان کردم تا او را باز گردانید آن گاه او را بسرای خویش در آوردم و از وی متمتع شدم زوجه ام از حال من و او احساسی نمود و در آن خانه بر ما بتاخت و جاريه بجانب باب سرای مبادرت گرفت و شتابان بشتافت و من تنها و بی یار بماندم و آن زن از کمال خشم و ستیز بر من بیاویخت و آن جامه های نو که در عید ها می پوشیدم بجمله بر درید</w:t>
      </w:r>
      <w:r>
        <w:rPr>
          <w:rFonts w:eastAsia="IRNazanin" w:cs="IRNazanin"/>
          <w:color w:val="111111"/>
          <w:sz w:val="28"/>
          <w:szCs w:val="28"/>
          <w:rtl w:val="true"/>
          <w:lang w:bidi="fa-IR"/>
        </w:rPr>
        <w:t xml:space="preserve">. </w:t>
      </w:r>
      <w:bookmarkStart w:id="275" w:name="pg15800_163894"/>
    </w:p>
    <w:p>
      <w:pPr>
        <w:pStyle w:val="Heading2"/>
        <w:numPr>
          <w:ilvl w:val="1"/>
          <w:numId w:val="1"/>
        </w:numPr>
        <w:rPr/>
      </w:pPr>
      <w:bookmarkStart w:id="276" w:name="__RefHeading___Toc13667947_2142443653"/>
      <w:bookmarkStart w:id="277" w:name="_Toc98"/>
      <w:bookmarkEnd w:id="275"/>
      <w:bookmarkEnd w:id="276"/>
      <w:r>
        <w:rPr>
          <w:rtl w:val="true"/>
        </w:rPr>
        <w:t>أيضا مکالمه در باب قیاس</w:t>
      </w:r>
      <w:bookmarkEnd w:id="277"/>
    </w:p>
    <w:p>
      <w:pPr>
        <w:pStyle w:val="BookText"/>
        <w:rPr/>
      </w:pPr>
      <w:r>
        <w:rPr>
          <w:rFonts w:ascii="IRNazanin" w:hAnsi="IRNazanin" w:eastAsia="IRNazanin"/>
          <w:color w:val="111111"/>
          <w:sz w:val="28"/>
          <w:sz w:val="28"/>
          <w:szCs w:val="28"/>
          <w:rtl w:val="true"/>
          <w:lang w:bidi="fa-IR"/>
        </w:rPr>
        <w:t xml:space="preserve">و دیگر در بحار الانوار و احتجاج و کافی از عیسی بن عبد الله قرشی مسطور است که ابو حنيفة بحضرت ابی عبد الله علیه السلام در آمد فرمود ای ابو حنیفه </w:t>
      </w:r>
      <w:r>
        <w:rPr>
          <w:rFonts w:ascii="Amiri" w:hAnsi="Amiri" w:eastAsia="Amiri" w:cs="Amiri"/>
          <w:color w:val="111111"/>
          <w:sz w:val="28"/>
          <w:sz w:val="28"/>
          <w:szCs w:val="28"/>
          <w:rtl w:val="true"/>
          <w:lang w:bidi="ar-SA"/>
        </w:rPr>
        <w:t>قَدْ بَلَغَنِي أَنَّكَ تَقِيسُ</w:t>
      </w:r>
      <w:r>
        <w:rPr>
          <w:rFonts w:ascii="IRNazanin" w:hAnsi="IRNazanin" w:eastAsia="IRNazanin"/>
          <w:color w:val="111111"/>
          <w:sz w:val="28"/>
          <w:sz w:val="28"/>
          <w:szCs w:val="28"/>
          <w:rtl w:val="true"/>
          <w:lang w:bidi="fa-IR"/>
        </w:rPr>
        <w:t xml:space="preserve"> بمن رسيد که تو کار بقیاس می رانی عرض کرد آری فرمود </w:t>
      </w:r>
      <w:r>
        <w:rPr>
          <w:rFonts w:ascii="Amiri" w:hAnsi="Amiri" w:eastAsia="Amiri" w:cs="Amiri"/>
          <w:color w:val="111111"/>
          <w:sz w:val="28"/>
          <w:sz w:val="28"/>
          <w:szCs w:val="28"/>
          <w:rtl w:val="true"/>
          <w:lang w:bidi="ar-SA"/>
        </w:rPr>
        <w:t>لاَ تَقِسْ فَإِنَّ أَوَّلَ مَنْ قَاسَ إِبْلِيسُ لَعَنَهُ اَللَّهُ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 خَلَقْتَهُ مِنْ طِينٍ فَقَاسَ مَا بَيْنَ اَلنَّارِ وَ اَلطِّينِ وَ لَوْ قَاسَ نُورِيَّةَ آدَمَ بِنُورِيَّةِ اَلنَّارِ عَرَفَ مَا بَيْنَ اَلنُّورَيْنِ وَ ضِيَاءَ أَحَدِهِمَا عَلَى اَلْآخَرِ</w:t>
      </w:r>
      <w:r>
        <w:rPr>
          <w:rFonts w:ascii="IRNazanin" w:hAnsi="IRNazanin" w:eastAsia="IRNazanin"/>
          <w:color w:val="111111"/>
          <w:sz w:val="28"/>
          <w:sz w:val="28"/>
          <w:szCs w:val="28"/>
          <w:rtl w:val="true"/>
          <w:lang w:bidi="fa-IR"/>
        </w:rPr>
        <w:t xml:space="preserve"> كار بقیاس مگذار چه اول کسی که قیاس کرد ابلیس ملعون بود گاهی که در حضرت یزدان در سجده آدم طريق عصيان ورزید و برهان بروز عصیان را در آن نمود که تو مرا از آتش و آدم را از گل بیافریدی و در میان نار و طین قیاس نمود یعنی چنان که نار برطین فضیلت دارد من نیز که از نارم بر آدم که از طین است افضل باشم لکن اگر قیاس می کرد نوریة آدم را بنورية نار فضل ما بين دو نور و صفاء آن يک را بر دیگری می شناخت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ازین حدیث مبارک معلوم شد که مطلق قیاس را نهی نفرموده اند بلکه اگر عالمی از روی علم قیاس نماید تمجید دارد لکن اگر از روی جهل قیاس نماید باطل است پس اگر ابلیس از روی علم قياس مي نمود نورية آدم را بنورية نار و باين قياس فضل و فزونی نور آدم را بر اور نار معلوم می کرد فرمان یزدان را اطاعت می نمود و طوعاً سجده می برد صحیح بود اما چون قیاسش از روی حقیقت و علم نبود باطل شد پس آنان که بیرون ائمة هدى و راسخون در علم علیهم السلام در امور دین و احکام شریعت از روی جهل و سلیقه خویش قیاس کنند و حکومت نمایند چون بر اذمه علوم قادر نیستند و از حقایق مسائل و احکام بی خبرند همان نتیجه یابند که ابلیس یافت </w:t>
      </w:r>
      <w:r>
        <w:rPr>
          <w:rFonts w:eastAsia="IRNazanin" w:cs="IRNazanin"/>
          <w:color w:val="111111"/>
          <w:sz w:val="28"/>
          <w:szCs w:val="28"/>
          <w:rtl w:val="true"/>
          <w:lang w:bidi="fa-IR"/>
        </w:rPr>
        <w:t xml:space="preserve">. </w:t>
      </w:r>
      <w:bookmarkStart w:id="278" w:name="pg15800_163895"/>
    </w:p>
    <w:p>
      <w:pPr>
        <w:pStyle w:val="Heading2"/>
        <w:numPr>
          <w:ilvl w:val="1"/>
          <w:numId w:val="1"/>
        </w:numPr>
        <w:rPr/>
      </w:pPr>
      <w:bookmarkStart w:id="279" w:name="__RefHeading___Toc13667949_2142443653"/>
      <w:bookmarkStart w:id="280" w:name="_Toc99"/>
      <w:bookmarkEnd w:id="278"/>
      <w:bookmarkEnd w:id="279"/>
      <w:r>
        <w:rPr>
          <w:rtl w:val="true"/>
        </w:rPr>
        <w:t>ایضا در نهی از قیاس</w:t>
      </w:r>
      <w:bookmarkEnd w:id="280"/>
    </w:p>
    <w:p>
      <w:pPr>
        <w:pStyle w:val="BookText"/>
        <w:rPr/>
      </w:pPr>
      <w:r>
        <w:rPr>
          <w:rFonts w:ascii="IRNazanin" w:hAnsi="IRNazanin" w:eastAsia="IRNazanin"/>
          <w:color w:val="111111"/>
          <w:sz w:val="28"/>
          <w:sz w:val="28"/>
          <w:szCs w:val="28"/>
          <w:rtl w:val="true"/>
          <w:lang w:bidi="fa-IR"/>
        </w:rPr>
        <w:t xml:space="preserve">و دیگر در مناقب ابن شهر آشوب و احتجاج و امالی طوسی از محمّد صيرفي و عبد الرحمن بن سالم مروي است که روزی ابن شبرمه و ابو حنیفه بر حضرت صادق علیه السلام در آمدند امام علیه السلام ابو حنيفه فرمود </w:t>
      </w:r>
      <w:r>
        <w:rPr>
          <w:rFonts w:ascii="Amiri" w:hAnsi="Amiri" w:eastAsia="Amiri" w:cs="Amiri"/>
          <w:color w:val="111111"/>
          <w:sz w:val="28"/>
          <w:sz w:val="28"/>
          <w:szCs w:val="28"/>
          <w:rtl w:val="true"/>
          <w:lang w:bidi="ar-SA"/>
        </w:rPr>
        <w:t>اِتَّقِ اَللَّهَ وَ لاَ تَقِسِ اَلدِّينَ بِرَأْيِكَ فَإِنَّ أَوَّلَ مَنْ قَاسَ إِبْلِيسُ إِذْ أَمَرَهُ اَللَّهُ بِالسُّجُودِ فَقَالَ أَنَا خَيْرٌ مِنْهُ خَلَقْتَنِي مِنْ نٰارٍ وَ خَلَقْتَهُ مِنْ طِينٍ</w:t>
      </w:r>
      <w:r>
        <w:rPr>
          <w:rFonts w:ascii="IRNazanin" w:hAnsi="IRNazanin" w:eastAsia="IRNazanin"/>
          <w:color w:val="111111"/>
          <w:sz w:val="28"/>
          <w:sz w:val="28"/>
          <w:szCs w:val="28"/>
          <w:rtl w:val="true"/>
          <w:lang w:bidi="fa-IR"/>
        </w:rPr>
        <w:t xml:space="preserve"> بترس از خدای و در امر دین برای و سلیقه خود قياس مكن بدرستي كه اول کسی که قیاس ورزید شیطان بود گاهی که خداوندش فرمان داد تا بآدم سجده برد و او برای خود قیاس نمود و در حضرت ودود عرض کرد من از آدم بهترم مرا از آتش بیافریدی و او را از گل و از نوریت آدم علیه السلام و فضیلت او بی خبر بود و ندانسته که خداوندی که او را بیافریده از حقیقت وجود او آگاه است و اگر آدم را بر وی فضیلت نبود این امر نمی فرمود و ترجیح مرجوح بر راجح و مفضول بر فاضل خلاف حکمت و عدل می باشد</w:t>
      </w:r>
      <w:r>
        <w:rPr>
          <w:rFonts w:eastAsia="IRNazanin" w:cs="IRNazanin"/>
          <w:color w:val="111111"/>
          <w:sz w:val="28"/>
          <w:szCs w:val="28"/>
          <w:rtl w:val="true"/>
          <w:lang w:bidi="fa-IR"/>
        </w:rPr>
        <w:t>.</w:t>
      </w:r>
    </w:p>
    <w:p>
      <w:pPr>
        <w:pStyle w:val="Heading2"/>
        <w:numPr>
          <w:ilvl w:val="1"/>
          <w:numId w:val="1"/>
        </w:numPr>
        <w:rPr/>
      </w:pPr>
      <w:bookmarkStart w:id="281" w:name="__RefHeading___Toc13667951_2142443653"/>
      <w:bookmarkStart w:id="282" w:name="_Toc100"/>
      <w:bookmarkEnd w:id="281"/>
      <w:r>
        <w:rPr>
          <w:rtl w:val="true"/>
        </w:rPr>
        <w:t>پاره ای سوالات آن حضرت</w:t>
      </w:r>
      <w:bookmarkEnd w:id="282"/>
    </w:p>
    <w:p>
      <w:pPr>
        <w:pStyle w:val="BookText"/>
        <w:rPr/>
      </w:pPr>
      <w:r>
        <w:rPr>
          <w:rFonts w:ascii="IRNazanin" w:hAnsi="IRNazanin" w:eastAsia="IRNazanin"/>
          <w:color w:val="111111"/>
          <w:sz w:val="28"/>
          <w:sz w:val="28"/>
          <w:szCs w:val="28"/>
          <w:rtl w:val="true"/>
          <w:lang w:bidi="fa-IR"/>
        </w:rPr>
        <w:t xml:space="preserve">پس از آن با ابو حنیفه فرمود </w:t>
      </w:r>
      <w:r>
        <w:rPr>
          <w:rFonts w:ascii="Amiri" w:hAnsi="Amiri" w:eastAsia="Amiri" w:cs="Amiri"/>
          <w:color w:val="111111"/>
          <w:sz w:val="28"/>
          <w:sz w:val="28"/>
          <w:szCs w:val="28"/>
          <w:rtl w:val="true"/>
          <w:lang w:bidi="ar-SA"/>
        </w:rPr>
        <w:t>هَلْ تُحْسِنُ أَنْ تَقِيسَ رَأْسَكَ مِنْ جَسَدِكَ</w:t>
      </w:r>
      <w:r>
        <w:rPr>
          <w:rFonts w:ascii="IRNazanin" w:hAnsi="IRNazanin" w:eastAsia="IRNazanin"/>
          <w:color w:val="111111"/>
          <w:sz w:val="28"/>
          <w:sz w:val="28"/>
          <w:szCs w:val="28"/>
          <w:rtl w:val="true"/>
          <w:lang w:bidi="fa-IR"/>
        </w:rPr>
        <w:t xml:space="preserve"> آيا نيكو می شماری و نيك مي توانى که سر خود را باندام خود قیاس نمائی ؟ عرض کرد نی </w:t>
      </w:r>
      <w:r>
        <w:rPr>
          <w:rFonts w:ascii="Amiri" w:hAnsi="Amiri" w:eastAsia="Amiri" w:cs="Amiri"/>
          <w:color w:val="111111"/>
          <w:sz w:val="28"/>
          <w:sz w:val="28"/>
          <w:szCs w:val="28"/>
          <w:rtl w:val="true"/>
          <w:lang w:bidi="ar-SA"/>
        </w:rPr>
        <w:t>فَأَخْبِرْنِي عَنْ اَلْمُلُوحَةِ فِي اَلْعَيْنَيْنِ وَ اَلْمَرَارَةِ فِي اَلْأُذُنَيْنِ وَ اَلْبُرُودَةِ فِي اَلْمَنْخِرَيْنِ وَ اَلْعُذُوبَةِ فِي اَلشَّفَتَيْنِ لِأَيِّ شَيْءٍ جُعِلَ ذَلِكَ</w:t>
      </w:r>
      <w:r>
        <w:rPr>
          <w:rFonts w:ascii="IRNazanin" w:hAnsi="IRNazanin" w:eastAsia="IRNazanin"/>
          <w:color w:val="111111"/>
          <w:sz w:val="28"/>
          <w:sz w:val="28"/>
          <w:szCs w:val="28"/>
          <w:rtl w:val="true"/>
          <w:lang w:bidi="fa-IR"/>
        </w:rPr>
        <w:t xml:space="preserve"> فرمود مرا خبر گوی از نمکین گردیدن دیدگان و تلخی در هر دو گوش و برودت در هر دو سوراخ بینی و عذوبت در هر دو لب را از چه قرار داده اند؟ ابو حنيفه عرض کرد ندانم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إِنَّ اَللَّهَ تَعَالَى خَلَقَ اَلْعَيْنَيْنِ فَجَعَلَهُمَا شَحْمَتْيِن وَ جَعَلَ اَلْمُلُوحَةَ فِيهِمَا مِنَّا عَلَى بَنِي آدَمَ وَ لَوْ لاَ ذَلِكَ لَذَابَتَا وَ جَعَلَ اَلْمَرَارَةَ فِي اَلْأُذُنَيْنِ مَنّاً مِنْهُ عَلَى بَنِي آدَمَ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ذَلِكَ لَقَحَمَتِ اَلدَّوَابُّ فَأَكَلَتْ دِمَاغَهُ وَ جَعَلَ اَلْمَاءَ فِي اَلْمَنْخِرَيْنِ لِيَصْعَدَ اَلنَّفَسُ وَ يَنْزِلَ وَ يَجِدَ مِنْهُ اَلرِّيحَ اَلطَّيِّبَةَ وَ اَلرَّدِيَّةَ وَ جَعَلَ اَلْعُذُوبَةَ فِي اَلشَّفَتَيْنِ لِيَجِدَ اِبْنُ آدَمَ لَذَّةَ مَطْعَمِهِ وَ مَشْرَبِهِ</w:t>
      </w:r>
      <w:r>
        <w:rPr>
          <w:rFonts w:ascii="IRNazanin" w:hAnsi="IRNazanin" w:eastAsia="IRNazanin"/>
          <w:color w:val="111111"/>
          <w:sz w:val="28"/>
          <w:sz w:val="28"/>
          <w:szCs w:val="28"/>
          <w:rtl w:val="true"/>
          <w:lang w:bidi="fa-IR"/>
        </w:rPr>
        <w:t xml:space="preserve"> بدرستی که یزدان تعالی هر دو دیده را بیافرید و از پیه مقرر ساخت و از آتش شور گردانید که بر بنی آدم منت نهد چه اگر این پیه را شور نمی ساخت از حرارت هوا و ادراك گرمی ها آب می گشت و این که در هر دو گوش تلخی افکند از آن است که منتی بر بنی آدم گذارد چه اگر این مرارت منفذ گوش را حجابت نمی داشت حشرات الارض بگوش اندر می شدند و مغز آدمی را می خوردند و او را آشفته و تباه می ساختند و این که هر دو سوراخ بینی را برودت و رطوبت داد برای آن است که نفس بخوشی و آسانی بر آید و فرود آيد و استشمام روایح طیبه و ردیه را بتواند و این که در هر دولب عذوبت نهاد برای آن است که بنی آدم بدستیاری و معاونت این عذوبت لذت خوردنی و آشامیدنی را ادراک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ابو حنیفه فرمود مرا خبر گوی از کلمتی که اولش شرک و آخرش ایمان است عرض کرد ندانم فرمود كلمة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است که در کلمه اول نفی کل است و در ثانی استثناء و اختصاص بخداوند تعالی است پس از آن فرمود </w:t>
      </w:r>
      <w:r>
        <w:rPr>
          <w:rFonts w:ascii="Amiri" w:hAnsi="Amiri" w:eastAsia="Amiri" w:cs="Amiri"/>
          <w:color w:val="111111"/>
          <w:sz w:val="28"/>
          <w:sz w:val="28"/>
          <w:szCs w:val="28"/>
          <w:rtl w:val="true"/>
          <w:lang w:bidi="ar-SA"/>
        </w:rPr>
        <w:t>قَالَ أَيُّمَا أَعْظَمُ عِنْدَ اَللَّهِ تَعَالَى اَلْقَتْلُ أَوِ اَلزِّنَاءُ</w:t>
      </w:r>
      <w:r>
        <w:rPr>
          <w:rFonts w:ascii="IRNazanin" w:hAnsi="IRNazanin" w:eastAsia="IRNazanin"/>
          <w:color w:val="111111"/>
          <w:sz w:val="28"/>
          <w:sz w:val="28"/>
          <w:szCs w:val="28"/>
          <w:rtl w:val="true"/>
          <w:lang w:bidi="fa-IR"/>
        </w:rPr>
        <w:t xml:space="preserve"> در حضرت یزدان ازین دو معصیت کدام يک بزرگ تر است قتل است یا زنا نمودن ابو حنيفه عرض کرد بلکه قتل عظیم تر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اَللَّهَ تَعَالَى قَدْ رَضِيَ فِي اَلْقَتْلِ شَاهِدَيْنِ وَ لَمْ يَرْضَ فِي اَلزِّنَاءِ إِلاَّ أَرْبَعَةً</w:t>
      </w:r>
      <w:r>
        <w:rPr>
          <w:rFonts w:ascii="IRNazanin" w:hAnsi="IRNazanin" w:eastAsia="IRNazanin"/>
          <w:color w:val="111111"/>
          <w:sz w:val="28"/>
          <w:sz w:val="28"/>
          <w:szCs w:val="28"/>
          <w:rtl w:val="true"/>
          <w:lang w:bidi="fa-IR"/>
        </w:rPr>
        <w:t xml:space="preserve"> خدای تعالی در قتل نفس بدو شاهد راضی است لکن در زنا جز بشهادت چهار شاهد راضی نیست پس از آن فرمود </w:t>
      </w:r>
      <w:r>
        <w:rPr>
          <w:rFonts w:ascii="Amiri" w:hAnsi="Amiri" w:eastAsia="Amiri" w:cs="Amiri"/>
          <w:color w:val="111111"/>
          <w:sz w:val="28"/>
          <w:sz w:val="28"/>
          <w:szCs w:val="28"/>
          <w:rtl w:val="true"/>
          <w:lang w:bidi="ar-SA"/>
        </w:rPr>
        <w:t>إِنَّ اَلشَّاهِدَ عَلَى اَلزِّنَاءِ شَهِدَ عَلَى اِثْنَيْنِ وَ فِي اَلْقَتْلِ عَلَى وَاحِدٍ لِأَنَّ اَلْقَتْلَ فِعْلٌ وَاحِدٌ وَ اَلزِّنَاءُ فِعْلَيْنِ</w:t>
      </w:r>
      <w:r>
        <w:rPr>
          <w:rFonts w:ascii="IRNazanin" w:hAnsi="IRNazanin" w:eastAsia="IRNazanin"/>
          <w:color w:val="111111"/>
          <w:sz w:val="28"/>
          <w:sz w:val="28"/>
          <w:szCs w:val="28"/>
          <w:rtl w:val="true"/>
          <w:lang w:bidi="fa-IR"/>
        </w:rPr>
        <w:t xml:space="preserve"> آن کس شاهد بر زنا می شود شاهد بر معصیت دو تن می باشد و در قتل شاهد بر عصیان یک تن است زیرا که قتل را يک تن مرتکب می شود و زنا از دو آن باشد یعنی در قتل همان قاتل عاصی و مقصر است و بر مقتول عصیانی نیست لکن زنا بمیل و رضای طرفین است و هر دو تن عاصی و در آن فعل شنیع شريک هستند پس هر يک دو شاهد لازم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فرمود </w:t>
      </w:r>
      <w:r>
        <w:rPr>
          <w:rFonts w:ascii="Amiri" w:hAnsi="Amiri" w:eastAsia="Amiri" w:cs="Amiri"/>
          <w:color w:val="111111"/>
          <w:sz w:val="28"/>
          <w:sz w:val="28"/>
          <w:szCs w:val="28"/>
          <w:rtl w:val="true"/>
          <w:lang w:bidi="ar-SA"/>
        </w:rPr>
        <w:t>أَيُّمَا أَعْظَمُ عِنْدَ اَللَّهِ اَلصَّوْمُ أَوِ اَلصَّلاَةُ</w:t>
      </w:r>
      <w:r>
        <w:rPr>
          <w:rFonts w:ascii="IRNazanin" w:hAnsi="IRNazanin" w:eastAsia="IRNazanin"/>
          <w:color w:val="111111"/>
          <w:sz w:val="28"/>
          <w:sz w:val="28"/>
          <w:szCs w:val="28"/>
          <w:rtl w:val="true"/>
          <w:lang w:bidi="fa-IR"/>
        </w:rPr>
        <w:t xml:space="preserve"> ازین دو عبادت کدام يک در حضرت احدیت بیشتر عظمت دارد روزه داشتن یا نماز گذاشتن؟ ابو حنیفه عرض کرد نماز اعظم است </w:t>
      </w:r>
      <w:r>
        <w:rPr>
          <w:rFonts w:ascii="Amiri" w:hAnsi="Amiri" w:eastAsia="Amiri" w:cs="Amiri"/>
          <w:color w:val="111111"/>
          <w:sz w:val="28"/>
          <w:sz w:val="28"/>
          <w:szCs w:val="28"/>
          <w:rtl w:val="true"/>
          <w:lang w:bidi="ar-SA"/>
        </w:rPr>
        <w:t>قَالَ فَمَا بَالُ اَلْمَرْأَةِ إِذَا حَاضَتْ تَقْضِي اَلصَّوْمَ وَ لاَ تَقْضِي اَلصَّلاَةَ</w:t>
      </w:r>
      <w:r>
        <w:rPr>
          <w:rFonts w:ascii="IRNazanin" w:hAnsi="IRNazanin" w:eastAsia="IRNazanin"/>
          <w:color w:val="111111"/>
          <w:sz w:val="28"/>
          <w:sz w:val="28"/>
          <w:szCs w:val="28"/>
          <w:rtl w:val="true"/>
          <w:lang w:bidi="fa-IR"/>
        </w:rPr>
        <w:t xml:space="preserve"> اگر چنین است از چه روی چون زن خون حیض بیند و در ایام حیض روزه و نماز را فرو گذارد بعد از ظهر روزه را بجای می گذارد اما قضای نماز نمی کند </w:t>
      </w:r>
      <w:r>
        <w:rPr>
          <w:rFonts w:ascii="Amiri" w:hAnsi="Amiri" w:eastAsia="Amiri" w:cs="Amiri"/>
          <w:color w:val="111111"/>
          <w:sz w:val="28"/>
          <w:sz w:val="28"/>
          <w:szCs w:val="28"/>
          <w:rtl w:val="true"/>
          <w:lang w:bidi="ar-SA"/>
        </w:rPr>
        <w:t>ثُمَّ قَالَ لِأَنَّهَا تَخْرُجُ إِلَى صَلاَةٍ فَتُدَاوِمُهَا وَ لاَ تَخْرُجُ إِلَى صَوْمٍ</w:t>
      </w:r>
      <w:r>
        <w:rPr>
          <w:rFonts w:ascii="IRNazanin" w:hAnsi="IRNazanin" w:eastAsia="IRNazanin"/>
          <w:color w:val="111111"/>
          <w:sz w:val="28"/>
          <w:sz w:val="28"/>
          <w:szCs w:val="28"/>
          <w:rtl w:val="true"/>
          <w:lang w:bidi="fa-IR"/>
        </w:rPr>
        <w:t xml:space="preserve"> پس از آن در علت این کار فرمود هر وقت زن از آن مانع فراغت یافت بنماز اندر شود و آغاز کند لكن بروزه اندر نشود یعنی نماز در تمامت سال واجب است لكن روزه منحصر به شهر رمضان است باین سبب قضای روزه را بباید نمود اما بنماز از دست رفته نیازی نیست چه بمحض رفع مانع در تمامت اوقات خمس ادای نماز را می نماید پس از آن فرمود </w:t>
      </w:r>
      <w:r>
        <w:rPr>
          <w:rFonts w:ascii="Amiri" w:hAnsi="Amiri" w:eastAsia="Amiri" w:cs="Amiri"/>
          <w:color w:val="111111"/>
          <w:sz w:val="28"/>
          <w:sz w:val="28"/>
          <w:szCs w:val="28"/>
          <w:rtl w:val="true"/>
          <w:lang w:bidi="ar-SA"/>
        </w:rPr>
        <w:t>اَلْمَرْأَةُ أَضْعَفُ أَمِ اَلرَّجُلُ</w:t>
      </w:r>
      <w:r>
        <w:rPr>
          <w:rFonts w:ascii="IRNazanin" w:hAnsi="IRNazanin" w:eastAsia="IRNazanin"/>
          <w:color w:val="111111"/>
          <w:sz w:val="28"/>
          <w:sz w:val="28"/>
          <w:szCs w:val="28"/>
          <w:rtl w:val="true"/>
          <w:lang w:bidi="fa-IR"/>
        </w:rPr>
        <w:t xml:space="preserve"> زن ضعيف الحال تر است یا مرد فرمود </w:t>
      </w:r>
      <w:r>
        <w:rPr>
          <w:rFonts w:ascii="Amiri" w:hAnsi="Amiri" w:eastAsia="Amiri" w:cs="Amiri"/>
          <w:color w:val="111111"/>
          <w:sz w:val="28"/>
          <w:sz w:val="28"/>
          <w:szCs w:val="28"/>
          <w:rtl w:val="true"/>
          <w:lang w:bidi="ar-SA"/>
        </w:rPr>
        <w:t>فَمَا بَالُ اَلْمَرْأَةِ وَ هِيَ ضَعِيفَةٌ لَهَا سَهْمٌ وَاحِدٌ وَ اَلرَّجُلُ قَوِيٌّ لَهُ سَهْمَانِ</w:t>
      </w:r>
      <w:r>
        <w:rPr>
          <w:rFonts w:ascii="IRNazanin" w:hAnsi="IRNazanin" w:eastAsia="IRNazanin"/>
          <w:color w:val="111111"/>
          <w:sz w:val="28"/>
          <w:sz w:val="28"/>
          <w:szCs w:val="28"/>
          <w:rtl w:val="true"/>
          <w:lang w:bidi="fa-IR"/>
        </w:rPr>
        <w:t xml:space="preserve"> از چه روی زن با این که ضعیف و مست حال است برای او در میراث يک سهم است لکن مرد که قوی است و در کسب رزق و روزی نیرومند تر است دو سهم مي برد </w:t>
      </w:r>
      <w:r>
        <w:rPr>
          <w:rFonts w:ascii="Amiri" w:hAnsi="Amiri" w:eastAsia="Amiri" w:cs="Amiri"/>
          <w:color w:val="111111"/>
          <w:sz w:val="28"/>
          <w:sz w:val="28"/>
          <w:szCs w:val="28"/>
          <w:rtl w:val="true"/>
          <w:lang w:bidi="ar-SA"/>
        </w:rPr>
        <w:t>ثُمَّ قَالَ لِأَنَّ اَلرَّجُلَ يُجْبَرُ عَلَى اَلْإِنْفَاقِ عَلَى اَلْمَرْأَةِ وَ لاَ تُجْبَرُ اَلْمَرْأَةُ عَلَى اَلْإِنْفَاقِ عَلَى اَلرَّجُلِ</w:t>
      </w:r>
      <w:r>
        <w:rPr>
          <w:rFonts w:ascii="IRNazanin" w:hAnsi="IRNazanin" w:eastAsia="IRNazanin"/>
          <w:color w:val="111111"/>
          <w:sz w:val="28"/>
          <w:sz w:val="28"/>
          <w:szCs w:val="28"/>
          <w:rtl w:val="true"/>
          <w:lang w:bidi="fa-IR"/>
        </w:rPr>
        <w:t xml:space="preserve"> فرمود براي آن است که زن واجب النفقه مرد است لكن نفقه مرد برزن واجب نیست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فرمود </w:t>
      </w:r>
      <w:r>
        <w:rPr>
          <w:rFonts w:ascii="Amiri" w:hAnsi="Amiri" w:eastAsia="Amiri" w:cs="Amiri"/>
          <w:color w:val="111111"/>
          <w:sz w:val="28"/>
          <w:sz w:val="28"/>
          <w:szCs w:val="28"/>
          <w:rtl w:val="true"/>
          <w:lang w:bidi="ar-SA"/>
        </w:rPr>
        <w:t>اَلْبَوْلُ أَقْذَرُ أَمِ اَلْمَنِيُّ</w:t>
      </w:r>
      <w:r>
        <w:rPr>
          <w:rFonts w:ascii="IRNazanin" w:hAnsi="IRNazanin" w:eastAsia="IRNazanin"/>
          <w:color w:val="111111"/>
          <w:sz w:val="28"/>
          <w:sz w:val="28"/>
          <w:szCs w:val="28"/>
          <w:rtl w:val="true"/>
          <w:lang w:bidi="fa-IR"/>
        </w:rPr>
        <w:t xml:space="preserve"> بول پلید تر است یا منی ؟ ابو حنیفه عرض كرد بول قال </w:t>
      </w:r>
      <w:r>
        <w:rPr>
          <w:rFonts w:ascii="Amiri" w:hAnsi="Amiri" w:eastAsia="Amiri" w:cs="Amiri"/>
          <w:color w:val="111111"/>
          <w:sz w:val="28"/>
          <w:sz w:val="28"/>
          <w:szCs w:val="28"/>
          <w:rtl w:val="true"/>
          <w:lang w:bidi="ar-SA"/>
        </w:rPr>
        <w:t>قَالَ يَجِبُ عَلَى قِيَاسِكَ أَنْ يَجِبَ اَلْغُسْلُ مِنَ اَلْبَوْلِ دُونَ اَلْمَنِيِّ</w:t>
      </w:r>
      <w:r>
        <w:rPr>
          <w:rFonts w:ascii="IRNazanin" w:hAnsi="IRNazanin" w:eastAsia="IRNazanin"/>
          <w:color w:val="111111"/>
          <w:sz w:val="28"/>
          <w:sz w:val="28"/>
          <w:szCs w:val="28"/>
          <w:rtl w:val="true"/>
          <w:lang w:bidi="fa-IR"/>
        </w:rPr>
        <w:t xml:space="preserve"> فرمود چون کار تو بقیاس است و می گوئی بول پلید تر است از منی واجب می شود که در پیش آب راندن غسل فرمایند نه در منی جهاندن </w:t>
      </w:r>
      <w:r>
        <w:rPr>
          <w:rFonts w:ascii="Amiri" w:hAnsi="Amiri" w:eastAsia="Amiri" w:cs="Amiri"/>
          <w:color w:val="111111"/>
          <w:sz w:val="28"/>
          <w:sz w:val="28"/>
          <w:szCs w:val="28"/>
          <w:rtl w:val="true"/>
          <w:lang w:bidi="ar-SA"/>
        </w:rPr>
        <w:t>وَ قَدْ أَوْجَبَ اَللَّهُ اَلْغُسْلَ مِنَ اَلْمَنِيِّ دُونَ اَلْبَوْلِ</w:t>
      </w:r>
      <w:r>
        <w:rPr>
          <w:rFonts w:ascii="IRNazanin" w:hAnsi="IRNazanin" w:eastAsia="IRNazanin"/>
          <w:color w:val="111111"/>
          <w:sz w:val="28"/>
          <w:sz w:val="28"/>
          <w:szCs w:val="28"/>
          <w:rtl w:val="true"/>
          <w:lang w:bidi="fa-IR"/>
        </w:rPr>
        <w:t xml:space="preserve"> و حال آن که خداوند در منی غسل واجب کرد نه در بول آن گاه فرمود </w:t>
      </w:r>
      <w:r>
        <w:rPr>
          <w:rFonts w:ascii="Amiri" w:hAnsi="Amiri" w:eastAsia="Amiri" w:cs="Amiri"/>
          <w:color w:val="111111"/>
          <w:sz w:val="28"/>
          <w:sz w:val="28"/>
          <w:szCs w:val="28"/>
          <w:rtl w:val="true"/>
          <w:lang w:bidi="ar-SA"/>
        </w:rPr>
        <w:t>لِأَنَّ اَلْمَنِيَّ اِخْتِيَارٌ وَ يَخْرُجُ مِنْ جَمِيعِ اَلْجَسَدِ وَ يَكُونُ فِي اَلْأَيَّامِ وَ اَلْبَوْلُ ضَرُورَةٌ وَ يَكُونُ فِي اَلْيَوْمِ مَرَّاتٍ وَ هُوَ مُخْتَارٌ وَ اَلْآخَرُ مُتَوَلِّجٌ</w:t>
      </w:r>
      <w:r>
        <w:rPr>
          <w:rFonts w:ascii="IRNazanin" w:hAnsi="IRNazanin" w:eastAsia="IRNazanin"/>
          <w:color w:val="111111"/>
          <w:sz w:val="28"/>
          <w:sz w:val="28"/>
          <w:szCs w:val="28"/>
          <w:rtl w:val="true"/>
          <w:lang w:bidi="fa-IR"/>
        </w:rPr>
        <w:t xml:space="preserve"> زیرا که منی باختیار </w:t>
      </w:r>
    </w:p>
    <w:p>
      <w:pPr>
        <w:pStyle w:val="BookText"/>
        <w:rPr/>
      </w:pPr>
      <w:r>
        <w:rPr>
          <w:rFonts w:ascii="IRNazanin" w:hAnsi="IRNazanin" w:eastAsia="IRNazanin"/>
          <w:color w:val="111111"/>
          <w:sz w:val="28"/>
          <w:sz w:val="28"/>
          <w:szCs w:val="28"/>
          <w:rtl w:val="true"/>
          <w:lang w:bidi="fa-IR"/>
        </w:rPr>
        <w:t>شخص بیرون می آید یعنی جز در حال احتلام که باختیار نیست در سایر اوقات خواه در مباشرت يا استمناء باختيار شخص از بدن خارج می شود و از تمامت جسد بیرون می آید و این حال بهر چند روزی واقع شود یعنی غالباً این صورت را دارد لكن كميز راندن ضروری باشد و باختیار نیست و در هر روزی چند دفعه واقع می شود و آمدن منی باختیار و بول بدون اختیار است و بنا گاه و لوج و خروج می گیرد یعنی با این حال اگر بخواهند در بول غسل نمایند بهر روزی چند دفعه بیاید غسل کرد و این تکلیفی شاق است پس غسل کردن در منی و تطهیر در بول را دلیل بر پلید تر بودن منی از بول نمی توان شمرد و بقیاس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حنیفه عرض کرد چگونه منی از تمام جسد بیرون می آید با این که خداوند تعالی می فرماید </w:t>
      </w:r>
      <w:r>
        <w:rPr>
          <w:rFonts w:ascii="Amiri" w:hAnsi="Amiri" w:eastAsia="Amiri" w:cs="Amiri"/>
          <w:color w:val="111111"/>
          <w:sz w:val="28"/>
          <w:sz w:val="28"/>
          <w:szCs w:val="28"/>
          <w:rtl w:val="true"/>
          <w:lang w:bidi="ar-SA"/>
        </w:rPr>
        <w:t>يَخْرُجُ مِنْ بَيْنِ الصُّلْبِ وَ التَّرَائِبِ</w:t>
      </w:r>
      <w:r>
        <w:rPr>
          <w:rFonts w:ascii="IRNazanin" w:hAnsi="IRNazanin" w:eastAsia="IRNazanin"/>
          <w:color w:val="111111"/>
          <w:sz w:val="28"/>
          <w:sz w:val="28"/>
          <w:szCs w:val="28"/>
          <w:rtl w:val="true"/>
          <w:lang w:bidi="fa-IR"/>
        </w:rPr>
        <w:t xml:space="preserve"> یعنی بیرون می آید از میان صلب و استخوان های سینه حضرت صادق علیه السلام فرمود </w:t>
      </w:r>
      <w:r>
        <w:rPr>
          <w:rFonts w:ascii="Amiri" w:hAnsi="Amiri" w:eastAsia="Amiri" w:cs="Amiri"/>
          <w:color w:val="111111"/>
          <w:sz w:val="28"/>
          <w:sz w:val="28"/>
          <w:szCs w:val="28"/>
          <w:rtl w:val="true"/>
          <w:lang w:bidi="ar-SA"/>
        </w:rPr>
        <w:t>فَهَلْ قَالَ لاَ يَخْرُجُ مِنْ غَيْرِ هَذَيْنِ اَلْمَوْضِعَيْنِ</w:t>
      </w:r>
      <w:r>
        <w:rPr>
          <w:rFonts w:ascii="IRNazanin" w:hAnsi="IRNazanin" w:eastAsia="IRNazanin"/>
          <w:color w:val="111111"/>
          <w:sz w:val="28"/>
          <w:sz w:val="28"/>
          <w:szCs w:val="28"/>
          <w:rtl w:val="true"/>
          <w:lang w:bidi="fa-IR"/>
        </w:rPr>
        <w:t xml:space="preserve"> خداوند آیا فرمود که منی جز از این دو موضع بیرون نمی آید یعنی اثبات شیء نفی ما عداه را نمی کند پس از آن فرمود </w:t>
      </w:r>
      <w:r>
        <w:rPr>
          <w:rFonts w:ascii="Amiri" w:hAnsi="Amiri" w:eastAsia="Amiri" w:cs="Amiri"/>
          <w:color w:val="111111"/>
          <w:sz w:val="28"/>
          <w:sz w:val="28"/>
          <w:szCs w:val="28"/>
          <w:rtl w:val="true"/>
          <w:lang w:bidi="ar-SA"/>
        </w:rPr>
        <w:t>لِمَ لاَ تَحِيضُ اَلْمَرْأَةُ إِذَا حَبِلَتْ</w:t>
      </w:r>
      <w:r>
        <w:rPr>
          <w:rFonts w:ascii="IRNazanin" w:hAnsi="IRNazanin" w:eastAsia="IRNazanin"/>
          <w:color w:val="111111"/>
          <w:sz w:val="28"/>
          <w:sz w:val="28"/>
          <w:szCs w:val="28"/>
          <w:rtl w:val="true"/>
          <w:lang w:bidi="fa-IR"/>
        </w:rPr>
        <w:t xml:space="preserve"> از چه روی زن چون آبستن گردد حیض نمی بیند؟ ابو حنیفه عرض کرد نمی دانم حضرت صادق صلوات الله عليه فرمود </w:t>
      </w:r>
      <w:r>
        <w:rPr>
          <w:rFonts w:ascii="Amiri" w:hAnsi="Amiri" w:eastAsia="Amiri" w:cs="Amiri"/>
          <w:color w:val="111111"/>
          <w:sz w:val="28"/>
          <w:sz w:val="28"/>
          <w:szCs w:val="28"/>
          <w:rtl w:val="true"/>
          <w:lang w:bidi="ar-SA"/>
        </w:rPr>
        <w:t>حَبَسَ اَللَّهُ اَلدَّمَ فَجَعَلَهُ غِذَاءً لِلْوَلَدِ</w:t>
      </w:r>
      <w:r>
        <w:rPr>
          <w:rFonts w:ascii="IRNazanin" w:hAnsi="IRNazanin" w:eastAsia="IRNazanin"/>
          <w:color w:val="111111"/>
          <w:sz w:val="28"/>
          <w:sz w:val="28"/>
          <w:szCs w:val="28"/>
          <w:rtl w:val="true"/>
          <w:lang w:bidi="fa-IR"/>
        </w:rPr>
        <w:t xml:space="preserve"> یعنی خدای تعالی آن خون باز داشت و غذای فرزند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فرمود </w:t>
      </w:r>
      <w:r>
        <w:rPr>
          <w:rFonts w:ascii="Amiri" w:hAnsi="Amiri" w:eastAsia="Amiri" w:cs="Amiri"/>
          <w:color w:val="111111"/>
          <w:sz w:val="28"/>
          <w:sz w:val="28"/>
          <w:szCs w:val="28"/>
          <w:rtl w:val="true"/>
          <w:lang w:bidi="ar-SA"/>
        </w:rPr>
        <w:t>أَيْنَ مَقْعَدُ اَلْكَاتِبَيْنِ</w:t>
      </w:r>
      <w:r>
        <w:rPr>
          <w:rFonts w:ascii="IRNazanin" w:hAnsi="IRNazanin" w:eastAsia="IRNazanin"/>
          <w:color w:val="111111"/>
          <w:sz w:val="28"/>
          <w:sz w:val="28"/>
          <w:szCs w:val="28"/>
          <w:rtl w:val="true"/>
          <w:lang w:bidi="fa-IR"/>
        </w:rPr>
        <w:t xml:space="preserve"> محل قعود و نشستنگاه ملکين كاتبين یعنی رقيب و عتيد كه دو ملک موكل بر ثبت اعمال حسنه و سینه بندگان یزدان هستند در کجاست ؟ ابو حنیفه عرض کرد نمی دانم فرمود </w:t>
      </w:r>
      <w:r>
        <w:rPr>
          <w:rFonts w:ascii="Amiri" w:hAnsi="Amiri" w:eastAsia="Amiri" w:cs="Amiri"/>
          <w:color w:val="111111"/>
          <w:sz w:val="28"/>
          <w:sz w:val="28"/>
          <w:szCs w:val="28"/>
          <w:rtl w:val="true"/>
          <w:lang w:bidi="ar-SA"/>
        </w:rPr>
        <w:t>مَقْعَدُهُمَا عَلَى اَلنَّاجِذَيْنِ وَ اَلْفَمُ اَلدَّوَاةُ وَ اَللِّسَانُ اَلْقَلَمُ وَ اَلرِّيقُ اَلْمِدَادُ</w:t>
      </w:r>
      <w:r>
        <w:rPr>
          <w:rFonts w:ascii="IRNazanin" w:hAnsi="IRNazanin" w:eastAsia="IRNazanin"/>
          <w:color w:val="111111"/>
          <w:sz w:val="28"/>
          <w:sz w:val="28"/>
          <w:szCs w:val="28"/>
          <w:rtl w:val="true"/>
          <w:lang w:bidi="fa-IR"/>
        </w:rPr>
        <w:t xml:space="preserve"> نشستنگاه ایشان بر ناجدین است و دهان بمنزله دوات و زبان قلم است و آب دهان مداد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فرموده </w:t>
      </w:r>
      <w:r>
        <w:rPr>
          <w:rFonts w:ascii="Amiri" w:hAnsi="Amiri" w:eastAsia="Amiri" w:cs="Amiri"/>
          <w:color w:val="111111"/>
          <w:sz w:val="28"/>
          <w:sz w:val="28"/>
          <w:szCs w:val="28"/>
          <w:rtl w:val="true"/>
          <w:lang w:bidi="ar-SA"/>
        </w:rPr>
        <w:t>لِمَ يَضَعُ اَلرَّجُلُ يَدَهُ عَلَى مُقَدَّمِ رَأْسِهِ عِنْدَ اَلْمُصِيبَةِ وَ اَلْمَرْأَةُ تَضَعُهَا عَلَى خَدِّهَا</w:t>
      </w:r>
      <w:r>
        <w:rPr>
          <w:rFonts w:ascii="IRNazanin" w:hAnsi="IRNazanin" w:eastAsia="IRNazanin"/>
          <w:color w:val="111111"/>
          <w:sz w:val="28"/>
          <w:sz w:val="28"/>
          <w:szCs w:val="28"/>
          <w:rtl w:val="true"/>
          <w:lang w:bidi="fa-IR"/>
        </w:rPr>
        <w:t xml:space="preserve"> از چه روی چون مصیبتی بر مردی فرود آید دست بر پیش سر می گذارد لکن زن بر گونه خود می نهد ابو حنیفه گفت نمی دانم فرمود </w:t>
      </w:r>
      <w:r>
        <w:rPr>
          <w:rFonts w:ascii="Amiri" w:hAnsi="Amiri" w:eastAsia="Amiri" w:cs="Amiri"/>
          <w:color w:val="111111"/>
          <w:sz w:val="28"/>
          <w:sz w:val="28"/>
          <w:szCs w:val="28"/>
          <w:rtl w:val="true"/>
          <w:lang w:bidi="ar-SA"/>
        </w:rPr>
        <w:t>اِقْتِدَاءً بِآدَمَ</w:t>
      </w:r>
    </w:p>
    <w:p>
      <w:pPr>
        <w:pStyle w:val="BookText"/>
        <w:rPr/>
      </w:pPr>
      <w:r>
        <w:rPr>
          <w:rFonts w:ascii="Amiri" w:hAnsi="Amiri" w:eastAsia="Amiri" w:cs="Amiri"/>
          <w:color w:val="111111"/>
          <w:sz w:val="28"/>
          <w:sz w:val="28"/>
          <w:szCs w:val="28"/>
          <w:rtl w:val="true"/>
          <w:lang w:bidi="ar-SA"/>
        </w:rPr>
        <w:t>وَ حَوَّاءَ حَيْثُ أُهْبِطَا مِنَ اَلْجَنَّةِ أَ مَا تَرَى أَنَّ مِنْ شَأْنِ اَلرَّجُلِ اَلاِكْتِبَابُ عِنْدَ اَلْمُصِيبَةِ وَ مِنْ شَأْنِ اَلْمَرْأَةِ رَفْعُهَا رَأْسَهَا إِلَى اَلسَّمَاءِ إِذَا بَكَتْ</w:t>
      </w:r>
      <w:r>
        <w:rPr>
          <w:rFonts w:ascii="IRNazanin" w:hAnsi="IRNazanin" w:eastAsia="IRNazanin"/>
          <w:color w:val="111111"/>
          <w:sz w:val="28"/>
          <w:sz w:val="28"/>
          <w:szCs w:val="28"/>
          <w:rtl w:val="true"/>
          <w:lang w:bidi="fa-IR"/>
        </w:rPr>
        <w:t xml:space="preserve"> یعنی این کار بحضرت آدم و حوا علیهما السلام است که در آن هنگام که از بهشت فرود آمدند و در هجرت بهشت دچار مصیبت شدند بدین گونه سوگواری داشتند آیا نگران نیستی که شأن مرد در حال مصیبت اظهار حزن و اندوه است لکن شأن زن در حال گریستن این است که سر بجانب آسمان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تَرَى فِي رَجُلٍ كَانَ لَهُ عَبْدٌ فَتَزَوَّجَ وَ زَوَّجَ عَبْدَهُ فِي لَيْلَةٍ وَاحِدَةٍ ثُمَّ سَافَرَا وَ جَعَلاَ اِمْرَأَتَيْهِمَا فِي بَيْتٍ وَاحِدٍ فَسَقَطَ اَلْبَيْتُ عَلَيْهِمْ فَقَتَلَ اَلْمَرْأَتَيْنِ وَ بَقَّى اَلْغُلاَمَيْنِ أَيُّهُمَا فِي رَأْيِكَ اَلْمَالِكُ وَ أَيُّهُمَا اَلْمَمْلُوكُ وَ أَيُّهُمَا اَلْوَارِثُ وَ أَيُّهُمَا اَلْمَوْرُوثُ</w:t>
      </w:r>
      <w:r>
        <w:rPr>
          <w:rFonts w:ascii="IRNazanin" w:hAnsi="IRNazanin" w:eastAsia="IRNazanin"/>
          <w:color w:val="111111"/>
          <w:sz w:val="28"/>
          <w:sz w:val="28"/>
          <w:szCs w:val="28"/>
          <w:rtl w:val="true"/>
          <w:lang w:bidi="fa-IR"/>
        </w:rPr>
        <w:t xml:space="preserve"> چه می بینی و چه حکم می کنی در حق مردی که او را بنده ای بود و آن مرد زنی را تزویج کرد غلام او نیز در همان شب زنی را تزویج نمود پس از آن آقا و بنده بسفری برفتند و زن های خود را در يک خانه بگذاشتند پس سقف اطاق بر ایشان فرود آمد و هر دو زن کشته شدند و دو پسر از آن دو زن بماند اکنون رأی تو چیست از این دو پسر كدام مالک و كدام مملوک و كدام وارث و كدام موروث هستند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فرمود </w:t>
      </w:r>
      <w:r>
        <w:rPr>
          <w:rFonts w:ascii="Amiri" w:hAnsi="Amiri" w:eastAsia="Amiri" w:cs="Amiri"/>
          <w:color w:val="111111"/>
          <w:sz w:val="28"/>
          <w:sz w:val="28"/>
          <w:szCs w:val="28"/>
          <w:rtl w:val="true"/>
          <w:lang w:bidi="ar-SA"/>
        </w:rPr>
        <w:t>فَمَا تَرَى فِي رَجُلٍ أَعْمَى فَقَأَ عَيْنَ صَحِيحٍ وَ أَقْطَعَ قَطَعَ يَدَ رَجُلٍ كَيْفَ يُقَامُ عَلَيْهِمَا اَلْحَدُّ</w:t>
      </w:r>
      <w:r>
        <w:rPr>
          <w:rFonts w:ascii="IRNazanin" w:hAnsi="IRNazanin" w:eastAsia="IRNazanin"/>
          <w:color w:val="111111"/>
          <w:sz w:val="28"/>
          <w:sz w:val="28"/>
          <w:szCs w:val="28"/>
          <w:rtl w:val="true"/>
          <w:lang w:bidi="fa-IR"/>
        </w:rPr>
        <w:t xml:space="preserve"> چگوئی در حق مردی نا بینا که چشمی بینا را کور کند و مردی شل که دست مردی را قطع نماید چگونه حد بر ایشان بباید اقامت داد؟ آن گاه فرمود </w:t>
      </w:r>
      <w:r>
        <w:rPr>
          <w:rFonts w:ascii="Amiri" w:hAnsi="Amiri" w:eastAsia="Amiri" w:cs="Amiri"/>
          <w:color w:val="111111"/>
          <w:sz w:val="28"/>
          <w:sz w:val="28"/>
          <w:szCs w:val="28"/>
          <w:rtl w:val="true"/>
          <w:lang w:bidi="ar-SA"/>
        </w:rPr>
        <w:t>فَأَخْبِرْنِي عَنْ قَوْلِ اَللَّهِ تَعَالَى لِمُوسَى وَ هَارُونَ حِينَ بَعَثَهُمَا إِلَى فِرْعَوْنَ لَعَلَّهُ يَتَذَكَّرُ أَوْ يَخْشىٰ</w:t>
      </w:r>
      <w:r>
        <w:rPr>
          <w:rFonts w:ascii="IRNazanin" w:hAnsi="IRNazanin" w:eastAsia="IRNazanin"/>
          <w:color w:val="111111"/>
          <w:sz w:val="28"/>
          <w:sz w:val="28"/>
          <w:szCs w:val="28"/>
          <w:rtl w:val="true"/>
          <w:lang w:bidi="fa-IR"/>
        </w:rPr>
        <w:t xml:space="preserve"> خبر گوی مرا از قول خدای تعالی که با موسی و هارون می فرماید گاهی که ایشان را بسوی فرعون مبعوث می دارد شاید فرعون متذکر شود او بيمناک گردد </w:t>
      </w:r>
      <w:r>
        <w:rPr>
          <w:rFonts w:ascii="Amiri" w:hAnsi="Amiri" w:eastAsia="Amiri" w:cs="Amiri"/>
          <w:color w:val="111111"/>
          <w:sz w:val="28"/>
          <w:sz w:val="28"/>
          <w:szCs w:val="28"/>
          <w:rtl w:val="true"/>
          <w:lang w:bidi="ar-SA"/>
        </w:rPr>
        <w:t>لَعَلَّ مِنْكَ شَكٌّ</w:t>
      </w:r>
      <w:r>
        <w:rPr>
          <w:rFonts w:ascii="IRNazanin" w:hAnsi="IRNazanin" w:eastAsia="IRNazanin"/>
          <w:color w:val="111111"/>
          <w:sz w:val="28"/>
          <w:sz w:val="28"/>
          <w:szCs w:val="28"/>
          <w:rtl w:val="true"/>
          <w:lang w:bidi="fa-IR"/>
        </w:rPr>
        <w:t xml:space="preserve">، يعني چون لعل از جانب تو که ابو حنیفه ای و امثال تو گفته شود افاده شک نمايد عرض كرد آرى </w:t>
      </w:r>
      <w:r>
        <w:rPr>
          <w:rFonts w:ascii="Amiri" w:hAnsi="Amiri" w:eastAsia="Amiri" w:cs="Amiri"/>
          <w:color w:val="111111"/>
          <w:sz w:val="28"/>
          <w:sz w:val="28"/>
          <w:szCs w:val="28"/>
          <w:rtl w:val="true"/>
          <w:lang w:bidi="ar-SA"/>
        </w:rPr>
        <w:t>قَالَ وَ كَذَلِكَ مِنَ اَللَّهِ شَكٌّ إِذْ قَالَ لَعَلَّهُ</w:t>
      </w:r>
      <w:r>
        <w:rPr>
          <w:rFonts w:ascii="IRNazanin" w:hAnsi="IRNazanin" w:eastAsia="IRNazanin"/>
          <w:color w:val="111111"/>
          <w:sz w:val="28"/>
          <w:sz w:val="28"/>
          <w:szCs w:val="28"/>
          <w:rtl w:val="true"/>
          <w:lang w:bidi="fa-IR"/>
        </w:rPr>
        <w:t xml:space="preserve"> فرمود و هم چنین از جانب خدای هم افادۀ شک می نماید </w:t>
      </w:r>
    </w:p>
    <w:p>
      <w:pPr>
        <w:pStyle w:val="BookText"/>
        <w:rPr/>
      </w:pPr>
      <w:r>
        <w:rPr>
          <w:rFonts w:ascii="IRNazanin" w:hAnsi="IRNazanin" w:eastAsia="IRNazanin"/>
          <w:color w:val="111111"/>
          <w:sz w:val="28"/>
          <w:sz w:val="28"/>
          <w:szCs w:val="28"/>
          <w:rtl w:val="true"/>
          <w:lang w:bidi="fa-IR"/>
        </w:rPr>
        <w:t>گاهی که فرمود لعله کنایت از اینکه اگر بقیاس کار کنی و قیاس بنفس نمائی بیاید همان طور که چون تو در مقامی لعل گوئی و افاده شک نمايد خدای هم که لعل فرمايد مفيد شک باشد و حال این كه شک برای کسی است که علم بحقیقت امر نداشته باشد و خدای ازین گونه صفت منزه است و هر کس این گونه نسبت بخدای دهد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ascii="Amiri" w:hAnsi="Amiri" w:eastAsia="Amiri" w:cs="Amiri"/>
          <w:color w:val="111111"/>
          <w:sz w:val="28"/>
          <w:sz w:val="28"/>
          <w:szCs w:val="28"/>
          <w:rtl w:val="true"/>
          <w:lang w:bidi="ar-SA"/>
        </w:rPr>
        <w:t>أَخْبِرْنِی عَنْ قَوْلِ اَللَّهِ وَ قَدَّرْنا فِیهَا اَلسَّیْرَ سِیرُوا فِیها لَیالِیَ وَ أَیّاماً آمِنِینَ</w:t>
      </w:r>
      <w:r>
        <w:rPr>
          <w:rFonts w:ascii="IRNazanin" w:hAnsi="IRNazanin" w:eastAsia="IRNazanin"/>
          <w:color w:val="111111"/>
          <w:sz w:val="28"/>
          <w:sz w:val="28"/>
          <w:szCs w:val="28"/>
          <w:rtl w:val="true"/>
          <w:lang w:bidi="fa-IR"/>
        </w:rPr>
        <w:t xml:space="preserve"> خبر ده مرا از معنی این قول خدای تعالی که می فرماید و مقدر فرمودیم در آن سیر کردن را سیر کنید در آن شب ها و روز ها در حالی که ایمن باشید </w:t>
      </w:r>
      <w:r>
        <w:rPr>
          <w:rFonts w:ascii="Amiri" w:hAnsi="Amiri" w:eastAsia="Amiri" w:cs="Amiri"/>
          <w:color w:val="111111"/>
          <w:sz w:val="28"/>
          <w:sz w:val="28"/>
          <w:szCs w:val="28"/>
          <w:rtl w:val="true"/>
          <w:lang w:bidi="ar-SA"/>
        </w:rPr>
        <w:t>أَیُّ مَوْضِعٍ هُوَ</w:t>
      </w:r>
      <w:r>
        <w:rPr>
          <w:rFonts w:ascii="IRNazanin" w:hAnsi="IRNazanin" w:eastAsia="IRNazanin"/>
          <w:color w:val="111111"/>
          <w:sz w:val="28"/>
          <w:sz w:val="28"/>
          <w:szCs w:val="28"/>
          <w:rtl w:val="true"/>
          <w:lang w:bidi="fa-IR"/>
        </w:rPr>
        <w:t xml:space="preserve"> کدام موضع است این مکان عرض کرد ما بین مکه و مدینه است حضرت صادق صلوات الله علیه روی با حاضران کرد و فرمود شما را بخدای سوگند می دهم که آیا در میان مکه و مدینه سیر ننموده اید و حال این که بر خون خویش از کشته شدن و بر اموال خود از راه زنان ایمن نبوده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خبرده مرا از قول خدای تعالی </w:t>
      </w:r>
      <w:r>
        <w:rPr>
          <w:rFonts w:ascii="Amiri" w:hAnsi="Amiri" w:eastAsia="Amiri" w:cs="Amiri"/>
          <w:color w:val="111111"/>
          <w:sz w:val="28"/>
          <w:sz w:val="28"/>
          <w:szCs w:val="28"/>
          <w:rtl w:val="true"/>
          <w:lang w:bidi="ar-SA"/>
        </w:rPr>
        <w:t>وَ مَنْ دَخَلَهُ كانَ آمِناً</w:t>
      </w:r>
      <w:r>
        <w:rPr>
          <w:rFonts w:ascii="IRNazanin" w:hAnsi="IRNazanin" w:eastAsia="IRNazanin"/>
          <w:color w:val="111111"/>
          <w:sz w:val="28"/>
          <w:sz w:val="28"/>
          <w:szCs w:val="28"/>
          <w:rtl w:val="true"/>
          <w:lang w:bidi="fa-IR"/>
        </w:rPr>
        <w:t xml:space="preserve"> هر کسی درون آن شد ایمن است کدام موضع است ؟ ابو حنیفه گفت این مکان بیت الله الحرام است آن حضرت با حاضران فرمود سوگند می دهم شما را بخداوند آیا می دانید که عبد الله بن زبير و سعيد بن جبير داخل بیت الله شدند و از کشته شدن ایمن نشدند و ازین پیش بمعنی این آیه و تأویل آن در مجلدات سابقه حضرت سجاد و باقر سلام الله عليهما اشارت شد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ابو حنیفه چنان بیچاره و از پاسخ عاجز ماند که عرض کرد یا ابن رسول الله مرا معفو بدار فرمود </w:t>
      </w:r>
      <w:r>
        <w:rPr>
          <w:rFonts w:ascii="Amiri" w:hAnsi="Amiri" w:eastAsia="Amiri" w:cs="Amiri"/>
          <w:color w:val="111111"/>
          <w:sz w:val="28"/>
          <w:sz w:val="28"/>
          <w:szCs w:val="28"/>
          <w:rtl w:val="true"/>
          <w:lang w:bidi="ar-SA"/>
        </w:rPr>
        <w:t>فَأَنْتَ الَّذِى نَقُولُ سَأُنْزِلُ مِثْلَ ما أَنْزَلَ اللَّهُ</w:t>
      </w:r>
      <w:r>
        <w:rPr>
          <w:rFonts w:ascii="IRNazanin" w:hAnsi="IRNazanin" w:eastAsia="IRNazanin"/>
          <w:color w:val="111111"/>
          <w:sz w:val="28"/>
          <w:sz w:val="28"/>
          <w:szCs w:val="28"/>
          <w:rtl w:val="true"/>
          <w:lang w:bidi="fa-IR"/>
        </w:rPr>
        <w:t xml:space="preserve"> پس تو آن کسی هستی که می گوئی زود باشد که نازل نمایم مثل آن چه خدای نازل فرموده عرض کرد پناه می برم بخداوند از این سخن فرمود اگر از تو سؤالی کنند پس چه می کنی عرض کرد جواب می دهم بقانون كتاب يا سنت یا اجتهاد فرمود چون برأى خودت اجتهاد کنی قبول آن بر مسلمانان واجب است عرض کرد آری فرمود </w:t>
      </w:r>
      <w:bookmarkStart w:id="283" w:name="pg15800_163901"/>
    </w:p>
    <w:p>
      <w:pPr>
        <w:pStyle w:val="BookText"/>
        <w:rPr/>
      </w:pPr>
      <w:bookmarkEnd w:id="283"/>
      <w:r>
        <w:rPr>
          <w:rFonts w:ascii="IRNazanin" w:hAnsi="IRNazanin" w:eastAsia="IRNazanin"/>
          <w:color w:val="111111"/>
          <w:sz w:val="28"/>
          <w:sz w:val="28"/>
          <w:szCs w:val="28"/>
          <w:rtl w:val="true"/>
          <w:lang w:bidi="fa-IR"/>
        </w:rPr>
        <w:t>و هم چنین قبول ما انزل الله واجب است پس آیا تومی گوئی زود است که نازل کنم مثل آن چه خدای نازل نموده است</w:t>
      </w:r>
      <w:r>
        <w:rPr>
          <w:rFonts w:eastAsia="IRNazanin" w:cs="IRNazanin"/>
          <w:color w:val="111111"/>
          <w:sz w:val="28"/>
          <w:szCs w:val="28"/>
          <w:rtl w:val="true"/>
          <w:lang w:bidi="fa-IR"/>
        </w:rPr>
        <w:t>.</w:t>
      </w:r>
    </w:p>
    <w:p>
      <w:pPr>
        <w:pStyle w:val="Heading2"/>
        <w:numPr>
          <w:ilvl w:val="1"/>
          <w:numId w:val="1"/>
        </w:numPr>
        <w:rPr/>
      </w:pPr>
      <w:bookmarkStart w:id="284" w:name="__RefHeading___Toc13667953_2142443653"/>
      <w:bookmarkStart w:id="285" w:name="_Toc101"/>
      <w:bookmarkEnd w:id="284"/>
      <w:r>
        <w:rPr>
          <w:rtl w:val="true"/>
        </w:rPr>
        <w:t>حکایت آن حضرت با ابو حنیفه</w:t>
      </w:r>
      <w:bookmarkEnd w:id="285"/>
    </w:p>
    <w:p>
      <w:pPr>
        <w:pStyle w:val="BookText"/>
        <w:rPr/>
      </w:pPr>
      <w:r>
        <w:rPr>
          <w:rFonts w:ascii="IRNazanin" w:hAnsi="IRNazanin" w:eastAsia="IRNazanin"/>
          <w:color w:val="111111"/>
          <w:sz w:val="28"/>
          <w:sz w:val="28"/>
          <w:szCs w:val="28"/>
          <w:rtl w:val="true"/>
          <w:lang w:bidi="fa-IR"/>
        </w:rPr>
        <w:t xml:space="preserve">اما در مناقب ابن شهر آشوب باین صورت مسطور است که از بشیر بن يحيى عامری از ابن ابی لیلی مروی است که گفت من و نعمان مکنی بابی حنیفه بحضرت جعفر بن محمّد صلوات الله عليهما تشرف جستیم و آن حضرت ما را ترحيب و فرمود این مرد کیست عرض کردم فدای تو شوم از اهل کوفه و دارای رأی و بصیرت و نفاذ است فرمود شاید وي همان کسی باشد که </w:t>
      </w:r>
      <w:r>
        <w:rPr>
          <w:rFonts w:ascii="Amiri" w:hAnsi="Amiri" w:eastAsia="Amiri" w:cs="Amiri"/>
          <w:color w:val="111111"/>
          <w:sz w:val="28"/>
          <w:sz w:val="28"/>
          <w:szCs w:val="28"/>
          <w:rtl w:val="true"/>
          <w:lang w:bidi="ar-SA"/>
        </w:rPr>
        <w:t>یَقِیسُ اَلْأَشْیَاءَ بِرَأْیِهِ</w:t>
      </w:r>
      <w:r>
        <w:rPr>
          <w:rFonts w:ascii="IRNazanin" w:hAnsi="IRNazanin" w:eastAsia="IRNazanin"/>
          <w:color w:val="111111"/>
          <w:sz w:val="28"/>
          <w:sz w:val="28"/>
          <w:szCs w:val="28"/>
          <w:rtl w:val="true"/>
          <w:lang w:bidi="fa-IR"/>
        </w:rPr>
        <w:t xml:space="preserve"> قياس می نماید اشیاء را برای و سلیقه خود بعد از آن بقیه خبر را باندک اختلافی مذکور می دارد و در آخر خبر می نویسد </w:t>
      </w:r>
      <w:r>
        <w:rPr>
          <w:rFonts w:ascii="Amiri" w:hAnsi="Amiri" w:eastAsia="Amiri" w:cs="Amiri"/>
          <w:color w:val="111111"/>
          <w:sz w:val="28"/>
          <w:sz w:val="28"/>
          <w:szCs w:val="28"/>
          <w:rtl w:val="true"/>
          <w:lang w:bidi="ar-SA"/>
        </w:rPr>
        <w:t>یَا نُعْمَانُ إِیَّاکَ وَ اَلْقِیَاسَ فَإِنَّ أَبِی حَدَّثَنِی عَنْ آبَائِهِ علیهم السلام أَنَّ رَسُولَ اَللَّهِ صَلَّی اَللَّهُ عَلَیْهِ وَ آلِهِ قَالَ مَنْ قَاسَ شَیْئاً فِی اَلدِّینِ بِرَأْیِهِ قَرَنَهُ اَللَّهُ مَعَ إِبْلِیسَ فِی اَلنَّارِ، فَإِنَّهُ أَوَّلُ مَنْ قَاسَ حِینَ قَالَ خَلَقْتَنِی مِنْ نارٍ وَ خَلَقْتَهُ مِنْ طِینٍ فَدَعُوا الرَّأْيَ وَ الْقِيَاسَ؛ فَإِنَّ دِينَ اللهِ لَمْ يُوضَعْ عَلَى الْقِيَاسِ</w:t>
      </w:r>
      <w:r>
        <w:rPr>
          <w:rFonts w:ascii="IRNazanin" w:hAnsi="IRNazanin" w:eastAsia="IRNazanin"/>
          <w:color w:val="111111"/>
          <w:sz w:val="28"/>
          <w:sz w:val="28"/>
          <w:szCs w:val="28"/>
          <w:rtl w:val="true"/>
          <w:lang w:bidi="fa-IR"/>
        </w:rPr>
        <w:t xml:space="preserve"> چنان که مذکور شداول کسی که قیاس کرد ابلیس بود و هر کس قیاس نماید با شیطان اقتران جوید پس کار دين مرا برأى و قياس خود جاری نکنید چه دین خدای برقیاس موضوع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کشف الغمه مرقوم است که از عبد الله بن شبرمه مسطور است که گفت من و ابو حنيفه بحضرت جعفر بن محمّد علیهما السلامدر آمدیم با ابن ابی لیلی فرمود این مرد کیست که با توست عرض کرد مردی است که او را در امر دین بصیرت و نفاذی است فرمود شاید همان کسی باشد که قیاس می کند دین را برای خود عرض کرد آری الی آخرها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كشف الغمه می گوید این که این خبر را مذکور نداشتم برای آن است که حضرت علیه السلام </w:t>
      </w:r>
      <w:r>
        <w:rPr>
          <w:rFonts w:ascii="Amiri" w:hAnsi="Amiri" w:eastAsia="Amiri" w:cs="Amiri"/>
          <w:color w:val="111111"/>
          <w:sz w:val="28"/>
          <w:sz w:val="28"/>
          <w:szCs w:val="28"/>
          <w:rtl w:val="true"/>
          <w:lang w:bidi="ar-SA"/>
        </w:rPr>
        <w:t>أَعْلَى شَأْناً وَ اشْرَفَ مَكَاناً و اعظم بَيَاناً وَ أَقْوَى دَلِيلًا وَ بُرْهَاناً</w:t>
      </w:r>
    </w:p>
    <w:p>
      <w:pPr>
        <w:pStyle w:val="BookText"/>
        <w:rPr/>
      </w:pPr>
      <w:r>
        <w:rPr>
          <w:rFonts w:ascii="IRNazanin" w:hAnsi="IRNazanin" w:eastAsia="IRNazanin"/>
          <w:color w:val="111111"/>
          <w:sz w:val="28"/>
          <w:sz w:val="28"/>
          <w:szCs w:val="28"/>
          <w:rtl w:val="true"/>
          <w:lang w:bidi="fa-IR"/>
        </w:rPr>
        <w:t xml:space="preserve">بود از این که سؤال بفرماید از مثل ابی حنیفه کسی با آن دقت نظر و فرط ذكاء و قوت عارضه و شدت استخراجی که او را بود از این گونه مسائل واضحه بعلاوه مسائل اولی از آن جمله مسائلی است که علم بآن و تحلیل در آن مناسب طبیب است و از فقها نیست </w:t>
      </w:r>
      <w:r>
        <w:rPr>
          <w:rFonts w:ascii="Amiri" w:hAnsi="Amiri" w:eastAsia="Amiri" w:cs="Amiri"/>
          <w:color w:val="111111"/>
          <w:sz w:val="28"/>
          <w:sz w:val="28"/>
          <w:szCs w:val="28"/>
          <w:rtl w:val="true"/>
          <w:lang w:bidi="ar-SA"/>
        </w:rPr>
        <w:t>وَ الْعُهْدَةُ عَلَى النَّاقِلَ وَ انا اسْتَغْفَرَ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در مناقب ابن شهر آشوب مذکور است که در حدیث محمّد بن مسلم است که حضرت صادق علیه السلام با ابو حنیفه فرمود </w:t>
      </w:r>
      <w:r>
        <w:rPr>
          <w:rFonts w:ascii="Amiri" w:hAnsi="Amiri" w:eastAsia="Amiri" w:cs="Amiri"/>
          <w:color w:val="111111"/>
          <w:sz w:val="28"/>
          <w:sz w:val="28"/>
          <w:szCs w:val="28"/>
          <w:rtl w:val="true"/>
          <w:lang w:bidi="ar-SA"/>
        </w:rPr>
        <w:t>أَخْبِرْنِی عَنْ هَاتَیْنِ اَلرُّکْبَتَیْنِ اَللَّتَیْنِ فِی یَدَیِ حِمَارِکَ لَیْسَ یَنْبُتُ عَلَیْهَا شَعْرٌ</w:t>
      </w:r>
      <w:r>
        <w:rPr>
          <w:rFonts w:ascii="IRNazanin" w:hAnsi="IRNazanin" w:eastAsia="IRNazanin"/>
          <w:color w:val="111111"/>
          <w:sz w:val="28"/>
          <w:sz w:val="28"/>
          <w:szCs w:val="28"/>
          <w:rtl w:val="true"/>
          <w:lang w:bidi="fa-IR"/>
        </w:rPr>
        <w:t xml:space="preserve"> مرا ازین دور کبه و زانو که در دو دست حمار توست خبر گوی که موئی بر آن نمی روید ابو حنیفه گفت </w:t>
      </w:r>
      <w:r>
        <w:rPr>
          <w:rFonts w:ascii="Amiri" w:hAnsi="Amiri" w:eastAsia="Amiri" w:cs="Amiri"/>
          <w:color w:val="111111"/>
          <w:sz w:val="28"/>
          <w:sz w:val="28"/>
          <w:szCs w:val="28"/>
          <w:rtl w:val="true"/>
          <w:lang w:bidi="ar-SA"/>
        </w:rPr>
        <w:t>خَلْقٌ کَخَلْقِ أُذُنَیْکَ فِی جَسَدِکَ وَ عَیْنَیْکَ</w:t>
      </w:r>
      <w:r>
        <w:rPr>
          <w:rFonts w:ascii="IRNazanin" w:hAnsi="IRNazanin" w:eastAsia="IRNazanin"/>
          <w:color w:val="111111"/>
          <w:sz w:val="28"/>
          <w:sz w:val="28"/>
          <w:szCs w:val="28"/>
          <w:rtl w:val="true"/>
          <w:lang w:bidi="fa-IR"/>
        </w:rPr>
        <w:t xml:space="preserve"> مانند دو گوش و دو چشم است که موی ندارد </w:t>
      </w:r>
      <w:r>
        <w:rPr>
          <w:rFonts w:ascii="Amiri" w:hAnsi="Amiri" w:eastAsia="Amiri" w:cs="Amiri"/>
          <w:color w:val="111111"/>
          <w:sz w:val="28"/>
          <w:sz w:val="28"/>
          <w:szCs w:val="28"/>
          <w:rtl w:val="true"/>
          <w:lang w:bidi="ar-SA"/>
        </w:rPr>
        <w:t>فَقَالَ لَهُ تَرَی هَذَا قِیَاساً</w:t>
      </w:r>
      <w:r>
        <w:rPr>
          <w:rFonts w:ascii="IRNazanin" w:hAnsi="IRNazanin" w:eastAsia="IRNazanin"/>
          <w:color w:val="111111"/>
          <w:sz w:val="28"/>
          <w:sz w:val="28"/>
          <w:szCs w:val="28"/>
          <w:rtl w:val="true"/>
          <w:lang w:bidi="fa-IR"/>
        </w:rPr>
        <w:t xml:space="preserve"> دو گوش و دو چشم آدمی را بدو زانوی حمار قیاس می کنی </w:t>
      </w:r>
      <w:r>
        <w:rPr>
          <w:rFonts w:ascii="Amiri" w:hAnsi="Amiri" w:eastAsia="Amiri" w:cs="Amiri"/>
          <w:color w:val="111111"/>
          <w:sz w:val="28"/>
          <w:sz w:val="28"/>
          <w:szCs w:val="28"/>
          <w:rtl w:val="true"/>
          <w:lang w:bidi="ar-SA"/>
        </w:rPr>
        <w:t>إِنَّ اَللَّهَ تَعَالَی خَلَقَ أُذُنَیَّ لِأَسْمَعَ بِهِمَا وَ خَلَقَ عَیْنَیَّ لِأَبْصُرَ بِهِمَا</w:t>
      </w:r>
      <w:r>
        <w:rPr>
          <w:rFonts w:ascii="IRNazanin" w:hAnsi="IRNazanin" w:eastAsia="IRNazanin"/>
          <w:color w:val="111111"/>
          <w:sz w:val="28"/>
          <w:sz w:val="28"/>
          <w:szCs w:val="28"/>
          <w:rtl w:val="true"/>
          <w:lang w:bidi="fa-IR"/>
        </w:rPr>
        <w:t xml:space="preserve"> همانا خدای تعالی گوش مرا خلق فرمود تا بدستیاری آن بشنوم و چشم مرا بیافرید تا به نیروی آن بنگرم </w:t>
      </w:r>
      <w:r>
        <w:rPr>
          <w:rFonts w:ascii="Amiri" w:hAnsi="Amiri" w:eastAsia="Amiri" w:cs="Amiri"/>
          <w:color w:val="111111"/>
          <w:sz w:val="28"/>
          <w:sz w:val="28"/>
          <w:szCs w:val="28"/>
          <w:rtl w:val="true"/>
          <w:lang w:bidi="ar-SA"/>
        </w:rPr>
        <w:t>فَهَذَا لِمَا خَلَقَهُ فِی جَمِیعِ اَلدَّوَابِّ وَ مَا یُنْتَفَعُ بِهِ</w:t>
      </w:r>
      <w:r>
        <w:rPr>
          <w:rFonts w:ascii="IRNazanin" w:hAnsi="IRNazanin" w:eastAsia="IRNazanin"/>
          <w:color w:val="111111"/>
          <w:sz w:val="28"/>
          <w:sz w:val="28"/>
          <w:szCs w:val="28"/>
          <w:rtl w:val="true"/>
          <w:lang w:bidi="fa-IR"/>
        </w:rPr>
        <w:t xml:space="preserve"> اين گوش و چشم را در تمامت جنبندگان خلق کرد و چیزی است که بدان سودمند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معتباً و منكسراً بیرون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من عرض کردم بفرمای چیست این قال </w:t>
      </w:r>
      <w:r>
        <w:rPr>
          <w:rFonts w:ascii="Amiri" w:hAnsi="Amiri" w:eastAsia="Amiri" w:cs="Amiri"/>
          <w:color w:val="111111"/>
          <w:sz w:val="28"/>
          <w:sz w:val="28"/>
          <w:szCs w:val="28"/>
          <w:rtl w:val="true"/>
          <w:lang w:bidi="ar-SA"/>
        </w:rPr>
        <w:t xml:space="preserve">إِنَّ اَللَّهَ تَعَالَی یَقُولُ فِی کِتَابِهِ لَقَدْ خَلَقْنَا اَلْإِنْسانَ فِی کَبَدٍ یَعْنِی مُنْتَصِباً فِی بَطْنِ أُمِّهِ غِذَاؤُهُ مِنْ غِذَائِهَا مِمَّا تَأْکُلُ وَ تَشْرَبُ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سِیَّمَا مِیثَاقٌ بَیْنَ عَیْنَیْهِ فَإِذَا أَذِنَ اَللَّهُ عَزَّ وَ جَلَّ فِی وِلاَدَتِهِ أَتَاهُ مَلَکٌ یُقَالُ لَهُ حَیَوَانٌ فَزَجَرَهُ زَجْرَهً اِنْقَلَبَ وَ نَسِیَ اَلْمِیثَاقَ وَ خَلَقَ جَمِیعَ اَلْبَهَائِمِ فِی بُطُونِ أُمَّهَاتِهِنَّ مَنْکُوسَهً مُؤَخَّرُهُ إِلَی مُقَدَّمِ أُمِّهِ کَمَا یَأْخُذُ اَلْإِنْسَانُ فِی بَطْنِ أُمِّهِ فَهَاتَانِ اَلنُّکْتَتَانِ اَلسَّوْدَاوَتَانِ اَللَّتَانِ تَرَی مَا بَیْنَ اَلدَّوَابِّ هُوَ مَوْضِعُ عُیُونِهِا فِی بَطْنِ أُمَّهَاتِهَا فَلَیْسَ یُنْبِتُ عَلَیْهَا اَلشَّعْرُ وَ هُوَ لِجَمِیعِ اَلْبَهَائِمِ مَا خَلاَ اَلْبَعِیرَ فَإِنْ عُنُقَ اَلْبَعِیرِ طَالَ فَتَقَدَّمَ رَأْسُهُ بَیْنَ یَدَیْهِ وَ رِجْلَیْهِ</w:t>
      </w:r>
      <w:r>
        <w:rPr>
          <w:rFonts w:ascii="IRNazanin" w:hAnsi="IRNazanin" w:eastAsia="IRNazanin"/>
          <w:color w:val="111111"/>
          <w:sz w:val="28"/>
          <w:sz w:val="28"/>
          <w:szCs w:val="28"/>
          <w:rtl w:val="true"/>
          <w:lang w:bidi="fa-IR"/>
        </w:rPr>
        <w:t xml:space="preserve"> فرمود خدای تعالی در کتاب کریم خویش می فرماید بتحقیق که خلق فرمودیم انسان را در کبد یعنی در سختی یعنی در شکم مادرش منتصب خلق نمودیم غذای </w:t>
      </w:r>
      <w:bookmarkStart w:id="286" w:name="pg15800_163903"/>
    </w:p>
    <w:p>
      <w:pPr>
        <w:pStyle w:val="BookText"/>
        <w:rPr/>
      </w:pPr>
      <w:bookmarkEnd w:id="286"/>
      <w:r>
        <w:rPr>
          <w:rFonts w:ascii="IRNazanin" w:hAnsi="IRNazanin" w:eastAsia="IRNazanin"/>
          <w:color w:val="111111"/>
          <w:sz w:val="28"/>
          <w:sz w:val="28"/>
          <w:szCs w:val="28"/>
          <w:rtl w:val="true"/>
          <w:lang w:bidi="fa-IR"/>
        </w:rPr>
        <w:t>آن کودک مادامی که در بطن مادرش می باشد از غذای مادر است می خورد و می آشامد و چون خدای تعالی اذن و اجازت در ولادت او داد فرشته ای که او راحیوان نامند می آید و او را نهیب و زجره ای می دهد که منقلب می شود و عهد و میثاق را از هیبت آن زجره فراموش می نماید و دیگر حیوانات را منکوس و باز گونه بیافرید چنان که در شکم مادر های خود که هستند بمقدم و پیش روی مادرش مؤخر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نقطه سیاه که ما بین دواب می نگری موضع چشم های آن دواب است در شکم های مادر آن ها، پس موی بر آن ها نمی روید و این حال برای تمامت بهایم حاصل است مگر شتر چه گردن شتر دراز است لاجرم سر او ما بین دو دست و دو پای او تقدم جوید</w:t>
      </w:r>
      <w:r>
        <w:rPr>
          <w:rFonts w:eastAsia="IRNazanin" w:cs="IRNazanin"/>
          <w:color w:val="111111"/>
          <w:sz w:val="28"/>
          <w:szCs w:val="28"/>
          <w:rtl w:val="true"/>
          <w:lang w:bidi="fa-IR"/>
        </w:rPr>
        <w:t>.</w:t>
      </w:r>
    </w:p>
    <w:p>
      <w:pPr>
        <w:pStyle w:val="Heading2"/>
        <w:numPr>
          <w:ilvl w:val="1"/>
          <w:numId w:val="1"/>
        </w:numPr>
        <w:rPr/>
      </w:pPr>
      <w:bookmarkStart w:id="287" w:name="__RefHeading___Toc13667955_2142443653"/>
      <w:bookmarkStart w:id="288" w:name="_Toc102"/>
      <w:bookmarkEnd w:id="287"/>
      <w:r>
        <w:rPr>
          <w:rtl w:val="true"/>
        </w:rPr>
        <w:t>کلمات ابی حنیفه در فضل وفقه آن حضرت</w:t>
      </w:r>
      <w:bookmarkEnd w:id="28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مسطور است که ابو القاسم البغار در مسند ابی حنیفه گوید از حسن بن زیاد مذکور است که گاهی که از ابو حنیفه پرسیدند فقیه ترین مردمان که در جهان دیدی کیست شنیدم گفت جعفر بن محمد علیهما السلام است که چون منصور آن حضرت را نزد خود طلبید بمن پیام فرستاد ای ابو حنیفه هما نا مردمان بجعفر بن محمد مفتون شده اند باید از آن مسائل سخت مشکل و معضل خود برای پرسش از او آماده داری و من چهل مسئله حاضر کردم پس از آن ابو جعفر منصور که در این هنگام در حیره جای داشت مرا احضار نمود پس بدو راه سپردم و بروی در آمدم و در این وقت حضرت جعفر علیه السلام از جانب راستش نشسته بود چون چشم من بر جمال آن حضرت افتاد آن چند هیبت و حشمت مرا فرا گرفت که از ابو جعفر نیافته بودم سپس سلام فرستادم و پاسخ یافتم و بنشستم</w:t>
      </w:r>
      <w:r>
        <w:rPr>
          <w:rFonts w:eastAsia="IRNazanin" w:cs="IRNazanin"/>
          <w:color w:val="111111"/>
          <w:sz w:val="28"/>
          <w:szCs w:val="28"/>
          <w:rtl w:val="true"/>
          <w:lang w:bidi="fa-IR"/>
        </w:rPr>
        <w:t xml:space="preserve">. </w:t>
      </w:r>
      <w:bookmarkStart w:id="289" w:name="pg15800_163904"/>
    </w:p>
    <w:p>
      <w:pPr>
        <w:pStyle w:val="BookText"/>
        <w:rPr/>
      </w:pPr>
      <w:bookmarkEnd w:id="289"/>
      <w:r>
        <w:rPr>
          <w:rFonts w:ascii="IRNazanin" w:hAnsi="IRNazanin" w:eastAsia="IRNazanin"/>
          <w:color w:val="111111"/>
          <w:sz w:val="28"/>
          <w:sz w:val="28"/>
          <w:szCs w:val="28"/>
          <w:rtl w:val="true"/>
          <w:lang w:bidi="fa-IR"/>
        </w:rPr>
        <w:t>آن گاه ابو جعفر روی آن حضرت کرد و گفت یا ابا عبد الله این مرد ابو حنیفه است فرمود آری می شناسم او را آن گاه ابو جعفر منصور روی با من کرد و گفت یا ابا حنیفه از مسائلی که داری حضرت ابی عبد الله عرضه دار پس شروع بآن کار نمودم و همی از مسائل خود باز نمود و آن حضرت پاسخ می داد و می فرمود شما در این مسئله چنین گوئید و اهل مسئله چنان گویند و ما چنین گوئیم و بسا باشد که در پاره ای مسائل با شما همراهی و بسا شود که با ایشان متابعت کنیم و بسا باشد که در بعضی با همه مخالفت جوئیم و همچنان فرمایش می فرمود تا تمامت چهل مسئله را بعرض رسانیدم و هیچ چیز را فرو گذاشت ننمودم بعد از آن ابو حنیفه گفت آیا دانا ترین مردمان آن عالم نیست که باختلاف ناس اعلم باشد</w:t>
      </w:r>
      <w:r>
        <w:rPr>
          <w:rFonts w:eastAsia="IRNazanin" w:cs="IRNazanin"/>
          <w:color w:val="111111"/>
          <w:sz w:val="28"/>
          <w:szCs w:val="28"/>
          <w:rtl w:val="true"/>
          <w:lang w:bidi="fa-IR"/>
        </w:rPr>
        <w:t>.</w:t>
      </w:r>
    </w:p>
    <w:p>
      <w:pPr>
        <w:pStyle w:val="Heading2"/>
        <w:numPr>
          <w:ilvl w:val="1"/>
          <w:numId w:val="1"/>
        </w:numPr>
        <w:rPr/>
      </w:pPr>
      <w:bookmarkStart w:id="290" w:name="__RefHeading___Toc13667957_2142443653"/>
      <w:bookmarkStart w:id="291" w:name="_Toc103"/>
      <w:bookmarkEnd w:id="290"/>
      <w:r>
        <w:rPr>
          <w:rtl w:val="true"/>
        </w:rPr>
        <w:t>سؤال از لا شیء</w:t>
      </w:r>
      <w:bookmarkEnd w:id="29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مسطور است که مردی از ابو حنیفه از لا شیء و از آن چه خدای تعالی غیر از آن را قبول نمی فرماید سؤال کرد و ابو حنیفه از لا شیء عاجز ماند و گفت این استر را برای امام و پیشوای جماعت رافضه یعنی حضرت صادق علیه السلام برده و بآن حضرت بلا شیء بفروش و بهایش را بستان پس افسار قاطر را بگرفت و بحضرت ابی عبد الله علیه السلام آورد آن حضرت فرمود در بیع این دابه از ابو حنیفه امری حاصل باید کرد عرض کرد مرا بفروش آن امر کرده است فرمود بچه قیمت عرض کرد بلا شیء یعنی هیچ فرمود چه می گوئی عرض کرد براستی می گویم فرمود </w:t>
      </w:r>
      <w:r>
        <w:rPr>
          <w:rFonts w:ascii="Amiri" w:hAnsi="Amiri" w:eastAsia="Amiri" w:cs="Amiri"/>
          <w:color w:val="111111"/>
          <w:sz w:val="28"/>
          <w:sz w:val="28"/>
          <w:szCs w:val="28"/>
          <w:rtl w:val="true"/>
          <w:lang w:bidi="ar-SA"/>
        </w:rPr>
        <w:t>قَدِ اِشْتَرَیْتُهَا مِنْکَ بِلاَ شَیْءَ</w:t>
      </w:r>
      <w:r>
        <w:rPr>
          <w:rFonts w:ascii="IRNazanin" w:hAnsi="IRNazanin" w:eastAsia="IRNazanin"/>
          <w:color w:val="111111"/>
          <w:sz w:val="28"/>
          <w:sz w:val="28"/>
          <w:szCs w:val="28"/>
          <w:rtl w:val="true"/>
          <w:lang w:bidi="fa-IR"/>
        </w:rPr>
        <w:t xml:space="preserve"> خریدم این قاطر را از تو بهیچ چیز آن گاه با غلام خود فرمود آن استر را در مربط برد می گوید ساعتی محمّد بن حسن بانتظارش بزیست و چون در ادای بها طول کشید عرض کرد فدای تو شوم بهای استرچه شد فرمود میعاد بامداد فردا است پس بخدمت ابي حنيفه باز گشت و آن خبر بنمود و </w:t>
      </w:r>
    </w:p>
    <w:p>
      <w:pPr>
        <w:pStyle w:val="BookText"/>
        <w:rPr/>
      </w:pPr>
      <w:r>
        <w:rPr>
          <w:rFonts w:ascii="IRNazanin" w:hAnsi="IRNazanin" w:eastAsia="IRNazanin"/>
          <w:color w:val="111111"/>
          <w:sz w:val="28"/>
          <w:sz w:val="28"/>
          <w:szCs w:val="28"/>
          <w:rtl w:val="true"/>
          <w:lang w:bidi="fa-IR"/>
        </w:rPr>
        <w:t>ابو حنیفه شادمان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حنيفه بحضرت ابی عبد الله علیه السلام آمد آن حضرت فرمود برای قبض ثمن آمدی که لا شیء باشد عرض کرد آری فرمود بهایش لا شیء است عرض کرد آری این وقت ابو عبد الله علیه السلام سوار آن استر شد و ابو حنیفه نیز بر مرکبی برآمد و بجمله روی به بیابان نهادند و از هر سوی برفتند چون روز بلندی گرفت ابو عبد الله علیه السلام را نظر بسرایی افتاد که بر خاسته گویا آبی در جریان است ابو عبد الله با ابو حنیفه فرمود در این یک میلی چیست که گویا جاری است عرض کرد یا ابن رسول الله آب است چون بآن میل راه سپردند آن درخش را همچنان در پیش روی خود نگران شدند که همی دوری گرفت آن حضرت فرمود بهای قاطر را بگیر خدای تعالی مي فرمايد </w:t>
      </w:r>
      <w:r>
        <w:rPr>
          <w:rFonts w:ascii="Amiri" w:hAnsi="Amiri" w:eastAsia="Amiri" w:cs="Amiri"/>
          <w:color w:val="111111"/>
          <w:sz w:val="28"/>
          <w:sz w:val="28"/>
          <w:szCs w:val="28"/>
          <w:rtl w:val="true"/>
          <w:lang w:bidi="ar-SA"/>
        </w:rPr>
        <w:t>كَسَرَابٍ بِقِيعَةٍ يَحْسَبُهُ الظَّمْآنُ مَاءً حَتَّى إِذَا جَاءَهُ لَمْ يَجِدْهُ شَيْئًا وَ وَجَدَ اللَّهَ عِنْدَهُ</w:t>
      </w:r>
      <w:r>
        <w:rPr>
          <w:rFonts w:ascii="IRNazanin" w:hAnsi="IRNazanin" w:eastAsia="IRNazanin"/>
          <w:color w:val="111111"/>
          <w:sz w:val="28"/>
          <w:sz w:val="28"/>
          <w:szCs w:val="28"/>
          <w:rtl w:val="true"/>
          <w:lang w:bidi="fa-IR"/>
        </w:rPr>
        <w:t xml:space="preserve"> یعنی مانند سرابی است در بیابانی که چون شخص تشنه از دور می نگرد گمان می کند آب است و بهوای آن می رود و چون بآن مکان می رسد آن چه را می دید نمی یابد آن را چیزی و خدای را نزد آن می بیند یعنی لا شیء را که ندانستی چیست سراب است که هیچ نیست و از دور چیزی بنظر می آید و اکنون که قاطر خود را بلاشی فروختی سراب لا شیء است و کلام الله ناطق 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ابو حنیفه در کمال اندوه و دریغ باز گشت چون اصحابش او را بر آن حال نگران شدند گفتند یا ابا حنیفه ترا چه می شود گفت استر بهدر رفت و ده هزار درهم در بهای آن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مذکور است که وقتی ابو حنیفه در خدمت حضرت صادق عليه السلام طعامی صرف نمود و چون خوان طعام را بر گرفتند و امام عليه السلام دست از تناول بر گرفت فرمود حمد و سپاس بپروردگار عالمیان اختصاص دارد بار خدایا بدرستی که این اعمت از او و از رسول تو صلی الله علیه و آله و سلّم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حنیفه چون این کلام بشنید عرض کرد یا ابا عبد الله همانا با خدای تعالی </w:t>
      </w:r>
      <w:bookmarkStart w:id="292" w:name="pg15800_163906"/>
    </w:p>
    <w:p>
      <w:pPr>
        <w:pStyle w:val="BookText"/>
        <w:rPr/>
      </w:pPr>
      <w:bookmarkEnd w:id="292"/>
      <w:r>
        <w:rPr>
          <w:rFonts w:ascii="IRNazanin" w:hAnsi="IRNazanin" w:eastAsia="IRNazanin"/>
          <w:color w:val="111111"/>
          <w:sz w:val="28"/>
          <w:sz w:val="28"/>
          <w:szCs w:val="28"/>
          <w:rtl w:val="true"/>
          <w:lang w:bidi="fa-IR"/>
        </w:rPr>
        <w:t>شریکی قرار دادی فرمود وای بر تو همانا خدای تعالی در کتاب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نَقَمُوا إِلَّا أَنْ أَغْنَاهُمُ اللَّهُ وَ رَسُولُهُ مِنْ فَضْلِهِ</w:t>
      </w:r>
      <w:r>
        <w:rPr>
          <w:rFonts w:ascii="IRNazanin" w:hAnsi="IRNazanin" w:eastAsia="IRNazanin"/>
          <w:color w:val="111111"/>
          <w:sz w:val="28"/>
          <w:sz w:val="28"/>
          <w:szCs w:val="28"/>
          <w:rtl w:val="true"/>
          <w:lang w:bidi="fa-IR"/>
        </w:rPr>
        <w:t xml:space="preserve"> و در موضع دیگر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لَو أَنَّهُمْ رَضُوا ما آتیهُمُ اللّهُ وَ رَسُولُهُ</w:t>
      </w:r>
      <w:r>
        <w:rPr>
          <w:rFonts w:ascii="IRNazanin" w:hAnsi="IRNazanin" w:eastAsia="IRNazanin"/>
          <w:color w:val="111111"/>
          <w:sz w:val="28"/>
          <w:sz w:val="28"/>
          <w:szCs w:val="28"/>
          <w:rtl w:val="true"/>
          <w:lang w:bidi="fa-IR"/>
        </w:rPr>
        <w:t xml:space="preserve"> و می فرماید </w:t>
      </w:r>
      <w:r>
        <w:rPr>
          <w:rFonts w:ascii="Amiri" w:hAnsi="Amiri" w:eastAsia="Amiri" w:cs="Amiri"/>
          <w:color w:val="111111"/>
          <w:sz w:val="28"/>
          <w:sz w:val="28"/>
          <w:szCs w:val="28"/>
          <w:rtl w:val="true"/>
          <w:lang w:bidi="ar-SA"/>
        </w:rPr>
        <w:t>حَسْبُنَا اللَّهُ سَيُؤْتِينَا اللَّهُ مِنْ فَضْلِهِ وَ رَسُولُهُ</w:t>
      </w:r>
      <w:r>
        <w:rPr>
          <w:rFonts w:ascii="IRNazanin" w:hAnsi="IRNazanin" w:eastAsia="IRNazanin"/>
          <w:color w:val="111111"/>
          <w:sz w:val="28"/>
          <w:sz w:val="28"/>
          <w:szCs w:val="28"/>
          <w:rtl w:val="true"/>
          <w:lang w:bidi="fa-IR"/>
        </w:rPr>
        <w:t xml:space="preserve"> یعنی در این آیات شریفه همه جا خدای تعالی رسول خود را با خود مذکور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حنیفه از کمال حیرت و ضجرت گفت سوگند با خدای گویا من هیچ وقت این آیات را از کتاب خدای قرائت نکرده ام و جز در این هنگام نشنیده ام حضرت ابا عبد الله علیه السلام فرمود هم خوانده ای و هم شنیده ای لکن خدای تعالی در حق تو و دربارۀ اشتباه تو نازل فرموده است </w:t>
      </w:r>
      <w:r>
        <w:rPr>
          <w:rFonts w:ascii="Amiri" w:hAnsi="Amiri" w:eastAsia="Amiri" w:cs="Amiri"/>
          <w:color w:val="111111"/>
          <w:sz w:val="28"/>
          <w:sz w:val="28"/>
          <w:szCs w:val="28"/>
          <w:rtl w:val="true"/>
          <w:lang w:bidi="ar-SA"/>
        </w:rPr>
        <w:t>أَمْ عَلَی قُلوُبٍ أَقْفَالُهَا</w:t>
      </w:r>
      <w:r>
        <w:rPr>
          <w:rFonts w:ascii="IRNazanin" w:hAnsi="IRNazanin" w:eastAsia="IRNazanin"/>
          <w:color w:val="111111"/>
          <w:sz w:val="28"/>
          <w:sz w:val="28"/>
          <w:szCs w:val="28"/>
          <w:rtl w:val="true"/>
          <w:lang w:bidi="fa-IR"/>
        </w:rPr>
        <w:t xml:space="preserve"> و فرموده است </w:t>
      </w:r>
      <w:r>
        <w:rPr>
          <w:rFonts w:ascii="Amiri" w:hAnsi="Amiri" w:eastAsia="Amiri" w:cs="Amiri"/>
          <w:color w:val="111111"/>
          <w:sz w:val="28"/>
          <w:sz w:val="28"/>
          <w:szCs w:val="28"/>
          <w:rtl w:val="true"/>
          <w:lang w:bidi="ar-SA"/>
        </w:rPr>
        <w:t>کَلاّ بَلْ رانَ عَلی قُلُوبِهِمْ ما کانُوا یَکْسِبُونَ</w:t>
      </w:r>
      <w:r>
        <w:rPr>
          <w:rFonts w:ascii="IRNazanin" w:hAnsi="IRNazanin" w:eastAsia="IRNazanin"/>
          <w:color w:val="111111"/>
          <w:sz w:val="28"/>
          <w:sz w:val="28"/>
          <w:szCs w:val="28"/>
          <w:rtl w:val="true"/>
          <w:lang w:bidi="fa-IR"/>
        </w:rPr>
        <w:t xml:space="preserve"> کنایت از این که آن حالت شقاق و نفاق که در دل تو و امثال تو است دیده قلب را تاريک ساخته است و آن اعمال و افعال شما آئینه دل شما را زنگ دار نموده است</w:t>
      </w:r>
    </w:p>
    <w:p>
      <w:pPr>
        <w:pStyle w:val="Heading2"/>
        <w:numPr>
          <w:ilvl w:val="1"/>
          <w:numId w:val="1"/>
        </w:numPr>
        <w:rPr/>
      </w:pPr>
      <w:bookmarkStart w:id="293" w:name="__RefHeading___Toc13667959_2142443653"/>
      <w:bookmarkStart w:id="294" w:name="_Toc104"/>
      <w:bookmarkEnd w:id="293"/>
      <w:r>
        <w:rPr>
          <w:rtl w:val="true"/>
        </w:rPr>
        <w:t>مکالمات آن حضرت با ابو حنیفه</w:t>
      </w:r>
      <w:bookmarkEnd w:id="29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احتجاج مروی است که چون ابو حنیفه بحضرت صادق علیه السلام در آمد فرمود کیستی عرض کرد ابو حنیفه هستم فرمود مفتی اهل عراق عرض کرد آری فرمود بچه چیز ایشان را فتوی می رانی عرض کرد بكتاب خداي </w:t>
      </w:r>
      <w:r>
        <w:rPr>
          <w:rFonts w:ascii="Amiri" w:hAnsi="Amiri" w:eastAsia="Amiri" w:cs="Amiri"/>
          <w:color w:val="111111"/>
          <w:sz w:val="28"/>
          <w:sz w:val="28"/>
          <w:szCs w:val="28"/>
          <w:rtl w:val="true"/>
          <w:lang w:bidi="ar-SA"/>
        </w:rPr>
        <w:t>قَالَ وَ إِنَّكَ لَعَالِمٌ بِكِتَابِ اللهِ، نَاسِخِهِ وَ مَنْسُوخِهِ، وَ مُحْكَمِهِ وَ مُتَشَابِهِهِ</w:t>
      </w:r>
      <w:r>
        <w:rPr>
          <w:rFonts w:ascii="IRNazanin" w:hAnsi="IRNazanin" w:eastAsia="IRNazanin"/>
          <w:color w:val="111111"/>
          <w:sz w:val="28"/>
          <w:sz w:val="28"/>
          <w:szCs w:val="28"/>
          <w:rtl w:val="true"/>
          <w:lang w:bidi="fa-IR"/>
        </w:rPr>
        <w:t xml:space="preserve"> تو عالمی بناسخ و منسوخ و محکم و متشابه کتاب خدای عرض کرد آری فرمود پس خبر ده مرا از قول خدای عز وجل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قَدَّرْنَا فِیهَا السَّیْرَ سِیرُوا فِیهَا لَیَالِی وَ أیَّاماً آمِنِینَ</w:t>
      </w:r>
      <w:r>
        <w:rPr>
          <w:rFonts w:ascii="IRNazanin" w:hAnsi="IRNazanin" w:eastAsia="IRNazanin"/>
          <w:color w:val="111111"/>
          <w:sz w:val="28"/>
          <w:sz w:val="28"/>
          <w:szCs w:val="28"/>
          <w:rtl w:val="true"/>
          <w:lang w:bidi="fa-IR"/>
        </w:rPr>
        <w:t xml:space="preserve"> و بقيه خبر را چنان که منظور شد با اندک تفاوتی مذکور می دارد و در هر سؤالی که حضرت از ابو حنيفه مي فرمايد ابو حنیفه براه دیگر متوسل می شود و در بعضی مسائل می گوید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علمی نیست آن گاه امام صلوات الله علیه می فرمایده </w:t>
      </w:r>
      <w:r>
        <w:rPr>
          <w:rFonts w:ascii="Amiri" w:hAnsi="Amiri" w:eastAsia="Amiri" w:cs="Amiri"/>
          <w:color w:val="111111"/>
          <w:sz w:val="28"/>
          <w:sz w:val="28"/>
          <w:szCs w:val="28"/>
          <w:rtl w:val="true"/>
          <w:lang w:bidi="ar-SA"/>
        </w:rPr>
        <w:t>تَزْعُمُ أَنَّكَ تُفْتِی بِكِتَابِ اللَّهِ وَ لَسْتَ مِمَّنْ وَرِثَهُ وَ تَزْعُمُ أَنَّكَ صَاحِبُ قِیَاسٍ وَ أَوَّلُ مَنْ قَاسَ إِبْلِیسُ وَ لَمْ یُبْنَ دَیْنُ الْإِسْلَامِ عَلَی الْقِیَاسِ وَ تَزْعُمُ أَنَّكَ صَاحِبُ رَأْیٍ وَ كَانَ الرَّأْیُ مِنْ رَسُولِ اللَّهِ صلی اللّٰه علیه و آله صَوَاباً وَ مِنْ دُونِهِ خَطَأً لِأَنَّ اللَّهَ تَعَالَی قَالَ احْكُمْ بَیْنَهُمْ بِما أَراكَ اللَّهُ وَ لَمْ یَقُلْ ذَلِكَ لِغَیْرِهِ وَ تَزْعُمُ أَنَّكَ صَاحِبُ حُدُودٍ وَ مَنْ أُنْزِلَتْ عَلَیْهِ أَوْلَی بِعِلْمِهَا مِنْكَ وَ تَزْعُمُ أَنَّكَ عَالِمٌ بِمَبَاعِثِ الْأَنْبِیَاءِ وَ لَخَاتَمُ الْأَنْبِیَاءِ أَعْلَمُ بِمَبَاعِثِهِمْ مِنْكَ لَوْ لَا أَنْ یُقَالَ دَخَلَ عَلَی ابْنِ رَسُولِ اللَّهِ فَلَمْ یَسْأَلْهُ عَنْ شَیْ ءٍ مَا سَأَلْتُكَ عَنْ شَیْ ءٍ فَقِسْ إِنْ كُنْتَ مُقِیساً</w:t>
      </w:r>
      <w:r>
        <w:rPr>
          <w:rFonts w:ascii="IRNazanin" w:hAnsi="IRNazanin" w:eastAsia="IRNazanin"/>
          <w:color w:val="111111"/>
          <w:sz w:val="28"/>
          <w:sz w:val="28"/>
          <w:szCs w:val="28"/>
          <w:rtl w:val="true"/>
          <w:lang w:bidi="fa-IR"/>
        </w:rPr>
        <w:t xml:space="preserve"> یعنی گمان می بری که تو بکتاب خدای فتوی می دهی یعنی موافق آیات و احکام خدای حکم می رانی و حال این که از آن کسان که وارث آن هستند نیستی و گمان می بری که تو صاحب قیاس می باشی و حال این که اول کسی که قیاس کرد ابلیس بود و بنای دین اسلام بر قیاس نیست و گمان می بری که تو صاحب رأی هستی و حال این که رأی اگر از جانب رسول خدای صلی الله علیه و آله و سلّم تراوش جويد بصواب مقرون است و اگر دیگری بخواهد برای خود کار کند خطاست چه خدای تعالی بآن حضرت می فرماید در میان ایشان حکم بفرمای بآن چه خدای تو را می نماید و خدای این کلام را با دیگری جز آن حضرت نفرموده و گمان می کنی که تو صاحب حدودی یعنی حدود الهی را می دانی و بآن حکم می رانی و حال آن که آن کس که حدود بروی نزول یافته از تو بدانش آن سزاوار تر است و گمان می بری که بمباعث انبیای عظام صلی الله علیه و آله و سلّم عالم دانائی و البته خاتم انبیاء صلى الله علیه و آله و علیهم از تو بمباعث ایشان اعلم است اگر نه آن بود که مردمان می گفتند بر فرزند رسول خدا صلی الله علیه و آله و سلّم در آمد و از وی از چیزی پرسش نکرد از چیزی از تو پرسش نمی کردم پس قیاس کن اگر تو قیاس کننده هستی یعنی بعد ازین مکالمات و این که بدانستی هیچ ندانستی و هیچ نشاید امثال تو در احکام دین برأی و قیاس کار کند باز بر حالت جهالت و غوايت خود پاینده می باشى و قياس مي كنى بكن</w:t>
      </w:r>
      <w:r>
        <w:rPr>
          <w:rFonts w:eastAsia="IRNazanin" w:cs="IRNazanin"/>
          <w:color w:val="111111"/>
          <w:sz w:val="28"/>
          <w:szCs w:val="28"/>
          <w:rtl w:val="true"/>
          <w:lang w:bidi="fa-IR"/>
        </w:rPr>
        <w:t xml:space="preserve">. </w:t>
      </w:r>
      <w:bookmarkStart w:id="295" w:name="pg15800_163908"/>
    </w:p>
    <w:p>
      <w:pPr>
        <w:pStyle w:val="BookText"/>
        <w:rPr/>
      </w:pPr>
      <w:bookmarkEnd w:id="295"/>
      <w:r>
        <w:rPr>
          <w:rFonts w:ascii="IRNazanin" w:hAnsi="IRNazanin" w:eastAsia="IRNazanin"/>
          <w:color w:val="111111"/>
          <w:sz w:val="28"/>
          <w:sz w:val="28"/>
          <w:szCs w:val="28"/>
          <w:rtl w:val="true"/>
          <w:lang w:bidi="fa-IR"/>
        </w:rPr>
        <w:t>ابو حنيفه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ازین مجلس در دین خدای برای و قیاس سخن نمي كنم فرمود </w:t>
      </w:r>
      <w:r>
        <w:rPr>
          <w:rFonts w:ascii="Amiri" w:hAnsi="Amiri" w:eastAsia="Amiri" w:cs="Amiri"/>
          <w:color w:val="111111"/>
          <w:sz w:val="28"/>
          <w:sz w:val="28"/>
          <w:szCs w:val="28"/>
          <w:rtl w:val="true"/>
          <w:lang w:bidi="ar-SA"/>
        </w:rPr>
        <w:t>كَلاَّ إِنَّ حُبَّ الرِّيَاسَةِ غَيْرِ تَارِكُ كَمَا لَمْ يَتْرُكْ مَنْ كَانَ قَبْلَكَ الَىَّ آخِرِ الْخَبَرِ</w:t>
      </w:r>
      <w:r>
        <w:rPr>
          <w:rFonts w:ascii="IRNazanin" w:hAnsi="IRNazanin" w:eastAsia="IRNazanin"/>
          <w:color w:val="111111"/>
          <w:sz w:val="28"/>
          <w:sz w:val="28"/>
          <w:szCs w:val="28"/>
          <w:rtl w:val="true"/>
          <w:lang w:bidi="fa-IR"/>
        </w:rPr>
        <w:t xml:space="preserve"> هرگز نخواهد شد که تو برأى و قياس کار نکنی بدرستی که حب ریاست و دوستی جاه و حشمت دنیا از تو دست بر نمی دارد چنان که آن کس را که پیش از تو بود متروک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این کلام معجز نظام </w:t>
      </w:r>
      <w:r>
        <w:rPr>
          <w:rFonts w:ascii="Amiri" w:hAnsi="Amiri" w:eastAsia="Amiri" w:cs="Amiri"/>
          <w:color w:val="111111"/>
          <w:sz w:val="28"/>
          <w:sz w:val="28"/>
          <w:szCs w:val="28"/>
          <w:rtl w:val="true"/>
          <w:lang w:bidi="ar-SA"/>
        </w:rPr>
        <w:t>كَلاَّ اَن حُبَّ اَلرِّئَاسَةِ</w:t>
      </w:r>
      <w:r>
        <w:rPr>
          <w:rFonts w:ascii="IRNazanin" w:hAnsi="IRNazanin" w:eastAsia="IRNazanin"/>
          <w:color w:val="111111"/>
          <w:sz w:val="28"/>
          <w:sz w:val="28"/>
          <w:szCs w:val="28"/>
          <w:rtl w:val="true"/>
          <w:lang w:bidi="fa-IR"/>
        </w:rPr>
        <w:t xml:space="preserve"> معجزه بزرگی است و خبر از غیب می دهد و آن حضرت صلوات الله عليه بدين گونه تأكيد می فرماید که تو هرگز از این کار بر کنار نمی شوی چنان که ابو حنيفة نیز در این امر با کمال استبداد و ثبات بزیست تا از جهان بگذشت</w:t>
      </w:r>
    </w:p>
    <w:p>
      <w:pPr>
        <w:pStyle w:val="Heading2"/>
        <w:numPr>
          <w:ilvl w:val="1"/>
          <w:numId w:val="1"/>
        </w:numPr>
        <w:rPr/>
      </w:pPr>
      <w:bookmarkStart w:id="296" w:name="__RefHeading___Toc13667961_2142443653"/>
      <w:bookmarkStart w:id="297" w:name="_Toc105"/>
      <w:bookmarkEnd w:id="296"/>
      <w:r>
        <w:rPr>
          <w:rtl w:val="true"/>
        </w:rPr>
        <w:t>بیانات علامه حلی در باب قیاس</w:t>
      </w:r>
      <w:bookmarkEnd w:id="297"/>
    </w:p>
    <w:p>
      <w:pPr>
        <w:pStyle w:val="BookText"/>
        <w:rPr/>
      </w:pPr>
      <w:r>
        <w:rPr>
          <w:rFonts w:ascii="IRNazanin" w:hAnsi="IRNazanin" w:eastAsia="IRNazanin"/>
          <w:color w:val="111111"/>
          <w:sz w:val="28"/>
          <w:sz w:val="28"/>
          <w:szCs w:val="28"/>
          <w:rtl w:val="true"/>
          <w:lang w:bidi="fa-IR"/>
        </w:rPr>
        <w:t>و اکنون از آیت الله تعالى علامه حلى اعلى الله مقامه در این امر بر حسب مناسبت مقام شرحی مسطور می داریم تا شاهد بر مطلب معهود باشد همانا علامه حلی نور ضریحه در کتاب کشف الحق و نهج الصدق در مبحث هشتم از فصل ادله می فرماید بحث هشتم در قیاس است جماعت امامیه و گروهی که در این مسئله با ایشان متابعت ورزیده اند بر آن رفته اند که عمل کردن بقياس بدلیل عقل و سمع ممتنع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عقل این است که ارتکاب طریقی که از خطاه ایمن نباشد قبیح است و نیز مبنای شریعت ما بر فرق نهادن بين متماثلات است مثل ایجاب غسل بینی بیرون از پول و کلاهما خارج من احد السبيلين و غسل بول صبيّه و نفح بول صبّی و قطع کردن دست دزد اگر چه مالی اندک سرقت کرده باشد لکن اگر کسی مالی بسیار غصب نموده باشد این حکم بروی جاري نيست و حد جاری نمودن </w:t>
      </w:r>
    </w:p>
    <w:p>
      <w:pPr>
        <w:pStyle w:val="BookText"/>
        <w:rPr/>
      </w:pPr>
      <w:r>
        <w:rPr>
          <w:rFonts w:ascii="IRNazanin" w:hAnsi="IRNazanin" w:eastAsia="IRNazanin"/>
          <w:color w:val="111111"/>
          <w:sz w:val="28"/>
          <w:sz w:val="28"/>
          <w:szCs w:val="28"/>
          <w:rtl w:val="true"/>
          <w:lang w:bidi="fa-IR"/>
        </w:rPr>
        <w:t xml:space="preserve">بآن كس که قاذف بزنا باشد بیرون از کفر و تحریم روزه اول ماه شوال و ایجاب رمضان و همچنین بر جمع بين مختلفات مثل ایجاب وضوء از احداث مختلفة و ایجاب کفّاره در ظهار و افطار و تساوى العمد و الخطاء في وجوبها و وجوب قتل در زنا و ردّه و چون حال بر این منوال باشد ممتنع است عمل نمودن بر قیاس که </w:t>
      </w:r>
      <w:r>
        <w:rPr>
          <w:rFonts w:ascii="Amiri" w:hAnsi="Amiri" w:eastAsia="Amiri" w:cs="Amiri"/>
          <w:color w:val="111111"/>
          <w:sz w:val="28"/>
          <w:sz w:val="28"/>
          <w:szCs w:val="28"/>
          <w:rtl w:val="true"/>
          <w:lang w:bidi="ar-SA"/>
        </w:rPr>
        <w:t>يَنْبَئِى عَلَى اِشْتِرَاكِ اَلشَّيْئَيْنِ فِى اَلْحُكْمِ لاِشْتِرَاكِهِمَا فِي اَلْوَصْفِ</w:t>
      </w:r>
      <w:r>
        <w:rPr>
          <w:rFonts w:ascii="IRNazanin" w:hAnsi="IRNazanin" w:eastAsia="IRNazanin"/>
          <w:color w:val="111111"/>
          <w:sz w:val="28"/>
          <w:sz w:val="28"/>
          <w:szCs w:val="28"/>
          <w:rtl w:val="true"/>
          <w:lang w:bidi="fa-IR"/>
        </w:rPr>
        <w:t xml:space="preserve"> و هم بواسطه این که مودی بسوی اختلاف آراء می شود چه هر یکی از مجتهدین استنباط می نماید علمش غیر از علم آن دیگر و اگر امر بقیاس بگذرد احکام خدای تعالی مختلف و مضطرب می شود و ضابطی برای آن باقی نمی ماند و حال آن که خدای تعالی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كَانَ مِنْ عِنْدِ غَيْرِ اللَّهِ لَوَجَدُوا فِيهِ اخْتِلَافًا كَثِيرًا</w:t>
      </w:r>
    </w:p>
    <w:p>
      <w:pPr>
        <w:pStyle w:val="BookText"/>
        <w:rPr/>
      </w:pPr>
      <w:r>
        <w:rPr>
          <w:rFonts w:ascii="IRNazanin" w:hAnsi="IRNazanin" w:eastAsia="IRNazanin"/>
          <w:color w:val="111111"/>
          <w:sz w:val="28"/>
          <w:sz w:val="28"/>
          <w:szCs w:val="28"/>
          <w:rtl w:val="true"/>
          <w:lang w:bidi="fa-IR"/>
        </w:rPr>
        <w:t xml:space="preserve">و اما دلیل سمع و شنیده شده این است که خدای عز وجل می فرماید </w:t>
      </w:r>
      <w:r>
        <w:rPr>
          <w:rFonts w:ascii="Amiri" w:hAnsi="Amiri" w:eastAsia="Amiri" w:cs="Amiri"/>
          <w:color w:val="111111"/>
          <w:sz w:val="28"/>
          <w:sz w:val="28"/>
          <w:szCs w:val="28"/>
          <w:rtl w:val="true"/>
          <w:lang w:bidi="ar-SA"/>
        </w:rPr>
        <w:t>إِنْ يَتَّبِعُونَ إِلَّا الظَّنَّ وَ إِنَّ الظَّنَّ لَا يُغْنِي مِنَ الْحَقِّ شَيْئًا وَ ذَلِكُمْ ظَنُّكُمُ الَّذِي ظَنَنْتُمْ بِرَبِّكُمْ أَرْدَاكُمْ فَأَصْبَحْتُمْ مِنَ الْخَاسِرِينَ وَ لَا تَقْفُ مَا لَيْسَ لَكَ بِهِ عِلم وَ لَا تَقُولُوا عَلَى اللَّهِ مَا لَا تَعْلَمُونَ</w:t>
      </w:r>
      <w:r>
        <w:rPr>
          <w:rFonts w:ascii="IRNazanin" w:hAnsi="IRNazanin" w:eastAsia="IRNazanin"/>
          <w:color w:val="111111"/>
          <w:sz w:val="28"/>
          <w:sz w:val="28"/>
          <w:szCs w:val="28"/>
          <w:rtl w:val="true"/>
          <w:lang w:bidi="fa-IR"/>
        </w:rPr>
        <w:t xml:space="preserve"> و حضرات اهل بيت سلام الله عليهم اجماع فرموده اند که نبایست بقياس عمل کرد و عامل آن را مذمت فرموده اند و جماعتی از صحابه نیز موافق فرمایش ایشان رفته اند امیر المؤمنين علیه السلام مي فرمايد </w:t>
      </w:r>
      <w:r>
        <w:rPr>
          <w:rFonts w:ascii="Amiri" w:hAnsi="Amiri" w:eastAsia="Amiri" w:cs="Amiri"/>
          <w:color w:val="111111"/>
          <w:sz w:val="28"/>
          <w:sz w:val="28"/>
          <w:szCs w:val="28"/>
          <w:rtl w:val="true"/>
          <w:lang w:bidi="ar-SA"/>
        </w:rPr>
        <w:t>لَوْ كَانَ الدِّينُ بِالْقِيَاسِ لَكَانَ الْمَسْحُ عَلَى بَاطِنِ الْخُفِّ أَوْلَى مِنْ ظَاهِرِهِ</w:t>
      </w:r>
      <w:r>
        <w:rPr>
          <w:rFonts w:ascii="IRNazanin" w:hAnsi="IRNazanin" w:eastAsia="IRNazanin"/>
          <w:color w:val="111111"/>
          <w:sz w:val="28"/>
          <w:sz w:val="28"/>
          <w:szCs w:val="28"/>
          <w:rtl w:val="true"/>
          <w:lang w:bidi="fa-IR"/>
        </w:rPr>
        <w:t xml:space="preserve"> اگر کار دین و مذهب بقياس و رأى ديگران بود هر آینه مسح بر باطن موزه اولی بود از ظاهر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بکر می گوید </w:t>
      </w:r>
      <w:r>
        <w:rPr>
          <w:rFonts w:ascii="Amiri" w:hAnsi="Amiri" w:eastAsia="Amiri" w:cs="Amiri"/>
          <w:color w:val="111111"/>
          <w:sz w:val="28"/>
          <w:sz w:val="28"/>
          <w:szCs w:val="28"/>
          <w:rtl w:val="true"/>
          <w:lang w:bidi="ar-SA"/>
        </w:rPr>
        <w:t>أَیُّ سَمَاءٍ تُظِلُّنِی وَ أَیُّ أَرْضٍ تُقِلُّنِی إِذَا قُلْتُ فِی کِتَابِ اَللَّهِ بِرَأْیِی</w:t>
      </w:r>
      <w:r>
        <w:rPr>
          <w:rFonts w:ascii="IRNazanin" w:hAnsi="IRNazanin" w:eastAsia="IRNazanin"/>
          <w:color w:val="111111"/>
          <w:sz w:val="28"/>
          <w:sz w:val="28"/>
          <w:szCs w:val="28"/>
          <w:rtl w:val="true"/>
          <w:lang w:bidi="fa-IR"/>
        </w:rPr>
        <w:t xml:space="preserve"> کدام آسمان بر من سایه می افکند و کدام زمین مرا بر خود بر می گیرد گاهی که در کتاب خدای برای خود سخن کنم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عمر بن خطاب مي فرمايد إِیَّاکُمْ وَ أَصْحَابَ اَلرَّأْیِ فَإِنَّهُمْ أَعْدَاءُ اَلسُّنَنِ أَعْیَتْهُمُ اَلْأَحَادِیثُ أَنْ یَحْفَظُوهَا فَقَالُوا بِالرَّأْیِ فَضَلُّوا وَ أَضَلُّوا</w:t>
      </w:r>
      <w:r>
        <w:rPr>
          <w:rFonts w:ascii="IRNazanin" w:hAnsi="IRNazanin" w:eastAsia="IRNazanin"/>
          <w:color w:val="111111"/>
          <w:sz w:val="28"/>
          <w:sz w:val="28"/>
          <w:szCs w:val="28"/>
          <w:rtl w:val="true"/>
          <w:lang w:bidi="fa-IR"/>
        </w:rPr>
        <w:t xml:space="preserve"> پرهیز کار باشید از آنان که صاحب رأى و قائل بقياس هستند چه این جماعت دشمنان دین مبین می باشند و احادیث و اخبار كثيره ایشان را کند و زبون ساخته است که محفوظ و معمول دارند </w:t>
      </w:r>
    </w:p>
    <w:p>
      <w:pPr>
        <w:pStyle w:val="BookText"/>
        <w:rPr/>
      </w:pPr>
      <w:r>
        <w:rPr>
          <w:rFonts w:ascii="IRNazanin" w:hAnsi="IRNazanin" w:eastAsia="IRNazanin"/>
          <w:color w:val="111111"/>
          <w:sz w:val="28"/>
          <w:sz w:val="28"/>
          <w:szCs w:val="28"/>
          <w:rtl w:val="true"/>
          <w:lang w:bidi="fa-IR"/>
        </w:rPr>
        <w:t>لاجرم محض این که کار را برخود سهل و هموار و بر مسلمانان سخت و دشوار گردانند قائل برأي می شوند و خود گمراه می گردند و خلق را گمراه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عباس عليه التحيه می فرماید خدای تعالی با پیغمبر صلی الله علیه و آله و سلّم خود و می فرماید </w:t>
      </w:r>
      <w:r>
        <w:rPr>
          <w:rFonts w:ascii="Amiri" w:hAnsi="Amiri" w:eastAsia="Amiri" w:cs="Amiri"/>
          <w:color w:val="111111"/>
          <w:sz w:val="28"/>
          <w:sz w:val="28"/>
          <w:szCs w:val="28"/>
          <w:rtl w:val="true"/>
          <w:lang w:bidi="ar-SA"/>
        </w:rPr>
        <w:t>أَنِ احْكُمْ بِما أَنْزَلَ اللّهُ</w:t>
      </w:r>
      <w:r>
        <w:rPr>
          <w:rFonts w:ascii="IRNazanin" w:hAnsi="IRNazanin" w:eastAsia="IRNazanin"/>
          <w:color w:val="111111"/>
          <w:sz w:val="28"/>
          <w:sz w:val="28"/>
          <w:szCs w:val="28"/>
          <w:rtl w:val="true"/>
          <w:lang w:bidi="fa-IR"/>
        </w:rPr>
        <w:t xml:space="preserve"> بآن طور و آن چه خدای نازل کرده حکومت بفرمای و نمی فرماید </w:t>
      </w:r>
      <w:r>
        <w:rPr>
          <w:rFonts w:ascii="Amiri" w:hAnsi="Amiri" w:eastAsia="Amiri" w:cs="Amiri"/>
          <w:color w:val="111111"/>
          <w:sz w:val="28"/>
          <w:sz w:val="28"/>
          <w:szCs w:val="28"/>
          <w:rtl w:val="true"/>
          <w:lang w:bidi="ar-SA"/>
        </w:rPr>
        <w:t>بِمَا رَأَیْتَ</w:t>
      </w:r>
      <w:r>
        <w:rPr>
          <w:rFonts w:ascii="IRNazanin" w:hAnsi="IRNazanin" w:eastAsia="IRNazanin"/>
          <w:color w:val="111111"/>
          <w:sz w:val="28"/>
          <w:sz w:val="28"/>
          <w:szCs w:val="28"/>
          <w:rtl w:val="true"/>
          <w:lang w:bidi="fa-IR"/>
        </w:rPr>
        <w:t xml:space="preserve"> بآن چه خود بینی و دانی حکم کن و اگر برای یکی از شما قرار داده بود که برای خود حکم نماید این منصب را برای رسول خود صلی الله علیه و آله و سلّم مقرر می داشت و فرماید </w:t>
      </w:r>
      <w:r>
        <w:rPr>
          <w:rFonts w:ascii="Amiri" w:hAnsi="Amiri" w:eastAsia="Amiri" w:cs="Amiri"/>
          <w:color w:val="111111"/>
          <w:sz w:val="28"/>
          <w:sz w:val="28"/>
          <w:szCs w:val="28"/>
          <w:rtl w:val="true"/>
          <w:lang w:bidi="ar-SA"/>
        </w:rPr>
        <w:t>اِيَّاكُمْ وَ اَلْمَقَائِيسَ فَانَّمَا عَبَدْتَ الشَّمسُ وَ القَمَرُ بِالمَقائيسِ</w:t>
      </w:r>
      <w:r>
        <w:rPr>
          <w:rFonts w:ascii="IRNazanin" w:hAnsi="IRNazanin" w:eastAsia="IRNazanin"/>
          <w:color w:val="111111"/>
          <w:sz w:val="28"/>
          <w:sz w:val="28"/>
          <w:szCs w:val="28"/>
          <w:rtl w:val="true"/>
          <w:lang w:bidi="fa-IR"/>
        </w:rPr>
        <w:t xml:space="preserve"> پرهیز کنید از عمل کردن بقیاس چه مردمان بحسب قياس پرستش آفتاب و ماه را می نمایند</w:t>
      </w:r>
    </w:p>
    <w:p>
      <w:pPr>
        <w:pStyle w:val="BookText"/>
        <w:rPr/>
      </w:pPr>
      <w:r>
        <w:rPr>
          <w:rFonts w:ascii="IRNazanin" w:hAnsi="IRNazanin" w:eastAsia="IRNazanin"/>
          <w:color w:val="111111"/>
          <w:sz w:val="28"/>
          <w:sz w:val="28"/>
          <w:szCs w:val="28"/>
          <w:rtl w:val="true"/>
          <w:lang w:bidi="fa-IR"/>
        </w:rPr>
        <w:t xml:space="preserve">در خبر است که رسول خدای صلی الله علیه و آله و سلّم فرمود </w:t>
      </w:r>
      <w:r>
        <w:rPr>
          <w:rFonts w:ascii="Amiri" w:hAnsi="Amiri" w:eastAsia="Amiri" w:cs="Amiri"/>
          <w:color w:val="111111"/>
          <w:sz w:val="28"/>
          <w:sz w:val="28"/>
          <w:szCs w:val="28"/>
          <w:rtl w:val="true"/>
          <w:lang w:bidi="ar-SA"/>
        </w:rPr>
        <w:t>سَتَفْرِقُ اُمَّتِی عَلَی بِضْعٍ وَ سَبْعِینَ فِرْقَهً، أَعْظَمُهَا فِتْنَهً عَلَی اُمَّتِی قَوْمٌ یقِیسُونَ الْاُمُورَ بِرَأیهِمْ، فَیحَرِّمُونَ الْحَلَالَ وَ یحَلَّلُونَ الْحَراَمَ</w:t>
      </w:r>
      <w:r>
        <w:rPr>
          <w:rFonts w:ascii="IRNazanin" w:hAnsi="IRNazanin" w:eastAsia="IRNazanin"/>
          <w:color w:val="111111"/>
          <w:sz w:val="28"/>
          <w:sz w:val="28"/>
          <w:szCs w:val="28"/>
          <w:rtl w:val="true"/>
          <w:lang w:bidi="fa-IR"/>
        </w:rPr>
        <w:t xml:space="preserve"> زود باشد که امت هفتاد و چند فرقه گردند و بزرگ ترین این اقوام مختلفه از یثیت فتنه افکندن در میان امت من آن قوم باشند که امور دينيه و احکام شرعيه را بآراء ضعیفه خود قیاس نمایند و بدین واسطه بسی حلال ها را حرام و بسی محرمات را حلال گردانند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الخطاب بشريح قاضی که نایب عمر بود نوشت </w:t>
      </w:r>
      <w:r>
        <w:rPr>
          <w:rFonts w:ascii="Amiri" w:hAnsi="Amiri" w:eastAsia="Amiri" w:cs="Amiri"/>
          <w:color w:val="111111"/>
          <w:sz w:val="28"/>
          <w:sz w:val="28"/>
          <w:szCs w:val="28"/>
          <w:rtl w:val="true"/>
          <w:lang w:bidi="ar-SA"/>
        </w:rPr>
        <w:t>قْضِ بِمَا فِی کِتَابِ اَللَّهِ فَإِنْ جَاءَکَ مَا لَیْسَ فِی کِتَابِ اَللَّهِ فَاقْضِ بِمَا فِی سُنَّهِ رَسُولِ اَللَّهِ فَإِنْ جَاءَکَ مَا لَیْسَ فِی سُنَّهِ رَسُولِ اَللَّهِ صَلَّی اَللَّهُ عَلَیْهِ وَ آلِهِ فَاقْضِ بِمَا أَجْمَعَ عَلَیْهِ أَهْلُ اَلْعِلْمِ فَإِنْ لَمْ تَجِدْ فَلاَ عَلَیْکَ أَنْ لاَ تَقْضِیَ</w:t>
      </w:r>
      <w:r>
        <w:rPr>
          <w:rFonts w:ascii="IRNazanin" w:hAnsi="IRNazanin" w:eastAsia="IRNazanin"/>
          <w:color w:val="111111"/>
          <w:sz w:val="28"/>
          <w:sz w:val="28"/>
          <w:szCs w:val="28"/>
          <w:rtl w:val="true"/>
          <w:lang w:bidi="fa-IR"/>
        </w:rPr>
        <w:t xml:space="preserve"> بآن چه در کتاب خدای است یعنی حکمش در کتاب خداى بالصراحة وارد است حکومت کن و اگر امری پیش آید که نتوانی از کتاب خدای استنباط و ادراک نمائی رجوع بسنت رسول خدای صلی الله علیه و آله و سلّم که مبین احکام خدای است بنمای و اگر مسئله پیش که حکمش را در سنّت نیابی بآن چه اهل علم بر آن اجماع کرده اند قضاوت بران و اگر در آن جا نیز نیابی بر تو ایرادی وارد نیست که چرا حکم نکردی </w:t>
      </w:r>
      <w:r>
        <w:rPr>
          <w:rFonts w:eastAsia="IRNazanin" w:cs="IRNazanin"/>
          <w:color w:val="111111"/>
          <w:sz w:val="28"/>
          <w:szCs w:val="28"/>
          <w:rtl w:val="true"/>
          <w:lang w:bidi="fa-IR"/>
        </w:rPr>
        <w:t xml:space="preserve">. </w:t>
      </w:r>
      <w:bookmarkStart w:id="298" w:name="pg15800_163911"/>
    </w:p>
    <w:p>
      <w:pPr>
        <w:pStyle w:val="BookText"/>
        <w:rPr/>
      </w:pPr>
      <w:bookmarkEnd w:id="298"/>
      <w:r>
        <w:rPr>
          <w:rFonts w:ascii="IRNazanin" w:hAnsi="IRNazanin" w:eastAsia="IRNazanin"/>
          <w:color w:val="111111"/>
          <w:sz w:val="28"/>
          <w:sz w:val="28"/>
          <w:szCs w:val="28"/>
          <w:rtl w:val="true"/>
          <w:lang w:bidi="fa-IR"/>
        </w:rPr>
        <w:t xml:space="preserve">و عبد الله بن مسعود و عبد الله بن عمرو مسروق بن سيرين و ابو سلمة بن عبد الرحمن جملگی از عمل نمودن بقیاس نهی کرده اند و اگر عمل کردن بقیاس امری مشروع بود بر چنین مردم عالم فقيه بصیر خبیر مخفی نمی ماند چه از اصول عظیمه </w:t>
      </w:r>
      <w:r>
        <w:rPr>
          <w:rFonts w:ascii="Amiri" w:hAnsi="Amiri" w:eastAsia="Amiri" w:cs="Amiri"/>
          <w:color w:val="111111"/>
          <w:sz w:val="28"/>
          <w:sz w:val="28"/>
          <w:szCs w:val="28"/>
          <w:rtl w:val="true"/>
          <w:lang w:bidi="ar-SA"/>
        </w:rPr>
        <w:t>مِمّا يَعمُّ بِهِ البَلوى</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نگارنده گوید پذیرفتن عمل کردن برأی و قیاس همان حالت دارد که بگویند عصمت شرط امامت و خلافت نیست و آن معایبی که در عدم معصوم بودن امام وارد است اغلبش در عمل کردن بقياس حاصل است و قائلش بخطرات و مفاسد عظيمه و اصل و معاصی کبیره و صغيره را حامل</w:t>
      </w:r>
      <w:r>
        <w:rPr>
          <w:rFonts w:eastAsia="IRNazanin" w:cs="IRNazanin"/>
          <w:color w:val="111111"/>
          <w:sz w:val="28"/>
          <w:szCs w:val="28"/>
          <w:rtl w:val="true"/>
          <w:lang w:bidi="fa-IR"/>
        </w:rPr>
        <w:t>.</w:t>
      </w:r>
    </w:p>
    <w:p>
      <w:pPr>
        <w:pStyle w:val="Heading2"/>
        <w:numPr>
          <w:ilvl w:val="1"/>
          <w:numId w:val="1"/>
        </w:numPr>
        <w:rPr/>
      </w:pPr>
      <w:bookmarkStart w:id="299" w:name="__RefHeading___Toc13667963_2142443653"/>
      <w:bookmarkStart w:id="300" w:name="_Toc106"/>
      <w:bookmarkEnd w:id="299"/>
      <w:r>
        <w:rPr>
          <w:rtl w:val="true"/>
        </w:rPr>
        <w:t>اختلاف اماميه و أبو حنیفه در بعضی مسائل</w:t>
      </w:r>
      <w:bookmarkEnd w:id="30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باب استحسان نیز در کتاب مزبور مذکور است که جماعت امامیه و گروهی دیگر که بمتابعت ایشان رفته اند عمل باستحسان را منع نموده اند لكن ابو حنیفه با ایشان مخالفت کرده و صحیح دانسته و بخطا رفته است چه احکام بر عقلاء و دانایان مخفی است و نیز مصالحی که در آن مترتب است پوشیده است و بسیار باشد كه یک چیزی را خدای مصلحت می داند لكن وجه مصلحت بر ما مستور است مثل عدد رکعات نماز و مقادير حدود </w:t>
      </w:r>
      <w:r>
        <w:rPr>
          <w:rFonts w:ascii="Amiri" w:hAnsi="Amiri" w:eastAsia="Amiri" w:cs="Amiri"/>
          <w:color w:val="111111"/>
          <w:sz w:val="28"/>
          <w:sz w:val="28"/>
          <w:szCs w:val="28"/>
          <w:rtl w:val="true"/>
          <w:lang w:bidi="ar-SA"/>
        </w:rPr>
        <w:t>وَ غَيْرِ ذَلِكَ مَعَ اِنَ القَول بِذالِك بَیْنَ یَدَیِ اللَّهِ وَ رَسُولِهِ</w:t>
      </w:r>
      <w:r>
        <w:rPr>
          <w:rFonts w:ascii="IRNazanin" w:hAnsi="IRNazanin" w:eastAsia="IRNazanin"/>
          <w:color w:val="111111"/>
          <w:sz w:val="28"/>
          <w:sz w:val="28"/>
          <w:szCs w:val="28"/>
          <w:rtl w:val="true"/>
          <w:lang w:bidi="fa-IR"/>
        </w:rPr>
        <w:t xml:space="preserve"> و خدای تعالی می فرماید </w:t>
      </w:r>
      <w:r>
        <w:rPr>
          <w:rFonts w:ascii="Amiri" w:hAnsi="Amiri" w:eastAsia="Amiri" w:cs="Amiri"/>
          <w:color w:val="111111"/>
          <w:sz w:val="28"/>
          <w:sz w:val="28"/>
          <w:szCs w:val="28"/>
          <w:rtl w:val="true"/>
          <w:lang w:bidi="ar-SA"/>
        </w:rPr>
        <w:t>لَا تُقَدِّمُوا بَيْنَ يَدَيِ اللَّهِ وَ رَسُولِهِ</w:t>
      </w:r>
      <w:r>
        <w:rPr>
          <w:rFonts w:ascii="IRNazanin" w:hAnsi="IRNazanin" w:eastAsia="IRNazanin"/>
          <w:color w:val="111111"/>
          <w:sz w:val="28"/>
          <w:sz w:val="28"/>
          <w:szCs w:val="28"/>
          <w:rtl w:val="true"/>
          <w:lang w:bidi="fa-IR"/>
        </w:rPr>
        <w:t xml:space="preserve"> و حكم بغير ما انزل الله تعالى است و حال این که خدای عز وجل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يَحْكُمْ بِمَا أَنْزَلَ اللَّهُ فَأُولَئِكَ هُمُ الْكَافِرُونَ و در اين آيه شريفه وَ مَنْ لَمْ يَحْكُمْ بِمَا أَنْزَلَ اللَّهُ فَأُولَئِكَ هُمُ الْفَاسِقُونَ</w:t>
      </w:r>
      <w:r>
        <w:rPr>
          <w:rFonts w:ascii="IRNazanin" w:hAnsi="IRNazanin" w:eastAsia="IRNazanin"/>
          <w:color w:val="111111"/>
          <w:sz w:val="28"/>
          <w:sz w:val="28"/>
          <w:szCs w:val="28"/>
          <w:rtl w:val="true"/>
          <w:lang w:bidi="fa-IR"/>
        </w:rPr>
        <w:t xml:space="preserve"> بيشتر تأكید شده و تمامت این جمله برای آن است که خدای تعالی عالم است که اگر به جز این عمل شود بندگانش از جاده اطاعتش بیرون می شوند و اوامرش را امتثال نمی نمایند و هم چنین جماعت امامیه گویند وضوء ساختن به نبیذ تمر جایز نیست و ابو حنيفه گويد اگر مطبوخ باشد جایز است و این سخن با آیه شریفه </w:t>
      </w:r>
      <w:r>
        <w:rPr>
          <w:rFonts w:ascii="Amiri" w:hAnsi="Amiri" w:eastAsia="Amiri" w:cs="Amiri"/>
          <w:color w:val="111111"/>
          <w:sz w:val="28"/>
          <w:sz w:val="28"/>
          <w:szCs w:val="28"/>
          <w:rtl w:val="true"/>
          <w:lang w:bidi="ar-SA"/>
        </w:rPr>
        <w:t>وَ أَنْزَلْنَا مِنَ السَّمَاءِ ماءً لِيُطَهِّرَكُمْ بِهِ وَ</w:t>
      </w:r>
    </w:p>
    <w:p>
      <w:pPr>
        <w:pStyle w:val="BookText"/>
        <w:rPr/>
      </w:pPr>
      <w:r>
        <w:rPr>
          <w:rFonts w:ascii="Amiri" w:hAnsi="Amiri" w:eastAsia="Amiri" w:cs="Amiri"/>
          <w:color w:val="111111"/>
          <w:sz w:val="28"/>
          <w:sz w:val="28"/>
          <w:szCs w:val="28"/>
          <w:rtl w:val="true"/>
          <w:lang w:bidi="ar-SA"/>
        </w:rPr>
        <w:t>وَ أَنْزَلْنَا مِنَ السَّمَاءِ مَاءً طَهُورًا</w:t>
      </w:r>
      <w:r>
        <w:rPr>
          <w:rFonts w:ascii="IRNazanin" w:hAnsi="IRNazanin" w:eastAsia="IRNazanin"/>
          <w:color w:val="111111"/>
          <w:sz w:val="28"/>
          <w:sz w:val="28"/>
          <w:szCs w:val="28"/>
          <w:rtl w:val="true"/>
          <w:lang w:bidi="fa-IR"/>
        </w:rPr>
        <w:t xml:space="preserve">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جماعت امامیه گویند در تمامت طهارات از حدث نیّت کردن واجب است و ابو حنیفه گوید در مائیت واجب نیست و اوزاعی گوید مطلقاً واجب نیست و هر دو تن با قرآن مخالفت کرده اند چنان که خدای می فرماید </w:t>
      </w:r>
      <w:r>
        <w:rPr>
          <w:rFonts w:ascii="Amiri" w:hAnsi="Amiri" w:eastAsia="Amiri" w:cs="Amiri"/>
          <w:color w:val="111111"/>
          <w:sz w:val="28"/>
          <w:sz w:val="28"/>
          <w:szCs w:val="28"/>
          <w:rtl w:val="true"/>
          <w:lang w:bidi="ar-SA"/>
        </w:rPr>
        <w:t>إِذَا قُمْتُمْ إِلَى الصَّلَاةِ فَاغْسِلُوا وُجُوهَكُمْ</w:t>
      </w:r>
      <w:r>
        <w:rPr>
          <w:rFonts w:ascii="IRNazanin" w:hAnsi="IRNazanin" w:eastAsia="IRNazanin"/>
          <w:color w:val="111111"/>
          <w:sz w:val="28"/>
          <w:sz w:val="28"/>
          <w:szCs w:val="28"/>
          <w:rtl w:val="true"/>
          <w:lang w:bidi="fa-IR"/>
        </w:rPr>
        <w:t xml:space="preserve"> یعنی برای نماز بپای شدید وجوه خود را بشوئید یعنی برای نماز و نیز با سنت متواتره مخالفت کرده اند چنان که رسول خدای صلی الله علیه و آله و سلّم می فرماید </w:t>
      </w:r>
      <w:r>
        <w:rPr>
          <w:rFonts w:ascii="Amiri" w:hAnsi="Amiri" w:eastAsia="Amiri" w:cs="Amiri"/>
          <w:color w:val="111111"/>
          <w:sz w:val="28"/>
          <w:sz w:val="28"/>
          <w:szCs w:val="28"/>
          <w:rtl w:val="true"/>
          <w:lang w:bidi="ar-SA"/>
        </w:rPr>
        <w:t>اِنَّما الأَعمالُ بِالنِّیّاتِ و اِنَّما لِکُلِّ اِمرِیءٍ مانَوی</w:t>
      </w:r>
      <w:r>
        <w:rPr>
          <w:rFonts w:ascii="IRNazanin" w:hAnsi="IRNazanin" w:eastAsia="IRNazanin"/>
          <w:color w:val="111111"/>
          <w:sz w:val="28"/>
          <w:sz w:val="28"/>
          <w:szCs w:val="28"/>
          <w:rtl w:val="true"/>
          <w:lang w:bidi="fa-IR"/>
        </w:rPr>
        <w:t xml:space="preserve"> پس تابع نیت است و بر ایشان وارد می شود که اگر کسی جنب و در خواب باشد یا مغمى عليه و غافل باشد یا محدث نائم باشد و ایشان را در آب بیندازند طاهر و پاک باشند و بهمان حال بنماز بایستند و نماز ایشان صحت داشته باشد و این امر غیر معقول می باشد بلکه نیست که تابع سلامت ذهنی و حضور قلب است شرط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جماعت امامیه استنجاء از بول و غایط را واجب می دانند و ابو حنیفه می گوید واجب نیست و با اخبار متواتره که دلالت بر آن دارد که پیغمبر معمول می داشته و بر آن کار دوام داشته و هرگز متروک نداشته و همچنین قبل از این که آن حضرت یا تمامت اصحاب آن حضرت مخرج حدث بول و غایط را غسل می دادند نماز نمی گذاشتند مخالفت ورزیده است و هم چنین جماعت امامیه گویند اگر مرد بعد از غسل کردن انزال نمود هم چنان غسل بر وی واجب است خواه قبل از بول یا بعد از بول باشد لکن مالک گويد برزی عسلی نیست و ابو حنیفه گوید اگر قبل از بول باشد غسل بر وی واجب است و اگر بعد از بول باشد غسل بر وی واجب نیست و این هر دو با نصّ قرآن مجید مخالفت کرده اند در آن جا که می فرماید </w:t>
      </w:r>
      <w:r>
        <w:rPr>
          <w:rFonts w:ascii="Amiri" w:hAnsi="Amiri" w:eastAsia="Amiri" w:cs="Amiri"/>
          <w:color w:val="111111"/>
          <w:sz w:val="28"/>
          <w:sz w:val="28"/>
          <w:szCs w:val="28"/>
          <w:rtl w:val="true"/>
          <w:lang w:bidi="ar-SA"/>
        </w:rPr>
        <w:t>وَ إِنْ كُنْتُمْ جُنُبًا فَاطَّهَّرُوا</w:t>
      </w:r>
      <w:r>
        <w:rPr>
          <w:rFonts w:ascii="IRNazanin" w:hAnsi="IRNazanin" w:eastAsia="IRNazanin"/>
          <w:color w:val="111111"/>
          <w:sz w:val="28"/>
          <w:sz w:val="28"/>
          <w:szCs w:val="28"/>
          <w:rtl w:val="true"/>
          <w:lang w:bidi="fa-IR"/>
        </w:rPr>
        <w:t xml:space="preserve"> و نيز با این خبر متواتر </w:t>
      </w:r>
      <w:r>
        <w:rPr>
          <w:rFonts w:ascii="Amiri" w:hAnsi="Amiri" w:eastAsia="Amiri" w:cs="Amiri"/>
          <w:color w:val="111111"/>
          <w:sz w:val="28"/>
          <w:sz w:val="28"/>
          <w:szCs w:val="28"/>
          <w:rtl w:val="true"/>
          <w:lang w:bidi="ar-SA"/>
        </w:rPr>
        <w:t>إِنَّمَا اَلْمَاءُ مِنَ اَلْمَاءِ</w:t>
      </w:r>
      <w:r>
        <w:rPr>
          <w:rFonts w:ascii="IRNazanin" w:hAnsi="IRNazanin" w:eastAsia="IRNazanin"/>
          <w:color w:val="111111"/>
          <w:sz w:val="28"/>
          <w:sz w:val="28"/>
          <w:szCs w:val="28"/>
          <w:rtl w:val="true"/>
          <w:lang w:bidi="fa-IR"/>
        </w:rPr>
        <w:t xml:space="preserve"> مخالف شده اند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جماعت امامیّه بر آن رفته اند که اگر بدون شهوت هم انزال منی شود غسل بروی واجب است و ابو حنيفه واجب نمی داند و در این باب با عموم </w:t>
      </w:r>
    </w:p>
    <w:p>
      <w:pPr>
        <w:pStyle w:val="BookText"/>
        <w:rPr/>
      </w:pPr>
      <w:r>
        <w:rPr>
          <w:rFonts w:ascii="IRNazanin" w:hAnsi="IRNazanin" w:eastAsia="IRNazanin"/>
          <w:color w:val="111111"/>
          <w:sz w:val="28"/>
          <w:sz w:val="28"/>
          <w:szCs w:val="28"/>
          <w:rtl w:val="true"/>
          <w:lang w:bidi="fa-IR"/>
        </w:rPr>
        <w:t xml:space="preserve">كتاب و سنت بمخالفت رفته است و نیز جماعت امامیه گویند بوضوء و غسل کافر در حالت کفرش اعتباری نیست و ابو حنیفه گوید هر دو معتبر است و در این مسئله با نص کتاب و سنت مخالفت جسته چه خدای تعالی می فرماید </w:t>
      </w:r>
      <w:r>
        <w:rPr>
          <w:rFonts w:ascii="Amiri" w:hAnsi="Amiri" w:eastAsia="Amiri" w:cs="Amiri"/>
          <w:color w:val="111111"/>
          <w:sz w:val="28"/>
          <w:sz w:val="28"/>
          <w:szCs w:val="28"/>
          <w:rtl w:val="true"/>
          <w:lang w:bidi="ar-SA"/>
        </w:rPr>
        <w:t>وَ مَا أُمِرُوا إِلَّا لِيَعْبُدُوا اللَّهَ مُخْلِصِينَ لَهُ الدِّينَ</w:t>
      </w:r>
      <w:r>
        <w:rPr>
          <w:rFonts w:ascii="IRNazanin" w:hAnsi="IRNazanin" w:eastAsia="IRNazanin"/>
          <w:color w:val="111111"/>
          <w:sz w:val="28"/>
          <w:sz w:val="28"/>
          <w:szCs w:val="28"/>
          <w:rtl w:val="true"/>
          <w:lang w:bidi="fa-IR"/>
        </w:rPr>
        <w:t xml:space="preserve"> اين حال در حقّ کافر متحقق نیست و رسول خدای صلی الله علیه و آله و سلّم می فرماید </w:t>
      </w:r>
      <w:r>
        <w:rPr>
          <w:rFonts w:ascii="Amiri" w:hAnsi="Amiri" w:eastAsia="Amiri" w:cs="Amiri"/>
          <w:color w:val="111111"/>
          <w:sz w:val="28"/>
          <w:sz w:val="28"/>
          <w:szCs w:val="28"/>
          <w:rtl w:val="true"/>
          <w:lang w:bidi="ar-SA"/>
        </w:rPr>
        <w:t>إِنَّمَا الْأَعْمَالُ بِالنِّيَّةِ</w:t>
      </w:r>
      <w:r>
        <w:rPr>
          <w:rFonts w:ascii="IRNazanin" w:hAnsi="IRNazanin" w:eastAsia="IRNazanin"/>
          <w:color w:val="111111"/>
          <w:sz w:val="28"/>
          <w:sz w:val="28"/>
          <w:szCs w:val="28"/>
          <w:rtl w:val="true"/>
          <w:lang w:bidi="fa-IR"/>
        </w:rPr>
        <w:t xml:space="preserve"> و این مطلب نیز درباره کافر تحقق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جماعت امامیه گویند تیمم بخاک صحيح است و بمعادن و کحل و به قولی به برف و نمک و درخت جايز نيست و ابو حنيفه تیمم ورزیدن بتمام این جمله را جایز می شمارد و مالک نیز با او موافق است و هر دو تن در این مسئله با قرآن کریم مخالف هستند </w:t>
      </w:r>
      <w:r>
        <w:rPr>
          <w:rFonts w:ascii="Amiri" w:hAnsi="Amiri" w:eastAsia="Amiri" w:cs="Amiri"/>
          <w:color w:val="111111"/>
          <w:sz w:val="28"/>
          <w:sz w:val="28"/>
          <w:szCs w:val="28"/>
          <w:rtl w:val="true"/>
          <w:lang w:bidi="ar-SA"/>
        </w:rPr>
        <w:t>فَتَيَمَّمُوا صَعِيدًا طَيِّبًا</w:t>
      </w:r>
      <w:r>
        <w:rPr>
          <w:rFonts w:ascii="IRNazanin" w:hAnsi="IRNazanin" w:eastAsia="IRNazanin"/>
          <w:color w:val="111111"/>
          <w:sz w:val="28"/>
          <w:sz w:val="28"/>
          <w:szCs w:val="28"/>
          <w:rtl w:val="true"/>
          <w:lang w:bidi="fa-IR"/>
        </w:rPr>
        <w:t xml:space="preserve"> و صعيد خاکی است که بر روی زمین مساعد و بلند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جماعت امامیه بر آن رفته اند که آب کثیر جز به تغییر نجس نمی شود و مقصود ایشان بکثیر آن آبی است که مقدارش بیک هزار و دویست من عراقی برسد و ابو حنیفه گوید حد کثیر آن است که اگر در ظرفی باشد و يک طرفش را جنبش دهند طرف دیگر حرکت نکند و در این مسئله با مقتضی شرع مخالفت ورزیده است زیرا که احکام شرع متین منوط است بامور مضبوطه معروفه متعاهده و حركت نسبت بحركت سخت و سست تفاوت می کند و با این حالت و عدم انضباط جایز نیست احکام در طهارت و نجاست را بسوی این رأی مستند داشت و ازين كار تكليف مالا يطاق لازم می آید چه شناختن آن چه نجس باشد از آن چه نجس نباشد بحسب نظر بسوی حرکت مختلفه غير ممكن است و با این صورت لازم می آید که ماء واحد نجس باشد و قبول تنجیس را ننماید بحسب اختلاف وضعش و این معلوم البطلان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امامیّه گویند چون بر زمینی بولی رسد و بحرارت آفتاب خشک گردد پاک می شود و تیمم بر آن خاک و نماز کردن بر آن زمین جایز است و ابو حنیفه </w:t>
      </w:r>
    </w:p>
    <w:p>
      <w:pPr>
        <w:pStyle w:val="BookText"/>
        <w:rPr/>
      </w:pPr>
      <w:r>
        <w:rPr>
          <w:rFonts w:ascii="IRNazanin" w:hAnsi="IRNazanin" w:eastAsia="IRNazanin"/>
          <w:color w:val="111111"/>
          <w:sz w:val="28"/>
          <w:sz w:val="28"/>
          <w:szCs w:val="28"/>
          <w:rtl w:val="true"/>
          <w:lang w:bidi="fa-IR"/>
        </w:rPr>
        <w:t xml:space="preserve">گوید آن زمین بتابش آفتاب پاک می گردد و نماز بر آن جایز است لکن تیمم از آن خاک جایز نیست و در این عنوان با قرآن یزدان مخالف است که می فرمایده </w:t>
      </w:r>
      <w:r>
        <w:rPr>
          <w:rFonts w:ascii="Amiri" w:hAnsi="Amiri" w:eastAsia="Amiri" w:cs="Amiri"/>
          <w:color w:val="111111"/>
          <w:sz w:val="28"/>
          <w:sz w:val="28"/>
          <w:szCs w:val="28"/>
          <w:rtl w:val="true"/>
          <w:lang w:bidi="ar-SA"/>
        </w:rPr>
        <w:t>فَتَيَمَّمُوا صَعِيدًا طَيِّبًا</w:t>
      </w:r>
      <w:r>
        <w:rPr>
          <w:rFonts w:ascii="IRNazanin" w:hAnsi="IRNazanin" w:eastAsia="IRNazanin"/>
          <w:color w:val="111111"/>
          <w:sz w:val="28"/>
          <w:sz w:val="28"/>
          <w:szCs w:val="28"/>
          <w:rtl w:val="true"/>
          <w:lang w:bidi="fa-IR"/>
        </w:rPr>
        <w:t xml:space="preserve"> صعيد بمعنى خاک و طيب بمعنی پاک است و حال این که ابو حنیفه در طهارت آن زمین موافقت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جماعت امامیّه بر آن رفته اند که مباشرت با حایض از ناف تا زانوی او سوای فرج او مباح است و شافعی و ابو حنیفه حرام دانسته اند و هر دو در این امر با کتاب خداي مخالفت ورزیده اند چه خدای می فرماید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نِسَاؤُكُمْ حَرْثٌ لَكُمْ فَأْتُوا حَرْثَكُمْ أَنَّى شِئْتُمْ</w:t>
      </w:r>
      <w:r>
        <w:rPr>
          <w:rFonts w:ascii="IRNazanin" w:hAnsi="IRNazanin" w:eastAsia="IRNazanin"/>
          <w:color w:val="111111"/>
          <w:sz w:val="28"/>
          <w:sz w:val="28"/>
          <w:szCs w:val="28"/>
          <w:rtl w:val="true"/>
          <w:lang w:bidi="fa-IR"/>
        </w:rPr>
        <w:t xml:space="preserve"> زنان شما زراعت گاه شما هستند بس از هر کجا خواهید بزراعت خود اندر شوید و تحریم مباشرت را در حال حیض بفرج اختصاص داده چنان که می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يَسْأَلُونَكَ عَنِ الْمَحِيضِ</w:t>
      </w:r>
      <w:r>
        <w:rPr>
          <w:rFonts w:ascii="IRNazanin" w:hAnsi="IRNazanin" w:eastAsia="IRNazanin"/>
          <w:color w:val="111111"/>
          <w:sz w:val="28"/>
          <w:sz w:val="28"/>
          <w:szCs w:val="28"/>
          <w:rtl w:val="true"/>
          <w:lang w:bidi="fa-IR"/>
        </w:rPr>
        <w:t xml:space="preserve"> یعی در حال حیض از موضع حیض که فرج باشد از زنان عزلت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جماعت امامیّه را مذهب چنان است که در حال نماز واجب است پاک بودن بدن و جامه تن مگر از خونی که بیرون از این سه خون باشد خون حیض و نفاس و استحاضه چه جایز است که اگر غیر از این سه خون باندازه درهم بغلی کمتر باشد و بر بدن یا جامه باشد نماز گذارند اما اگر نجاستی غیر از خون بر تن یا لباس باشد جایز نیست نماز بسپارند و ابو حنیفه گفته است تمامت نجاسات در اعتبار در هم مساوی است یعنی تخصیص بخون ندارد بلکه هر نوع نجاستی بر بدن یا جامه باشد و از درهم بغلی کمتر باشد می توان با آن حال نماز نماید و در این قول با عموم این قول خداى تعالى </w:t>
      </w:r>
      <w:r>
        <w:rPr>
          <w:rFonts w:ascii="Amiri" w:hAnsi="Amiri" w:eastAsia="Amiri" w:cs="Amiri"/>
          <w:color w:val="111111"/>
          <w:sz w:val="28"/>
          <w:sz w:val="28"/>
          <w:szCs w:val="28"/>
          <w:rtl w:val="true"/>
          <w:lang w:bidi="ar-SA"/>
        </w:rPr>
        <w:t>وَ ثِيَابَكَ فَطَهِّرْ</w:t>
      </w:r>
      <w:r>
        <w:rPr>
          <w:rFonts w:ascii="IRNazanin" w:hAnsi="IRNazanin" w:eastAsia="IRNazanin"/>
          <w:color w:val="111111"/>
          <w:sz w:val="28"/>
          <w:sz w:val="28"/>
          <w:szCs w:val="28"/>
          <w:rtl w:val="true"/>
          <w:lang w:bidi="fa-IR"/>
        </w:rPr>
        <w:t xml:space="preserve"> خلاف ورزیده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عقیدت امامیه آن است که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در هر سوره يک آيتي است و ابو حنيفه و مالک در این امر خلاف کرده اند حتی مالک قرائت آن را در نماز مکروه می داند و هر دو آن در این سخن با علم ضروری حاصل بتواتر که بِسْمِ اللَّه يک آيه است مخالفت کرده اند و نیز رسول خدای صلی الله علیه و آله و سلّم بِسْمِ اللَّه را تا كلمة نَسْتَعِينُ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آیه شمرده است</w:t>
      </w:r>
      <w:r>
        <w:rPr>
          <w:rFonts w:eastAsia="IRNazanin" w:cs="IRNazanin"/>
          <w:color w:val="111111"/>
          <w:sz w:val="28"/>
          <w:szCs w:val="28"/>
          <w:rtl w:val="true"/>
          <w:lang w:bidi="fa-IR"/>
        </w:rPr>
        <w:t xml:space="preserve">. </w:t>
      </w:r>
      <w:bookmarkStart w:id="301" w:name="pg15800_163915"/>
    </w:p>
    <w:p>
      <w:pPr>
        <w:pStyle w:val="BookText"/>
        <w:rPr/>
      </w:pPr>
      <w:bookmarkEnd w:id="301"/>
      <w:r>
        <w:rPr>
          <w:rFonts w:ascii="IRNazanin" w:hAnsi="IRNazanin" w:eastAsia="IRNazanin"/>
          <w:color w:val="111111"/>
          <w:sz w:val="28"/>
          <w:sz w:val="28"/>
          <w:szCs w:val="28"/>
          <w:rtl w:val="true"/>
          <w:lang w:bidi="fa-IR"/>
        </w:rPr>
        <w:t>مع الجمله اگر بخواهیم مخالفات ابی حنیفه را در مسائل و احکام شرعیه و فقهیه با گروه امامیه باز نمائیم کتابی مبسوط و مشروح آید و بیشتر این مخالفت ها که راجع بمخالفت با قرآن و سنت حضرت خاتم پیغمبران است بجهة عمل برأى و قیاس است و عیب بزرگ این است که چون این امر شایع گردد هر کسی که خود را در شمار علما در آورد می خواهد برأی و سلیقه خویش در امر دین کار کند بناچار احکام دین یک باره ضایع ماند چه بیشتر مردم از برای دکان داری و کسب مال و منال و جاه و اقبال می خواهند خود را حاکم شرع مبین خوانند و تحصیل علم فقه و اخذ مآخذ صحیحه چون بیرون از اشکال نیست و اغلب این کسان را این استعداد و قبول زحمت تحصیل علم در نهاد نباشد ازین طرق فاسده بیرون آیند و مردمان دنیا طلب نیز در پیرامون این گونه مردم بیشتر انجمن کنند و چون چنین باشد مقصود خود را حاصل و امر دین و آخرت خود و دیگران را فاسد گردانند</w:t>
      </w:r>
      <w:r>
        <w:rPr>
          <w:rFonts w:eastAsia="IRNazanin" w:cs="IRNazanin"/>
          <w:color w:val="111111"/>
          <w:sz w:val="28"/>
          <w:szCs w:val="28"/>
          <w:rtl w:val="true"/>
          <w:lang w:bidi="fa-IR"/>
        </w:rPr>
        <w:t>.</w:t>
      </w:r>
    </w:p>
    <w:p>
      <w:pPr>
        <w:pStyle w:val="Heading2"/>
        <w:numPr>
          <w:ilvl w:val="1"/>
          <w:numId w:val="1"/>
        </w:numPr>
        <w:rPr/>
      </w:pPr>
      <w:bookmarkStart w:id="302" w:name="__RefHeading___Toc13667965_2142443653"/>
      <w:bookmarkStart w:id="303" w:name="_Toc107"/>
      <w:bookmarkEnd w:id="302"/>
      <w:r>
        <w:rPr>
          <w:rtl w:val="true"/>
        </w:rPr>
        <w:t>مناظره آن حضرت با ابو حنیفه</w:t>
      </w:r>
      <w:bookmarkEnd w:id="30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در وفیات الاعیان و دمیری در حيوة الحيوان و یافعی در مرآة الجنان و جز ایشان بعضی دیگر در کتب مسطور داشته اند که در کتاب المصائد و المطارد مسطور است که حضرت امام جعفر صادق سلام الله علیه از ابو حنیفه پرسش کرد و فرمود </w:t>
      </w:r>
      <w:r>
        <w:rPr>
          <w:rFonts w:ascii="Amiri" w:hAnsi="Amiri" w:eastAsia="Amiri" w:cs="Amiri"/>
          <w:color w:val="111111"/>
          <w:sz w:val="28"/>
          <w:sz w:val="28"/>
          <w:szCs w:val="28"/>
          <w:rtl w:val="true"/>
          <w:lang w:bidi="ar-SA"/>
        </w:rPr>
        <w:t>مَا تَقُولُ فِی مُحْرِمٍ کَسَرَ رَبَاعِیَهَ ظَبْیٍ اَ یَکُونُ لَهُ رَبَاعِیَهٌ وَ هُوَ ثَنِیٌّ أَبَداً</w:t>
      </w:r>
      <w:r>
        <w:rPr>
          <w:rFonts w:ascii="IRNazanin" w:hAnsi="IRNazanin" w:eastAsia="IRNazanin"/>
          <w:color w:val="111111"/>
          <w:sz w:val="28"/>
          <w:sz w:val="28"/>
          <w:szCs w:val="28"/>
          <w:rtl w:val="true"/>
          <w:lang w:bidi="fa-IR"/>
        </w:rPr>
        <w:t xml:space="preserve"> چگوئی درباره کسی که در حالت احرام دندان رباعیه آهوئی را بشکند؟ عرض کرد یا ابن رسول نمی دانم در این باب چه حکم است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انتَ تَتَداهى وَ لا تَعلَمُ اُنَّ اَلظَّبْيُ لاَ يَكُونُ لَهُ رَبَاعِيَةٌ وَ هُوَ ثَنًى أَبَداً</w:t>
      </w:r>
      <w:r>
        <w:rPr>
          <w:rFonts w:ascii="IRNazanin" w:hAnsi="IRNazanin" w:eastAsia="IRNazanin"/>
          <w:color w:val="111111"/>
          <w:sz w:val="28"/>
          <w:sz w:val="28"/>
          <w:szCs w:val="28"/>
          <w:rtl w:val="true"/>
          <w:lang w:bidi="fa-IR"/>
        </w:rPr>
        <w:t xml:space="preserve"> تو اظهار فهم و دها و هوش و ذکا می نمائی و هنوز ندانسته ای که برای آهو دندان رباعیه نیست بلکه همیشه تنی است رباعيه بفتح اوّل آند ندانی است که در میان ثنیّه و ناب از هر طرف واقع است و جمع آن رباعیات به تخفیف یاء تحتانی است و آدمی را چهار رباعیه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الحیوان مسطور </w:t>
      </w:r>
      <w:bookmarkStart w:id="304" w:name="pg15800_163916"/>
    </w:p>
    <w:p>
      <w:pPr>
        <w:pStyle w:val="BookText"/>
        <w:rPr/>
      </w:pPr>
      <w:bookmarkEnd w:id="304"/>
      <w:r>
        <w:rPr>
          <w:rFonts w:ascii="IRNazanin" w:hAnsi="IRNazanin" w:eastAsia="IRNazanin"/>
          <w:color w:val="111111"/>
          <w:sz w:val="28"/>
          <w:sz w:val="28"/>
          <w:szCs w:val="28"/>
          <w:rtl w:val="true"/>
          <w:lang w:bidi="fa-IR"/>
        </w:rPr>
        <w:t>است که شاعر در وصف اهل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فَجَائَتْ كَسِنَ اَلظَّبْيِ لَمْ اِرْمَثَلْهَا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عَلِيلٌ اَوْ حَلُوبَةٌ جَائِعٌ</w:t>
      </w:r>
    </w:p>
    <w:p>
      <w:pPr>
        <w:pStyle w:val="BookText"/>
        <w:rPr/>
      </w:pPr>
      <w:r>
        <w:rPr>
          <w:rFonts w:ascii="IRNazanin" w:hAnsi="IRNazanin" w:eastAsia="IRNazanin"/>
          <w:color w:val="111111"/>
          <w:sz w:val="28"/>
          <w:sz w:val="28"/>
          <w:szCs w:val="28"/>
          <w:rtl w:val="true"/>
          <w:lang w:bidi="fa-IR"/>
        </w:rPr>
        <w:t>ای هی ثنّیات چه ثنی آن است که ثنیه خود را افکنده باشد و برای آهو هرگز رباعيه ثابت نیست و همیشه ثنی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بحديث ابن شبرمه اشارت کند و گوید ابن شبرمه گفت من و ابو حنیفه بخدمت جعفر بن محمّد صادق سلام الله عليهما در آمدیم و عرض کردم وی مردی فقیه از مردم عراق می باشد فرمود شاید وی همان کسی باشد که دین را برای خویش قیاس می کند آیا همان نعمان بن ثابت است؟ عرض کردم جز امروز باسم او آگاه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بقیه حدیث باندک تفاوتی اشاره می نماید و در پایان آن می گوید آن حضرت را بسبب صدقی که در مقال داشت صادق لقب دادند و آن امام والامقام علیه السلام را در صنعت کیمیاء و زجر و فال مقالی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قتیبه در کتاب خود مسمی به ادب الكاتب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الجفر جلد جفره ایست که امام جعفر صادق در این جلد برای اهل بیت هر چه بعلم آن حاجت دارند و هر چه تا روز قیامت بخواهد بود مرقوم فرموده است و ابن خلکان نیز باین روایت اشارت نموده است و راقم حروف نیز در ضمن مجلدات مشكوة الادب که در ترجمه و شرح تاریخ ابن خلكان مرقوم نموده مذکور داشته است و هم ابن قتيبه گويد ولد ظبية را در سال اوّل طلا بفتح طاء و خشف بكسر خاء معجمه و در سال دوم جذع نامند و در سال سوم ثنی گویند و از آن پس همیشه ثنی گویند تا بمیرد </w:t>
      </w:r>
      <w:r>
        <w:rPr>
          <w:rFonts w:eastAsia="IRNazanin" w:cs="IRNazanin"/>
          <w:color w:val="111111"/>
          <w:sz w:val="28"/>
          <w:szCs w:val="28"/>
          <w:rtl w:val="true"/>
          <w:lang w:bidi="fa-IR"/>
        </w:rPr>
        <w:t>.</w:t>
      </w:r>
    </w:p>
    <w:p>
      <w:pPr>
        <w:pStyle w:val="Heading2"/>
        <w:numPr>
          <w:ilvl w:val="1"/>
          <w:numId w:val="1"/>
        </w:numPr>
        <w:rPr/>
      </w:pPr>
      <w:bookmarkStart w:id="305" w:name="__RefHeading___Toc13667967_2142443653"/>
      <w:bookmarkStart w:id="306" w:name="_Toc108"/>
      <w:bookmarkEnd w:id="305"/>
      <w:r>
        <w:rPr>
          <w:rtl w:val="true"/>
        </w:rPr>
        <w:t>مناظره ابي حنيفه و مؤمن الطاق</w:t>
      </w:r>
      <w:bookmarkEnd w:id="30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سيم رياض الشهادة درذيل احوال حضرت صادق سلام الله عليه مسطور است که روزی ابو حنیفه با مؤمن الطاق محمّد بن نعمان احول گفت شما جماعت شیعیان به رجعت آخر الزمان قائل هستید گفت آری ابو حنیفه گفت اگر چنین </w:t>
      </w:r>
      <w:bookmarkStart w:id="307" w:name="pg15800_163917"/>
    </w:p>
    <w:p>
      <w:pPr>
        <w:pStyle w:val="BookText"/>
        <w:rPr/>
      </w:pPr>
      <w:bookmarkEnd w:id="307"/>
      <w:r>
        <w:rPr>
          <w:rFonts w:ascii="IRNazanin" w:hAnsi="IRNazanin" w:eastAsia="IRNazanin"/>
          <w:color w:val="111111"/>
          <w:sz w:val="28"/>
          <w:sz w:val="28"/>
          <w:szCs w:val="28"/>
          <w:rtl w:val="true"/>
          <w:lang w:bidi="fa-IR"/>
        </w:rPr>
        <w:t>است ده هزار درهم بمن بازده و در زمان رجعت باز گیر گفت تو بمن ضامنی بسیار که در آن روز بصورت انسان باشی نه 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روزی با ابو حنیفه در یکی از کوچه های مدینه می گذشت منادی ندا کرد کیست سراغ دهد از طفلی ضال یعنی گم شده فوراً مؤمن الطاق دست ابو حنیفه را بگرفت و گفت ای مرد همانا از طفل ضال خبر ندارم لكن پير ضال يعني گمراه و گم شده را می خواهی اینک بگير و بعد از وفات حضرت صادق علیه السلام ابو حنيفه مؤمن الطاق را شماتت کرد و گفت امام تو بمرد در پاسخ گفت </w:t>
      </w:r>
      <w:r>
        <w:rPr>
          <w:rFonts w:ascii="Amiri" w:hAnsi="Amiri" w:eastAsia="Amiri" w:cs="Amiri"/>
          <w:color w:val="111111"/>
          <w:sz w:val="28"/>
          <w:sz w:val="28"/>
          <w:szCs w:val="28"/>
          <w:rtl w:val="true"/>
          <w:lang w:bidi="ar-SA"/>
        </w:rPr>
        <w:t>لَکِنَّ إِمَامَکَ مِنَ اَلْمُنْظَرِینَ</w:t>
      </w:r>
      <w:r>
        <w:rPr>
          <w:rFonts w:ascii="IRNazanin" w:hAnsi="IRNazanin" w:eastAsia="IRNazanin"/>
          <w:color w:val="111111"/>
          <w:sz w:val="28"/>
          <w:sz w:val="28"/>
          <w:szCs w:val="28"/>
          <w:rtl w:val="true"/>
          <w:lang w:bidi="fa-IR"/>
        </w:rPr>
        <w:t xml:space="preserve"> و این اشاره بايه شريفه </w:t>
      </w:r>
      <w:r>
        <w:rPr>
          <w:rFonts w:ascii="Amiri" w:hAnsi="Amiri" w:eastAsia="Amiri" w:cs="Amiri"/>
          <w:color w:val="111111"/>
          <w:sz w:val="28"/>
          <w:sz w:val="28"/>
          <w:szCs w:val="28"/>
          <w:rtl w:val="true"/>
          <w:lang w:bidi="ar-SA"/>
        </w:rPr>
        <w:t>إِنَّكَ مِنَ الْمُنْظَرِينَ</w:t>
      </w:r>
      <w:r>
        <w:rPr>
          <w:rFonts w:ascii="IRNazanin" w:hAnsi="IRNazanin" w:eastAsia="IRNazanin"/>
          <w:color w:val="111111"/>
          <w:sz w:val="28"/>
          <w:sz w:val="28"/>
          <w:szCs w:val="28"/>
          <w:rtl w:val="true"/>
          <w:lang w:bidi="fa-IR"/>
        </w:rPr>
        <w:t xml:space="preserve"> است که خطاب بابلیس است گاهی که از خدای تعالی مسئلت کرد تا او را مهلت دهد و تا قیامت نمی راند و مؤمن الطاق می خواهد بگوید پیشوا و امام تو شیطان است که تا زمان باز پسین بنوایت و گمراهی جهانیان زنده است</w:t>
      </w:r>
      <w:r>
        <w:rPr>
          <w:rFonts w:eastAsia="IRNazanin" w:cs="IRNazanin"/>
          <w:color w:val="111111"/>
          <w:sz w:val="28"/>
          <w:szCs w:val="28"/>
          <w:rtl w:val="true"/>
          <w:lang w:bidi="fa-IR"/>
        </w:rPr>
        <w:t>.</w:t>
      </w:r>
    </w:p>
    <w:p>
      <w:pPr>
        <w:pStyle w:val="Heading2"/>
        <w:numPr>
          <w:ilvl w:val="1"/>
          <w:numId w:val="1"/>
        </w:numPr>
        <w:rPr/>
      </w:pPr>
      <w:bookmarkStart w:id="308" w:name="__RefHeading___Toc13667969_2142443653"/>
      <w:bookmarkStart w:id="309" w:name="_Toc109"/>
      <w:bookmarkEnd w:id="308"/>
      <w:r>
        <w:rPr>
          <w:rtl w:val="true"/>
        </w:rPr>
        <w:t>مناظره فضل بن حسن با ابو حنیفه</w:t>
      </w:r>
      <w:bookmarkEnd w:id="30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فضل بن حسن بن فضال روزى بحلقة عظيمى و مجمع کثیری باز خورد معلوم شد ابو حنیفه مردمی بسیار را در گردا گرد خود انجمن کرده فتوی می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 چون این حال بدید با رفیق خود گفت تا او را ملزم نگردانم از این جا نمی روم رفیقش گفت این سخن چیست که تو می گوئی همانا امام اعظم با این همه طمطراق که پرتو او را علمش عالمی را فرو گرفته چگونه توانی از عهده اش بر آئی و او را ملزم و شرمسار گردانی گفت ساکت باش که خدای تعالی حجت گمراه را بر حجت مؤمن فایق نگرداند پس سلام براند و بنشست و گفت یا شیخ مرا برادری است که می گوید بعد از پیغمبر علی علیه السلام از همه مردمان بهتر است و من گفتم اول ابو بکر و بعد از او عمر و بعد از عثمان و پس از عثمان علي است اکنون تو چه فرمائی ؟ </w:t>
      </w:r>
      <w:bookmarkStart w:id="310" w:name="pg15800_163918"/>
    </w:p>
    <w:p>
      <w:pPr>
        <w:pStyle w:val="BookText"/>
        <w:rPr/>
      </w:pPr>
      <w:bookmarkEnd w:id="310"/>
      <w:r>
        <w:rPr>
          <w:rFonts w:ascii="IRNazanin" w:hAnsi="IRNazanin" w:eastAsia="IRNazanin"/>
          <w:color w:val="111111"/>
          <w:sz w:val="28"/>
          <w:sz w:val="28"/>
          <w:szCs w:val="28"/>
          <w:rtl w:val="true"/>
          <w:lang w:bidi="fa-IR"/>
        </w:rPr>
        <w:t xml:space="preserve">ابو حنيفه ساعتى نيک تأمل کرد آن گاه گفت این فخر از بهر ایشان کافی است که در قبر با رسول خدای هم خوابه هستند چه هیچ حجتی ازین واضح تر نمی شود فضال گفت من این سخن با برادرم بگذاشتم در جواب گفت اگر مکان قبر از پیغمبر بود پس ایشان را از روی چه حق در این جا دفن کردند و با این حال ایشان ظالم و غاصب هستند و در غصب حقّ پیغمبر فخری نیست بلکه ننگی ثابت است و اگر آن مکان از خود ایشان بود پس بعد از بخشیدن به پیغمبر دیگر باره مغالطه کردند و مخالطه ورزیدند و ستیز و جسارت ورزیدند و فراموش ساختند و در حضرت پیغمبر وقاحت کردند ابو حنیفه چون این کلمات بشنید ساعتی بیندیشید آن گاه گفت آن مکان نه به تنها از پیغمبر و نه به تنها از ایشان بود لکن در حقوق عایشه و حفصه نظر کردند و بواسطه حق ایشان در ارث صاحب حق شدند فضال گفت این را هم با برادر باز گفتم و او پاسخ داد که تو نيک می دانی پیغمبر نه زن داشت و هر زنی ازین نه تن را از يک هشت يک قسمت می رسد و چون این مکان را در میان این زنان قسمت نمایند و هر يک را هشت يک بدهند افزون از یک وجب در یک وجب نمی رسد چگونه این دو زن مستحق زیاده شدند دیگر این که اگر پیغمبر وارث داشت پس از چه روی فاطمه را از میراث منع نمودند و اگر نداشت </w:t>
      </w:r>
      <w:r>
        <w:rPr>
          <w:rFonts w:ascii="Amiri" w:hAnsi="Amiri" w:eastAsia="Amiri" w:cs="Amiri"/>
          <w:color w:val="111111"/>
          <w:sz w:val="28"/>
          <w:sz w:val="28"/>
          <w:szCs w:val="28"/>
          <w:rtl w:val="true"/>
          <w:lang w:bidi="ar-SA"/>
        </w:rPr>
        <w:t>نَحْنُ مَعَاشِرَ اَلْأَنْبِیَاءِ لاَ نُوَرِّثُ</w:t>
      </w:r>
      <w:r>
        <w:rPr>
          <w:rFonts w:ascii="IRNazanin" w:hAnsi="IRNazanin" w:eastAsia="IRNazanin"/>
          <w:color w:val="111111"/>
          <w:sz w:val="28"/>
          <w:sz w:val="28"/>
          <w:szCs w:val="28"/>
          <w:rtl w:val="true"/>
          <w:lang w:bidi="fa-IR"/>
        </w:rPr>
        <w:t xml:space="preserve"> را سند قرار دادند چگونه ایشان حق بهم رسانیدند ابو حنیفه چون این سخنان را بشنید بانگ بر کشید و گفت ای یاران او را بیرون کنید که رافضی است بسی خبیث</w:t>
      </w:r>
    </w:p>
    <w:p>
      <w:pPr>
        <w:pStyle w:val="Heading2"/>
        <w:numPr>
          <w:ilvl w:val="1"/>
          <w:numId w:val="1"/>
        </w:numPr>
        <w:rPr/>
      </w:pPr>
      <w:bookmarkStart w:id="311" w:name="__RefHeading___Toc13667971_2142443653"/>
      <w:bookmarkStart w:id="312" w:name="_Toc110"/>
      <w:bookmarkEnd w:id="311"/>
      <w:r>
        <w:rPr>
          <w:rtl w:val="true"/>
        </w:rPr>
        <w:t>مکالمه ابي حنيفه و مؤمن الطاق</w:t>
      </w:r>
      <w:bookmarkEnd w:id="31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ابو حنيفه بامؤمن الطاق گفت چگوئی در متعه گفت حلال است گفت کدام چیز مانع تو گشت از این که دختران خود را بمتعه روی باز داري تا از </w:t>
      </w:r>
      <w:bookmarkStart w:id="313" w:name="pg15800_163919"/>
    </w:p>
    <w:p>
      <w:pPr>
        <w:pStyle w:val="BookText"/>
        <w:rPr/>
      </w:pPr>
      <w:bookmarkEnd w:id="313"/>
      <w:r>
        <w:rPr>
          <w:rFonts w:ascii="IRNazanin" w:hAnsi="IRNazanin" w:eastAsia="IRNazanin"/>
          <w:color w:val="111111"/>
          <w:sz w:val="28"/>
          <w:sz w:val="28"/>
          <w:szCs w:val="28"/>
          <w:rtl w:val="true"/>
          <w:lang w:bidi="fa-IR"/>
        </w:rPr>
        <w:t xml:space="preserve">بهر تو کسب حلال کنند در پاسخ گفت هر حلالی را نباید متعرض شد وانگهی مراتب و قدر و منازل مردمان مختلف است، آن گاه با ابو حنیفه گفت در نبیذ که شراب خرما باشد چگوئی گفت حلال است گفت چرا زنان خویش را بیازار نمی فرستی تا شراب فروشی نمایند و از بهر تو کسب حلال فرمایند ابو حنیفه گفت این تیر برابر آن تیر است لكن تیر تو بیشتر فرو رفت بعد از آن ابو حنیفه گفت که در سوره مبارکه سأل سائل در تحریم متعه تصریح شده و از پیغمبر نیز حدیثی در فسخ آن آیه وارد گردیده در جواب گفت سأل سائل سورۀ مکیه است و آیت حليت متعه مدنی است و روایت تو شاذ و سخیف است ابو حنیفه گفت آیه میراث بتحريم متعه ناطق است جواب داد مگر نکاح بی میراث نشده گفت کجاست گفت هر گاه مردی مسلمان زنی از اهل کتاب را بگیرد و بمیرد آن زن کتابی از مرد مسلم ارث می برد گفت نی گفت پس نکاح می میراث نیز پدیدار شده است ابو حنیفه بشنید ساکت شد و برفت </w:t>
      </w:r>
      <w:r>
        <w:rPr>
          <w:rFonts w:eastAsia="IRNazanin" w:cs="IRNazanin"/>
          <w:color w:val="111111"/>
          <w:sz w:val="28"/>
          <w:szCs w:val="28"/>
          <w:rtl w:val="true"/>
          <w:lang w:bidi="fa-IR"/>
        </w:rPr>
        <w:t>.</w:t>
      </w:r>
    </w:p>
    <w:p>
      <w:pPr>
        <w:pStyle w:val="Heading2"/>
        <w:numPr>
          <w:ilvl w:val="1"/>
          <w:numId w:val="1"/>
        </w:numPr>
        <w:rPr/>
      </w:pPr>
      <w:bookmarkStart w:id="314" w:name="__RefHeading___Toc13667973_2142443653"/>
      <w:bookmarkStart w:id="315" w:name="_Toc111"/>
      <w:bookmarkEnd w:id="314"/>
      <w:r>
        <w:rPr>
          <w:rtl w:val="true"/>
        </w:rPr>
        <w:t>مكالمه آن حضرت با سفیان</w:t>
      </w:r>
      <w:bookmarkEnd w:id="31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فصول المهمه و كشف الغمه و مطالب السئول و غير ها از مالک انس مذکور است که روزی حضرت امام جعفر صادق علیه السلام با سفیان ثوری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سفيان </w:t>
      </w:r>
      <w:r>
        <w:rPr>
          <w:rFonts w:ascii="Amiri" w:hAnsi="Amiri" w:eastAsia="Amiri" w:cs="Amiri"/>
          <w:color w:val="111111"/>
          <w:sz w:val="28"/>
          <w:sz w:val="28"/>
          <w:szCs w:val="28"/>
          <w:rtl w:val="true"/>
          <w:lang w:bidi="ar-SA"/>
        </w:rPr>
        <w:t>إِذَا أَنْعَمَ اَللَّهُ عَلَیْکَ بِنِعْمَهٍ فَأَحْبَبْتُ بَقَاءَهَا وَ دَوَامَهَا فَأَکْثِرْ مِنَ اَلْحَمْدِ وَ اَلشُّکْرِ عَلَیْهَا فَإِنَّ اَللَّهَ عَزَّ وَ جَلَّ قَالَ فِی کِتَابِهِ اَلْعَزِیزِ لَئِنْ شَکَرْتُمْ لَأَزِیدَنَّکُمْ وَ إِذَا اِسْتَبْطَأْتَ اَلرِّزْقَ فَأَکْثِرْ مِنَ اَلاِسْتِغْفَارِ فَإِنَّ اَللَّهَ عَزَّ وَ جَلَّ یَقُولُ فِی کِتَابِهِ اِسْتَغْفِرُوا رَبَّکُمْ إِنَّهُ کانَ غَفّاراً یُرْسِلِ اَلسَّماءَ عَلَیْکُمْ مِدْراراً وَ یُمْدِدْکُمْ بِأَمْوالٍ وَ بَنِینَ یَعْنِی فِی اَلدُّنْیَا وَ یَجْعَلْ لَکُمْ جَنّاتٍ فِی اَلْآخِرَهِ</w:t>
      </w:r>
      <w:r>
        <w:rPr>
          <w:rFonts w:ascii="IRNazanin" w:hAnsi="IRNazanin" w:eastAsia="IRNazanin"/>
          <w:color w:val="111111"/>
          <w:sz w:val="28"/>
          <w:sz w:val="28"/>
          <w:szCs w:val="28"/>
          <w:rtl w:val="true"/>
          <w:lang w:bidi="fa-IR"/>
        </w:rPr>
        <w:t xml:space="preserve"> اى سفيان چون خدایت بنعمتی انعام فرمود که بقای آن را خواستار باشی حمد و شکر خدای را بر آن نعمت بسیار گردان چه خدای </w:t>
      </w:r>
      <w:bookmarkStart w:id="316" w:name="pg15800_163920"/>
    </w:p>
    <w:p>
      <w:pPr>
        <w:pStyle w:val="BookText"/>
        <w:rPr/>
      </w:pPr>
      <w:bookmarkEnd w:id="316"/>
      <w:r>
        <w:rPr>
          <w:rFonts w:ascii="IRNazanin" w:hAnsi="IRNazanin" w:eastAsia="IRNazanin"/>
          <w:color w:val="111111"/>
          <w:sz w:val="28"/>
          <w:sz w:val="28"/>
          <w:szCs w:val="28"/>
          <w:rtl w:val="true"/>
          <w:lang w:bidi="fa-IR"/>
        </w:rPr>
        <w:t xml:space="preserve">عز وجل در کتاب عزیز خود می فرماید اگر پاس نعمت گذارید بر شما فزون گردانیم و اگر رزق و روزی شما تنگی و کندی گرفت باستغفار بکوشید چه خداوند عز وجل در کتاب خود می فرماید استغفار نمائید در حضرت پروردگار چه پروردگار سبحان می آمرزد و شما را لباس غفران می پوشاند و برکات آسمان را بر شما بسیار می گرداند و شما را بمال و فرزند امداد می فرماید یعنی در دار دنیا و مقرر می فرماید از بهر شما باغ ها و بوستان ها یعنی در آخرت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مجمع البحرين مسطور است يُرْسِلِ السَّمَاءَ عَلَيْكمُ مِّدْرَارًا بعنى دَارَةٌ عِنْدَ اَلْحَاجَةِ لِأَنَّ اَلْمَطَرَ يَدرِ لَيْلاً وَ نَهاراً</w:t>
      </w:r>
      <w:r>
        <w:rPr>
          <w:rFonts w:ascii="IRNazanin" w:hAnsi="IRNazanin" w:eastAsia="IRNazanin"/>
          <w:color w:val="111111"/>
          <w:sz w:val="28"/>
          <w:sz w:val="28"/>
          <w:szCs w:val="28"/>
          <w:rtl w:val="true"/>
          <w:lang w:bidi="fa-IR"/>
        </w:rPr>
        <w:t xml:space="preserve"> و مدرار بمعنى كثير الدرور است و صیغه مفعال می باشد و مذکر و مؤنث دروی مساوی است و در دعاء است </w:t>
      </w:r>
      <w:r>
        <w:rPr>
          <w:rFonts w:ascii="Amiri" w:hAnsi="Amiri" w:eastAsia="Amiri" w:cs="Amiri"/>
          <w:color w:val="111111"/>
          <w:sz w:val="28"/>
          <w:sz w:val="28"/>
          <w:szCs w:val="28"/>
          <w:rtl w:val="true"/>
          <w:lang w:bidi="ar-SA"/>
        </w:rPr>
        <w:t>وَاجْعَلْ رِزْقِی دَارّاً</w:t>
      </w:r>
      <w:r>
        <w:rPr>
          <w:rFonts w:ascii="IRNazanin" w:hAnsi="IRNazanin" w:eastAsia="IRNazanin"/>
          <w:color w:val="111111"/>
          <w:sz w:val="28"/>
          <w:sz w:val="28"/>
          <w:szCs w:val="28"/>
          <w:rtl w:val="true"/>
          <w:lang w:bidi="fa-IR"/>
        </w:rPr>
        <w:t xml:space="preserve"> یعنی </w:t>
      </w:r>
      <w:r>
        <w:rPr>
          <w:rFonts w:ascii="Amiri" w:hAnsi="Amiri" w:eastAsia="Amiri" w:cs="Amiri"/>
          <w:color w:val="111111"/>
          <w:sz w:val="28"/>
          <w:sz w:val="28"/>
          <w:szCs w:val="28"/>
          <w:rtl w:val="true"/>
          <w:lang w:bidi="ar-SA"/>
        </w:rPr>
        <w:t>يُجَدِّدْ شَيْئاً فَشَيْئاً</w:t>
      </w:r>
      <w:r>
        <w:rPr>
          <w:rFonts w:ascii="IRNazanin" w:hAnsi="IRNazanin" w:eastAsia="IRNazanin"/>
          <w:color w:val="111111"/>
          <w:sz w:val="28"/>
          <w:sz w:val="28"/>
          <w:szCs w:val="28"/>
          <w:rtl w:val="true"/>
          <w:lang w:bidi="fa-IR"/>
        </w:rPr>
        <w:t xml:space="preserve"> از </w:t>
      </w:r>
      <w:r>
        <w:rPr>
          <w:rFonts w:ascii="Amiri" w:hAnsi="Amiri" w:eastAsia="Amiri" w:cs="Amiri"/>
          <w:color w:val="111111"/>
          <w:sz w:val="28"/>
          <w:sz w:val="28"/>
          <w:szCs w:val="28"/>
          <w:rtl w:val="true"/>
          <w:lang w:bidi="ar-SA"/>
        </w:rPr>
        <w:t>دَرُّ اَللَّبَنِ إِذَا زَادَ وَ كَثُرَ جَرَيَانُهُ فِي اَلضَّرْعِ</w:t>
      </w:r>
      <w:r>
        <w:rPr>
          <w:rFonts w:ascii="IRNazanin" w:hAnsi="IRNazanin" w:eastAsia="IRNazanin"/>
          <w:color w:val="111111"/>
          <w:sz w:val="28"/>
          <w:sz w:val="28"/>
          <w:szCs w:val="28"/>
          <w:rtl w:val="true"/>
          <w:lang w:bidi="fa-IR"/>
        </w:rPr>
        <w:t xml:space="preserve"> ودر خبر است که از ذبح ذوات الدر یعنی حیوانات شیر دار نهی فرموده اند و در مقام ذم گفته می شود </w:t>
      </w:r>
      <w:r>
        <w:rPr>
          <w:rFonts w:ascii="Amiri" w:hAnsi="Amiri" w:eastAsia="Amiri" w:cs="Amiri"/>
          <w:color w:val="111111"/>
          <w:sz w:val="28"/>
          <w:sz w:val="28"/>
          <w:szCs w:val="28"/>
          <w:rtl w:val="true"/>
          <w:lang w:bidi="ar-SA"/>
        </w:rPr>
        <w:t>لَاذَرْدَ رَهْ</w:t>
      </w:r>
      <w:r>
        <w:rPr>
          <w:rFonts w:ascii="IRNazanin" w:hAnsi="IRNazanin" w:eastAsia="IRNazanin"/>
          <w:color w:val="111111"/>
          <w:sz w:val="28"/>
          <w:sz w:val="28"/>
          <w:szCs w:val="28"/>
          <w:rtl w:val="true"/>
          <w:lang w:bidi="fa-IR"/>
        </w:rPr>
        <w:t xml:space="preserve"> یعنی </w:t>
      </w:r>
      <w:r>
        <w:rPr>
          <w:rFonts w:ascii="Amiri" w:hAnsi="Amiri" w:eastAsia="Amiri" w:cs="Amiri"/>
          <w:color w:val="111111"/>
          <w:sz w:val="28"/>
          <w:sz w:val="28"/>
          <w:szCs w:val="28"/>
          <w:rtl w:val="true"/>
          <w:lang w:bidi="ar-SA"/>
        </w:rPr>
        <w:t>لَاكَثَرَ خَيْرُهُ</w:t>
      </w:r>
      <w:r>
        <w:rPr>
          <w:rFonts w:ascii="IRNazanin" w:hAnsi="IRNazanin" w:eastAsia="IRNazanin"/>
          <w:color w:val="111111"/>
          <w:sz w:val="28"/>
          <w:sz w:val="28"/>
          <w:szCs w:val="28"/>
          <w:rtl w:val="true"/>
          <w:lang w:bidi="fa-IR"/>
        </w:rPr>
        <w:t xml:space="preserve"> و در مدح گفته می شود </w:t>
      </w:r>
      <w:r>
        <w:rPr>
          <w:rFonts w:ascii="Amiri" w:hAnsi="Amiri" w:eastAsia="Amiri" w:cs="Amiri"/>
          <w:color w:val="111111"/>
          <w:sz w:val="28"/>
          <w:sz w:val="28"/>
          <w:szCs w:val="28"/>
          <w:rtl w:val="true"/>
          <w:lang w:bidi="ar-SA"/>
        </w:rPr>
        <w:t>لله دَرُّهُ أي عَمَلُه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بالجمله فرمود یا سفیان </w:t>
      </w:r>
      <w:r>
        <w:rPr>
          <w:rFonts w:ascii="Amiri" w:hAnsi="Amiri" w:eastAsia="Amiri" w:cs="Amiri"/>
          <w:color w:val="111111"/>
          <w:sz w:val="28"/>
          <w:sz w:val="28"/>
          <w:szCs w:val="28"/>
          <w:rtl w:val="true"/>
          <w:lang w:bidi="ar-SA"/>
        </w:rPr>
        <w:t>إذا احْزَنَّكَ أَمْرٌ مِن سُلْطَانٍ أو غَيرِهِ فَأَكْثِرْ مِن قَوْلِ لَا حَولَ وَ لَا قُوَّهِ إِلاَّ بِاللَّهِ فَإِنَّهَا مِفْتَاحُ الْفَرَجِ وَ كَنْزٌ مِن كُنُوزِ الجَنْه</w:t>
      </w:r>
      <w:r>
        <w:rPr>
          <w:rFonts w:ascii="IRNazanin" w:hAnsi="IRNazanin" w:eastAsia="IRNazanin"/>
          <w:color w:val="111111"/>
          <w:sz w:val="28"/>
          <w:sz w:val="28"/>
          <w:szCs w:val="28"/>
          <w:rtl w:val="true"/>
          <w:lang w:bidi="fa-IR"/>
        </w:rPr>
        <w:t xml:space="preserve"> اى سفيان چون بسبب مهمی از طرف سلطان یا غیر از سلطان دست خوش غم و اندهان شوی کلمه طيبه </w:t>
      </w:r>
      <w:r>
        <w:rPr>
          <w:rFonts w:ascii="Amiri" w:hAnsi="Amiri" w:eastAsia="Amiri" w:cs="Amiri"/>
          <w:color w:val="111111"/>
          <w:sz w:val="28"/>
          <w:sz w:val="28"/>
          <w:szCs w:val="28"/>
          <w:rtl w:val="true"/>
          <w:lang w:bidi="ar-SA"/>
        </w:rPr>
        <w:t>لَا حَولَ وَ لَا قُوَّهِ إِلاَّ بِاللَّهِ</w:t>
      </w:r>
      <w:r>
        <w:rPr>
          <w:rFonts w:ascii="IRNazanin" w:hAnsi="IRNazanin" w:eastAsia="IRNazanin"/>
          <w:color w:val="111111"/>
          <w:sz w:val="28"/>
          <w:sz w:val="28"/>
          <w:szCs w:val="28"/>
          <w:rtl w:val="true"/>
          <w:lang w:bidi="fa-IR"/>
        </w:rPr>
        <w:t xml:space="preserve"> را بسیار بر زبان بسپار چه این کلمه مبارکه کلید در های فیروزی و بهروزی و گنجی از گنج های بهشت است</w:t>
      </w:r>
      <w:r>
        <w:rPr>
          <w:rFonts w:eastAsia="IRNazanin" w:cs="IRNazanin"/>
          <w:color w:val="111111"/>
          <w:sz w:val="28"/>
          <w:szCs w:val="28"/>
          <w:rtl w:val="true"/>
          <w:lang w:bidi="fa-IR"/>
        </w:rPr>
        <w:t>.</w:t>
      </w:r>
    </w:p>
    <w:p>
      <w:pPr>
        <w:pStyle w:val="Heading2"/>
        <w:numPr>
          <w:ilvl w:val="1"/>
          <w:numId w:val="1"/>
        </w:numPr>
        <w:rPr/>
      </w:pPr>
      <w:bookmarkStart w:id="317" w:name="__RefHeading___Toc13667975_2142443653"/>
      <w:bookmarkStart w:id="318" w:name="_Toc112"/>
      <w:bookmarkEnd w:id="317"/>
      <w:r>
        <w:rPr>
          <w:rtl w:val="true"/>
        </w:rPr>
        <w:t>مکالمه آن حضرت با سفیان ثوری</w:t>
      </w:r>
      <w:bookmarkEnd w:id="31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حازم گوید در خدمت حضرت صادق علیه السلام مشرف بودم بنا گاه از بهر سفیان ثوری که بر در سرای بود اجازت خواستند فرمود او را اذن دهید پس بخدمت آن حضرت تشرف جست امام علیه السلام بدو فرموده </w:t>
      </w:r>
      <w:r>
        <w:rPr>
          <w:rFonts w:ascii="Amiri" w:hAnsi="Amiri" w:eastAsia="Amiri" w:cs="Amiri"/>
          <w:color w:val="111111"/>
          <w:sz w:val="28"/>
          <w:sz w:val="28"/>
          <w:szCs w:val="28"/>
          <w:rtl w:val="true"/>
          <w:lang w:bidi="ar-SA"/>
        </w:rPr>
        <w:t>یَا سُفْیَانُ إِنَّکَ رَجُلٌ یَطْلُبُکَ</w:t>
      </w:r>
      <w:bookmarkStart w:id="319" w:name="pg15800_163921"/>
    </w:p>
    <w:p>
      <w:pPr>
        <w:pStyle w:val="BookText"/>
        <w:rPr/>
      </w:pPr>
      <w:bookmarkEnd w:id="319"/>
      <w:r>
        <w:rPr>
          <w:rFonts w:ascii="Amiri" w:hAnsi="Amiri" w:eastAsia="Amiri" w:cs="Amiri"/>
          <w:color w:val="111111"/>
          <w:sz w:val="28"/>
          <w:sz w:val="28"/>
          <w:szCs w:val="28"/>
          <w:rtl w:val="true"/>
          <w:lang w:bidi="ar-SA"/>
        </w:rPr>
        <w:t>اَلسُّلْطَانُ فِي بَعْضِ اَلْأَوْقَاتِ وَ نَحْضَرُ عِندَه وَ أَنَا أَتَّقِی اَلسُّلْطَانَ قُمْ فَاخْرُجْ غَیْرَ مَطْرُودٍ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سفیان تو مردی هستی که سلطان و فرمان گذار زمان در بعضی اوقات تو را طلب می کند و نزد او حاضر می شوی کنایت از این که با سلطان عهد و ظلمه زمان مخالطت و مجالست می ورزی و من از سلطان پرهیز می کنم یعنی با مصاحبت این گونه امرا و حکام مایل نیستم اکنون از آن پیش که ترا مطرود دارند از حضرت ما بیرون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چون این حال و مقال را نگران شد و چاره ای اطاعت نیافته عرض کرد پس حدیثی بفرمای تا از تو بشنوم و بپای شوم فرمود حدیث کرد مرا پدرم از جدم از پدرش صلوات الله عليهم که رسول خداى صلی الله علیه و آله و سلّم فرمود </w:t>
      </w:r>
      <w:r>
        <w:rPr>
          <w:rFonts w:ascii="Amiri" w:hAnsi="Amiri" w:eastAsia="Amiri" w:cs="Amiri"/>
          <w:color w:val="111111"/>
          <w:sz w:val="28"/>
          <w:sz w:val="28"/>
          <w:szCs w:val="28"/>
          <w:rtl w:val="true"/>
          <w:lang w:bidi="ar-SA"/>
        </w:rPr>
        <w:t>مَنْ أَنْعَمَ اَللَّهُ عَلَیْهِ نِعْمَهً فَلْیَحْمَدِ اَللَّهَ تَعَالَی، وَ مَنِ اِسْتَبْطَأَ اَلرِّزْقَ فَلْیَسْتَغْفِرِ اَللَّهَ وَ مَنْ حَزَنَهُ أَمْرٌ فَلْیَقُلْ لاَ حَوْلَ وَ لاَ قُوَّهَ إِلاَّ بِاللَّهِ</w:t>
      </w:r>
      <w:r>
        <w:rPr>
          <w:rFonts w:ascii="IRNazanin" w:hAnsi="IRNazanin" w:eastAsia="IRNazanin"/>
          <w:color w:val="111111"/>
          <w:sz w:val="28"/>
          <w:sz w:val="28"/>
          <w:szCs w:val="28"/>
          <w:rtl w:val="true"/>
          <w:lang w:bidi="fa-IR"/>
        </w:rPr>
        <w:t xml:space="preserve"> و چون سفیان بپای شد آن حضرت فرمود </w:t>
      </w:r>
      <w:r>
        <w:rPr>
          <w:rFonts w:ascii="Amiri" w:hAnsi="Amiri" w:eastAsia="Amiri" w:cs="Amiri"/>
          <w:color w:val="111111"/>
          <w:sz w:val="28"/>
          <w:sz w:val="28"/>
          <w:szCs w:val="28"/>
          <w:rtl w:val="true"/>
          <w:lang w:bidi="ar-SA"/>
        </w:rPr>
        <w:t>خُذْهَا یَا سُفْیَانُ ثَلَاثاً وَ أَیُّ ثَلَاثٍ</w:t>
      </w:r>
      <w:r>
        <w:rPr>
          <w:rFonts w:ascii="IRNazanin" w:hAnsi="IRNazanin" w:eastAsia="IRNazanin"/>
          <w:color w:val="111111"/>
          <w:sz w:val="28"/>
          <w:sz w:val="28"/>
          <w:szCs w:val="28"/>
          <w:rtl w:val="true"/>
          <w:lang w:bidi="fa-IR"/>
        </w:rPr>
        <w:t xml:space="preserve"> بگیر ای سفیان این سه کلمه را و چگونه سه کلمه ایست یعنی اگر باین کلمات از روی قلب و صدق نیست و باطن کار کنند هر چه خواهند در آن یابند یا این که این سه کلمه میزان امتیاز موافق و منافق يا غير ذالك است </w:t>
      </w:r>
      <w:r>
        <w:rPr>
          <w:rFonts w:ascii="Amiri" w:hAnsi="Amiri" w:eastAsia="Amiri" w:cs="Amiri"/>
          <w:color w:val="111111"/>
          <w:sz w:val="28"/>
          <w:sz w:val="28"/>
          <w:szCs w:val="28"/>
          <w:rtl w:val="true"/>
          <w:lang w:bidi="ar-SA"/>
        </w:rPr>
        <w:t>وَ اَللَّهُ أَعْلَمُ بِحَقِيقَةِ</w:t>
      </w:r>
    </w:p>
    <w:p>
      <w:pPr>
        <w:pStyle w:val="Heading2"/>
        <w:numPr>
          <w:ilvl w:val="1"/>
          <w:numId w:val="1"/>
        </w:numPr>
        <w:rPr/>
      </w:pPr>
      <w:bookmarkStart w:id="320" w:name="__RefHeading___Toc13667977_2142443653"/>
      <w:bookmarkStart w:id="321" w:name="_Toc113"/>
      <w:bookmarkEnd w:id="320"/>
      <w:r>
        <w:rPr>
          <w:rtl w:val="true"/>
        </w:rPr>
        <w:t>ايضاً مکالمه آن حضرت با سفیان</w:t>
      </w:r>
      <w:bookmarkEnd w:id="32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کشف الغمه مسطور است که نصر بن كثیر گفت من و سفيان بخدمت جعفر بن محمّد علیهما السلام در آمدیم من عرض کردم آهنگ اقامت حج دارم همی خواهم چیزی با من بیاموزی که آن دعا کنم فرمود چون بحرم رسی دست خود را بر حابط بگذار و بگو </w:t>
      </w:r>
      <w:r>
        <w:rPr>
          <w:rFonts w:ascii="Amiri" w:hAnsi="Amiri" w:eastAsia="Amiri" w:cs="Amiri"/>
          <w:color w:val="111111"/>
          <w:sz w:val="28"/>
          <w:sz w:val="28"/>
          <w:szCs w:val="28"/>
          <w:rtl w:val="true"/>
          <w:lang w:bidi="ar-SA"/>
        </w:rPr>
        <w:t>یَا سَابِقَ اَلْفَوْتِ وَ یَا سَامِعَ اَلصَّوْتِ وَ یَا کَاسِیَ اَلْعِظَامِ لَحْماً بَعْدَ اَلْمَوْتِ</w:t>
      </w:r>
      <w:r>
        <w:rPr>
          <w:rFonts w:ascii="IRNazanin" w:hAnsi="IRNazanin" w:eastAsia="IRNazanin"/>
          <w:color w:val="111111"/>
          <w:sz w:val="28"/>
          <w:sz w:val="28"/>
          <w:szCs w:val="28"/>
          <w:rtl w:val="true"/>
          <w:lang w:bidi="fa-IR"/>
        </w:rPr>
        <w:t xml:space="preserve"> پس بهر چه خواهی دعا کن آن گاه سفیان چیزی با آن حضرت بگفت که من نفهمیدم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سفيان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جَاءَکَ مَا تُحِبُّ فَأَکْثِرْ مِنَ اَلْحَمْدُ لِلَّهِ وَ إِذَا</w:t>
      </w:r>
      <w:bookmarkStart w:id="322" w:name="pg15800_163922"/>
    </w:p>
    <w:p>
      <w:pPr>
        <w:pStyle w:val="BookText"/>
        <w:rPr/>
      </w:pPr>
      <w:bookmarkEnd w:id="322"/>
      <w:r>
        <w:rPr>
          <w:rFonts w:ascii="Amiri" w:hAnsi="Amiri" w:eastAsia="Amiri" w:cs="Amiri"/>
          <w:color w:val="111111"/>
          <w:sz w:val="28"/>
          <w:sz w:val="28"/>
          <w:szCs w:val="28"/>
          <w:rtl w:val="true"/>
          <w:lang w:bidi="ar-SA"/>
        </w:rPr>
        <w:t>جَاءَکَ مَا تَکْرَهُ فَأَکْثِرْ مِنْ لاَ حَوْلَ وَ لاَ قُوَّهَ إِلاَّ بِاللَّهِ وَ إِذَا اِسْتَبْطَأْتَ اَلرِّزْقَ فَأَکْثِرْ مِنَ اَلاِسْتِغْفَارِ</w:t>
      </w:r>
      <w:r>
        <w:rPr>
          <w:rFonts w:ascii="IRNazanin" w:hAnsi="IRNazanin" w:eastAsia="IRNazanin"/>
          <w:color w:val="111111"/>
          <w:sz w:val="28"/>
          <w:sz w:val="28"/>
          <w:szCs w:val="28"/>
          <w:rtl w:val="true"/>
          <w:lang w:bidi="fa-IR"/>
        </w:rPr>
        <w:t xml:space="preserve"> جون چیزی بتو رسد که محبوب شماری حمد خدای را بسیار گذار و چون چیزی مکروه یابی کلمه </w:t>
      </w:r>
      <w:r>
        <w:rPr>
          <w:rFonts w:ascii="Amiri" w:hAnsi="Amiri" w:eastAsia="Amiri" w:cs="Amiri"/>
          <w:color w:val="111111"/>
          <w:sz w:val="28"/>
          <w:sz w:val="28"/>
          <w:szCs w:val="28"/>
          <w:rtl w:val="true"/>
          <w:lang w:bidi="ar-SA"/>
        </w:rPr>
        <w:t>لاَ حَوْلَ وَ لاَ قُوَّهَ إِلاَّ بِاللَّهِ</w:t>
      </w:r>
      <w:r>
        <w:rPr>
          <w:rFonts w:ascii="IRNazanin" w:hAnsi="IRNazanin" w:eastAsia="IRNazanin"/>
          <w:color w:val="111111"/>
          <w:sz w:val="28"/>
          <w:sz w:val="28"/>
          <w:szCs w:val="28"/>
          <w:rtl w:val="true"/>
          <w:lang w:bidi="fa-IR"/>
        </w:rPr>
        <w:t xml:space="preserve"> را بسیار گذار و چون روزی تو درنگ کرد استغفار در حضرت پروردگار را فراوان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ابن شهر آشوب مسطور است که وقتي سفيان ثورى بحضرت صادق علیه السلام در آمد آن حضرت فرمود </w:t>
      </w:r>
      <w:r>
        <w:rPr>
          <w:rFonts w:ascii="Amiri" w:hAnsi="Amiri" w:eastAsia="Amiri" w:cs="Amiri"/>
          <w:color w:val="111111"/>
          <w:sz w:val="28"/>
          <w:sz w:val="28"/>
          <w:szCs w:val="28"/>
          <w:rtl w:val="true"/>
          <w:lang w:bidi="ar-SA"/>
        </w:rPr>
        <w:t>أَنْتَ رَجُلٌ مَطْلُوبٌ وَ لِلسُّلْطَانِ عَلَیْنَا عُیُونٌ فَاخْرُجْ عَنَّا غَیْرَ مَطْرُودٍ</w:t>
      </w:r>
      <w:r>
        <w:rPr>
          <w:rFonts w:ascii="IRNazanin" w:hAnsi="IRNazanin" w:eastAsia="IRNazanin"/>
          <w:color w:val="111111"/>
          <w:sz w:val="28"/>
          <w:sz w:val="28"/>
          <w:szCs w:val="28"/>
          <w:rtl w:val="true"/>
          <w:lang w:bidi="fa-IR"/>
        </w:rPr>
        <w:t xml:space="preserve"> تو مردی هستی که تو را می طلبند و از جانب سلطان و حکمران زمان جواسيس و عيون بر ما موکّل اند پس بدون این که تو را از آستان خود بیرون کنیم و مطرود و رانده گردانیم بیرون شو و ازین پیش باین کلام و بقیه آن باندم اختلافی گذارش نمود</w:t>
      </w:r>
      <w:r>
        <w:rPr>
          <w:rFonts w:eastAsia="IRNazanin" w:cs="IRNazanin"/>
          <w:color w:val="111111"/>
          <w:sz w:val="28"/>
          <w:szCs w:val="28"/>
          <w:rtl w:val="true"/>
          <w:lang w:bidi="fa-IR"/>
        </w:rPr>
        <w:t>.</w:t>
      </w:r>
    </w:p>
    <w:p>
      <w:pPr>
        <w:pStyle w:val="Heading2"/>
        <w:numPr>
          <w:ilvl w:val="1"/>
          <w:numId w:val="1"/>
        </w:numPr>
        <w:rPr/>
      </w:pPr>
      <w:bookmarkStart w:id="323" w:name="__RefHeading___Toc13667979_2142443653"/>
      <w:bookmarkStart w:id="324" w:name="_Toc114"/>
      <w:bookmarkEnd w:id="323"/>
      <w:r>
        <w:rPr>
          <w:rtl w:val="true"/>
        </w:rPr>
        <w:t>بیان مناظره حضرت صادق صلوات الله و سلامه عليه با عمرو بن عبید و اشباه او</w:t>
      </w:r>
      <w:bookmarkEnd w:id="324"/>
    </w:p>
    <w:p>
      <w:pPr>
        <w:pStyle w:val="BookText"/>
        <w:rPr/>
      </w:pPr>
      <w:r>
        <w:rPr>
          <w:rFonts w:ascii="IRNazanin" w:hAnsi="IRNazanin" w:eastAsia="IRNazanin"/>
          <w:color w:val="111111"/>
          <w:sz w:val="28"/>
          <w:sz w:val="28"/>
          <w:szCs w:val="28"/>
          <w:rtl w:val="true"/>
          <w:lang w:bidi="fa-IR"/>
        </w:rPr>
        <w:t>در کتاب احتجاج و بحار الانوار از عبد الکریم بن عتبة الهاشمي مسطور است که گفت در خدمت حضرت صادق علیه السلام بمکه بودم در این حال جماعتی از معتزله بحضرتش تشرف جستند و از جمله ایشان عمر و بن عبیدو و اصل بن عطا و حفص ابن سالم و گروهی از رؤسای آن گره بودند و این حکایت در آن وقت بود که ولید را بقتل رسانیده بودند و در میان اهل شام اختلاف بسیار روی داده و سخنان بر زبان بگذرانیده و خطبه ها رانده و بطول افکنده بودند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احتاج و بحار الانوار از عبد الکریم بن عتبة الهاشمی مسطور است که گفت در خدمت حضرت صادق علیه السلام بمکه بودم در این حال جماعتی از معتزله به حضرتش تشرف جستند و از جمله ایشان عمرو بن عبیدو واصل بن عطا و حفص ابن سالم و گروهی از روسا آن گره بودند و این حکایت در آن وقت بود که ولید را بقتل رسانیده بودند و در میان اهل شام اختلاف بسیاری روی داده و سخنان بر زبان بگذرانیده و خطبه ها رانده و بطول افکنده بودند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ابی عبد الله جعفر بن محمّد علیهما السلام با ایشان فرموده </w:t>
      </w:r>
      <w:r>
        <w:rPr>
          <w:rFonts w:ascii="Amiri" w:hAnsi="Amiri" w:eastAsia="Amiri" w:cs="Amiri"/>
          <w:color w:val="111111"/>
          <w:sz w:val="28"/>
          <w:sz w:val="28"/>
          <w:szCs w:val="28"/>
          <w:rtl w:val="true"/>
          <w:lang w:bidi="ar-SA"/>
        </w:rPr>
        <w:t>قَدْ أَكْثَرْتُمْ عَلَیَّ وَ أَطَلْتُمْ فَأَسْنِدُوا أَمْرَكُمْ إِلَی رَجُلٍ مِنْكُمْ فَلْیَتَكَلَّمْ بِحُجَّتِكُمْ وَ لْیُوجِزْ فَأَسْنَدُوا أَمْرَهُمْ إِلَی عَمْرِو بْنِ عُبَیْدٍ فَأَبْلَغَ وَ أَطَالَ</w:t>
      </w:r>
      <w:r>
        <w:rPr>
          <w:rFonts w:ascii="IRNazanin" w:hAnsi="IRNazanin" w:eastAsia="IRNazanin"/>
          <w:color w:val="111111"/>
          <w:sz w:val="28"/>
          <w:sz w:val="28"/>
          <w:szCs w:val="28"/>
          <w:rtl w:val="true"/>
          <w:lang w:bidi="fa-IR"/>
        </w:rPr>
        <w:t xml:space="preserve"> شما ها در حضرت من بسیار سخن کردید و سخن را بدر از آوردید بهتر آن است که یک تن از میان خود بر گزیده دارید </w:t>
      </w:r>
    </w:p>
    <w:p>
      <w:pPr>
        <w:pStyle w:val="BookText"/>
        <w:rPr/>
      </w:pPr>
      <w:r>
        <w:rPr>
          <w:rFonts w:ascii="IRNazanin" w:hAnsi="IRNazanin" w:eastAsia="IRNazanin"/>
          <w:color w:val="111111"/>
          <w:sz w:val="28"/>
          <w:sz w:val="28"/>
          <w:szCs w:val="28"/>
          <w:rtl w:val="true"/>
          <w:lang w:bidi="fa-IR"/>
        </w:rPr>
        <w:t>تا بحجت شما سخن کند و مختصر و موجز گوید پس آن جماعت عمرو بن عبید را انتخاب و اختیار کرده و عمر و بن عبید ببلاغت سخن نمود و مطول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کلماتی که بیان کرد این بود که گفت </w:t>
      </w:r>
      <w:r>
        <w:rPr>
          <w:rFonts w:ascii="Amiri" w:hAnsi="Amiri" w:eastAsia="Amiri" w:cs="Amiri"/>
          <w:color w:val="111111"/>
          <w:sz w:val="28"/>
          <w:sz w:val="28"/>
          <w:szCs w:val="28"/>
          <w:rtl w:val="true"/>
          <w:lang w:bidi="ar-SA"/>
        </w:rPr>
        <w:t>قَتَلَ أَهْلُ الشَّامِ خَلِيفَتَهُمْ وَ ضَرَبَ اللَّهُ عَزَّ وَ جَلَّ بَعْضَهُمْ بِبَعْضٍ وَ شَتَّتَ اللَّهُ أَمْرَهُمْ فَنَظَرْنَا فَوَجَدْنَا رَجُلًا لَهُ دِينٌ وَ عَقْلٌ وَ مُرُوَّةٌ وَ مَوْضِعٌ وَ مَعْدِنٌ لِلْخِلَافَةِ وَ هُوَ مُحَمَّدُ بْنُ عَبْدِ اللَّهِ بْنِ الْحَسَنِ فَأَرَدْنَا أَنْ نَجْتَمِعَ عَلَيْهِ فَنُبَايِعَهُ ثُمَّ نَظْهَرَم أَمْرَنَا مَعَهُ وَ نَدْعُوَ النَّاسَ إِلَیْهِ فَمَنْ بَایَعَهُ كُنَّا مَعَهُ وَ كَانَ مَعَنَا وَ مَنِ اعْتَزَلَنَا كَفَفْنَا عَنْهُ وَ مَنْ نَصَبَ لَنَا جَاهَدْنَاهُ وَ نَصَبْنَا لَهُ عَلَی بَغْیِهِ وَ رَدِّهِ إِلَی الْحَقِّ وَ أَهْلِهِ وَ قَدْ أَحْبَبْنَا أَنْ نَعْرِضَ ذَلِكَ عَلَیْكَ فَإِنَّهُ لَا غِنَی بِنَا مِثْلِكَ لِفَضْلِكَ وَ كَثْرَةِ شِیعَتِكَ</w:t>
      </w:r>
      <w:r>
        <w:rPr>
          <w:rFonts w:ascii="IRNazanin" w:hAnsi="IRNazanin" w:eastAsia="IRNazanin"/>
          <w:color w:val="111111"/>
          <w:sz w:val="28"/>
          <w:sz w:val="28"/>
          <w:szCs w:val="28"/>
          <w:rtl w:val="true"/>
          <w:lang w:bidi="fa-IR"/>
        </w:rPr>
        <w:t xml:space="preserve"> مردم شام خلیفه خود ولید بن یزید را بکشتند و خدای تعالی ایشان را در هم افکنده امر ایشان را پراکنده و پریشان داشت و ما در زیر و روی این کار نگران شدیم و بنظر دانش و بینش بسنجیدیم و چون معلوم ساختیم تا کدام کس شایسته این محل منیع و مقام رفیع تواند بود مردی را دریافتیم که دارای دین و عقل و مروت و معدن خلافت و ریاست است و او محمد بن عبد الله بن حسن علیه السلام می باشد لاجرم بر آن اراده و آهنگ هستیم که بخلافت او اجتماع ورزیم و پوشیده بیعت کنیم و از آن پس بیعت او را آشکار داریم و مردمان را بخلافت او دعوت نمائیم هر کس با وی بیعت کرد ما با او باشیم و او از ماست و هر کس جانب مخالفت و مباعدت گرفت از وی روی بر تابیم و هر کس با ما بخصومت بر خاست با وي جهاد ورزیم و برای بر تافتن او را از راه بغی و فساد و باز داشتن بجاده حق و اهل حق با وی بکوشیم و از آن اندیشه و کردار چشم نپوشیم و همی دوست داشتیم که این امر را در حضرت تو عرضه داریم زیرا که ما را در چنین مهمی خطیر از مانند تو بی مانندی بی نیازی نباشد چه فضل و فضیلت و کثرت شیعیان و پیروان توما را در این امر داعی و هادی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عمرو بن عبید از کلمات خویش بپرداخت حضرت صادق علیه السلام با آن جماعت فرمود آیا جملگی شما بر این گونه اید که عمرو بن عبید است یعنی با سخنان او و عقیدت او یک دل و يک زبان هستید عرض کردند آری این وقت حضرت صادق خدای را حمد و ثنا و مصطفی را درود و تحیت بگذاشت پس از آن فرمود </w:t>
      </w:r>
      <w:r>
        <w:rPr>
          <w:rFonts w:eastAsia="IRNazanin" w:cs="IRNazanin"/>
          <w:color w:val="111111"/>
          <w:sz w:val="28"/>
          <w:szCs w:val="28"/>
          <w:rtl w:val="true"/>
          <w:lang w:bidi="fa-IR"/>
        </w:rPr>
        <w:t xml:space="preserve">: </w:t>
      </w:r>
      <w:bookmarkStart w:id="325" w:name="pg15800_163924"/>
    </w:p>
    <w:p>
      <w:pPr>
        <w:pStyle w:val="Heading2"/>
        <w:numPr>
          <w:ilvl w:val="1"/>
          <w:numId w:val="1"/>
        </w:numPr>
        <w:rPr/>
      </w:pPr>
      <w:bookmarkStart w:id="326" w:name="__RefHeading___Toc13667981_2142443653"/>
      <w:bookmarkStart w:id="327" w:name="_Toc115"/>
      <w:bookmarkEnd w:id="325"/>
      <w:bookmarkEnd w:id="326"/>
      <w:r>
        <w:rPr>
          <w:rtl w:val="true"/>
        </w:rPr>
        <w:t>مکالمات با عمر و بن عبید</w:t>
      </w:r>
      <w:bookmarkEnd w:id="32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نَسْخَطُ إِذَا عُصِیَ اللَّهُ فَإِذَا أُطِیعَ رَضِینَا أَخْبِرْنِی یَا عَمْرُو لَوْ أَنَّ الْأُمَّةَ قَلَّدَتْكَ أَمْرَهَا فَمَلَكْتَهُ بِغَیْرِ قِتَالٍ وَ لَا مَئُونَةٍ فَقِیلَ لَكَ وَ لِّهَا مَنْ شِئْتَ مَنْ كُنْتَ تُوَلِّی قَالَ كُنْتُ أَجْعَلُهَا شُورَی بَیْنَ الْمُسْلِمِینَ قَالَ بَیْنَ كُلِّهِمْ قَالَ نَعَمْ قَالَ بَیْنَ فُقَهَائِهِمْ وَ خِیَارِهِمْ قَالَ نَعَمْ قَالَ قُرَیْشٍ وَ غَیْرِهِمْ قَالَ الْعَرَبِ وَ الْعَجَمِ قَالَ أَخْبِرْنِی یَا عَمْرُو أَ تَتَوَلَّی أَبَا بَكْرٍ وَ عُمَرَ أَوْ تَتَبَرَّأُ مِنْهُمَا قَالَ أَتَوَلَّاهُمَا قَالَ یَا عَمْرُو إِنْ كُنْتَ رَجُلًا تَتَبَرَّأُ مِنْهُمَا فَإِنَّهُ یَجُوزُ لَكَ الْخِلَافُ عَلَیْهِمَا وَ إِنْ كُنْتَ تَتَوَلَّاهُمَا فَقَدْ خَالَفْتَهُمَا قَدْ عَهِدَ عُمَرُ إِلَی أَبِی بَكْرٍ فَبَایَعَهُ وَ لَمْ یُشَاوِرْ أَحَداً ثُمَّ رَدَّهَا أَبُو بَكْرٍ عَلَیْهِ وَ لَمْ یُشَاوِرْ أَحَداً ثُمَّ جَعَلَهَا عُمَرُ شُورَی بَیْنَ سِتَّةٍ فَأَخْرَجَ مِنْهَا الْأَنْصَارَ غَیْرَ أُولَئِكَ السِّتَّةِ مِنْ قُرَیْشٍ ثُمَّ أَوْصَی فِیهِمُ النَّاسَ بِشَیْ ءٍ مَا أَرَاكَ تَرْضَی بِهِ أَنْتَ وَ لَا أَصْحَابُكَ قَالَ وَ مَا صَنَعَ قَالَ أَمَرَ صُهَیْباً أَنْ یُصَلِّیَ بِالنَّاسِ ثَلَاثَةَ أَیَّامٍ وَ أَنْ یتشاوروا أُولَئِكَ السِّتَّةَ لَیْسَ فِیهِمْ أَحَدٌ سِوَاهُمْ إِلَّا ابْنُ عُمَرَ وَ یُشَاوِرُونَهُ وَ لَیْسَ لَهُ مِنَ الْأَمْرِ شَیْ ءٌ وَ أَوْصَی مَنْ بِحَضْرَتِهِ مِنَ الْمُهَاجِرِینَ وَ الْأَنْصَارِ إِنْ مَضَتْ ثَلَاثَةُ أَیَّامٍ قَبْلَ أَنْ یَفْرُغُوا وَ یُبَایِعُوا أَنْ یُضْرَبَ أَعْنَاقُ السِّتَّةِ جَمِیعاً وَ إِنِ اجْتَمَعَ أَرْبَعَةٌ قَبْلَ أَنْ تَمْضِیَ ثَلَاثَةُ أَیَّامٍ وَ خَالَفَ اثْنَانِ أَنْ یُضْرَبَ أَعْنَاقُ الِاثْنَیْنِ أَ فَتَرْضَوْنَ بِذَا فِیمَا تَجْعَلُونَ مِنَ الشُّورَی فِی الْمُسْلِمِینَ قَالُوا لَا قَالَ یَا عَمْرُو دَعْ ذَا أَ رَأَیْتَ لَوْ بَایَعْتُ صَاحِبَكَ هَذَا الَّذِی تَدْعُو إِلَیْهِ ثُمَّ اجْتَمَعَتْ لَكُمُ الْأُمَّةُ وَ لَمْ یَخْتَلِفْ عَلَیْكُمْ فِیهَا رَجُلَانِ فَأَفْضَیْتُمْ إِلَی الْمُشْرِكِینَ الَّذِینَ لَمْ یُسْلِمُوا وَ لَمْ یُؤَدُّوا الْجِزْیَةَ أَ كَانَ عِنْدَكُمْ وَ عِنْدَ صَاحِبِكُمْ مِنَ الْعِلْمِ مَا تَسِیرُونَ فِیهِمْ بِسِیرَةِ رَسُولِ اللَّهِ صلی اللّٰه علیه و آله فِی الْمُشْرِكِینَ فِی حَرْبِهِ قَالُوا نَعَمْ قَالَ فَتَصْنَعُونَ مَاذَا قَالُوا نَدْعُوهُمْ إِلَی الْإِسْلَامِ فَإِنْ أَبَوْا دَعَوْنَاهُمْ إِلَی الْجِزْیَةِ قَالَ وَ إِنْ كَانُوا مَجُوساً وَ أَهْلَ الْكِتَابِ قَالُوا وَ إِنْ كَانُوا مَجُوساً وَ أَهْلَ الْكِتَابِ قَالَ وَ إِنْ كَانُوا أَهْلَ الْأَوْثَانِ وَ عَبْدَةَ النِّیرَانِ وَ الْبَهَائِمِ وَ لَیْسُوا بِأَهْلِ الْكِتَابِ قَالُوا سَوَاءٌ قَالَ فَأَخْبِرْنِی عَنِ الْقُرْآنِ أَ تَقْرَؤُهُ قَالَ نَعَمْ قَالَ اقْرَأْ قاتِلُوا الَّذِینَ لا یُؤْمِنُونَ بِاللَّهِ وَ لا بِالْیَوْمِ الْآخِرِ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یُحَرِّمُونَ مَا حَرَّمَ اللَّهُ وَ رَسُولُهُ وَ لَا یَدِینُونَ دِینَ الْحَقِّ مِنَ الَّذِینَ أُوتُوا الْکِتَابَ حَتَّی یُعْطُوا الْجِزْیَهَ عَنْ یَدٍ وَ هُمْ صَاغِرُونَ قَالَ فَاسْتَثْنَی اللَّهُ عَزَّ وَ جَلَّ وَ اشْتَرَطَ مِنَ الَّذِینَ أُوتُوا الْكِتَابَ فَهُمْ وَ الَّذِینَ لَمْ یُؤْتَوُا الْكِتَابَ سَوَاءٌ قَالَ نَعَمْ قَالَ علیه السلام عَمَّنْ أَخَذْتَ هَذَا قَالَ سَمِعْتُ النَّاسَ یَقُولُونَهُ قَالَ فَدَعْ ذَا فَإِنَّهُمْ إِنْ أَبَوُا الْجِزْیَةَ فَقَاتَلْتَهُمْ وَ ظَهَرْتَ عَلَیْهِمْ كَیْفَ تَصْنَعُ بِالْغَنِیمَةِ قَالَ أُخْرِجُ الْخُمُسَ وَ أُخْرِجُ أَرْبَعَةَ أَخْمَاسٍ بَیْنَ مَنْ قَاتَلَ عَلَیْهَا قَالَ تَقْسِمُهُ بَیْنَ جَمِیعِ مَنْ قَاتَلَ عَلَیْهَا قَالَ نَعَمْ قَالَ قَدْ خَالَفْتَ رَسُولَ اللَّهِ صلی اللّٰه علیه و آله فِی فِعْلِهِ وَ فِی سِیرَتِهِ وَ بَیْنِی وَ بَیْنَكَ فُقَهَاءُ أَهْلِ الْمَدِینَةِ وَ مَشِیخَتُهُمْ فَسَلْهُمْ فَإِنَّهُمْ لَا یَخْتَلِفُونَ وَ لَا یَتَنَازَعُونَ فِی أَنَّ رَسُولَ اللَّهِ صلی اللّٰه علیه و آله إِنَّمَا صَالَحَ الْأَعْرَابَ عَلَی أَنْ یَدَعَهُمْ فِی دِیَارِهِمْ وَ أَنْ لَا یُهَاجِرُوا عَلَی أَنَّهُ إِنْ دَهِمَهُ مِنْ عَدُوِّهِ دَهْمٌ فَیَسْتَفِزَّهُمْ فَیُقَاتِلَ بِهِمْ وَ لَیْسَ لَهُمْ مِنَ الْغَنِیمَةِ نَصِیبٌ وَ أَنْتَ تَقُولُ بَیْنَ جَمِیعِهِمْ فَقَدْ خَالَفْتَ رَسُولَ اللَّهِ صلی اللّٰه علیه و آله فِی سِیرَتِهِ فِی الْمُشْرِكِینَ دَعْ ذَا مَا تَقُولُ فِی الصَّدَقَةِ قَالَ فَقَرَأَ عَلَیْهِ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الْمَساكِینِ وَ الْعامِلِینَ عَلَیْها إِلَی آخِرِهَا قَالَ نَعَمْ فَكَیْفَ تَقْسِمُ بَیْنَهُمْ قَالَ أَقْسِمُهَا عَلَی ثَمَانِیَةِ أَجْزَاءٍ فَأُعْطِی كُلَّ جُزْءٍ مِنَ الثَّمَانِیَةِ جُزْءاً قَالَ علیه السلام إِنْ كَانَ صِنْفٌ مِنْهُمْ عَشَرَةَ آلَافٍ وَ صِنْفٌ رَجُلًا وَاحِداً وَ رَجُلَیْنِ وَ ثَلَاثَةً جَعَلْتَ لِهَذَا الْوَاحِدِ مِثْلَ مَا جَعَلْتَ لِلْعَشَرَةِ آلَافٍ قَالَ نَعَمْ قَالَ وَ كَذَا تَصْنَعُ بَیْنَ صَدَقَاتِ أَهْلِ الْحَضَرِ وَ أَهْلِ الْبَوَادِی فَتَجْعَلُهُمْ فِیهَا سَوَاءً قَالَ نَعَمْ قَالَ فَخَالَفْتَ رَسُولَ اللَّهِ صلی اللّٰه علیه و آله فِی كُلِّ مَا بِهِ أَتَی فِی سِیرَتِهِ كَانَ رَسُولُ اللَّهِ صلی الله علیه و آله و سلّم یَقْسِمُ صَدَقَةَ الْبَوَادِی فِی أَهْلِ الْبَوَادِی وَ صَدَقَةَ الْحَضَرِ فِی أَهْلِ الْحَضَرِ لَا یَقْسِمُهُ بَیْنَهُمْ بِالسَّوِیَّةِ إِنَّمَا یَقْسِمُ عَلَی قَدْرِ مَا یَحْضُرُهُ مِنْهُمْ وَ عَلَی مَا یَرَی فَإِنْ كَانَ فِی نَفْسِكَ شَیْ ءٌ مِمَّا قُلْتُ فَإِنَّ فُقَهَاءَ أَهْلِ الْمَدِینَةِ وَ مَشِیخَتَهُمْ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یَخْتَلِفُونَ فِی أَنَّ رَسُولَ اللَّهِ صلی اللّٰه علیه و آله كَذَا كَانَ یَصْنَعُ ثُمَّ أَقْبَلَ عَلَی عَمْرٍو وَ قَالَ اتَّقِ اللَّهَ یَا عَمْرُو وَ أَنْتُمْ أَیُّهَا الرَّهْطُ فَاتَّقُوا اللَّهَ فَإِنَّ أَبِی حَدَّثَنِی وَ كَانَ خَیْرَ أَهْلِ الْأَرْضِ وَ أَعْلَمَهُمْ بِكِتَابِ اللَّهِ وَ سُنَّةِ رَسُولِهِ إِنَّ رَسُولَ اللَّهِ صلی الله علیه و آله و سلّم قَالَ مَنْ ضَرَبَ النَّاسَ بِسَیْفِهِ وَ دَعَاهُمْ إِلَی نَفْسِهِ وَ فِی الْمُسْلِمِینَ مَنْ هُوَ أَعْلَمُ مِنْهُ فَهُوَ ضَالٌّ مُتَكَلِّفٌ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ما خشمناک می شویم چون یزدان را عصیان ورزند و هر وقت حضرت </w:t>
      </w:r>
    </w:p>
    <w:p>
      <w:pPr>
        <w:pStyle w:val="BookText"/>
        <w:rPr/>
      </w:pPr>
      <w:r>
        <w:rPr>
          <w:rFonts w:ascii="IRNazanin" w:hAnsi="IRNazanin" w:eastAsia="IRNazanin"/>
          <w:color w:val="111111"/>
          <w:sz w:val="28"/>
          <w:sz w:val="28"/>
          <w:szCs w:val="28"/>
          <w:rtl w:val="true"/>
          <w:lang w:bidi="fa-IR"/>
        </w:rPr>
        <w:t>احدیت را اطاعت نمایند خشنود می شویم ای عمر و با من خبر گوی اگر این امت قلاده امر خویش را بر گردن تو گذارند و امارت این کار را با تو سپارند و تو بدون جنگ و نزاع و زحمت و دفاع مالک آن شوی پس با تو گویند هر کسی را خواهی ولایت ده و در کار امت متولی گردان کدام کس را تولیت می دهی؟ عمرو بن عبید گفت این کار را بعهده شورای مسلمانان گذارم فرمود این شوری را در میان همه مسلمانان مقرر می داری عرض کرد آری فرمود در میان فقیهان و دانایان و نیکویان ایشان می گذاری عرض کرد آری در میان جماعت قریش و جز ایشان تقریر می دهم فرمود عرب و عجم را شریک می داری در این جا عجم مقابل عرب مسلمانان خواه از مردم عرب یا غیر از عرب بعد از آن فرمود ای عمر و با من خبر ده آیا دوستدار ابو بكر و عمر هستی؟ یا از هر دو تن بیزاری می جوئی عرض کرد بتولای ایشان هستم فرمود ای عمر و اگر تو مردی باشی که از ایشان تبری جوئی از بهر تو این خلاف ورزیدن بر ایشان جایز است و اگر تو بتولای ایشان باشی همانا با ایشان مخالفت نموده باشی چه عمر عهد و میثاقی در کار خلافت با ابو بکر بر نهاد و چون زمانش در رسید بدون این که با هیچ کس مشاورت نموده باشد با ابو بکر بیعت کرد و چون زمان مرگ ابو بکر در آمد کار خلافت بدو گذاشت و آن بیعت بدو برتافت بدون این که با هيچ يک از مسلمانان بشور و صلاح دید سخن کند یعنی این که تو مي گوئى من با ابو بکر و عمر تولی دارم و می گوئی این امر را بشورای مسلمانان حوالت می نمایم با ایشان مخالفت نموده باشی چه ایشان بدون این که احدی را در این کار و این رأی و اندیشه مشارکت دهند يا بمشاورت آورند بميل و رأی خویشتن کار خلافت و ریاست است را بیک دیگر حوالت کردند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عمر چون زمان مرگش اندر رسید این کار را دیگر گون ساخت و طرحی از نو بینداخت نه علي علیه السلام را بوصیت و خلیفتی باز گذاشت به چنان که او با ابو بکر وا بو بكر با وى معاملت کرد جاری گردانید به این مشورت را بعموم مسلمانان </w:t>
      </w:r>
      <w:bookmarkStart w:id="328" w:name="pg15800_163927"/>
    </w:p>
    <w:p>
      <w:pPr>
        <w:pStyle w:val="BookText"/>
        <w:rPr/>
      </w:pPr>
      <w:bookmarkEnd w:id="328"/>
      <w:r>
        <w:rPr>
          <w:rFonts w:ascii="IRNazanin" w:hAnsi="IRNazanin" w:eastAsia="IRNazanin"/>
          <w:color w:val="111111"/>
          <w:sz w:val="28"/>
          <w:sz w:val="28"/>
          <w:szCs w:val="28"/>
          <w:rtl w:val="true"/>
          <w:lang w:bidi="fa-IR"/>
        </w:rPr>
        <w:t>حوالت کرد و نه آن اشخاصی را که منتخب و معیّن گردانید مطلق العنان نمود تا بصلاح دید خود رفتار نمایند و غیر ازین شش آن را که از مردم قریش بودند از مردم انصار کسی را در آن شورا در نیاورد پس از آن مردمان را درباره ایشان بچیزی وصیت کرد که نمی بینم تور او اصحاب تراکه بدان راضی و خوشنود باشید</w:t>
      </w:r>
      <w:r>
        <w:rPr>
          <w:rFonts w:eastAsia="IRNazanin" w:cs="IRNazanin"/>
          <w:color w:val="111111"/>
          <w:sz w:val="28"/>
          <w:szCs w:val="28"/>
          <w:rtl w:val="true"/>
          <w:lang w:bidi="fa-IR"/>
        </w:rPr>
        <w:t>.</w:t>
      </w:r>
    </w:p>
    <w:p>
      <w:pPr>
        <w:pStyle w:val="Heading2"/>
        <w:numPr>
          <w:ilvl w:val="1"/>
          <w:numId w:val="1"/>
        </w:numPr>
        <w:rPr/>
      </w:pPr>
      <w:bookmarkStart w:id="329" w:name="__RefHeading___Toc13667983_2142443653"/>
      <w:bookmarkStart w:id="330" w:name="_Toc116"/>
      <w:bookmarkEnd w:id="329"/>
      <w:r>
        <w:rPr>
          <w:rtl w:val="true"/>
        </w:rPr>
        <w:t>در باب وصیت عمر بن خطاب</w:t>
      </w:r>
      <w:bookmarkEnd w:id="330"/>
    </w:p>
    <w:p>
      <w:pPr>
        <w:pStyle w:val="BookText"/>
        <w:rPr/>
      </w:pPr>
      <w:r>
        <w:rPr>
          <w:rFonts w:ascii="IRNazanin" w:hAnsi="IRNazanin" w:eastAsia="IRNazanin"/>
          <w:color w:val="111111"/>
          <w:sz w:val="28"/>
          <w:sz w:val="28"/>
          <w:szCs w:val="28"/>
          <w:rtl w:val="true"/>
          <w:lang w:bidi="fa-IR"/>
        </w:rPr>
        <w:t>عمرو بن عبید عرض کرد آن وصیت که عمر بن الخطاب نمود چه بود؟ فرمود صهیب را فرمان کرد که بعد از مرگ عمر تا سه روز مردمان را بامامت نماز گذارد و این شش تن بمشورت سخن کنند و هیچ کس جز عبد الله بن عمر با ایشان نباشد و ایشان با وی مشورت نمایند لکن او را در خلافت بهره نباشد آن گاه با آنان که از مردم مهاجر و انصار در حضرتش حضور داشتند وصیّت نمود که اگر آن سه روز بانجام رسید و ایشان بر کسی بخلافت اتفاق نورزند از آن پیش که متفرق شوند کردن آن شش تن را بزنند و اگر پیش از انجام آن ایام چهار تن بر یکی اتفاق کردند و دو تن اختلاف ورزید سر از تن آن دو تن بر گیرند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صادق علیه السلام این سخن را بگذاشت با عمرو بن عبید و حاضران فرمود آیا در آن کار که می خواهید بمشورت مسلمانان حوالت کنید بدین ترتیب و قانون که عمر بر نهاد رضا می دهید گفتند رضا نمی دهیم فرمود ای عمر و این حکایت و سخن را بگذار آیا می بینی که اگر با این صاحب خودت يعني محمّد بن عبد الله ابن الحسن که مردمان را بدو می خوانی بیعت نمائی پس از آن تمامت امت با شما موافقت کنند و در این امر دو تن هم با شما مخالفت نورزند و کار شما بآن جماعت شركان افتد که نه اسلام آورده اند و به ادای جزیه نموده اند آیا شما و صاحب شما را آن علم و دانش و بصیرت و خبرت هست که در میان ایشان بهمان سیره و رفتار کار کنید که رسول خدای صلی الله علیه و آله و سلّم در میان جماعت مشرکان در حرب خود </w:t>
      </w:r>
    </w:p>
    <w:p>
      <w:pPr>
        <w:pStyle w:val="BookText"/>
        <w:rPr/>
      </w:pPr>
      <w:r>
        <w:rPr>
          <w:rFonts w:ascii="IRNazanin" w:hAnsi="IRNazanin" w:eastAsia="IRNazanin"/>
          <w:color w:val="111111"/>
          <w:sz w:val="28"/>
          <w:sz w:val="28"/>
          <w:szCs w:val="28"/>
          <w:rtl w:val="true"/>
          <w:lang w:bidi="fa-IR"/>
        </w:rPr>
        <w:t xml:space="preserve">می فرمود عرض کردند آری فرمود چه می کنید عرض کردند ایشان را بمسلمانی می خوانیم اگر امتناع ورزیدند بادای جزیه دعوت می نمائیم فرمود اگر چند آن جماعت از مردم مجوس و اهل کتاب باشند عرض کردند اگر چه بر دین مجوس و اهل کتاب باشند فرمود اگر چه بت پرست و آتش پرست و بهایم پرست باشند مثلا مثل گاو و گوساله و غير هما و اهل کتاب نباشند عرض کردند یکسان می باشند فرمود از قرآن مرا باز گوی آیا قراءت کرده باشی عرض کرد فرمود بخوان این آیه مبارکه را که خدای تعالی می فرماید کار زار کنید ای مؤمنان و بکشید آنان را که ایمان ندارند بخدا یعنی جماعت یهود که به تشبیه قائلند و مردم نصاری که بتثليث اله معتقدند و نمی گروند بروز قیامت یعنی باحوال آن کما ینبغی چه یهود می گویند در بهشت اکل و شرب نمی باشد و نصاری بمعاد جسمانی اعتقاد ندارند و معتقد هر يک این است که بهشت بایشان اختصاص دارد و آتش دوزخ ایشان را مسّ نمی کند و حرام نمی دارند آن چه را خدای حرام فرموده از خمر و خنزیر و و آن چه را رسول خدای حرام کرده است یعنی حرام نمی دارند آن چه را که حرمتش بکتاب و سنّت ثابت شده و نمی پذیرند دین حق را که اسلام باشد از آنان که داده شده اند كتاب ثورية و انجیل این بیان </w:t>
      </w:r>
      <w:r>
        <w:rPr>
          <w:rFonts w:ascii="Amiri" w:hAnsi="Amiri" w:eastAsia="Amiri" w:cs="Amiri"/>
          <w:color w:val="111111"/>
          <w:sz w:val="28"/>
          <w:sz w:val="28"/>
          <w:szCs w:val="28"/>
          <w:rtl w:val="true"/>
          <w:lang w:bidi="ar-SA"/>
        </w:rPr>
        <w:t>الَّذِينَ لَا يُؤْمِنُونَ</w:t>
      </w:r>
      <w:r>
        <w:rPr>
          <w:rFonts w:ascii="IRNazanin" w:hAnsi="IRNazanin" w:eastAsia="IRNazanin"/>
          <w:color w:val="111111"/>
          <w:sz w:val="28"/>
          <w:sz w:val="28"/>
          <w:szCs w:val="28"/>
          <w:rtl w:val="true"/>
          <w:lang w:bidi="fa-IR"/>
        </w:rPr>
        <w:t xml:space="preserve"> است یعنی با کفار اهل كتاب مقاتله کنید تا وقتی که بدهند جزیه را از دست خود یعنی هر يک مال جزیه را بدست خود بدهند نه آن که وکیلی در این کار بر قرار دارند تا موجب خواری و ذلت ایشان باشد و حال این که ایشان خوار شدگان باشند چه حکم شرع آن است که جزیه بدست خود بدهند و ننشینند تا وقتی که آن جزیه را تسلیم نمایند و حکمت این کار خواری ایشان و عزت و شوکت مسلمانان و قوت اسلام و میل نمودن ایشان بدین اسلام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حضرت صادق صلوات الله و سلامه عليه فرمود پس خدای تعالی مستثنی گردانید و اشتراط فرمود از آنان که کتاب دارند پس ایشان که اهل کتاب هستند با آنان که بی کتاب می باشند مساوی باشند عرض کرد آری آن حضرت </w:t>
      </w:r>
    </w:p>
    <w:p>
      <w:pPr>
        <w:pStyle w:val="BookText"/>
        <w:rPr/>
      </w:pPr>
      <w:r>
        <w:rPr>
          <w:rFonts w:ascii="IRNazanin" w:hAnsi="IRNazanin" w:eastAsia="IRNazanin"/>
          <w:color w:val="111111"/>
          <w:sz w:val="28"/>
          <w:sz w:val="28"/>
          <w:szCs w:val="28"/>
          <w:rtl w:val="true"/>
          <w:lang w:bidi="fa-IR"/>
        </w:rPr>
        <w:t xml:space="preserve">فرمود از کدام کس این مطلب را اخذ نمودی عرض کرد از مردم شنیدم که چنان می گفتند فرمود این را بگذار پس اگر این جماعت از ادای جزية امتناع ورزیدند و تو با ایشان قتال ورزيدي و بر ایشان نیرومند شدی بآن غنیمت که بدست آوردی چه می کنی عرض کرد خمس آن را بیرون می کنم و بقیه را بچهار قسم منقسم ساخته بآنان که قتال داده اند می دهم فرمود آن غنیمت را در میان تمامت آنان که بر آن قتال داده اند قسمت می کنی ؟ عرض کرد آری فرمود همانا با رسول خدای صلی الله علیه و آله و سلّم در کار و کردار و سیره و رفتار آن حضرت مخالفت می نمائی و در میان من و تو فقهاء اهل مدینه و مشيخة ايشان حاضرند از ایشان پرسش کن همانا ایشان نه اختلاف می ورزند و نه منازعت دارند در این که رسول خدا صلی الله علیه و آله و سلّم با جماعت اعراب مصالحت ورزید بر آن قرار و پیمان که ایشان را در دیار و منازل خود باز گذارد و این که ایشان از جای خود هجرت نجویند بعلاوه این که اگر جمعی کثیر بدشمنی آن حضرت مبادرت نمایند از ایشان آن چند که خواهد بیرون آیند و آن حضرت بدستیاری ایشان با دشمن خود قتال دهد و از آن چه بغنیمت بدست آید ایشان را بهره و نصیبه ای نباشد و تو می گوئی من آن غنیمت را در میان جمیع ایشان پخش کنم لهذا با رسول خدا صلی الله علیه و آله و سلّم در آن سیره و رفتار که با مشرکان داشت مخالفت جسته باشی این را نیز بگذار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 گوئی در باب صدقه؟ عمرو بن عبید این آیه مبارکه را قرائت کرد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 اللَّهُ عَلِيمٌ حَكِيمٌ</w:t>
      </w:r>
      <w:r>
        <w:rPr>
          <w:rFonts w:ascii="IRNazanin" w:hAnsi="IRNazanin" w:eastAsia="IRNazanin"/>
          <w:color w:val="111111"/>
          <w:sz w:val="28"/>
          <w:sz w:val="28"/>
          <w:szCs w:val="28"/>
          <w:rtl w:val="true"/>
          <w:lang w:bidi="fa-IR"/>
        </w:rPr>
        <w:t xml:space="preserve">بدرستی که صدقات یعنی زکوة مفروضه برای درویشان و بیچارگان است و هر دو شريک هستند در این که قدرت نداشته باشند بر مؤنة ساليانه خود و عيال واجب النفقه خود و اگر چه فقیر پریشان حال تر است نزد بعضی باین معنی که اصلا مال و کسب نداشته باشد و مسکین نیکو حال تر که او را کسبی باشد لکن کافی نباشد در مؤنه سال از حضرت صادق علیه السلام منقول است که مسکین از فقیر بد حال تر است و قول آن </w:t>
      </w:r>
    </w:p>
    <w:p>
      <w:pPr>
        <w:pStyle w:val="BookText"/>
        <w:rPr/>
      </w:pPr>
      <w:r>
        <w:rPr>
          <w:rFonts w:ascii="IRNazanin" w:hAnsi="IRNazanin" w:eastAsia="IRNazanin"/>
          <w:color w:val="111111"/>
          <w:sz w:val="28"/>
          <w:sz w:val="28"/>
          <w:szCs w:val="28"/>
          <w:rtl w:val="true"/>
          <w:lang w:bidi="fa-IR"/>
        </w:rPr>
        <w:t>حضرت نصّ است در این باب و قاعده آن خلاف ظاهر نمی شود در باب زکوة بجهت اجرای عطا بهر يک از ایشان بلکه ظهور قاعده آن در افضلیت عطا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صدقات برای عمل کنندگان بر آن است یعنی جمعی که سعی کنند در تحصیل و جمع آن و قومی که الفت داده شده است قلوب ایشان و آن ها جمعی از اشراف و مطاع كفار بودند که رسول خدا صلی الله علیه و آله و سلّم سهمي از زکوة را بدیشان می داد بر دین اسلام الفت گیرند و دیگر زکوة برای صرف کردن است یعنی برای گشادن گردن های بندگان از بندگی و دیگر وام دادن بمفلس که قرض گرفته و در غیر معصیت صرف کرده باشند خواه در نفقه واجب یا مندوب یا در معاش مباح و دیگر صرف زکوة است در راه خدا بر این وجه که بر غازیان نفقه کنند تا اسلحه و اسب بخرند و در راه خدای جهاد ورزند خواه غنی باشند خواه فقیر یا در صرف عمارت و پل و رباط و امثال آن ساختن در راه قرب و دیگر برای صرف آن در رهگذری که از مال خود دور مانده و چیزی نداشته باشد که بشهر خود معاودت نماید هر چند در شهر خود غنی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که زکوة فرض کرده شده است برای این جماعت مذکوره از جانب خدای و خدای دانا و حکیم است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عمرو بن عبید آیه را قرائت کرد امام علیه السلام فرمود آری و باز گوی چگونه در میان ایشان قسمت می نمائی ؟ عرض کرد بر هشت جزء قسمت می کنم و هر جزئی ازین هشت جزء را جزئی عطا می کنم فرمود اگر يک صنف از ایشان ده هزار و صنفی دیگر يک مرد یا دو مرد یا سه مرد باشد عطای اين يک مرد را بآن طور مقرر می اری که برای ده هزار تقریر می دهی عرض کرد آری فرمود در صدقات اهل حضر و اهل بادیه نیز بر این شیمت می روی و ایشان را در کار تقسیم غنایم بر یکسان می داری عرض کرد آری فرمود پس با رسول خدای صلى الله علیه و آله و سیره آن حضرت مخالفت کرده باشی زیرا که قانون رسول </w:t>
      </w:r>
      <w:bookmarkStart w:id="331" w:name="pg15800_163931"/>
    </w:p>
    <w:p>
      <w:pPr>
        <w:pStyle w:val="BookText"/>
        <w:rPr/>
      </w:pPr>
      <w:bookmarkEnd w:id="331"/>
      <w:r>
        <w:rPr>
          <w:rFonts w:ascii="IRNazanin" w:hAnsi="IRNazanin" w:eastAsia="IRNazanin"/>
          <w:color w:val="111111"/>
          <w:sz w:val="28"/>
          <w:sz w:val="28"/>
          <w:szCs w:val="28"/>
          <w:rtl w:val="true"/>
          <w:lang w:bidi="fa-IR"/>
        </w:rPr>
        <w:t>خداي آن بود که صدقه اهل بادیه را در میان مردم بادیه و صدقه حضر را در میان مردم حضر پخش می نمود و بالسویه در میان ایشان نمی پرداخت بلکه بقدر آن کس که از ایشان در خدمتش حاضر شدند و خود نگران بود قسمت می نمود هم اکنون اگر در آن چه با تو گفتم در نفس تو چیزی خطور می نماید همانا فقهای اهل مدینه و مشيخه ایشان بتمامت اختلاف ندارند در این که رسول خدای باین نهج که باز نمودم رفتار می فرمود</w:t>
      </w:r>
    </w:p>
    <w:p>
      <w:pPr>
        <w:pStyle w:val="Heading2"/>
        <w:numPr>
          <w:ilvl w:val="1"/>
          <w:numId w:val="1"/>
        </w:numPr>
        <w:rPr/>
      </w:pPr>
      <w:bookmarkStart w:id="332" w:name="__RefHeading___Toc13667985_2142443653"/>
      <w:bookmarkStart w:id="333" w:name="_Toc117"/>
      <w:bookmarkEnd w:id="332"/>
      <w:r>
        <w:rPr>
          <w:rtl w:val="true"/>
        </w:rPr>
        <w:t>خطاب بعمر و بن عبيد</w:t>
      </w:r>
      <w:bookmarkEnd w:id="333"/>
    </w:p>
    <w:p>
      <w:pPr>
        <w:pStyle w:val="BookText"/>
        <w:rPr/>
      </w:pPr>
      <w:r>
        <w:rPr>
          <w:rFonts w:ascii="IRNazanin" w:hAnsi="IRNazanin" w:eastAsia="IRNazanin"/>
          <w:color w:val="111111"/>
          <w:sz w:val="28"/>
          <w:sz w:val="28"/>
          <w:szCs w:val="28"/>
          <w:rtl w:val="true"/>
          <w:lang w:bidi="fa-IR"/>
        </w:rPr>
        <w:t>آن گاه روی با عمر و بن عبید آورد و فرمود ای عمر و از خدای بترس و ای گروه شما نیز از خدای بترسید چه پدرم از بهر من حدیث راند و او بهترین مردم روی زمین بود و بکتاب خدای و سنت رسول خدای از ایشان اعلم بود که رسول خدای صلی الله علیه و آله و سلّم فرمود و هر کسی مردمان را بشمشیر خود بزند و براند و ایشان را بخویشتن بخواند با این که در میان مسلمانان کسی باشد که از وی دانا تر باشد چنین کسی گمراه و متکلف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مناظره و بیان صورت مجلس شورى و ترتيبي که عمر بن خطاب مقرر داشت و جواب عمرو بن عبید بیرون از تأمل نباید بود همانا مسئله شوری و شکوای حضرت امیر المؤمنين علي علیه السلام </w:t>
      </w:r>
      <w:r>
        <w:rPr>
          <w:rFonts w:ascii="Amiri" w:hAnsi="Amiri" w:eastAsia="Amiri" w:cs="Amiri"/>
          <w:color w:val="111111"/>
          <w:sz w:val="28"/>
          <w:sz w:val="28"/>
          <w:szCs w:val="28"/>
          <w:rtl w:val="true"/>
          <w:lang w:bidi="ar-SA"/>
        </w:rPr>
        <w:t>مَالِي وَ لِلشُّورَى</w:t>
      </w:r>
      <w:r>
        <w:rPr>
          <w:rFonts w:ascii="IRNazanin" w:hAnsi="IRNazanin" w:eastAsia="IRNazanin"/>
          <w:color w:val="111111"/>
          <w:sz w:val="28"/>
          <w:sz w:val="28"/>
          <w:szCs w:val="28"/>
          <w:rtl w:val="true"/>
          <w:lang w:bidi="fa-IR"/>
        </w:rPr>
        <w:t xml:space="preserve"> بسى مبسوط و مفصل و مطرح گفت گوی تمام امت تا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چون عمر بن الخطاب از زندگانی خود مأیوس گردید سخت بگوئید و پسرش عبد الله را گفت مردمان را بخوان تا در آیند و با ایشان در امر خلافت مشورت کرد آن گاه گفت چون رسول خدای از این جهان بیرون می شد شش تن از جماعت قریش را دوست می داشت و از ایشان خوشنود بود اول علی بن ابیطالب علیه السلام و ديگر عثمان بن عفان و دیگر </w:t>
      </w:r>
    </w:p>
    <w:p>
      <w:pPr>
        <w:pStyle w:val="BookText"/>
        <w:rPr/>
      </w:pPr>
      <w:r>
        <w:rPr>
          <w:rFonts w:ascii="IRNazanin" w:hAnsi="IRNazanin" w:eastAsia="IRNazanin"/>
          <w:color w:val="111111"/>
          <w:sz w:val="28"/>
          <w:sz w:val="28"/>
          <w:szCs w:val="28"/>
          <w:rtl w:val="true"/>
          <w:lang w:bidi="fa-IR"/>
        </w:rPr>
        <w:t xml:space="preserve">طلحة بن عبد الله و ديگر زبير بن العوام و دیگر سعد بن وقاص و دیگر عبد الرحمن ابن عوف من این کار با ایشان حوالت کنم تا بحكم مشورت یک تن را بر خویشتن اختيار نمايند بن عوف من این کار با ایشان حوالت كنم تا بحكم مشورت يک تن را بر خویشتن اختیار نمایند و کار بر او گذارند و بفرمود تا ایشان را اخبار و حاضر ساختند و این وقت عمر بر پشت افتاده در حالت سکرات موت و غمرات مرگ بود پس بدیشان بنگریست و گفت </w:t>
      </w:r>
      <w:r>
        <w:rPr>
          <w:rFonts w:ascii="Amiri" w:hAnsi="Amiri" w:eastAsia="Amiri" w:cs="Amiri"/>
          <w:color w:val="111111"/>
          <w:sz w:val="28"/>
          <w:sz w:val="28"/>
          <w:szCs w:val="28"/>
          <w:rtl w:val="true"/>
          <w:lang w:bidi="ar-SA"/>
        </w:rPr>
        <w:t>اِكْلُكُمْ يَطْمَعُ فِي اَلْخِلاَفَةِ بِعْدَى؟</w:t>
      </w:r>
      <w:r>
        <w:rPr>
          <w:rFonts w:ascii="IRNazanin" w:hAnsi="IRNazanin" w:eastAsia="IRNazanin"/>
          <w:color w:val="111111"/>
          <w:sz w:val="28"/>
          <w:sz w:val="28"/>
          <w:szCs w:val="28"/>
          <w:rtl w:val="true"/>
          <w:lang w:bidi="fa-IR"/>
        </w:rPr>
        <w:t xml:space="preserve"> آیا بعد از من تمامت شما ها در طمع خلافت هستید ایشان را از این سخن ناپسند آمد و جواب ندادند و عمر دیگر باره همان کلمات را بگذاشت این وقت زبیر بن العوام بسخن آمد و گفت چه چیز ما را از کار خلافت دور می گرداند و حال این که تو متولی امر خلیفتی شدی و نسب و حسب ما در جماعت قریش از تو فرود تر و در سابقه اسلام و قرابت با رسول خدای تو بر ما برتر نبودی چه افتاد که ما شایسته این امر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اکنون اگر خواهید آن چه در باطن دارید ظاهر سازم و اخلاق هر يک را باز نمایم گفتند چنین کن و عمر از نخست اوصاف زبیر و مثالب او را يک بيک بر شمرد آن گاه با طلحة بن عبد الله گفت آن چه با توست بگویم یا لب فرو بندم گفت بگو و حال آن که سخن خیر بر دهان نداری گفت رسول خدای چون از جهان برفت بر تو غضبنک بود و در هنگام نزول حجاب آن گونه بجسارت سخن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ابو عثمان جاحظ گوید کاش در آن مجلسی که عمر این سخن باز نمود کسی می گفت تو خود گفتی رسول خدای چون از جهان می رفت ازین شش تن راضی بود و نیز درین مجلس می گوئی که رسول خدای از جهان برفت و بر طلحه غضبناك بود لكن كسی را آن قدرت نبود که در روی عمر چنین گوید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عمر روی با سعد وقاص آورد و اشتغال باعمال تخجير و شكار او را مانع از التزام بامر خلافت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بجانب عبد الرحمن بن عوف نظر کرد و او را به کمال دین و ایمان بستود لکن به سستی ولین عریکه بر وی عیب گرفت و گفت در خود این کار نیستی پس از آن روی با علی علیه السلام آورد و گفت اگر در تو مزاحی </w:t>
      </w:r>
    </w:p>
    <w:p>
      <w:pPr>
        <w:pStyle w:val="BookText"/>
        <w:rPr/>
      </w:pPr>
      <w:r>
        <w:rPr>
          <w:rFonts w:ascii="IRNazanin" w:hAnsi="IRNazanin" w:eastAsia="IRNazanin"/>
          <w:color w:val="111111"/>
          <w:sz w:val="28"/>
          <w:sz w:val="28"/>
          <w:szCs w:val="28"/>
          <w:rtl w:val="true"/>
          <w:lang w:bidi="fa-IR"/>
        </w:rPr>
        <w:t xml:space="preserve">نبود سوگند اگر این کار را با تو تفویض کردم هر آینه مردم را براه روشن و طریق حق می بردی بعد از آن روی بعثمان آورد و گفت بدان ای عثمان گویا من با تو هستم و می بینم که جماعت قريش بسبب آن مهر که با تو دارند قلاده خلافت را بر گردن تو می افکنند و تو بني امية و آل ابی معیط را که از خویشاوندان تو می باشند بر گردن مردمان سوار کنی و اندوخته بیت المال را بر ایشان نثار گردانی این وقت جماعتی از گرگان عرب بر تو بتازند و تو را عرصه تیغ سازند سوگند با خدای اگر قریش ترا گزیده کنند تو اقوام خود را بر گزینی و اگر تو اقارب خود را اختیار نمائی گرگان عربت دمار از روزگار بر آورند پس دست فرا برد و موی پیشانی او را بگرفت و گفت چون این روز پیش آید سخن مرا بیاد دار زیرا که این کار با تو 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سخنان ابو طلحه انصاری را بخواند و گفت چون از دفن من فراغت یافتید پنجاه مرد از انصار را بر گزیده دار تا با تيغ هاي کشیده حاضر و ناظر باشند و این شش تن را در سرای عایشه باز دارو سه روز مهلت بگذار تا مشورت کنند و یک تن را خلاف بر دارند اگر پنج تن در امری متفق شدند و يک دو تن مخالفت نمود سر از تن آن یک تن بر گیر و اگر چهار تن اتفاق کردند و دو تن بر خلاف رفتند آن دو تن را سر از بدن دور کن و اگر سه نفر براهی و سه دیگر براهی دیگر برفت بنگر تا عبد الرحمن بن عوف بهر طرف باشد رأى صواب بآن طرف است آن سه تن را که براه خلاف رفته اند بقتل رسان و گر سه روز بپایان رفت و این شش تن در امری متفق الرأى نشدند هر شش تن را گردن بزن و مسلمانان را بگذار تا خلیفتی از بهر خود اختیار نمایند و پسر من عبد الله در مجلس شوری حاضر باشد لکن او را ازین کار بهره نیست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اهل شوری از نزد عمر بیرون شد بمنزل خود روی نهاد، عباس ابن عبد المطلب با علي علیه السلام راه می نوشت و آن حضرت با عباس فرمود سوگند با خدای این کار از ما بیرون شد عباس عرض کرد از کجا فرمائی ؟ فرمود مگر سخن عمر </w:t>
      </w:r>
      <w:bookmarkStart w:id="334" w:name="pg15800_163934"/>
    </w:p>
    <w:p>
      <w:pPr>
        <w:pStyle w:val="BookText"/>
        <w:rPr/>
      </w:pPr>
      <w:bookmarkEnd w:id="334"/>
      <w:r>
        <w:rPr>
          <w:rFonts w:ascii="IRNazanin" w:hAnsi="IRNazanin" w:eastAsia="IRNazanin"/>
          <w:color w:val="111111"/>
          <w:sz w:val="28"/>
          <w:sz w:val="28"/>
          <w:szCs w:val="28"/>
          <w:rtl w:val="true"/>
          <w:lang w:bidi="fa-IR"/>
        </w:rPr>
        <w:t>ندانستی که گفت از آن سوی روید که عبد الرحمن مي رود و عبد الرحمن بن عوف پسر عم عثمان است و با او سمت مصاهرت دارد چه ام كلثوم دختر عقبة بن ابي محیط که بطریق زناشوئی در سرای عبد الرحمن است با عثمان از جانب مادر خواهر است و اروی دختر کریز مادر عثمان و مادر ام کلثوم است و افزون بر این جمله این است که رسول خدای در میان عثمان و عبد الرحمن عقد مواخاة بست لاجرم هرگز عبد الرحمن چشم از عثمان نپوشد و در کار او بکوشد گرفتم ازین جماعت دو تن جانب ما را گرفتند همچنان سودی نرساند و حال آن که گمان نمی کنم مگر يک تن که دل با ما دارد و نیز عمر خواست تا بنماید عبد الرحمن را نزد او بر ما فضیلتی است سوگند با خداي که از بهر او این اندیشه راست نیاید چنان که متقدمین ایشان را بر پیشینیان ما فضلی نبود خداوند ایشان را بر ما فضیلت ندهد اگر عمر بسلامت می جست او را از سوء رأی او خبر می دادم از آن چه ازین پیش از بهر ما خواست و آن چه اکنون می خواهد همانا این قوم بتمامت بر آن هستند که این امر را از ما بگردانند سوگند با خدای مرا رغبتی در خلافت نیست مگر این که همی خواهم عدل را آشکار کنم و مردم را در خذلان ضلالت نگذارم</w:t>
      </w:r>
      <w:r>
        <w:rPr>
          <w:rFonts w:eastAsia="IRNazanin" w:cs="IRNazanin"/>
          <w:color w:val="111111"/>
          <w:sz w:val="28"/>
          <w:szCs w:val="28"/>
          <w:rtl w:val="true"/>
          <w:lang w:bidi="fa-IR"/>
        </w:rPr>
        <w:t>.</w:t>
      </w:r>
    </w:p>
    <w:p>
      <w:pPr>
        <w:pStyle w:val="Heading2"/>
        <w:numPr>
          <w:ilvl w:val="1"/>
          <w:numId w:val="1"/>
        </w:numPr>
        <w:rPr/>
      </w:pPr>
      <w:bookmarkStart w:id="335" w:name="__RefHeading___Toc13667987_2142443653"/>
      <w:bookmarkStart w:id="336" w:name="_Toc118"/>
      <w:bookmarkEnd w:id="335"/>
      <w:r>
        <w:rPr>
          <w:rtl w:val="true"/>
        </w:rPr>
        <w:t>تحقیق در مطلب</w:t>
      </w:r>
      <w:bookmarkEnd w:id="33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چون بنظر دقت و چشم بینش در این خبر بنگرند بیاره ای مسائل راه یابند چه ازین داستان بعضی مطالب استدراک می شود که اسباب تحير عقول دانایان است اولا این که اگر در تمامت اهل اسلام این شش آن منتخب و مرضي خاطر رسول خدای صلى الله علیه و آله بودند پس این معایب و نواقص چه بود که در حق هر يک باز نمود آیا در تمامت مسلمانان بیرون از ایشان کسانی دیگر نبودند که محل تمجید رسول خدای واقع شده باشند و دامنۀ اسلام این چند تنگ و نارسا بود که </w:t>
      </w:r>
    </w:p>
    <w:p>
      <w:pPr>
        <w:pStyle w:val="BookText"/>
        <w:rPr/>
      </w:pPr>
      <w:r>
        <w:rPr>
          <w:rFonts w:ascii="IRNazanin" w:hAnsi="IRNazanin" w:eastAsia="IRNazanin"/>
          <w:color w:val="111111"/>
          <w:sz w:val="28"/>
          <w:sz w:val="28"/>
          <w:szCs w:val="28"/>
          <w:rtl w:val="true"/>
          <w:lang w:bidi="fa-IR"/>
        </w:rPr>
        <w:t>ببایست از شش تن رسول خدای خوشنود باشد و ایشان هر يک بعيب و نقصی موصوف باشند اگر چنین بود چه ضعفی از بهر اسلام ازین بیشتر تواند بود اگر نبود چرا باین شش تن انحصار یافت با این که اصحاب کبار از قبیل سلمان و مقداد و ابوذر و از عشایر پیغمبر مثل عباس و دیگران حضور داشتند و اگر دارای این گونه معایب بودند چگونه می شاید در امر مشوت و امر خلافت دخیل باشند مگر ممکن نبود که جماعتی که بر زبیر یا طلحه اتفاق نمایند قوی تر از طرف مخالف باشند و یکی از ایشان را بمنصب خلافت نایل گردانند و با آن معایب که عمر از بهر ایشان بر شمرد قرعه این فال بنام یکی از ایشان بر آید و اگر سزاوار نبودند پس از چه راه در عداد این امر و این جمع اندر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ازین شش دو آن را عمر بن خطاب تمجید کرد و بصفات حمیده باز شمرد یکی علی علیه السلام بود و دیگر عبد الرحمن بن عوف و از بهر علی جز اندک دعابه و برای عبد الرحمن جز اشتغال بعمل نخجیر را مانع نشمرد و حال این که رسول خدای صلی الله علیه و آله و سلّم نیز گاه بگاه مزاح می فرمود و معین که غلظت خوی و خشونت طبع صفتی ممدوح و مطبوع نیست این نیز مخالف با این حکایت است که ابو بکر انباري در کتاب امالی می نگارد که یکی روز علی علیه السلام در مسجد رسول خدای صلی الله علیه و آله و سلّم نزد عمر بن الخطاب جای داشت چون بر خاست و بیرون شد یکی از مردم مجلس آن حضرت را بكبر و عجب نسبت کرد عمر گفت کبر و کبریا سزاوار مثل او کسی است سوگند با خدای اگر شمشیر او نبود عمود اسلام بر پای نمی شد و او است اقضای امت و صاحب سابقه و شرف اسلام آن مرد گفت اگر چنین است چه مانع داری که امر خلافت را با او تفویض نمی کنی گفت بعلت حداثت سن و دوستی با بنی عبد المطلب این کار را مکروه می دارم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خبر چون بنگرند معلوم دارند که بر خلافت آن حضرت از جانب رسول خدای تنصیص و تصریح است که اگر نبود آن مرد آن اعتراض نمی کرد و عمر اقامه این گونه برهان نمی فرمود اولا علی علیه السلام را چگونه می باید در زمان عمر اندک سال ها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السن خواند زیرا که البته در عرض ایام خلافت عمر آن حضرت را از چهل سال کمتر روزگار نبوده است و رسول خدای در چنین سال و مدت روزگار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هر کاری دشوار پیش آمد عمر جز بمشورت آن حضرت اقدامی نمی فرمود چگونه چنین کس را کم سال و کم تجر به توان شمرد دیگر این که آن حضرت در زمان رسول خدای بوزارت آن حضرت اختصاص داشت و بخطاب دانت وزیری ممتاز بود و چگونه در حق چنین کس را بدین گونه سخن مبادرت توانند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اگر کسی را با بنی عبد المطلب محبتی باشد اسباب مزید جلالت اوست نه مانع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کسی را که بکبر و عجب نستایند و آن جواب از عمر بشنوند چگونه می توان اگر دعا به در وی باشد او را شایسته خلافت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کسی را که گویند اگر تو را خلیفه نمایم سوگند با خدای مردمان را بر راه روشن و طریق می بری چگونه بعنوان مزاح و دعا به می توان از وی صرف نظر نمود با این که دیگران را که برای این امر خوانده بود معایب كثيره موجود بود و خود باز نمود با این که خود مکرر می گفت </w:t>
      </w:r>
      <w:r>
        <w:rPr>
          <w:rFonts w:ascii="Amiri" w:hAnsi="Amiri" w:eastAsia="Amiri" w:cs="Amiri"/>
          <w:color w:val="111111"/>
          <w:sz w:val="28"/>
          <w:sz w:val="28"/>
          <w:szCs w:val="28"/>
          <w:rtl w:val="true"/>
          <w:lang w:bidi="ar-SA"/>
        </w:rPr>
        <w:t>لَوْلا عَلِیٌّ لَهَلَکَ عُمَرُ</w:t>
      </w:r>
      <w:r>
        <w:rPr>
          <w:rFonts w:ascii="IRNazanin" w:hAnsi="IRNazanin" w:eastAsia="IRNazanin"/>
          <w:color w:val="111111"/>
          <w:sz w:val="28"/>
          <w:sz w:val="28"/>
          <w:szCs w:val="28"/>
          <w:rtl w:val="true"/>
          <w:lang w:bidi="fa-IR"/>
        </w:rPr>
        <w:t xml:space="preserve"> و همچنين امثال این عبارات را که سنی و شیعی بر آن متفق هستند بر زبان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کسی را که پیغمبر آن گونه بزرگ می داشت و برادر و وزیر و مشیر می خواند و دارای آن گونه فضائل و مناقب بود که دوست و دشمن اقرار داشتند بعد از آن که اهل مجلس شوری را هر يک بمنقصتى بزرگ بر شمرد و از وی افزون از دعابه و مزاحی یاد نکرد چه زیان داشت که بخلافت بر می کشید و این مسئولیت را برسول خدای حوالت می فرمود و خود را مسئول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آن ترتیب که فراهم ساخت و آن کلمات که با عثمان بگذاشت و بنمود که تو بر مسند خلافت جای می کنی و این گونه فساد در امت می افکنی و بدست گرگان عرب تباه می شوی متضمن چند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موجب آشوب در امت خواهد بود دیگر این که عثمان کار خلافت را بقانون سلطنت جبابره پیش می آورد و در ارکان اسلام و قوانین اسلام ثلمه می اندازد تا خود بقتل می رسد دیگر این که اگر عثمان مردی شایسته </w:t>
      </w:r>
    </w:p>
    <w:p>
      <w:pPr>
        <w:pStyle w:val="BookText"/>
        <w:rPr/>
      </w:pPr>
      <w:r>
        <w:rPr>
          <w:rFonts w:ascii="IRNazanin" w:hAnsi="IRNazanin" w:eastAsia="IRNazanin"/>
          <w:color w:val="111111"/>
          <w:sz w:val="28"/>
          <w:sz w:val="28"/>
          <w:szCs w:val="28"/>
          <w:rtl w:val="true"/>
          <w:lang w:bidi="fa-IR"/>
        </w:rPr>
        <w:t xml:space="preserve">بود موجبات قتل او فراهم می شود و در اجرای این مقصود قتل نفس لازم می افتد و البته این جمله در حضرت یزدان مقام مؤاخذة و مسئولیت خواهد یافت لکن در كار على علیه السلام ازین مخاطر و مهالک آسوده بود فرضاً اگر در کار خلافت آن حضرت فسادی بزرگ تر ازین می دانست از چه روی تذکره ننمود و امت را آگاه نداشت و خود را از مسئولیت نجات نداد چه مبرهن بود بعد از عثمان آن حضرت بخلافت خواهد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معایب آن امر را مکتوم نمود تا امت بی خبر مانند و یقین است که هیچ نقصانی در این باب نمی دانست و جز غرض شخصی در میان نبود چنان که در زمان خلافت ظاهری آن حضرت مشهود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انعقاد مجلس شوری را سابقه چه بود رسول خدای که تقریر این امر را نفرمود بعقیده شیعه و اغلب علمای سنت بر وصایت و خلافت آن حضرت تصریح فرمود مناقب و مفاخر و علوم و فضائل و زهد و قدس و تقوای آن حضرت بر این امر حجت است فرضاً اگر پیغمبر این امر را تخصیص نفرمود و امت اجماع کردند و ابو بکر را بر کشیدند گذشته از این که به بینیم حالت این اجماع چگونه است اگر این اجماع شرط بود چگونه ابو بکر در کار عمر بدان گونه نرفت اگر شرط نبود عمر از چه روی بمجلس شوری حوالت کرد و چگونه در خلافت ابی بکر اجماع امت را شرط دانند و اگر اجماع مشروط است چگونه به شش تن انحصار یافت و اگر در شش تن جایز بود آن ترتیبات چه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تر این است که عمر چون برای هر يک از اهل شوری مناقب و مثالبی بر شمرد چون نوبت بعثمان رسید از این جمله هیچ مذکور نشد و جز مفاسد حال و مآل او بر زبان نگذشت جز این که در تقویت کار او و ترتیب آن امر را بطوری که بهره او شود سعی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تر این که آن چه عمر در مفاسد امر عثمان و زیان خلافت در کار است و ضعف اسلام باز نمود همه چنان بود که او گفت هیچ کس نداند با این بصیرت نامه تقریر این امر از چه بود و قبول این گونه مسئولیت بزرگ با آن فرط زکاوت و خبرت و اطلاع که عمر بن خطاب را در کار </w:t>
      </w:r>
      <w:bookmarkStart w:id="337" w:name="pg15800_163938"/>
    </w:p>
    <w:p>
      <w:pPr>
        <w:pStyle w:val="BookText"/>
        <w:rPr/>
      </w:pPr>
      <w:bookmarkEnd w:id="337"/>
      <w:r>
        <w:rPr>
          <w:rFonts w:ascii="IRNazanin" w:hAnsi="IRNazanin" w:eastAsia="IRNazanin"/>
          <w:color w:val="111111"/>
          <w:sz w:val="28"/>
          <w:sz w:val="28"/>
          <w:szCs w:val="28"/>
          <w:rtl w:val="true"/>
          <w:lang w:bidi="fa-IR"/>
        </w:rPr>
        <w:t>او و علی علیه السلام و دیگران بود از چه بابت روی نمود في الحقيقة چون کسی بر این جمله بنگرد بر آن گونه زحمات و صدمات و ریاضات و مشقات عمر بن الخطاب که در زمان حیات خویش متحمل گردید و در کار اسلام معاونت و مساعدت فرمود و سر انجام بدین گونه از اجر خود بکاست و خود را در چنین مسئله بزرگ بمسئوليتي عظيم انداخت افسوس می خورد و این نیست مگر از لطمات وساوس شیطانی و صادرات نفس اماره انسانی یزدان تعالی تمام مخلوق را از زلات اقدام و هفوات لسان و وخامت فرجام محفوظ بدارد هیچ ندانیم این چه شوری بود که چون عمرو بن عبید و امثال و اشباه او می شنوند بدان رضا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هر کسی باین فقره احتجاج و مناظره منظوره نظر کند از مراتب بی خبری علمای آن روزگار مستحضر و بر زحمات و صدمات حال حضرات ائمه هدى صلوات الله عليهم آگاه می گردد عجب آن است که این گونه مردم که همواره در مسائل دینیه سخن داشته اند و در امثال آن علوم و فنون رنج می کشیده اند بدین گونه از آیات قرآنی و احکام سبحانی و سنن رسول خدای و قوانین شرع بی اطلاع میز بسته اند و از حلال و حرام و آداب و سیره حضرت خير الانام استحضار کامل نداشته اند بلکه بهمان قدر که بتوانند مسئله ای چند در هم آورند و اظهار رأى و و سلیقه و مخالفت با پیشوایان شرع را دست آویز رعوام را فریب و خود را از بضاعت دنیا و ریاست اهل دنیا با نصیب گردانند کافی می شمرده اند</w:t>
      </w:r>
      <w:r>
        <w:rPr>
          <w:rFonts w:eastAsia="IRNazanin" w:cs="IRNazanin"/>
          <w:color w:val="111111"/>
          <w:sz w:val="28"/>
          <w:szCs w:val="28"/>
          <w:rtl w:val="true"/>
          <w:lang w:bidi="fa-IR"/>
        </w:rPr>
        <w:t>.</w:t>
      </w:r>
    </w:p>
    <w:p>
      <w:pPr>
        <w:pStyle w:val="Heading2"/>
        <w:numPr>
          <w:ilvl w:val="1"/>
          <w:numId w:val="1"/>
        </w:numPr>
        <w:rPr/>
      </w:pPr>
      <w:bookmarkStart w:id="338" w:name="__RefHeading___Toc13667989_2142443653"/>
      <w:bookmarkStart w:id="339" w:name="_Toc119"/>
      <w:bookmarkEnd w:id="338"/>
      <w:r>
        <w:rPr>
          <w:rtl w:val="true"/>
        </w:rPr>
        <w:t>مناظره با شاهی</w:t>
      </w:r>
      <w:bookmarkEnd w:id="33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در کتاب احتجاج از يونس بن يعقوب مسطور است که گفت در حضرت امى عبد الله عليه السلام مشرف بودم در این حال مردی از اهل شام بخدمت آن حضرت بیامد و عرض کرد همانا من مردی هستم که بکلام و فقه و فرايض آگاهم و اكنون </w:t>
      </w:r>
    </w:p>
    <w:p>
      <w:pPr>
        <w:pStyle w:val="BookText"/>
        <w:rPr/>
      </w:pPr>
      <w:r>
        <w:rPr>
          <w:rFonts w:ascii="IRNazanin" w:hAnsi="IRNazanin" w:eastAsia="IRNazanin"/>
          <w:color w:val="111111"/>
          <w:sz w:val="28"/>
          <w:sz w:val="28"/>
          <w:szCs w:val="28"/>
          <w:rtl w:val="true"/>
          <w:lang w:bidi="fa-IR"/>
        </w:rPr>
        <w:t xml:space="preserve">برای مناظره و احتجاج با اصحاب تو بیامده ام حضرت صادق علیه السلام فرمود این كلام تو از کلام رسول خدای است یا از خود توست عرض کرد بعضی از کلام رسول خدای و بعضی از خودم باشد حضرت ابی عبد الله فرمود </w:t>
      </w:r>
      <w:r>
        <w:rPr>
          <w:rFonts w:ascii="Amiri" w:hAnsi="Amiri" w:eastAsia="Amiri" w:cs="Amiri"/>
          <w:color w:val="111111"/>
          <w:sz w:val="28"/>
          <w:sz w:val="28"/>
          <w:szCs w:val="28"/>
          <w:rtl w:val="true"/>
          <w:lang w:bidi="ar-SA"/>
        </w:rPr>
        <w:t>فَأَنْتَ إِذاً شَرِيكُ رَسُولِ اللَّهِ</w:t>
      </w:r>
      <w:r>
        <w:rPr>
          <w:rFonts w:ascii="IRNazanin" w:hAnsi="IRNazanin" w:eastAsia="IRNazanin"/>
          <w:color w:val="111111"/>
          <w:sz w:val="28"/>
          <w:sz w:val="28"/>
          <w:szCs w:val="28"/>
          <w:rtl w:val="true"/>
          <w:lang w:bidi="fa-IR"/>
        </w:rPr>
        <w:t xml:space="preserve"> پس تو در این صورت با رسول خداى صلی الله علیه و آله و سلّم شريک خواهی بود عرض كرد شريك نیستم فرمود </w:t>
      </w:r>
      <w:r>
        <w:rPr>
          <w:rFonts w:ascii="Amiri" w:hAnsi="Amiri" w:eastAsia="Amiri" w:cs="Amiri"/>
          <w:color w:val="111111"/>
          <w:sz w:val="28"/>
          <w:sz w:val="28"/>
          <w:szCs w:val="28"/>
          <w:rtl w:val="true"/>
          <w:lang w:bidi="ar-SA"/>
        </w:rPr>
        <w:t>فَسَمِعْتَ الْوَحْیَ عَنِ اللَّهِ تَعَالَی</w:t>
      </w:r>
      <w:r>
        <w:rPr>
          <w:rFonts w:ascii="IRNazanin" w:hAnsi="IRNazanin" w:eastAsia="IRNazanin"/>
          <w:color w:val="111111"/>
          <w:sz w:val="28"/>
          <w:sz w:val="28"/>
          <w:szCs w:val="28"/>
          <w:rtl w:val="true"/>
          <w:lang w:bidi="fa-IR"/>
        </w:rPr>
        <w:t xml:space="preserve"> پس از جانب خدای وحی شنیده باشی عرض کرد نشنیده ام فرمود </w:t>
      </w:r>
      <w:r>
        <w:rPr>
          <w:rFonts w:ascii="Amiri" w:hAnsi="Amiri" w:eastAsia="Amiri" w:cs="Amiri"/>
          <w:color w:val="111111"/>
          <w:sz w:val="28"/>
          <w:sz w:val="28"/>
          <w:szCs w:val="28"/>
          <w:rtl w:val="true"/>
          <w:lang w:bidi="ar-SA"/>
        </w:rPr>
        <w:t>فَتَجِبُ طاعَتُکَ کَما تَجِبُ طاعَةُ رَسولِ اللّهِ</w:t>
      </w:r>
      <w:r>
        <w:rPr>
          <w:rFonts w:ascii="IRNazanin" w:hAnsi="IRNazanin" w:eastAsia="IRNazanin"/>
          <w:color w:val="111111"/>
          <w:sz w:val="28"/>
          <w:sz w:val="28"/>
          <w:szCs w:val="28"/>
          <w:rtl w:val="true"/>
          <w:lang w:bidi="fa-IR"/>
        </w:rPr>
        <w:t xml:space="preserve"> پس اگر نه شريک با رسول خدای هستی و نه وحی بتو می شود و معذلک مي گوئی این کلمات که می گذارم بعضی از کلام رسول خدای و برخی از جانب خود توست پس بیایست واجب باشد طاعت تو چنان که واجب است طاعة رسول خدای </w:t>
      </w:r>
      <w:r>
        <w:rPr>
          <w:rStyle w:val="FootnoteAnchor"/>
          <w:rtl w:val="true"/>
        </w:rPr>
        <w:footnoteReference w:id="7"/>
      </w:r>
      <w:r>
        <w:rPr>
          <w:rFonts w:ascii="IRNazanin" w:hAnsi="IRNazanin" w:eastAsia="IRNazanin"/>
          <w:color w:val="111111"/>
          <w:sz w:val="28"/>
          <w:sz w:val="28"/>
          <w:szCs w:val="28"/>
          <w:rtl w:val="true"/>
          <w:lang w:bidi="fa-IR"/>
        </w:rPr>
        <w:t xml:space="preserve">عرض کرد چنین نیست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 بن يعقوب که راوی خبر است می گوید پس حضرت ابی عبد الله علیه السلام بجانب من التفات ورزید و فرمود ای یونس </w:t>
      </w:r>
      <w:r>
        <w:rPr>
          <w:rFonts w:ascii="Amiri" w:hAnsi="Amiri" w:eastAsia="Amiri" w:cs="Amiri"/>
          <w:color w:val="111111"/>
          <w:sz w:val="28"/>
          <w:sz w:val="28"/>
          <w:szCs w:val="28"/>
          <w:rtl w:val="true"/>
          <w:lang w:bidi="ar-SA"/>
        </w:rPr>
        <w:t>هذا خَصَمَ نَفْسَهُ قَبْلَ أَنْ یَتَکَلَّمَ</w:t>
      </w:r>
      <w:r>
        <w:rPr>
          <w:rFonts w:ascii="IRNazanin" w:hAnsi="IRNazanin" w:eastAsia="IRNazanin"/>
          <w:color w:val="111111"/>
          <w:sz w:val="28"/>
          <w:sz w:val="28"/>
          <w:szCs w:val="28"/>
          <w:rtl w:val="true"/>
          <w:lang w:bidi="fa-IR"/>
        </w:rPr>
        <w:t xml:space="preserve"> این مرد پیش از آن که به تکلم پردازد با خویشتن خصومت ورزید یعنی در آن مکالمات که بنمود و خود را مورد بحث و ایراد در آورد پیش از آن که با دیگری بمناظرت و مخاصمت مکالمت نماید با خودش خصومت نمود پس از آن فرمود یا یونس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لَو کُنتَ تُحسِنُ الکَلامَ کَلَّمتَهُ ، 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فَیالَها مِن حَسرَهٍ</w:t>
      </w:r>
      <w:r>
        <w:rPr>
          <w:rFonts w:ascii="IRNazanin" w:hAnsi="IRNazanin" w:eastAsia="IRNazanin"/>
          <w:color w:val="111111"/>
          <w:sz w:val="28"/>
          <w:sz w:val="28"/>
          <w:szCs w:val="28"/>
          <w:rtl w:val="true"/>
          <w:lang w:bidi="fa-IR"/>
        </w:rPr>
        <w:t xml:space="preserve"> اي يونس اگر بعلم کلام عالم بودی و نیکو گفتی با وی تکلم می ورزیدی آن گاه فرمود ای یونس بزرگی حسرتی است که علم کلام را نورزیدی می گوید عرض کردم فدای تو شوم از تو می شنیدم که از طلب کلام نهی می فرمودید </w:t>
      </w:r>
      <w:r>
        <w:rPr>
          <w:rFonts w:ascii="Amiri" w:hAnsi="Amiri" w:eastAsia="Amiri" w:cs="Amiri"/>
          <w:color w:val="111111"/>
          <w:sz w:val="28"/>
          <w:sz w:val="28"/>
          <w:szCs w:val="28"/>
          <w:rtl w:val="true"/>
          <w:lang w:bidi="ar-SA"/>
        </w:rPr>
        <w:t>تَقُولُ وَیْلٌ لِأَصْحَابِ اَلْکَلاَمِ یَقُولُونَ هَذَا یَنْقَادُ وَ هَذَا لاَ یَنْقَادُ وَ هَذَا یَنْسَاقُ وَ هَذَا لاَ یَنْسَاقُ وَ هَذَا نَعْقِلُهُ وَ هَذَا لاَ نَعْقِلُهُ</w:t>
      </w:r>
      <w:r>
        <w:rPr>
          <w:rFonts w:ascii="IRNazanin" w:hAnsi="IRNazanin" w:eastAsia="IRNazanin"/>
          <w:color w:val="111111"/>
          <w:sz w:val="28"/>
          <w:sz w:val="28"/>
          <w:szCs w:val="28"/>
          <w:rtl w:val="true"/>
          <w:lang w:bidi="fa-IR"/>
        </w:rPr>
        <w:t xml:space="preserve"> و می فرمائی وای بر اصحاب کلام باد چه ایشان همی گویند ار مسئله ای که اختلاف بی مکابره در آن و در دلیل آن می رود و در محکمات نیست بر این مسئله می توان </w:t>
      </w:r>
    </w:p>
    <w:p>
      <w:pPr>
        <w:pStyle w:val="BookText"/>
        <w:rPr/>
      </w:pPr>
      <w:r>
        <w:rPr>
          <w:rFonts w:ascii="IRNazanin" w:hAnsi="IRNazanin" w:eastAsia="IRNazanin"/>
          <w:color w:val="111111"/>
          <w:sz w:val="28"/>
          <w:sz w:val="28"/>
          <w:szCs w:val="28"/>
          <w:rtl w:val="true"/>
          <w:lang w:bidi="fa-IR"/>
        </w:rPr>
        <w:t xml:space="preserve">بآسانی استدلال نمود و بر نقیض آن نمی توان نمود و بر این مسئله بدشواری استدلال می توان کرد و بر نقیض آن نمی توان نمود و این مسئله را تصور می توانیم کرد که چون واقع باشد و نقیض آن را تصور نمی توانیم کرد یعنی بمحض ظنی که حاصل شود بیکی ازین سه شق در آن مسئله حکم می کنند و در این جا الف لام در مثل عند الكلام برای عهد خارجی است اشارت است بكلام مشهور میان اكثر متکلمین چه اگر برای جنس باشد با کلام بعد که </w:t>
      </w:r>
      <w:r>
        <w:rPr>
          <w:rFonts w:ascii="Amiri" w:hAnsi="Amiri" w:eastAsia="Amiri" w:cs="Amiri"/>
          <w:color w:val="111111"/>
          <w:sz w:val="28"/>
          <w:sz w:val="28"/>
          <w:szCs w:val="28"/>
          <w:rtl w:val="true"/>
          <w:lang w:bidi="ar-SA"/>
        </w:rPr>
        <w:t>تَعَلَّمَ الْكَلَامَ مِنْ عَلِيِّ بْنِ الْحُسَيْنِ صَلَواتُ اللّه عَلیه</w:t>
      </w:r>
      <w:r>
        <w:rPr>
          <w:rFonts w:ascii="IRNazanin" w:hAnsi="IRNazanin" w:eastAsia="IRNazanin"/>
          <w:color w:val="111111"/>
          <w:sz w:val="28"/>
          <w:sz w:val="28"/>
          <w:szCs w:val="28"/>
          <w:rtl w:val="true"/>
          <w:lang w:bidi="fa-IR"/>
        </w:rPr>
        <w:t xml:space="preserve"> منافات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عبد الله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لِقَوْمٍ تَرَكُوا قَوْلي بِالْكَلامِ، وَ ذَهَبُوا اِلٰى ما يُريدُونَ</w:t>
      </w:r>
      <w:r>
        <w:rPr>
          <w:rFonts w:ascii="IRNazanin" w:hAnsi="IRNazanin" w:eastAsia="IRNazanin"/>
          <w:color w:val="111111"/>
          <w:sz w:val="28"/>
          <w:sz w:val="28"/>
          <w:szCs w:val="28"/>
          <w:rtl w:val="true"/>
          <w:lang w:bidi="fa-IR"/>
        </w:rPr>
        <w:t xml:space="preserve"> بِه من گفتم وای بر آن قومی که قول مرا بسبب آراء خود ترک نمودند و بسوی آن چه که خود خواستند و آن طریقت که خود می جستند برفتند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سرای شود هر کسی از جماعت متکلمین را بنگری اندر آر یونس می گوید بیرون شده و حمران بن اعین را که در فن کلام نیکو بود و محمّد بن نعمان احول را که مردى متكلم و هشام بن سالم و قيس ماصر که هر دو تن متکلم بودند لكن من قيس را در این فن از تمامیت ایشان در فن کلام نیکو تر می دانستم دریافتم و قیس ماصر در خدمت على بن الحسين علیهما السلام بتعليم این علم پرداخت و از آن حضرت بیاموخت پس ایشان را بخدمت آن حضرت در آوردم چون مجلس بما استقرار گرفت و این وقت در خیمه که از حضرت ابی عبد الله در دامنه کوه در طریق حرم افراشته بودند حضور داشتیم و این کیفیت چند روز قبل از حج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ابی عبد الله علیه السلام سر مبارک را از خیمه بیرون آورد و نا گاه شتری شتابنده نمایان شد </w:t>
      </w:r>
      <w:r>
        <w:rPr>
          <w:rFonts w:ascii="Amiri" w:hAnsi="Amiri" w:eastAsia="Amiri" w:cs="Amiri"/>
          <w:color w:val="111111"/>
          <w:sz w:val="28"/>
          <w:sz w:val="28"/>
          <w:szCs w:val="28"/>
          <w:rtl w:val="true"/>
          <w:lang w:bidi="ar-SA"/>
        </w:rPr>
        <w:t>قَالَ هِشَامٌ وَ رَبِّ اَلْكَعْبَةِ</w:t>
      </w:r>
      <w:r>
        <w:rPr>
          <w:rFonts w:ascii="IRNazanin" w:hAnsi="IRNazanin" w:eastAsia="IRNazanin"/>
          <w:color w:val="111111"/>
          <w:sz w:val="28"/>
          <w:sz w:val="28"/>
          <w:szCs w:val="28"/>
          <w:rtl w:val="true"/>
          <w:lang w:bidi="fa-IR"/>
        </w:rPr>
        <w:t xml:space="preserve"> فرمود قسم بپروردگار کعبه هشام است یونس می گوید ما گمان که این هشامی است که از فرزندان می بردیم عقیل بود و با او حضرت ابی عبد الله صلوات الله عليه محبتی بکمال داشت بنا گاه </w:t>
      </w:r>
    </w:p>
    <w:p>
      <w:pPr>
        <w:pStyle w:val="BookText"/>
        <w:rPr/>
      </w:pPr>
      <w:r>
        <w:rPr>
          <w:rFonts w:ascii="IRNazanin" w:hAnsi="IRNazanin" w:eastAsia="IRNazanin"/>
          <w:color w:val="111111"/>
          <w:sz w:val="28"/>
          <w:sz w:val="28"/>
          <w:szCs w:val="28"/>
          <w:rtl w:val="true"/>
          <w:lang w:bidi="fa-IR"/>
        </w:rPr>
        <w:t>نگران شدیم که هشام بن الحكم وارد شد و او در میان ما اول کسی بود که تبازه عذارش بر دمیده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میان ما بعضی بودند که بسن از وی مهین تر بودند پس آن حضرت از بهر او جای را گشاده ساخت </w:t>
      </w:r>
      <w:r>
        <w:rPr>
          <w:rFonts w:ascii="Amiri" w:hAnsi="Amiri" w:eastAsia="Amiri" w:cs="Amiri"/>
          <w:color w:val="111111"/>
          <w:sz w:val="28"/>
          <w:sz w:val="28"/>
          <w:szCs w:val="28"/>
          <w:rtl w:val="true"/>
          <w:lang w:bidi="ar-SA"/>
        </w:rPr>
        <w:t>وَ قَال ناصِرُنا بِقَلْبِهِ وَ لِسانِهِ وَیَدِهِ</w:t>
      </w:r>
      <w:r>
        <w:rPr>
          <w:rFonts w:ascii="IRNazanin" w:hAnsi="IRNazanin" w:eastAsia="IRNazanin"/>
          <w:color w:val="111111"/>
          <w:sz w:val="28"/>
          <w:sz w:val="28"/>
          <w:szCs w:val="28"/>
          <w:rtl w:val="true"/>
          <w:lang w:bidi="fa-IR"/>
        </w:rPr>
        <w:t xml:space="preserve"> فرمود هشام بدل و زبان و دست خود یاور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 حمران فرمود </w:t>
      </w:r>
      <w:r>
        <w:rPr>
          <w:rFonts w:ascii="Amiri" w:hAnsi="Amiri" w:eastAsia="Amiri" w:cs="Amiri"/>
          <w:color w:val="111111"/>
          <w:sz w:val="28"/>
          <w:sz w:val="28"/>
          <w:szCs w:val="28"/>
          <w:rtl w:val="true"/>
          <w:lang w:bidi="ar-SA"/>
        </w:rPr>
        <w:t>كَلِّمِ اَلرَّجُلِ</w:t>
      </w:r>
      <w:r>
        <w:rPr>
          <w:rFonts w:ascii="IRNazanin" w:hAnsi="IRNazanin" w:eastAsia="IRNazanin"/>
          <w:color w:val="111111"/>
          <w:sz w:val="28"/>
          <w:sz w:val="28"/>
          <w:szCs w:val="28"/>
          <w:rtl w:val="true"/>
          <w:lang w:bidi="fa-IR"/>
        </w:rPr>
        <w:t xml:space="preserve"> با این مرد یعنی مرد شامی تکلم کن پس حمران با وی به سخن در آمد و بروی چیره شد پس از آن فرمود </w:t>
      </w:r>
      <w:r>
        <w:rPr>
          <w:rFonts w:ascii="Amiri" w:hAnsi="Amiri" w:eastAsia="Amiri" w:cs="Amiri"/>
          <w:color w:val="111111"/>
          <w:sz w:val="28"/>
          <w:sz w:val="28"/>
          <w:szCs w:val="28"/>
          <w:rtl w:val="true"/>
          <w:lang w:bidi="ar-SA"/>
        </w:rPr>
        <w:t>يَا طَاقِيُّ كَلِّمْهُ</w:t>
      </w:r>
      <w:r>
        <w:rPr>
          <w:rFonts w:ascii="IRNazanin" w:hAnsi="IRNazanin" w:eastAsia="IRNazanin"/>
          <w:color w:val="111111"/>
          <w:sz w:val="28"/>
          <w:sz w:val="28"/>
          <w:szCs w:val="28"/>
          <w:rtl w:val="true"/>
          <w:lang w:bidi="fa-IR"/>
        </w:rPr>
        <w:t xml:space="preserve"> ای مرد طاقی با وی تکلم کن پس با او بسخن آمد و محمّد بروی چیرگی گرفت پس از آن با هشام بن سالم فرمود با وی تکلم نمای و ایشان یک دیگر گفتند و شنیدند و زود از هم جدائی گرفتند و هيچ يک برهم غالب نشدند پس از آن با قیس ماصر فرمود با وی سخن کن و ایشان بسخن در آمدند و ابو عبد الله عليه السلام از مکالمه ایشان تبسم می فرمود و این وقت مرد شامی در چنگ قیس ماصر ذلیل شده بود آن گاه با شامی فرمود با این پسر یعنى هشام بن الحكم تكلم كن عرض کرد آری تکلم می کنم و با هشام روی نمود و گفت ای غلام در امامت این مرد یعنی حضرت ابی عبد الله با من سخن کن هشام از شنیدن این سخن چنان آشفته شد که بر عده و لرزه اندر آمد آن گاه با شامی گفت ای مرد با من باز گوی آیا پروردگار تو در کار مخلوق خودش بینا تر است یا بندگان او در نفوس خودشان شامی گفت البته پروردگار من در امر مخلوق خود بینا تر است گفت چون چنین است در امور دینیه ایشان با ایشان برجه نظر رفت شامی گفت ایشان را مکلف ساخت و حجتی از بهر ایشان بر پای داشت تا بر آن چه ایشان را بآن مکلف نموده دلیل باشد و باین عنایت آن جماعت را از علت غوایت و جهالت آسایش بخشد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گفت پس آن دلیل که خدای از بهر ایشان منصوب داشت کدام است؟ شامی گفت آن دلیل و راهنمای ایشان رسول خدای صلی الله علیه و آله و سلّم باشد هشام گفت چون رسول خدای از جهان برفت بعد از او کیست ؟ گفت کتاب خداي و سنت است هشام گفت آیا امروز این کتاب و سنت در آن جا که ما را اختلافی افتد سودمند </w:t>
      </w:r>
    </w:p>
    <w:p>
      <w:pPr>
        <w:pStyle w:val="BookText"/>
        <w:rPr/>
      </w:pPr>
      <w:r>
        <w:rPr>
          <w:rFonts w:ascii="IRNazanin" w:hAnsi="IRNazanin" w:eastAsia="IRNazanin"/>
          <w:color w:val="111111"/>
          <w:sz w:val="28"/>
          <w:sz w:val="28"/>
          <w:szCs w:val="28"/>
          <w:rtl w:val="true"/>
          <w:lang w:bidi="fa-IR"/>
        </w:rPr>
        <w:t xml:space="preserve">می شود تا آن اختلاف را از ما بر گیرد و ما را باتفاق مسائل و احکام ممکن دارد شامی گفت آری هشام گفت پس ما را اختلافی نیست و معذالك تو از شام تا باین مقام راه می نوردی و با ما مخالفت می ورزی و کمان می بری که رأی طریق دین است و حال این که تو اقرار داری به </w:t>
      </w:r>
      <w:r>
        <w:rPr>
          <w:rFonts w:ascii="Amiri" w:hAnsi="Amiri" w:eastAsia="Amiri" w:cs="Amiri"/>
          <w:color w:val="111111"/>
          <w:sz w:val="28"/>
          <w:sz w:val="28"/>
          <w:szCs w:val="28"/>
          <w:rtl w:val="true"/>
          <w:lang w:bidi="ar-SA"/>
        </w:rPr>
        <w:t>أَنَّ اَلرَّأْيَ لاَ يَجْمَعُ عَلَى اَلْقَوْلِ اَلْوَاحِدِ اَلْمُخْتَلِفَيْنِ</w:t>
      </w:r>
      <w:r>
        <w:rPr>
          <w:rFonts w:ascii="IRNazanin" w:hAnsi="IRNazanin" w:eastAsia="IRNazanin"/>
          <w:color w:val="111111"/>
          <w:sz w:val="28"/>
          <w:sz w:val="28"/>
          <w:szCs w:val="28"/>
          <w:rtl w:val="true"/>
          <w:lang w:bidi="fa-IR"/>
        </w:rPr>
        <w:t xml:space="preserve"> باین که رأی جمع نمی شود بر گفتار واحد مختلفين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شامی چون این سخن بشنید مانند کسی که در بحر تفکر فرو رفته باشد خاموش شد حضرت ابی عبد الله علیه السلام فرمود ترا چیست که تکلم نمی کنی گفت اگر گویم ما اختلافی نمی ورزیم مکابره نموده باشم یعنی مکابره دلالت بر عدم انصاف و جواب بصواب دارد و اگر گویم کتاب و سنت این اختلاف را از میان ما مرتفع می دارند ابطال مطلب خود را کرده ام چه کتاب و سنت محتمل وجوه متعدده اند لكن مرا بر هشام بر همین گونه ایراد وارد است </w:t>
      </w:r>
      <w:r>
        <w:rPr>
          <w:rStyle w:val="FootnoteAnchor"/>
          <w:rtl w:val="true"/>
        </w:rPr>
        <w:footnoteReference w:id="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سَلْهُ تَجِدْهُ مَلِيّاً</w:t>
      </w:r>
      <w:r>
        <w:rPr>
          <w:rFonts w:ascii="IRNazanin" w:hAnsi="IRNazanin" w:eastAsia="IRNazanin"/>
          <w:color w:val="111111"/>
          <w:sz w:val="28"/>
          <w:sz w:val="28"/>
          <w:szCs w:val="28"/>
          <w:rtl w:val="true"/>
          <w:lang w:bidi="fa-IR"/>
        </w:rPr>
        <w:t xml:space="preserve"> از هشام پرسش کن چه او را از علم و دانش آکنده یا بی شامی با هشام گفت آیا مخلوق در امر خود بینا ترند یا پروردگار ایشان؟ هشام گفت البته پروردگار ایشان بکار ایشان بینا تر است شامی گفت آیا این پروردگار کسی را برای ایشان بر پای داشت که جامع کلمه ایشان و رافع اختلاف ایشان باشد و حق را از باطل از بهر ایشان آشکار دارد؟ هشام گفت آری شامی گفت آن کس کیست؟ هشام گفت اما در ابتدای شریعت رسول خدای صلی الله علیه و آله و سلّم بود و اما بعد از پیغمبر دیگری غیر از او از پیغمبر دیگری غیر از او می باشد شامی گفت آن کسی که در خدمت پیغمبر قائم مقام اوست کیست؟ هشام گفت در این وقت را که ما بدان اندریم گوئی یا قبل از آن؟ شامی گفت بلکه در همین وقت که ما در آنیم هشام گفت این شخصی است که در این جا نشسته يعني حضرت ابي عبد الله عليه السلام که از اطراف و جوانب بحضرتش روی آورند و برای کسب مسائل </w:t>
      </w:r>
    </w:p>
    <w:p>
      <w:pPr>
        <w:pStyle w:val="BookText"/>
        <w:rPr/>
      </w:pPr>
      <w:r>
        <w:rPr>
          <w:rFonts w:ascii="IRNazanin" w:hAnsi="IRNazanin" w:eastAsia="IRNazanin"/>
          <w:color w:val="111111"/>
          <w:sz w:val="28"/>
          <w:sz w:val="28"/>
          <w:szCs w:val="28"/>
          <w:rtl w:val="true"/>
          <w:lang w:bidi="fa-IR"/>
        </w:rPr>
        <w:t>و احكام واخذ علوم طی مراحل وحث او اجل نمایند و ما را از اخبار آسمانی بحسب وراثت از جدش رسول خداي صلی الله علیه و آله و سلّم اخبار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 از کجا بر من معلوم شود؟ هشام گفت بهر چه خواهی و ترا بخاطر افتد از حضرتش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 گفت راه عذر را بر من مقطوع کردی هم اکنون پرسیدن بر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عبد الله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أَكْفِيكَ اَلْمَسْأَلَةَ يَا شَامِيُّ أُخْبِرُكَ عَنْ مَسِيرِكَ وَ سَفَرِكَ خَرَجْتَ يَوْمَ كَذَا وَ كَانَ طَرِيقُكَ كَذَا وَ مَرَرْتَ عَلَى كَذَا وَ مَرَّ بِكَ كَذَا</w:t>
      </w:r>
      <w:r>
        <w:rPr>
          <w:rFonts w:ascii="IRNazanin" w:hAnsi="IRNazanin" w:eastAsia="IRNazanin"/>
          <w:color w:val="111111"/>
          <w:sz w:val="28"/>
          <w:sz w:val="28"/>
          <w:szCs w:val="28"/>
          <w:rtl w:val="true"/>
          <w:lang w:bidi="fa-IR"/>
        </w:rPr>
        <w:t xml:space="preserve"> اين کار را بر تو سهل و هموار می گردانیم و تو را کفایت می نمائیم ای شامی خبر گویم ترا از مسیرت و سفرت همانا فلان روز بیرون آمدی و طریق و راه تو چنان بود و مرور تو بر فلان بود و فلان بر تو بگذشت و مرد شامی هر چه آن حضرت از اموری که از بهرش روی داده بود توصیف می فرمود عرض می کرد سوگند با خدای به راستی فرمودی آن گاه گفت در این ساعت اسلام آوردم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 السلام فرمود </w:t>
      </w:r>
      <w:r>
        <w:rPr>
          <w:rFonts w:ascii="Amiri" w:hAnsi="Amiri" w:eastAsia="Amiri" w:cs="Amiri"/>
          <w:color w:val="111111"/>
          <w:sz w:val="28"/>
          <w:sz w:val="28"/>
          <w:szCs w:val="28"/>
          <w:rtl w:val="true"/>
          <w:lang w:bidi="ar-SA"/>
        </w:rPr>
        <w:t>بَلْ آمَنْتَ بِاللَّهِ اَلسَّاعَهَ إِنَّ اَلْإِسْلاَمَ قَبْلَ اَلْإِیمَانِ وَ عَلَیْهِ یَتَوَارَثُونَ وَ یَتَنَاکَحُونَ وَ اَلْإِیمَانُ عَلَیْهِ یُثَابُونَ</w:t>
      </w:r>
      <w:r>
        <w:rPr>
          <w:rFonts w:ascii="IRNazanin" w:hAnsi="IRNazanin" w:eastAsia="IRNazanin"/>
          <w:color w:val="111111"/>
          <w:sz w:val="28"/>
          <w:sz w:val="28"/>
          <w:szCs w:val="28"/>
          <w:rtl w:val="true"/>
          <w:lang w:bidi="fa-IR"/>
        </w:rPr>
        <w:t xml:space="preserve"> يعني بلکه تو در این ساعت بخدای ایمان آوردی چه اسلام پیش از ایمان است و چون شخص اسلام بیاورد مستحق میراث می گردد و نکاح می تواند نمود و چون مؤمن گردید ثواب اخروی دارد کنایت از این که ازین پیش نیز تو را مسلمان می خواندند هر چند بائمه اثنی عشر قائل نباشی و فایده اسلام که عبارت از شهادت بوحدت خدا و رسالت مصطفى باشد همان است که خون و مال شخص سالم است و می تواند از پدرش و آنان که می بایست میراث برد و با مسلمان وصلت کند لکن ایمان که باقرار بجنان و اعتقاد قلب راجع است و قبول امامت ائمه هدی صلوات الله عليهم را متضمن موجب رسیدن بمثوبات معنويه اخروية است پس اسلام غیر از ایمان است چنان که خدای تعالی می فرماید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قَالَتِ الْأَعْرَابُ ءَامَنَّا قُل لَّمْ تُؤْمِنُوا وَلَكِن قُولُوا أَسْلَمْنَا وَ لَمَّا يَدْخُلِ الْإِيمَانُ فِي قُلُوبِكُمْ وَ إِن تُطِيعُوا اللَّهَ وَ رَسُولَهُ، لَا يَلِيكُم مِّنْ أَعْمَلِكُمْ شَيْئًا إِنَّ اللَّهَ غَفُورٌ رَّحِيمٌ إِنَّمَا الْمُؤْمِنُونَ الَّذِينَ ءَامَنُواْ بِاللَّهِ وَ رَسُولِهِ ثُمَّ لَمْ يَرْتَابُوا وَجَهَدُوا بِأَمْوَالِهِمْ وَ أَنفُسِهِمْ فِي سَبِيلِ اللَّهِ أُوْلَبِكَ هُمُ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الصَّدِقُونَ قُلْ أَتُعَلِّمُونَ اللَّهَ بِدِينِكُمْ وَ اللَّهُ يَعْلَمُ مَا فِي السَّمَوَاتِ وَ مَا فِي الْأَرْضِ وَ اللَّهُ بِكُلِّ شَيْءٍ عَلِيمٌ يَمُنُونَ عَلَيْكَ أَنْ أَسْلَمُوا قُل لَّا تَمُنُّوا عَلَى إِسْلَامَكُم بَلِ اللَّهُ يَمُنُّ عَلَيْكُمْ أَنْ هَدَنَكُمْ لِلْإِيمَنِ إِن كُنتُمْ صَدِقِينَ</w:t>
      </w:r>
      <w:r>
        <w:rPr>
          <w:rFonts w:ascii="IRNazanin" w:hAnsi="IRNazanin" w:eastAsia="IRNazanin"/>
          <w:color w:val="111111"/>
          <w:sz w:val="28"/>
          <w:sz w:val="28"/>
          <w:szCs w:val="28"/>
          <w:rtl w:val="true"/>
          <w:lang w:bidi="fa-IR"/>
        </w:rPr>
        <w:t xml:space="preserve"> یعنی گفتند مردم اعراب یعنی اهل بادیه و اعراب بیابانی از جماعت بنی اسد که ایمان آوردیم و بخدای و رسول خدای گرویده ایم بگو ای عمل باین جماعت ایمان نیاورده اید زیرا که ایمان عبارت است از اقرار زبان و تصديق بجنان و شما اقرار داريد لكن تصديق نداريد لكن بگوئید اسلام آورده ایم که عبارت از در آمدن در اسلام و اظهار شهادت و انقیاد حکم چه غرض شما ازین دعوی ایمان همان انقیاد و اطاعت است از ترس کشته شدن و اسیر گردیدن و هنوز نیامده است ایمان در دل های شما همانا ایمان از اسلام اخص است زیرا که ایمان تصدیق بجنان است با اقرار بزبان و اسلام اعم است که بآن تصدیق جنانی باشد یا نباشد پس هر مؤمن مسلمان است لکن هر مسلمانی مؤمن نباشد و مراد از قول خدای تعالی </w:t>
      </w:r>
      <w:r>
        <w:rPr>
          <w:rFonts w:ascii="Amiri" w:hAnsi="Amiri" w:eastAsia="Amiri" w:cs="Amiri"/>
          <w:color w:val="111111"/>
          <w:sz w:val="28"/>
          <w:sz w:val="28"/>
          <w:szCs w:val="28"/>
          <w:rtl w:val="true"/>
          <w:lang w:bidi="ar-SA"/>
        </w:rPr>
        <w:t>إِنَّ الدِّينَ عِنْدَ اللَّهِ الْإِسْلَامُ</w:t>
      </w:r>
      <w:r>
        <w:rPr>
          <w:rFonts w:ascii="IRNazanin" w:hAnsi="IRNazanin" w:eastAsia="IRNazanin"/>
          <w:color w:val="111111"/>
          <w:sz w:val="28"/>
          <w:sz w:val="28"/>
          <w:szCs w:val="28"/>
          <w:rtl w:val="true"/>
          <w:lang w:bidi="fa-IR"/>
        </w:rPr>
        <w:t xml:space="preserve"> اسلامی است که مقارن تصديق باشد و بعبارة اخرى همان ایمان است که اسلام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رسول خدای صلی الله علیه و آله و سلّم وارد است </w:t>
      </w:r>
      <w:r>
        <w:rPr>
          <w:rFonts w:ascii="Amiri" w:hAnsi="Amiri" w:eastAsia="Amiri" w:cs="Amiri"/>
          <w:color w:val="111111"/>
          <w:sz w:val="28"/>
          <w:sz w:val="28"/>
          <w:szCs w:val="28"/>
          <w:rtl w:val="true"/>
          <w:lang w:bidi="ar-SA"/>
        </w:rPr>
        <w:t>الإِسلامُ عَلانِیَهٌ وَ الإِیمانُ فِی القَلبِ</w:t>
      </w:r>
      <w:r>
        <w:rPr>
          <w:rFonts w:ascii="IRNazanin" w:hAnsi="IRNazanin" w:eastAsia="IRNazanin"/>
          <w:color w:val="111111"/>
          <w:sz w:val="28"/>
          <w:sz w:val="28"/>
          <w:szCs w:val="28"/>
          <w:rtl w:val="true"/>
          <w:lang w:bidi="fa-IR"/>
        </w:rPr>
        <w:t xml:space="preserve"> و چون اظهار شهادت بوحدت و رسالت و اطاعت حکم برای حفظ حدود ظاهری و انتساب بدین حنیف کافی است این است که بقبول این امر در منوبات ظاهريه شريک مي شوند لكن بمئويات اخرويه نايل نیستند و چون ثواب متفرع بر ایمان است و بمجرد دعوی اسلام بدون تصدیق آن مثمر ثمر و ثواب نیست از این است که با بنی اسد خطاب می کند و می فرماید و اگر فرمان برید خدای جل جلاله را و فرستاده او را ظاهراً و باطناً يعنى از نفاق تائب و با خلوص نیت معتقد و مؤمن و بمقتضای آن عمل بیاورید کم نگرداند خدای از پاداش کردار های شما چیزی بلکه اجر و مزد عمل را کاملا بشما برساند چه خدای آمرزنده مهربان است آن گاه در تحقیق ایمان می فرماید جز آن نیست که آنان که از روی حقیقت ایمان آورده اند آنان هستند که ایمان آورند بخدای و رسول خدای و با خلوص جنان و دل تصدیق نمودند و از آن پس بدل اندر شک نیاوردند و جهاد ورزیدند بمال های خود یعنی اموال خود را بر اهل جنگ اتفاق </w:t>
      </w:r>
    </w:p>
    <w:p>
      <w:pPr>
        <w:pStyle w:val="BookText"/>
        <w:rPr/>
      </w:pPr>
      <w:r>
        <w:rPr>
          <w:rFonts w:ascii="IRNazanin" w:hAnsi="IRNazanin" w:eastAsia="IRNazanin"/>
          <w:color w:val="111111"/>
          <w:sz w:val="28"/>
          <w:sz w:val="28"/>
          <w:szCs w:val="28"/>
          <w:rtl w:val="true"/>
          <w:lang w:bidi="fa-IR"/>
        </w:rPr>
        <w:t>کردند یا برای خودشان و ایشان اسلحه خریدند و مرتكب قتل اهل حرب گردیدند و نفوس خود را در راه دین تقدیم کردند و رضای خدای خواستند آن گروه مؤمنان مجاهد در ادعای ایمان راست گوی هستند نه آن جماعت اعراب مذکوره که بعلت بیم شمشیر یا طمع در صدقه دعوی ایمان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چون ایمان نازل شد اعراب سوگند خوردند که در این قول دل ما مطابق زبان است یعنی مؤمنان صادق العقيده ایم خداوند تعالی برای رد قول و توبیخ ایشان آیه فرستاد که بگو ای محمد با جماعت اعراب که دعوی بیرون از واقع می نمایند آیا می آموزید خدای را یعنی خبری می دهید با خدای بکیش خود و چنان گمان می کنید که سر شما در حضرتش پوشیده است و حال این که یزدان تعالی بر آن چه از مکونات علوية است و بر آن چه در زمین است از حادثات سفلية دانا است و بهمه چیز عالم است و هیچ در حضرتش مخفی نیست پس باعلام و اخبار شما حاجت ندارد و چنان بود که پاره ای از اعراب منتی بزرگ بر پیغمبر می نهادند که بیشتر عرب با تو قتال ورزیدند و ما بدون جنگ بتو ایمان آوردیم این است که خدای تعالی می فرماید منت می نهند بر تو به این که اسلام آوردند بگو منت بر من نگذارید با سلام خودتان بلکه خدای تعالی منت می گذارد بر شما بر این که راه راست نموده است شما را برای ایمان و ادله واضحه از بهر شما بر کشیده و رفع علت نموده و شما را آسایش و سعادت بخشیده اگر در دعوی ایمان براستی سخن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شامی گفت بصداقت فرمودی و من در این ساعت شهادت می دهم که نیست خدائی مگر خدای تعالی و محمد است فرستاده او و توئی وصی پیغمبران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در این وقت حضرت صادق علیه السلام روی بجانب حمران آورد و فرمود ای حمران </w:t>
      </w:r>
      <w:r>
        <w:rPr>
          <w:rFonts w:ascii="Amiri" w:hAnsi="Amiri" w:eastAsia="Amiri" w:cs="Amiri"/>
          <w:color w:val="111111"/>
          <w:sz w:val="28"/>
          <w:sz w:val="28"/>
          <w:szCs w:val="28"/>
          <w:rtl w:val="true"/>
          <w:lang w:bidi="ar-SA"/>
        </w:rPr>
        <w:t>تُجْرِي اَلْكَلاَمَ عَلَى اَلْأَثَرِ فَتُصِيبُ</w:t>
      </w:r>
      <w:r>
        <w:rPr>
          <w:rFonts w:ascii="IRNazanin" w:hAnsi="IRNazanin" w:eastAsia="IRNazanin"/>
          <w:color w:val="111111"/>
          <w:sz w:val="28"/>
          <w:sz w:val="28"/>
          <w:szCs w:val="28"/>
          <w:rtl w:val="true"/>
          <w:lang w:bidi="fa-IR"/>
        </w:rPr>
        <w:t xml:space="preserve"> جاری می گردانی کلام خود را بنا بر اثر و اصابه می نمائی بعد از آن بسوی هشام بن سالم توجه نمود و فرمود </w:t>
      </w:r>
      <w:r>
        <w:rPr>
          <w:rFonts w:ascii="Amiri" w:hAnsi="Amiri" w:eastAsia="Amiri" w:cs="Amiri"/>
          <w:color w:val="111111"/>
          <w:sz w:val="28"/>
          <w:sz w:val="28"/>
          <w:szCs w:val="28"/>
          <w:rtl w:val="true"/>
          <w:lang w:bidi="ar-SA"/>
        </w:rPr>
        <w:t>تُرِيدُ اَلْأَثَرَ وَ لاَ تَعْرِفُ</w:t>
      </w:r>
      <w:r>
        <w:rPr>
          <w:rFonts w:ascii="IRNazanin" w:hAnsi="IRNazanin" w:eastAsia="IRNazanin"/>
          <w:color w:val="111111"/>
          <w:sz w:val="28"/>
          <w:sz w:val="28"/>
          <w:szCs w:val="28"/>
          <w:rtl w:val="true"/>
          <w:lang w:bidi="fa-IR"/>
        </w:rPr>
        <w:t xml:space="preserve"> آهنگ اثر می نمائی لکن نمی شناسی یعنی آن را که سند خود </w:t>
      </w:r>
    </w:p>
    <w:p>
      <w:pPr>
        <w:pStyle w:val="BookText"/>
        <w:rPr/>
      </w:pPr>
      <w:r>
        <w:rPr>
          <w:rFonts w:ascii="IRNazanin" w:hAnsi="IRNazanin" w:eastAsia="IRNazanin"/>
          <w:color w:val="111111"/>
          <w:sz w:val="28"/>
          <w:sz w:val="28"/>
          <w:szCs w:val="28"/>
          <w:rtl w:val="true"/>
          <w:lang w:bidi="fa-IR"/>
        </w:rPr>
        <w:t>می گردانی سند تو می شود لکن از محکمات نیست چنان که از حمران از محکمات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بمحمد بن نعمان احول روی نمود فرمود </w:t>
      </w:r>
      <w:r>
        <w:rPr>
          <w:rFonts w:ascii="Amiri" w:hAnsi="Amiri" w:eastAsia="Amiri" w:cs="Amiri"/>
          <w:color w:val="111111"/>
          <w:sz w:val="28"/>
          <w:sz w:val="28"/>
          <w:szCs w:val="28"/>
          <w:rtl w:val="true"/>
          <w:lang w:bidi="ar-SA"/>
        </w:rPr>
        <w:t>قَيَّاسٌ تَكْسِرُ بَاطِلاً بِبَاطِلٍ إِلاَّ أَنَّ بَاطِلَكَ أَظْهَرُ</w:t>
      </w:r>
      <w:r>
        <w:rPr>
          <w:rFonts w:ascii="IRNazanin" w:hAnsi="IRNazanin" w:eastAsia="IRNazanin"/>
          <w:color w:val="111111"/>
          <w:sz w:val="28"/>
          <w:sz w:val="28"/>
          <w:szCs w:val="28"/>
          <w:rtl w:val="true"/>
          <w:lang w:bidi="fa-IR"/>
        </w:rPr>
        <w:t xml:space="preserve"> یعنی تو بسیار سخت گیر و مضطرب کننده هستی و باطلی را بباطلی در هم می شکنی جز آن که باطل تو ظاهر تر است و تفاوتی نیست میان باطل تو و باطل خصم تو مگر این که باطل تو بر باطل خصم بیشتر غلبه دارد باین معنی که باطل موجب غلبه او بر خصم تو است و در این جا قیاس بفتح قاف و ياء حطی مشدده است که بمعنی سختی و شدت است و در این جا مقصود از آن جدل است و آن استدلال بدلیل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بقیس ماصر نظر فرمود </w:t>
      </w:r>
      <w:r>
        <w:rPr>
          <w:rFonts w:ascii="Amiri" w:hAnsi="Amiri" w:eastAsia="Amiri" w:cs="Amiri"/>
          <w:color w:val="111111"/>
          <w:sz w:val="28"/>
          <w:sz w:val="28"/>
          <w:szCs w:val="28"/>
          <w:rtl w:val="true"/>
          <w:lang w:bidi="ar-SA"/>
        </w:rPr>
        <w:t>فَقَالَ تَتَکَلَّمُ وَ أقْرَبُ مَا تَکُونُ مِنَ الْخَبَرِ عَنْ رَسُولِ اللهِ صَلَّی اللهُ عَلَیْهِ وَ آلِهِ أبْعَدُ مَا تَکُونُ مِنْهُ، تَمْزُجُ الْحَقَّ مَعَ الْبَاطِلِ، وَ قَلِیلُ الْحَقِّ یَکْفِی عَنْ کَثِیرِ الْبَاطِلِ، أنْتَ وَ الْأحْوَلُ قَفَّازَانِ حَاذِقَانِ</w:t>
      </w:r>
      <w:r>
        <w:rPr>
          <w:rFonts w:ascii="IRNazanin" w:hAnsi="IRNazanin" w:eastAsia="IRNazanin"/>
          <w:color w:val="111111"/>
          <w:sz w:val="28"/>
          <w:sz w:val="28"/>
          <w:szCs w:val="28"/>
          <w:rtl w:val="true"/>
          <w:lang w:bidi="fa-IR"/>
        </w:rPr>
        <w:t xml:space="preserve"> یعنی تکلم می ورزی و از آن چه با خبر رسول خدای توافق جوید دور می شوی و حق را با باطل ممزوج می گردانی یعنی برای قوت کار خویش چنین می کنی و حال این که حق اگر چند اندک باشد بر باطل فزونی دارد و بی نیازی می بخشد هر چند باطل بسیار باشد تو و احول هر دو تن در بر جستن استادید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مجمع البحرين مسطور است قَفْزُ اَلشَّيْءِ يَقْفِزُ از باب ضرب</w:t>
      </w:r>
      <w:r>
        <w:rPr>
          <w:rFonts w:ascii="IRNazanin" w:hAnsi="IRNazanin" w:eastAsia="IRNazanin"/>
          <w:color w:val="111111"/>
          <w:sz w:val="28"/>
          <w:sz w:val="28"/>
          <w:szCs w:val="28"/>
          <w:rtl w:val="true"/>
          <w:lang w:bidi="fa-IR"/>
        </w:rPr>
        <w:t xml:space="preserve"> یعنی برجست و قفاز صیغه مبالغه آن است و از این است حدیث فیس ماصر </w:t>
      </w:r>
      <w:r>
        <w:rPr>
          <w:rFonts w:ascii="Amiri" w:hAnsi="Amiri" w:eastAsia="Amiri" w:cs="Amiri"/>
          <w:color w:val="111111"/>
          <w:sz w:val="28"/>
          <w:sz w:val="28"/>
          <w:szCs w:val="28"/>
          <w:rtl w:val="true"/>
          <w:lang w:bidi="ar-SA"/>
        </w:rPr>
        <w:t>أَنْتَ وَ الْأَحْوَلُ قَفَّازَانِ</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يونس بن يعقوب می گوید سوگند با خدای گمان همی بردم که آن حضرت با هشام بن حکم نیز بهمان تقریب که با احول و فيس ماصر سخن فرمود می فرماید لكن با وی فرموده </w:t>
      </w:r>
      <w:r>
        <w:rPr>
          <w:rFonts w:ascii="Amiri" w:hAnsi="Amiri" w:eastAsia="Amiri" w:cs="Amiri"/>
          <w:color w:val="111111"/>
          <w:sz w:val="28"/>
          <w:sz w:val="28"/>
          <w:szCs w:val="28"/>
          <w:rtl w:val="true"/>
          <w:lang w:bidi="ar-SA"/>
        </w:rPr>
        <w:t>لا اَ تَكَادُ تَقَعُ تَلْوِي رِجْلَيْكَ إِذَا هَمَمْتَ بِالْأَرْضِ طِرْتَ مِثْلُكَ فَلْيُكَلِّمِ اَلنَّاسَ اِتَّقِ اَلزَّلَّةَ وَ اَلشَّفَاعَةُ مِنْ وَرَائِكَ</w:t>
      </w:r>
      <w:r>
        <w:rPr>
          <w:rFonts w:ascii="IRNazanin" w:hAnsi="IRNazanin" w:eastAsia="IRNazanin"/>
          <w:color w:val="111111"/>
          <w:sz w:val="28"/>
          <w:sz w:val="28"/>
          <w:szCs w:val="28"/>
          <w:rtl w:val="true"/>
          <w:lang w:bidi="fa-IR"/>
        </w:rPr>
        <w:t xml:space="preserve"> يعنى نزديک نيست كه تو فروافتی همانا هر دو پای تو بر هم پیچیده می شود و بناگاه که خواهی بزمین افتاد پرواز می کنی یعنی در میدان سخن و تکلم با خصم چون مرغ بلند پروازی و اگر گاهی هر دو پایت بهم در پیچد و بخواهی بزمین آئی به نیروی هوش و ذکاء پرواز می گیری </w:t>
      </w:r>
      <w:bookmarkStart w:id="340" w:name="pg15800_163947"/>
    </w:p>
    <w:p>
      <w:pPr>
        <w:pStyle w:val="BookText"/>
        <w:rPr/>
      </w:pPr>
      <w:bookmarkEnd w:id="340"/>
      <w:r>
        <w:rPr>
          <w:rFonts w:ascii="IRNazanin" w:hAnsi="IRNazanin" w:eastAsia="IRNazanin"/>
          <w:color w:val="111111"/>
          <w:sz w:val="28"/>
          <w:sz w:val="28"/>
          <w:szCs w:val="28"/>
          <w:rtl w:val="true"/>
          <w:lang w:bidi="fa-IR"/>
        </w:rPr>
        <w:t>و از آن لغزش آسایش می جوئی مانند تو کسی باید در این مسائل و مقامات با مردمان تكلم نماید بترس از لغزش و شفاعت ما از دنبال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می تواند معنی این کلام این باشد که چون از لغزش استوار ماندی و هرگز در عقاید خود خللی راه ندادي بشفاعت بر خوردار می شوی و می تواند بود که شفاعت در پیش روی داری یعنی با تو همراهی می کنم تا از وساوس شیاطین انس و جن در یاوری با اهل بیت ایمن کردی </w:t>
      </w:r>
      <w:r>
        <w:rPr>
          <w:rStyle w:val="FootnoteAnchor"/>
          <w:rtl w:val="true"/>
        </w:rPr>
        <w:footnoteReference w:id="9"/>
      </w:r>
      <w:r>
        <w:rPr>
          <w:rFonts w:ascii="IRNazanin" w:hAnsi="IRNazanin" w:eastAsia="IRNazanin"/>
          <w:color w:val="111111"/>
          <w:sz w:val="28"/>
          <w:sz w:val="28"/>
          <w:szCs w:val="28"/>
          <w:rtl w:val="true"/>
          <w:lang w:bidi="fa-IR"/>
        </w:rPr>
        <w:t xml:space="preserve">و الله اعلم </w:t>
      </w:r>
      <w:r>
        <w:rPr>
          <w:rFonts w:eastAsia="IRNazanin" w:cs="IRNazanin"/>
          <w:color w:val="111111"/>
          <w:sz w:val="28"/>
          <w:szCs w:val="28"/>
          <w:rtl w:val="true"/>
          <w:lang w:bidi="fa-IR"/>
        </w:rPr>
        <w:t>.</w:t>
      </w:r>
    </w:p>
    <w:p>
      <w:pPr>
        <w:pStyle w:val="Heading2"/>
        <w:numPr>
          <w:ilvl w:val="1"/>
          <w:numId w:val="1"/>
        </w:numPr>
        <w:rPr/>
      </w:pPr>
      <w:bookmarkStart w:id="341" w:name="__RefHeading___Toc13667991_2142443653"/>
      <w:bookmarkStart w:id="342" w:name="_Toc120"/>
      <w:bookmarkEnd w:id="341"/>
      <w:r>
        <w:rPr>
          <w:rtl w:val="true"/>
        </w:rPr>
        <w:t>مناظره هشام و عمر بن عبيد</w:t>
      </w:r>
      <w:bookmarkEnd w:id="342"/>
    </w:p>
    <w:p>
      <w:pPr>
        <w:pStyle w:val="BookText"/>
        <w:rPr/>
      </w:pPr>
      <w:r>
        <w:rPr>
          <w:rFonts w:ascii="IRNazanin" w:hAnsi="IRNazanin" w:eastAsia="IRNazanin"/>
          <w:color w:val="111111"/>
          <w:sz w:val="28"/>
          <w:sz w:val="28"/>
          <w:szCs w:val="28"/>
          <w:rtl w:val="true"/>
          <w:lang w:bidi="fa-IR"/>
        </w:rPr>
        <w:t xml:space="preserve">و دیگر در کتاب احتجاج از يوسف بن يعقوب مروی است که جماعتی از اصحاب حضرت ابی عبد الله علیه السلام در خدمتش حضور داشتند و از جمله ایشان حمران بن اعین و مؤمن الطاق و هشام بن سالم و طیار بودند و هشام بن حکم نیز حضور داشت و در این وقت بروزگار جوانی و شباب بود و آن حضرت فرمود ای هشام عرض كرد لبيک يا ابن رسول الله فرمود آیا با من خبر نمی دهی که با عمرو بن عبید چه کردی و چگونه از وی پرسش نمودي ؟ هشام عرض کرد فدای تو کردم یا بن رسول الله تو را بزرگ تر و جلیل تر از آن دانم و در حضرت تو شرم می دارم و زبان من در حضور مبارکت نیروی تکلم ندارد آن حضرت فرمود </w:t>
      </w:r>
      <w:r>
        <w:rPr>
          <w:rFonts w:ascii="Amiri" w:hAnsi="Amiri" w:eastAsia="Amiri" w:cs="Amiri"/>
          <w:color w:val="111111"/>
          <w:sz w:val="28"/>
          <w:sz w:val="28"/>
          <w:szCs w:val="28"/>
          <w:rtl w:val="true"/>
          <w:lang w:bidi="ar-SA"/>
        </w:rPr>
        <w:t>إِذَا أَمَرْتُکُمْ بِشَیْ ءٍ فَافْعَلُوهُ</w:t>
      </w:r>
      <w:r>
        <w:rPr>
          <w:rFonts w:ascii="IRNazanin" w:hAnsi="IRNazanin" w:eastAsia="IRNazanin"/>
          <w:color w:val="111111"/>
          <w:sz w:val="28"/>
          <w:sz w:val="28"/>
          <w:szCs w:val="28"/>
          <w:rtl w:val="true"/>
          <w:lang w:bidi="fa-IR"/>
        </w:rPr>
        <w:t xml:space="preserve"> هر وقت شما را بچیزی فرمان کردیم همان را بجای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عرض کرد از آن چه عمرو بن عبید در آن بود و از نشستن او در مسجد بصره خبر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بعضی نسخ بجای حاذقان نوشته اند عارفان با حای حطی و رای مهمله که بمعنی کناره او است </w:t>
      </w:r>
    </w:p>
    <w:p>
      <w:pPr>
        <w:pStyle w:val="BookText"/>
        <w:rPr/>
      </w:pPr>
      <w:r>
        <w:rPr>
          <w:rFonts w:ascii="IRNazanin" w:hAnsi="IRNazanin" w:eastAsia="IRNazanin"/>
          <w:color w:val="111111"/>
          <w:sz w:val="28"/>
          <w:sz w:val="28"/>
          <w:szCs w:val="28"/>
          <w:rtl w:val="true"/>
          <w:lang w:bidi="fa-IR"/>
        </w:rPr>
        <w:t xml:space="preserve">یافتم و بر من این حال سخت عظیم گردید پس بجانب او راه گرفتم و در روز جمعه وارد بصره گردیدم و جانب مسجد بصره رفتم و حلقه بزرگ بدیدم و عمرو بن عبید را نگران شدم و کلیمی سیاه کوچک از پشم بدیدم که ازار کرده و نیز گلیمی دیگر را ردا نموده بود و مردمان از وی سؤال همی کردند پس از مردمان خواستم تا مرا راه دهند و ایشان راه بدادند و برفتم و در پایان جماعت بر هر دو زانوی خود بنشستم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گفتم ايها العالم من مردی غریب هستم آیا مرا رخصت می دهی تا از مسئله از تو پرسش کنم گفت بپرس گفتم آیا ترا چشمی می باشد گفت ای پسرک من این چه پرسش و با این حال چگونه سئوال می کنی و از چشم چه می پرسی گفتم سؤال من همین است گفت ای پسرک من سؤال كن اگر چند مسئله تو از روی حمق است گفتم مرا در همین مسئله جواب گوی گفت بپرس گفتم آیا برای تو چشم هست گفت آری گفتم چه می بینی بآن گفت رنگ ها و اشخاص را گفتم آیا تو را بینی می باشد گفت آری گفتم چه می کنی بآن گفت بوی ها را بآن می بویم گفتم آیا ترا زبان هست گفت آری گفتم با زبان چه می کنی گفت سخن می کنم بآن گفتم آیا ترا گوش می باشد گفت آری گفتم با گوش چه می سازی گفت صدا ها را بآنان می شنوم گفتم آیا ترا دو دست هست گفت آری گفتم با آن ها چه می کنی گفت به نیروی آن ها می گیرم و نرم را از درشت باز می شناسم گفتم آیا ترا دوپای می باشد گفت آری گفتم با آن ها چه می کنی گفت بپای مردی آن ها را از مکانی بمکانی انتقال می جویم گفتم آیا ترا دهان باشد گفت آری گفتم با دهان چه کنی گفت مطاعم مختلفه را بآن تمیز می دهم گفتم آیا ترا دل هست گفت آری گفتم با دل چه کنی گفت آن چه بر این جوارح مشروحه وارد می شود بقوت آن در میانه آن ها تمیز می دهم گفتم آیا در این جوارح استغنائی از قلب نیست گفت نیست گفتم این حال چگونه است و حال این که این جوارح صحیح و سالم است گفت ای پسرک من همانا چون وقتی تشکیکی در یکی از مشمومات و مرثیات و مذوقات پدید گردد </w:t>
      </w:r>
    </w:p>
    <w:p>
      <w:pPr>
        <w:pStyle w:val="BookText"/>
        <w:rPr/>
      </w:pPr>
      <w:r>
        <w:rPr>
          <w:rFonts w:ascii="IRNazanin" w:hAnsi="IRNazanin" w:eastAsia="IRNazanin"/>
          <w:color w:val="111111"/>
          <w:sz w:val="28"/>
          <w:sz w:val="28"/>
          <w:szCs w:val="28"/>
          <w:rtl w:val="true"/>
          <w:lang w:bidi="fa-IR"/>
        </w:rPr>
        <w:t xml:space="preserve">بقلب باز می گردانند و آن چه را یقین باشد حاصل می نمایند و شک را باطل می گردانند گفتم پس خداى تعالى قلب را بواسطه شک جوارح بپای داشت گفت آری گفتم از قلب لابد و ناچار باشیم و اگر قلب نباشد جوارح را اسباب یقین موجود نمی شود گفت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 ابو مروان خداوند تبارک و تعالى جوارح شما را از تقدیر امامي برای آن ها فرو گذاشت نفرمود و قلب را پیشوای آن جمله ساخت تا صحیح را برای آن ها صحیح نماید و آن چه مشكوک فيه باشد منفی گرداند لکن تمامیت این مخلوق را در حیرت و شک و اختلاف خودشان بجای گذاشت و امامی از بهر ایشان مقرر نداشت تا در آن چه در آن شک دارند و بحيرت اندرند بدو عرض دهند اما برای تو از بهر جوارح تو پیشوائی قرار داد تا در آن چه متحير و مشكوک باشی بدو باز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و بن عبید این سخنان بشنید خاموش شد و هیچ پاسخ نراند بعد از آن بجانب من روی کرد و گفت تو هشامی گفتم نی گفت با وی مجالست نموده باشی گفتم مجالست نکرده ام گفت پس تو از کدام مرد می گفتم از مردم کوفه هستم گفت پس تو همان هشام هستی آن گاه مرا در بغل کشید و پهلوی خود بنشاند و زبان بسخن بر نگشود تا گاهی که بر پای شدم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 السلام بخندید پس از آن فرمود ای هشام </w:t>
      </w:r>
      <w:r>
        <w:rPr>
          <w:rFonts w:ascii="Amiri" w:hAnsi="Amiri" w:eastAsia="Amiri" w:cs="Amiri"/>
          <w:color w:val="111111"/>
          <w:sz w:val="28"/>
          <w:sz w:val="28"/>
          <w:szCs w:val="28"/>
          <w:rtl w:val="true"/>
          <w:lang w:bidi="ar-SA"/>
        </w:rPr>
        <w:t>مَنْ عَلَّمَكَ هَذَا</w:t>
      </w:r>
      <w:r>
        <w:rPr>
          <w:rFonts w:ascii="IRNazanin" w:hAnsi="IRNazanin" w:eastAsia="IRNazanin"/>
          <w:color w:val="111111"/>
          <w:sz w:val="28"/>
          <w:sz w:val="28"/>
          <w:szCs w:val="28"/>
          <w:rtl w:val="true"/>
          <w:lang w:bidi="fa-IR"/>
        </w:rPr>
        <w:t xml:space="preserve"> این مسائل را کدام کس بتو آموخت عرض کرد یا ابن رسول بر زبان من جاری شد </w:t>
      </w:r>
      <w:r>
        <w:rPr>
          <w:rFonts w:ascii="Amiri" w:hAnsi="Amiri" w:eastAsia="Amiri" w:cs="Amiri"/>
          <w:color w:val="111111"/>
          <w:sz w:val="28"/>
          <w:sz w:val="28"/>
          <w:szCs w:val="28"/>
          <w:rtl w:val="true"/>
          <w:lang w:bidi="ar-SA"/>
        </w:rPr>
        <w:t>قَالَ يَا هِشَامُ هَذَا وَ اللَّهِ مَكْتُوبٌ فى صُحُفٍ اِبْرَاهِيمُ وَ مُوسِي</w:t>
      </w:r>
      <w:r>
        <w:rPr>
          <w:rFonts w:ascii="IRNazanin" w:hAnsi="IRNazanin" w:eastAsia="IRNazanin"/>
          <w:color w:val="111111"/>
          <w:sz w:val="28"/>
          <w:sz w:val="28"/>
          <w:szCs w:val="28"/>
          <w:rtl w:val="true"/>
          <w:lang w:bidi="fa-IR"/>
        </w:rPr>
        <w:t xml:space="preserve"> سوگند با خداي اين مطلب در صحف ابراهیم و موسی علیهما السلام مکتوب است و در کافی مسطور است که هشام عرض کرد این چیزی است که از تو اخذ کردم و تألیف نمودم</w:t>
      </w:r>
      <w:r>
        <w:rPr>
          <w:rFonts w:eastAsia="IRNazanin" w:cs="IRNazanin"/>
          <w:color w:val="111111"/>
          <w:sz w:val="28"/>
          <w:szCs w:val="28"/>
          <w:rtl w:val="true"/>
          <w:lang w:bidi="fa-IR"/>
        </w:rPr>
        <w:t xml:space="preserve">. </w:t>
      </w:r>
      <w:bookmarkStart w:id="343" w:name="pg15800_163950"/>
    </w:p>
    <w:p>
      <w:pPr>
        <w:pStyle w:val="Heading2"/>
        <w:numPr>
          <w:ilvl w:val="1"/>
          <w:numId w:val="1"/>
        </w:numPr>
        <w:rPr/>
      </w:pPr>
      <w:bookmarkStart w:id="344" w:name="__RefHeading___Toc13667993_2142443653"/>
      <w:bookmarkStart w:id="345" w:name="_Toc121"/>
      <w:bookmarkEnd w:id="343"/>
      <w:bookmarkEnd w:id="344"/>
      <w:r>
        <w:rPr>
          <w:rtl w:val="true"/>
        </w:rPr>
        <w:t>مناظره با مرد دیگر</w:t>
      </w:r>
      <w:bookmarkEnd w:id="34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کتاب احتجاج سند به یوسف بن یعقوب می رسد که حضرت ابی عبد الله در تأویل و معنی این آیه شريفه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ما را براه راست راهنمائی کن می فرمود </w:t>
      </w:r>
      <w:r>
        <w:rPr>
          <w:rFonts w:ascii="Amiri" w:hAnsi="Amiri" w:eastAsia="Amiri" w:cs="Amiri"/>
          <w:color w:val="111111"/>
          <w:sz w:val="28"/>
          <w:sz w:val="28"/>
          <w:szCs w:val="28"/>
          <w:rtl w:val="true"/>
          <w:lang w:bidi="ar-SA"/>
        </w:rPr>
        <w:t xml:space="preserve">أَرْشِدْنَا لِلُزُومِ اَلطَّرِیقِ اَلْمُؤَدِّی إِلَی مَحَبَّتِکَ وَ اَلْمُبَلِّغِ دِینَکَ وَ اَلْمَانِعِ مِنْ أَنْ نَتَّبِعَ أَهْوَاءَنَا فَنَتَعَطَّبَ </w:t>
      </w:r>
      <w:r>
        <w:rPr>
          <w:rStyle w:val="FootnoteAnchor"/>
          <w:rtl w:val="true"/>
        </w:rPr>
        <w:footnoteReference w:id="10"/>
      </w:r>
      <w:r>
        <w:rPr>
          <w:rFonts w:ascii="IRNazanin" w:hAnsi="IRNazanin" w:eastAsia="IRNazanin"/>
          <w:color w:val="111111"/>
          <w:sz w:val="28"/>
          <w:sz w:val="28"/>
          <w:szCs w:val="28"/>
          <w:rtl w:val="true"/>
          <w:lang w:bidi="fa-IR"/>
        </w:rPr>
        <w:t>أَوْ نَأْخُذَ بِآرَائِنَا فَنَهْلِکَ فَإِنَّ مَنِ اتَّبَعَ هَوَاهُ وَ أُعْجِبَ بِرَأْیِهِ کَانَ کَرَجُلٍ سَمِعْتُ غُثَاءَ الناس تُعَظِّمُهُ وَ تَصِفُهُ فَأَحْبَبْتُ لِقَاءَهُ مِنْ حَیْثُ لَا یَعْرِفُنِی لِأَنْظُرَ مِقْدَارَهُ وَ مَحَلَّهُ فَرَأَیْتُهُ قَدْ أَحْدَقَوا بِهِ جَماعَة مِنْ غُثَاءِ الْعَامَّهِ فَوَقَفْتُ مُنْتَبِذاً عَنْهُمْ مُتَغَشِّیاً بِلِثَامٍ أَنْظُرُ إِلَیْهِ وَ إِلَیْهِمْ فَمَا زَالَ یُرَاوِغُهُمْ حَتَّی خَالَفَ طَرِیقَهُمْ وَ فَارَقَهُمُ وَ لَمْ یَقِرَّ فَتَفَرَّقَتِ الْعَوَامُ عَنْهُ لِحَوَائِجِهِمْ وَ تَبِعْتُهُ أَقْتَفِی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ارشاد فرمای ما را بملازمت آن راه که به محبت تو باز رساند و ببهشت تو تبلیغ نماید و ما را از متابعت هوای نفس خویش که موجب هلاک ما می باشد یا کار کردن ما را برای خودمان که اسباب تباهی ما می گردد آسوده دارد چه هر کسی که تابع هوای نفس تا پروا یا دچار باعجاب برای خود گردید مانند آن مردي است که من همی شنیدم مردمان رند و فرو مایه او را عظیم می شمردند و توصیف می کردند پس ملاقات او را در آن جا که مرا شناسان گردد دوستدار شدم تا مقدار و محل او را بنگرم پس او را در موضعی بدیدم که جماعتی از اراذل عامه بر گردش احاطه کرده بودند من دور از ایشان در حالی که چهره خود را بلئامی پوشانیده بودم بایستادم و همی بدو و آن مردم نظاره می نمودم و آن مرد یک سره ایشان را فریب می داد و از یمین و </w:t>
      </w:r>
    </w:p>
    <w:p>
      <w:pPr>
        <w:pStyle w:val="BookText"/>
        <w:rPr/>
      </w:pPr>
      <w:r>
        <w:rPr>
          <w:rFonts w:ascii="IRNazanin" w:hAnsi="IRNazanin" w:eastAsia="IRNazanin"/>
          <w:color w:val="111111"/>
          <w:sz w:val="28"/>
          <w:sz w:val="28"/>
          <w:szCs w:val="28"/>
          <w:rtl w:val="true"/>
          <w:lang w:bidi="fa-IR"/>
        </w:rPr>
        <w:t xml:space="preserve">يسار حرکت می کرد و مخفی ازین سوی بدان سوی می شد تا گاهی که از طریق ایشان بگشت و از آن ها جدا شد و مردم عوام از وی متفرق شدند و برای حوایج خویش راه بر گرفتند و من از پی او بر اثر او روان شدم </w:t>
      </w:r>
      <w:r>
        <w:rPr>
          <w:rFonts w:ascii="Amiri" w:hAnsi="Amiri" w:eastAsia="Amiri" w:cs="Amiri"/>
          <w:color w:val="111111"/>
          <w:sz w:val="28"/>
          <w:sz w:val="28"/>
          <w:szCs w:val="28"/>
          <w:rtl w:val="true"/>
          <w:lang w:bidi="ar-SA"/>
        </w:rPr>
        <w:t>فَلَم یَلبَث أَن مَرَّ بِخَبَّازٍ، فَتَغَفَّلَهُ فَأَخَذَ مِن دُکَّانِهِ رَغِیفَینِ مُسَارَقَهً، فَتَعَجَّبتُ مِنهُ، ثُمَّ قُلتُ فِی نَفسِی لَعَلَّهُ مُعَامَلَهٌ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بَعدَهُ بِصَاحِبِ رُمَّانٍ فَمَا زَالَ بِهِ حَتَّی تَغَفَّلَهُ وَ أَخَذَ مِن عِندِهِ رُمَّانَتَینِ مُسَارَقَهً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مِنهُ ثُمَّ 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مُعَامَلَهٌ، 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حَاجَتُهُ إِذاً إِلَی المُسَارَقَهِ ثُمَّ لَم أَزَل أَتبَعُهُ حَتَّی مَرَّ بِمَرِیضٍ فَوَضَعَ الرَّغِیفَینِ وَ الرُّمَّانَتَینِ بَینَ یَدَیهِ وَ مَضَی وَ تَبِعْتُهُ حَتَّی اسْتَقَرَّ فِی بُقْعَةٍ مِنْ صَحْرَاءَ</w:t>
      </w:r>
      <w:r>
        <w:rPr>
          <w:rFonts w:ascii="IRNazanin" w:hAnsi="IRNazanin" w:eastAsia="IRNazanin"/>
          <w:color w:val="111111"/>
          <w:sz w:val="28"/>
          <w:sz w:val="28"/>
          <w:szCs w:val="28"/>
          <w:rtl w:val="true"/>
          <w:lang w:bidi="fa-IR"/>
        </w:rPr>
        <w:t xml:space="preserve"> و آن مرد درنگی نورزید تا بنا نوائی بگذشت و در دکان آن میده گر همی او را بتغافل افکند تا دو کرده نان بسرقت بر گرفت و من از کار او در عجب شدم و با خویش گفتم شاید از راه معامله بوده است بعد از آن به شخص انار فروشی بگذشت و همچنان او را بغفلت اندر آورد و دو دانه انار از وی بدزدید از کردارش بشگفتی رفتم و همچنان با خویش گفتم تواند بود از راه معامله من بوده باشد و از آن پس با خود گفتم حاجت او باین سرقت از چیست و بعد از آن همچنان بر اثر او روان بودم تا در بقعه در بیابانی استقرار گرفت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 یَا عَبْدَ اللَّهِ لَقَدْ سَمِعْتُ بِكَ وَ أَحْبَبْتُ لِقَاءَكَ فَلَقِیتُكَ لَكِنِّی رَأَیْتُ مِنْكَ مَا شَغَلَ قَلْبِی وَ إِنِّی سَائِلُكَ عَنْهُ لِیَزُولَ بِهِ شُغُلُ قَلْبِی قَالَ مَا هُوَ قُلْتُ رَأَیْتُكَ مَرَرْتَ بِخَبَّازٍ وَ سَرَقْتَ مِنْهُ رَغِیفَیْنِ ثُمَّ بِصَاحِبِ الرُّمَّانِ فَسَرَقْتَ مِنْهُ رُمَّانَتَیْنِ فَقَالَ لِی قَبْلَ كُلِّ شَیْ ءٍ حَدِّثْنِی مَنْ أَنْتَ قُلْتُ رَجُلٌ مِنْ وُلْدِ آدَمَ مِنْ أُمَّةِ مُحَمَّدٍ صلی اللّٰه علیه و آله قَالَ حَدِّثْنِی مِمَّنْ أَنْتَ قُلْتُ رَجُلٌ مِنْ أَهْلِ بَیْتِ رَسُولِ اللَّهِ صلی اللّٰه علیه و آله قَالَ أَیْنَ بَلَدُكَ قُلْتُ الْمَدِینَةُ قَالَ لَعَلَّكَ جَعْفَرُ بْنُ مُحَمَّدِ بْنِ عَلِیِّ بْنِ الْحُسَیْنِ بْنِ عَلِیِّ بْنِ أَبِی طَالِبٍ علیهم السلام قُلْتُ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گفتم ای بنده خدای همانا آوازه ترا بشنیدم و ملاقات ترا دوستدار شدم و ترا بدیدم لکن چیزی از تو مشاهدت نمودم که دل مرا مشغول ساخت و اكنون از آن امر از تو پرسش می کنم تا بآن واسطه اشتغال قلبم زایل گردد گفت آن چیست گفتم نگران شدم که به مردی نان پز بگذشتی و دو گرده نان از وی بسرقت </w:t>
      </w:r>
    </w:p>
    <w:p>
      <w:pPr>
        <w:pStyle w:val="BookText"/>
        <w:rPr/>
      </w:pPr>
      <w:r>
        <w:rPr>
          <w:rFonts w:ascii="IRNazanin" w:hAnsi="IRNazanin" w:eastAsia="IRNazanin"/>
          <w:color w:val="111111"/>
          <w:sz w:val="28"/>
          <w:sz w:val="28"/>
          <w:szCs w:val="28"/>
          <w:rtl w:val="true"/>
          <w:lang w:bidi="fa-IR"/>
        </w:rPr>
        <w:t>بردی بعد از آن بدارای اناری مرور دادی و دو دانه انار از وی بدزدی ربودی آن مرد پیش از آن که چیزی گوید با من گفت با من بگوی از کدام مردمی گفتم مردی از فرزندان آدم هستم از امت محمّد صلی الله علیه و آله و سلّم گفت باز گوی از کدام جماعتی گفتم مردی از اهل بیت رسول خدا هستم گفت از کدام شهری گفتم مدینه گفت شاید جعفر ابن محمّد بن على بن حسين بن على بن ابيطالب سلام الله عليهم هستی گفتم آری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 فَمَا یَنفَعُکَ شَرَفُ أَصلِکَ مَعَ جَهلِکَ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الَّذِی جَهِلتُ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 مَن جاءَ بِالحَسَنَهِ فَلَهُ عَشرُ أَمثالِها وَ مَن جاءَ بِالسَّیِّئَهِ فَلا یُجزی إلاّ مِثلَها وَ إِنِّی لَمَّا سَرَقتُ الرَّغِیفَینِ کَانَت سَیِّئَتَینِ وَ لَمَّا سَرَقتُ الرُّمَّانَتَینِ کَانَت سَیِّئَتَینِ، فَهَذِهِ أَربَعُ 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تَصَدَّقتُ بِکُلِّ وَاحِدَهٍ مِنهَا کَانَ لِی أَربَعُونَ حَسَنَهً فَانتَقَصَ مِن أَربَعِینَ حَسَنَهً أَربَعُ سَیِّئَاتٍ وَ بَقِیَ لِی سِتٌّ وَ ثَلاثُونَ فَقُلتُ لَهُ ثَکِلَتکَ أُمُّکَ، أَنتَ الجَاهِلُ بِکِتَابِ اللَّهِ أَمَا سَمِعتَ اللَّهَ عَزَّ وَجَلَّ یَقُولُ إِنَّما یَتَقَبَّلُ اللَّهُ مِنَ المُتَّقِینَ إِنَّکَ لَمَّا سَرَقتَ رَغِیفَینِ کَانَت سَیِّئَتَینِ وَ لَمَّا سَرَقتَ رُمَّانَتَینِ کَانَت أَیضاً سَیِّئَتَینِ وَل مَّا دَفَعتَهُمَا إِلَی غَیرِ صَاحِبِهِمَا بِغَیرِ أَمرِ صَاحِبِهِمَا کُنتَ إِنَّمَا أَنتَ أَضَفتَ أَربَعَ سَیِّئَاتٍ إِلَی أَربَعِ سَیِّئَاتٍ وَ لَم تُضِف أَربَعِینَ حَسَنَهً إِلَی أَربَعِ 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یُلاحِظُنِی، فَانصَرَفتُ وَ تَرَکتُهُ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من گفت این شرف اصلی که تراست چون بآن چه شرافت یافته بآن آگاه نیستی و علم جد و پدر خود را که بآن وسیله آن چه را که موجب حصول و مدح است از بهر فاعل متروک نداری از دست بگذاشتی سودمندت نگرداند گفتم آن چیست گفت قرآن امت است که نامه یزدان است گفتم آن چیست که مجهول داشتم گفت قول خدای تعالی است هر کسی حسنه بجای گذارد از بهر اوست ده حسنه و هر كسى مرتكب يک سيئه گردد جزا داده نشود مگر يک سيئه و من چون دو گرده نان بسرقت بردم دوسیئه بود و چون دو انار بدزدیدم دو سیئه دیگر بود و این جمله چهار سینه می باشد و چون این چهار گرده نان و انار را بتصدق دادم در ازای هر يک حسنه ده حسنه يابم و دارای چهل حسنه می شوم و از این چهل حسنه چهار </w:t>
      </w:r>
      <w:bookmarkStart w:id="346" w:name="pg15800_163953"/>
    </w:p>
    <w:p>
      <w:pPr>
        <w:pStyle w:val="BookText"/>
        <w:rPr/>
      </w:pPr>
      <w:bookmarkEnd w:id="346"/>
      <w:r>
        <w:rPr>
          <w:rFonts w:ascii="IRNazanin" w:hAnsi="IRNazanin" w:eastAsia="IRNazanin"/>
          <w:color w:val="111111"/>
          <w:sz w:val="28"/>
          <w:sz w:val="28"/>
          <w:szCs w:val="28"/>
          <w:rtl w:val="true"/>
          <w:lang w:bidi="fa-IR"/>
        </w:rPr>
        <w:t xml:space="preserve">حسنه آن را در عوض آن چهار سیئه کم کن سی و شش حسنه باقی می ماند گفتم مادرت بعزایت بنشنید همانا توئی که بکتاب خدای تعالی جاهلی آیا نشنیده باشی قول خدای عزوجل را که می فرماید جز این که نیست که خدای تعالی قبول می کند از پرهیز کاران یعنی از غیر از پرهیز کاران قبول نمی شود همانا چون تو دو گرده نان را بدزدی مرتکب دو سیئه شدی و چون دو دانه انار بدزدیدی دو سیئه دیگر آن بر افزودی و چون این نان و انار را بدون اجازت و امر صاحب آن بدیگری گذاشتی چهار سیئه را آن چهار سیئه اضافه کردی نه این که چهل حسنه را بچهار سيئه مضاف داشته باشی چون این کلمات بپای رفت آن مرد از در لجاج و خصومت بیرون آمد چه جوابی بصواب نداشت پس من برفتم و او را بخویش گذاشتم </w:t>
      </w:r>
      <w:r>
        <w:rPr>
          <w:rFonts w:eastAsia="IRNazanin" w:cs="IRNazanin"/>
          <w:color w:val="111111"/>
          <w:sz w:val="28"/>
          <w:szCs w:val="28"/>
          <w:rtl w:val="true"/>
          <w:lang w:bidi="fa-IR"/>
        </w:rPr>
        <w:t>.</w:t>
      </w:r>
    </w:p>
    <w:p>
      <w:pPr>
        <w:pStyle w:val="Heading2"/>
        <w:numPr>
          <w:ilvl w:val="1"/>
          <w:numId w:val="1"/>
        </w:numPr>
        <w:rPr/>
      </w:pPr>
      <w:bookmarkStart w:id="347" w:name="__RefHeading___Toc13667995_2142443653"/>
      <w:bookmarkStart w:id="348" w:name="_Toc122"/>
      <w:bookmarkEnd w:id="347"/>
      <w:r>
        <w:rPr>
          <w:rtl w:val="true"/>
        </w:rPr>
        <w:t>تحقیق در مطلب</w:t>
      </w:r>
      <w:bookmarkEnd w:id="348"/>
    </w:p>
    <w:p>
      <w:pPr>
        <w:pStyle w:val="BookText"/>
        <w:rPr/>
      </w:pPr>
      <w:r>
        <w:rPr>
          <w:rFonts w:ascii="IRNazanin" w:hAnsi="IRNazanin" w:eastAsia="IRNazanin"/>
          <w:color w:val="111111"/>
          <w:sz w:val="28"/>
          <w:sz w:val="28"/>
          <w:szCs w:val="28"/>
          <w:rtl w:val="true"/>
          <w:lang w:bidi="fa-IR"/>
        </w:rPr>
        <w:t>معلوم باد که این حکایت نیز برأى و قياس و فساد آن اشارت می نماید چه آن مرد در قیاس خود بخطا رفت و از آن جا که در ازای هر حسنه ده حسنه می بخشند و برای هر سيئه يک سیئه می باشد قیاس کار را بر آن چه مذکور شد بر نهاد و بدون این که ملتفت این باشد که این ثواب برای مردم پرهیزگار است بسرقت پرداخت و خود را دارای چندین حسنه پنداشت و اگر از روی علم کار می کرد و بقیاس نمی رفت این ایراد بروی وارد نمی شد و می دانست این بهره برای مردم متقی است نه غیر متقی که سرقت نماید و مال دیگری را بدون اذن صاحبش بدیگری برساند</w:t>
      </w:r>
      <w:r>
        <w:rPr>
          <w:rFonts w:eastAsia="IRNazanin" w:cs="IRNazanin"/>
          <w:color w:val="111111"/>
          <w:sz w:val="28"/>
          <w:szCs w:val="28"/>
          <w:rtl w:val="true"/>
          <w:lang w:bidi="fa-IR"/>
        </w:rPr>
        <w:t>.</w:t>
      </w:r>
    </w:p>
    <w:p>
      <w:pPr>
        <w:pStyle w:val="Heading2"/>
        <w:numPr>
          <w:ilvl w:val="1"/>
          <w:numId w:val="1"/>
        </w:numPr>
        <w:rPr/>
      </w:pPr>
      <w:bookmarkStart w:id="349" w:name="__RefHeading___Toc13667997_2142443653"/>
      <w:bookmarkStart w:id="350" w:name="_Toc123"/>
      <w:bookmarkEnd w:id="349"/>
      <w:r>
        <w:rPr>
          <w:rtl w:val="true"/>
        </w:rPr>
        <w:t>مناظره با مخالف</w:t>
      </w:r>
      <w:bookmarkEnd w:id="35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احتجاج از یوسف بن يعقوب مطور است که از حضرت ابی محمد حسن بن علي عسكرى علیهما السلام مروی است که فرمود یک تن از مخالفان در حضرت </w:t>
      </w:r>
    </w:p>
    <w:p>
      <w:pPr>
        <w:pStyle w:val="BookText"/>
        <w:rPr/>
      </w:pPr>
      <w:r>
        <w:rPr>
          <w:rFonts w:ascii="IRNazanin" w:hAnsi="IRNazanin" w:eastAsia="IRNazanin"/>
          <w:color w:val="111111"/>
          <w:sz w:val="28"/>
          <w:sz w:val="28"/>
          <w:szCs w:val="28"/>
          <w:rtl w:val="true"/>
          <w:lang w:bidi="fa-IR"/>
        </w:rPr>
        <w:t xml:space="preserve">صادق صلوات الله علیه با مردی از شیعیان گفت در حق عشره از اصحاب چگوئی گفت در حق ایشان می گویم آن خیر جمیلی که خداى تعالي بواسطه آن سيئات مرا انحطاط دهد و درجات مرا مالی گرداند آن مرد سائل گفت حمد مخصوص خداوندی است که مرا از بغض و کینه تو بیرون آورد چه من گمان می بردم که تو مردی رافضی هستی و صحابه را دشمن می داری آن مرد شیعی گفت آگاه باشید هر کس یکی از صحابه را دشمن بدارد لعنت خدای بر وی باد آن مخالف گفت شاید تو تأویلی در قول خود می نمائی درباره آن کس که دشمن بدارد عشره از صحابه را مرد شیعی گفت هر کس آن ده تن را دشمن داشته باشد پس بر او باد لعنت خدای و تمامت فرشتگان و آدمیان چون آن مرد مخالف این سخن بشنید از جای برجست و سر آن مرد شیعی را ببوسید و گفت از تو همی خواهم از آن چه تو را تا امروز برفض نسبت می دادم مرا معفو بداری گفت تو را بحل کردم و تو برادر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آن مرد مخالف برفت و حضرت صادق علیه السلام بآن شیعه فرمود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جَوَّدْتَ لِلَّهِ دَرُّكَ لَقَدْ عَجِبَتِ الْمَلَائِكَةُ فِي السَّمَاوَاتِ مِنْ حُسْنِ تَوْرِيَتِكَ وَ تَلَطُّفِكَ بِمَا خَلَّصَكَ ثُمَّ لَمْ تَثْلَمْ دِينَكَ وَ زَادَ اللَّهُ فِي مُخَالِفِينَا غَمّاً إِلَى غَمٍّ وَ حَجَبَ عَنْهُمْ مُرَادَ مُنْتَجِلِي مَوَدَّتِنَا فِي تَقِيَّتِهِمْ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سخنی بحودت و کرداری تازه آوردی خیر و خوبی تو با خدای باد همانا فرشتگان آسمان از حسن توریه تو و تلفظ بآن چه تو را از گزند مخالف رستگار کرد و ثلمه در دین خود نیفکندی در عجب شدند خدای تعالی در آن جماعت که بمخالفت ما می روند غم برغم آن ها بیفزاید و مراد و مقصود باطنی آن کان را که بعودت ما منسوب هستند در حالت تقية که می ورزند از ایشان محجوب و مستور بدارد یعنی آن گونه مقامات سخن آوری بدوستان ما عطا فرماید که اگر بخواهند بتقيته کار کنند و مراد خود را نیز از دست ندهند مخالفان ما نتوانند از مکنون ضمیر ایشان با خبر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وقت پاره ای از اصحاب حضرت صادق علیه السلام عرض کردند یا ابن رسول الله ما از کلام این مردی که شیعه شما است چیزی تعقل ننمودیم مگر این که موافقت او را با این مرد متعنت ناصبی بفهمیدیم یعنی از کلمات او چنان مشهود می گشت که با آن مرد مخالف موافق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ascii="Amiri" w:hAnsi="Amiri" w:eastAsia="Amiri" w:cs="Amiri"/>
          <w:color w:val="111111"/>
          <w:sz w:val="28"/>
          <w:sz w:val="28"/>
          <w:szCs w:val="28"/>
          <w:rtl w:val="true"/>
          <w:lang w:bidi="ar-SA"/>
        </w:rPr>
        <w:t>لَیسَ كُنْتُمْ لَمْ تَفْقَهُوا مَا عَنَى فَقَدْ فَهِمْنَاهُ نَحْنُ وَ قَدْ شَكَرَ اللَّهُ لَهُ إِنَّ وَلِيَّنَا الْمُوَالِيَ لِأَوْلِيَائِنَا الْمُعَادِيَ لِأَعْدَائِنَا إِذَا ابْتَلَاهُ اللَّهُ بِمَنْ يَمْتَحِنُهُ مِنْ مُخَالِفِيهِ وَ فَّقَهُ لِجَوَابٍ يَسْلَمُ مَعَهُ دِينُهُ وَ عِرْضُهُ وَ يُعْظِمُ اللَّهُ بِالتَّقِيَّةِ ثَوَابَهُ إِنَّ صَاحِبَكُمْ هَذَا قَالَ مَنْ عَابَ وَاحِداً مِنْهُمْ فَعَلَيْهِ لَعْنَةُ اللَّهِ أَيْ مَنْ عَابَ وَاحِداً مِنْهُمْ وَ هُوَ أَمِيرُ الْمُؤْمِنِينَ عَلِيُّ بْنُ أَبِي طَالِبٍ علیه السلام وَ قَالَ فِي الثَّانِيَةِ مَنْ عَابَهُمْ أَوْ شَتَمَهُمْ فَعَلَيْهِ لَعْنَةُ اللَّهِ وَ قَدْ صَدَقَ لِأَنَّ مَنْ عَابَهُمْ فَقَدْ عَابَ عَلِيّاً لِأَنَّهُ أَحَدُهُمْ فَإِذَا لَمْ يَعِبْ عَلِيّاً علیه السلام وَ لَمْ يَذُمَّهُمْ فَلَمْ يَعِبْهُمْ وَ إِذَا عَابَ عَابَ بَعْضَهُمْ</w:t>
      </w:r>
      <w:r>
        <w:rPr>
          <w:rFonts w:ascii="IRNazanin" w:hAnsi="IRNazanin" w:eastAsia="IRNazanin"/>
          <w:color w:val="111111"/>
          <w:sz w:val="28"/>
          <w:sz w:val="28"/>
          <w:szCs w:val="28"/>
          <w:rtl w:val="true"/>
          <w:lang w:bidi="fa-IR"/>
        </w:rPr>
        <w:t xml:space="preserve"> اگر مقصود او را نفهمیدید همانا ما بفهمیدیم و خدای او را مشکور داشت بدرستی که دوست ما کسی است که با دوستان ما دوست و با دشمنان ما دشمن باشد و چون خداوند او را مبتلا گرداند که طرف امتحان و آزمایش مخالفین او گردد او را بجوابی موفق فرماید که دین و عرض او در آن جواب سالم بماند و خداوند اجر او را بسبب تقیه عظیم بدارد همانا این صاحب شما گفت هر کسی عیب و نکوهش نماید یکی از آن عشره از صحابه را پس بر او باد لعنت خدای و مقصودش از آن نفر علی بن ابیطالب سلام الله عليه است و در دفعه دوم گفت هر کس عیب نماید ایشان را و دشنام بگوید بایشان پس بر وی باد لعنت خدای و این سخن را بصدق آورد زیرا که هر کس آن ده تن را بجمله عيب كند على علیها السلام را نیز عیب کرده است زیرا که آن حضرت یکی از آن ده نفر است پس اگر عیب نکند علی سلام الله علیه را و ذم آن حضرت را ننماید تمامت ایشان را عیب نکرده است بلکه بعضی را عیب نموده است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لِخِزْقِيلَ الْمُؤْمِنِ مَعَ قَوْمِ فِرْعَوْنَ الَّذِينَ وَ شَوْا بِهِ إِلَى فِرْعَوْنَ مِثْلُ</w:t>
      </w:r>
    </w:p>
    <w:p>
      <w:pPr>
        <w:pStyle w:val="BookText"/>
        <w:rPr/>
      </w:pPr>
      <w:r>
        <w:rPr>
          <w:rFonts w:ascii="Amiri" w:hAnsi="Amiri" w:eastAsia="Amiri" w:cs="Amiri"/>
          <w:color w:val="111111"/>
          <w:sz w:val="28"/>
          <w:sz w:val="28"/>
          <w:szCs w:val="28"/>
          <w:rtl w:val="true"/>
          <w:lang w:bidi="ar-SA"/>
        </w:rPr>
        <w:t>هَذِهِ اَلنُّورَيْهِ كَانَ خِرْقِيلُ يَدْعُوهُمْ إِلَی تَوْحِیدِ اللَّهِ وَ نُبُوَّهِ مُوسَی وَ تَفْضِیلِ مُحَمَّدٍ رَسُولِ اللَّهِ صلی الله علیه و آله عَلَی جَمِیعِ رُسُلِ اللَّهِ وَ خَلْقِهِ وَ تَفْضِیلِ عَلِیِّ بْنِ أَبِی طَالِبٍ عَلَیْهِ السَّلَامُ وَ الْخِیَارِ مِنَ الْأَئِمَّهِ عَلَی سَائِرِ أَوْصِیَاءِ النَّبِیِّینَ وَ إِلَی الْبَرَاءَهِ مِنْ رُبُوبِیَّهِ فِرْعَوْنَ فَوَشَی بِهِ الْوَاشُونَ إِلَی فِرْعَوْنَ وَ قَالُوا إِنَّ خِرْقِيلَ یَدْعُو إِلَی مُخَالَفَتِکَ وَ یُعِینُ أَعْدَاءَکَ عَلَی مُضَادَّتِکَ فَقَالَ لَهُمْ فِرْعَوْنُ ابْنُ عَمِّی وَ خَلِیفَتِی عَلَی مُلْکِی وَ وَلِیُّ عَهْدِی إِنْ فَعَلَ مَا قُلْتُمْ فَقَدِ اسْتَحَقَّ أَشَدَّ الْعَذَابِ عَلَی کُفْرِهِ نِعْمَتِی فَإِنْ کُنْتُمْ عَلَیْهِ کَاذِبِینَ فَقَدِ اسْتَحْقَقْتُمْ أَشَدَّ الْعَذَابِ لِإِیثَارِکُمُ الدُّخُولَ فِی مَسَائَتُهُ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خرقيل مؤمن با آن قوم فرعون که از وی نزد فرعون سعایت و دروغ چینی کردند مانند همین تورية روی داد چه خرقيل علیه السلام آن جماعت را بتوحید خدای و نبوت موسی و تفضیل محمد رسول خدای صلی الله علیه و آله و سلّم بر تمام فرشتگان خدای و آفریدگان خدای و تفضیل علی بن ابیطالب و بر گزیدگان پیشوائی را بر سایر اوصیای پیغمبران و به بیزاری از پروردگار فرعون می خواند پس این اخبار را بفرعون بردند و سعایت کردند و گفتند خرقیل مردمان را بمخالفت تو دعوت می کنند دشمنان ترا بر ضدیت تو اعانت می نماید فرعون با ایشان گفت خرقیل که پسر عم من و خلیفه من در مملکت من و ولى عهد من است اگر آن چه شما گوئید کرده باشد بسبب کفران او بر نعمت من مستحق عذاب می گردد و اگر شما آن چه می گوئید بروی دروغ می بندید و بدی و گزند او را فراهم آورده استحقاق عذابی شدید دارید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بِحِزْقِيلَ وَ جَاءَ بِهِمْ وَ كَاشَفوُهُ وَ قَالُوا أَنْتَ تَجْحَدُ رُبُوبِيَّةَ فِرْعَوْنَ الْمَلِكِ وَ تَكْفُرُ نَعْمَاءَهُ فَقَالَ حِزْقِيلُ أَيُّهَا الْمَلِكُ هَلْ جَرَّبْتَ عَلَيَّ كَذِباً قَطُّ قَالَ لَا قَالَ فَسَلْهُمْ مَنْ رَبُّهُمْ قَالُوا فِرْعَوْنُ هَذَا قَالَ لَهُمْ وَ مَنْ خَالِقُكُمْ قَالُوا فِرْعَوْنُ هَذَا قَالَ وَ مَنْ رَازِقُكُمُ الْكَافِلُ لِمَعَايِشِكُمْ وَ الدَّافِعُ عَنْكُمْ مَكَارِهَكُمْ قَالُوا فِرْعَوْنُ هَذَا قَالَ حِزْقِيلُ أَيُّهَا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فَأُشْهِدُكَ وَ مَنْ حَضَرَكَ أَنَّ رَبَّهُمْ هُوَ رَبِّي وَ أَنَّ خَالِقَهُمْ هُوَ خَالِقِي وَ رَازِقَهُمْ هُوَ رَازِقِي وَ مُصْلِحَ مَعَايِشِهِمْ هُوَ مُصْلِحُ مَعَايِشِي لَا رَبَّ لِي وَ لَا خَالِقَ وَ لَا رَازِقَ غَيْرُ رَبِّهِمْ وَ خَالِقِهِمْ وَ رَازِقِهِمْ وَ</w:t>
      </w:r>
    </w:p>
    <w:p>
      <w:pPr>
        <w:pStyle w:val="BookText"/>
        <w:rPr/>
      </w:pPr>
      <w:r>
        <w:rPr>
          <w:rFonts w:ascii="Amiri" w:hAnsi="Amiri" w:eastAsia="Amiri" w:cs="Amiri"/>
          <w:color w:val="111111"/>
          <w:sz w:val="28"/>
          <w:sz w:val="28"/>
          <w:szCs w:val="28"/>
          <w:rtl w:val="true"/>
          <w:lang w:bidi="ar-SA"/>
        </w:rPr>
        <w:t>أُشْهِدُكَ وَ مَنْ حَضَرَكَ أَنَّ كُلَّ رَبٍّ وَ خَالِقٍ وَ رَازِقٍ سِوَى رَبِّهِمْ وَ خَالِقِهِمْ وَ رَازِقِهِمْ فَأَنَا بَرِي ءٌ مِنْهُ وَ مِنْ رُبُوبِيَّتِهِ وَ كَافِرٌ بِإِلَهِيَّتِهِ</w:t>
      </w:r>
      <w:r>
        <w:rPr>
          <w:rFonts w:ascii="IRNazanin" w:hAnsi="IRNazanin" w:eastAsia="IRNazanin"/>
          <w:color w:val="111111"/>
          <w:sz w:val="28"/>
          <w:sz w:val="28"/>
          <w:szCs w:val="28"/>
          <w:rtl w:val="true"/>
          <w:lang w:bidi="fa-IR"/>
        </w:rPr>
        <w:t xml:space="preserve"> حزقیل را با آن جماعت از پیشگاه فرعون حاضر ساختند و در مقام کشف مطلب بر آمدند و گفتند آیا منکر ربوبیت فرعون پادشاه زمان هستی و نعمت های او را کفران می ورزی حزقیل الله فرمود ای پادشاه آیا هیچ وقت از من سخن بدروغ شنیده باشی گفت نشنیده ام فرمود ازین جماعت بپرس پروردگار ایشان کیست گفتند پروردگار ما فرعون است گفت خالق شما کیست گفتند همین فرعون است گفت رازق شما کیست که معیشت شما را کافل و مکاره را از شما دافع است گفتند اينک فرعون است حزقیل فرمود ايها الملك تو را و آنان را که نزد تو حضور دارند بگواهی می گیرم که پروردگار ایشان پروردگار من است و روزی دهنده ایشان همان روزی دهنده من است و اصلاح نماینده معایش ایشان همان اصلاح کننده امر معیشت من است برای من پروردگاری و آفریننده روزی دهنده ای جز پروردگار ایشان و خالق ایشان و رازق ایشان نیست و هم بگواهی می گیرم تو را و آنان که در خدمت تو حاضرند که هر پروردگاری و آفریننده و روزی دهنده ای سوای پروردگار ایشان و خالق و رازق ایشان باشد من از وی و از پروردگاری او بیزار و بالهيّت او کافرم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حِزْقِیلُ هَذَا وَ هُوَ یَعْنِی أَنَّ رَبَّهُمْ هُوَ اللَّهُ رَبِّی وَ لَمْ یَقُلْ إِنَّ الَّذِی قَالُوا إِنَّ رَبَّهُمْ هُوَ رَبِّی وَ خَفِیَ هَذَا الْمَعْنَی عَلَی فِرْعَوْنَ وَ مَنْ حَضَرَهُ وَ تَوَهَّمُوا أَنَّهُ یَقُولُ فِرْعَوْنُ رَبِّی وَ خَالِقِی وَ رَازِقِی فَقَالَ لَهُمْ فِرْعَوْنُ یَا رِجَالَ الشَّرِّ وَ یَا طُلَّابَ الْفَسَادِ فِی مُلْكِی وَ مُرِیدِی الْفِتْنَةِ بَیْنِی وَ بَیْنَ ابْنِ عَمِّی وَ هُوَ عَضُدِی أَنْتُمُ الْمُسْتَحِقُّونَ لِعَذَابِی لِإِرَادَتِكُمْ فَسَادَ أَمْرِی وَ هَلَاكَ ابْنِ عَمِّی وَ الْفَتَّ فِی عَضُدِی ثُمَّ أَمَرَ بِالْأَوْتَادِ فَجُعِلَ فِی سَاقِ كُلِّ وَاحِدٍ مِنْهُمْ وَتِدٌ وَ فِی صَدْرِهِ وَتِدٌ وَ أَمَرَ أَصْحَابَ أَمْشَاطِ الْحَدِیدِ فَشَقُّوا بِهَا لُحُومَهُمْ مِنْ أَبْدَانِهِمْ فَذَلِكَ مَا قَالَ اللَّهُ تَعَالَی فَوَقاهُ اللَّهُ سَیِّئاتِ ما مَكَرُوا لَمَّا وَ شَوْا بِهِ إِلَی فِرْعَوْنَ لِیُهْلِكُوهُ وَ حاقَ بِآلِ فِرْعَوْنَ سُوءُ الْعَذابِ وَ هُمُ الَّذِینَ وَ شَوْا</w:t>
      </w:r>
      <w:bookmarkStart w:id="351" w:name="pg15800_163958"/>
    </w:p>
    <w:p>
      <w:pPr>
        <w:pStyle w:val="BookText"/>
        <w:rPr/>
      </w:pPr>
      <w:bookmarkEnd w:id="351"/>
      <w:r>
        <w:rPr>
          <w:rFonts w:ascii="Amiri" w:hAnsi="Amiri" w:eastAsia="Amiri" w:cs="Amiri"/>
          <w:color w:val="111111"/>
          <w:sz w:val="28"/>
          <w:sz w:val="28"/>
          <w:szCs w:val="28"/>
          <w:rtl w:val="true"/>
          <w:lang w:bidi="ar-SA"/>
        </w:rPr>
        <w:t>بِحِزْقِیلَ إِلَیْهِ لَمَّا أَوْتَدَ فِیهِمُ الْأَوْتَادَ وَ مَشَّطَ عَنْ أَبْدَانِهِمْ لُحُومَهَا بِالْأَمْشَاطِ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این سخن می کرد و این پاسخ می راند و مقصود او این بود که پروردگار ایشان همان خداوند معبودی است که پروردگار من است و نفرمود آن کسی را که آن جماعت پروردگار خود می خواندند پروردگار اوست و این بیان و این معنی به فرعون و آنان که در خدمتش حضور داشتند پوشیده ماند و چنان پنداشتند که حزقیل علیه السلام می فرماید فرعون پروردگار و خالق و رازق من است این وقت فرعون با جماعتی که از حزقیل سعایت می نمودند گفت ای مردمان نکوهیده بنیاد ای طالبان فتنه و فساد که همی خواهید در ملک من و ميان من و پسرعم من که بازوي من است فتنه افکنید اکنون شما ها که همی خواستید در کار من فساد اندازید و پسر عم مرا بهلاکت و دمار دچار سازید و بازوی مرا از کار بیفکنید سزاوار عذاب من هستید آن گاه فرمان داد تا میخ های آهنین بیاوردند و در ساق هر یکی میخی و در بازوی هر یکی سیخی و در سینه هر یکی میخی بکوفتند و ایشان را بچهار میخ عذاب با زمین بدوختند آن گاه فرمان داد تا آنان که شانه ای آهنین داشتند بیامدند و آن جماعت را در آن حال که قدرت حرکت نداشتند گوشت های بدن ایشان را با آن شان هها فرو ریختند و این است که خدای تعالی می فرماید پس نگاه داشت خدای تعالی او را یعنی حزقیل را از بدی های آن چه مکر نمودند و اندیشیدند در قتل او و از وی نزد فرعون سعایت کردند برای هلاکت او و فرو گرفت پیرامون کسان فرعون را که در حقّ حزقیل سعایت می کردند و اسباب هلاک او را فراهم می آوردند بدی عذاب که قتل است در آن هنگام که ایشان را با میخ ها بر زمین دوختند و گوشت ابدان ایشان را با شانه ای آهنین فرو بیختند</w:t>
      </w:r>
      <w:r>
        <w:rPr>
          <w:rFonts w:eastAsia="IRNazanin" w:cs="IRNazanin"/>
          <w:color w:val="111111"/>
          <w:sz w:val="28"/>
          <w:szCs w:val="28"/>
          <w:rtl w:val="true"/>
          <w:lang w:bidi="fa-IR"/>
        </w:rPr>
        <w:t>.</w:t>
      </w:r>
    </w:p>
    <w:p>
      <w:pPr>
        <w:pStyle w:val="Heading2"/>
        <w:numPr>
          <w:ilvl w:val="1"/>
          <w:numId w:val="1"/>
        </w:numPr>
        <w:rPr/>
      </w:pPr>
      <w:bookmarkStart w:id="352" w:name="__RefHeading___Toc13667999_2142443653"/>
      <w:bookmarkStart w:id="353" w:name="_Toc124"/>
      <w:bookmarkEnd w:id="352"/>
      <w:r>
        <w:rPr>
          <w:rtl w:val="true"/>
        </w:rPr>
        <w:t>مناظره با زیدیه</w:t>
      </w:r>
      <w:bookmarkEnd w:id="35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احتجاج مروی است که مانند این توریه برای حضرت ابی عبد الله </w:t>
      </w:r>
    </w:p>
    <w:p>
      <w:pPr>
        <w:pStyle w:val="BookText"/>
        <w:rPr/>
      </w:pPr>
      <w:r>
        <w:rPr>
          <w:rFonts w:ascii="IRNazanin" w:hAnsi="IRNazanin" w:eastAsia="IRNazanin"/>
          <w:color w:val="111111"/>
          <w:sz w:val="28"/>
          <w:sz w:val="28"/>
          <w:szCs w:val="28"/>
          <w:rtl w:val="true"/>
          <w:lang w:bidi="fa-IR"/>
        </w:rPr>
        <w:t xml:space="preserve">علیه السلام در مواضع كثيره روی داده است از آن جمله آن حدیثی است که معاوية ابن وهب از سعيد بن السّمان روایت کرده و گفته است در خدمت ابی عبد الله علیه السلام بودم ناگاه دو تن از جماعت زیدیه بخدمت آن حضرت در آمدند و عرض کردند آیا در میان شما امامی هست که مفترض الطّاعه باشد آن حضرت فرمود نیست عرض کردند جماعتی از ثفات باین نام و نشان که همه اهل ورع و تشمیر و از کسانی هستند که ایشان را بكذب منسوب نمی توان داشت از تو بما خبر داده اند که تو کوئی چنین امامی می باشد حضرت ابی عبد الله علیه السلام در غضب شد و فرمود من ایشان را باین امر نکرده ام چون آن دو تن نشان خشم را در چهره مبارکش بدیدند بیرون شدند با من فرمود آیا این دو شخص را می شناسی عرض کردم از مردم بازاری ما هستند و از گروه زیدیه می باشند و گمان می برند که شمشیر رسول خدای صلی الله علیه و آله و سلّم نزد عبد الله بن الحسن حاضر است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كَذَبَا لَعَنَهُمَا اللَّهُ، وَ الله مَا رَآهُ عَبْدُ الله بْنُ الْحَسَنِ بِعَيْنَيْهِ وَلَا بِوَاحِدَةٍ مِنْ عَيْنَيْهِ وَلَا رَاهُ أَبُوهُ، اللَّهُمَّ إِلَّا أَنْ يَكُونَ رَآهُ عِنْدَ عَلِي بن الحَسَيْنِ علیهما السلام، صَادِقَيْنِ فَمَا عَلَامَةٌ فِي مَقْبِضِهِ وَ مَا أَثَرٌ فِي مَوْضِع مَضْرَبِهِ ؟ وَ إِنَّ عِنْدِي لَسَيْفَ رَسُولِ الله صلی الله علیه و آله و سلم وَ إِنَّ عِنْدِي لَرَايَةَ رَسُولِ الله صلی الله علیه و آله و سلم وَ دِرْعَهُ وَ لَأُمَتَهُ وَ مِغْفَرَهُ، فَإِنْ كَانَا صَادِقَيْنِ فَمَا عَلَامَةٌ فِي دِرْعِ رَسُولِ اللهِ صلی الله علیه و آله و سلم وَ إِنَّ عِنْدِي لَرَايَةَ رَسُولِ الله صلی الله علیه و آله و سلم المِغْلَبَةَ، وَ إِنَّ عِنْدِي أَلْوَاحَ مُوسَى وَ عَصَاهُ ، وَ إِنَّ عِنْدِي خَاتَمَ سُلَيْمانَ بْنِ دَاوَدَ علیه السلام ، وَ إِنَّ عِنْدِي الطَّسْتَ الَّذِي كَانَ مُوسَى يُقَرِّبُ بِهَا الْقُرْبَانَ، وَ إِنَّ عِنْدِيَ الإِسْمَ الَّذِي كَانَ رَسُولُ اللَّهِ صلی الله علیه و آله و سلم إِذَا وَضَعَهُ بَيْنَ الْمُسْلِمِينَ وَ الْمُشْرِكِينَ لَمْ يَصِلْ مِنَ المُشْرِكِينَ إِلَى الْمُسْلِمِينَ نُشَّابَةٌ، وَ إِنَّ عِنْدِي مِثْلَ التَّابُوتِ الَّذِي جَاءَتْ بِهِ الْمَلَائِكَةُ، وَ مَثَلُ اَلسَّلَاح فِينَا كَمَثَلِ اَلتَّابُوتِ فِي بَنِي إِسْرَائِيلَ كَانَتْ بَنُو إِسْرَائِيلَ فِي أَيِّ بَيْتٍ وُجِدَ التَّابُوتُ عَلَى أَبْوَابِهِمْ أُوتُوا النُّبُوَّةَ، وَ مَنْ سَارَ إِلَيْهِ السَّلَاحُ مِنَّا أُوتِيَ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لَبِسَ أَبِي دِرْعَ رَسُولِ الله صلی الله علیه و آله و سلم فَخَطَّتْ عَلَى الْأَرْضِ خِطَطاً، وَ لَبِسْتُهَا أَنَا فَكَانَتْ وَ كَانَتْ، وَ قَائِمُنَا مَنَ إِذَا لَبِسَهَا مَلَأَهَا إِنْ شَاءَ اللَّهُ تَعالى</w:t>
      </w:r>
    </w:p>
    <w:p>
      <w:pPr>
        <w:pStyle w:val="BookText"/>
        <w:rPr/>
      </w:pPr>
      <w:r>
        <w:rPr>
          <w:rFonts w:ascii="IRNazanin" w:hAnsi="IRNazanin" w:eastAsia="IRNazanin"/>
          <w:color w:val="111111"/>
          <w:sz w:val="28"/>
          <w:sz w:val="28"/>
          <w:szCs w:val="28"/>
          <w:rtl w:val="true"/>
          <w:lang w:bidi="fa-IR"/>
        </w:rPr>
        <w:t xml:space="preserve">فرمود دروغ گفتند این دو تن خدای لعنت کناد ایشان را سوگند با خدای عبد الله بن الحسن آن شمشیر را نه بهر دو چشم خود و نه بیکی از دو چشم خود دیده است و نه پسرش حسن بن حسن دیده است اللّهم مگر این که پدرش در خدمت علي بن الحسين علیهما السلام دیده باشد پس اگر این دو تن بصدق سخن می کنند و آن شمشیر را دیده اند باز گویند در مقبض آن چه علامت و در موضع مضر بش چه اثر است بدرستی که شمشیر رسول خدای صلی الله علیه و آله و سلّم نزد من است و رایت آن حضرت نزد من الله است و زره آن حضرت نزد من است و لامة رسول خدا صلی الله علیه و آله و سلّم نزد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لأمة بر وزن فعله بمعنی درع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مغفر آن حضرت نزد من است پس اگر این دو تن در دعوی خود صادق می باشند پس چه علامتی است در درع رسول خدای یعنی بگویند در درع آن حضرت چه علامت است و نزد من است رایت رسول خدای که مغلبه نام دارد و نزد من است الواح موسی و عصای موسی و نزد من است انگشتری سليمان بن داود علیهما السلام و نزد من می باشد آن طشتی که موسی در آن قربانی می فرمود و نزد من است آن اسمی که چون رسول خدای صلی الله علیه و آله و سلّم و آن را در میان مسلمین و مشرکین می گذاشت هیچ تیری از جماعت مشرکان بمسلمانان نمی رسید و نزد من است مثل تابوت سكينه و ملائكه بیاوردند آن را و مثل سلاح رسول خدای در میان ما مثل تابوت است در بنی اسرائیل چه قانون آن بود که تابوت سکینه را جماعت بنی اسرائیل بر در هر خانواده ای یافتند پیغمبری در آن جا آمدی یعنی منصب نبوت بان خانواده اختصاص گرفتی و همچنین سلاح رسول خداي نزد هر يک از ما بیاید امامت بدو مخصوص شود همانا پدرم درع رسول خدای را بپوشید و بر زمین خطی چند بر کشید یعنی بلندی داشت و بر زمین می کشید و من پوشیدم چون درازی داشت زمین را خط نهاد چنان که بر اندام پدرم بر این گونه بود و قائم ما کسی است که چون آن درع را بپوشد پر نماید آن را بخواست خدای یعنی با اندام مبارکش باندازه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مسطور است که آن حضرت می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لَیْسَ مِنَّا أَحَدٌ إِلَّا وَ لَهُ عَدُوٌّ مِنْ أَهْلِ بَیْتِهِ</w:t>
      </w:r>
      <w:r>
        <w:rPr>
          <w:rFonts w:ascii="IRNazanin" w:hAnsi="IRNazanin" w:eastAsia="IRNazanin"/>
          <w:color w:val="111111"/>
          <w:sz w:val="28"/>
          <w:sz w:val="28"/>
          <w:szCs w:val="28"/>
          <w:rtl w:val="true"/>
          <w:lang w:bidi="fa-IR"/>
        </w:rPr>
        <w:t xml:space="preserve"> هیچ کس از ما نباشد جز او را دشمنی از اهل بیتش </w:t>
      </w:r>
      <w:bookmarkStart w:id="354" w:name="pg15800_163961"/>
    </w:p>
    <w:p>
      <w:pPr>
        <w:pStyle w:val="BookText"/>
        <w:rPr/>
      </w:pPr>
      <w:bookmarkEnd w:id="354"/>
      <w:r>
        <w:rPr>
          <w:rFonts w:ascii="IRNazanin" w:hAnsi="IRNazanin" w:eastAsia="IRNazanin"/>
          <w:color w:val="111111"/>
          <w:sz w:val="28"/>
          <w:sz w:val="28"/>
          <w:szCs w:val="28"/>
          <w:rtl w:val="true"/>
          <w:lang w:bidi="fa-IR"/>
        </w:rPr>
        <w:t xml:space="preserve">باشد در خدمت آن حضرت عرض کردند بنو الحسن نمی دانند حق با کیست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بَلى وَلَكِن يَمنَعُهُم وَ بِقَولى يَحْمِلُهُمُ اَلْحَسَدُ</w:t>
      </w:r>
      <w:r>
        <w:rPr>
          <w:rFonts w:ascii="IRNazanin" w:hAnsi="IRNazanin" w:eastAsia="IRNazanin"/>
          <w:color w:val="111111"/>
          <w:sz w:val="28"/>
          <w:sz w:val="28"/>
          <w:szCs w:val="28"/>
          <w:rtl w:val="true"/>
          <w:lang w:bidi="fa-IR"/>
        </w:rPr>
        <w:t xml:space="preserve"> می دانند و می شناسند ذی حق والكن حسد مانع ایشان است یا حمل می کند ایشان را بر این که گویند ما نمی شناسیم آن کس را که حق او راست</w:t>
      </w:r>
    </w:p>
    <w:p>
      <w:pPr>
        <w:pStyle w:val="Heading2"/>
        <w:numPr>
          <w:ilvl w:val="1"/>
          <w:numId w:val="1"/>
        </w:numPr>
        <w:rPr/>
      </w:pPr>
      <w:bookmarkStart w:id="355" w:name="__RefHeading___Toc13668001_2142443653"/>
      <w:bookmarkStart w:id="356" w:name="_Toc125"/>
      <w:bookmarkEnd w:id="355"/>
      <w:r>
        <w:rPr>
          <w:rtl w:val="true"/>
        </w:rPr>
        <w:t>(</w:t>
      </w:r>
      <w:r>
        <w:rPr>
          <w:rtl w:val="true"/>
        </w:rPr>
        <w:t>حدیث عمر بن حنظله</w:t>
      </w:r>
      <w:r>
        <w:rPr>
          <w:rtl w:val="true"/>
        </w:rPr>
        <w:t>)</w:t>
      </w:r>
      <w:bookmarkEnd w:id="356"/>
    </w:p>
    <w:p>
      <w:pPr>
        <w:pStyle w:val="BookText"/>
        <w:rPr/>
      </w:pPr>
      <w:r>
        <w:rPr>
          <w:rFonts w:ascii="IRNazanin" w:hAnsi="IRNazanin" w:eastAsia="IRNazanin"/>
          <w:color w:val="111111"/>
          <w:sz w:val="28"/>
          <w:sz w:val="28"/>
          <w:szCs w:val="28"/>
          <w:rtl w:val="true"/>
          <w:lang w:bidi="fa-IR"/>
        </w:rPr>
        <w:t xml:space="preserve">و دیگر در کتاب مزبور از عمر بن حنظله مذکور است که گفت از حضرت ابی عبد الله علیه السلام پرسیدم که اگر دو تن از اصحاب ما را در امری که راجع بدین و ميراث باشد منازعتی افتد و این محاکمه را بسوی سلطانی یا حکمرانی معروض دارند آیا این کار حلال است آن حضرت فرمود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تَحَاکَمَ إِلَیْهِمْ فِی حَقٍّ أَوْ بَاطِلٍ فَإِنَّمَا تَحَاکَمَ إِلَی طَاغُوتٍ وَ مَا یَحْکُمُ لَهُ فَإِنَّمَا یَأْخُذُ سُحْتاً وَ إِنْ کَانَ حَقُّهُ ثَابِتاً لِأَنَّهُ أَخَذَهُ بِحُکْمِ اَلطَّاغُوتِ وَ قَدْ أَمَرَ اَللَّهُ أَنْ یُکْفَرَ بِهِ قَالَ اَللَّهُ تَعَالَی یُرِیدُونَ أَنْ یَتَحاکَمُوا إِلَی اَلطّاغُوتِ وَ قَدْ أُمِرُوا أَنْ یَکْفُرُوا بِهِ</w:t>
      </w:r>
      <w:r>
        <w:rPr>
          <w:rFonts w:ascii="IRNazanin" w:hAnsi="IRNazanin" w:eastAsia="IRNazanin"/>
          <w:color w:val="111111"/>
          <w:sz w:val="28"/>
          <w:sz w:val="28"/>
          <w:szCs w:val="28"/>
          <w:rtl w:val="true"/>
          <w:lang w:bidi="fa-IR"/>
        </w:rPr>
        <w:t xml:space="preserve"> هر کس حکومت و داوری باین جماعت برد خواه در کار حق باشد یا امر باطل همانا این محاکمه را بسوی جبت و طاغوت برده است که از آن است که از آن نهی شده است و آن چه در کار او حکم شود و از ایشان حکمی بدست آرد همانا چیزی را که حلال نیست مأخوذ داشته و کسب حرام و معصیتی نموده اگر چند حقش از بهرش ثابت شده باشد زیرا که آن حق را بحكم طاغوت مأخوذ نموده و بحکم آن کس گرفته است که خدای امر فرموده است بروی کافر شوند چنان که خدای عز وجّل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با وجود دعوی ایمان که مرافعه نمایند بسوی کسی که بغایت یاغی و طاغی است یعنی بسوی آن کسی که حکم بباطل کند می خواهند حکومت برند و بتحقیق که مأمور شده اند مدعیان ایمان و تمامت مکلفان بآن که بحكم طاغوت نگروند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کردم پس چسازند با این که در میان ایشان اختلاف افتاده باشد و </w:t>
      </w:r>
      <w:r>
        <w:rPr>
          <w:rFonts w:ascii="Amiri" w:hAnsi="Amiri" w:eastAsia="Amiri" w:cs="Amiri"/>
          <w:color w:val="111111"/>
          <w:sz w:val="28"/>
          <w:sz w:val="28"/>
          <w:szCs w:val="28"/>
          <w:rtl w:val="true"/>
          <w:lang w:bidi="ar-SA"/>
        </w:rPr>
        <w:t>قَالَ يَنْظُرَانِ مَنْ كَانَ مِنْکُمْ قَدْ رَوَی حَدِیثَنَا وَ نَظَرَ فِی حَلاَلِنَا وَ حَرَامِنَا وَ عَرَفَ أَحْکَامَنَا فَلْتَرْضَوْا بِهِ حَکَماً فَإِنِّی قَدْ جَعَلْتُهُ عَلَیْکُمْ حَاکِماً فَإِذَا حَکَمَ بِحُکْمِنَا فَلَمْ یُقْبَلْ مِنْهُ فَإِنَّمَا بِحُکْمِ اَللَّهِ اُسْتُخِفَّ وَ عَلَیْنَا رُدَّ وَ اَلرَّادُّ عَلَیْنَا رَادٌّ عَلَی اَللَّهِ وَ هُوَ عَلَی حَدِّ اَلشِّرْکِ بِاللَّه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این دو تن که در امر دین یا میراث منازعت دارند و می خواهند نزد حاکمی مرافعه برند نظر نمایند و بدقت معلوم کنند هر کسی از شما ها روایت حدیث نماید از ما و عرفان بحلال و حرام ما داشته باشد و باحكام ما عارف باشد بحکومت او رضا دهند چه من او را بر شما حاکم گردانیدم پس چنین کسی چون بحکومتی حکم دهد و از وی پذیرفته نیاید همانا حکم خدای را خفیف نموده و بر ما رد کرده باشد و هر کس بر ما رد نماید کافر است و بر خدای رد نموده و در حد شرک بخداي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اگر هر يک از ایشان مردی از اصحاب ما را اختیار نمایند و رضا دهند که در حق ایشان ناظر باشند و این دو تن در آن حکم باختلاف روند چه می شود که حکمین در حدیث شما اختلاف نمایند تکلیف چیست ؟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الحُکْمُ ما حَکَمَ به أعدَلُهما وَ أفقَهُهما و أصدَقُهُما فی الحدیثِ وَ أورَعُهما ، ولا یَلْتَفِتْ إلی ما یَحکُمُ به الآخر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حکم آن است كه هر يک ازين دو تن که عادل تر و فقیه تر و در حدیث صادق و با ورع تر است بنماید نباید بحكم آن ديگر التفات نمود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این هر دو حاکم عادل و مرضی هستند و بعدل و مرضی بودن شناخته شده اند و هيچ يک بر آن يک فضیلتی ندارد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يُنْظَرُ الْآنَ إِلَى مَا كَانَ مِنْ رِوَايَتِهِمَا عَنَّا فِي ذَلِكَ الَّذِي حَكَمَا الْمُجْمَعِ عَلَيْهِ بَيْنَ أَصْحَابِكَ فَيُؤْخَذُ بِهِ مِنْ حُكْمِهِمَا وَ يُتْرَكُ الشَّاذُّ الَّذِي لَيْسَ بِمَشْهُورٍ عِنْدَ أَصْحَابِكَ فَإِنَّ الْمُجْمَعَ عَلَيْهِ لَا رَيْبَ فِيهِ إِنَّمَا اَلْأُمُورُ ثَلاَثَهٌ أَمْرٌ بَیِّنٌ رُشْدُهُ فَیُتَّبَعُ وَ أَمْرٌ بَیِّنٌ غَیُّهُ فَیُجْتَنَبُ وَ أَمْرٌ</w:t>
      </w:r>
    </w:p>
    <w:p>
      <w:pPr>
        <w:pStyle w:val="BookText"/>
        <w:rPr/>
      </w:pPr>
      <w:r>
        <w:rPr>
          <w:rFonts w:ascii="Amiri" w:hAnsi="Amiri" w:eastAsia="Amiri" w:cs="Amiri"/>
          <w:color w:val="111111"/>
          <w:sz w:val="28"/>
          <w:sz w:val="28"/>
          <w:szCs w:val="28"/>
          <w:rtl w:val="true"/>
          <w:lang w:bidi="ar-SA"/>
        </w:rPr>
        <w:t>مُشْکِلٌ یُرَدُّ حُکْمُهُ إِلَی اَللَّهِ عَزَّ وَ جَلَّ وَ إِلَی رَسُولِهِ صَلَّی اللَّهُ عَلَیْهِ وَ آلِهِ وَ قَدْ قَالَ رَسُولُ اَللَّهِ صَلَّی اَللَّهُ عَلَیْهِ وَ آلِهِ حَلاَلٌ بَیِّنٌ وَ حَرَامٌ بَیِّنٌ وَ شُبُهَاتٌ تَتَرَدَّدُ بَیْنَ ذَلِکَ فَمَنْ تَرَکَ اَلشُّبُهَاتِ نَجَا مِنَ اَلْمُحَرَّمَاتِ وَ مَنْ أَخَذَ بِالشُّبُهَاتِ اِرْتَکَبَ اَلْمُحَرَّمَاتِ وَ هَلَکَ مِنْ حَیْثُ لاَ یَعْلَمُ</w:t>
      </w:r>
      <w:r>
        <w:rPr>
          <w:rFonts w:ascii="IRNazanin" w:hAnsi="IRNazanin" w:eastAsia="IRNazanin"/>
          <w:color w:val="111111"/>
          <w:sz w:val="28"/>
          <w:sz w:val="28"/>
          <w:szCs w:val="28"/>
          <w:rtl w:val="true"/>
          <w:lang w:bidi="fa-IR"/>
        </w:rPr>
        <w:t xml:space="preserve"> در این حال نظر می کند که این روایت که این دو حاکم عادل می نمایند از ماهر يک ازین دو روایت مجمع عليه اصحاب تو باشد و بقولی اصحاب ما باشد آن حکم را جاری کنند و آن را که شان است و نزد اصحاب تو مشهور نیست متروک دارند چه آن حکمی که همه اصحاب بر آن اتفاق كرده باشند محل شک و ریب نیست و امور برسه قسم است يک امری است که رشد آن آشکار است البته بباید متابعت نمود و امری است که گمراهی وغی آن آشکار است البته بباید از آن دوری نمود و امری است که حالت اشکال پیدا می کند یعنی نه رشدش آشکار و نه غیش نمودار است بلکه مقام تردید دارد این امر را ضل الله باید بخدای عز وجل و رسول خدای صلی الله علیه و آله و سلّم حکمش را باز گردانید و رسول خدای صلی الله علیه و آله و سلّم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حلالی است آشکارا و حرامی است آشکارا و شبهاتی است که در این میانه متردد است پس هر کس شبهات را ترک نماید از محرمات نجات می یابد یعنی مرتکب حرام نمی شود و هر کس شبهات را مأخوذ دارد مرتکب محرمات می شود و در آن جا که خود نداند دچار هلاک و دمار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اگر این هر دو خبر که از شما روایت می کنند مشهور باشد و ثقات رجال از شما راوی باشند تکلیف چه می شود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فَمَا وَافَقَ حُكْمُهُ حُكْمَ الْكِتَابِ وَ السُّنَّةِ وَ خَالَفَ الْعَامَّةَ فَيُؤْخَذُ بِهِ و يُتْرَكُ مَا خَالَفَ حُكْمُهُ حُكْمَ الْكِتَابِ وَ السُّنَّةِ وَ وَافَقَ الْعَامَّةَ</w:t>
      </w:r>
      <w:r>
        <w:rPr>
          <w:rFonts w:ascii="IRNazanin" w:hAnsi="IRNazanin" w:eastAsia="IRNazanin"/>
          <w:color w:val="111111"/>
          <w:sz w:val="28"/>
          <w:sz w:val="28"/>
          <w:szCs w:val="28"/>
          <w:rtl w:val="true"/>
          <w:lang w:bidi="fa-IR"/>
        </w:rPr>
        <w:t xml:space="preserve"> بايد ديد كدام يک از دو روایت و حكم با حكم كتاب و سنت موافق و باعامه مخالف است بآن کار کنند و آن چه حکمش با حكم كتاب و سنت مخالف و با عامه موافق است متروک دارند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فدای تو گردم چه می فرمائی اگر این دو فقیه بشناسند حکمش </w:t>
      </w:r>
    </w:p>
    <w:p>
      <w:pPr>
        <w:pStyle w:val="BookText"/>
        <w:rPr/>
      </w:pPr>
      <w:r>
        <w:rPr>
          <w:rFonts w:ascii="IRNazanin" w:hAnsi="IRNazanin" w:eastAsia="IRNazanin"/>
          <w:color w:val="111111"/>
          <w:sz w:val="28"/>
          <w:sz w:val="28"/>
          <w:szCs w:val="28"/>
          <w:rtl w:val="true"/>
          <w:lang w:bidi="fa-IR"/>
        </w:rPr>
        <w:t xml:space="preserve">را از کتاب و سنت پس از آن ما یکی از دو خبر را موافق عامه و آن دیگر را مخالف عامه بنگريم بكدام يک ازین دو خبر عمل نمائیم ؟ </w:t>
      </w:r>
      <w:r>
        <w:rPr>
          <w:rFonts w:ascii="Amiri" w:hAnsi="Amiri" w:eastAsia="Amiri" w:cs="Amiri"/>
          <w:color w:val="111111"/>
          <w:sz w:val="28"/>
          <w:sz w:val="28"/>
          <w:szCs w:val="28"/>
          <w:rtl w:val="true"/>
          <w:lang w:bidi="ar-SA"/>
        </w:rPr>
        <w:t>قَالَ يُنْظَرُ إِلَى مَا هُمْ إِلَيْهِ يَمِيلُونَ فَإِنَّ مَا خَالَفَ الْعَامَّةَ فَفِيهِ الرَّشَادُ</w:t>
      </w:r>
      <w:r>
        <w:rPr>
          <w:rFonts w:ascii="IRNazanin" w:hAnsi="IRNazanin" w:eastAsia="IRNazanin"/>
          <w:color w:val="111111"/>
          <w:sz w:val="28"/>
          <w:sz w:val="28"/>
          <w:szCs w:val="28"/>
          <w:rtl w:val="true"/>
          <w:lang w:bidi="fa-IR"/>
        </w:rPr>
        <w:t xml:space="preserve"> فرمود باید نظر کرد و دید که ایشان بچه میل می نمایند چه آن چه مخالف عامه باشد رشد و رشاد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فدایت شوم اگر این دو خبر هر دو با ایشان موافق افتد چگونه باشد؟ </w:t>
      </w:r>
      <w:r>
        <w:rPr>
          <w:rFonts w:ascii="Amiri" w:hAnsi="Amiri" w:eastAsia="Amiri" w:cs="Amiri"/>
          <w:color w:val="111111"/>
          <w:sz w:val="28"/>
          <w:sz w:val="28"/>
          <w:szCs w:val="28"/>
          <w:rtl w:val="true"/>
          <w:lang w:bidi="ar-SA"/>
        </w:rPr>
        <w:t>قَالَ اُنْظُرُوا إِلَی مَا تَمِیلُ إِلَیْهِ حُکَّامُهُمْ وَ قُضَاتُهُمْ فَاتْرُکُوا جَانِباً وَ خُذُوا بِغَیْرِهِ</w:t>
      </w:r>
      <w:r>
        <w:rPr>
          <w:rFonts w:ascii="IRNazanin" w:hAnsi="IRNazanin" w:eastAsia="IRNazanin"/>
          <w:color w:val="111111"/>
          <w:sz w:val="28"/>
          <w:sz w:val="28"/>
          <w:szCs w:val="28"/>
          <w:rtl w:val="true"/>
          <w:lang w:bidi="fa-IR"/>
        </w:rPr>
        <w:t xml:space="preserve"> نظر کنید بسوی آن يک كه حكام ايشان و قضاة ايشان بکدام طرف در حکومت مایل هستند پس آن چه را مایل باشند بجانبی افکنید و جز آن را مأخوذ و معمول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اگر حکام ایشان بجمله با هر دو خبر موافق شوند چگونه است ؟ </w:t>
      </w:r>
      <w:r>
        <w:rPr>
          <w:rFonts w:ascii="Amiri" w:hAnsi="Amiri" w:eastAsia="Amiri" w:cs="Amiri"/>
          <w:color w:val="111111"/>
          <w:sz w:val="28"/>
          <w:sz w:val="28"/>
          <w:szCs w:val="28"/>
          <w:rtl w:val="true"/>
          <w:lang w:bidi="ar-SA"/>
        </w:rPr>
        <w:t>قَالَ إِذَا کَانَ ذَلِکَ فَأَرْجِهْ حَتَّی تَلْقَی إِمَامَکَ فَإِنَّ الْوُقُوفَ عِنْدَ الشُّبُهَاتِ خَیْرٌ مِنَ الِاقْتِحَامِ فِی الْهَلَکَاتِ وَ اَللَّهُ اَلْمُرْشِدُ</w:t>
      </w:r>
      <w:r>
        <w:rPr>
          <w:rFonts w:ascii="IRNazanin" w:hAnsi="IRNazanin" w:eastAsia="IRNazanin"/>
          <w:color w:val="111111"/>
          <w:sz w:val="28"/>
          <w:sz w:val="28"/>
          <w:szCs w:val="28"/>
          <w:rtl w:val="true"/>
          <w:lang w:bidi="fa-IR"/>
        </w:rPr>
        <w:t xml:space="preserve"> فرمود چون حال برین منوال باشد بر تو است که آن خبر را بجای گذاری و بر آن وقوف گیری تا گاهی که امام و پیشوای خود را ملاقات کنی زیرا که واقف شدن در امور شبهه بهتر است از اقتحام در مقامات هلاکت و خدای تعالی ارشاد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طبرسي عليه الرحمه می فرماید این خبر بر سبیل تقدیر و فرض وارد شده است زیرا که بسیار کم اتفاق افتد در آثار که در خبر مختلف در حکمی از احكام موافق با کتاب و سنت وارد شوند و این مثل حکمی است که در غسل وجه و هر دو دست در وضوء وارد است چه اخبار بغسل آن مرة مرة و نيز بغسل آن مرتين مرتين رسیده است و ظاهر قرآن مقتضی خلاف این نیست بلکه محتمل هر دو روایت است و مثل همین در احکام شرع مأخوذ می گردد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 آن حضرت علیه السلام با سائل دارجه وقف عنده حتى تلقى امامک ، آن خبر را بيک سوى افكن و توقف کن تا امام خود را ملاقات کنی این فرمایش که </w:t>
      </w:r>
    </w:p>
    <w:p>
      <w:pPr>
        <w:pStyle w:val="BookText"/>
        <w:rPr/>
      </w:pPr>
      <w:r>
        <w:rPr>
          <w:rFonts w:ascii="IRNazanin" w:hAnsi="IRNazanin" w:eastAsia="IRNazanin"/>
          <w:color w:val="111111"/>
          <w:sz w:val="28"/>
          <w:sz w:val="28"/>
          <w:szCs w:val="28"/>
          <w:rtl w:val="true"/>
          <w:lang w:bidi="fa-IR"/>
        </w:rPr>
        <w:t xml:space="preserve">می فرماید در آن حال است که آن شخص را امکان وصول بامام باشد اما اگر امام غایب باشد و تمكن وصول بحضرتش را نداشته باشد و اصحاب و علماي وقت بتمامت بر هر دو خبر اجماع کرده باشند و در این مقام بحسب كثرت و عدالت رجحان يک طبقه روات را بر طبقه دیگر نتوان داد حکم نمودن با این دو خبر از باب تخییر است یعنی آن شخص مخیّر است باین كه بهر يک خواهد عمل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آن چه گفتیم دلالت می نماید آن چه روایت شده است از حسن بن جهم از حضرت رضا علیه السلام مروی است که گفت بحضرت رضا عليه الصلوة و السلام عرض کردم </w:t>
      </w:r>
      <w:r>
        <w:rPr>
          <w:rFonts w:ascii="Amiri" w:hAnsi="Amiri" w:eastAsia="Amiri" w:cs="Amiri"/>
          <w:color w:val="111111"/>
          <w:sz w:val="28"/>
          <w:sz w:val="28"/>
          <w:szCs w:val="28"/>
          <w:rtl w:val="true"/>
          <w:lang w:bidi="ar-SA"/>
        </w:rPr>
        <w:t>تَجِیئُنَا اَلْأَحَادِیثُ عَنْکُمْ مُخْتَلِفَهً</w:t>
      </w:r>
      <w:r>
        <w:rPr>
          <w:rFonts w:ascii="IRNazanin" w:hAnsi="IRNazanin" w:eastAsia="IRNazanin"/>
          <w:color w:val="111111"/>
          <w:sz w:val="28"/>
          <w:sz w:val="28"/>
          <w:szCs w:val="28"/>
          <w:rtl w:val="true"/>
          <w:lang w:bidi="fa-IR"/>
        </w:rPr>
        <w:t xml:space="preserve"> یعنی احادیث مختلفه از شما بما می رسد که با یک دیگر تباین و اختلاف دارد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جاءك عنه فقسه على كتاب الله </w:t>
      </w:r>
      <w:r>
        <w:rPr>
          <w:rFonts w:ascii="Amiri" w:hAnsi="Amiri" w:eastAsia="Amiri" w:cs="Amiri"/>
          <w:color w:val="111111"/>
          <w:sz w:val="28"/>
          <w:sz w:val="28"/>
          <w:szCs w:val="28"/>
          <w:rtl w:val="true"/>
          <w:lang w:bidi="ar-SA"/>
        </w:rPr>
        <w:t>عَزَّ وَ جَلَّ وَ أَحَادِيثِنَا؛ فَإِنْ كَانَ يُشْبِهُهُمَا فَهُوَ مِنَّا وَ إِنْ لَمْ يُشْبِهْهُمَا فَلَيْسَ مِنَّا</w:t>
      </w:r>
      <w:r>
        <w:rPr>
          <w:rFonts w:ascii="IRNazanin" w:hAnsi="IRNazanin" w:eastAsia="IRNazanin"/>
          <w:color w:val="111111"/>
          <w:sz w:val="28"/>
          <w:sz w:val="28"/>
          <w:szCs w:val="28"/>
          <w:rtl w:val="true"/>
          <w:lang w:bidi="fa-IR"/>
        </w:rPr>
        <w:t xml:space="preserve"> ازين احادیث هر چه بتو پیوندد آن را بر کتاب خدای عز وجل و احاديث ما قياس کن اگر با کتاب خدای احادیث همانند باشد آن حدیث از ماست و اگر بآن ها شباهت نداشته باشد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دو مردمی آیند و هر دو ثقه و راست گوی هستند و دو حدیث مختلف بما مذکور می دارند و ما نمی دانیم كدام يک حق است </w:t>
      </w:r>
      <w:r>
        <w:rPr>
          <w:rFonts w:ascii="Amiri" w:hAnsi="Amiri" w:eastAsia="Amiri" w:cs="Amiri"/>
          <w:color w:val="111111"/>
          <w:sz w:val="28"/>
          <w:sz w:val="28"/>
          <w:szCs w:val="28"/>
          <w:rtl w:val="true"/>
          <w:lang w:bidi="ar-SA"/>
        </w:rPr>
        <w:t>فَقَالَ إِذَا لَمْ تَعْلَمْ فَمُوَسَّعٌ عَلَیْکَ بِأَیِّهِمَا أَخَذْتَ</w:t>
      </w:r>
      <w:r>
        <w:rPr>
          <w:rFonts w:ascii="IRNazanin" w:hAnsi="IRNazanin" w:eastAsia="IRNazanin"/>
          <w:color w:val="111111"/>
          <w:sz w:val="28"/>
          <w:sz w:val="28"/>
          <w:szCs w:val="28"/>
          <w:rtl w:val="true"/>
          <w:lang w:bidi="fa-IR"/>
        </w:rPr>
        <w:t xml:space="preserve"> فرمود اگر این علم حاصل و حق و باطل مكشوف نگردد راه تو بر گشاده است بهر يک خواهی می توانی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روایتی است که حارث بن مغیره از ابی عبد الله نموده است که گفت آن حضرت فرمود </w:t>
      </w:r>
      <w:r>
        <w:rPr>
          <w:rFonts w:ascii="Amiri" w:hAnsi="Amiri" w:eastAsia="Amiri" w:cs="Amiri"/>
          <w:color w:val="111111"/>
          <w:sz w:val="28"/>
          <w:sz w:val="28"/>
          <w:szCs w:val="28"/>
          <w:rtl w:val="true"/>
          <w:lang w:bidi="ar-SA"/>
        </w:rPr>
        <w:t>إِذَا سَمِعْتَ مِنْ أَصْحَابِکَ اَلْحَدِیثَ وَ کُلُّهُمْ ثِقَهٌ فَمُوَسَّعٌ عَلَیْکَ حَتَّی تَرَی اَلْقَائِمَ عَلَیْهِ اَلسَّلاَمُ فَتَرُدَّ إِلَیْهِ</w:t>
      </w:r>
      <w:r>
        <w:rPr>
          <w:rFonts w:ascii="IRNazanin" w:hAnsi="IRNazanin" w:eastAsia="IRNazanin"/>
          <w:color w:val="111111"/>
          <w:sz w:val="28"/>
          <w:sz w:val="28"/>
          <w:szCs w:val="28"/>
          <w:rtl w:val="true"/>
          <w:lang w:bidi="fa-IR"/>
        </w:rPr>
        <w:t xml:space="preserve"> هر وقت از اصحاب خود حدیثی بشنیدی و بجملگی تقه باشند اختیار با توست که بهر يک خواهی عمل نمائی تا گاهی که حضرت قائم علیه السلام را ملاقات کنی و بآن حضرت عرضه داری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ساعة بن مهران روایت شده است که گفت از حضرت ابی عبد الله علیه السلام پرسیدم و عرض کردم دو حدیث بما می رسد که یکی باخذ آن ما را امر می کند </w:t>
      </w:r>
      <w:bookmarkStart w:id="357" w:name="pg15800_163966"/>
    </w:p>
    <w:p>
      <w:pPr>
        <w:pStyle w:val="BookText"/>
        <w:rPr/>
      </w:pPr>
      <w:bookmarkEnd w:id="357"/>
      <w:r>
        <w:rPr>
          <w:rFonts w:ascii="IRNazanin" w:hAnsi="IRNazanin" w:eastAsia="IRNazanin"/>
          <w:color w:val="111111"/>
          <w:sz w:val="28"/>
          <w:sz w:val="28"/>
          <w:szCs w:val="28"/>
          <w:rtl w:val="true"/>
          <w:lang w:bidi="fa-IR"/>
        </w:rPr>
        <w:t xml:space="preserve">و آن دیگر ما را از آن نهی می کند یعنی این دو حدیث بر این گونه حکم می نماید فرمود </w:t>
      </w:r>
      <w:r>
        <w:rPr>
          <w:rFonts w:ascii="Amiri" w:hAnsi="Amiri" w:eastAsia="Amiri" w:cs="Amiri"/>
          <w:color w:val="111111"/>
          <w:sz w:val="28"/>
          <w:sz w:val="28"/>
          <w:szCs w:val="28"/>
          <w:rtl w:val="true"/>
          <w:lang w:bidi="ar-SA"/>
        </w:rPr>
        <w:t>لاَ تَعْمَلْ بِوَاحِدٍ مِنْهُمَا حَتَّی تَلْقَی صَاحِبَکَ فَتَسْأَلَهُ عَنه</w:t>
      </w:r>
      <w:r>
        <w:rPr>
          <w:rFonts w:ascii="IRNazanin" w:hAnsi="IRNazanin" w:eastAsia="IRNazanin"/>
          <w:color w:val="111111"/>
          <w:sz w:val="28"/>
          <w:sz w:val="28"/>
          <w:szCs w:val="28"/>
          <w:rtl w:val="true"/>
          <w:lang w:bidi="fa-IR"/>
        </w:rPr>
        <w:t xml:space="preserve"> يعنى بهيچ يک ازين دو عمل نکن تا گاهی که صاحب خود را ملاقات کنی و از وی پرسش نمائی می گوید عرض کردم ناچار باید بیکی ازین دو عمل نمائیم فرمود </w:t>
      </w:r>
      <w:r>
        <w:rPr>
          <w:rFonts w:ascii="Amiri" w:hAnsi="Amiri" w:eastAsia="Amiri" w:cs="Amiri"/>
          <w:color w:val="111111"/>
          <w:sz w:val="28"/>
          <w:sz w:val="28"/>
          <w:szCs w:val="28"/>
          <w:rtl w:val="true"/>
          <w:lang w:bidi="ar-SA"/>
        </w:rPr>
        <w:t>خُذْ بِمَا فِیهِ خِلاَفُ اَلْعَامَّهِ</w:t>
      </w:r>
      <w:r>
        <w:rPr>
          <w:rFonts w:ascii="IRNazanin" w:hAnsi="IRNazanin" w:eastAsia="IRNazanin"/>
          <w:color w:val="111111"/>
          <w:sz w:val="28"/>
          <w:sz w:val="28"/>
          <w:szCs w:val="28"/>
          <w:rtl w:val="true"/>
          <w:lang w:bidi="fa-IR"/>
        </w:rPr>
        <w:t xml:space="preserve"> یعنی در آن چه با عامه مخالف باشد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سائل را فرمان کرده است که در آن چه موافق با عامه باشد عمل نکند و متروک دارد چه ممکن است که آن حدیث که موافق عامه باشد در مورد تقیه وارد شده باشد لکن آن چه مخالف آن ها باشد این احتمال را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حضرات ائمه علیهم السلام روایت شده است که فرموده اند </w:t>
      </w:r>
      <w:r>
        <w:rPr>
          <w:rFonts w:ascii="Amiri" w:hAnsi="Amiri" w:eastAsia="Amiri" w:cs="Amiri"/>
          <w:color w:val="111111"/>
          <w:sz w:val="28"/>
          <w:sz w:val="28"/>
          <w:szCs w:val="28"/>
          <w:rtl w:val="true"/>
          <w:lang w:bidi="ar-SA"/>
        </w:rPr>
        <w:t>إِذَا اِخْتَلَفَ أَحَادِیثُنَا عَلَیْکُمْ فَخُذُوا بِمَا اِجْتَمَعَتْ عَلَیْهِ شِیعَتُنَا فَإِنَّهُ لاَ رَیْبَ فِیهِ</w:t>
      </w:r>
      <w:r>
        <w:rPr>
          <w:rFonts w:ascii="IRNazanin" w:hAnsi="IRNazanin" w:eastAsia="IRNazanin"/>
          <w:color w:val="111111"/>
          <w:sz w:val="28"/>
          <w:sz w:val="28"/>
          <w:szCs w:val="28"/>
          <w:rtl w:val="true"/>
          <w:lang w:bidi="fa-IR"/>
        </w:rPr>
        <w:t xml:space="preserve"> هر وقت احاديث ما بر شما مختلف گردد شما بآن چه شیعیان ما بر آن اجتماع ورزیده باشند کار کنید چه شک و ريبي در آن نیست و امثال این اخبار بسیار است </w:t>
      </w:r>
      <w:r>
        <w:rPr>
          <w:rFonts w:eastAsia="IRNazanin" w:cs="IRNazanin"/>
          <w:color w:val="111111"/>
          <w:sz w:val="28"/>
          <w:szCs w:val="28"/>
          <w:rtl w:val="true"/>
          <w:lang w:bidi="fa-IR"/>
        </w:rPr>
        <w:t>.</w:t>
      </w:r>
    </w:p>
    <w:p>
      <w:pPr>
        <w:pStyle w:val="Heading2"/>
        <w:numPr>
          <w:ilvl w:val="1"/>
          <w:numId w:val="1"/>
        </w:numPr>
        <w:rPr/>
      </w:pPr>
      <w:bookmarkStart w:id="358" w:name="__RefHeading___Toc13668003_2142443653"/>
      <w:bookmarkStart w:id="359" w:name="_Toc126"/>
      <w:bookmarkEnd w:id="358"/>
      <w:r>
        <w:rPr>
          <w:rtl w:val="true"/>
        </w:rPr>
        <w:t>حکایت آن حضرت با عبد المؤمن</w:t>
      </w:r>
      <w:bookmarkEnd w:id="35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کتاب احتجاج از عبد المؤمن انصاری مروی است که بحضرت ابی عبد الله علیه السلام عرض کردم </w:t>
      </w:r>
      <w:r>
        <w:rPr>
          <w:rFonts w:ascii="Amiri" w:hAnsi="Amiri" w:eastAsia="Amiri" w:cs="Amiri"/>
          <w:color w:val="111111"/>
          <w:sz w:val="28"/>
          <w:sz w:val="28"/>
          <w:szCs w:val="28"/>
          <w:rtl w:val="true"/>
          <w:lang w:bidi="ar-SA"/>
        </w:rPr>
        <w:t>یَرْوُونَ أَنَّ رَسُولَ اللَّهِ صلی الله علیه و آله و سلّم قَالَ اخْتِلافُ أُمَّتِی رَحْمَهٌ</w:t>
      </w:r>
      <w:r>
        <w:rPr>
          <w:rFonts w:ascii="IRNazanin" w:hAnsi="IRNazanin" w:eastAsia="IRNazanin"/>
          <w:color w:val="111111"/>
          <w:sz w:val="28"/>
          <w:sz w:val="28"/>
          <w:szCs w:val="28"/>
          <w:rtl w:val="true"/>
          <w:lang w:bidi="fa-IR"/>
        </w:rPr>
        <w:t xml:space="preserve"> روايت کرده که رسول خداي صلی الله علیه و آله و سلّم فرمود اختلاف امت من رحمت است فرمود راست گفته اند عرض کردم اگر اختلاف ایشان رحمت است پس اجتماع ایشان عذاب خواهد بود فرمود نه چنان است که تو رفته ای و ایشان رفته اند بلکه اراده فرموده است باین قول خدای عز وجل </w:t>
      </w:r>
      <w:r>
        <w:rPr>
          <w:rFonts w:ascii="Amiri" w:hAnsi="Amiri" w:eastAsia="Amiri" w:cs="Amiri"/>
          <w:color w:val="111111"/>
          <w:sz w:val="28"/>
          <w:sz w:val="28"/>
          <w:szCs w:val="28"/>
          <w:rtl w:val="true"/>
          <w:lang w:bidi="ar-SA"/>
        </w:rPr>
        <w:t>فَلَوْلَا نَفَرَ مِنْ کُلِّ فِرْقَهٍ مِنْهُمْ طَائِفَهٌ لِیَتَفَقَّهُوا فِی الدِّینِ وَ لِیُنْذِرُوا قَوْمَهُمْ إِذَا رَجَعُوا إِلَیْهِمْ لَعَلَّهُمْ یَحْذَرُونَ</w:t>
      </w:r>
      <w:r>
        <w:rPr>
          <w:rFonts w:ascii="IRNazanin" w:hAnsi="IRNazanin" w:eastAsia="IRNazanin"/>
          <w:color w:val="111111"/>
          <w:sz w:val="28"/>
          <w:sz w:val="28"/>
          <w:szCs w:val="28"/>
          <w:rtl w:val="true"/>
          <w:lang w:bidi="fa-IR"/>
        </w:rPr>
        <w:t xml:space="preserve"> یعنی پس چرا بیرون نروند از هر جمع کثیری از ایشان گروهی بجهاد و باقی توقف نمایند تا طلب دانش کنند در دین و فقه بیاموزند در خدمت حضرت رسالت آیت صلی الله علیه و آله و سلّم که بیم دهند </w:t>
      </w:r>
    </w:p>
    <w:p>
      <w:pPr>
        <w:pStyle w:val="BookText"/>
        <w:rPr/>
      </w:pPr>
      <w:r>
        <w:rPr>
          <w:rFonts w:ascii="IRNazanin" w:hAnsi="IRNazanin" w:eastAsia="IRNazanin"/>
          <w:color w:val="111111"/>
          <w:sz w:val="28"/>
          <w:sz w:val="28"/>
          <w:szCs w:val="28"/>
          <w:rtl w:val="true"/>
          <w:lang w:bidi="fa-IR"/>
        </w:rPr>
        <w:t>جماعت فقهاء گروه خود را چون باز گردند بسوی اهل خود در این دلیل است بر آن که نفقه در دین و تعلیم از فروض کفائی است و سزاوار آن است که غرض متعلمان در تفقه استقامت خودشان باشد و اقامت غیر نه قصد توقع بر مردمان و اشتهار در بلاد تا شاید که قبیله ایشان حذر کنند از آن چه ترسانیده و بیم داده می شوند بر آن یعنی از معاصی اجتناب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حضرت صادق فرمود </w:t>
      </w:r>
      <w:r>
        <w:rPr>
          <w:rFonts w:ascii="Amiri" w:hAnsi="Amiri" w:eastAsia="Amiri" w:cs="Amiri"/>
          <w:color w:val="111111"/>
          <w:sz w:val="28"/>
          <w:sz w:val="28"/>
          <w:szCs w:val="28"/>
          <w:rtl w:val="true"/>
          <w:lang w:bidi="ar-SA"/>
        </w:rPr>
        <w:t>أَمَرَهُمْ أَنْ یَنْفِرُوا إِلَی رَسُولِ اَللَّهِ وَ یَخْتَلِفُوا إِلَیْهِ وَ یَتَعَلَّمُوا ثُمَّ یَرْجِعُوا إِلَی قَوْمِهِمْ فَیُعَلِّمُوهُمْ إِنَّمَا أَرَادَ اِخْتِلاَفَهُمْ فِی اَلْبُلْدَانِ لاَ اِخْتِلاَفاً فِی اَلدِّینِ إِنَّمَا اَلدِّینُ وَاحِدٌ</w:t>
      </w:r>
      <w:r>
        <w:rPr>
          <w:rFonts w:ascii="IRNazanin" w:hAnsi="IRNazanin" w:eastAsia="IRNazanin"/>
          <w:color w:val="111111"/>
          <w:sz w:val="28"/>
          <w:sz w:val="28"/>
          <w:szCs w:val="28"/>
          <w:rtl w:val="true"/>
          <w:lang w:bidi="fa-IR"/>
        </w:rPr>
        <w:t xml:space="preserve"> يعنى خدای آن جماعت را فرمود که بحضرت رسول خدای راه سپارند و بخدمتش آمد و شد کنند و احکام دین خود را از آن حضرت بیاموزند و بقوم خود باز شوند و آن چه آموخته اند بایشان تعلیم نمایند و این که می فرماید اختلاف ایشان رحمت است یعنی آمد و شد ایشان در بلدان و امصار برای اخذ مسائل دینیه نه این که اختلاف در دین را اراده فرموده باشد چه دین بیرون از یکی نیست و در آن چه یکی است اختلافی نیست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مذکور است که از آن حضرت روایت کرده اند فرمود رسول خدای صلی الله علیه و آله و سلّم می فرماید </w:t>
      </w:r>
      <w:r>
        <w:rPr>
          <w:rFonts w:ascii="Amiri" w:hAnsi="Amiri" w:eastAsia="Amiri" w:cs="Amiri"/>
          <w:color w:val="111111"/>
          <w:sz w:val="28"/>
          <w:sz w:val="28"/>
          <w:szCs w:val="28"/>
          <w:rtl w:val="true"/>
          <w:lang w:bidi="ar-SA"/>
        </w:rPr>
        <w:t>ما وَجَدْتُمْ فی کِتابِ اللّٰهِ عَزَّ وَجَلَّ فَالْعَمَلُ لَکُمْ بِهِ لا عُذْرَ لَکُمْ فی تَرْکِهِ، وَ ما لَمْ یَکُنْ فی کِتابِ اللّٰهِ عَزَّ وَجَلَّ وَ کانَتْ فِیهِ سُنَّهٌ مِنِّی فَلا عُذْرَ لَکُمْ فی تَرْکِ سُنَّتِی، وَ ما لَمْ یَکُنْ فِیهِ سُنَّهٌ مِنِّی فَما قالَ أصْحابِی فَقُولُوا بِهِ؛ فَإنَّما مَثَلُ أصْحابِی فِیکُمْ کَمَثَلِ النُّجُومِ بِأَیِّها أخَذَ اهْتَدیٰ، وَ بِأَیِّ أقاوِیلِ أصْحابِی أخَذْتُمْ اهْتَدَیْتُمْ، وَاخْتِلافُ أصْحابی لَکُمْ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مَنْ أصْحابُکَ قالَ أهْلُ بَیْتِی</w:t>
      </w:r>
      <w:r>
        <w:rPr>
          <w:rFonts w:ascii="IRNazanin" w:hAnsi="IRNazanin" w:eastAsia="IRNazanin"/>
          <w:color w:val="111111"/>
          <w:sz w:val="28"/>
          <w:sz w:val="28"/>
          <w:szCs w:val="28"/>
          <w:rtl w:val="true"/>
          <w:lang w:bidi="fa-IR"/>
        </w:rPr>
        <w:t xml:space="preserve"> هرچه در کتاب خدای عزوجل در یابید عمل کردن آن از برای شما است و در ترك آن معذور نیستید یعنی آن احکامی که موضوعاً در قرآن وارد است و متشابه نیست و از محکمات است بر شما است که بآن عمل کنید و هیچ عذری در ترک آن از بهر شما نیست و آن چه در قرآن نباشد یعنی شما را بر استخراج آن احکام از قرآن كريم استطاعت و علم نباشد و در سنت من باشد یعنی حکم آن و تکلیف آن معلوم </w:t>
      </w:r>
    </w:p>
    <w:p>
      <w:pPr>
        <w:pStyle w:val="BookText"/>
        <w:rPr/>
      </w:pPr>
      <w:r>
        <w:rPr>
          <w:rFonts w:ascii="IRNazanin" w:hAnsi="IRNazanin" w:eastAsia="IRNazanin"/>
          <w:color w:val="111111"/>
          <w:sz w:val="28"/>
          <w:sz w:val="28"/>
          <w:szCs w:val="28"/>
          <w:rtl w:val="true"/>
          <w:lang w:bidi="fa-IR"/>
        </w:rPr>
        <w:t>باشد هیچ عذری از بهر شما در ترک آن نیست یعنی البته بباید بآن عمل کنید و در هر چه سنتی از من در آن نباشد پس هر چه اصحاب من گویند بگوئید یعنی بگفتار و کردار ایشان رفتار نمائید همانا مثل اصحاب من در میان شما مانند مثل ستارگان است که بهر يک بنگريد راه نما شوند و شما بهر يک از اقاويل من کار کنید هدایت یابید و اختلاف اصحاب من یا آمد و شد با اصحاب من برای شما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ای رسول خدا کیست اصحاب تو فرمود اهل بيت من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حسين بن بابویه قمی رضی الله عنه می فرماید که اهل بیت صلوات الله عليهم اختلاف نمي ورزند لكن شيعيان بتلخي سخن حق فتوی می رانند و بسا باشد که فتوی می دهند ایشان بتقیه پس آن چه اختلاف می یابد از اقوال ایشان محض رعایت تقیّه است و تقیّه از برای مردم شیعه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قول و تأویل صدوق علیه الرحمه را خبر های بسیار مؤید است، از آن جمله این خبری است که محمّد بن سنان از نصر خثعمی روایت می کند که گفت از حضرت ابی عبد الله شنیدم می فرمود </w:t>
      </w:r>
      <w:r>
        <w:rPr>
          <w:rFonts w:ascii="Amiri" w:hAnsi="Amiri" w:eastAsia="Amiri" w:cs="Amiri"/>
          <w:color w:val="111111"/>
          <w:sz w:val="28"/>
          <w:sz w:val="28"/>
          <w:szCs w:val="28"/>
          <w:rtl w:val="true"/>
          <w:lang w:bidi="ar-SA"/>
        </w:rPr>
        <w:t>مَنْ عَرَفَ مِنْ أَمْرِنَا أَنْ لاَ نَقُولَ إِلاَّ حَقّاً فَلْیَکْتَفِ بِمَا یَعْلَمُ مِنَّا فَإِنْ سَمِعَ مِنَّا خِلاَفَ مَا یَعْلَمُ فَلْیَعْلَمْ أَنَّ ذَلِکَ مِنَّا دِفَاعٌ وَ اِخْتِیَارٌ 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بامر و مقام و منزلت و احکام ما عارف باشد و بداند که ما جز بحق سخن نکنیم او بیاید کفایت جوید بآن چه از ما می داند پس اگر وقتی خلاف آن چه را که از ما می داند بشنود پس باید بداند که این حکم و آن فتوی مثلا از بهر او دفاعی است و برای او اختیاری است یعنی باید بداند که در مورد تقیّه است تا بتواند جواب مخالف را بدهد و از شر دشمن آسوده ماند و این يک را برای آسایش خود اختیار نماید و گرنه خود از کنه مطلب و حقیقت حکم و فتوای ما آگاه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اگر اختلاف را بمعنی آمد و شد بیاوریم البته متضمن رحمت بلکه رحمت ها است چه باین کار رفع شبهات می شود و مسائل حلال و حرام </w:t>
      </w:r>
      <w:bookmarkStart w:id="360" w:name="pg15800_163969"/>
    </w:p>
    <w:p>
      <w:pPr>
        <w:pStyle w:val="BookText"/>
        <w:rPr/>
      </w:pPr>
      <w:bookmarkEnd w:id="360"/>
      <w:r>
        <w:rPr>
          <w:rFonts w:ascii="IRNazanin" w:hAnsi="IRNazanin" w:eastAsia="IRNazanin"/>
          <w:color w:val="111111"/>
          <w:sz w:val="28"/>
          <w:sz w:val="28"/>
          <w:szCs w:val="28"/>
          <w:rtl w:val="true"/>
          <w:lang w:bidi="fa-IR"/>
        </w:rPr>
        <w:t xml:space="preserve">شریعت سید الانام روشن می گردد و مکلفین بدقايق شرع مبین آگاه می شوند و از چاه ضلالت و گمراهی نجات می یابند و اگر بمعنی دوم نیز بخوانیم نیز متضمن رحمت است چه در موارد تقیه است و شیعیان را از موارد هلاک و زحمات و صدمات براحت می رساند و این عین رحمت است </w:t>
      </w:r>
      <w:r>
        <w:rPr>
          <w:rFonts w:eastAsia="IRNazanin" w:cs="IRNazanin"/>
          <w:color w:val="111111"/>
          <w:sz w:val="28"/>
          <w:szCs w:val="28"/>
          <w:rtl w:val="true"/>
          <w:lang w:bidi="fa-IR"/>
        </w:rPr>
        <w:t>.</w:t>
      </w:r>
    </w:p>
    <w:p>
      <w:pPr>
        <w:pStyle w:val="Heading2"/>
        <w:numPr>
          <w:ilvl w:val="1"/>
          <w:numId w:val="1"/>
        </w:numPr>
        <w:rPr/>
      </w:pPr>
      <w:bookmarkStart w:id="361" w:name="__RefHeading___Toc13668005_2142443653"/>
      <w:bookmarkStart w:id="362" w:name="_Toc127"/>
      <w:bookmarkEnd w:id="361"/>
      <w:r>
        <w:rPr>
          <w:rtl w:val="true"/>
        </w:rPr>
        <w:t>مناظره با ابن جريح</w:t>
      </w:r>
      <w:bookmarkEnd w:id="36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حسین بن یزید از حضرت جعفر صادق صلوات الله علیه مسطور است که آن حضرت فرمود رسول خدای صلی الله علیه و آله و سلّم با حضرت فاطمه صلوات الله عليها فرمود </w:t>
      </w:r>
      <w:r>
        <w:rPr>
          <w:rFonts w:ascii="Amiri" w:hAnsi="Amiri" w:eastAsia="Amiri" w:cs="Amiri"/>
          <w:color w:val="111111"/>
          <w:sz w:val="28"/>
          <w:sz w:val="28"/>
          <w:szCs w:val="28"/>
          <w:rtl w:val="true"/>
          <w:lang w:bidi="ar-SA"/>
        </w:rPr>
        <w:t>یَا فَاطِمَةُ إِنَّ اللَّهَ عَزَّوَجَلَّ یَغْضَبُ لِغَضَبِکِ وَ یَرْضَی لِرِضَاکِ</w:t>
      </w:r>
      <w:r>
        <w:rPr>
          <w:rFonts w:ascii="IRNazanin" w:hAnsi="IRNazanin" w:eastAsia="IRNazanin"/>
          <w:color w:val="111111"/>
          <w:sz w:val="28"/>
          <w:sz w:val="28"/>
          <w:szCs w:val="28"/>
          <w:rtl w:val="true"/>
          <w:lang w:bidi="fa-IR"/>
        </w:rPr>
        <w:t xml:space="preserve"> اى فاطمه خدای عز وجل خشمگین می شود بسبب خشمناکی تو و خوشنود می شود بواسطه خوشنودی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حدیث گذاران باین حدیث لب گشودند و در مجالس و و محافل باز گفتند پس ابن جریح بخدمت آن حضرت آمد و عرض کرد یا ابا عبد الله امروز حدیثی از بهر ما گفتند که مردمان می خواهند آشکارا نمایند فرمود آن حدیث کدام است عرض کرد این حدیث که رسول خدای با فاطمه فرمود خدای غضب می فرماید بغضب تو و راضی می شود برضاي تو آن حضرت فرمود </w:t>
      </w:r>
      <w:r>
        <w:rPr>
          <w:rFonts w:ascii="Amiri" w:hAnsi="Amiri" w:eastAsia="Amiri" w:cs="Amiri"/>
          <w:color w:val="111111"/>
          <w:sz w:val="28"/>
          <w:sz w:val="28"/>
          <w:szCs w:val="28"/>
          <w:rtl w:val="true"/>
          <w:lang w:bidi="ar-SA"/>
        </w:rPr>
        <w:t>إِنَّ اللَّهَ لَیَغْضَبُ فِیمَا تَرْوُونَ لِعَبْدِهِ الْمُؤْمِنِ وَ یَرْضَی لِرِضَاهُ</w:t>
      </w:r>
      <w:r>
        <w:rPr>
          <w:rFonts w:ascii="IRNazanin" w:hAnsi="IRNazanin" w:eastAsia="IRNazanin"/>
          <w:color w:val="111111"/>
          <w:sz w:val="28"/>
          <w:sz w:val="28"/>
          <w:szCs w:val="28"/>
          <w:rtl w:val="true"/>
          <w:lang w:bidi="fa-IR"/>
        </w:rPr>
        <w:t xml:space="preserve"> خداوند غضب می فرماید موافق روایتی که شما می نمائید برای بنده مؤمن خودش و خوشنود می شود بعلّت خوشنودی او عرض کرد آری حضرت صادق علیه السلام فرمود </w:t>
      </w:r>
      <w:r>
        <w:rPr>
          <w:rFonts w:ascii="Amiri" w:hAnsi="Amiri" w:eastAsia="Amiri" w:cs="Amiri"/>
          <w:color w:val="111111"/>
          <w:sz w:val="28"/>
          <w:sz w:val="28"/>
          <w:szCs w:val="28"/>
          <w:rtl w:val="true"/>
          <w:lang w:bidi="ar-SA"/>
        </w:rPr>
        <w:t>فَمَا تُنْكِرُ أَنْ تَكُونَ اِبْنَةُ رَسُولِ اَللهِ صلی الله علیه و آله مُؤْمِنَةً، يَرْضَىٰ اَللهُ لَهَا، وَ يَغْضَبُ</w:t>
      </w:r>
      <w:r>
        <w:rPr>
          <w:rFonts w:ascii="IRNazanin" w:hAnsi="IRNazanin" w:eastAsia="IRNazanin"/>
          <w:color w:val="111111"/>
          <w:sz w:val="28"/>
          <w:sz w:val="28"/>
          <w:szCs w:val="28"/>
          <w:rtl w:val="true"/>
          <w:lang w:bidi="fa-IR"/>
        </w:rPr>
        <w:t xml:space="preserve"> پس از چه روی منکر می شوی که دختر رسول خدای صلی الله علیه و آله و سلّم مؤمنه باشد که خدای تعالی بواسطه رضای او راضی و بعلت غضب او غضبان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جریح گفت براستی فرمودى </w:t>
      </w:r>
      <w:r>
        <w:rPr>
          <w:rFonts w:ascii="Amiri" w:hAnsi="Amiri" w:eastAsia="Amiri" w:cs="Amiri"/>
          <w:color w:val="111111"/>
          <w:sz w:val="28"/>
          <w:sz w:val="28"/>
          <w:szCs w:val="28"/>
          <w:rtl w:val="true"/>
          <w:lang w:bidi="ar-SA"/>
        </w:rPr>
        <w:t>اللَّهُ أَعْلَمُ حَيثُ يجْعَلُ رِسَالَتَهُ</w:t>
      </w:r>
      <w:r>
        <w:rPr>
          <w:rFonts w:ascii="IRNazanin" w:hAnsi="IRNazanin" w:eastAsia="IRNazanin"/>
          <w:color w:val="111111"/>
          <w:sz w:val="28"/>
          <w:sz w:val="28"/>
          <w:szCs w:val="28"/>
          <w:rtl w:val="true"/>
          <w:lang w:bidi="fa-IR"/>
        </w:rPr>
        <w:t xml:space="preserve"> خدای بهتر داند که رسالت های خود را در کجا قرار دهد</w:t>
      </w:r>
      <w:r>
        <w:rPr>
          <w:rFonts w:eastAsia="IRNazanin" w:cs="IRNazanin"/>
          <w:color w:val="111111"/>
          <w:sz w:val="28"/>
          <w:szCs w:val="28"/>
          <w:rtl w:val="true"/>
          <w:lang w:bidi="fa-IR"/>
        </w:rPr>
        <w:t xml:space="preserve">. </w:t>
      </w:r>
      <w:bookmarkStart w:id="363" w:name="pg15800_163970"/>
    </w:p>
    <w:p>
      <w:pPr>
        <w:pStyle w:val="Heading2"/>
        <w:numPr>
          <w:ilvl w:val="1"/>
          <w:numId w:val="1"/>
        </w:numPr>
        <w:rPr/>
      </w:pPr>
      <w:bookmarkStart w:id="364" w:name="__RefHeading___Toc13668007_2142443653"/>
      <w:bookmarkStart w:id="365" w:name="_Toc128"/>
      <w:bookmarkEnd w:id="363"/>
      <w:bookmarkEnd w:id="364"/>
      <w:r>
        <w:rPr>
          <w:rtl w:val="true"/>
        </w:rPr>
        <w:t>مناظره با ابن ابی لیلی</w:t>
      </w:r>
      <w:bookmarkEnd w:id="365"/>
    </w:p>
    <w:p>
      <w:pPr>
        <w:pStyle w:val="BookText"/>
        <w:rPr/>
      </w:pPr>
      <w:r>
        <w:rPr>
          <w:rFonts w:ascii="IRNazanin" w:hAnsi="IRNazanin" w:eastAsia="IRNazanin"/>
          <w:color w:val="111111"/>
          <w:sz w:val="28"/>
          <w:sz w:val="28"/>
          <w:szCs w:val="28"/>
          <w:rtl w:val="true"/>
          <w:lang w:bidi="fa-IR"/>
        </w:rPr>
        <w:t xml:space="preserve">و هم در آن کتاب از سعد بن ابی الخصيب مروی است که گفت من و ابن ابی لیلی بمدینه در آمدیم و در آن اثنا که در مسجد رسول خدا صلی الله علیه و آله و سلّم بودیم نا گاه حضرت جعفر بن محمّد بن على علیه السلام اندر آمد و ما بتعظیم و تکریم قدومش بر پای شدیم آن حضرت از حال من پرسش فرمود آن گاه گفت این شخص که با توست کیست عرض کردم ابن ابی لیلی قاضی مسلمانان است فرمود آری پس از آن با این ابی لیلی فرمود </w:t>
      </w:r>
      <w:r>
        <w:rPr>
          <w:rFonts w:ascii="Amiri" w:hAnsi="Amiri" w:eastAsia="Amiri" w:cs="Amiri"/>
          <w:color w:val="111111"/>
          <w:sz w:val="28"/>
          <w:sz w:val="28"/>
          <w:szCs w:val="28"/>
          <w:rtl w:val="true"/>
          <w:lang w:bidi="ar-SA"/>
        </w:rPr>
        <w:t>تَأْخُذُ مَالَ هَذَا فَتُعْطِیهِ هَذَا وَ تُفَرِّقُ بَیْنَ اَلْمَرْءِ وَ زَوْجِهِ وَ لاَ تَخَافُ فِی هَذَا أَحَداً</w:t>
      </w:r>
      <w:r>
        <w:rPr>
          <w:rFonts w:ascii="IRNazanin" w:hAnsi="IRNazanin" w:eastAsia="IRNazanin"/>
          <w:color w:val="111111"/>
          <w:sz w:val="28"/>
          <w:sz w:val="28"/>
          <w:szCs w:val="28"/>
          <w:rtl w:val="true"/>
          <w:lang w:bidi="fa-IR"/>
        </w:rPr>
        <w:t xml:space="preserve"> مال این را می گیری و باين يک می دهی و در میان مرد و زن او جدائی می افکنی و در این کار از احدی نمی ترسی یعنی در اوقات قضاوت که بتدافع مشغول هستی بدعاوی مردم و مرافعه ایشان مال کسی را مأخوذ می داری و بدیگری می رسانی و زن مردی را مطلقه می کنی و در این احکام که می رانی از احدی بیمناک نیستی که آیا این احکام تو بخطا یا بصواب باشد عرض کرد آری فرمود </w:t>
      </w:r>
      <w:r>
        <w:rPr>
          <w:rFonts w:ascii="Amiri" w:hAnsi="Amiri" w:eastAsia="Amiri" w:cs="Amiri"/>
          <w:color w:val="111111"/>
          <w:sz w:val="28"/>
          <w:sz w:val="28"/>
          <w:szCs w:val="28"/>
          <w:rtl w:val="true"/>
          <w:lang w:bidi="ar-SA"/>
        </w:rPr>
        <w:t>فَبِأَیِّ شَیْءٍ تَقْضِی</w:t>
      </w:r>
      <w:r>
        <w:rPr>
          <w:rFonts w:ascii="IRNazanin" w:hAnsi="IRNazanin" w:eastAsia="IRNazanin"/>
          <w:color w:val="111111"/>
          <w:sz w:val="28"/>
          <w:sz w:val="28"/>
          <w:szCs w:val="28"/>
          <w:rtl w:val="true"/>
          <w:lang w:bidi="fa-IR"/>
        </w:rPr>
        <w:t xml:space="preserve"> این قضاوت تو بچه چیز و بکدام طریق و سند است عرض کرد در آن چه مرا از رسول خدا صلی الله علیه و آله و سلّم و از ابو بكر و عمر بمن رسیده است یعنی با حکام ایشان کار می کنم فرمود </w:t>
      </w:r>
      <w:r>
        <w:rPr>
          <w:rFonts w:ascii="Amiri" w:hAnsi="Amiri" w:eastAsia="Amiri" w:cs="Amiri"/>
          <w:color w:val="111111"/>
          <w:sz w:val="28"/>
          <w:sz w:val="28"/>
          <w:szCs w:val="28"/>
          <w:rtl w:val="true"/>
          <w:lang w:bidi="ar-SA"/>
        </w:rPr>
        <w:t>فَبَلَغَکَ أَنَّ رَسُولَ اللَّهِ صلی الله علیه و آله قَالَ أَقْضَاکُمْ عَلِیٌّ بَعدى</w:t>
      </w:r>
      <w:r>
        <w:rPr>
          <w:rFonts w:ascii="IRNazanin" w:hAnsi="IRNazanin" w:eastAsia="IRNazanin"/>
          <w:color w:val="111111"/>
          <w:sz w:val="28"/>
          <w:sz w:val="28"/>
          <w:szCs w:val="28"/>
          <w:rtl w:val="true"/>
          <w:lang w:bidi="fa-IR"/>
        </w:rPr>
        <w:t xml:space="preserve"> بتو رسیده است که رسول خداى صلی الله علیه و آله و سلّم فرمود اقضای شما علی است بعد از من ابن ابی لیلی عرض کرد آری فرمود </w:t>
      </w:r>
      <w:r>
        <w:rPr>
          <w:rFonts w:ascii="Amiri" w:hAnsi="Amiri" w:eastAsia="Amiri" w:cs="Amiri"/>
          <w:color w:val="111111"/>
          <w:sz w:val="28"/>
          <w:sz w:val="28"/>
          <w:szCs w:val="28"/>
          <w:rtl w:val="true"/>
          <w:lang w:bidi="ar-SA"/>
        </w:rPr>
        <w:t>فَکَیْفَ تَقْضِی بِغَیْرِ قَضَاءِ عَلِیٍّ عَلَیْهِ اَلسَّلاَمُ وَ قَدْ بَلَغَکَ هَذَا</w:t>
      </w:r>
      <w:r>
        <w:rPr>
          <w:rFonts w:ascii="IRNazanin" w:hAnsi="IRNazanin" w:eastAsia="IRNazanin"/>
          <w:color w:val="111111"/>
          <w:sz w:val="28"/>
          <w:sz w:val="28"/>
          <w:szCs w:val="28"/>
          <w:rtl w:val="true"/>
          <w:lang w:bidi="fa-IR"/>
        </w:rPr>
        <w:t xml:space="preserve"> پس چگونه بیرون از قضای علی علیه السلام قضاوت می کنی با این که این خبر را شنیده ای و خود می گوئی؟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ابى الخصیب می گوید چون آن حضرت این کلام را بفرمود چهره ابن ابی لیلی زرد شد </w:t>
      </w:r>
      <w:r>
        <w:rPr>
          <w:rFonts w:ascii="Amiri" w:hAnsi="Amiri" w:eastAsia="Amiri" w:cs="Amiri"/>
          <w:color w:val="111111"/>
          <w:sz w:val="28"/>
          <w:sz w:val="28"/>
          <w:szCs w:val="28"/>
          <w:rtl w:val="true"/>
          <w:lang w:bidi="ar-SA"/>
        </w:rPr>
        <w:t>ثُمَّ قَالَ اِلْتَمِسْ مَثَلاً لِنَفْسِکَ فَوَ اَللَّهِ لاَ أُکَلِّمُکَ مِنْ رَأْسِی کَلِمَهً أَبَداً</w:t>
      </w:r>
      <w:r>
        <w:rPr>
          <w:rFonts w:ascii="IRNazanin" w:hAnsi="IRNazanin" w:eastAsia="IRNazanin"/>
          <w:color w:val="111111"/>
          <w:sz w:val="28"/>
          <w:sz w:val="28"/>
          <w:szCs w:val="28"/>
          <w:rtl w:val="true"/>
          <w:lang w:bidi="fa-IR"/>
        </w:rPr>
        <w:t xml:space="preserve"> پس از آن گفت این را برای نفس خودت مثلی بجوی سوگند با خدای هرگز با این سرم يک كلمه با تو سخن نمی کنم </w:t>
      </w:r>
      <w:r>
        <w:rPr>
          <w:rFonts w:eastAsia="IRNazanin" w:cs="IRNazanin"/>
          <w:color w:val="111111"/>
          <w:sz w:val="28"/>
          <w:szCs w:val="28"/>
          <w:rtl w:val="true"/>
          <w:lang w:bidi="fa-IR"/>
        </w:rPr>
        <w:t xml:space="preserve">. </w:t>
      </w:r>
      <w:bookmarkStart w:id="366" w:name="pg15800_163971"/>
    </w:p>
    <w:p>
      <w:pPr>
        <w:pStyle w:val="Heading2"/>
        <w:numPr>
          <w:ilvl w:val="1"/>
          <w:numId w:val="1"/>
        </w:numPr>
        <w:rPr/>
      </w:pPr>
      <w:bookmarkStart w:id="367" w:name="__RefHeading___Toc13668009_2142443653"/>
      <w:bookmarkStart w:id="368" w:name="_Toc129"/>
      <w:bookmarkEnd w:id="366"/>
      <w:bookmarkEnd w:id="367"/>
      <w:r>
        <w:rPr>
          <w:rtl w:val="true"/>
        </w:rPr>
        <w:t>تحقیق در امر قاضی</w:t>
      </w:r>
      <w:bookmarkEnd w:id="368"/>
    </w:p>
    <w:p>
      <w:pPr>
        <w:pStyle w:val="BookText"/>
        <w:rPr/>
      </w:pPr>
      <w:r>
        <w:rPr>
          <w:rFonts w:ascii="IRNazanin" w:hAnsi="IRNazanin" w:eastAsia="IRNazanin"/>
          <w:color w:val="111111"/>
          <w:sz w:val="28"/>
          <w:sz w:val="28"/>
          <w:szCs w:val="28"/>
          <w:rtl w:val="true"/>
          <w:lang w:bidi="fa-IR"/>
        </w:rPr>
        <w:t>راقم حروف گوید برای قاضی و قضاوت آن شئونات و مقامات که باید مثل تدين و قدس و زهد و عدم طمع و غرض و نهایت علم و فقه و کیاست و فراست و اطلاع بدقایق معانی قرآن و متشابه و محکمات و ناسخ و منسوخ آن و حقایق احکام شریعت مطهره و نهایت درجه عصمت و عفت و طهارت ذیل و باطن و نور ایمان و ایقان و سكينه و طمأنينه و وقار و اعلی درجه اطلاع بر حدود الهی و اوامر و نواهی و غير ذلک چون در کسی جمع شود می تواند قاضی امور مسلمانان و نایب امام و خلیفه رسول خدای باشد و این که رسول خدای صلی الله علیه و آله و سلّم علی علیه السلام را باین مقام بلند و منزلت ارجمند اختصاص می دهد و می فرماید بعد از من علی از همه شما ها بقضاوت عالم تر است برای اثبات مقام ولایت و وصایت و امامت و نیابت آن حضرت و خلافت او کافی است چه این لفظ جامع جميع مراتب مسطوره است</w:t>
      </w:r>
      <w:r>
        <w:rPr>
          <w:rFonts w:eastAsia="IRNazanin" w:cs="IRNazanin"/>
          <w:color w:val="111111"/>
          <w:sz w:val="28"/>
          <w:szCs w:val="28"/>
          <w:rtl w:val="true"/>
          <w:lang w:bidi="fa-IR"/>
        </w:rPr>
        <w:t>.</w:t>
      </w:r>
    </w:p>
    <w:p>
      <w:pPr>
        <w:pStyle w:val="Heading2"/>
        <w:numPr>
          <w:ilvl w:val="1"/>
          <w:numId w:val="1"/>
        </w:numPr>
        <w:rPr/>
      </w:pPr>
      <w:bookmarkStart w:id="369" w:name="__RefHeading___Toc13668011_2142443653"/>
      <w:bookmarkStart w:id="370" w:name="_Toc130"/>
      <w:bookmarkEnd w:id="369"/>
      <w:r>
        <w:rPr>
          <w:rtl w:val="true"/>
        </w:rPr>
        <w:t>در معنی آیه شریفه</w:t>
      </w:r>
      <w:bookmarkEnd w:id="37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مروی است که از حضرت صادق علیه السلام ازین قول خدای عز وجل در قصه حضرت ابراهیم علیه السلام پرسیدند </w:t>
      </w:r>
      <w:r>
        <w:rPr>
          <w:rFonts w:ascii="Amiri" w:hAnsi="Amiri" w:eastAsia="Amiri" w:cs="Amiri"/>
          <w:color w:val="111111"/>
          <w:sz w:val="28"/>
          <w:sz w:val="28"/>
          <w:szCs w:val="28"/>
          <w:rtl w:val="true"/>
          <w:lang w:bidi="ar-SA"/>
        </w:rPr>
        <w:t>قَالَ بَلْ فَعَلَهُ کَبیرُهُمْ هذا فَاسْئَلُوهُمْ إنْ کانُوا یَنْطِقُونَ</w:t>
      </w:r>
      <w:r>
        <w:rPr>
          <w:rFonts w:ascii="IRNazanin" w:hAnsi="IRNazanin" w:eastAsia="IRNazanin"/>
          <w:color w:val="111111"/>
          <w:sz w:val="28"/>
          <w:sz w:val="28"/>
          <w:szCs w:val="28"/>
          <w:rtl w:val="true"/>
          <w:lang w:bidi="fa-IR"/>
        </w:rPr>
        <w:t xml:space="preserve"> يعنى گفت ابراهیم بلکه کرده است این عمل بزرگ ایشان که این بت است بجهت خشم بر ایشان که با وجود من چرا ایشان را می پرستند پس بپرسید از ایشان که چه کسی است که شما را شکسته است اگر سخن گویان هستید یعنی این عمل از افعال بت بزرگ است اگر ناطق شوند پس از ایشان سئوال کنید و چون تعلیق کلام بشرط محال است موجب کذب نباشد که منافی عصمت باشد و این مثل آن است که شخصی گوید فلان کس راست گوست در </w:t>
      </w:r>
    </w:p>
    <w:p>
      <w:pPr>
        <w:pStyle w:val="BookText"/>
        <w:rPr/>
      </w:pPr>
      <w:r>
        <w:rPr>
          <w:rFonts w:ascii="IRNazanin" w:hAnsi="IRNazanin" w:eastAsia="IRNazanin"/>
          <w:color w:val="111111"/>
          <w:sz w:val="28"/>
          <w:sz w:val="28"/>
          <w:szCs w:val="28"/>
          <w:rtl w:val="true"/>
          <w:lang w:bidi="fa-IR"/>
        </w:rPr>
        <w:t xml:space="preserve">آن چه می گوید اگر آسمان بر بالای سر ما نباشد پس خلاصه معنی این است که این بت ها را بت بزرگ شکسته است اگر چنان که بسخن در آیند و جواب شما را بدهند لکن جواب گفتن ایشان محال است پس این که بزرگ ایشان شکسته باشد ایشان را محال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حضرت صادق علیه السلام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فَعَلَهُ کَبیرُهُم،و ما کَذَبَ إبراهیمُ علیه السلام</w:t>
      </w:r>
      <w:r>
        <w:rPr>
          <w:rFonts w:ascii="IRNazanin" w:hAnsi="IRNazanin" w:eastAsia="IRNazanin"/>
          <w:color w:val="111111"/>
          <w:sz w:val="28"/>
          <w:sz w:val="28"/>
          <w:szCs w:val="28"/>
          <w:rtl w:val="true"/>
          <w:lang w:bidi="fa-IR"/>
        </w:rPr>
        <w:t xml:space="preserve"> بزرگ بت ها این کار را نکرد و بتان را در هم شکست و ابراهیم ﴾ نیز که فرمود بت بزرگ این کار را کرد دروغ نفرمود عرض کردند این حال چگونه می شود فرمود </w:t>
      </w:r>
      <w:r>
        <w:rPr>
          <w:rFonts w:ascii="Amiri" w:hAnsi="Amiri" w:eastAsia="Amiri" w:cs="Amiri"/>
          <w:color w:val="111111"/>
          <w:sz w:val="28"/>
          <w:sz w:val="28"/>
          <w:szCs w:val="28"/>
          <w:rtl w:val="true"/>
          <w:lang w:bidi="ar-SA"/>
        </w:rPr>
        <w:t>إِنَّمَا قَالَ إِبْرَاهِیمُ علیه السلام فَسْئَلُوهُمْ إِنْ کانُوا یَنْطِقُونَ أَیْ إِنْ نَطَقُوا فَکَبِیرُهُمْ فَعَلَ وَ إِنْ لَمْ یَنْطِقُوا فَلَمْ یَفْعَلْ کَبِیرُهُمْ شَیْئاً ، فَمَا نَطَقُوا وَ مَا کَذَبَ إِبْرَاهِیمُ</w:t>
      </w:r>
      <w:r>
        <w:rPr>
          <w:rFonts w:ascii="IRNazanin" w:hAnsi="IRNazanin" w:eastAsia="IRNazanin"/>
          <w:color w:val="111111"/>
          <w:sz w:val="28"/>
          <w:sz w:val="28"/>
          <w:szCs w:val="28"/>
          <w:rtl w:val="true"/>
          <w:lang w:bidi="fa-IR"/>
        </w:rPr>
        <w:t xml:space="preserve"> همانا ابراهیم علیه السلام فرمود پس پرسید ازین بتان اگر ایشان سخن گویان باشند پس اگر سخن کنند پس این کار بزرگ ایشان است و اگر سخن نکردند و نگفتند کدام کس ما را در هم شکسته است پس بزرگ آن ها هیچ کاری نکرده است پس آن بتان سخن نکردند و ابراهیم علیه السلام دروغ نفرموده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واصل داستان این است که حضرت ابراهیم علیه السلام در نهان از قوم فرمود سوگند با خدای هر آینه جد و جهد نمایم و تدبیر خفی کنم در شکستن بت های شما از آن پس که روی بگردانید و یکی از آن مردم این سخن را بشنید و با کسی نگفت تا هنگام باز آمدن ایشان از بیابان بجانب بت خانه و چون آن قوم برفتند حضرت خلیل الرحمن علیه السلام تبری بر گرفته به بت خانه آن قوم گمراه در آمد و آن بت ها را خورد خورد در هم شکست مگر بت بزرگ را که نشکست و تبر را در گردن او نهاد بیرون آمد شاید آن قوم مردود بسوی آن بت باز آیند و بپرسند که شکننده آن بتان کیست و غرض آن حضرت ازین کار الزام آن قوم بود چون نمرودیان در پایان روز به بت خانه در آمدند از وقوع آن واقعه متحیر و حیران مانده از روی تعجب گفتند کدام کس این عمل را با خدایان ما معمول داشته است یعنی باین طریق ایشان را در هم شکسته است همانا چنین کسی از ستمکاران </w:t>
      </w:r>
      <w:bookmarkStart w:id="371" w:name="pg15800_163973"/>
    </w:p>
    <w:p>
      <w:pPr>
        <w:pStyle w:val="BookText"/>
        <w:rPr/>
      </w:pPr>
      <w:bookmarkEnd w:id="371"/>
      <w:r>
        <w:rPr>
          <w:rFonts w:ascii="IRNazanin" w:hAnsi="IRNazanin" w:eastAsia="IRNazanin"/>
          <w:color w:val="111111"/>
          <w:sz w:val="28"/>
          <w:sz w:val="28"/>
          <w:szCs w:val="28"/>
          <w:rtl w:val="true"/>
          <w:lang w:bidi="fa-IR"/>
        </w:rPr>
        <w:t>بر خدایان ما می باشد چه آن ها سزاوارند که تعظیم آن ها را بجای آورند و پرستش کنند آن ها را با این که برخود ستم کرده است و خویشتن را بهلاکت در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نمرود این داستان را بشنید جمعی را برای تجسّس و تفحّص این شخص گماشت و چون کلمۀ </w:t>
      </w:r>
      <w:r>
        <w:rPr>
          <w:rFonts w:ascii="Amiri" w:hAnsi="Amiri" w:eastAsia="Amiri" w:cs="Amiri"/>
          <w:color w:val="111111"/>
          <w:sz w:val="28"/>
          <w:sz w:val="28"/>
          <w:szCs w:val="28"/>
          <w:rtl w:val="true"/>
          <w:lang w:bidi="ar-SA"/>
        </w:rPr>
        <w:t>لَأَكِيدَنَّ أَصْنَامَكُمْ</w:t>
      </w:r>
      <w:r>
        <w:rPr>
          <w:rFonts w:ascii="IRNazanin" w:hAnsi="IRNazanin" w:eastAsia="IRNazanin"/>
          <w:color w:val="111111"/>
          <w:sz w:val="28"/>
          <w:sz w:val="28"/>
          <w:szCs w:val="28"/>
          <w:rtl w:val="true"/>
          <w:lang w:bidi="fa-IR"/>
        </w:rPr>
        <w:t xml:space="preserve"> را از حضرت ابراهیم سلام الله علیه شنیده بودند بگماشتگان نمرود رسانیدند گفتند از قومی شنیدیم بواسطه، از جوانی که بتان را ببدی یاد می کرد و نام او را ابراهیم می خواندند با ایشان گفتند او را چنان بیاورید که همه مردمان صورت او را بنگرند شاید که گواهی دهند که وی همان است که بتان را نکوهش می کرده یا حاضر شوند و عقوبت او را بنگرند و عبرت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را گرفته نزد نمرود حاضر نمودند با ابراهیم گفتند آیا تو این کار را بابتان ما کردی و آن حضرت جواب مذکور را بفرمود </w:t>
      </w:r>
      <w:r>
        <w:rPr>
          <w:rFonts w:eastAsia="IRNazanin" w:cs="IRNazanin"/>
          <w:color w:val="111111"/>
          <w:sz w:val="28"/>
          <w:szCs w:val="28"/>
          <w:rtl w:val="true"/>
          <w:lang w:bidi="fa-IR"/>
        </w:rPr>
        <w:t>.</w:t>
      </w:r>
    </w:p>
    <w:p>
      <w:pPr>
        <w:pStyle w:val="Heading2"/>
        <w:numPr>
          <w:ilvl w:val="1"/>
          <w:numId w:val="1"/>
        </w:numPr>
        <w:rPr/>
      </w:pPr>
      <w:bookmarkStart w:id="372" w:name="__RefHeading___Toc13668013_2142443653"/>
      <w:bookmarkStart w:id="373" w:name="_Toc131"/>
      <w:bookmarkEnd w:id="372"/>
      <w:r>
        <w:rPr>
          <w:rtl w:val="true"/>
        </w:rPr>
        <w:t>تحقیق در مطلب</w:t>
      </w:r>
      <w:bookmarkEnd w:id="37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شاید یکی از معانی این باشد که حضرت ابراهیم علیه و على نبينا السلام می خواهد بفرماید که پرستش این بت ها را می کنید و این بتان را منشأ خیر و شر می دانید و هر يک را بزرگ تر بسازید در افعال و آثار عظیم تر می شمارید البته سایر بت ها را که آن جمله را نیز فاعل ما يشاء می شمارید کسی دیگر نتواند بشکست و اکنون که شکسته شده اند البته بت بزرگ را این کردار موافق پندار شما ممکن است و یکی از افعال و اوصاف که اشرف تمام صفات و دلیل بر کمالیت ذات هر ذی شعوری است نطق است اگر این اشیاء جامده را که پرستش می نمائید صفت نطق و گویائی که برترین امارات و آیات شرف و جلال است موجود است داستان شکستگی آن ها را از خود آن ها بپرسید پس تا بر شما معلوم شود شکننده آن ها کیست و سبب شکستن چیست و اکنون که </w:t>
      </w:r>
      <w:bookmarkStart w:id="374" w:name="pg15800_163974"/>
    </w:p>
    <w:p>
      <w:pPr>
        <w:pStyle w:val="BookText"/>
        <w:rPr/>
      </w:pPr>
      <w:bookmarkEnd w:id="374"/>
      <w:r>
        <w:rPr>
          <w:rFonts w:ascii="IRNazanin" w:hAnsi="IRNazanin" w:eastAsia="IRNazanin"/>
          <w:color w:val="111111"/>
          <w:sz w:val="28"/>
          <w:sz w:val="28"/>
          <w:szCs w:val="28"/>
          <w:rtl w:val="true"/>
          <w:lang w:bidi="fa-IR"/>
        </w:rPr>
        <w:t xml:space="preserve">می دانید نطق نمودن ایشان محال است پس از چه روی ایشان را منشأ قضای حوائج و آمال خود می شمارید و بعبادت روز می گذارید و حال این که دارای دیگر صفات نیز که در حیوانات غير ناطقه بلکه در نباتات موجود است نیستند پس این فعل راجع به بت بزرگ است یعنی مفاسد که در کار شما و خیالات شما و مقاصد شما حاصل می شود بسبب ارتکاب این فعل قبیح است که عبارت از پرستش اوتام باشد و بت بزرگ که شما او را برتر و خدای بزرگ تر می شمارید بیشتر از بت های كوچم اسباب مفسده کار شما شده و بطور طعنه می فرماید از خود بت ها بپرسید تا اگر توانند سخن نمود شکننده خود را با شما باز نمایند و الله اعلم </w:t>
      </w:r>
      <w:r>
        <w:rPr>
          <w:rFonts w:eastAsia="IRNazanin" w:cs="IRNazanin"/>
          <w:color w:val="111111"/>
          <w:sz w:val="28"/>
          <w:szCs w:val="28"/>
          <w:rtl w:val="true"/>
          <w:lang w:bidi="fa-IR"/>
        </w:rPr>
        <w:t>.</w:t>
      </w:r>
    </w:p>
    <w:p>
      <w:pPr>
        <w:pStyle w:val="Heading2"/>
        <w:numPr>
          <w:ilvl w:val="1"/>
          <w:numId w:val="1"/>
        </w:numPr>
        <w:rPr/>
      </w:pPr>
      <w:bookmarkStart w:id="375" w:name="__RefHeading___Toc13668015_2142443653"/>
      <w:bookmarkStart w:id="376" w:name="_Toc132"/>
      <w:bookmarkEnd w:id="375"/>
      <w:r>
        <w:rPr>
          <w:rtl w:val="true"/>
        </w:rPr>
        <w:t>أيضا سؤال از آیه أَيَّتُهَا الْعِيرُ</w:t>
      </w:r>
      <w:bookmarkEnd w:id="37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مسطور است که از حضرت صادق علیه السلام ازین قول خدای تعالی در سوره یوسف </w:t>
      </w:r>
      <w:r>
        <w:rPr>
          <w:rFonts w:ascii="Amiri" w:hAnsi="Amiri" w:eastAsia="Amiri" w:cs="Amiri"/>
          <w:color w:val="111111"/>
          <w:sz w:val="28"/>
          <w:sz w:val="28"/>
          <w:szCs w:val="28"/>
          <w:rtl w:val="true"/>
          <w:lang w:bidi="ar-SA"/>
        </w:rPr>
        <w:t>أَيَّتُهَا الْعِيرُ إِنَّكُمْ لَسَارِقُونَ</w:t>
      </w:r>
      <w:r>
        <w:rPr>
          <w:rFonts w:ascii="IRNazanin" w:hAnsi="IRNazanin" w:eastAsia="IRNazanin"/>
          <w:color w:val="111111"/>
          <w:sz w:val="28"/>
          <w:sz w:val="28"/>
          <w:szCs w:val="28"/>
          <w:rtl w:val="true"/>
          <w:lang w:bidi="fa-IR"/>
        </w:rPr>
        <w:t xml:space="preserve"> پرسیدند و بقیه آیه شریفه بر این منوال است </w:t>
      </w:r>
      <w:r>
        <w:rPr>
          <w:rFonts w:ascii="Amiri" w:hAnsi="Amiri" w:eastAsia="Amiri" w:cs="Amiri"/>
          <w:color w:val="111111"/>
          <w:sz w:val="28"/>
          <w:sz w:val="28"/>
          <w:szCs w:val="28"/>
          <w:rtl w:val="true"/>
          <w:lang w:bidi="ar-SA"/>
        </w:rPr>
        <w:t>فَلَمَّا جَهَّزَهُمْ بِجَهَازِهِمْ جَعَلَ السِّقَايَةَ فِي رَحْلِ أَخِيهِ ثُمَّ أَذَّنَ مُؤَذِّنٌ أَيَّتُهَا الْعِيرُ إِنَّكُمْ لَسَارِقُونَ</w:t>
      </w:r>
      <w:r>
        <w:rPr>
          <w:rFonts w:ascii="IRNazanin" w:hAnsi="IRNazanin" w:eastAsia="IRNazanin"/>
          <w:color w:val="111111"/>
          <w:sz w:val="28"/>
          <w:sz w:val="28"/>
          <w:szCs w:val="28"/>
          <w:rtl w:val="true"/>
          <w:lang w:bidi="fa-IR"/>
        </w:rPr>
        <w:t xml:space="preserve"> یعنی پس در آن هنگام که حضرت يوسف علیه السلام ساز راه برادران را سر انجام داد مشربه ای که از طلا یا نقره یا از زبرجد که پادشاه از آن آب آشامیدی و در هنگام عزت گندم و قحطی اطعمه آن را پیمانه ساخته بودند یوسف بفرمود تا دربار برادر خود یا بار های دیگر مقرر کردند و ایشان را اجازت رفتن داد و چون از شهر بیرون شده قدری راه سپردند جماعتی از ملازمان یوسف علیه السلام از دنبال کاروان رسیدند و از میان ملازمان کسی ندا بر کشید ای کاروانیان بدرستی که شما دزدانید باین معنی که یوسف را از پدر دزدیدید و گفته اند که منادی این سخن را بفرمان یوسف و یا اخفای مشربه پادشاه و ندا کردن برای آن برضای بنیامین بود و گفته اند که یوسف این را بفرمان خدای کرد نه برای خود چه خدای تعالی خواست محنت يعقوب علیه السلام </w:t>
      </w:r>
    </w:p>
    <w:p>
      <w:pPr>
        <w:pStyle w:val="BookText"/>
        <w:rPr/>
      </w:pPr>
      <w:r>
        <w:rPr>
          <w:rFonts w:ascii="IRNazanin" w:hAnsi="IRNazanin" w:eastAsia="IRNazanin"/>
          <w:color w:val="111111"/>
          <w:sz w:val="28"/>
          <w:sz w:val="28"/>
          <w:szCs w:val="28"/>
          <w:rtl w:val="true"/>
          <w:lang w:bidi="fa-IR"/>
        </w:rPr>
        <w:t>بنهایت رسد تا از آن گشایش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حضرت صادق علیه السلام در معنی این آیه مبارکه فرمود </w:t>
      </w:r>
      <w:r>
        <w:rPr>
          <w:rFonts w:ascii="Amiri" w:hAnsi="Amiri" w:eastAsia="Amiri" w:cs="Amiri"/>
          <w:color w:val="111111"/>
          <w:sz w:val="28"/>
          <w:sz w:val="28"/>
          <w:szCs w:val="28"/>
          <w:rtl w:val="true"/>
          <w:lang w:bidi="ar-SA"/>
        </w:rPr>
        <w:t>أَنَّهُمْ سَرَقُوا یُوسُفَ مِنْ أَبِیهِ أَ لَا تَرَی أَنَّهُمْ حِینَ قَالُوا ما ذا تَفْقِدُونَ قالُوا نَفْقِدُ صُواعَ الْمَلِكِ وَ لَمْ یَقُولُوا سَرَقْتُمْ صَاعَ الْمَلِكِ انما سَرَقُوا مِنْ اَبيهِ</w:t>
      </w:r>
      <w:r>
        <w:rPr>
          <w:rFonts w:ascii="IRNazanin" w:hAnsi="IRNazanin" w:eastAsia="IRNazanin"/>
          <w:color w:val="111111"/>
          <w:sz w:val="28"/>
          <w:sz w:val="28"/>
          <w:szCs w:val="28"/>
          <w:rtl w:val="true"/>
          <w:lang w:bidi="fa-IR"/>
        </w:rPr>
        <w:t xml:space="preserve"> بدرستی که ایشان یعنی برادران یوسف علیه السلام آن حضرت را از پدرش بدزدیدند مگر نمی بینی که چون بملازمان یوسف گفتند چه می جوئید گفتند مي جوئيم مشربه ملک را که پیمانه ملک بود در غله پیمودن و نگفتند که شما پیمانه ملک را دزدیدید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حضرت صادق ازین قول حضرت ابراهیم صلوات الله عليهما پرسیدند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فنظر نظرة في النجوم </w:t>
      </w:r>
      <w:r>
        <w:rPr>
          <w:rFonts w:ascii="Amiri" w:hAnsi="Amiri" w:eastAsia="Amiri" w:cs="Amiri"/>
          <w:color w:val="111111"/>
          <w:sz w:val="28"/>
          <w:sz w:val="28"/>
          <w:szCs w:val="28"/>
          <w:rtl w:val="true"/>
          <w:lang w:bidi="ar-SA"/>
        </w:rPr>
        <w:t>فَنَظَرَ نَظْرَةً فِي النُّجُومِ فَقَالَ إِنِّي سَقِيمٌ</w:t>
      </w:r>
      <w:r>
        <w:rPr>
          <w:rFonts w:ascii="IRNazanin" w:hAnsi="IRNazanin" w:eastAsia="IRNazanin"/>
          <w:color w:val="111111"/>
          <w:sz w:val="28"/>
          <w:sz w:val="28"/>
          <w:szCs w:val="28"/>
          <w:rtl w:val="true"/>
          <w:lang w:bidi="fa-IR"/>
        </w:rPr>
        <w:t xml:space="preserve"> ، پس در نگریست ابراهیم نگریستنی در ستارگان نه بطريق استخراج احكام نجوم از آن زیرا که منجمین اهل ضلال هستند چنان که در حدیث وارد است </w:t>
      </w:r>
      <w:r>
        <w:rPr>
          <w:rFonts w:ascii="Amiri" w:hAnsi="Amiri" w:eastAsia="Amiri" w:cs="Amiri"/>
          <w:color w:val="111111"/>
          <w:sz w:val="28"/>
          <w:sz w:val="28"/>
          <w:szCs w:val="28"/>
          <w:rtl w:val="true"/>
          <w:lang w:bidi="ar-SA"/>
        </w:rPr>
        <w:t>الْمُنَجِّمُ کَالْکَاهِنِ وَ الْکَاهِنُ کَالْکَافِرِ وَ الْکَافِرُ فِی النَّارِ</w:t>
      </w:r>
      <w:r>
        <w:rPr>
          <w:rFonts w:ascii="IRNazanin" w:hAnsi="IRNazanin" w:eastAsia="IRNazanin"/>
          <w:color w:val="111111"/>
          <w:sz w:val="28"/>
          <w:sz w:val="28"/>
          <w:szCs w:val="28"/>
          <w:rtl w:val="true"/>
          <w:lang w:bidi="fa-IR"/>
        </w:rPr>
        <w:t xml:space="preserve"> بلکه منشأ نظاره آن حضرت بستارگان آن بود که تب لرز داشت و چون ستاره هایی که نشان کرده بود بموضع معین رسیدندی او را نوبت تب رسیدی و این هنگام که آن حضرت را بصحرا می خواندند بآن ستارگان نظر كرد نزديک بآن موضع معین رسیده بودند پس فرمود بدرستی که من بیمارم يعني بيمار خواهم شد و نوبة بت مرا خواهد گرفت و مقصود آن حضرت این بود كه من بعلت كفر و عناد شما تنگ دل و پریشان خاطرم و آن جماعت چنان توهم نمودند که آن حضرت در علم نجوم یافته است که بیمار می شود بالجمله حضرت صادق علیه السلام می فرمود </w:t>
      </w:r>
      <w:r>
        <w:rPr>
          <w:rFonts w:ascii="Amiri" w:hAnsi="Amiri" w:eastAsia="Amiri" w:cs="Amiri"/>
          <w:color w:val="111111"/>
          <w:sz w:val="28"/>
          <w:sz w:val="28"/>
          <w:szCs w:val="28"/>
          <w:rtl w:val="true"/>
          <w:lang w:bidi="ar-SA"/>
        </w:rPr>
        <w:t>ما کانَ إبراهیمُ سَقیماً و ما کَذَبَ ، إنّما عَنی سَقیماً فی دِینِهِ ، أی مُرتاداً</w:t>
      </w:r>
      <w:r>
        <w:rPr>
          <w:rFonts w:ascii="IRNazanin" w:hAnsi="IRNazanin" w:eastAsia="IRNazanin"/>
          <w:color w:val="111111"/>
          <w:sz w:val="28"/>
          <w:sz w:val="28"/>
          <w:szCs w:val="28"/>
          <w:rtl w:val="true"/>
          <w:lang w:bidi="fa-IR"/>
        </w:rPr>
        <w:t xml:space="preserve"> يعنى ابراهيم سقیم و بیمار نبود و دروغ نیز نفرمود بلکه مقصود آن حضرت این بود که بیمار است در دین خود یعنی مرتاد است </w:t>
      </w:r>
      <w:bookmarkStart w:id="377" w:name="pg15800_163976"/>
    </w:p>
    <w:p>
      <w:pPr>
        <w:pStyle w:val="Heading2"/>
        <w:numPr>
          <w:ilvl w:val="1"/>
          <w:numId w:val="1"/>
        </w:numPr>
        <w:rPr/>
      </w:pPr>
      <w:bookmarkStart w:id="378" w:name="__RefHeading___Toc13668017_2142443653"/>
      <w:bookmarkStart w:id="379" w:name="_Toc133"/>
      <w:bookmarkEnd w:id="377"/>
      <w:bookmarkEnd w:id="378"/>
      <w:r>
        <w:rPr>
          <w:rtl w:val="true"/>
        </w:rPr>
        <w:t>مکالمه با ابن شبرمه</w:t>
      </w:r>
      <w:bookmarkEnd w:id="37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یازدهم بحار الانوار از عبد الله بن سنان مردی است که چون حضرت ابی عبد الله علیه السلام بر ابو العباس در آمد گاهی که ابو العباس در حیره بوده روزی آن حضرت بآهنگ عیسی بن موسی بیرون شد و عیسی بن موسی در میان حيره و کوفه آن حضرت را استقبال کرد و ابن شبرمه قاضی با او بود و با آن حضرت عرض كرد </w:t>
      </w:r>
      <w:r>
        <w:rPr>
          <w:rFonts w:ascii="Amiri" w:hAnsi="Amiri" w:eastAsia="Amiri" w:cs="Amiri"/>
          <w:color w:val="111111"/>
          <w:sz w:val="28"/>
          <w:sz w:val="28"/>
          <w:szCs w:val="28"/>
          <w:rtl w:val="true"/>
          <w:lang w:bidi="ar-SA"/>
        </w:rPr>
        <w:t>قَصَّرَ اللّهُ خَطْوَكَ</w:t>
      </w:r>
      <w:r>
        <w:rPr>
          <w:rFonts w:ascii="IRNazanin" w:hAnsi="IRNazanin" w:eastAsia="IRNazanin"/>
          <w:color w:val="111111"/>
          <w:sz w:val="28"/>
          <w:sz w:val="28"/>
          <w:szCs w:val="28"/>
          <w:rtl w:val="true"/>
          <w:lang w:bidi="fa-IR"/>
        </w:rPr>
        <w:t xml:space="preserve"> خدای راه تو را نزديک ساخت و در خدمت 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عرض نمود یا ابا عبد الله چه می فرمائی در آن چه سؤال کرد از من امیر و مرا در جواب او چیزی در دست نبود فرمود چه بود؟ عرض کرد امیر از من از اول کتابی که در زمین اوشته شد بپرسید إِنَّ اَللَّهَ عَزَّ وَ جَلَّ عَرَضَ عَلَی آدَمَ علیه السلام ذُرِّیَّتَهُ عَرْضَ اَلْعَیْنِ فِی صُوَرِ اَلذَّرِّ، نَبِیّاً فَنَبِیّاً وَ مَلِکاً فَمَلِکاً وَ مُؤْمِناً فَمُؤْمِناً، وَ کَافِراً فَکَافِراً فَلَمَّا اِنْتَهَی إِلَی دَاوُدَ عَلَیْهِ اَلسَّلاَمُ قَالَ مَنْ هَذَا اَلَّذِی مَکَّنْتَهُ وَ کَرَّمْتَهُ وَ قَصَّرْتَ عُمُرَهُ قَالَ فَأَوْحَی اَللَّهُ عَزَّ وَ جَلَّ إِلَیْهِ هَذَا اِبْنُکَ دَاوُدُ عُمُرُهُ أَرْبَعُونَ سَنَهً، فَإِنِّی قَدْ کَتَبْتُ اَلْآجَالَ وَ قَسَّمْتُ اَلْأَرْزَاقَ وَ أَنَا أَمْحُو مَا أَشَاءُ وَ أُثْبِتُ وَ عِنْدِی أُمُّ اَلْکِتَابِ، فَإِنْ جَعَلْتَ لَهُ شَیْئاً مِنْ عُمُرِکَ أَثْبَتَّهُ لَهُ، قَالَ یَا رَبِّ قَدْ جَعَلْتُ لَهُ مِنْ عُمُرِی سِتِّینَ سَنَهً تَمَامَ اَلْمِأَهِ،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 وَ جَلَّ لِجَبْرَئِیلَ وَ مِیکَائِیلَ وَ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عَلَیْهِ کِتَاباً فَإِنَّهُ سَیَنْسَی، فَکَتَبُوا عَلَیْهِ کِتَاباً وَ خَتَمُوهُ بِأَجْنِحَتِهِمْ مِنْ طِینَهِ عِلِّیِّینَ قفَلَمَّا حَضَرَتْ آدَمَ الْوَفَاةُ أتَاهُ مَلَکُ الْمَوْتِ علیه السلام فَقَالَ آدَمُ علیه السلام یَا مَلَکَ الْمَوْتِ مَا جَاءَ بِکَ قَالَ جِئْتُ لِأقْبِضَ رُوحَکَ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 مِنْ عُمُرِی سِتُّونَ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إنَّکَ جَعَلْتَهَا لِابْنِکَ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نَزَلَ عَلَیْهِ جَبْرَئِیلُ وَ أخْرَجَ لَهُ الْکِتَابَ فَقَالَ أبُو عَبْدِ اللهِ عَلَیْهِ السَّلامُ فَمِنْ أجْلِ ذَلِکَ إذَا خَرَجَ الصَّکُّ عَلَی الْمَدْیُونِ ذَلَّ الْمَدْیُونُ فَقَبَضَ رُوحَهُ فرمود آری همانا خداى عزّ وجل ذرّية آدم علیه السلام را عيناً وَ ذاتاً بر صور مورچگان بآن حضرت عرض داد در مجمع البحرين مسطور است که ذرّه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بتشديد راء مورچه کوچکی است که از نهایت صغارت تواند شد که مرئی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که یک صد دانه آن بوزن یک دانه جو است و برخی گفته اند ذره عبارت است از يک جزء از اجزاء هباء یعنی آن چیز ها که چون آفتاب از روزنی بتابد با شعاع آفتاب نمودار می شود و بغبار شبیه است و ازین است قول خدای تعالی ﴿وَ مَنْ يَعْمَلْ مِثْقَالَ ذَرَّةٍ شَرًّا يَرَهُ يعنى يَرَهُ فِي كِتَابِهِ فَلْيْسُوهُ و ذرية اسمی است که جامع نسل انسان است از نر و ماده و اصلش همزه است و تخفیف داده اند و جمعش ذریات و ذراری است بتشدید و بعضی گفته اند اصلش از ذر است بمعنی تفرق و </w:t>
      </w:r>
      <w:r>
        <w:rPr>
          <w:rFonts w:ascii="Amiri" w:hAnsi="Amiri" w:eastAsia="Amiri" w:cs="Amiri"/>
          <w:color w:val="111111"/>
          <w:sz w:val="28"/>
          <w:sz w:val="28"/>
          <w:szCs w:val="28"/>
          <w:rtl w:val="true"/>
          <w:lang w:bidi="ar-SA"/>
        </w:rPr>
        <w:t>لأنّ اللّه ذرّهم في الأرض،أي فرّقهم</w:t>
      </w:r>
      <w:r>
        <w:rPr>
          <w:rFonts w:ascii="IRNazanin" w:hAnsi="IRNazanin" w:eastAsia="IRNazanin"/>
          <w:color w:val="111111"/>
          <w:sz w:val="28"/>
          <w:sz w:val="28"/>
          <w:szCs w:val="28"/>
          <w:rtl w:val="true"/>
          <w:lang w:bidi="fa-IR"/>
        </w:rPr>
        <w:t xml:space="preserve"> يعنى متفرق ساخت خدای ایشان در زمین و ذراری مشرکین اولاد ایشان هستند که بالغ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حضرت صادق علیه السلام فرمود خدای تعالی ذریّه آدم علیه السلام را بر گونه صورت های در بدو عرض داد پیغمبری از پی پیغمبری و پادشاهی از پس پادشاهی و مؤمنی از پس مؤمنی و کافری از پس کافری یعنی اولاد او را بترتیب و مراتب ایشان با و بنمود چون حضرت آدم بحضرت داود رسید عرض کرد کیست این شخص که او را بتاج نبوت و کرامت شرافت دادی و عمرش را کوتاه داشتی خدای عز وجل بآدم وحی فرستاد وی پسر تو داود است چهل سال عمر اوست و من مدت ها را می نویسم و ارزاق را قسمت می فرمایم و آن چه را خواهم محو و آن چه را خواهم اثبات می نمایم و نزد من است ام الکتاب اکنون اگر از عمرت چیزی از بهر داود مقرر می داری بر مدت او ملحق می دارم عرض کرد ای پروردگار من شصت سال از عمر خودم را برای او قرار می دهم تا میزان روزگارش یک صد سال باشد خدای تعالی با جبرئیل و میکائیل و عزرائیل علیهم السلام فرمود در این امر چیزی از بهر آدم بنویسید چه زود است که فراموش خواهد کرد پس ایشان مکتوبی برای او بنوشتند و بدستیاری بال های خود از گل علیین خاتم بر نهادند چون زمان وفات آدم علیه السلام در رسيد ملک الموت بخدمت آن حضرت شد فرمود اى ملک الموت بچه کار بیامدی عرض کرد برای </w:t>
      </w:r>
      <w:bookmarkStart w:id="380" w:name="pg15800_163978"/>
    </w:p>
    <w:p>
      <w:pPr>
        <w:pStyle w:val="BookText"/>
        <w:rPr/>
      </w:pPr>
      <w:bookmarkEnd w:id="380"/>
      <w:r>
        <w:rPr>
          <w:rFonts w:ascii="IRNazanin" w:hAnsi="IRNazanin" w:eastAsia="IRNazanin"/>
          <w:color w:val="111111"/>
          <w:sz w:val="28"/>
          <w:sz w:val="28"/>
          <w:szCs w:val="28"/>
          <w:rtl w:val="true"/>
          <w:lang w:bidi="fa-IR"/>
        </w:rPr>
        <w:t xml:space="preserve">قبض روح او بیامدم فرمود شصت سال از عمر من باقی است عرض کرد این مدت را برای پسرت داود مقرر داشتی پس جبرئیل فرود شد و آن مکتوب را برای آدم بیرون آورد حضرت صادق علیه السلام می فرماید باین علت می باشد که چون برات و سند مهر دار را بر مدیون بیرون آورند مدیون را ذلت فرو می گیرد یعنی راه انکار نمی ماند پس از آن روح آدم را قبض فرمود و از این پیش در کتاب احوال حضرت باقر علیه السلام حدیثی باین تقریب مذکور گشت </w:t>
      </w:r>
      <w:r>
        <w:rPr>
          <w:rFonts w:eastAsia="IRNazanin" w:cs="IRNazanin"/>
          <w:color w:val="111111"/>
          <w:sz w:val="28"/>
          <w:szCs w:val="28"/>
          <w:rtl w:val="true"/>
          <w:lang w:bidi="fa-IR"/>
        </w:rPr>
        <w:t>.</w:t>
      </w:r>
    </w:p>
    <w:p>
      <w:pPr>
        <w:pStyle w:val="Heading2"/>
        <w:numPr>
          <w:ilvl w:val="1"/>
          <w:numId w:val="1"/>
        </w:numPr>
        <w:rPr/>
      </w:pPr>
      <w:bookmarkStart w:id="381" w:name="__RefHeading___Toc13668019_2142443653"/>
      <w:bookmarkStart w:id="382" w:name="_Toc134"/>
      <w:bookmarkEnd w:id="381"/>
      <w:r>
        <w:rPr>
          <w:rtl w:val="true"/>
        </w:rPr>
        <w:t>مناظره با پاره ای از خوارج</w:t>
      </w:r>
      <w:bookmarkEnd w:id="382"/>
    </w:p>
    <w:p>
      <w:pPr>
        <w:pStyle w:val="BookText"/>
        <w:rPr/>
      </w:pPr>
      <w:r>
        <w:rPr>
          <w:rFonts w:ascii="IRNazanin" w:hAnsi="IRNazanin" w:eastAsia="IRNazanin"/>
          <w:color w:val="111111"/>
          <w:sz w:val="28"/>
          <w:sz w:val="28"/>
          <w:szCs w:val="28"/>
          <w:rtl w:val="true"/>
          <w:lang w:bidi="fa-IR"/>
        </w:rPr>
        <w:t xml:space="preserve">و دیگر در بحار الانوار از کافی سند بداود رقی می رسد که گفت پاره ای از مردم خوارج ازین آیه شریفه پرسید </w:t>
      </w:r>
      <w:r>
        <w:rPr>
          <w:rFonts w:ascii="Amiri" w:hAnsi="Amiri" w:eastAsia="Amiri" w:cs="Amiri"/>
          <w:color w:val="111111"/>
          <w:sz w:val="28"/>
          <w:sz w:val="28"/>
          <w:szCs w:val="28"/>
          <w:rtl w:val="true"/>
          <w:lang w:bidi="ar-SA"/>
        </w:rPr>
        <w:t>مِّنَ الضَّأْنِ اثْنَیْنِ وَ مِنَ الْمَعْزِ اثْنَیْنِ وَ مِنَ الإِبِلِ اثْنَیْنِ وَ مِنَ الْبَقَرِ اثْنَیْنِ</w:t>
      </w:r>
      <w:r>
        <w:rPr>
          <w:rFonts w:ascii="IRNazanin" w:hAnsi="IRNazanin" w:eastAsia="IRNazanin"/>
          <w:color w:val="111111"/>
          <w:sz w:val="28"/>
          <w:sz w:val="28"/>
          <w:szCs w:val="28"/>
          <w:rtl w:val="true"/>
          <w:lang w:bidi="fa-IR"/>
        </w:rPr>
        <w:t xml:space="preserve"> ازین ها را كدام يک را خدای حلال داشته و کدام را حرام فرموده است مرا بپاسخ او جوابی نبود پس بخدمت حضرت ابی عبد الله علیه السلام در آمدم و این وقت در حال اقامت حجّ بودم و بآن تفصیل خبر دادم </w:t>
      </w:r>
      <w:r>
        <w:rPr>
          <w:rFonts w:ascii="Amiri" w:hAnsi="Amiri" w:eastAsia="Amiri" w:cs="Amiri"/>
          <w:color w:val="111111"/>
          <w:sz w:val="28"/>
          <w:sz w:val="28"/>
          <w:szCs w:val="28"/>
          <w:rtl w:val="true"/>
          <w:lang w:bidi="ar-SA"/>
        </w:rPr>
        <w:t xml:space="preserve">فَقَالَ إِنَّ اَللَّهَ تَعَالَی أَحَلَّ فِی اَلْأُضْحِیَّهِ بِمِنًی اَلضَّأْنَ وَ اَلْمَعْزَ اَلْأَهْلِیَّهَ وَ حَرَّمَ أَنْ یُضَحَّی بِالْجَبَلِیَّهِ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اَلْإِبِلِ اِثْنَیْنِ وَ مِنَ اَلْبَقَرِ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تَعَالَی أَحَلَّ فِی اَلْأُضْحِیَّهِ اَلْإِبِلَ اَلْعِرَابَ وَ حَرَّمَ فِیهَا اَلْبَخَاتِیَّ وَ أَحَلَّ اَلْبَقَرَ اَلْأَهْلِیَّهَ أَنْ یُضَحَّی بِهَا وَ حَرَّمَ اَلْجَبَلِیَّهَ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اصل آیه شریفه را برای توضیح مطلب در این جا مرقوم مي داريم </w:t>
      </w:r>
      <w:r>
        <w:rPr>
          <w:rFonts w:ascii="Amiri" w:hAnsi="Amiri" w:eastAsia="Amiri" w:cs="Amiri"/>
          <w:color w:val="111111"/>
          <w:sz w:val="28"/>
          <w:sz w:val="28"/>
          <w:szCs w:val="28"/>
          <w:rtl w:val="true"/>
          <w:lang w:bidi="ar-SA"/>
        </w:rPr>
        <w:t>ثَمَانِيَةَ أَزْوَاجٍ مِنَ الضَّأْنِ اثْنَيْنِ وَ مِنَ الْمَعْزِ اثْنَيْنِ قُلْ آلذَّكَرَيْنِ حَرَّمَ أَمِ الْأُنْثَيَيْنِ أَمَّا اشْتَمَلَتْ عَلَيْهِ أَرْحَامُ الْأُنْثَيَيْنِ نَبِّئُونِي بِعِلْمٍ إِنْ كُنْتُمْ صَادِقِينَ وَ مِنَ الْإِبِلِ اثْنَيْنِ وَ 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w:t>
      </w:r>
      <w:r>
        <w:rPr>
          <w:rFonts w:ascii="IRNazanin" w:hAnsi="IRNazanin" w:eastAsia="IRNazanin"/>
          <w:color w:val="111111"/>
          <w:sz w:val="28"/>
          <w:sz w:val="28"/>
          <w:szCs w:val="28"/>
          <w:rtl w:val="true"/>
          <w:lang w:bidi="fa-IR"/>
        </w:rPr>
        <w:t xml:space="preserve"> یعنی آفرید خداوند از چهار پایان هشت زوج را و </w:t>
      </w:r>
    </w:p>
    <w:p>
      <w:pPr>
        <w:pStyle w:val="BookText"/>
        <w:rPr/>
      </w:pPr>
      <w:r>
        <w:rPr>
          <w:rFonts w:ascii="IRNazanin" w:hAnsi="IRNazanin" w:eastAsia="IRNazanin"/>
          <w:color w:val="111111"/>
          <w:sz w:val="28"/>
          <w:sz w:val="28"/>
          <w:szCs w:val="28"/>
          <w:rtl w:val="true"/>
          <w:lang w:bidi="fa-IR"/>
        </w:rPr>
        <w:t xml:space="preserve">زوج آن را گویند که با جنس خود مباشرت کند پس در زوج ماده و ماده زوج تر باشد آفرید از آن چه پشم دارند یعنی می شینه که زوج یکی را فوج و آن يک را جفت آن که میش است و از آن ها که موی دارند یعنی بزینه که زوج یکی نو و آن دیگر ماده بگو ای محمّد بر وجه انکار بکسانی که انعام و چهار پایان را بر خود حرام کرده اند آیا آن دو نر را حرام کرد خدای یا دو ماده آن را از بزینه و می شینه یا حرام کرد آن را که فرا گرفته و احاطه کرده است بآن رحمه ای دو ماده خواه آن چه در رحم ایشان است ماده باشد خواه او باشد خبر دهید مرا بامری معلوم که دلالت کند بر آن که خدای حرام کرده است بعضی از آن ها را اگر راست گوی هستید که تحریم از جانب خدای باری است و آفرید از شتران دو زوج را نر و ماده و از گاو نیز بهمین طریق نر و ماده بگو ای محمّد به ایشان که آیا حرام گردانید خدا هر دو نر را از شتر و گاو و یا هر دو ماده را از آن ها حرام ساخت یا آن را حرام فرمود که فرا گرفته است آن را رحم های هر دو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سخن انکار است از آن که خدای تعالی حرام گردانیده باشد اجناس چهار گانه را از ذکور و اناث یا آن چه اناث حامل آن باشد از بچه ها که در شکم اندرند آیا بودند حاضران و مشاهدت نمایندگان آن هنگام که وصیت کرد خدا شما را بآن یعنی واجب گردانید بر شما این تحریم را چه شما بهیچ پیغمبری نمی گروید پس طریق دیگر نیست شما را بشناختن این مگر بمشاهده پس کیست ستم کار تر بر خود از آن کس که افترا کند بر خدای دروغ را یعنی بدروغ نسبت تحليل و تحريم چیز ها را بخدا دهد تا گمراه گرداند مردمان را بدون علم و حجتی و دلیلی بدرستی که خدای تعالی راه نمی نماید با جبار گروه ظالم ها را که متدین بدین جاهلیت هستند و از دین حق باز مانده اند بالجمله حضرت صادق علیه السلام در جواب ایراد خارجی فرمود که خداوند تعالی در قربانی در منی میش و بز اهلی را حلال و میش و بز کوهی را حرام فرمود و اما قول یزدان تعالی از شتر دو زوج و از گاو دو زوج همانا خداوند تبارک و تعالی در قربانی حلال فرمود شتر </w:t>
      </w:r>
      <w:bookmarkStart w:id="383" w:name="pg15800_163980"/>
    </w:p>
    <w:p>
      <w:pPr>
        <w:pStyle w:val="BookText"/>
        <w:rPr/>
      </w:pPr>
      <w:bookmarkEnd w:id="383"/>
      <w:r>
        <w:rPr>
          <w:rFonts w:ascii="IRNazanin" w:hAnsi="IRNazanin" w:eastAsia="IRNazanin"/>
          <w:color w:val="111111"/>
          <w:sz w:val="28"/>
          <w:sz w:val="28"/>
          <w:szCs w:val="28"/>
          <w:rtl w:val="true"/>
          <w:lang w:bidi="fa-IR"/>
        </w:rPr>
        <w:t xml:space="preserve">و حلال گردانید گاو اهلی را بآن قربانی نمایند و گاو کوهی را حرام گردانید داود می گوید بسوی آن مرد خارجی انصراف گرفتم و ازین جواب آورد خبر دادم </w:t>
      </w:r>
      <w:r>
        <w:rPr>
          <w:rFonts w:ascii="Amiri" w:hAnsi="Amiri" w:eastAsia="Amiri" w:cs="Amiri"/>
          <w:color w:val="111111"/>
          <w:sz w:val="28"/>
          <w:sz w:val="28"/>
          <w:szCs w:val="28"/>
          <w:rtl w:val="true"/>
          <w:lang w:bidi="ar-SA"/>
        </w:rPr>
        <w:t>فَقَالَ هَذَا شَيٌ حَمَلَهُ اَلاِبِلُ مِنَ اَلْحِجَازِ</w:t>
      </w:r>
      <w:r>
        <w:rPr>
          <w:rFonts w:ascii="IRNazanin" w:hAnsi="IRNazanin" w:eastAsia="IRNazanin"/>
          <w:color w:val="111111"/>
          <w:sz w:val="28"/>
          <w:sz w:val="28"/>
          <w:szCs w:val="28"/>
          <w:rtl w:val="true"/>
          <w:lang w:bidi="fa-IR"/>
        </w:rPr>
        <w:t xml:space="preserve"> این جوابی است که شتر از حجاز حمل کرده است یعنی تو را این علم و دانش نبود که جواب این مسئله را باز دهی بلکه در خدمت حضرت صادق علیه السلام شدی و استفاضه نمودی و از حجاز بمن رسانيدی</w:t>
      </w:r>
      <w:r>
        <w:rPr>
          <w:rFonts w:eastAsia="IRNazanin" w:cs="IRNazanin"/>
          <w:color w:val="111111"/>
          <w:sz w:val="28"/>
          <w:szCs w:val="28"/>
          <w:rtl w:val="true"/>
          <w:lang w:bidi="fa-IR"/>
        </w:rPr>
        <w:t>.</w:t>
      </w:r>
    </w:p>
    <w:p>
      <w:pPr>
        <w:pStyle w:val="Heading2"/>
        <w:numPr>
          <w:ilvl w:val="1"/>
          <w:numId w:val="1"/>
        </w:numPr>
        <w:rPr/>
      </w:pPr>
      <w:bookmarkStart w:id="384" w:name="__RefHeading___Toc13668021_2142443653"/>
      <w:bookmarkStart w:id="385" w:name="_Toc135"/>
      <w:bookmarkEnd w:id="384"/>
      <w:r>
        <w:rPr>
          <w:rtl w:val="true"/>
        </w:rPr>
        <w:t>مناظره باجمد بن درهم</w:t>
      </w:r>
      <w:bookmarkEnd w:id="38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جلد چهارم بحار الانوار از کتاب الغرر سيد مرتضى رضى الله عنه مسطور است که جمد بن درهم وقتي قدري آب و خاک در شیشه جای داده بعد از مدتی مستحیل گردیده کرم و جانور پدید شد آن گاه با اصحاب خود گفت من این کرم و جانور را خلق کردم چه سبب بود او من شدم این خبر بحضرت جعفر بن محمد عليهما السلام رسيد </w:t>
      </w:r>
      <w:r>
        <w:rPr>
          <w:rFonts w:ascii="Amiri" w:hAnsi="Amiri" w:eastAsia="Amiri" w:cs="Amiri"/>
          <w:color w:val="111111"/>
          <w:sz w:val="28"/>
          <w:sz w:val="28"/>
          <w:szCs w:val="28"/>
          <w:rtl w:val="true"/>
          <w:lang w:bidi="ar-SA"/>
        </w:rPr>
        <w:t>فَقَالَ عَلَيْهِ السَّلاَمُ لِيَقُلْ كَمْ هِيَ وَ كُم الذِّكْرُ انَّ مِنهُ وَ الاناثُ انْ كانَ خُلقُهُ وَ كَم وَزْنُ كُلِّ وَاحِدَةٍ مِنْهُنَّ وَلْيَأْمُرِ الَّذِى سَعَى الى هَذَا اَلْوَجْهِ اَنْ يَرْجِعَ الى غَيْرُهُ فَانْقَطَعَ وَ هَرَبَ</w:t>
      </w:r>
      <w:r>
        <w:rPr>
          <w:rFonts w:ascii="IRNazanin" w:hAnsi="IRNazanin" w:eastAsia="IRNazanin"/>
          <w:color w:val="111111"/>
          <w:sz w:val="28"/>
          <w:sz w:val="28"/>
          <w:szCs w:val="28"/>
          <w:rtl w:val="true"/>
          <w:lang w:bidi="fa-IR"/>
        </w:rPr>
        <w:t xml:space="preserve"> فرمود اگر او خلق کرده است پس البته باید بگوید این جانوران چه مقدار است و نر آن چیست و ماده آن چه و وزن هر يک چه اندازه است و البته بیاید امر نماید آن کسی را که باین گونه امور و وجوه سعایت می کند این که باز گردد بسوی غیر آن چون جعد بن در هم این سخن بشنید زبان کوتاه کرده فرار نمود و برفت </w:t>
      </w:r>
      <w:r>
        <w:rPr>
          <w:rFonts w:eastAsia="IRNazanin" w:cs="IRNazanin"/>
          <w:color w:val="111111"/>
          <w:sz w:val="28"/>
          <w:szCs w:val="28"/>
          <w:rtl w:val="true"/>
          <w:lang w:bidi="fa-IR"/>
        </w:rPr>
        <w:t xml:space="preserve">. </w:t>
      </w:r>
      <w:bookmarkStart w:id="386" w:name="pg15800_163981"/>
    </w:p>
    <w:p>
      <w:pPr>
        <w:pStyle w:val="Heading2"/>
        <w:numPr>
          <w:ilvl w:val="1"/>
          <w:numId w:val="1"/>
        </w:numPr>
        <w:rPr/>
      </w:pPr>
      <w:bookmarkStart w:id="387" w:name="__RefHeading___Toc13668023_2142443653"/>
      <w:bookmarkStart w:id="388" w:name="_Toc136"/>
      <w:bookmarkEnd w:id="386"/>
      <w:bookmarkEnd w:id="387"/>
      <w:r>
        <w:rPr>
          <w:rtl w:val="true"/>
        </w:rPr>
        <w:t>(</w:t>
      </w:r>
      <w:r>
        <w:rPr>
          <w:rtl w:val="true"/>
        </w:rPr>
        <w:t>بیان مناظرات حضرت صادق علیه السلام با ابن ابی العوجاء و ابوشاكر و ابو حنیفه</w:t>
      </w:r>
      <w:r>
        <w:rPr>
          <w:rtl w:val="true"/>
        </w:rPr>
        <w:t>)</w:t>
      </w:r>
      <w:bookmarkEnd w:id="388"/>
    </w:p>
    <w:p>
      <w:pPr>
        <w:pStyle w:val="Heading2"/>
        <w:numPr>
          <w:ilvl w:val="1"/>
          <w:numId w:val="1"/>
        </w:numPr>
        <w:rPr/>
      </w:pPr>
      <w:bookmarkStart w:id="389" w:name="__RefHeading___Toc13668025_2142443653"/>
      <w:bookmarkStart w:id="390" w:name="_Toc137"/>
      <w:bookmarkEnd w:id="389"/>
      <w:r>
        <w:rPr>
          <w:rtl w:val="true"/>
        </w:rPr>
        <w:t>مناظره با ابو حنیفه</w:t>
      </w:r>
      <w:bookmarkEnd w:id="390"/>
    </w:p>
    <w:p>
      <w:pPr>
        <w:pStyle w:val="BookText"/>
        <w:rPr/>
      </w:pPr>
      <w:r>
        <w:rPr>
          <w:rFonts w:ascii="IRNazanin" w:hAnsi="IRNazanin" w:eastAsia="IRNazanin"/>
          <w:color w:val="111111"/>
          <w:sz w:val="28"/>
          <w:sz w:val="28"/>
          <w:szCs w:val="28"/>
          <w:rtl w:val="true"/>
          <w:lang w:bidi="fa-IR"/>
        </w:rPr>
        <w:t xml:space="preserve">در جلد چهارم بحار الانوار از محمّد بن مسلم مروي است که وقتی ابو حنیفه بحضرت ابی عبد الله علیه السلام در آمد و عرض کرد </w:t>
      </w:r>
      <w:r>
        <w:rPr>
          <w:rFonts w:ascii="Amiri" w:hAnsi="Amiri" w:eastAsia="Amiri" w:cs="Amiri"/>
          <w:color w:val="111111"/>
          <w:sz w:val="28"/>
          <w:sz w:val="28"/>
          <w:szCs w:val="28"/>
          <w:rtl w:val="true"/>
          <w:lang w:bidi="ar-SA"/>
        </w:rPr>
        <w:t>إِنِّی رَأَیْتُ ابْنَکَ مُوسَی یُصَلِّی وَ النَّاسُ یَمُرُّونَ بَیْنَ یَدَیْهِ فَلَا یَنْهَاهُمْ وَ فِیهِ مَا فِیهِ</w:t>
      </w:r>
      <w:r>
        <w:rPr>
          <w:rFonts w:ascii="IRNazanin" w:hAnsi="IRNazanin" w:eastAsia="IRNazanin"/>
          <w:color w:val="111111"/>
          <w:sz w:val="28"/>
          <w:sz w:val="28"/>
          <w:szCs w:val="28"/>
          <w:rtl w:val="true"/>
          <w:lang w:bidi="fa-IR"/>
        </w:rPr>
        <w:t xml:space="preserve"> بدرستی که پسرت موسی را نگران شدم که نماز می نهاد و مردمان در حضورش مرور می کردند و او ایشان را ازین کردار نهی نمی فرماید و در این است آن چه در این است کنایت از این که عبور و مرور مردمان در پیش روی مصلی موجب فساد امر نماز و عدم حضور قلب بحضرت خداوند بی نیاز است آن حضرت فرمود او را یعنی موسی را بخوان چون حضرت کاظم علیه السلام بیامد فرمود </w:t>
      </w:r>
      <w:r>
        <w:rPr>
          <w:rFonts w:ascii="Amiri" w:hAnsi="Amiri" w:eastAsia="Amiri" w:cs="Amiri"/>
          <w:color w:val="111111"/>
          <w:sz w:val="28"/>
          <w:sz w:val="28"/>
          <w:szCs w:val="28"/>
          <w:rtl w:val="true"/>
          <w:lang w:bidi="ar-SA"/>
        </w:rPr>
        <w:t>یَا بُنَیَّ إِنَّ أَبَا حَنِیفَهَ یَذْکُرُ أَنَّکَ کُنْتَ صَلَّیْتَ ، وَ اَلنَّاسُ یَمُرُّونَ بَیْنَ یَدَیْکَ فَلَمْ تَنْهَهُمْ</w:t>
      </w:r>
      <w:r>
        <w:rPr>
          <w:rFonts w:ascii="IRNazanin" w:hAnsi="IRNazanin" w:eastAsia="IRNazanin"/>
          <w:color w:val="111111"/>
          <w:sz w:val="28"/>
          <w:sz w:val="28"/>
          <w:szCs w:val="28"/>
          <w:rtl w:val="true"/>
          <w:lang w:bidi="fa-IR"/>
        </w:rPr>
        <w:t xml:space="preserve"> ای پسرک من همانا ابو حنيفه می گوید تو در حال نماز هستی و مردمان در حضور تو عبور و مرور می نمایند و تو ایشان را ازین کار و کردار باز نمی داری </w:t>
      </w:r>
      <w:r>
        <w:rPr>
          <w:rFonts w:ascii="Amiri" w:hAnsi="Amiri" w:eastAsia="Amiri" w:cs="Amiri"/>
          <w:color w:val="111111"/>
          <w:sz w:val="28"/>
          <w:sz w:val="28"/>
          <w:szCs w:val="28"/>
          <w:rtl w:val="true"/>
          <w:lang w:bidi="ar-SA"/>
        </w:rPr>
        <w:t>فَقالَ نَعَم يا أبَه،إنَّ الَّذي كُنتُ اصَلّي لَهُ كانَ أقرَبَ إلَيَّ مِنهُم،يَقولُ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إِلَيْهِ مِنْ حَبْلِ الْوَرِيدِ</w:t>
      </w:r>
      <w:r>
        <w:rPr>
          <w:rFonts w:ascii="IRNazanin" w:hAnsi="IRNazanin" w:eastAsia="IRNazanin"/>
          <w:color w:val="111111"/>
          <w:sz w:val="28"/>
          <w:sz w:val="28"/>
          <w:szCs w:val="28"/>
          <w:rtl w:val="true"/>
          <w:lang w:bidi="fa-IR"/>
        </w:rPr>
        <w:t xml:space="preserve"> عرض کرد ای پدر بلند گوهر چنین است که ابو حنیفه عرض می کند بدرستی که آن کسی که من نماز از بهر او می گذارم از تمامت ما سوا بمن نزديک تر است چنان که خودش می فرماید و ما نزديک تر هستیم باو از رگ گردن یعنی رگ جان و این اقربیت نسبت بعلم است نه بمكان و ورید آن رگی است که بر هر دو طرف گردن احاطه کرده و از دل روئیده و قطع آن عین مرگ است چه حامل روح است و گویند حبل الورید اقرب اجزای نفس انسانی است پس در این کلام اشاره ایست باین که خدای تعالی از آن اقرب نیز نزدیک تر است بانسان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گویند هر گاه کیفیت قرب جان را که با تن پیوسته است نتوان دریافت قرب حق را که از جمیع کیفیات مقدس و منزه است چگونه ادراک توان کرد راوی می گوید حضرت صادق فرزندش موسی علیه السلام را در بغل کشید و فرمود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 وَ أُمِّی یَا مُودَعَ اَلْأَسْرَارِ</w:t>
      </w:r>
      <w:r>
        <w:rPr>
          <w:rFonts w:ascii="IRNazanin" w:hAnsi="IRNazanin" w:eastAsia="IRNazanin"/>
          <w:color w:val="111111"/>
          <w:sz w:val="28"/>
          <w:sz w:val="28"/>
          <w:szCs w:val="28"/>
          <w:rtl w:val="true"/>
          <w:lang w:bidi="fa-IR"/>
        </w:rPr>
        <w:t xml:space="preserve"> بفدای تو پدر و مادرم ای کسی که مخزن اسرار الهی هستی پس از آن حضرت ابی عبد الله علیه السلام در مسائل قتل و زنا و نماز و روزه و غايط و مني از ابو حنیفه پرسش کرد و ابو حنیفه عرض کرد ندانم و امام علیه السلام فرمود چگونه این احکام را بقياس ادراک توان کرد چنان که ازین پیش در مناظره آن حضرت با ابو حنیفه سطور شد و در آخر آن حدیث می گوید ابو حنيفه عرض کرد فدای تو کردم حدیثی از بهر من بفرمای تا از تو روایت کنم فرمود پدرم محمّد بن علی از پدرش علی بن الحسین از جدش حسین بن علی از پدرش علی بن ابیطالب صلوات الله عليهم اجمعين حدیث فرمود که رسول خداى صلی الله علیه و آله و سلّم فرمود </w:t>
      </w:r>
      <w:r>
        <w:rPr>
          <w:rFonts w:ascii="Amiri" w:hAnsi="Amiri" w:eastAsia="Amiri" w:cs="Amiri"/>
          <w:color w:val="111111"/>
          <w:sz w:val="28"/>
          <w:sz w:val="28"/>
          <w:szCs w:val="28"/>
          <w:rtl w:val="true"/>
          <w:lang w:bidi="ar-SA"/>
        </w:rPr>
        <w:t>إِنَّ اللَّهَ أَخَذَ مِیثَاقَ أَهْلِ الْبَیْتِ مِنْ أَعْلَی عِلِّیِّینَ وَ أَخَذَ طِینَهَ شِیعَتِنَا مِنْهُ وَ لَوْ جَهَدَ أَهْلُ السَّمَاءِ وَ أَهْلُ الْأَرْضِ أَنْ یُغَیِّرُوا مِنْ ذَلِکَ شَیْئاً مَا اسْتَطَاعُوهُ</w:t>
      </w:r>
      <w:r>
        <w:rPr>
          <w:rFonts w:ascii="IRNazanin" w:hAnsi="IRNazanin" w:eastAsia="IRNazanin"/>
          <w:color w:val="111111"/>
          <w:sz w:val="28"/>
          <w:sz w:val="28"/>
          <w:szCs w:val="28"/>
          <w:rtl w:val="true"/>
          <w:lang w:bidi="fa-IR"/>
        </w:rPr>
        <w:t xml:space="preserve"> و در بعضی نسخ بجای طینت أهل البيت ميثاق اهل البيت مسطور است یعنی بدرستی که خدای تعالی گرفت طینت اهل البیت را از برترین مراتب بلند بهشت واخذ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شیعیان ما را از آن و اگر تمامت اهل آسمان و اهل زمین جد و جهد نمایند که چیزی ازین تغییر بدهند استطاعت نیابند راوی می گوید ابو حنیفه سخت بگریست و اصحابش نیز بگریستند آن گاه با اصحابش بیرون شدند همانا چون در این حدیث بنگرند معلوم می شود که مراتب تفوق ائمه هدی بر دیگران بچه پایه و مایه است و حضرت کاظم علیه السلام خواست با ابو حنیفه باز نماید که امر ما را با خود قیاس ممکن و کار پاکان را قیاس از خود مگیر اگر نماز تو را آن مقام است که از مرور دیگران از حضور قلب برود با مراتب اتصال ما بحضرت باری تعالی یکسان مدان و حضرت صادق علیه السلام بعد از آن احتجاجی که با ابو حنیفه راند و ابو حنيفه باشاره باطنیه امام علیه السلام در طلب استماع حدیث برآمد این حدیث را بشنید و مراتب شیعیان را بدانست و بر حال اهل نفاق بگريست</w:t>
      </w:r>
      <w:r>
        <w:rPr>
          <w:rFonts w:eastAsia="IRNazanin" w:cs="IRNazanin"/>
          <w:color w:val="111111"/>
          <w:sz w:val="28"/>
          <w:szCs w:val="28"/>
          <w:rtl w:val="true"/>
          <w:lang w:bidi="fa-IR"/>
        </w:rPr>
        <w:t xml:space="preserve">. </w:t>
      </w:r>
      <w:bookmarkStart w:id="391" w:name="pg15800_163983"/>
    </w:p>
    <w:p>
      <w:pPr>
        <w:pStyle w:val="Heading2"/>
        <w:numPr>
          <w:ilvl w:val="1"/>
          <w:numId w:val="1"/>
        </w:numPr>
        <w:rPr/>
      </w:pPr>
      <w:bookmarkStart w:id="392" w:name="__RefHeading___Toc13668027_2142443653"/>
      <w:bookmarkStart w:id="393" w:name="_Toc138"/>
      <w:bookmarkEnd w:id="391"/>
      <w:bookmarkEnd w:id="392"/>
      <w:r>
        <w:rPr>
          <w:rtl w:val="true"/>
        </w:rPr>
        <w:t>حكايت ابي حنيفه باحجام</w:t>
      </w:r>
      <w:bookmarkEnd w:id="393"/>
    </w:p>
    <w:p>
      <w:pPr>
        <w:pStyle w:val="BookText"/>
        <w:rPr/>
      </w:pPr>
      <w:r>
        <w:rPr>
          <w:rFonts w:ascii="IRNazanin" w:hAnsi="IRNazanin" w:eastAsia="IRNazanin"/>
          <w:color w:val="111111"/>
          <w:sz w:val="28"/>
          <w:sz w:val="28"/>
          <w:szCs w:val="28"/>
          <w:rtl w:val="true"/>
          <w:lang w:bidi="fa-IR"/>
        </w:rPr>
        <w:t xml:space="preserve">علّامه مجلسی اعلی الله مقامه در جلد چهارم بحار الانوار می فرماید بخطّ پاره ای از افاضل که از خط شهید رفع الله درجته نقل کرده بود بدیدم که ابو حنیفه نعمان بن ثابت گفت نزد حجامی در منی آمدم تا سرم را بتراشد فقال </w:t>
      </w:r>
      <w:r>
        <w:rPr>
          <w:rFonts w:ascii="Amiri" w:hAnsi="Amiri" w:eastAsia="Amiri" w:cs="Amiri"/>
          <w:color w:val="111111"/>
          <w:sz w:val="28"/>
          <w:sz w:val="28"/>
          <w:szCs w:val="28"/>
          <w:rtl w:val="true"/>
          <w:lang w:bidi="ar-SA"/>
        </w:rPr>
        <w:t>فَقَالَ أَدْنِ مَيَامِنَكَ وَ اسْتَقْبِلِ الْقِبْلَةَ وَ سَمِّ اللَّهَ</w:t>
      </w:r>
      <w:r>
        <w:rPr>
          <w:rFonts w:ascii="IRNazanin" w:hAnsi="IRNazanin" w:eastAsia="IRNazanin"/>
          <w:color w:val="111111"/>
          <w:sz w:val="28"/>
          <w:sz w:val="28"/>
          <w:szCs w:val="28"/>
          <w:rtl w:val="true"/>
          <w:lang w:bidi="fa-IR"/>
        </w:rPr>
        <w:t xml:space="preserve"> طرف راست خود را بمن نزديک آور و روى بقبله آور و نام خدای را بر زبان بگذران ابو حنیفه می گوید سه خصال از حجام بیاموختم که بآن دانا نبودم آن گاه با او گفتم آیا مملوک باشی یا آزاد گفت مملوک هستم گفتم مملوک كيستى گفت غلام جعفر بن محمّد علوی علیهما السلام می باشم گفتم آیا مولای تو حاضر است با غایب گفت حاضر است پس بدر سرای آن حضرت برفتم و اجازت خواستم و آن حضرت مرا رخصت نداد و محجوب شد و این وقت جماعتی از اهل کوفه بیامدند و اذن طلبیدند و آن حضرت ایشان را رخصت داد من نیز با ایشان بخدمت آن حضرت شدم چون در خدمتش رسیدم عرض کردم با بن رسول الله اگر باهل کوفه کسی را می فرستادی و ایشان را نهی می فرمودی از شتم نمودن و ناسزا راندن باصحاب محمّد صلی الله علیه و آله و سلّم چه بودی چه من بیشتر از ده هزار تن را در کوفه بگذاشتم یعنی بدیدم که اصحاب آن حضرت داشتم می نمودند فرمود از من پذیرفتار نمی شوند عرض کردم کیست که از تو مقبول ندارد با این که فرزند رسول خدائی </w:t>
      </w:r>
      <w:r>
        <w:rPr>
          <w:rFonts w:ascii="Amiri" w:hAnsi="Amiri" w:eastAsia="Amiri" w:cs="Amiri"/>
          <w:color w:val="111111"/>
          <w:sz w:val="28"/>
          <w:sz w:val="28"/>
          <w:szCs w:val="28"/>
          <w:rtl w:val="true"/>
          <w:lang w:bidi="ar-SA"/>
        </w:rPr>
        <w:t>فَقَالَ أَنْتَ مِمَّنْ لَمْ تَقْبَلْ مِنِّی دَخَلْتَ دَارِی بِغَیْرِ إِذْنِی وَ جَلَسْتَ بِغَیْرِ أَمْرِی وَ تَكَلَّمْتَ بِغَیْرِ رَأْیِی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 السلام فرمود تو از آن جمله هستی که از من نمی پذیری چنان که بدون اجازه من بسرای من در آمدی و بدون امر و حكم من بنشستی و بیرون از رأى من تكلم کردی و بمن رسید که تو قائل بقیاس هستی عرض کردم بقياس سخن می کنم آن گاه آن مسائل مذکوره را بفرمود و در پایان آن فرمود بمن رسید که </w:t>
      </w:r>
      <w:bookmarkStart w:id="394" w:name="pg15800_163984"/>
    </w:p>
    <w:p>
      <w:pPr>
        <w:pStyle w:val="BookText"/>
        <w:rPr/>
      </w:pPr>
      <w:bookmarkEnd w:id="394"/>
      <w:r>
        <w:rPr>
          <w:rFonts w:ascii="IRNazanin" w:hAnsi="IRNazanin" w:eastAsia="IRNazanin"/>
          <w:color w:val="111111"/>
          <w:sz w:val="28"/>
          <w:sz w:val="28"/>
          <w:szCs w:val="28"/>
          <w:rtl w:val="true"/>
          <w:lang w:bidi="fa-IR"/>
        </w:rPr>
        <w:t xml:space="preserve">تو این آیه شریفه را از کتاب الله </w:t>
      </w:r>
      <w:r>
        <w:rPr>
          <w:rFonts w:ascii="Amiri" w:hAnsi="Amiri" w:eastAsia="Amiri" w:cs="Amiri"/>
          <w:color w:val="111111"/>
          <w:sz w:val="28"/>
          <w:sz w:val="28"/>
          <w:szCs w:val="28"/>
          <w:rtl w:val="true"/>
          <w:lang w:bidi="ar-SA"/>
        </w:rPr>
        <w:t>لَتُسْأَلُنَّ يَوْمَئِذٍ عَنِ النَّعِيمِ</w:t>
      </w:r>
      <w:r>
        <w:rPr>
          <w:rFonts w:ascii="IRNazanin" w:hAnsi="IRNazanin" w:eastAsia="IRNazanin"/>
          <w:color w:val="111111"/>
          <w:sz w:val="28"/>
          <w:sz w:val="28"/>
          <w:szCs w:val="28"/>
          <w:rtl w:val="true"/>
          <w:lang w:bidi="fa-IR"/>
        </w:rPr>
        <w:t xml:space="preserve"> تفسير بآن می نمائی که مراد از نعیم طعام خوب و آب سرد است در روز گرم تابستان عرض کردم آری فرمود بخواند و دعوت نماید ترا مردی و بخوراند ترا طعامي طيّب و خوب و سقایت نماید تو را بآب سرد پس از آن بر تو منت بگذارد در این طعام و آب او را بچه نسبت می دهی عرض کردم به بخل فرمود آیا خدای تعالی بخل می ورزد؟ عرض کردم پس معنی این آیه چیست؟ فرمود دوستی ما اهل بیت است و ازین پیش باین آیه نیز اشارت شد و چون باین حدیث بنگرند معجزه و نصّ امامت آن حضرت را معلوم نمایند چه معلوم می شود که اول ملاقات ابی حنیفه با آن حضرت در این مجلس بوده است و باراده باطنیه آن حضرت از نخست بملاقات غلام آن حضرت نایل شده است و با این که خود را فقیه می دانسته سه خصال را از وی بیاموخته است و آن گاه که بر در سرای آن حضرت آمد چون می خواست در بیان شتم اهل کوفه باصحاب رسول خداى صلی الله علیه و آله و سلّم توهینی وارد کند از نخست او را اجازت نداد تا چون بی رخصت در آید و بی اجازت بنشیند و بدون اذن سخن کند آن جواب را بشنود و بعد از آن نیز آن گونه مناظرات در میان بیاید و بآن طور مجاب گردد و ازین پیش در ذیل مجلدات مشكوة الادب ناصری در ضمن حال عطاء بن ابی رباح و ملاقات او در منى باحجام داستانی بهمین تقریب مسطور شد</w:t>
      </w:r>
      <w:r>
        <w:rPr>
          <w:rFonts w:eastAsia="IRNazanin" w:cs="IRNazanin"/>
          <w:color w:val="111111"/>
          <w:sz w:val="28"/>
          <w:szCs w:val="28"/>
          <w:rtl w:val="true"/>
          <w:lang w:bidi="fa-IR"/>
        </w:rPr>
        <w:t>.</w:t>
      </w:r>
    </w:p>
    <w:p>
      <w:pPr>
        <w:pStyle w:val="Heading2"/>
        <w:numPr>
          <w:ilvl w:val="1"/>
          <w:numId w:val="1"/>
        </w:numPr>
        <w:rPr/>
      </w:pPr>
      <w:bookmarkStart w:id="395" w:name="__RefHeading___Toc13668029_2142443653"/>
      <w:bookmarkStart w:id="396" w:name="_Toc139"/>
      <w:bookmarkEnd w:id="395"/>
      <w:r>
        <w:rPr>
          <w:rtl w:val="true"/>
        </w:rPr>
        <w:t>مکالمات آن حضرت با ابو حنیفه</w:t>
      </w:r>
      <w:bookmarkEnd w:id="39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کتاب دعائم الاسلام از حضرت جعفر بن محمّد صلوات الله عليهما مروی است که آن حضرت گاهی که ابو حنیفه بحضرتش در آمد فرمود </w:t>
      </w:r>
      <w:r>
        <w:rPr>
          <w:rFonts w:ascii="Amiri" w:hAnsi="Amiri" w:eastAsia="Amiri" w:cs="Amiri"/>
          <w:color w:val="111111"/>
          <w:sz w:val="28"/>
          <w:sz w:val="28"/>
          <w:szCs w:val="28"/>
          <w:rtl w:val="true"/>
          <w:lang w:bidi="ar-SA"/>
        </w:rPr>
        <w:t>یَا نُعْمَانُ مَا اَلَّذِی تَعْتَمِدُ عَلَیْهِ فِیمَا لَمْ تَجِدْ فِیهِ نَصّاً مِنْ کِتَابِ اَللَّهِ وَ لاَ خَبَراً عَنِ اَلرَّسُولِ صَلَّی اللَّهُ عَلَیْهِ وَ آلِهِ</w:t>
      </w:r>
      <w:r>
        <w:rPr>
          <w:rFonts w:ascii="IRNazanin" w:hAnsi="IRNazanin" w:eastAsia="IRNazanin"/>
          <w:color w:val="111111"/>
          <w:sz w:val="28"/>
          <w:sz w:val="28"/>
          <w:szCs w:val="28"/>
          <w:rtl w:val="true"/>
          <w:lang w:bidi="fa-IR"/>
        </w:rPr>
        <w:t xml:space="preserve"> ای نعمان در آن احکام و مسائل که در کتاب خدای نصی و تصریح و تلویحی در آن و نه خبري از رسول خدای الله نیابی بر چه اعتماد می کنی یعنی بچه سند </w:t>
      </w:r>
    </w:p>
    <w:p>
      <w:pPr>
        <w:pStyle w:val="BookText"/>
        <w:rPr/>
      </w:pPr>
      <w:r>
        <w:rPr>
          <w:rFonts w:ascii="IRNazanin" w:hAnsi="IRNazanin" w:eastAsia="IRNazanin"/>
          <w:color w:val="111111"/>
          <w:sz w:val="28"/>
          <w:sz w:val="28"/>
          <w:szCs w:val="28"/>
          <w:rtl w:val="true"/>
          <w:lang w:bidi="fa-IR"/>
        </w:rPr>
        <w:t xml:space="preserve">و جهت حکومت می رانی عرض کرد </w:t>
      </w:r>
      <w:r>
        <w:rPr>
          <w:rFonts w:ascii="Amiri" w:hAnsi="Amiri" w:eastAsia="Amiri" w:cs="Amiri"/>
          <w:color w:val="111111"/>
          <w:sz w:val="28"/>
          <w:sz w:val="28"/>
          <w:szCs w:val="28"/>
          <w:rtl w:val="true"/>
          <w:lang w:bidi="ar-SA"/>
        </w:rPr>
        <w:t>أَقِيسُهُ عَلَى مَا وَجَدْتُ مِنْ ذَلِكَ</w:t>
      </w:r>
      <w:r>
        <w:rPr>
          <w:rFonts w:ascii="IRNazanin" w:hAnsi="IRNazanin" w:eastAsia="IRNazanin"/>
          <w:color w:val="111111"/>
          <w:sz w:val="28"/>
          <w:sz w:val="28"/>
          <w:szCs w:val="28"/>
          <w:rtl w:val="true"/>
          <w:lang w:bidi="fa-IR"/>
        </w:rPr>
        <w:t xml:space="preserve"> بقياس آن چه دیده ام کار می کنم فرمود اول کسی که قیاس کرد ابلیس بود و بخطا رفت گاهی که خدای تعالی او را بسجده آدم امر فرمود و او عرض کرد من از او بهترم مرا از آتش بیافریدی و او را از گل و شیطان چنان دانست که آتش از حیثیت عنصر از گل اشرف است و این قیاس او را در عذاب مهین مخلُّد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از پاره ای مسائل مسطوره که آن حضرت از ابو حنیفه سئوال کرد مذکور داشته و بعد از آن مرقوم است که آن حضرت فرمود </w:t>
      </w:r>
      <w:r>
        <w:rPr>
          <w:rFonts w:ascii="Amiri" w:hAnsi="Amiri" w:eastAsia="Amiri" w:cs="Amiri"/>
          <w:color w:val="111111"/>
          <w:sz w:val="28"/>
          <w:sz w:val="28"/>
          <w:szCs w:val="28"/>
          <w:rtl w:val="true"/>
          <w:lang w:bidi="ar-SA"/>
        </w:rPr>
        <w:t>فَاتَّقِ اللَّهَ يَا نُعْمَانُ وَ لَا تَقِسْ فَإِنَّا نَقِفُ غَداً نَحْنُ وَ أَنْتَ وَ مَنْ خَالَفَنَا بَيْنَ يَدَيِ اللَّهِ فَيَسْأَلُنَا عَنْ قَوْلِنَا وَ يَسْأَلُكُمْ عَنْ قَوْلِكُمْ فَنَقُولُ نَحْنُ قُلْنَا قَالَ اللَّهُ وَ قَالَ رَسُولُهُ وَ تَقُولُ أَنْتَ وَ أَصْحَابُكَ رَأَيْنَا وَ قِسْنَا فَيَفْعَلُ اللَّهُ بِنَا وَ بِكُمْ مَا يَشَاءُ</w:t>
      </w:r>
      <w:r>
        <w:rPr>
          <w:rFonts w:ascii="IRNazanin" w:hAnsi="IRNazanin" w:eastAsia="IRNazanin"/>
          <w:color w:val="111111"/>
          <w:sz w:val="28"/>
          <w:sz w:val="28"/>
          <w:szCs w:val="28"/>
          <w:rtl w:val="true"/>
          <w:lang w:bidi="fa-IR"/>
        </w:rPr>
        <w:t xml:space="preserve"> بترس از خدای ای نعمان و در دین قياس مکن چه ما و تو با مداد قیامت و آنان که با ما مخالفت در افکنند در حضرت یزدان ایستاده شویم و خدای ما و ایشان را در آن چه گفته ایم پرسش فرماید و ما بود گوئیم خدای فرمود و رسول خداى فرمود یعنی مستند بقول خداي و رسول خدای شويم لكن تو و اصحاب تو گوئید چنین رأی زدیم و قیاس نمودیم و در دین خدای برأى و قياس خود کار کردیم این وقت خدای تعالی با ما و شما همان کند که خواهد کنایت از این که ما را که بقول اور رسول او کار کرده ایم پاداش فرمایید و شما را که بمیل و هوای نفس خود رفته اید مکافات نماید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این حدیث شریف بنگرند مضمون </w:t>
      </w:r>
      <w:r>
        <w:rPr>
          <w:rFonts w:ascii="Amiri" w:hAnsi="Amiri" w:eastAsia="Amiri" w:cs="Amiri"/>
          <w:color w:val="111111"/>
          <w:sz w:val="28"/>
          <w:sz w:val="28"/>
          <w:szCs w:val="28"/>
          <w:rtl w:val="true"/>
          <w:lang w:bidi="ar-SA"/>
        </w:rPr>
        <w:t>أَنَا وَ عَلِیٌّ أَبَوَا هَذِهِ الْأُمَّةِ</w:t>
      </w:r>
      <w:r>
        <w:rPr>
          <w:rFonts w:ascii="IRNazanin" w:hAnsi="IRNazanin" w:eastAsia="IRNazanin"/>
          <w:color w:val="111111"/>
          <w:sz w:val="28"/>
          <w:sz w:val="28"/>
          <w:szCs w:val="28"/>
          <w:rtl w:val="true"/>
          <w:lang w:bidi="fa-IR"/>
        </w:rPr>
        <w:t xml:space="preserve"> را در یابند که چگونه امام علیه السلام نسبت به ابو حنیفه و اصحاب او مهر و شفقت پدری آشکار می فرماید و ایشان را در عین مخالفت و خصومتی که با آن حضرت دارند و آن حضرت می داند آن حالت جبلی ایشان است و در این عادت تغییری نمی رود و بار ها چنان که مسطور شد بر زبان مبارک می گذراند هم چنان از مواعظ و نصایح و ايقاظ و تنبیه و تحذیر ایشان فرو گذاشت نمی فرماید و بجادَّه سلامت و هدایت دلالت می فرماید عجب این که این مردم غافل براي ریاست و امارت چند روزه این </w:t>
      </w:r>
      <w:bookmarkStart w:id="397" w:name="pg15800_163986"/>
    </w:p>
    <w:p>
      <w:pPr>
        <w:pStyle w:val="BookText"/>
        <w:rPr/>
      </w:pPr>
      <w:bookmarkEnd w:id="397"/>
      <w:r>
        <w:rPr>
          <w:rFonts w:ascii="IRNazanin" w:hAnsi="IRNazanin" w:eastAsia="IRNazanin"/>
          <w:color w:val="111111"/>
          <w:sz w:val="28"/>
          <w:sz w:val="28"/>
          <w:szCs w:val="28"/>
          <w:rtl w:val="true"/>
          <w:lang w:bidi="fa-IR"/>
        </w:rPr>
        <w:t xml:space="preserve">سرای زائل این گونه جاهل و ذاهل مانند و برای حصول مقصود خود حقّ را تابع باطل خواهند با این که </w:t>
      </w:r>
      <w:r>
        <w:rPr>
          <w:rFonts w:ascii="Amiri" w:hAnsi="Amiri" w:eastAsia="Amiri" w:cs="Amiri"/>
          <w:color w:val="111111"/>
          <w:sz w:val="28"/>
          <w:sz w:val="28"/>
          <w:szCs w:val="28"/>
          <w:rtl w:val="true"/>
          <w:lang w:bidi="ar-SA"/>
        </w:rPr>
        <w:t>وَ قُلْ جَاءَ الْحَقُّ وَ زَهَقَ الْبَاطِلُ إِنَّ الْبَاطِلَ كَانَ زَهُوقًا</w:t>
      </w:r>
      <w:r>
        <w:rPr>
          <w:rFonts w:ascii="IRNazanin" w:hAnsi="IRNazanin" w:eastAsia="IRNazanin"/>
          <w:color w:val="111111"/>
          <w:sz w:val="28"/>
          <w:sz w:val="28"/>
          <w:szCs w:val="28"/>
          <w:rtl w:val="true"/>
          <w:lang w:bidi="fa-IR"/>
        </w:rPr>
        <w:t xml:space="preserve"> و اگر بدیده دانش بنگرند این جهان را که بجمله اگر چه هزار سال یا یک سال باشد افزون از يک روز نتوان شمرد چنان که لفظ غداً که اشارت ببامداد قیامت است اشارت بآن دارد که تمامت ایام روزگار در حكم يک روز بیش نیست</w:t>
      </w:r>
      <w:r>
        <w:rPr>
          <w:rFonts w:eastAsia="IRNazanin" w:cs="IRNazanin"/>
          <w:color w:val="111111"/>
          <w:sz w:val="28"/>
          <w:szCs w:val="28"/>
          <w:rtl w:val="true"/>
          <w:lang w:bidi="fa-IR"/>
        </w:rPr>
        <w:t>.</w:t>
      </w:r>
    </w:p>
    <w:p>
      <w:pPr>
        <w:pStyle w:val="Heading2"/>
        <w:numPr>
          <w:ilvl w:val="1"/>
          <w:numId w:val="1"/>
        </w:numPr>
        <w:rPr/>
      </w:pPr>
      <w:bookmarkStart w:id="398" w:name="__RefHeading___Toc13668031_2142443653"/>
      <w:bookmarkStart w:id="399" w:name="_Toc140"/>
      <w:bookmarkEnd w:id="398"/>
      <w:r>
        <w:rPr>
          <w:rtl w:val="true"/>
        </w:rPr>
        <w:t>مناظره با ابو بصیر</w:t>
      </w:r>
      <w:bookmarkEnd w:id="399"/>
    </w:p>
    <w:p>
      <w:pPr>
        <w:pStyle w:val="BookText"/>
        <w:rPr/>
      </w:pPr>
      <w:r>
        <w:rPr>
          <w:rFonts w:ascii="IRNazanin" w:hAnsi="IRNazanin" w:eastAsia="IRNazanin"/>
          <w:color w:val="111111"/>
          <w:sz w:val="28"/>
          <w:sz w:val="28"/>
          <w:szCs w:val="28"/>
          <w:rtl w:val="true"/>
          <w:lang w:bidi="fa-IR"/>
        </w:rPr>
        <w:t xml:space="preserve">در اصول کافی از ابو بصیر از حضرت ابی عبد الله علیه السلام مسطور است که می گوید بآن حضرت عرض کردم بعضی چیز ها بر ما وارد می شود که در کتاب یعنی قرآن و سنت شناخته نمی داریم آیا می توانیم بسلیقه خود در آن کار کنیم و نظر نمائیم فرمود نمی شاید </w:t>
      </w:r>
      <w:r>
        <w:rPr>
          <w:rFonts w:ascii="Amiri" w:hAnsi="Amiri" w:eastAsia="Amiri" w:cs="Amiri"/>
          <w:color w:val="111111"/>
          <w:sz w:val="28"/>
          <w:sz w:val="28"/>
          <w:szCs w:val="28"/>
          <w:rtl w:val="true"/>
          <w:lang w:bidi="ar-SA"/>
        </w:rPr>
        <w:t>أَمَا إِنَّکَ إِنْ أَصَبْتَ لَمْ تُؤْجَرْ وَ إِنْ أَخْطَأْتَ کَذَبْتَ عَلَی اَللَّهِ عَزَّ وَجَل</w:t>
      </w:r>
      <w:r>
        <w:rPr>
          <w:rFonts w:ascii="IRNazanin" w:hAnsi="IRNazanin" w:eastAsia="IRNazanin"/>
          <w:color w:val="111111"/>
          <w:sz w:val="28"/>
          <w:sz w:val="28"/>
          <w:szCs w:val="28"/>
          <w:rtl w:val="true"/>
          <w:lang w:bidi="fa-IR"/>
        </w:rPr>
        <w:t xml:space="preserve"> همانا اگر در آن چه خود اظهار رأی و رویت نمائی بصواب رفته باشی مأجور نیستی اما اگر بخطا رفته باشی بر خدای عزوجل دروغ بسته باشی</w:t>
      </w:r>
      <w:r>
        <w:rPr>
          <w:rFonts w:eastAsia="IRNazanin" w:cs="IRNazanin"/>
          <w:color w:val="111111"/>
          <w:sz w:val="28"/>
          <w:szCs w:val="28"/>
          <w:rtl w:val="true"/>
          <w:lang w:bidi="fa-IR"/>
        </w:rPr>
        <w:t>.</w:t>
      </w:r>
    </w:p>
    <w:p>
      <w:pPr>
        <w:pStyle w:val="Heading2"/>
        <w:numPr>
          <w:ilvl w:val="1"/>
          <w:numId w:val="1"/>
        </w:numPr>
        <w:rPr/>
      </w:pPr>
      <w:bookmarkStart w:id="400" w:name="__RefHeading___Toc13668033_2142443653"/>
      <w:bookmarkStart w:id="401" w:name="_Toc141"/>
      <w:bookmarkEnd w:id="400"/>
      <w:r>
        <w:rPr>
          <w:rtl w:val="true"/>
        </w:rPr>
        <w:t>کلمات آن حضرت در باب قیاس</w:t>
      </w:r>
      <w:bookmarkEnd w:id="40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کتاب از ابو شیبه مروی است که گفت از حضرت ابی عبد الله علیه السلام شنیدم می فرمود </w:t>
      </w:r>
      <w:r>
        <w:rPr>
          <w:rFonts w:ascii="Amiri" w:hAnsi="Amiri" w:eastAsia="Amiri" w:cs="Amiri"/>
          <w:color w:val="111111"/>
          <w:sz w:val="28"/>
          <w:sz w:val="28"/>
          <w:szCs w:val="28"/>
          <w:rtl w:val="true"/>
          <w:lang w:bidi="ar-SA"/>
        </w:rPr>
        <w:t>ضَلَّ عِلْمُ ابْنِ شُبْرُمَةَ عِنْدَ الْجَامِعَةِ إِنَّ الْجَامِعَةَ لَمْ تَدَعْ لِأَحَدٍ كَلَاما فِیهَا عِلْمُ الْحَلَالِ وَ الْحَرَامِ إِنَّ أَصْحَابَ الْقِیَاسِ طَلَبُوا الْعِلْمَ بِالْقِیَاسِ فَلَمْ یَزِدْهُمْ مِنَ الْحَقِّ إِلَّا بُعْداً وَ إِنَّ دِینَ اللَّهِ لَا یُصَابُ بِالْقِیَاسِ</w:t>
      </w:r>
      <w:r>
        <w:rPr>
          <w:rFonts w:ascii="IRNazanin" w:hAnsi="IRNazanin" w:eastAsia="IRNazanin"/>
          <w:color w:val="111111"/>
          <w:sz w:val="28"/>
          <w:sz w:val="28"/>
          <w:szCs w:val="28"/>
          <w:rtl w:val="true"/>
          <w:lang w:bidi="fa-IR"/>
        </w:rPr>
        <w:t xml:space="preserve"> يعني علم و دانش ابن شبرمه گمراه گردید نزد جامعه که به املاء رسول خداي صلی الله علیه و آله و سلّم و خط دست مبارک على علیه السلام است یعنی علم او و امثال او در مقامی که کار بجامعه باین اوصاف رسد و بخواهند بعلم خود کار کنند و قیاس نمایند گمراه و باطل است چه جامعیت جامعه برای هیچ کس کلامی نگذاشت </w:t>
      </w:r>
      <w:bookmarkStart w:id="402" w:name="pg15800_163987"/>
    </w:p>
    <w:p>
      <w:pPr>
        <w:pStyle w:val="BookText"/>
        <w:rPr/>
      </w:pPr>
      <w:bookmarkEnd w:id="402"/>
      <w:r>
        <w:rPr>
          <w:rFonts w:ascii="IRNazanin" w:hAnsi="IRNazanin" w:eastAsia="IRNazanin"/>
          <w:color w:val="111111"/>
          <w:sz w:val="28"/>
          <w:sz w:val="28"/>
          <w:szCs w:val="28"/>
          <w:rtl w:val="true"/>
          <w:lang w:bidi="fa-IR"/>
        </w:rPr>
        <w:t>که در آن حلال و حرام باشد یعنی جامعه بدان گونه بر تمامت احکام شریعت شامل و محیط است و بر حلال و حرام حاوی است که جای سخن برای کسی برجای نگذاشته است همانا اصحاب قیاس علم را بقیاس طلب کردند ازین روی جز دوری ار حق را فزوده نساختند بدرستی که دین خدای را بقیاس نتوان دریافت</w:t>
      </w:r>
      <w:r>
        <w:rPr>
          <w:rFonts w:eastAsia="IRNazanin" w:cs="IRNazanin"/>
          <w:color w:val="111111"/>
          <w:sz w:val="28"/>
          <w:szCs w:val="28"/>
          <w:rtl w:val="true"/>
          <w:lang w:bidi="fa-IR"/>
        </w:rPr>
        <w:t>.</w:t>
      </w:r>
    </w:p>
    <w:p>
      <w:pPr>
        <w:pStyle w:val="Heading2"/>
        <w:numPr>
          <w:ilvl w:val="1"/>
          <w:numId w:val="1"/>
        </w:numPr>
        <w:rPr/>
      </w:pPr>
      <w:bookmarkStart w:id="403" w:name="__RefHeading___Toc13668035_2142443653"/>
      <w:bookmarkStart w:id="404" w:name="_Toc142"/>
      <w:bookmarkEnd w:id="403"/>
      <w:r>
        <w:rPr>
          <w:rtl w:val="true"/>
        </w:rPr>
        <w:t>ایضا در باب قیاس</w:t>
      </w:r>
      <w:bookmarkEnd w:id="404"/>
    </w:p>
    <w:p>
      <w:pPr>
        <w:pStyle w:val="BookText"/>
        <w:rPr/>
      </w:pPr>
      <w:r>
        <w:rPr>
          <w:rFonts w:ascii="IRNazanin" w:hAnsi="IRNazanin" w:eastAsia="IRNazanin"/>
          <w:color w:val="111111"/>
          <w:sz w:val="28"/>
          <w:sz w:val="28"/>
          <w:szCs w:val="28"/>
          <w:rtl w:val="true"/>
          <w:lang w:bidi="fa-IR"/>
        </w:rPr>
        <w:t xml:space="preserve">و هم در آن کتاب از ابان بن تغلب از حضرت ابی عبد الله علیه السلام مروی است که كه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 السُّنَّةَ لاتُقاسُ الاترى اَنَّ الْمَرْأَةَ تُقْضَى صَوْمَهَا وَ لا يُقْضَى صَلَوتُهَا يا ابانُ انَّ السُّنَّةَ اذا قَيَّسْتَ مُحِقَّ الدّينِ</w:t>
      </w:r>
      <w:r>
        <w:rPr>
          <w:rFonts w:ascii="IRNazanin" w:hAnsi="IRNazanin" w:eastAsia="IRNazanin"/>
          <w:color w:val="111111"/>
          <w:sz w:val="28"/>
          <w:sz w:val="28"/>
          <w:szCs w:val="28"/>
          <w:rtl w:val="true"/>
          <w:lang w:bidi="fa-IR"/>
        </w:rPr>
        <w:t xml:space="preserve"> بدرستی که سنت را قیاس نتوان کرد آیا نمی بینی که زن روزه خورده باشد قضا می نماید لگن نماز خود را که در ایام حیض نگذاشته قضا نمی کند یعنی اگر کار بقیاس باشد یا باید همان طور که روزه برای حايض قضا دارد نماز داشته باشد یا همان گونه که نماز را قضا نیست برای روزه قضا نباشد و حال این که در سنت و کتاب برای هر يک حكمي علي حده است بدرستی که چون در امر سنت قیاس نمایند دین را نا بود و تباه سازند یعنی هر كس برای خود حکمی و حکومتی خواهد کرد و حدود و احکام شریعت را باطل خواهد نمود </w:t>
      </w:r>
      <w:r>
        <w:rPr>
          <w:rFonts w:eastAsia="IRNazanin" w:cs="IRNazanin"/>
          <w:color w:val="111111"/>
          <w:sz w:val="28"/>
          <w:szCs w:val="28"/>
          <w:rtl w:val="true"/>
          <w:lang w:bidi="fa-IR"/>
        </w:rPr>
        <w:t>.</w:t>
      </w:r>
    </w:p>
    <w:p>
      <w:pPr>
        <w:pStyle w:val="Heading2"/>
        <w:numPr>
          <w:ilvl w:val="1"/>
          <w:numId w:val="1"/>
        </w:numPr>
        <w:rPr/>
      </w:pPr>
      <w:bookmarkStart w:id="405" w:name="__RefHeading___Toc13668037_2142443653"/>
      <w:bookmarkStart w:id="406" w:name="_Toc143"/>
      <w:bookmarkEnd w:id="405"/>
      <w:r>
        <w:rPr>
          <w:rtl w:val="true"/>
        </w:rPr>
        <w:t>ايضاً در باب قیاس</w:t>
      </w:r>
      <w:bookmarkEnd w:id="40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حسین بن مياح مروی است که حضرت ابی عبد الله علیه السلام فرمود </w:t>
      </w:r>
      <w:r>
        <w:rPr>
          <w:rFonts w:ascii="Amiri" w:hAnsi="Amiri" w:eastAsia="Amiri" w:cs="Amiri"/>
          <w:color w:val="111111"/>
          <w:sz w:val="28"/>
          <w:sz w:val="28"/>
          <w:szCs w:val="28"/>
          <w:rtl w:val="true"/>
          <w:lang w:bidi="ar-SA"/>
        </w:rPr>
        <w:t>إِنَّ إِبْلِیسَ قَاسَ نَفْسَهُ بِآدَمَ فَقَالَ خَلَقْتَنِی مِنْ نارٍ وَ خَلَقْتَهُ مِنْ طِینٍ فَلَوْ قَاسَ اَلْجَوْهَرَ اَلَّذِی خَلَقَ اَللَّهُ مِنْهُ آدَمَ بِالنَّارِ کَانَ ذَلِکَ أَکْثَرَ نُوراً وَ ضِیَاءً مِنَ اَلنَّار</w:t>
      </w:r>
      <w:r>
        <w:rPr>
          <w:rFonts w:ascii="IRNazanin" w:hAnsi="IRNazanin" w:eastAsia="IRNazanin"/>
          <w:color w:val="111111"/>
          <w:sz w:val="28"/>
          <w:sz w:val="28"/>
          <w:szCs w:val="28"/>
          <w:rtl w:val="true"/>
          <w:lang w:bidi="fa-IR"/>
        </w:rPr>
        <w:t xml:space="preserve"> بدرستي كه شیطان قیاس کرد نفس خود را بحضرت آدم علیه السلام و عرض کرد مرا از آتش بیافریدی و آدم را از گل پس اگر قیاس کرده بود آن جوهری را که خدای تعالی آدم را از آن بیافریده است بآتش نور و ضیاء آن جوهر را از آتش بیشتر می نگریست</w:t>
      </w:r>
      <w:r>
        <w:rPr>
          <w:rFonts w:eastAsia="IRNazanin" w:cs="IRNazanin"/>
          <w:color w:val="111111"/>
          <w:sz w:val="28"/>
          <w:szCs w:val="28"/>
          <w:rtl w:val="true"/>
          <w:lang w:bidi="fa-IR"/>
        </w:rPr>
        <w:t xml:space="preserve">. </w:t>
      </w:r>
      <w:bookmarkStart w:id="407" w:name="pg15800_163988"/>
    </w:p>
    <w:p>
      <w:pPr>
        <w:pStyle w:val="Heading2"/>
        <w:numPr>
          <w:ilvl w:val="1"/>
          <w:numId w:val="1"/>
        </w:numPr>
        <w:rPr/>
      </w:pPr>
      <w:bookmarkStart w:id="408" w:name="__RefHeading___Toc13668039_2142443653"/>
      <w:bookmarkStart w:id="409" w:name="_Toc144"/>
      <w:bookmarkEnd w:id="407"/>
      <w:bookmarkEnd w:id="408"/>
      <w:r>
        <w:rPr>
          <w:rtl w:val="true"/>
        </w:rPr>
        <w:t>ایضا در آن باب</w:t>
      </w:r>
      <w:bookmarkEnd w:id="409"/>
    </w:p>
    <w:p>
      <w:pPr>
        <w:pStyle w:val="BookText"/>
        <w:rPr/>
      </w:pPr>
      <w:r>
        <w:rPr>
          <w:rFonts w:ascii="IRNazanin" w:hAnsi="IRNazanin" w:eastAsia="IRNazanin"/>
          <w:color w:val="111111"/>
          <w:sz w:val="28"/>
          <w:sz w:val="28"/>
          <w:szCs w:val="28"/>
          <w:rtl w:val="true"/>
          <w:lang w:bidi="fa-IR"/>
        </w:rPr>
        <w:t xml:space="preserve">و نیز در آن کتاب از قتیبه مسطور است که مردی از حضرت ابی عبد الله مسئله پرسش کرد و آن حضرت جواب او را در آن مسئله بفرمود آن مرد عرض کرد چه می بینی اگر این مسئله چنین و چنان باشد حکم آن چیست </w:t>
      </w:r>
      <w:r>
        <w:rPr>
          <w:rFonts w:ascii="Amiri" w:hAnsi="Amiri" w:eastAsia="Amiri" w:cs="Amiri"/>
          <w:color w:val="111111"/>
          <w:sz w:val="28"/>
          <w:sz w:val="28"/>
          <w:szCs w:val="28"/>
          <w:rtl w:val="true"/>
          <w:lang w:bidi="ar-SA"/>
        </w:rPr>
        <w:t>فَقَالَ لَهُ مَهْ مَا أَجَبْتُکَ فِیهِ مِنْ شَیْءٍ فَهُوَ عَنْ رَسُولِ اَللَّهِ صَلَّی اَللَّهُ عَلَیْهِ وَ آلِهِ لَسْنَا مِنْ أَ رَأَیْتَ فِی شَیْءٍ</w:t>
      </w:r>
      <w:r>
        <w:rPr>
          <w:rFonts w:ascii="IRNazanin" w:hAnsi="IRNazanin" w:eastAsia="IRNazanin"/>
          <w:color w:val="111111"/>
          <w:sz w:val="28"/>
          <w:sz w:val="28"/>
          <w:szCs w:val="28"/>
          <w:rtl w:val="true"/>
          <w:lang w:bidi="fa-IR"/>
        </w:rPr>
        <w:t xml:space="preserve"> فرمود خاموش باش و این گونه سخن مکن هر چه من تو را در مسئله جواب گویم آن جواب از رسول خدای تعالی است و چنان که تو گمان می بری نیستم یعنی آن چه گوئیم بجمله سخن رسول خدای است و از جانب خود نمی گوئیم</w:t>
      </w:r>
      <w:r>
        <w:rPr>
          <w:rFonts w:eastAsia="IRNazanin" w:cs="IRNazanin"/>
          <w:color w:val="111111"/>
          <w:sz w:val="28"/>
          <w:szCs w:val="28"/>
          <w:rtl w:val="true"/>
          <w:lang w:bidi="fa-IR"/>
        </w:rPr>
        <w:t>.</w:t>
      </w:r>
    </w:p>
    <w:p>
      <w:pPr>
        <w:pStyle w:val="Heading2"/>
        <w:numPr>
          <w:ilvl w:val="1"/>
          <w:numId w:val="1"/>
        </w:numPr>
        <w:rPr/>
      </w:pPr>
      <w:bookmarkStart w:id="410" w:name="__RefHeading___Toc13668041_2142443653"/>
      <w:bookmarkStart w:id="411" w:name="_Toc145"/>
      <w:bookmarkEnd w:id="410"/>
      <w:r>
        <w:rPr>
          <w:rtl w:val="true"/>
        </w:rPr>
        <w:t>مناظره با ابو شاکر دیصانی</w:t>
      </w:r>
      <w:bookmarkEnd w:id="411"/>
    </w:p>
    <w:p>
      <w:pPr>
        <w:pStyle w:val="BookText"/>
        <w:rPr/>
      </w:pPr>
      <w:r>
        <w:rPr>
          <w:rFonts w:ascii="IRNazanin" w:hAnsi="IRNazanin" w:eastAsia="IRNazanin"/>
          <w:color w:val="111111"/>
          <w:sz w:val="28"/>
          <w:sz w:val="28"/>
          <w:szCs w:val="28"/>
          <w:rtl w:val="true"/>
          <w:lang w:bidi="fa-IR"/>
        </w:rPr>
        <w:t xml:space="preserve">و نیز در کتاب احتجاج و بحار الانوار مسطور است که ابو شاکی دیصانی که در مذهب زنادقه بود بحضرت ابی عبد الله علیه السلام در آمد و عرض کرد ای جعفر بن محمد دلالت کن مرا بر معبود من حضرت صادق صلوات الله و سلامه علیه فرمود بنشین و در این اثنا غلامی صغیر بود که تخم مرغی در دست داشت و بآن بازی میکرد آن حضرت فرمود ای غلام این بیضه را بمن بده آن غلام تخم را بداد پس آن حضرت فرمود </w:t>
      </w:r>
      <w:r>
        <w:rPr>
          <w:rFonts w:ascii="Amiri" w:hAnsi="Amiri" w:eastAsia="Amiri" w:cs="Amiri"/>
          <w:color w:val="111111"/>
          <w:sz w:val="28"/>
          <w:sz w:val="28"/>
          <w:szCs w:val="28"/>
          <w:rtl w:val="true"/>
          <w:lang w:bidi="ar-SA"/>
        </w:rPr>
        <w:t>یَا دَیَصَانِیُّ، هذَا حِصْنٌ مَکْنُونٌ، لَهُ جِلْدٌ غَلِیظٌ، وَ تَحْتَ الْجِلْدِ الْغَلِیظِ جِلْدٌ رَقِیقٌ ، وَ تَحْتَ الْجِلْدِ الرَّقِیقِ ذَهَبَهٌ مَائِعَهٌ، وَ فِضَّهٌ ذَائِبَهٌ ؛ فَلَا الذَّهَبَهُ الْمَائِعَهُ تَخْتَلِطُ بِالْفِضَّهِ الذَّائِبَهِ، وَ لَا الفِضَّهُ الذَّائِبَهُ تَخْتَلِطُ بِالذَّهَبَهِ الْمَائِعَهِ، فَهِیَ عَلی حَالِهَا، لَمْ یَخْرُجْ مِنْهَا خَارِجٌ مُصْلِحٌ؛ فَیُخْبَرُ عَنْ صَلَاحِهَا، وَلَا یَدْخُلَ فِیهَا مُفْسِدٌ؛ فَیُخْبَرَ عَنْ فَسَادِهَا، لَا یُدْری لِلذَّکَرِ خُلِقَتْ أَمْ لِلْأُنْثی، تَنْفَلِقُ عَنْ مِثْلِ أَلْوَانِ الطَّوَاوِیسِ، أَتَری لَهَا مُدَبِّراً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در اغلب کتب این حدیث بنهج مسطور مرقوم است لکن در اصول کافی در مقدمه این حدیث مبارک از محمد بن اسحق مروی است که عبد الله الدیصانی </w:t>
      </w:r>
    </w:p>
    <w:p>
      <w:pPr>
        <w:pStyle w:val="BookText"/>
        <w:rPr/>
      </w:pPr>
      <w:r>
        <w:rPr>
          <w:rFonts w:ascii="IRNazanin" w:hAnsi="IRNazanin" w:eastAsia="IRNazanin"/>
          <w:color w:val="111111"/>
          <w:sz w:val="28"/>
          <w:sz w:val="28"/>
          <w:szCs w:val="28"/>
          <w:rtl w:val="true"/>
          <w:lang w:bidi="fa-IR"/>
        </w:rPr>
        <w:t>از هشام بن الحکم پرسید آیا از بهر تو پروردگاری هست گفت آری هست گفت قدرت دارد که تمامت دنیا را در خایه ما کیانی جای دهد در حالی که به آن بیضه را بزرگ و نه دنیا را كوچک نمايد هشام گفت مهلتی باید دیصانی گفت یک سال تو را مهلت می دهم آن گاه هشام بیرون آمد و بحضرت ابی عبد الله روی براه نهاد و اجازت طلبید و رخصت یافت و عرض کرد یا بن رسول الله دیصالی مسئله ای از من پرسش کرد که در حل آن مسئله جزیر خدای و برتو تکیه نیست آن حضرت فرمود از چه از تو سئوال نمود عرض کرد چنین و چنان پرسید فرمود ای هشام حواس تو چند است یعنی حس ظاهری تو چند است عرض کرد پنج است فرمود ازين پنج حس كدام يک كوچك تر است عرض کرد حس بینائی فرمود اندازه ناظر یعنی بیننده چیست عرض کرد باندازه یک دانه عدس بلکه کمتر از آن فرمود ای هشام در پیش روی خودت و مافوق خودت را بنگر و خبرده مرا بآن چه می بینی هشام عرض کرد آسمان و زمین و خانه ها و قصر ها و بیابان ها و کوه ها و نهر ها می بینم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ابی عبد الله علیه السلام فرمود </w:t>
      </w:r>
      <w:r>
        <w:rPr>
          <w:rFonts w:ascii="Amiri" w:hAnsi="Amiri" w:eastAsia="Amiri" w:cs="Amiri"/>
          <w:color w:val="111111"/>
          <w:sz w:val="28"/>
          <w:sz w:val="28"/>
          <w:szCs w:val="28"/>
          <w:rtl w:val="true"/>
          <w:lang w:bidi="ar-SA"/>
        </w:rPr>
        <w:t>إِنَّ الَّذِی قَدَرَ أَنْ یُدْخِلَ الَّذِی تَرَاهُ الْعَدَسَهَ أَوْ أَقَلَّ مِنْهَا قَادِرٌ أَنْ یُدْخِلَ الدُّنْیَا کُلَّهَا الْبَیْضَهَ ، لَا یَصْغُرُ الدُّنْیَا وَلَا یَکْبُرُ الْبَیْضَهُ</w:t>
      </w:r>
      <w:r>
        <w:rPr>
          <w:rFonts w:ascii="IRNazanin" w:hAnsi="IRNazanin" w:eastAsia="IRNazanin"/>
          <w:color w:val="111111"/>
          <w:sz w:val="28"/>
          <w:sz w:val="28"/>
          <w:szCs w:val="28"/>
          <w:rtl w:val="true"/>
          <w:lang w:bidi="fa-IR"/>
        </w:rPr>
        <w:t xml:space="preserve"> آن کسی که قادر است که این جمله اشیائی را که نگران شدی در يک عدسه و مردمک چشم جای دهد و نه آن جمله كوچک و نه عدسه بزرگ گردد بلکه در کوچک تر از عدسه جای دهد قادر است که تمام آن را در تخم مرغی جای دهد نه دنيا كوچک شود و نه بیضه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چون این کلام معجز نشان را بشنید خویشتن را بر آن حضرت بیفکند و هر دو دست و سر و پای مبارکش را ببوسید و عرض کرد یا ابن رسول الله مرا کفایت نمود و بمنزل خود باز گشت و بامدادان بکاه عبد الله دیصانی نزد هشام حاضر شد و گفت ای هشام من از بهر عرض تحیت و سلام بحضرت تو آمده ام نه برای تقاضای جواب هشام گفت اگر برای جواب آمده ای بگیر این جواب را چون دیصانی بشنید از منزل هشام بیرون شد و بدر سرای حضرت صادق علیه السلام بیامد و اجازت طلبید چون </w:t>
      </w:r>
    </w:p>
    <w:p>
      <w:pPr>
        <w:pStyle w:val="BookText"/>
        <w:rPr/>
      </w:pPr>
      <w:r>
        <w:rPr>
          <w:rFonts w:ascii="IRNazanin" w:hAnsi="IRNazanin" w:eastAsia="IRNazanin"/>
          <w:color w:val="111111"/>
          <w:sz w:val="28"/>
          <w:sz w:val="28"/>
          <w:szCs w:val="28"/>
          <w:rtl w:val="true"/>
          <w:lang w:bidi="fa-IR"/>
        </w:rPr>
        <w:t>اجازت یافت و حاضر حضرت شد و بنشست بآن حضرت عرض کرد ای جعفر بن محمد مرا بر معبود من دلالت فرمای حضرت صادق فرمود نامت چیست عبد الله از خدمت امام علیه السلام بیرون شد و نام خود را معروض نداشت اصحاب دیصانی با او گفتند از چه روی آن حضرت را از نام خود خبر ندادی گفت اگر عرض می کرد نامم عبد الله است می فرمود کیست این کس که تو عبد او هستی گفتند بخدمتش باز شو و عرض کن ترا بر معبودت دلالت نماید و از نام تو پرسش نفرماید دیصانی دیگر باره بآن حضرت باز گشت و عرض کرد ای جعفر بن محمد دلالت كن مرا بر معبود من و از نام من پرسش مكن حضرت ابی عبد الله علیه السلام فرمود بنشین و چنان که مذکور شد تخم مرغ را از آن پسر بگرفت و فرمود ای دیصانی این قلعه ایست پوشیده و مکنون که از بهرش پوستی غلیظ و درشت و در زیر آن پوست غلیظ پوستی است نازک و زير پوست نازک طلائی روان نقره ایست آب شده یعنی سفید و زرده آن و نه این طلای روان مخلوط می شود بآن سیم مذاب و نه آن نقره مذاب بآن طلای روان اختلاط می جوید و این حصار بی رخنه بر این حال خود باقی است نه چیزی بیرون می شود از آن که مصلح آن باشد و از صلاح آن خبر دهد و نه داخل می شود در آن مفسدی تاخیر دهد از فساد آن و هیچ کس نمی داند که این بیضه براي نر آفریده شده یعنی مرغ نر از آن پدید شود یا از برای ماده و امثال طواویس با آن نقش و نگار از آن شکافته و نمودار می شود آیا از برای این مدبّری می بینی یعنی با این کیفیات غریبه سزاوار می دانی که مدیری داشته باشد یا گمان می بری این جمله بدون مدبّر می 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 گوید ابوشا کرد یصانی مدتی در از سر بزیر افکنده متفکر بود آن گاه گفت شهادت می دهم که خدائی جر خدای نیست و شريک و انبازی ندارد و عمال بنده او رسول او و تو امام و حجتی از جانب خدای بر آفریدگان او و من از آن عقیدت و مذهب که در آن بودم بتوبت و انابت گرائیدم </w:t>
      </w:r>
      <w:r>
        <w:rPr>
          <w:rFonts w:eastAsia="IRNazanin" w:cs="IRNazanin"/>
          <w:color w:val="111111"/>
          <w:sz w:val="28"/>
          <w:szCs w:val="28"/>
          <w:rtl w:val="true"/>
          <w:lang w:bidi="fa-IR"/>
        </w:rPr>
        <w:t xml:space="preserve">. </w:t>
      </w:r>
      <w:bookmarkStart w:id="412" w:name="pg15800_163991"/>
    </w:p>
    <w:p>
      <w:pPr>
        <w:pStyle w:val="Heading2"/>
        <w:numPr>
          <w:ilvl w:val="1"/>
          <w:numId w:val="1"/>
        </w:numPr>
        <w:rPr/>
      </w:pPr>
      <w:bookmarkStart w:id="413" w:name="__RefHeading___Toc13668043_2142443653"/>
      <w:bookmarkStart w:id="414" w:name="_Toc146"/>
      <w:bookmarkEnd w:id="412"/>
      <w:bookmarkEnd w:id="413"/>
      <w:r>
        <w:rPr>
          <w:rtl w:val="true"/>
        </w:rPr>
        <w:t>تحقیق در مطلب</w:t>
      </w:r>
      <w:bookmarkEnd w:id="41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که این خبر مبارک با پاره اي اقوال که در وصول چنین خیالات می گویند مشیت یزدان متعال بر محال علاقه نجوید چنان که مثلا دنیا را بهمین عظمت دنیائی و بیضه را بهمین صغارت آن در میان آن گنجایش باشد که نه دنيا كوچک و نه بیضه بزرگ گردد در جواب همان را گویند که مشیت بر امر محال علاقه تجويد لكن در اين حديث مبارک نظر بفهم مخاطب بطوري كه مذکور شد جواب فرمود حالا به بینیم این جمله مرا یا که چشم بر آن نگران می شود چه حکم دارد و چه مقدار آن را در آن واحد می بیند مطلبی علی حده است همین قدر می دانیم ائمه هدی و پیغمبران خدا بر حسب تقاضای وقت و افهام مخاطب سخن می کنند از این مسئله سخت تر و عظیم تر می توان انشاء نمود مثلا گفت آیا ممکن است زمان گذشته موجود نشده باشد یا تحت و فوق متصور شود یا هيچ يک از نور و ظلمت خلق نشده باشند یا فلان شیء در همان آن که مثلا حالت برودت دارد دارای حرارت باشد یا فلان حیوان در همان حال که گربه است سگ باشد یا این آسمان که بر فراز سرما محسوب است در تحت قدم ما نیز شمرده یا این زمین زیر قدم ما لگد كوب است بر فراز سرما هم گردش دارد و همچنین از این قبیل مسائل که فهم ما و ادراک ما از ادراكش عاجز است و بواسطه عجزی که در خور ماست نعوذ بالله خدای را نیز در انشاء آن قادر نمی شماریم و محض رعایت ادب می گوئیم قدرت و مشیت بر محال تعلق نجويد لكن بهتر آن است که در چنین مسائل فهم و ادراک خود را عاجز بدانیم یعنی مقام مخلوقیت و مقدار حواس باطنیه و ظاهریه خود را آن چند ندانیم که بیایست افزون از حد خود را ادراک نمائيم عظمت دستگاه خالق و افعال خالق بسیار از آن بر تر است که مخلوق او را آن رتبت و مقام برسد که بخواهد بر نکات و حقایق هر چیزی واقف شود</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یکی از علامات وجود صانع و نهایت قدرت و عظمت او همین است که که همه افهام و عقول در مراتب كبريا و خلقت او عاجز باشند مثلا اگر طفل غیر بالغ را بخواهند ازء و الم بلوغ باز گویند جز این که از ادراکش عاجز ودر قبولش واقف گردد چه خواهد کرد ای بسا مسائل هست که در نظر ما کوتاه نظران از جمله محالات شمرده می آید لکن در نظر اهل نظر محال نمی آید عجب آن است که در صنایع مخلوق بسیار مصنوعات و مخترعات حادث می شود که اگر پیش از بروز و ظهور آن عنوان می کردند همه کس محال می شمرد چنان که در قوه تلگرافیه باقسام ها و از غرایب این که در همین حال که این کلمه نوشته شد تلگرافی برای راقم حروف از کاشان رسید و همچنین کالسکه بخار و صنعت ساعت و انواع صنایعی که از قوه عنصر ناری یا بادی یا مائی بروز می نماید بسیار چیز ها محسوس می گردد که قبل از دیدن آن اگر کسی عنوان می کرد از کیای جماعت حمل بر سفاهت او می کردند و عقلای قوم محال می شمردند و در معراج و معاد جسمانی استبعادات می نمایند و در وجود بهشت بآن عرض در آسمان و جهنم بان تفصیل در زمین تأملات دارند این جمله از قصور ادراک و افهام خودمان است گناهی نیز نداریم زیرا که از عالم بیرون است چگونه می توان تصور نمود که بدن در قبر فشار بیند با این که اگر آن بدن را نشان و علامتی گذارند تغییری در آن نیابند پس ممکن است که چون دارای عالمی دیگر و مقامي لطیف تر شویم آن چه را در این عالم محال می شماریم در آن جا سهل بینگاریم سهل است در هر عالمی که طی نمائیم تواند بود که بعضی محالات را در نظر آوریم که از آن عالم و برزخ چون به برزخ دیگر شویم ممکن شماریم چنان که اگر کسی حالات مدرکات خود را از ابتدای تولد تا سن کمال بنگرد می داند که در همین عالم بسا چیزها است که چون در بدایت روزگار بشنود محال می داند و چون سالی چند بگذراند ممکن شمرد و نظر بهمین قصور افهام و مقدار استعدادات ما می باشد که </w:t>
      </w:r>
      <w:bookmarkStart w:id="415" w:name="pg15800_163993"/>
    </w:p>
    <w:p>
      <w:pPr>
        <w:pStyle w:val="BookText"/>
        <w:rPr/>
      </w:pPr>
      <w:bookmarkEnd w:id="415"/>
      <w:r>
        <w:rPr>
          <w:rFonts w:ascii="IRNazanin" w:hAnsi="IRNazanin" w:eastAsia="IRNazanin"/>
          <w:color w:val="111111"/>
          <w:sz w:val="28"/>
          <w:sz w:val="28"/>
          <w:szCs w:val="28"/>
          <w:rtl w:val="true"/>
          <w:lang w:bidi="fa-IR"/>
        </w:rPr>
        <w:t xml:space="preserve">معصوم مي فرمايد تعبداً قبول کنید یعنی چون افهام شما نمی تواند دريابد و عقول شما نمی تواند حکمتش را بداند بر شما نیست که چون و چرا کنید یا آن چه را خود نتوانید و قدرت نیایید از حیز قدرت قادر قدیر خارج شمارید و ما للتراب و رب الارباب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حال این که آن چه را هم که ما محال نمی دانیم بحسب عادت است و گر نه من حيث الاصالة چون بنگریم هر چه هست نسبت بمقام عجز و بیچارگی مقام مخلوقیت ما محال است چنان که بر مردمان دقیقه یاب پوشیده نیست </w:t>
      </w:r>
      <w:r>
        <w:rPr>
          <w:rFonts w:ascii="Amiri" w:hAnsi="Amiri" w:eastAsia="Amiri" w:cs="Amiri"/>
          <w:color w:val="111111"/>
          <w:sz w:val="28"/>
          <w:sz w:val="28"/>
          <w:szCs w:val="28"/>
          <w:rtl w:val="true"/>
          <w:lang w:bidi="ar-SA"/>
        </w:rPr>
        <w:t>وَ اَللَّهُ تَعَالَى اِعْلَمْ بِالصَّوَابِ وَ اليهُ اَلْمَرْجِعُ وَ آلِمَابُ</w:t>
      </w:r>
    </w:p>
    <w:p>
      <w:pPr>
        <w:pStyle w:val="Heading2"/>
        <w:numPr>
          <w:ilvl w:val="1"/>
          <w:numId w:val="1"/>
        </w:numPr>
        <w:rPr/>
      </w:pPr>
      <w:bookmarkStart w:id="416" w:name="__RefHeading___Toc13668045_2142443653"/>
      <w:bookmarkStart w:id="417" w:name="_Toc147"/>
      <w:bookmarkEnd w:id="416"/>
      <w:r>
        <w:rPr>
          <w:rtl w:val="true"/>
        </w:rPr>
        <w:t>ايضاً مناظره با ديصاني</w:t>
      </w:r>
      <w:bookmarkEnd w:id="41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اعلام الوری و ارشاد شیخ مفید و دیگر کتب اخبار مروی است که ابو شاکر دیصانی روزی در مجلس حضرت ابی عبد الله علیه السلام بايستاد و بآن حضرت عرض كرد </w:t>
      </w:r>
      <w:r>
        <w:rPr>
          <w:rFonts w:ascii="Amiri" w:hAnsi="Amiri" w:eastAsia="Amiri" w:cs="Amiri"/>
          <w:color w:val="111111"/>
          <w:sz w:val="28"/>
          <w:sz w:val="28"/>
          <w:szCs w:val="28"/>
          <w:rtl w:val="true"/>
          <w:lang w:bidi="ar-SA"/>
        </w:rPr>
        <w:t>إِنَّکَ لَأَحَدُ اَلنُّجُومِ اَلزَّوَاهِرِ وَ کَانَ آبَاؤُکَ بُدُوراً بَوَاهِرَ وَ أُمَّهَاتُکَ عَقِیلاَتٍ طَوَاهِرَ وَ عُنْصُرُکَ مِنْ أَکْرَمِ اَلْعَنَاصِرِ وَ إِذَا ذُکِرَ اَلْعُلَمَاءُ فَبِکَ تُثْنَی اَلْخَنَاصِرُ خَبِّرْنَا أَیُّهَا اَلْبَحْرُ اَلزَّاخِرُ مَا اَلدَّلِیلُ عَلَی حَدَثِ اَلْعَالَمِ</w:t>
      </w:r>
      <w:r>
        <w:rPr>
          <w:rFonts w:ascii="IRNazanin" w:hAnsi="IRNazanin" w:eastAsia="IRNazanin"/>
          <w:color w:val="111111"/>
          <w:sz w:val="28"/>
          <w:sz w:val="28"/>
          <w:szCs w:val="28"/>
          <w:rtl w:val="true"/>
          <w:lang w:bidi="fa-IR"/>
        </w:rPr>
        <w:t xml:space="preserve"> توئی یکی از ستارگان درخشان و پدران تو بودند بدر های فروزان و مادر های تواند مخدرات گرامی و جامع تمامت اوصاف سامى و عنصر تو است در ترین عنصر های نامی چون از علمای نامدار جهان مذکور و محسوب بخواهند نمود بحضرت تو دوته و خم می شوند انگشتان كوچک كه در وقت شماره از نخست بآن ها گذارده می شود یعنی چون رسم است که ر هنگامی که بخواهند بدستیاری انگشتان چیزی را بشمار آورند از نخست بانگشت كوچک شروع می شود تا بکلان رسد لاجرم سر دفتر و سر حساب علم ای جهان توئی و اول حساب و آخر شمار توئی زیرا که منبع تمامت علوم و منهل جمله معارفی ای دریای جوشان و بحر خروشان علم و دانش خبر ده ما را که </w:t>
      </w:r>
    </w:p>
    <w:p>
      <w:pPr>
        <w:pStyle w:val="BookText"/>
        <w:rPr/>
      </w:pPr>
      <w:r>
        <w:rPr>
          <w:rFonts w:ascii="IRNazanin" w:hAnsi="IRNazanin" w:eastAsia="IRNazanin"/>
          <w:color w:val="111111"/>
          <w:sz w:val="28"/>
          <w:sz w:val="28"/>
          <w:szCs w:val="28"/>
          <w:rtl w:val="true"/>
          <w:lang w:bidi="fa-IR"/>
        </w:rPr>
        <w:t>بر حدوث عالم چه دلیلی است ؟</w:t>
      </w:r>
    </w:p>
    <w:p>
      <w:pPr>
        <w:pStyle w:val="BookText"/>
        <w:rPr/>
      </w:pPr>
      <w:r>
        <w:rPr>
          <w:rFonts w:ascii="IRNazanin" w:hAnsi="IRNazanin" w:eastAsia="IRNazanin"/>
          <w:color w:val="111111"/>
          <w:sz w:val="28"/>
          <w:sz w:val="28"/>
          <w:szCs w:val="28"/>
          <w:rtl w:val="true"/>
          <w:lang w:bidi="fa-IR"/>
        </w:rPr>
        <w:t xml:space="preserve">حضرت ابی عبد الله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أَقْرَبِ اَلدَّلِيلِ عَلَى ذَلِكَ مَا أَذْكُرُهُ لَكَ ثُمَّ دَعَا بِبَيْضَةٍ فَوَضَعَهَا فِي رَاحَتِهِ وَ قَالَ هَذَا حِصْنٌ مَلْمُومٌ دَاخِلُهُ غِرْقِئٌ رَقِيقٌ تُطِيفُ بِهِ كَالْفِضَّةِ اَلسَّائِلَةِ وَ اَلذَّهَبَةِ اَلْمَائِعَةِ أَ تَشُكُّ فِي ذَلِكَ قَالَ أَبُو شَاكِرٍ لاَ شَكَّ فِيهِ قَالَ أَبُو عَبْدِ اَللَّهِ علیه السلام ثُمَّ إِنَّهُ يَنْفَلِقُ عَنْ صُورَةٍ كَالطَّاوُسِ أَ دَخَلَهُ شَيْءٌ غَيْرُ مَا عَرَفْتَ قَالَ لاَ قَالَ فَهَذَا اَلدَّلِيلُ عَلَى حَدَثِ اَلْعَالَمِ</w:t>
      </w:r>
      <w:r>
        <w:rPr>
          <w:rFonts w:ascii="IRNazanin" w:hAnsi="IRNazanin" w:eastAsia="IRNazanin"/>
          <w:color w:val="111111"/>
          <w:sz w:val="28"/>
          <w:sz w:val="28"/>
          <w:szCs w:val="28"/>
          <w:rtl w:val="true"/>
          <w:lang w:bidi="fa-IR"/>
        </w:rPr>
        <w:t xml:space="preserve"> بزرگ ترین دلیل بر این مطلب آن است که از بهر تو مذکور می دارم پس تخم مرغی بخواست و در کف مبارک بگرفت و فرمود این حصاری مجموع است و هیچ و هیچ رخنه و ثقبه در آن نیست در باطنش پوستی لطیف نازک احاطه کرده است که در میان و نزديک بآن مانند نقره سایل و طلای مایع تعبیه شده که عبارت از سفیده و زرده باشد آیا شکی در این داری؟ ابو شاکر گفت هيچ شک در این نیست پس از آن بیرون می آید و شکافته می شود از آن صورتی مانند طاوس یعنی مانند طاوس حیوانی پر نقش و نگار از چنین بیضه ای بیرون آید آیا جز آن چه میدانی چیزی داخل آن شده است یعنی غیر از این که بر شمردم چیزی درون این بیضه بوده است ابو شاکر عرض کرد نیست فرمود پس این دلیل بر حدوث عالم است یعنی چنان که طاوس یا مرغی دیگر که در داخل بیضه نبوده و بعد از آن حادث عالم هم نبوده و بعد حادث شده است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شاکر از کمال انبساط خاطر و استعجاب از اقامه دليل فورى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دَلَلْتَ أَبَا عَبْدِ اَللَّهِ فَأَوْضَحْتَ وَ قُلْتَ فَأَحْسَنْتَ وَ ذَكَرْتَ فَأَوْجَزْتَ وَ قَدْ عَلِمْتَ أَنَّا لاَ نَقْبَلُ إِلاَّ مَا أَدْرَكْنَاهُ بِأَبْصَارِنَا أَوْ سَمِعْنَاهُ بِآذَانِنَا أَوْ ذُقْنَاهُ بِأَفْوَاهِنَا أَوْ شَمَمْنَاهُ بِأُنُوفِنَا أَوْ لَمَسْنَاهُ بِبَشَرَتِنَا</w:t>
      </w:r>
      <w:r>
        <w:rPr>
          <w:rFonts w:ascii="IRNazanin" w:hAnsi="IRNazanin" w:eastAsia="IRNazanin"/>
          <w:color w:val="111111"/>
          <w:sz w:val="28"/>
          <w:sz w:val="28"/>
          <w:szCs w:val="28"/>
          <w:rtl w:val="true"/>
          <w:lang w:bidi="fa-IR"/>
        </w:rPr>
        <w:t xml:space="preserve"> یعنی دلیلی روشن و حجتی مبرهن اقامت نمودی و خوب و خوش و مفید سخن کردی و موجز و مختصر بیان نمودى همانا نيک می دانستی که ما قبول نمی کنیم مگر آن چه را که بچشم های خود دریابیم یا بگوش های خود بشنویم یا بدهان خود بچشیم یا بمنافذ بینی خود بوی کنیم یا به بشره و جلد خودمان لمس نمائیم یعنی خواستار ادله حية مي باشيم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حضرت فرمود </w:t>
      </w:r>
      <w:r>
        <w:rPr>
          <w:rFonts w:ascii="Amiri" w:hAnsi="Amiri" w:eastAsia="Amiri" w:cs="Amiri"/>
          <w:color w:val="111111"/>
          <w:sz w:val="28"/>
          <w:sz w:val="28"/>
          <w:szCs w:val="28"/>
          <w:rtl w:val="true"/>
          <w:lang w:bidi="ar-SA"/>
        </w:rPr>
        <w:t>ذَکَرتَ الحَواسَّ الخَمسَ ، وَ هِیَ لا تَنفَعُ شَیئا بِغَیرِ دَلیلٍ ، کَما لا یُقطَعُ الظُّلمَهُ بِغَیرِ مِصباحٍ</w:t>
      </w:r>
      <w:r>
        <w:rPr>
          <w:rFonts w:ascii="IRNazanin" w:hAnsi="IRNazanin" w:eastAsia="IRNazanin"/>
          <w:color w:val="111111"/>
          <w:sz w:val="28"/>
          <w:sz w:val="28"/>
          <w:szCs w:val="28"/>
          <w:rtl w:val="true"/>
          <w:lang w:bidi="fa-IR"/>
        </w:rPr>
        <w:t xml:space="preserve"> يعنى حواس پنج گانه را یاد کردی و این حواس خمسه سودی نمی رسانند در استنباط مگر با قامت دلیل و نمودن راه چنان که ظلمت و تاریکی را نمی توان قطع و طی نمود مگر بچراغ و مراد امام علیه السلام ازین کلام معجز ارتسام این است که آلات حواس خمسه ظاهرية جز به نيروى عقل نمی تواند بسوی علم بغایبات راه یابد و بمعرفت به پوشیده ها نمی رسد و آن چه از حدوث مرئی می گردد صورت معقولی است که بنای علم بآن بر محسوس است مقصود این است که بسا می شود که حواس در مدركات خود بغلط می روند آن چه را که حواس ادراک نموده در مقام استدلال به تنهائی و استقلال دلیل نمی توان شمرد بلکه بروشنایی چراغ عقل و رهنمائی دلیل معقول از محسوس استدلال بر غیر محسوس می توان نمود یعنی بهمان دلیل نظری که ممکن الخطا است اکتفا نمی توان نمود بلکه دلیل عقل نیز شرط است چنان که مثلا در اثبات وجود صانع دلیل عقل شرط است منت هاي امر این است که از دیدن صنایع بدلیل عقل بصانع راه می جویند و در حقیقت اثبات صانع بدلیل کامل همین است که در آن ها دلیل عقل شرط است زیرا که از ادراک ابصار و اوهام بیرون است و اگر بابصار و اوهام در آمدی مخلوق بودی نه خالق</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این حدیث نیز با حديث ما قبل نزديک بيک ديگرند و اگر در تقدم و تأخر سفیده بر زرده در حدیث سابق اعتنائی نرفته است برای این است که مقصود حضرت بیان مطلب بوده است نه ترتیب پوست و پرده و سفیده و زرده بیضه و در حدیث دوم این ترتیب نیز مذکور است و منتها درجه کرامت معجزه آن است که برای اسکات مدعی باندازه فهم او و قبول او اظهاری شود و او را قانع نمایند چنان که امام جعفر صادق علیه السلام در این مقام بقدری که مثلا بی شاکری را قانع و شاکر فرماید جواب فرموده است</w:t>
      </w:r>
      <w:r>
        <w:rPr>
          <w:rFonts w:eastAsia="IRNazanin" w:cs="IRNazanin"/>
          <w:color w:val="111111"/>
          <w:sz w:val="28"/>
          <w:szCs w:val="28"/>
          <w:rtl w:val="true"/>
          <w:lang w:bidi="fa-IR"/>
        </w:rPr>
        <w:t xml:space="preserve">. </w:t>
      </w:r>
      <w:bookmarkStart w:id="418" w:name="pg15800_163996"/>
    </w:p>
    <w:p>
      <w:pPr>
        <w:pStyle w:val="Heading2"/>
        <w:numPr>
          <w:ilvl w:val="1"/>
          <w:numId w:val="1"/>
        </w:numPr>
        <w:rPr/>
      </w:pPr>
      <w:bookmarkStart w:id="419" w:name="__RefHeading___Toc13668047_2142443653"/>
      <w:bookmarkStart w:id="420" w:name="_Toc148"/>
      <w:bookmarkEnd w:id="418"/>
      <w:bookmarkEnd w:id="419"/>
      <w:r>
        <w:rPr>
          <w:rtl w:val="true"/>
        </w:rPr>
        <w:t>مناظره با ابن ابی العوجاء</w:t>
      </w:r>
      <w:bookmarkEnd w:id="420"/>
    </w:p>
    <w:p>
      <w:pPr>
        <w:pStyle w:val="BookText"/>
        <w:rPr/>
      </w:pPr>
      <w:r>
        <w:rPr>
          <w:rFonts w:ascii="IRNazanin" w:hAnsi="IRNazanin" w:eastAsia="IRNazanin"/>
          <w:color w:val="111111"/>
          <w:sz w:val="28"/>
          <w:sz w:val="28"/>
          <w:szCs w:val="28"/>
          <w:rtl w:val="true"/>
          <w:lang w:bidi="fa-IR"/>
        </w:rPr>
        <w:t>و دیگر در کتاب اعلام الوری و ارشاد شیخ مفید و اصول کافی و بحار الانوار و بعضى كتب احادیث و اخبار مذکور است که عباس بن عمر و ثقفی و بقولی عمر فقهی گفت که عبد الکریم بن ابى الموجاء وابن طالوت و ابن الاعمى و ابن المقفع با جمعي از زنادقه در مسجد الحرام در موسم انجمن شده بودند و در این وقت حضرت ابی عبد الله جعفر بن محمد صادق علیه السلام نیز در مسجد شرف حضور ارزانی داده مردمان را فتوی می راند و تفسیر قرآن می فرمود و از مسائلی که بعرض می رسانیدند جواب می داد آن جماعت با ابن ابی العوجاء گفتند آیا ترا آن قدرت هست که این مرد را که در این جا جلوس کرده بغلط افکنی و پاره ای مسائل در میان آوری که او را مفتضح گردانی تا نزد این جماعت که بروی احاطه کرده اند او را رسوا کنی نگران هستی که مردمان چگونه با و مفتون شده اند و او یعنی حضرت صادق علامه زمانه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العوجاء گفت آری آن گاه پیش شد و مردمان متفرق شدند آن گاه بان حضرت عرض کرد مجالس بامانات است و ناچار هر کس را که سئوال و سرفه ایست بباید بسرفد و بقولی ناچار هر کسی سئوالی دارد باید سئوال کند و بپرسد آیا اجازت می فرمائید که سئوال نمایم آن حضرت فرمود سؤال کن اگر بخواهی این وقت ابن ابی العوجاء اشاره بخانه کعبه نمود و عرض کرد </w:t>
      </w:r>
      <w:r>
        <w:rPr>
          <w:rFonts w:ascii="Amiri" w:hAnsi="Amiri" w:eastAsia="Amiri" w:cs="Amiri"/>
          <w:color w:val="111111"/>
          <w:sz w:val="28"/>
          <w:sz w:val="28"/>
          <w:szCs w:val="28"/>
          <w:rtl w:val="true"/>
          <w:lang w:bidi="ar-SA"/>
        </w:rPr>
        <w:t>إِلَي كَمْ تَدُوسُونَ هَذَا الْبَيْدَرَ وَ تَلُوذُونَ بِهَذَا الْحَجَرِ وَ تَعْبُدُونَ هَذَا الْبَيْتَ الْمَرْفُوعَ بِالطُّوبِ وَ الْمَدَرِ وَ تُهَرْوِلُونَ حَوْلَهُ هَرْوَلَةَ الْبَعِيرِ إِذَا نَفَرَ مَنْ فَكَّرَ فِي هَذَا أَوْ قَدَّرَ عَلِمَ أَنَّ هَذَا فِعْلٌ أَسَّسَهُ غَيْرُ حَكِيمٍ وَ لاَ ذِي نَظَرٍ فَقُلْ فَإِنَّكَ رَأْسُ هَذَا الْأَمْرِ وَ سَنَامُهُ وَ أَبُوكَ أُسُّهُ وَ نِظَامُهُ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البحرين مسطور است که بیدر بمعنی مجمع طعام است و جوهری گوید بمعنی خرمن گاه است گاهی کوفته شود و صاحب مجمع گويد در حدیث </w:t>
      </w:r>
    </w:p>
    <w:p>
      <w:pPr>
        <w:pStyle w:val="BookText"/>
        <w:rPr/>
      </w:pPr>
      <w:r>
        <w:rPr>
          <w:rFonts w:ascii="IRNazanin" w:hAnsi="IRNazanin" w:eastAsia="IRNazanin"/>
          <w:color w:val="111111"/>
          <w:sz w:val="28"/>
          <w:sz w:val="28"/>
          <w:szCs w:val="28"/>
          <w:rtl w:val="true"/>
          <w:lang w:bidi="fa-IR"/>
        </w:rPr>
        <w:t xml:space="preserve">وارد است که ابن ابی العوجاء گفت </w:t>
      </w:r>
      <w:r>
        <w:rPr>
          <w:rFonts w:ascii="Amiri" w:hAnsi="Amiri" w:eastAsia="Amiri" w:cs="Amiri"/>
          <w:color w:val="111111"/>
          <w:sz w:val="28"/>
          <w:sz w:val="28"/>
          <w:szCs w:val="28"/>
          <w:rtl w:val="true"/>
          <w:lang w:bidi="ar-SA"/>
        </w:rPr>
        <w:t>إِلَی کَمْ تَدُوسُونَ هَذَا الْبَیْدَرَ</w:t>
      </w:r>
      <w:r>
        <w:rPr>
          <w:rFonts w:ascii="IRNazanin" w:hAnsi="IRNazanin" w:eastAsia="IRNazanin"/>
          <w:color w:val="111111"/>
          <w:sz w:val="28"/>
          <w:sz w:val="28"/>
          <w:szCs w:val="28"/>
          <w:rtl w:val="true"/>
          <w:lang w:bidi="fa-IR"/>
        </w:rPr>
        <w:t xml:space="preserve"> و مقصودش باين کعبه مشرفه و آنان که طواف بآن می دهند از روی استهزاء و انکار پس تشبیه می نماید ایشان را بآن حیوانات غیر ذوات العقول که می گویند خر من طعام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بالجمله عرض کرد تا چند می کوبید این خرمن را با پای و پناهنده می گردید باین سنگ دیر پای یعنی حجر الاسود و پرستش می کنید این خانه را که با آجر و کلوخ بالا رفته و هروله می نمائید بر پرامون آن مانند هروله و برجستن شتر رمنده هر کس در این کار بنظر تفکر و تدیر بنگرد می داند این کردار کسی است که حکیم و صاحب نظر نیست سبب این کار را بفرمای چه تو رأس این امر و بذروه و بر ترین معالم آن مشرفی و پدرت اصل آن و نظام آن بود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 السلام فرمود </w:t>
      </w:r>
      <w:r>
        <w:rPr>
          <w:rFonts w:ascii="Amiri" w:hAnsi="Amiri" w:eastAsia="Amiri" w:cs="Amiri"/>
          <w:color w:val="111111"/>
          <w:sz w:val="28"/>
          <w:sz w:val="28"/>
          <w:szCs w:val="28"/>
          <w:rtl w:val="true"/>
          <w:lang w:bidi="ar-SA"/>
        </w:rPr>
        <w:t>إِنَّ مَنْ أَضَلَّهُ اللَّهُ وَ أَعْمَی قَلْبَهُ اسْتَوْخَمَ الْحَقَّ وَ لَمْ یَسْتَعِذْ بِهِ وَ صَارَ الشَّیْطَانُ وَلِیَّهُ وَ رَبَّهُ وَ قَرِینَهُ یُورِدُهُ مَنَاهِلَ الْهَلَکَهِ ثُمَّ لَا یُصْدِرُهُ وَ هَذَا بَیْتٌ اسْتَعْبَدَ اللَّهُ بِهِ خَلْقَهُ لِیَخْتَبِرَ طَاعَتَهُمْ فِی إِتْیَانِهِ فَحَثَّهُمْ عَلَی تَعْظِیمِهِ وَ زِیَارَتِهِ وَ جَعَلَهُ مَحَلَّ أَنْبِیَائِهِ وَ قِبْلَهً لِلْمُصَلِّینَ إِلَیْهِ فَهُوَ شُعْبَهٌ مِنْ رِضْوَانِهِ وَ طَرِیقٌ یُؤَدِّی إِلَی غُفْرَانِهِ مَنْصُوبٌ عَلَی اسْتِوَاءِ الْکَمَالِ وَ مَجْمَعِ الْعَظَمَهِ وَ الْجَلَالِ خَلَقَهُ اللَّهُ قَبْلَ دَحْوِ الْأَرْضِ بِأَلْفَیْ عَامٍ فَأَحَقُّ مَنْ أُطِیعَ فِیمَا أَمَرَ وَ انْتُهِیَ عَمَّا نَهَی عَنْهُ وَ زَجَرَ اللَّهُ الْمُنْشِئُ لِلْأَرْوَاحِ وَ الصُّوَرِ</w:t>
      </w:r>
      <w:r>
        <w:rPr>
          <w:rFonts w:ascii="IRNazanin" w:hAnsi="IRNazanin" w:eastAsia="IRNazanin"/>
          <w:color w:val="111111"/>
          <w:sz w:val="28"/>
          <w:sz w:val="28"/>
          <w:szCs w:val="28"/>
          <w:rtl w:val="true"/>
          <w:lang w:bidi="fa-IR"/>
        </w:rPr>
        <w:t xml:space="preserve"> يعنى بدرستی که آن کس را که خدای گمراه ساخته یعنی بسبب این که طالب کفر و عصیان و کاره هدایت و ایمان گردیده خدای ایشان را بحال خود گذاشته و چشم و دلش را بواسطه این که اختیار باطل را نموده کور ساخته حق را ناگوار دانسته شیرین نمی شمارد و چون از حق روی برتافت البته شيطان چنگ بروی در انداخت و با او دوست می گردد و پروردگارش او را در مناهل و موارد هلاک در می انداز دو این خانه ایست که خدای تعالی برای آزمایش بستگان خویش محل عبادت قرار داده تا خدای را در آن جا پرستش نمایند و اطاعت بندگان را در وصول بآن دانه امتحان كند يعني في الحقيقه دار امتحان و سرای آزمایش بندگان است لاجرم بندگان خود را بتعظیم و زیارت آن تحریص و ترغیب نموده و قبله نماز گزاران گردانید پس این خانه شعبه ایست </w:t>
      </w:r>
    </w:p>
    <w:p>
      <w:pPr>
        <w:pStyle w:val="BookText"/>
        <w:rPr/>
      </w:pPr>
      <w:r>
        <w:rPr>
          <w:rFonts w:ascii="IRNazanin" w:hAnsi="IRNazanin" w:eastAsia="IRNazanin"/>
          <w:color w:val="111111"/>
          <w:sz w:val="28"/>
          <w:sz w:val="28"/>
          <w:szCs w:val="28"/>
          <w:rtl w:val="true"/>
          <w:lang w:bidi="fa-IR"/>
        </w:rPr>
        <w:t xml:space="preserve">از رضوان یزدان و راهی راست است که می رساند بندگان را بادراک غفران بر استواء کمال و مجمع عظمت و جلال منصوب و دو هزار سال از آن پیش که بساط زمین گسترده گردد مخلوق شد و سزاوار تر کسی که باوامر او اطاعت و از نواهی او انزجار جویند خداوندی است که آفریننده ارواح و صور و پدید آرنده اشباح و پیکر است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ابن ابی العوجاء زندیق این کلمات را بشنید عرض کرد یا ابا عبد الله مذکور داشتی لكن حوالت برغایب کردی کنایت از این که این جواب که مرا آوردی و دلیل که بنمودی دلیل حسی نبود حضرت صادق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کَیْفَ یَکُونُ غَائِباً مَنْ هُوَ مَعَ خَلْقِهِ شَاهِدٌ، وَ إلَیْهِمْ أقْرَبُ مِنْ حَبْلِ الْوَرِیدِ، یَسْمَعُ کَلَامَهُمْ وَ یَرَی أشْخَاصَهُمْ وَ یَعْلَمُ أسْرَارَهُمْ لَا یَخْلُو مِنْهُ مَكَانٌ وَ لَا یَشْغَلُ بِهِ مَكَانٌ وَ لَا یَكُونُ مِنْ مَكَانٍ أَقْرَبَ مِنْ مَكَانٍ یَشْهَدُ لَهُ بِذَلِكَ آثَارُهُ وَ یَدُلُّ عَلَیْهِ أَفْعَالُهُ وَ الَّذِی بَعَثَهُ بِالْآیَاتِ الْمُحْكَمَةِ وَ الْبَرَاهِینِ الْوَاضِحَةِ مُحَمَّدٌ صلی الله علیه و آله و سلّم جَاءَنَا بِهَذِهِ الْعِبَادَةِ فَإِنْ شَكَكْتَ فِی شَیْ ءٍ مِنْ أَمْرِهِ فَسَلْ عَنْهُ أُوضِحْهُ لَكَ</w:t>
      </w:r>
      <w:r>
        <w:rPr>
          <w:rFonts w:ascii="IRNazanin" w:hAnsi="IRNazanin" w:eastAsia="IRNazanin"/>
          <w:color w:val="111111"/>
          <w:sz w:val="28"/>
          <w:sz w:val="28"/>
          <w:szCs w:val="28"/>
          <w:rtl w:val="true"/>
          <w:lang w:bidi="fa-IR"/>
        </w:rPr>
        <w:t xml:space="preserve"> چگونه امر خداوند متعال و وجود صانع بي همال را غایب توان شمرد وای بر تو چگونه غایب است کسی که با تمامت آفریدگان شاهد و حاضر و ناظر است و از رگ جان بایشان نزديک تر است می شنود کلام ایشان را و می بیند اشخاص ایشان را و می داند اسرار ایشان را هیچ مکانی از وی خالی نیست و هیچ مکانی بآن ذات لا مكان اشتغال نتواند جست بهمه مكان ها نزديک و از همه دور با همه شاهد و از همه مستور و هیچ مکانی از بهرش مشخص نیست تا باین مکان نزدیک تر باشد از مکانی دیگر آثار کبریا و خلقت حضرت احدیت بر وجودش شاهد و علامات افعال و قدرتش بر نمود دلیل است و آن کس را که با آيات محكمه و براهين واضحه یعنی محمد صلی الله علیه و آله و سلّم را بر سالت مبعوث و به نبوت و خاتمیت مخصوص داشته و بما بفرستاده است ما را باین گونه عبادت هدایت و به پرستش خدای تعالی در این بیت و ادای این آداب منصوصه دلالت فرموده است پس اگر </w:t>
      </w:r>
    </w:p>
    <w:p>
      <w:pPr>
        <w:pStyle w:val="BookText"/>
        <w:rPr/>
      </w:pPr>
      <w:r>
        <w:rPr>
          <w:rFonts w:ascii="IRNazanin" w:hAnsi="IRNazanin" w:eastAsia="IRNazanin"/>
          <w:color w:val="111111"/>
          <w:sz w:val="28"/>
          <w:sz w:val="28"/>
          <w:szCs w:val="28"/>
          <w:rtl w:val="true"/>
          <w:lang w:bidi="fa-IR"/>
        </w:rPr>
        <w:t>تو را در امر او شکی و ریبی است از وی بترس از بهر تو واضح خواهد کرد و این کلمه در مقام استعجاب و انکار است یعنی اگر بعد ازین شواهد و آثار بیّنه و دلایل و آیات واضحه که هر کس بشنود از بهرش جای تردید و تشكيک نمی ماند چراغ عقل تو و فروز دیده باطن و ظاهر از تأمل در امور معقوله و محسوسه باین مقدار تاريک داشته نباهت و درایت تو باین میزان باريک است پس بیایست دیگر باره مجهولات خود را در حضرتش معروض داری تا از این حالت شک و شبهت بیرون آنی و البته طرق رفع شک و شبهت مفتوح می باشد و ابواب علوم حضرت رسالت مرتبت و ائمه بریت بآن گونه بر گشاده و معادن علوم ربانی ایشان بآن مقدار بیرون از حد و حصر است که هیچ خواهنده ازین در نرود بی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چون پسر ابو العوجاء این کلمات را بشنید متحیر و مبهوت گردید و از آن که بتواند غلبه نماید مأیوس گشت و ندانست چه سخن کند و چه طرح مکالمت نماید و از حضور مبارکش باز گشت و باصحاب خود گفت </w:t>
      </w:r>
      <w:r>
        <w:rPr>
          <w:rFonts w:ascii="Amiri" w:hAnsi="Amiri" w:eastAsia="Amiri" w:cs="Amiri"/>
          <w:color w:val="111111"/>
          <w:sz w:val="28"/>
          <w:sz w:val="28"/>
          <w:szCs w:val="28"/>
          <w:rtl w:val="true"/>
          <w:lang w:bidi="ar-SA"/>
        </w:rPr>
        <w:t>سَأَلْتُکُمْ أَنْ تَلْتَمِسُوا لِی جَمْرَهً فَأَلْقَیْتُمُونِی عَلَی جَمْرَهٍ</w:t>
      </w:r>
      <w:r>
        <w:rPr>
          <w:rFonts w:ascii="IRNazanin" w:hAnsi="IRNazanin" w:eastAsia="IRNazanin"/>
          <w:color w:val="111111"/>
          <w:sz w:val="28"/>
          <w:sz w:val="28"/>
          <w:szCs w:val="28"/>
          <w:rtl w:val="true"/>
          <w:lang w:bidi="fa-IR"/>
        </w:rPr>
        <w:t xml:space="preserve"> از شما خواستارم که مشتی ریگ از بهر من بیاورید تا ریگ بازی نمایم و آن جمله را بیفکنم آن گاه مرا بر آتشی افروخته در افکنید که امکان خلاص نیابم و ممکن است مقصود از هر دو جمره آتش باشد یعنی از شما خواستار هستم که آتشی بر افروزید و مرا در آن آتش سوزنده بسوزانید یارانش چون این سخن بشنیدند بر آشفتند و گفتند خاموش باش سوگند با خدای بسبب این حیرت زدگی و انقطاعی که در تو پدید گشت ما بجمله مفتضح و رسوا شدیم هیچ روز ترا در مجلس آن حضرت باین حقارت ندیدیم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ابو العوجاء از روی کمال مغلوبیت و مقهوریت خود و عظمت و استیلای آن حضرت و خنده و فسوس بر اقوال آن جماعت گفت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الى مَنْ تَقُولُونَ هذا انه اين مَنْ حَلَقَ رُؤُسَ مَنْ تَرَوْنَ وَ اِشارَهُ بِيَدِهِ الى اَهل الْمَوْسِمِ</w:t>
      </w:r>
      <w:r>
        <w:rPr>
          <w:rFonts w:ascii="IRNazanin" w:hAnsi="IRNazanin" w:eastAsia="IRNazanin"/>
          <w:color w:val="111111"/>
          <w:sz w:val="28"/>
          <w:sz w:val="28"/>
          <w:szCs w:val="28"/>
          <w:rtl w:val="true"/>
          <w:lang w:bidi="fa-IR"/>
        </w:rPr>
        <w:t xml:space="preserve"> هیچ می دانید مرا نزد کدام کسی فرستاده اید و مکالمه شما با چه گونه شخصی است این بحر علم و </w:t>
      </w:r>
    </w:p>
    <w:p>
      <w:pPr>
        <w:pStyle w:val="BookText"/>
        <w:rPr/>
      </w:pPr>
      <w:r>
        <w:rPr>
          <w:rFonts w:ascii="IRNazanin" w:hAnsi="IRNazanin" w:eastAsia="IRNazanin"/>
          <w:color w:val="111111"/>
          <w:sz w:val="28"/>
          <w:sz w:val="28"/>
          <w:szCs w:val="28"/>
          <w:rtl w:val="true"/>
          <w:lang w:bidi="fa-IR"/>
        </w:rPr>
        <w:t xml:space="preserve">منبع فضائل پسر آن کس می باشد که سر های این جماعت را که می بینید بتراشیده است و اشارت باهل موسم نمود یعنی جد او کسی است که بحكم او و شرع او چنان مردمان مطیع و منقاد شدید و آداب و احکامش را اطاعت نمودند که در آداب و مناسک حج موی از سر های خود بسترند و از چون و چرا سخن نکنند و بواسطه ظهور علوم و معجزات و تقوی و استیلای او باطناً و ظاهراً سراً و علانية در جزئیات و کلیات قوانین و احکام شریعتش حذو النعل بالنعل متابعت و مطاوعت ورزند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در جلد دوم بحار الانوار باين حديث مبارک اشارت رفته و نوشته اند عيسى بن يونس گوید ابن ابی العوجاء از شاگرد های حسن بصری بود و چنان افتاد که مذهب زنادقه یافت و از توحید حضرت باری روی بتافت با وی گفتند همانا از مذهب صاحب خودت یعنی حسن بگردیدی و در مذهبی که دارای اصلی نیست و حقیقتی ندارد اندر شدی گفت صاحب من حسن را مذهبی مستقیم نبود و کار خود را مخلوط می نمود گاهی قدری مذهب و گاهی جبری می شد و هیچ ندانستم که او بر مذهبی بیاید و استقامت جوید و بر آن دین دوام گیرد پس جانب مکه گرفت و بحالت تمرد و عصیان در حضرت یزدان و انکار بر حج سپاران بآن مكان مقدس شد و چنان بود که بواسطه آن خیانت در لسان و فسادی که در ضمیر داشت علمای عصر از مجالست و محاورتش کراهت داشتند لاجرم بحضرت صادق علیه السلام تشرف جست و با جماعتی از نظراء و امثال خود جلوس نمود و آن مکالمات مذکوره در میان بگذشت و بعد از کلمه مذكور </w:t>
      </w:r>
      <w:r>
        <w:rPr>
          <w:rFonts w:ascii="Amiri" w:hAnsi="Amiri" w:eastAsia="Amiri" w:cs="Amiri"/>
          <w:color w:val="111111"/>
          <w:sz w:val="28"/>
          <w:sz w:val="28"/>
          <w:szCs w:val="28"/>
          <w:rtl w:val="true"/>
          <w:lang w:bidi="ar-SA"/>
        </w:rPr>
        <w:t>يَرَي أَشْخَاصَهُمْ وَ يَعْلَمُ أَسْرَارَهُمْ</w:t>
      </w:r>
      <w:r>
        <w:rPr>
          <w:rFonts w:ascii="IRNazanin" w:hAnsi="IRNazanin" w:eastAsia="IRNazanin"/>
          <w:color w:val="111111"/>
          <w:sz w:val="28"/>
          <w:sz w:val="28"/>
          <w:szCs w:val="28"/>
          <w:rtl w:val="true"/>
          <w:lang w:bidi="fa-IR"/>
        </w:rPr>
        <w:t xml:space="preserve"> ابن ابی العوجاء عرض كرد </w:t>
      </w:r>
      <w:r>
        <w:rPr>
          <w:rFonts w:ascii="Amiri" w:hAnsi="Amiri" w:eastAsia="Amiri" w:cs="Amiri"/>
          <w:color w:val="111111"/>
          <w:sz w:val="28"/>
          <w:sz w:val="28"/>
          <w:szCs w:val="28"/>
          <w:rtl w:val="true"/>
          <w:lang w:bidi="ar-SA"/>
        </w:rPr>
        <w:t>إِذا کانَ فی السَّماءِ کَیفَ یَکونُ فِی الأَرضِ ، و إِذا کانَ فِی الأَرضِ کَیفَ یَکونُ فِی السَّماءِ</w:t>
      </w:r>
      <w:r>
        <w:rPr>
          <w:rFonts w:ascii="IRNazanin" w:hAnsi="IRNazanin" w:eastAsia="IRNazanin"/>
          <w:color w:val="111111"/>
          <w:sz w:val="28"/>
          <w:sz w:val="28"/>
          <w:szCs w:val="28"/>
          <w:rtl w:val="true"/>
          <w:lang w:bidi="fa-IR"/>
        </w:rPr>
        <w:t xml:space="preserve"> مقصودش این است که شما را عقیدت و سخن بر این است که خدای تعالی در هر مکانی حاضر است آیا چنین نیست که اگر خدای در آسمان باشد چگونه در زمین خواهد بود و در آن حین که در زمین باشد چگونه در آسمان می باشد یعنی در آن واحد چگونه در آسمان </w:t>
      </w:r>
    </w:p>
    <w:p>
      <w:pPr>
        <w:pStyle w:val="BookText"/>
        <w:rPr/>
      </w:pPr>
      <w:r>
        <w:rPr>
          <w:rFonts w:ascii="IRNazanin" w:hAnsi="IRNazanin" w:eastAsia="IRNazanin"/>
          <w:color w:val="111111"/>
          <w:sz w:val="28"/>
          <w:sz w:val="28"/>
          <w:szCs w:val="28"/>
          <w:rtl w:val="true"/>
          <w:lang w:bidi="fa-IR"/>
        </w:rPr>
        <w:t>و زمین خواهد بود؟</w:t>
      </w:r>
    </w:p>
    <w:p>
      <w:pPr>
        <w:pStyle w:val="BookText"/>
        <w:rPr/>
      </w:pPr>
      <w:r>
        <w:rPr>
          <w:rFonts w:ascii="IRNazanin" w:hAnsi="IRNazanin" w:eastAsia="IRNazanin"/>
          <w:color w:val="111111"/>
          <w:sz w:val="28"/>
          <w:sz w:val="28"/>
          <w:szCs w:val="28"/>
          <w:rtl w:val="true"/>
          <w:lang w:bidi="fa-IR"/>
        </w:rPr>
        <w:t xml:space="preserve">حضرت ابی عبد الله علیه السلام فرمود </w:t>
      </w:r>
      <w:r>
        <w:rPr>
          <w:rFonts w:ascii="Amiri" w:hAnsi="Amiri" w:eastAsia="Amiri" w:cs="Amiri"/>
          <w:color w:val="111111"/>
          <w:sz w:val="28"/>
          <w:sz w:val="28"/>
          <w:szCs w:val="28"/>
          <w:rtl w:val="true"/>
          <w:lang w:bidi="ar-SA"/>
        </w:rPr>
        <w:t>إِنَّمَا وَ صَفْتَ الْمَخْلُوقَ الَّذِي إِذَا انْتَقَلَ عَنْ مَكَانٍ اشْتَغَلَ بِه مَكَانٌ وَ خَلَا مِنْه مَكَانٌ، فَلَا يَدْرِي فِي الْمَكَانِ الَّذِي صَارَ إِلَيْه مَا يَحْدُثُ فِي الْمَكَانِ الَّذِي كَانَ فِيه، فَأَمَّا الله الْعَظِيمُ الشَّأْنِ الْمَلِكُ الدَّيَّانُ فَلَا يَخْلُو مِنْه مَكَانٌ وَ لَا يَشْتَغِلُ بِه مَكَانٌ ولَا يَكُونُ إِلَى مَكَانٍ أَقْرَبَ مِنْه إِلَى مَكَانٍ</w:t>
      </w:r>
      <w:r>
        <w:rPr>
          <w:rFonts w:ascii="IRNazanin" w:hAnsi="IRNazanin" w:eastAsia="IRNazanin"/>
          <w:color w:val="111111"/>
          <w:sz w:val="28"/>
          <w:sz w:val="28"/>
          <w:szCs w:val="28"/>
          <w:rtl w:val="true"/>
          <w:lang w:bidi="fa-IR"/>
        </w:rPr>
        <w:t xml:space="preserve"> یعنی این که تو گفتی چگونه می شود که چون خدای در آسمان باشد در زمین نیز باشد و اگر در زمین باشد در آسمان نیز باشد و از این که در همه جا باشد عجب نمودی همانا این وصف و این استعجاب براي مخلوق است که صفتش این است که بحسب جسمیت و مرکب بودن بود هر وقت از مکانی انتقال داد لابد در مکانی دیگر باید در آید و آن مکان بدو مشغول گردد و آن مکان نخست که وی در آن جا بود چون منتقل شد از وی خالی بماند و آن وقت که در این مکان دوم اندر آمد نداند که در آن مکان اول که در آن بود بعد از بیرون آمدن از آن مکان در آن مکان چه حادثه روی داده است اما خداوند عظیم الشان پادشاه دیان که اوصافش از آن اعظم و ارفع است که با مخلوق مجالس و مشابه گردد هیچ مکانی از او خالی نیست و با این که در هر مکانی حاضر است هیچ مکانی نیز بدو اشتغال نجوید یعنی اشتغال مکان از آن حیثیت تواند بود که آن چه در او باشد از قبیل حلول اجسام باشد و خدای تعالی نه مرکب بود و نه جسم نه مرئی نه محل و باین واسطه هیچ مکانی را نتوان نسبت بذات كامل الصفاتش از مکانی دیگر نزدیک تر گرفت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پاره ای کتب این حدیث شریف را بر همین صورت مسطور و این کلمات را در پایان آن باضافه نوشته اند </w:t>
      </w:r>
      <w:r>
        <w:rPr>
          <w:rFonts w:ascii="Amiri" w:hAnsi="Amiri" w:eastAsia="Amiri" w:cs="Amiri"/>
          <w:color w:val="111111"/>
          <w:sz w:val="28"/>
          <w:sz w:val="28"/>
          <w:szCs w:val="28"/>
          <w:rtl w:val="true"/>
          <w:lang w:bidi="ar-SA"/>
        </w:rPr>
        <w:t>الَّذی بَعَثَهُ بِالآیاتِ المُحکَمَهِ،وَ البَراهینِ الواضِحَهِ وَ أَیَّدَهُ بِنَصْرِهِ وَ اِخْتَارَهُ لِتَبْلِیغِ رِسَالَتِهِ صَدَّقْنَا قَوْلَهُ بِأَنَّ رَبَّهُ بَعَثَهُ وَ کَلَّمَهُ</w:t>
      </w:r>
      <w:r>
        <w:rPr>
          <w:rFonts w:ascii="IRNazanin" w:hAnsi="IRNazanin" w:eastAsia="IRNazanin"/>
          <w:color w:val="111111"/>
          <w:sz w:val="28"/>
          <w:sz w:val="28"/>
          <w:szCs w:val="28"/>
          <w:rtl w:val="true"/>
          <w:lang w:bidi="fa-IR"/>
        </w:rPr>
        <w:t xml:space="preserve"> و آن کس را که خداوند تعالی او را بآیات و علامات استوار و براهین و ادّله آشکار بر انگیخته و بفيروزي و نصرت خود مؤید داشته و برای تبلیغ رسالت خود بر گزیده </w:t>
      </w:r>
    </w:p>
    <w:p>
      <w:pPr>
        <w:pStyle w:val="BookText"/>
        <w:rPr/>
      </w:pPr>
      <w:r>
        <w:rPr>
          <w:rFonts w:ascii="IRNazanin" w:hAnsi="IRNazanin" w:eastAsia="IRNazanin"/>
          <w:color w:val="111111"/>
          <w:sz w:val="28"/>
          <w:sz w:val="28"/>
          <w:szCs w:val="28"/>
          <w:rtl w:val="true"/>
          <w:lang w:bidi="fa-IR"/>
        </w:rPr>
        <w:t xml:space="preserve">قول او را تصدیق می کنیم باین که خداوندش بعثت داده و با وی تکلم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می فرماید حاصل کلام امام علیه السلام این است که یزدان تعالی بندگان خود را باین گونه عبادت دعوت فرمود تا ایشان را در مراتب طاعت اختبار و امتحان فرماید و اختبار در آن چه وجه حکمت در آن پوشیده بر اکثر عقول است بیشتر است از آن چه وجه حکمتش مخفی نیست با این که خصوصیت این مکان شریف یعنی مکه معظمه را مزایا و شرایف است چه این مکان مقدس از بدایت زمان محل انبیای عظام و قبله نماز گزاران بوده و از حیثیت خلقت بر تمامت زمین سبقت داشته است چنان که در همین حدیث مبارک نيز فضل و منقبت و عظمت و شرافت و کمال معنویه و اسرار خفیه که برای این زمین عرش قرین است مذکور است و باز نموده اند که خدای تعالی از انوار جبروت یزدانی بر آن افاضه فرموده و از اسرار ملکوت سبحانی در آن پوشیده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مجلسی می فرماید </w:t>
      </w:r>
      <w:r>
        <w:rPr>
          <w:rFonts w:ascii="Amiri" w:hAnsi="Amiri" w:eastAsia="Amiri" w:cs="Amiri"/>
          <w:color w:val="111111"/>
          <w:sz w:val="28"/>
          <w:sz w:val="28"/>
          <w:szCs w:val="28"/>
          <w:rtl w:val="true"/>
          <w:lang w:bidi="ar-SA"/>
        </w:rPr>
        <w:t>خَمْرَةٌ بِضَمِّ خَاءٍ مُعْجَمِهِ</w:t>
      </w:r>
      <w:r>
        <w:rPr>
          <w:rFonts w:ascii="IRNazanin" w:hAnsi="IRNazanin" w:eastAsia="IRNazanin"/>
          <w:color w:val="111111"/>
          <w:sz w:val="28"/>
          <w:sz w:val="28"/>
          <w:szCs w:val="28"/>
          <w:rtl w:val="true"/>
          <w:lang w:bidi="fa-IR"/>
        </w:rPr>
        <w:t xml:space="preserve"> که در عبارت اخیر ابن ابی العوجاء بود بمعنى حصيره كوچک است بری خرما </w:t>
      </w:r>
      <w:r>
        <w:rPr>
          <w:rFonts w:ascii="Amiri" w:hAnsi="Amiri" w:eastAsia="Amiri" w:cs="Amiri"/>
          <w:color w:val="111111"/>
          <w:sz w:val="28"/>
          <w:sz w:val="28"/>
          <w:szCs w:val="28"/>
          <w:rtl w:val="true"/>
          <w:lang w:bidi="ar-SA"/>
        </w:rPr>
        <w:t>اى طَلَبْتْ مِنْكُمْ اَنْ تَطْلُبُوا لِي خَصْماً اِلْعَبْ بِهِ، كَالْخَمْرَةِ فَالْقَيْتُمُونِي عَلَى جَمْرَةٍ مُلْتَهِبَةٍ</w:t>
      </w:r>
    </w:p>
    <w:p>
      <w:pPr>
        <w:pStyle w:val="BookText"/>
        <w:rPr/>
      </w:pPr>
      <w:r>
        <w:rPr>
          <w:rFonts w:ascii="IRNazanin" w:hAnsi="IRNazanin" w:eastAsia="IRNazanin"/>
          <w:color w:val="111111"/>
          <w:sz w:val="28"/>
          <w:sz w:val="28"/>
          <w:szCs w:val="28"/>
          <w:rtl w:val="true"/>
          <w:lang w:bidi="fa-IR"/>
        </w:rPr>
        <w:t>جوهري مي گويد حصيرة جای نهادن خرما می باشد و خمره بضم اول بمعني سجاده که از برگ خرما بافته شده و نیز دعائی است مشهور که در آن خمر یا چیزی دیگر نهند و این معنی با معنی سابق بی منافات نیست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که امثال ابن ابی العوجاء را که مانند حسن بصری عالمی نامدار را بیهوده و خوار شمارند آسان نمی توان شمرد چه مقامات علمیه امثال حسن مجهول نیست و ازینجا مقام علم و استیلای حضرت صادق علیه السلام را معلوم توان داشت که مثل چنین مردم زيرک لجوج عنود حسود حقود چگونه در حضور مبارکش در شمار موجودی نیایند و بآن درجه حقیر و ذلیل و بیچاره و فقیر نمایند که محل استهزاء و ملامت اصحاب خود شوند و آن گونه جواب بایشان باز دهند</w:t>
      </w:r>
      <w:r>
        <w:rPr>
          <w:rFonts w:eastAsia="IRNazanin" w:cs="IRNazanin"/>
          <w:color w:val="111111"/>
          <w:sz w:val="28"/>
          <w:szCs w:val="28"/>
          <w:rtl w:val="true"/>
          <w:lang w:bidi="fa-IR"/>
        </w:rPr>
        <w:t xml:space="preserve">. </w:t>
      </w:r>
      <w:bookmarkStart w:id="421" w:name="pg15800_164003"/>
    </w:p>
    <w:p>
      <w:pPr>
        <w:pStyle w:val="Heading2"/>
        <w:numPr>
          <w:ilvl w:val="1"/>
          <w:numId w:val="1"/>
        </w:numPr>
        <w:rPr/>
      </w:pPr>
      <w:bookmarkStart w:id="422" w:name="__RefHeading___Toc13668049_2142443653"/>
      <w:bookmarkStart w:id="423" w:name="_Toc149"/>
      <w:bookmarkEnd w:id="421"/>
      <w:bookmarkEnd w:id="422"/>
      <w:r>
        <w:rPr>
          <w:rtl w:val="true"/>
        </w:rPr>
        <w:t>کلمات آن حضرت با ابن ابی العوجاء</w:t>
      </w:r>
      <w:bookmarkEnd w:id="42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بحار الانوار و احتجاج مروی است که حضرت صادق علیه السلام با ابن ابي العوجاء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یَکُنِ اَلْأَمْرُ عَلَی مَا تَقُولُ وَ لَیْسَ کَمَا تَقُولُ نَجَوْنَا وَ نَجَوْتَ وَ إِنْ لَمْ یَکُنِ اَلْأَمْرُ عَلَی مَا تَقُولُ وَ هُوَ کَمَا نَقُولُ نَجَوْنَا وَ هَلَکْتَ</w:t>
      </w:r>
      <w:r>
        <w:rPr>
          <w:rFonts w:ascii="IRNazanin" w:hAnsi="IRNazanin" w:eastAsia="IRNazanin"/>
          <w:color w:val="111111"/>
          <w:sz w:val="28"/>
          <w:sz w:val="28"/>
          <w:szCs w:val="28"/>
          <w:rtl w:val="true"/>
          <w:lang w:bidi="fa-IR"/>
        </w:rPr>
        <w:t xml:space="preserve"> اگر امر معاد و التناد چنان است که تو می گوئی یعنی حشر و نشر و معاد و حسابی نباشد و چنان نیست که ما می گوئیم یعنی ما قائل باین جمله هستیم ما و تو هر دو نجات یافته ایم یعنی بعد از مردن و معدوم شدن حسابی و عقابی و عذابی یا ثوابی نخواهد بود و ما رستگار خواهیم بود و اگر این امر چنان نیست که تو می گوئی یعنی موافق عقیده تو که منکر حشر و نشری نباشد بلکه مطابق قول ما باشد که این جمله خواهد بود ما نجات یابیم و تو هلاک گردی یعنی ما كه ترک شهوات نفسانی و اطاعت امر نفس اماره را نمودیم و از محرمات الهی و لذایذ این جهان فانی چشم پوشیدیم و بعبادت و اطاعت خدای کوشیدیم برستگاری و بر خورداری ابدی نائل می شویم و تو که بلذایذ این جهان تا پایدار پرداختی و بمعاصی ایزد دادار روز بشب بگذاشتی بهلاکت سرمدی و شقاوت جاوید باقی بخواهی ماند و در حقیقت این کلام معجز نظام را حکمتی بزرگ متضمن است بلکه از بحر هر حرفش انهار حکمت جاری است با کمال اختصار برهانی قاطع و دلیل و حجتی ساطع است و بهیچ وجه شائبه لجاج و عناد و مهاجه ندارد و جواب مدعی را بطوری حسی و مسکت می رساند و ازین عباوت نیز در چه فراست و زكاء و فهم مخاطب معلوم و مراتب لجاج و عناد او محسوس می گردد </w:t>
      </w:r>
      <w:r>
        <w:rPr>
          <w:rFonts w:eastAsia="IRNazanin" w:cs="IRNazanin"/>
          <w:color w:val="111111"/>
          <w:sz w:val="28"/>
          <w:szCs w:val="28"/>
          <w:rtl w:val="true"/>
          <w:lang w:bidi="fa-IR"/>
        </w:rPr>
        <w:t xml:space="preserve">. </w:t>
      </w:r>
      <w:bookmarkStart w:id="424" w:name="pg15800_164004"/>
    </w:p>
    <w:p>
      <w:pPr>
        <w:pStyle w:val="Heading2"/>
        <w:numPr>
          <w:ilvl w:val="1"/>
          <w:numId w:val="1"/>
        </w:numPr>
        <w:rPr/>
      </w:pPr>
      <w:bookmarkStart w:id="425" w:name="__RefHeading___Toc13668051_2142443653"/>
      <w:bookmarkStart w:id="426" w:name="_Toc150"/>
      <w:bookmarkEnd w:id="424"/>
      <w:bookmarkEnd w:id="425"/>
      <w:r>
        <w:rPr>
          <w:rtl w:val="true"/>
        </w:rPr>
        <w:t>در باب حدوث عالم</w:t>
      </w:r>
      <w:bookmarkEnd w:id="426"/>
    </w:p>
    <w:p>
      <w:pPr>
        <w:pStyle w:val="BookText"/>
        <w:rPr/>
      </w:pPr>
      <w:r>
        <w:rPr>
          <w:rFonts w:ascii="IRNazanin" w:hAnsi="IRNazanin" w:eastAsia="IRNazanin"/>
          <w:color w:val="111111"/>
          <w:sz w:val="28"/>
          <w:sz w:val="28"/>
          <w:szCs w:val="28"/>
          <w:rtl w:val="true"/>
          <w:lang w:bidi="fa-IR"/>
        </w:rPr>
        <w:t xml:space="preserve">و نیز در کتاب احتجاج مروی است که ابن ابی العوجاء از حضرت صادق علیه السلام پرسید بچه سبب عالم حادث است فرمود </w:t>
      </w:r>
      <w:r>
        <w:rPr>
          <w:rFonts w:ascii="Amiri" w:hAnsi="Amiri" w:eastAsia="Amiri" w:cs="Amiri"/>
          <w:color w:val="111111"/>
          <w:sz w:val="28"/>
          <w:sz w:val="28"/>
          <w:szCs w:val="28"/>
          <w:rtl w:val="true"/>
          <w:lang w:bidi="ar-SA"/>
        </w:rPr>
        <w:t>ما وَجَدتُ شَیئا صَغیراً و لا کَبیراً إِلاّ وَ إِذا ضُمَّ إِلَیهِ مِثلُهُ صارَ أَکبَرَ ، وَ فی ذلِکَ زَوالٌ وَانتِقالٌ عَنِ الحالَهِ الأُولی ، وَ لَو کانَ قَدیما ما زالَ ولا حالَ ؛ لِأَنَّ الَّذی یَزولُ و یَحولُ یَجوزُ أن یوجَدَ و یَبطُلَ ، فَیَکونُ بِوُجودِهِ بَعدَ عَدَمِهِ دُخولٌ فِی الحَدَثِ ، وَ فی کونِهِ فِی الأَزَلِ دُخولُهُ فِی العَدَمِ ، وَ لَن تَجتَمِعَ صِفَهُ الأَزَلِ وَ العَدَمِ وَ الحُدوثِ وَ القِدَمِ فی شَیءٍ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هیچ چیز خواه كوچک يا بزرگ بدست نشود که چون مانند آن شیء را بآن شیء منضم گردانند بزرگ تر از آن چه از نخست بود نگردد و در این حیثیت نسبت بحالت نخستین زوالی و انتقالی است و اگر قدیم بود نه زایل می شد و نه دگرگون می گشت زیرا که زوال گیرد و تغییر پذیرد جایز است که آید و بطلان یا بد و چون بر این منوال باشد و بعد از عدم وجود جوید داخل در حدوث خواهد بود و بواسطه بودن در ازل داخل در قدم خواهد کشت و صفت حدوث و قدم در يک شيء واحد اجتماع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عرض کرد بعد از آن که بفرمایش خودت این امر را باین دو حالت و دو زمان جاری آوردی بر حدوث استدلال آن توانی کرد لکن اگر تمامت اشياء بر صغارت خود باقی باشد از چه راه بر حدوث استدلال بخواهی فرمود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نَتَکَلَّمُ عَلَی هَذَا اَلْعَالَمِ اَلْمَوْضُوعِ فَلَوْ رَفَعْنَاهُ وَ وَضَعْنَا عَالَماً آخَرَ کَانَ لاَ شَیْءَ أَدَلَّ عَلَی اَلْحَدَثِ مِنْ رَفْعِنَا إِیَّاهُ وَ وَضْعِنَا غَیْرَهُ لَکِنَّ أُجِیبُکَ مِنْ حَیْثُ قَدَّرْتَ أَنْ تُلْزِمَنَا فَنَقُولُ إِنَّ اَلْأَشْیَاءَ لَوْ دَامَتْ عَلَی صِغَرِهَا لَکَانَ فِی اَلْوَهْمِ أَنَّهُ مَتَی ضُمَّ شَیْءٌ مِنْهُ إِلَی شَیْءٍ مِنْهُ کَانَ أَکْبَرَ وَ فِی جَوَازِ اَلتَّغَیُّرِ عَلَیْهِ خُرُوجُهُ مِنَ اَلْقِدَمِ</w:t>
      </w:r>
    </w:p>
    <w:p>
      <w:pPr>
        <w:pStyle w:val="BookText"/>
        <w:rPr/>
      </w:pPr>
      <w:r>
        <w:rPr>
          <w:rFonts w:ascii="Amiri" w:hAnsi="Amiri" w:eastAsia="Amiri" w:cs="Amiri"/>
          <w:color w:val="111111"/>
          <w:sz w:val="28"/>
          <w:sz w:val="28"/>
          <w:szCs w:val="28"/>
          <w:rtl w:val="true"/>
          <w:lang w:bidi="ar-SA"/>
        </w:rPr>
        <w:t>کَمَا أَنَّ فِی تَغَیُّرِهِ دُخُولَهُ فِی اَلْحَدَثِ وَ لَیْسَ لَکَ وَ رَاءَهُ شَیْءٌ یَا عَبْدَ اَلْکَرِیمِ</w:t>
      </w:r>
      <w:r>
        <w:rPr>
          <w:rFonts w:ascii="IRNazanin" w:hAnsi="IRNazanin" w:eastAsia="IRNazanin"/>
          <w:color w:val="111111"/>
          <w:sz w:val="28"/>
          <w:sz w:val="28"/>
          <w:szCs w:val="28"/>
          <w:rtl w:val="true"/>
          <w:lang w:bidi="fa-IR"/>
        </w:rPr>
        <w:t xml:space="preserve"> يعنى تكلم ما بر این عالم موضوع است یعنی بر همین عالم که در آن اندریم پس اگر این عالم را بر کشانیم و عالمی دیگر وضع نمائیم البته در این وقت هیچ چیزی از بر افراختن این عالم و وضع کردن عالمی دیگر بر حدوث آن دلالتش بیشتر نخواهد بود لكن من جوابي باتو می دهم که بتوانی از عهده تقدیر و تصور و میزان آن بیرون آئی و از همان عالم که تو می خواهی ما را ملزم گردانی بتو پاسخ می دهم پس می گوئیم که اگر اشیاء عالم بر حسب فرض تو همیشه بر صغارت خود دوام گیرد ناچار در عرصه و هم خواهد بود که هر وقت چیزی از آن بچیزی از آن منضم شود بزرگ تر خواهد بود و چون بناچار خواه در حالت شهود خواه در عالم و هم دیگر گون شدن را تجویز نمائیم البته باید او را از رتبت قدم و قدمت خارج بدانیم چنان که در تغییر و دیگر سان گردیدن آن ناچاریم که دخولش را در حدوث ثابت بدانیم آن گاه از روی تصریح و تنصیص می فرماید ای عبد الکریم سوای این و ورای این چیزی دیگر نیست یعنی ازین عنوان و برین بیان که نمودیم بحکم عقل متین نه کاستن و نه فزودن توان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که این که ائمه هدى صلوات الله عليهم می فرمایند قدیم نتواند حدیث بود معنی آن این است که آن چه وجودش ازلی است محدث و معلوم نیست چون ازلی باشد و محدث و معلوم نباشد واجب الوجود بذاته خواهد بود و هرگز غبار تغییر و فنا در ساحت دوام و بقایش راه نخواهد یافت و پاره ای از حکما را در این مسئله سخنی است که انشاء الله تعالی ازین پس مذکور خواهد شد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اعلی الله مقامه در کتاب توحيد بحار الانوار می فرماید کلام آن حضرت </w:t>
      </w:r>
      <w:r>
        <w:rPr>
          <w:rFonts w:ascii="Amiri" w:hAnsi="Amiri" w:eastAsia="Amiri" w:cs="Amiri"/>
          <w:color w:val="111111"/>
          <w:sz w:val="28"/>
          <w:sz w:val="28"/>
          <w:szCs w:val="28"/>
          <w:rtl w:val="true"/>
          <w:lang w:bidi="ar-SA"/>
        </w:rPr>
        <w:t>وَ فی ذلِکَ زَوالٌ وَانتِقالٌ</w:t>
      </w:r>
      <w:r>
        <w:rPr>
          <w:rFonts w:ascii="IRNazanin" w:hAnsi="IRNazanin" w:eastAsia="IRNazanin"/>
          <w:color w:val="111111"/>
          <w:sz w:val="28"/>
          <w:sz w:val="28"/>
          <w:szCs w:val="28"/>
          <w:rtl w:val="true"/>
          <w:lang w:bidi="fa-IR"/>
        </w:rPr>
        <w:t xml:space="preserve"> حاصل استدلالش این است که یا راجع است بسوی دلیل متکلمین از این که عدم انفكاک از حوادث مستلزم حدوث است یا بسوی این که این حال خالی از آن نیست که یا بعضی ازین احوال زایله متغيره قدیم است یا نیست بلکه کل آن حوادث است و هر يک ازین دو محال است اما اول از آن </w:t>
      </w:r>
      <w:bookmarkStart w:id="427" w:name="pg15800_164006"/>
    </w:p>
    <w:p>
      <w:pPr>
        <w:pStyle w:val="BookText"/>
        <w:rPr/>
      </w:pPr>
      <w:bookmarkEnd w:id="427"/>
      <w:r>
        <w:rPr>
          <w:rFonts w:ascii="IRNazanin" w:hAnsi="IRNazanin" w:eastAsia="IRNazanin"/>
          <w:color w:val="111111"/>
          <w:sz w:val="28"/>
          <w:sz w:val="28"/>
          <w:szCs w:val="28"/>
          <w:rtl w:val="true"/>
          <w:lang w:bidi="fa-IR"/>
        </w:rPr>
        <w:t>روی که نزد حكما مقرر است که آن چه قدم آن ثابت است عدمش ممتنع است و اما محال بودن ثانی از آن روی می باشد که قبول آن موجب حصول تسلسل است على جريان ابطاله في الأمور المتعاقبة و ممکن است که بنای آن بر آن چه از کثیره ظاهر می شود از این که هر قدیمی بحسب ذات واجب است و معلول جز حادث نتواند بود و وجود منافی تغیر است و بحسب براهین قاطعه واجب محل حوادث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کلام آن حضرت بأن مقام رسید ابن ابی العوجاء را طمعی در جواب افتاد و عرض کرد اگر بقای اشیاء را بر حال صغارت آن فرض کنیم برای تو ممکن نمی شود که بر حدوث آن ها بعلت تغیر استدلال نمائی یعنی تغیری در آن ها نخواهد بود که دلیل بر حدوث آن باشد پس آن حضرت اولا بر طریق جدل جواب می فرماید باین که کلام ما در این عالمی است که مشاهده تغییرات را در آن می کنی پس اگر فرض کنی رفع این عالم و وضع عالمی دیگر را در مکان آن تغییر بر آن دست نخواهد افکند پس زوال این عالم بر این که حادث است دلیل است و اگر حادث نبود زایل نمی شد و حدوث عالم دوم اظهر است پس ازین می فرماید ترا پاسخ می دهم از همان چیز که تو فرض نمودی که ما را بآن ملزم داری و آن این است که در اول فرض نمودی مکان این عالم را عالمی که در آن تغییری نیست پس ما می گوئیم بحکم عقل که اجسام را جایز است چیزی بآن مضموم و چیزی از آن مقطوع شود و این جواز تغییر در آن حکم بحدوث آن است </w:t>
      </w:r>
      <w:r>
        <w:rPr>
          <w:rFonts w:eastAsia="IRNazanin" w:cs="IRNazanin"/>
          <w:color w:val="111111"/>
          <w:sz w:val="28"/>
          <w:szCs w:val="28"/>
          <w:rtl w:val="true"/>
          <w:lang w:bidi="fa-IR"/>
        </w:rPr>
        <w:t>.</w:t>
      </w:r>
    </w:p>
    <w:p>
      <w:pPr>
        <w:pStyle w:val="Heading2"/>
        <w:numPr>
          <w:ilvl w:val="1"/>
          <w:numId w:val="1"/>
        </w:numPr>
        <w:rPr/>
      </w:pPr>
      <w:bookmarkStart w:id="428" w:name="__RefHeading___Toc13668053_2142443653"/>
      <w:bookmarkStart w:id="429" w:name="_Toc151"/>
      <w:bookmarkEnd w:id="428"/>
      <w:r>
        <w:rPr>
          <w:rtl w:val="true"/>
        </w:rPr>
        <w:t>مناظره با ابن ابی العوجاء</w:t>
      </w:r>
      <w:bookmarkEnd w:id="42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حاشیه احتجاج از هشام بن الحكم مسطور است که گفت ابن ابی العوجاء و ابو شاكر دیسانی زنديق و عبد الملک بصرى و ابن مقفع در كنار بيت الله الحرام فراهم شده حج گذاران را دست خوش استهزاء می داشتند و قرآن </w:t>
      </w:r>
    </w:p>
    <w:p>
      <w:pPr>
        <w:pStyle w:val="BookText"/>
        <w:rPr/>
      </w:pPr>
      <w:r>
        <w:rPr>
          <w:rFonts w:ascii="IRNazanin" w:hAnsi="IRNazanin" w:eastAsia="IRNazanin"/>
          <w:color w:val="111111"/>
          <w:sz w:val="28"/>
          <w:sz w:val="28"/>
          <w:szCs w:val="28"/>
          <w:rtl w:val="true"/>
          <w:lang w:bidi="fa-IR"/>
        </w:rPr>
        <w:t xml:space="preserve">یزدان را طمن می نمودند از میانه ایشان ابن ابی العوجاء گفت بیائید هر يک از ما يک ربع قرآن مورد نقض در آوریم و از امروز تا سال دیگر در این کار مشغول شده آن گاه در همین موضوع انجمن سازیم و تمامت قرآن را در مقام نقض و شکست آورده باشیم چه در نقض قرآن ابطال محمّد و در ابطال محمّد ابطال دین اسلام و اثبات ما نحن فيه موجود است پس جملگی این رأی را پسندیدند و بر آن امر اتفاق ورزیدند و پراکنده شدند و تا مدت یک سال زحمت ها و رنج ها بر خود نهاده و در میعاد معین در بیت الله الحرام جمع شدند آن گاه ابن ابی العوجاء آغاز سخن کرد و گفت اما من همانا از آن روز که از هم جدا شدیم تا اکنون در این آیه شريفه </w:t>
      </w:r>
      <w:r>
        <w:rPr>
          <w:rFonts w:ascii="Amiri" w:hAnsi="Amiri" w:eastAsia="Amiri" w:cs="Amiri"/>
          <w:color w:val="111111"/>
          <w:sz w:val="28"/>
          <w:sz w:val="28"/>
          <w:szCs w:val="28"/>
          <w:rtl w:val="true"/>
          <w:lang w:bidi="ar-SA"/>
        </w:rPr>
        <w:t>فَلَمَّا اسْتَيْأَسُوا مِنْهُ خَلَصُوا نَجِيًّا</w:t>
      </w:r>
      <w:r>
        <w:rPr>
          <w:rFonts w:ascii="IRNazanin" w:hAnsi="IRNazanin" w:eastAsia="IRNazanin"/>
          <w:color w:val="111111"/>
          <w:sz w:val="28"/>
          <w:sz w:val="28"/>
          <w:szCs w:val="28"/>
          <w:rtl w:val="true"/>
          <w:lang w:bidi="fa-IR"/>
        </w:rPr>
        <w:t xml:space="preserve"> يک سره بفكر اندر شدم و از هر راه در معانی و الفاظ آن بیندیشیدم و قدرت و توانائی نیافتم که در فصاحت آن چیزی منضم سازم و در معانی آن چیزی بیفزایم و تفکر و تعقل در همين يک آيه در تمامت این مدت مرا از تفکر در آیات دیگر مشغول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عبد الملک لب بسخن بر گشود و گفت من نیز از آن هنگام که از شما مفارقت جستم تا بحال در این آیه مبارکه </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ascii="IRNazanin" w:hAnsi="IRNazanin" w:eastAsia="IRNazanin"/>
          <w:color w:val="111111"/>
          <w:sz w:val="28"/>
          <w:sz w:val="28"/>
          <w:szCs w:val="28"/>
          <w:rtl w:val="true"/>
          <w:lang w:bidi="fa-IR"/>
        </w:rPr>
        <w:t xml:space="preserve"> در بحر تفکر اندرم وانیان بمثل آن را از حیز قدرت بیرون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ابو شاكر سخن بیار است و گفت من نیز از آن هنگام که از شما جدائی جستم تا این وقت که در آن اندر هستم در این آیه شریفه </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ascii="IRNazanin" w:hAnsi="IRNazanin" w:eastAsia="IRNazanin"/>
          <w:color w:val="111111"/>
          <w:sz w:val="28"/>
          <w:sz w:val="28"/>
          <w:szCs w:val="28"/>
          <w:rtl w:val="true"/>
          <w:lang w:bidi="fa-IR"/>
        </w:rPr>
        <w:t xml:space="preserve"> بدریای اندیشه غرق شده ام و اتیان بمانند آن را بیرون از قدرت یافتم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ابن المقفع زبان در دهان بگردانید و با کمال تحیّر و استعجاب گفت ای قوم همانا این قرآن از جنس کلام بشر نیست و من از آن ساعت که از شما مفارقت گرفتم تا کنون در این آیه مبارکه </w:t>
      </w:r>
      <w:r>
        <w:rPr>
          <w:rFonts w:ascii="Amiri" w:hAnsi="Amiri" w:eastAsia="Amiri" w:cs="Amiri"/>
          <w:color w:val="111111"/>
          <w:sz w:val="28"/>
          <w:sz w:val="28"/>
          <w:szCs w:val="28"/>
          <w:rtl w:val="true"/>
          <w:lang w:bidi="ar-SA"/>
        </w:rPr>
        <w:t>وَ قیلَ یا اَرْضُ ابْلَعی ماءَکِ</w:t>
      </w:r>
    </w:p>
    <w:p>
      <w:pPr>
        <w:pStyle w:val="BookText"/>
        <w:rPr/>
      </w:pPr>
      <w:r>
        <w:rPr>
          <w:rFonts w:ascii="Amiri" w:hAnsi="Amiri" w:eastAsia="Amiri" w:cs="Amiri"/>
          <w:color w:val="111111"/>
          <w:sz w:val="28"/>
          <w:sz w:val="28"/>
          <w:szCs w:val="28"/>
          <w:rtl w:val="true"/>
          <w:lang w:bidi="ar-SA"/>
        </w:rPr>
        <w:t>وَ یا سَماءُ اَقْلِعی وَ غیضَ الْماءُ وَ قُضِیَ الْاَمْرُ وَ اسْتَوَتْ عَلَی الْجُودِیِّ وَ قیلَ بُعْداً لِلْقَوْمِ الظَّالِمینَ</w:t>
      </w:r>
      <w:r>
        <w:rPr>
          <w:rFonts w:ascii="IRNazanin" w:hAnsi="IRNazanin" w:eastAsia="IRNazanin"/>
          <w:color w:val="111111"/>
          <w:sz w:val="28"/>
          <w:sz w:val="28"/>
          <w:szCs w:val="28"/>
          <w:rtl w:val="true"/>
          <w:lang w:bidi="fa-IR"/>
        </w:rPr>
        <w:t xml:space="preserve"> در هزاران جودى تفكر و بحار اندیشه و تحير فرو رفتم و بنهايت معرفت مراتب فصاحت و بلاغت آن نرسیدم و به اتیان مانند آن نیرومند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الحکم می گوید در آن حال که آن جماعت باین حال اندر بودند حضرت جعفر بن محمد صادق سلام الله عليهما بر ایشان بگذشت و زبان معجز نشان بقرائت این کرامت بنیان بر گشود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ascii="IRNazanin" w:hAnsi="IRNazanin" w:eastAsia="IRNazanin"/>
          <w:color w:val="111111"/>
          <w:sz w:val="28"/>
          <w:sz w:val="28"/>
          <w:szCs w:val="28"/>
          <w:rtl w:val="true"/>
          <w:lang w:bidi="fa-IR"/>
        </w:rPr>
        <w:t xml:space="preserve"> آن جماعت از روی نهایت تعجب به یک دیگر نگران شدند و گفتند </w:t>
      </w:r>
      <w:r>
        <w:rPr>
          <w:rFonts w:ascii="Amiri" w:hAnsi="Amiri" w:eastAsia="Amiri" w:cs="Amiri"/>
          <w:color w:val="111111"/>
          <w:sz w:val="28"/>
          <w:sz w:val="28"/>
          <w:szCs w:val="28"/>
          <w:rtl w:val="true"/>
          <w:lang w:bidi="ar-SA"/>
        </w:rPr>
        <w:t>لَئِن كانَ لِلإِسلامِ حَقيقَةٌ لَمَا انتَهَت أمرُ وَصِيَّةِ مُحَمَّدٍ صلى الله عليه و آله إلّاإلى جَعفَرِ بنِ مُحَمَّدٍ صلی الله علیه و آله و سلّم وَ اللّهِ ما رَأَيناهُ قَطُّ إلّا هِبناهُ وَ اقشَعَرَّت جُلودُنا لِهَيبَتِهِ، ثُمَّ تَفَرَّقوا مُقِرّينَ بِالعَجزِ</w:t>
      </w:r>
      <w:r>
        <w:rPr>
          <w:rFonts w:ascii="IRNazanin" w:hAnsi="IRNazanin" w:eastAsia="IRNazanin"/>
          <w:color w:val="111111"/>
          <w:sz w:val="28"/>
          <w:sz w:val="28"/>
          <w:szCs w:val="28"/>
          <w:rtl w:val="true"/>
          <w:lang w:bidi="fa-IR"/>
        </w:rPr>
        <w:t xml:space="preserve"> اگر برای اسلام حقیقتی بودی وصیت محمد صلی الله علیه و آله و سلّم جز بجعفر بن محمد صلی الله علیه و آله و سلّم منتهی نمی گردید یعنی دیگران بر مسند فرستاده یزدان نمی نشستند و دعوی وصایت و خلافت نمی کردند سوگند با خدای هیچ وقت ما این حضرت را ندیدیم جز این که در هیبت و بیم اندر شدیم و پوست های ما از هیبتش بلرزه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این سخن ایشان نیز از روی نهایت استجاب است نه محض نفی حقیقت اسلام بلکه برای انزجار از مسلمانان است که چگونه باید چنین وجودی عالم و فیاض و بصیر و خبیر را بگذارند و چنان مردم نادان گمراه بد کیش بد اندیش را بخلافت بردارند پس با این حال و این منوال برای این دین حقیقی و برای آنان که خود را متدین بآن می دانند طریقی شمرد و از روی طبیعت و میل خاطر با ایشان منسلک گردید و هم چنین تعجب ایشان از قرائت فرمودن حضرت صادق علیه السلام آن آية وافى دلالة را که معجز بزرگ است می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برای توضیح پاره ای مسائل بترجمه و بیان این چند آیه مبارکه مذکوره اقدام می رود اما آیه شریفه که ابن ابی العوجاء عنوان کرده در سوره مبارکه یوسف است و تمام آن چنین است </w:t>
      </w:r>
      <w:r>
        <w:rPr>
          <w:rFonts w:ascii="Amiri" w:hAnsi="Amiri" w:eastAsia="Amiri" w:cs="Amiri"/>
          <w:color w:val="111111"/>
          <w:sz w:val="28"/>
          <w:sz w:val="28"/>
          <w:szCs w:val="28"/>
          <w:rtl w:val="true"/>
          <w:lang w:bidi="ar-SA"/>
        </w:rPr>
        <w:t>فَلَمَّا اسْتَیْئَسُوا مِنْهُ خَلَصُوا نَجِیّاً قَالَ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کَبِیرُهُمْ ألَمْ تَعْلَمُوا أنَّ أبَاکُمْ قَدْ أخَذَ عَلَیْکُمْ مَوْثِقاً مِنَ اللّهِ وَ مِنْ قَبْلُ مَا فَرَّطتُمْ فِی یُوسُفَ فَلَنْ أبْرَحَ الأرْضَ حَتَّی یَأذَنَ لِی أبِی أوْ یَحْکُمَ اللّهُ لِی وَ هُوَ خَیْرُ الحَاکِمِینَ</w:t>
      </w:r>
      <w:r>
        <w:rPr>
          <w:rFonts w:ascii="IRNazanin" w:hAnsi="IRNazanin" w:eastAsia="IRNazanin"/>
          <w:color w:val="111111"/>
          <w:sz w:val="28"/>
          <w:sz w:val="28"/>
          <w:szCs w:val="28"/>
          <w:rtl w:val="true"/>
          <w:lang w:bidi="fa-IR"/>
        </w:rPr>
        <w:t xml:space="preserve"> یعنی پس آن وقت که نومید شدند از یوسف و دانستند که برادر ایشان بنیامین را بایشان نمی دهد بيک كناره شدند در حالتی که راز گویان بودند و بهر گونه تدبیر می ساختند و از جمله اسرار ایشان در خلوت این بود که بزرگ ترین ایشان در سن یعنی روبیل یا از حیثیت عقل و دانش يعنى يهودا و بقولى لاوى گفت آیا نمی دانید شما این مطلب را که پدر شما عهد و پیمانی محکم از شما گرفته یعنی سوگند بخدای خورده اید و عهد استوار نموده اید که در حفظ و حراست بنيامين بکوشید و بمحمد صلی الله علیه و آله و سلّم که پیغمبر آخر الزمان است قسم یاد کرده اید که در حمدالله که کار او غدری نسازید و عذری نیاورید و اکنون این گونه صورت واقع شده و پیش ازین در کار یوسف نیز تقصیر کردید و چون صورت حال بر این منوال است هرگز جدا نمی شوم و بیرون نمی روم از مصر یعنی ازین شهر به دیگر جای نمی شوم تا گاهی که پدرم رخصت نماید بآمدن من با خدا حکم کند برای من یعنی پدرم را وحی فرستد بباز گشتن من به کنعان و ترک نمودن برادر را یا برادر را از دست پادشاه مصر خلاصی دهد یا مرا بمیراند یا اجازه دهد تا با مصریان جنگ نمایم و برادر را از دست ایشان بگیرم یا کشته شوم و خدای بهترین حکم کنندگان است چه براستی حکم می فرماید و میل و مداهنه در حکمش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آن آیه شریفه که عبد الملک عنوان کرد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زده شده است مثلی برای پرستش نمودن شما بت ها را پس بشنوید و گوش بدارید مر آن مثل را بگوش هوش و بتأمل و تفکر بیندیشید و مراد بمثل زدن در این جا بیان قصه شگفت است و آن این است که بدرستی که آنان را که شما خدا می خوانید که عبارت از سیصد و شصت بت بودند در اطراف خانه کعبه و جمله را می پرستید بجز خدای تعالی را هرگز نیافرینند یعنی قادر نباشند خلق کنند مگسی را با وجود خوردی آن اگر چند بر آفریدن آن مگس اجتماع و اتفاق نمایند بلکه اگر برباید </w:t>
      </w:r>
    </w:p>
    <w:p>
      <w:pPr>
        <w:pStyle w:val="BookText"/>
        <w:rPr/>
      </w:pPr>
      <w:r>
        <w:rPr>
          <w:rFonts w:ascii="IRNazanin" w:hAnsi="IRNazanin" w:eastAsia="IRNazanin"/>
          <w:color w:val="111111"/>
          <w:sz w:val="28"/>
          <w:sz w:val="28"/>
          <w:szCs w:val="28"/>
          <w:rtl w:val="true"/>
          <w:lang w:bidi="fa-IR"/>
        </w:rPr>
        <w:t xml:space="preserve">مگس چیزی را از ایشان از طیب و عسل و جز آن که بدان ها آلوده باشند نتوانند برهانند آن را یعنی آن چیز را نتوانند بستانند از مگس همانا رسم و قانون مشركان آن بود که بتان را بعسل و بوی خوش می اندودند و در های بت خانه را بروي بت ها می بستند مگس ها از روزن در آمده آن جمله را می خوردند و بعد از چند روزی که نشان طیب و عسل بر آن بتها نمی ماند شادی می کردند که خدایان ما آن ها را خورده اند خداي جل جلاله و عم نواله در این آیه شریفه از عجز وضعف بتان خبر داد که آن ها بر آفرینش مگسی و نه بر دفع مگسی از خود و کسی قادرند و بر افعال آن جماعت و جهالت ایشان که با خدائی بر تمامت مخلوقات قادر و در ایجاد همه موجودات متفرد است صورت هائی را که عاجز ترین جمله اشياء شريک نمایند حکم فرمود و باز نمود که از نهایت عجز بر خلق نمودن کم ترین آفریدگان و خوار ترین ایشان قادر نیستند اگر چه برای این کار اجتماع نمایند بلکه قدرت بر دفع آن ها از خود ندارند و خویشتن را از آسیب مگس نتوانند رهانید سست و عاجز است جوینده یعنی مگس که ربایندۀ طیب و عسل است از بت ها و ضعيف است طلب کرده شده یعنی بت در کمال عجز و یأس است و عاجز است پرستنده و پرستیده شده که مشرک و بت پرست و بت بی حقيقة معبود و مشرک بمراتب اضعف از او و مگس است چه چه بتان از قسم جماد هستند و مشرک و مگس از جنس حيوان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شریفه که ابو شاکر باز نمود چنین است </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ascii="IRNazanin" w:hAnsi="IRNazanin" w:eastAsia="IRNazanin"/>
          <w:color w:val="111111"/>
          <w:sz w:val="28"/>
          <w:sz w:val="28"/>
          <w:szCs w:val="28"/>
          <w:rtl w:val="true"/>
          <w:lang w:bidi="fa-IR"/>
        </w:rPr>
        <w:t xml:space="preserve"> یعنی اگر بودی در آسمان و زمین خدایانی که تدبیر امور را نمایند مگر خدای بحق که مستحق عبادت است نه غیر او هر آینه آسمان و زمین تباه شدی و نظام کار های آن در هم شکستی لکن چون فاسد و باطل نگردیده پس عبادت کرده شده از روی حق و راستی و سزاواری خدای تعالی است نه غیر او و این برهان تمانع است که بنای برهان توحید بر آن است و بیان آن اینست که اگر دو خدا باشند البته می باید که قدیم باشند زیرا که ایجاد کننده اشياء باید واجب الوجود بالذات باشد و قدم از اشرف و اخص </w:t>
      </w:r>
    </w:p>
    <w:p>
      <w:pPr>
        <w:pStyle w:val="BookText"/>
        <w:rPr/>
      </w:pPr>
      <w:r>
        <w:rPr>
          <w:rFonts w:ascii="IRNazanin" w:hAnsi="IRNazanin" w:eastAsia="IRNazanin"/>
          <w:color w:val="111111"/>
          <w:sz w:val="28"/>
          <w:sz w:val="28"/>
          <w:szCs w:val="28"/>
          <w:rtl w:val="true"/>
          <w:lang w:bidi="fa-IR"/>
        </w:rPr>
        <w:t>صفات است پس اشتراک در این موجب تمایل خواهد بود و با این حال واجب می گردد که هر دو قادر و عالم وحی باشند و حق هر يک ازین دو قادر این است که صحیح باشد و هر يک از این دو در می راندن و زنده کردن و حرکت دادن و تسکین و امثال آن اراده نماید آن چه را که ضد آن باشد که آن يک اراده کرده است و این حال ازین بیرون نتواند بود که مراد هر دو حاصل می شود و این محال است زیرا که اجتماع نقیضین لازم می آید مثلا حیوانی هم مرده و هم در همان مردن زنده یا در حال ارکت ساکن باشد و یا این است که مراد یکی ازین دو حاصل گردد و مراد آن دیگر حاصل نشود و این موجب عجز دیگری است که بآنچه ما فرض کرده ایم مستلزم خلاف آن است چه با قادر بودن و عالم و زنده بودن مخالف است و اگر مراد هیچ کدام حاصل نشود ارتفاع نقیضین لازم می آید و این نیز محال است و نشاید مثلا نه شب باشد و نه روز و نه زنده و نه مرده پس باین برهان استوار خدای بحق یکی باشد پس تنزیه کن تنزیه کردنی مر خدای را که او آفریدگار عرش است که محیط است بر تمامت اجسام و محل تدابیر و منشأ تقادیر است از آن چه وصف می کنند او را از شريک و زن و فرزند فرا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معنی آن آیه شریفه که ابن المقفع در آن متحیر و مبهوت بود این است که گفته شد یعنی خدای تعالی فرمود با فرشتگان خدای بامر خدای ای زمین فرو بر آب خود را که در واقعه طوفان نوح علیه السلام بیرون داده ای وای آسمان باز گیر آبی را که فرو می باری و کم کرده شد آب بر روی زمین و گذارده شد کاری که حکم خدای تعالی بدان متعلق بود از هلاک كفار و نجات ابرار و قرار گرفت کشتی بر کوه جودی از موصل پاشام در روز عاشورا دهم محرم و گفته شد دوری و هلاکت باد مرگروه ستمکاران یعنی کافران را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آیه شریفه که حضرت صادق صلوات الله عليه قرائت فرمود تمامش این است </w:t>
      </w:r>
      <w:r>
        <w:rPr>
          <w:rFonts w:ascii="Amiri" w:hAnsi="Amiri" w:eastAsia="Amiri" w:cs="Amiri"/>
          <w:color w:val="111111"/>
          <w:sz w:val="28"/>
          <w:sz w:val="28"/>
          <w:szCs w:val="28"/>
          <w:rtl w:val="true"/>
          <w:lang w:bidi="ar-SA"/>
        </w:rPr>
        <w:t>قُلْ لَئِنِ اجْتَمَعَتِ الْإِنْسُ وَ الْجِنُّ عَلَى أَنْ يَأْتُوا بِمِثْلِ هَذَا الْقُرْآنِ</w:t>
      </w:r>
    </w:p>
    <w:p>
      <w:pPr>
        <w:pStyle w:val="BookText"/>
        <w:rPr/>
      </w:pPr>
      <w:r>
        <w:rPr>
          <w:rFonts w:ascii="Amiri" w:hAnsi="Amiri" w:eastAsia="Amiri" w:cs="Amiri"/>
          <w:color w:val="111111"/>
          <w:sz w:val="28"/>
          <w:sz w:val="28"/>
          <w:szCs w:val="28"/>
          <w:rtl w:val="true"/>
          <w:lang w:bidi="ar-SA"/>
        </w:rPr>
        <w:t>لَا يَأْتُونَ بِمِثْلِهِ وَ لَوْ كَانَ بَعْضُهُمْ لِبَعْضٍ ظَهِيرًا</w:t>
      </w:r>
      <w:r>
        <w:rPr>
          <w:rFonts w:ascii="IRNazanin" w:hAnsi="IRNazanin" w:eastAsia="IRNazanin"/>
          <w:color w:val="111111"/>
          <w:sz w:val="28"/>
          <w:sz w:val="28"/>
          <w:szCs w:val="28"/>
          <w:rtl w:val="true"/>
          <w:lang w:bidi="fa-IR"/>
        </w:rPr>
        <w:t xml:space="preserve"> این آیه شریفه در سوره مبارکه بنی اسرائیل است می فرماید بگو ای محمد اگر تمامت آدمیان و پریان که تو بر ایشان مبعوث هستی فراهم شوند و بجمله اتفاق نمایند بر آن که بیارند مانند این قرآن را در فصاحت و بلاغت و حسن نظم و کمال معنی و اخبار از غیب مانند آن را با این صفت ها نیاورند با این که در میان آن ها فصحا و بلغا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به در جواب نصر بن حارث فرود آمده که می گفت ما اگر خواهیم مثل آن را می گوئیم خدای تعالی رد قول او را کرده فرمود جن و انس مثل این قرآن را نتوانند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نیشابوری مسطور است </w:t>
      </w:r>
      <w:r>
        <w:rPr>
          <w:rFonts w:ascii="Amiri" w:hAnsi="Amiri" w:eastAsia="Amiri" w:cs="Amiri"/>
          <w:color w:val="111111"/>
          <w:sz w:val="28"/>
          <w:sz w:val="28"/>
          <w:szCs w:val="28"/>
          <w:rtl w:val="true"/>
          <w:lang w:bidi="ar-SA"/>
        </w:rPr>
        <w:t>فَلَمَّا اِسْتَيْأَسُوا مِنْهُ حَيْثُ لَمْ يَقْبَلُ اَلشَّفَاعَةَ يعْنى يَئِسُوا</w:t>
      </w:r>
      <w:r>
        <w:rPr>
          <w:rFonts w:ascii="IRNazanin" w:hAnsi="IRNazanin" w:eastAsia="IRNazanin"/>
          <w:color w:val="111111"/>
          <w:sz w:val="28"/>
          <w:sz w:val="28"/>
          <w:szCs w:val="28"/>
          <w:rtl w:val="true"/>
          <w:lang w:bidi="fa-IR"/>
        </w:rPr>
        <w:t xml:space="preserve"> و این زیادت برای مبالغت است </w:t>
      </w:r>
      <w:r>
        <w:rPr>
          <w:rFonts w:ascii="Amiri" w:hAnsi="Amiri" w:eastAsia="Amiri" w:cs="Amiri"/>
          <w:color w:val="111111"/>
          <w:sz w:val="28"/>
          <w:sz w:val="28"/>
          <w:szCs w:val="28"/>
          <w:rtl w:val="true"/>
          <w:lang w:bidi="ar-SA"/>
        </w:rPr>
        <w:t>خَلَّصُوا یعنی اِعْتَزَلُوا عَنِ اَلنَّاسِ خَالِصِينَ لاَ يُخَالِطُهُمْ غَيْرُهُمْ</w:t>
      </w:r>
      <w:r>
        <w:rPr>
          <w:rFonts w:ascii="IRNazanin" w:hAnsi="IRNazanin" w:eastAsia="IRNazanin"/>
          <w:color w:val="111111"/>
          <w:sz w:val="28"/>
          <w:sz w:val="28"/>
          <w:szCs w:val="28"/>
          <w:rtl w:val="true"/>
          <w:lang w:bidi="fa-IR"/>
        </w:rPr>
        <w:t xml:space="preserve"> یعنی ذوی نجوى مصدر است و بخلاف مضاف مذکور است یا صفت است برای موصوف محذوف اى فوجاً نجياً بمعنى </w:t>
      </w:r>
      <w:r>
        <w:rPr>
          <w:rFonts w:ascii="Amiri" w:hAnsi="Amiri" w:eastAsia="Amiri" w:cs="Amiri"/>
          <w:color w:val="111111"/>
          <w:sz w:val="28"/>
          <w:sz w:val="28"/>
          <w:szCs w:val="28"/>
          <w:rtl w:val="true"/>
          <w:lang w:bidi="ar-SA"/>
        </w:rPr>
        <w:t>نَجِيّا مُنَاجِياً بَعْضُهُمْ لِبَعْضٍ مَثْلٌ عَشِيرٌ بِمَعْنَى مَعَاشِرَ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منهج الصادقین در ذیل معنی آیه شریفه </w:t>
      </w:r>
      <w:r>
        <w:rPr>
          <w:rFonts w:ascii="Amiri" w:hAnsi="Amiri" w:eastAsia="Amiri" w:cs="Amiri"/>
          <w:color w:val="111111"/>
          <w:sz w:val="28"/>
          <w:sz w:val="28"/>
          <w:szCs w:val="28"/>
          <w:rtl w:val="true"/>
          <w:lang w:bidi="ar-SA"/>
        </w:rPr>
        <w:t>لَوْ كَانَ فِيهِمَا آلِهَةٌ إِلَّا اللَّهُ لَفَسَدَتَا</w:t>
      </w:r>
      <w:r>
        <w:rPr>
          <w:rFonts w:ascii="IRNazanin" w:hAnsi="IRNazanin" w:eastAsia="IRNazanin"/>
          <w:color w:val="111111"/>
          <w:sz w:val="28"/>
          <w:sz w:val="28"/>
          <w:szCs w:val="28"/>
          <w:rtl w:val="true"/>
          <w:lang w:bidi="fa-IR"/>
        </w:rPr>
        <w:t xml:space="preserve"> و دنباله بیان مذکور که راجع به برهان نمانع بود می فرماید اگر اراده یکی ازین دو یعنی دو خداوند در امري باشد که متضمن حکمت باشد و اراده دیگری نیز مطابق آن باشد پس تمانع نخواهد بود یعنی ممکن است خدا را دیگرى شريك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گوئیم کلام ما در امکان تمانع است نه در وقوع آن و صحت تمانع در اقامت دلیل و برهان کافی است زیرا که دلالت می نماید بر این که ازین دو يكى متناهى المقدور باشد و رتبه الوهیت نداشته باشد ، و بوجهی دیگر اگر مراد هر دو موافق یک دیگر باشد تطارد قدرتین بر مقدور واحد لازم گردد و اگر با هم دیگر مخالفت بورزند در تعویق افتاده نا ساخته بماند چنان که امر رعیت اگر بتدبیر دو پادشاه افتد فاسد گردد چه تغالب و تناکرو اختلافی که ما بین آن ها حاصل هست نمی گذارد اصلاح پذیرد و بر این قیاس می باشد حالت رئیس </w:t>
      </w:r>
      <w:bookmarkStart w:id="430" w:name="pg15800_164013"/>
    </w:p>
    <w:p>
      <w:pPr>
        <w:pStyle w:val="BookText"/>
        <w:rPr/>
      </w:pPr>
      <w:bookmarkEnd w:id="430"/>
      <w:r>
        <w:rPr>
          <w:rFonts w:ascii="IRNazanin" w:hAnsi="IRNazanin" w:eastAsia="IRNazanin"/>
          <w:color w:val="111111"/>
          <w:sz w:val="28"/>
          <w:sz w:val="28"/>
          <w:szCs w:val="28"/>
          <w:rtl w:val="true"/>
          <w:lang w:bidi="fa-IR"/>
        </w:rPr>
        <w:t>بلده و متولی قریه و والی محله و صاحب خانه زیرا که مطلقا شرکت در حکومت مقتضی اختلاف و فساد می شود و هر گاه غیرت صاحب محله و دارای خانه در تعدد شريک موجب اختلاف و فتنه و فساد گردد یزدان تعالی که از همه غیور تر است بطریق اولی باشد پس مدیر عالم یکی است و او جز حضرت باری تعالی نشاید و لفظ الّا در آیه شریفه بمعنی غیر است چرا که اگر جز این باشد مقصود را نمی رساند چنان که شرح این جمله در مقامات خود مشروح است</w:t>
      </w:r>
    </w:p>
    <w:p>
      <w:pPr>
        <w:pStyle w:val="Heading2"/>
        <w:numPr>
          <w:ilvl w:val="1"/>
          <w:numId w:val="1"/>
        </w:numPr>
        <w:rPr/>
      </w:pPr>
      <w:bookmarkStart w:id="431" w:name="__RefHeading___Toc13668055_2142443653"/>
      <w:bookmarkStart w:id="432" w:name="_Toc152"/>
      <w:bookmarkEnd w:id="431"/>
      <w:r>
        <w:rPr>
          <w:rtl w:val="true"/>
        </w:rPr>
        <w:t>تحقیق در مراتب توحید</w:t>
      </w:r>
      <w:bookmarkEnd w:id="432"/>
    </w:p>
    <w:p>
      <w:pPr>
        <w:pStyle w:val="BookText"/>
        <w:rPr/>
      </w:pPr>
      <w:r>
        <w:rPr>
          <w:rFonts w:ascii="IRNazanin" w:hAnsi="IRNazanin" w:eastAsia="IRNazanin"/>
          <w:color w:val="111111"/>
          <w:sz w:val="28"/>
          <w:sz w:val="28"/>
          <w:szCs w:val="28"/>
          <w:rtl w:val="true"/>
          <w:lang w:bidi="fa-IR"/>
        </w:rPr>
        <w:t>معلوم باد که گذشته از دلایل مذکوره که بر رد مشرکین وارد است می توانیم بگوئیم که بعد از آن که بر اثبات صانع قائل شدیم اگر این صانع قادر و عالم وحى و بصير و خبير و مريد و فعال ما يشاء و ما يريد نباشد چگونه می تواند مصنوعات خود را بعرصه وجود و ظهور در آورد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دارای این صفات باشد و متعدد باشد اگر این صاحبان صنعت در مراتب قدرت و سایر صفات خلاقیت با هم دیگر تساوی داشته باشند چگونه از هر يک بروز و ظهوری علی حده نمی باشد و فرستادگانی دیگر مبعوث نمی گردد و تمامت انبیای عظام علیهم السلام که اظهار نبوت و رسالت فرموده اند خود را از حضرت خداوند یگانه قادر بی انباز قدیم علیم مبعوث شمردند و از ابتدای عالم تا زمانی که نوبت بخاتم انبیاء رسيد هيچ يک نگفتند ما از جانب خدای دیگر آمده ایم و هر کتابی آسمانی و صحف یزدانی که عنوان کردند از حضرت خداوند بی شريک باز نمودند و در تمامت این کتاب های آسمانی بتوحید حضرت باری و نفی آلهه اشارت رفته است و تمامت فرستادگانی که خبر از آسمان دادند و خود را پیغمبر یزدان شمردند از بدایت حال تا خاتمت احوال مردمان را بتوحيد دعوت کردند و اولیا و اوصیای ایشان نیز بهمان نهج که ایشان بودند کار کردند و از شرک </w:t>
      </w:r>
    </w:p>
    <w:p>
      <w:pPr>
        <w:pStyle w:val="BookText"/>
        <w:rPr/>
      </w:pPr>
      <w:r>
        <w:rPr>
          <w:rFonts w:ascii="IRNazanin" w:hAnsi="IRNazanin" w:eastAsia="IRNazanin"/>
          <w:color w:val="111111"/>
          <w:sz w:val="28"/>
          <w:sz w:val="28"/>
          <w:szCs w:val="28"/>
          <w:rtl w:val="true"/>
          <w:lang w:bidi="fa-IR"/>
        </w:rPr>
        <w:t>با خدای بآن درجه امتناع و اجتناب جستند و تمامت براهين عقليه و نقليه ايشان بر اثبات توحید و نفی تعدد آلهه بود و حکمای بزرگ جهان بر شیمت ایشان رفتند چگونه از خدای دیگر و رسولی دیگر نمایشگر نشد و البته اگر متعدد بودند پاره ای با پاره ای اتحاد می ورزند تا پاره ای دیگر را ضعیف و خود را قوی دارند و بر اقتدار و اختيار و عظمت و حشمت خود بیفزایند تا گاهی که باین طریقت و روش حلقه را ننگ و عدد را اندک نمایند و منحصر بیکی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جماعت در عوالم قدرت و خلاقیت مساوی نبودند بلکه بعضی بر بعضی فزونی داشتند البته آن جمع قوی بر جماعت ضعیف مستولی شده ایشان را از میان بر می گرفتند و از آن پس در تحکیم امر خود می کوشیدند یا یکی بدون شريک 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اگر او خدای بود و هر دو در صفات الوهیت مساوی بودند چگونه این ظهورات و بروزات و ارسال رسل و ايفاد كتب منسوب بیکی می شد و آن يک سکوت می نمود و اگر سکوت می نمود بر خلاقیت و قدرت و وجود او دليل چه بود و عظمت و صفات کمالیه او بچه اسباب مشهود می گشت و اگر در امر خلقت دخالت داشت ناچار بینونت حاصل و موجبات فساد و خلل در کارگاه آفرینش محسوس می گشت و اگر ضعیف تر بود البته خداوند قوی چگونه در ملک خود شريک و انباز می طلبید و این حال با صفت غیرت که از اوصاف شریفه عظیم الوهيت است چگونه سازش تواند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گذشته این حال با حالت ازلیت و ازل الازال و ابدیت و ابد الاباد و عليم و قدیر وحی و مرید و بصیر و لطیف و خبیر و سمیع و دیگر اوصاف کمالیه منافات دارد زیرا که اگر هر دو دارای صفت ازّلیت هستند و هيچ يک بر هيچ يک از حیثیت وجود تقدم ندارند لابد و ناچار يک خالقی دیگر می خواهند و آن وقت نه ازلیت دارند و نه قدیم هستند و نه ابدیت دارند نه از فنا سالم می باشند و نه به بقای جاوید موصوف و نه در اوصاف مذکوره دیگر بحد کمال خواهند بود بلکه </w:t>
      </w:r>
    </w:p>
    <w:p>
      <w:pPr>
        <w:pStyle w:val="BookText"/>
        <w:rPr/>
      </w:pPr>
      <w:r>
        <w:rPr>
          <w:rFonts w:ascii="IRNazanin" w:hAnsi="IRNazanin" w:eastAsia="IRNazanin"/>
          <w:color w:val="111111"/>
          <w:sz w:val="28"/>
          <w:sz w:val="28"/>
          <w:szCs w:val="28"/>
          <w:rtl w:val="true"/>
          <w:lang w:bidi="fa-IR"/>
        </w:rPr>
        <w:t xml:space="preserve">این اوصاف مخصوص به آن خالق است که این دو را بیافریده و اگر خالق این دو نیز یکی نباشد و متعدد باشد در حکم ایشان خواهد بود تا بجائی که منتهی بیکی گردد و اگر یکی را بر دیگری تقدم باشد و خالق ایشان دیگری است هيچ يک خدای به آن اوصاف مذکوره نخواهد بود بلکه خالقی دیگر خواهد و هر يک بر دیگری مقدم باشد آن دیگر را مضمحل گرداند و اگر نتواند قادر نخواهد بود و صفت بزرگ خداوند تعالی قدرت است چه اگر قدرت نباشد به آفریدن مخلوق نیرو نیابد و چنین کسی خدا نیست بلکه از خدا جداست و همچنین عليم و بصير و سميع و مريد وحى و بصیر و لطیف مطلق نباشد چه دیگری که با وی انباز باشد او نیز دارای این اوصاف خواهد بود و چون موصوف متعدد باشد در اوصاف او رتبت كمال حاصل نشود چه کمال آن وقت حاصل است که دیگری دارای آن گونه صفات نباشد و چون این رتبت نيابد مقام الوهيت نيابد و با مخلوق مساوی گردد و چون مساوی باشد چگونه دارای رتبت خلاقیت گردد و آن وقت خالق و دارای صفات کمالیه دیگری خواهد بود که خداوند یگانه جل جلاله است و چون آن ذات پاک منزه از صفات مخلوقیت و جسم و ترکیب و برتر از آن است که ابصارش ادراک و اوهامش استفهام نماید و بنظر عقل می توان او را شناخت و عبادت کرد و اگر مرئی بودی با منزه بودن از صفت جسم ترکیب مخالف بودی بعد از آن که همه انبیاء و اوصیاء و اولیاء عظام او را یکی می شمارند و در حضرتش بكمال خشوع و اعلي درجه خضوع و نهایت وحشت و خشيت به آن طور بعبادت و اطاعت می پردازند و ما را بیگانگی او دعوت و از شرک دور می کنند این فضولی و بو الهوسی از چیست و این مناقشت و مخالفت کور کورانه با کیست از این که خدای ما یکی باشد و سر و کارما با یکی زبان چه دارد و از این که معبود متعدد فرض نمائیم چه سود آرد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قَضْبِ اَلزَّبَرْجَدِ شَاهِدَاتٌ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اَللَّهُ لَيْسَ لَهُ شَرِيكٌ</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بی نیازی دلیل بر بی انبازی و نهایت والائی علامت بی همتائی است و اتصاف بصفات کمالیه دلیل بر تفرد و عدم ضدّ و ندّ است چه اگر دیگری نیز دارای صفات کمال بودی موصوف بكمال نمی شدى تَعَالَى اَللَّهُ تَعَالَى عَمَّا يَصِفُهُ اَلظَّالِمُونَ </w:t>
      </w:r>
      <w:r>
        <w:rPr>
          <w:rFonts w:eastAsia="IRNazanin" w:cs="IRNazanin"/>
          <w:color w:val="111111"/>
          <w:sz w:val="28"/>
          <w:szCs w:val="28"/>
          <w:rtl w:val="true"/>
          <w:lang w:bidi="fa-IR"/>
        </w:rPr>
        <w:t xml:space="preserve">. </w:t>
      </w:r>
      <w:bookmarkStart w:id="433" w:name="pg15800_164016"/>
    </w:p>
    <w:p>
      <w:pPr>
        <w:pStyle w:val="Heading2"/>
        <w:numPr>
          <w:ilvl w:val="1"/>
          <w:numId w:val="1"/>
        </w:numPr>
        <w:rPr/>
      </w:pPr>
      <w:bookmarkStart w:id="434" w:name="__RefHeading___Toc13668057_2142443653"/>
      <w:bookmarkStart w:id="435" w:name="_Toc153"/>
      <w:bookmarkEnd w:id="433"/>
      <w:bookmarkEnd w:id="434"/>
      <w:r>
        <w:rPr>
          <w:rtl w:val="true"/>
        </w:rPr>
        <w:t>در مراتب بلاغت آیه شریفه</w:t>
      </w:r>
      <w:bookmarkEnd w:id="435"/>
    </w:p>
    <w:p>
      <w:pPr>
        <w:pStyle w:val="BookText"/>
        <w:rPr/>
      </w:pPr>
      <w:r>
        <w:rPr>
          <w:rFonts w:ascii="IRNazanin" w:hAnsi="IRNazanin" w:eastAsia="IRNazanin"/>
          <w:color w:val="111111"/>
          <w:sz w:val="28"/>
          <w:sz w:val="28"/>
          <w:szCs w:val="28"/>
          <w:rtl w:val="true"/>
          <w:lang w:bidi="fa-IR"/>
        </w:rPr>
        <w:t xml:space="preserve">در تفسیر نیشابوری در ضمن معنی آیه شریفه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أَرْضُ اِبْلَعِی ماءَکِ إِلَی آخِرِهَا</w:t>
      </w:r>
      <w:r>
        <w:rPr>
          <w:rFonts w:ascii="IRNazanin" w:hAnsi="IRNazanin" w:eastAsia="IRNazanin"/>
          <w:color w:val="111111"/>
          <w:sz w:val="28"/>
          <w:sz w:val="28"/>
          <w:szCs w:val="28"/>
          <w:rtl w:val="true"/>
          <w:lang w:bidi="fa-IR"/>
        </w:rPr>
        <w:t xml:space="preserve"> که در سوره مبارکه هود واقع است می گوید این آیه مبارکه از آن آیات است که بمزید بلاغت اختصاص دارد حتی این که در میان علمای معانی متداول است و در این آیه شریفه و وجوه محاسن آن تكلّم می نمایند و ما اکنون بعضی از استفادات خود را که از ایشان نموده ایم مذکور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گوئیم در این آیه شریفه از چهار جهت نظر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جهت علم بیان و دیگر از جهت علم معانی و دیگر از دو جهت دو فصاحت معنوية و لفظيه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جهت که بعلم بیان اختصاص دارد که عبارت از نظر در چیزی که مشتمل است بر مجاز و استعاره و کنایه و آن چه متصل است باین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گوئیم که خدای عزّ سلطانه اراده فرمود که در این آیه شریفه مبین و روشن گرداند این معنی را که ما اراده کردیم که آن چه از آب از زمین بسبب انفجار زمین بیرون شده بشکم زمین باز گردد پس باز گشت و این که طوفان آسمان را منقطع گردانیم پس منقطع شد و این که آبی که از آسمان بآن شدت فرو می بارید کم گردانیم پس اندک شد و این که امر نوح را که عبارت از نجات او و غرق شدن قوم بود چنان که بدو وعده فرموده بودیم بجای گذاریم پس جاری شد و این که کشتی نوح بر کوه جودی که نزديک بموصل است باز ایستد پس بایستاد و گروه ظالمان را هم چنان در حالت غرق باقی بداریم و خداوند تعالی تمامت این معانی را در این آیه مبارکه در اعلی درجه نهایت فصاحت و بلاغت مذكور فرمود و در این کلام معجز نظام زمین و آسمان را بمأموری که از کمال هیبت آمر نیروی عصیان ندارد تشبیه نمود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اين كلام مبارک متضمن تشبيه تكوين مراد است بسبب امر جزم نافذ در تكون مقصود بعلت نهایت اقتدار ایزد دادار تصویراً یعنی از کمال اقتدار خداوند تعالی آن چه را اراده فرموده است در مقام تصویر می آید و این که آسمان و زمین با </w:t>
      </w:r>
    </w:p>
    <w:p>
      <w:pPr>
        <w:pStyle w:val="BookText"/>
        <w:rPr/>
      </w:pPr>
      <w:r>
        <w:rPr>
          <w:rFonts w:ascii="IRNazanin" w:hAnsi="IRNazanin" w:eastAsia="IRNazanin"/>
          <w:color w:val="111111"/>
          <w:sz w:val="28"/>
          <w:sz w:val="28"/>
          <w:szCs w:val="28"/>
          <w:rtl w:val="true"/>
          <w:lang w:bidi="fa-IR"/>
        </w:rPr>
        <w:t xml:space="preserve">آن عظمت جرم که دارند ايجاداً واعداماً و تغييراً و تصريفاً متابع اراده الهی هستند گویا این دو جرم عظیم ثقیل دارای عقل و تمیز می باشند و بر علم و دانش که موجب امتثال و اذعان فرمان پروردگار ایشان است احاطه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قيل بدل اريد استعمال شده است مجازاً إطلاقاً للمسبب على السبّب چه صدور قول بعد از اراده خدای تعالی است و قرار داده است قرينه مجازاً و خطابی که با جماد شده است باین که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أَرْضُ ابْلَعِي مَاءَكِ وَ يَا سَمَاءُ أَقْلِعِي</w:t>
      </w:r>
      <w:r>
        <w:rPr>
          <w:rFonts w:ascii="IRNazanin" w:hAnsi="IRNazanin" w:eastAsia="IRNazanin"/>
          <w:color w:val="111111"/>
          <w:sz w:val="28"/>
          <w:sz w:val="28"/>
          <w:szCs w:val="28"/>
          <w:rtl w:val="true"/>
          <w:lang w:bidi="fa-IR"/>
        </w:rPr>
        <w:t xml:space="preserve"> و این دو خطاب مستطاب نیز بر سبيل استعاره است از برای شبه مذکور و این عبارت است از بودن آسمان و زمین در حکم دو مأمور منقاد و نیز استعاره شده است برای غور و فرو رفتن آب در زمین بلعی گه عبارت از قوه جاذبه در طعوم است بسبب بشر بين غور و بلع که عبارت از رفتن بمقری است خفی و نسبت فعل بسوی مفعول را قرینه استعاره گردانید و در قرار دادن آب را بمنزله غذا یعنی در آن جا که فرمود بلع کن آب خود را و بلع نمودن در اغذیه استعمال می شود و این نیز استعاره است چه تشبیه فرموده است آب را بغذا زیرا که تقوی زمین به آب در رویانیدن برای زراعت و اشجار حکم تقوی اکل را دارد بطعام و لفظ ابلعی را که موضوع می باشد برای استعمال نمودن در غذاء بیرون از آب قرینه استعاره گردانیده است و از آن پس جماد را امر کرده است برسبیل استعاره بسبب شباهتی که تقدم ذکر یافت چه امر بذوى العقول و الشعور اختصاص دارد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خطاب را بصیغه امر آورده و ابلعی فرموده و نفرموده ليبلع ترشحاً لاستعادة النداء است زیرا که مخاطب واقع شدن از صفات زنده است چنان که منادی واقع شدن نیز از صفات زنده است بعد از آن فرمود مالک باضافه لفظ ماء بسوى ارض بر سبیل مجاز بعلت تشبیه اتصال ماء را بسوی ارض باتصال ملک بمالک و اختيار فرمود ضمیر خطاب را و نفرمود </w:t>
      </w:r>
      <w:r>
        <w:rPr>
          <w:rFonts w:ascii="Amiri" w:hAnsi="Amiri" w:eastAsia="Amiri" w:cs="Amiri"/>
          <w:color w:val="111111"/>
          <w:sz w:val="28"/>
          <w:sz w:val="28"/>
          <w:szCs w:val="28"/>
          <w:rtl w:val="true"/>
          <w:lang w:bidi="ar-SA"/>
        </w:rPr>
        <w:t>لِيَبْلَعْ مَاؤُهَا</w:t>
      </w:r>
      <w:r>
        <w:rPr>
          <w:rFonts w:ascii="IRNazanin" w:hAnsi="IRNazanin" w:eastAsia="IRNazanin"/>
          <w:color w:val="111111"/>
          <w:sz w:val="28"/>
          <w:sz w:val="28"/>
          <w:szCs w:val="28"/>
          <w:rtl w:val="true"/>
          <w:lang w:bidi="fa-IR"/>
        </w:rPr>
        <w:t xml:space="preserve"> بسبب ترشیح مذکور پس از آن اختیار فرمود از حیثیت استعاره اقبالی مطر را بسوی اقلاع که عبارت از ترک نمودن فاعل است فعل را بسبب مشابهتی که ما بین مشابهتی که ما بین آن ها است در عدم ما کان پس از آن امر فرمود بر سبيل استعاره و مخاطب داشت در امر فرمودن بسبب همان تشبیه که در </w:t>
      </w:r>
    </w:p>
    <w:p>
      <w:pPr>
        <w:pStyle w:val="BookText"/>
        <w:rPr/>
      </w:pPr>
      <w:r>
        <w:rPr>
          <w:rFonts w:ascii="IRNazanin" w:hAnsi="IRNazanin" w:eastAsia="IRNazanin"/>
          <w:color w:val="111111"/>
          <w:sz w:val="28"/>
          <w:sz w:val="28"/>
          <w:szCs w:val="28"/>
          <w:rtl w:val="true"/>
          <w:lang w:bidi="fa-IR"/>
        </w:rPr>
        <w:t>لفظ ابلعی از ترشیح استعاره نداء مذکور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غِیضَ الْماءُ</w:t>
      </w:r>
      <w:r>
        <w:rPr>
          <w:rFonts w:ascii="IRNazanin" w:hAnsi="IRNazanin" w:eastAsia="IRNazanin"/>
          <w:color w:val="111111"/>
          <w:sz w:val="28"/>
          <w:sz w:val="28"/>
          <w:szCs w:val="28"/>
          <w:rtl w:val="true"/>
          <w:lang w:bidi="fa-IR"/>
        </w:rPr>
        <w:t xml:space="preserve"> یعنی کم شده </w:t>
      </w:r>
      <w:r>
        <w:rPr>
          <w:rFonts w:ascii="Amiri" w:hAnsi="Amiri" w:eastAsia="Amiri" w:cs="Amiri"/>
          <w:color w:val="111111"/>
          <w:sz w:val="28"/>
          <w:sz w:val="28"/>
          <w:szCs w:val="28"/>
          <w:rtl w:val="true"/>
          <w:lang w:bidi="ar-SA"/>
        </w:rPr>
        <w:t>وَ قُضِیَ الاْمْرُوَاسْتَوَتْ عَلَی الْجُودِیِّ وَ قیلَ بُعْدا</w:t>
      </w:r>
      <w:r>
        <w:rPr>
          <w:rFonts w:ascii="IRNazanin" w:hAnsi="IRNazanin" w:eastAsia="IRNazanin"/>
          <w:color w:val="111111"/>
          <w:sz w:val="28"/>
          <w:sz w:val="28"/>
          <w:szCs w:val="28"/>
          <w:rtl w:val="true"/>
          <w:lang w:bidi="fa-IR"/>
        </w:rPr>
        <w:t>، و در این جا بلفظ مجهول فرمود و تصريح بفاعل نشد برای سلوک در سبيل كناية است چه امثال این امور عظام جز از قدیری قهار که مدبر لیل و نهار است نمودار نتواند گشت و هیچ مجال و گریز گاهی برای ذهاب وهم بسوی غیر نیست یعنی هرگز پيک و هم و پندار نتواند جز بقدرت قادری قهار حمل نماید تا استدلال بشود از ذکر فعل که لازم است بر فاعل که ملزم است و این شأن کنایه است پس از آن ختم می فرماید کلام را بتعریض چه این تعریض خبر می دهد از ظلم مطلق و از علت قیام طوفان و این جمله که بیان شد از حیثیت نظر از جهت علم بیان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نظر در آن از جهت علم معانی که عبارت از نظر نمودن در فایده هر کلمتی از کلمات آن و جهت هر تقدیم و تأخیری که در ما بین آن واقع است چنان که در این آیه شریفه خدای تعالی اختیار فرموده است لفظ یاء را برای ندا نه حروف دیگر را برای این که استعمال آن بیشتر است و نیز دلالت می نماید بر تبعید منادائي که با مقام عزت و هيبت مناسب تر است و بهمین واسطه نفرمود یا ارضی باضافه باء متکلم برای تهاون آن منادی که ارض باشد و نفرمود </w:t>
      </w:r>
      <w:r>
        <w:rPr>
          <w:rFonts w:ascii="Amiri" w:hAnsi="Amiri" w:eastAsia="Amiri" w:cs="Amiri"/>
          <w:color w:val="111111"/>
          <w:sz w:val="28"/>
          <w:sz w:val="28"/>
          <w:szCs w:val="28"/>
          <w:rtl w:val="true"/>
          <w:lang w:bidi="ar-SA"/>
        </w:rPr>
        <w:t>يَا ايتهَا اَلاَرْضُ</w:t>
      </w:r>
      <w:r>
        <w:rPr>
          <w:rFonts w:ascii="IRNazanin" w:hAnsi="IRNazanin" w:eastAsia="IRNazanin"/>
          <w:color w:val="111111"/>
          <w:sz w:val="28"/>
          <w:sz w:val="28"/>
          <w:szCs w:val="28"/>
          <w:rtl w:val="true"/>
          <w:lang w:bidi="fa-IR"/>
        </w:rPr>
        <w:t xml:space="preserve"> بسبب اختصار با احتراز از تکلف تنبیه برای آن کسی که تنبیه از شؤونات او نیست و اختیار فرمود لفظ ارض و سماء را بعلت کثرت استعمال آن ها و دوران آن ها است با رعایت مطابقه و اختیار فرمود ابلعی را بر ابتلعی برای این که لفظ ابلعی مختصر تر است و نیز بهره تجانس در میان لفظ ابلعی و اقلعی بیشتر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كه مالک بلفظ مفرد مذكور است نه مياهک بصيغة جمع زیرا که در جمع يک نوع استكثاری است که مقام عزت و اقتدار از آن ابا دارد مثل این که پادشاه از کمال عظمت و اقتدار معنوی که دارد بسا می شود که مهمی خطیر را بشخصی حقیر راجع می فرماید و انجامش را از وی می خواهد و هم چنین است افراد ارض و سماء که نفرمود ارضین و سموات و این که مفعول ابلمی محذوف نیامد برای </w:t>
      </w:r>
    </w:p>
    <w:p>
      <w:pPr>
        <w:pStyle w:val="BookText"/>
        <w:rPr/>
      </w:pPr>
      <w:r>
        <w:rPr>
          <w:rFonts w:ascii="IRNazanin" w:hAnsi="IRNazanin" w:eastAsia="IRNazanin"/>
          <w:color w:val="111111"/>
          <w:sz w:val="28"/>
          <w:sz w:val="28"/>
          <w:szCs w:val="28"/>
          <w:rtl w:val="true"/>
          <w:lang w:bidi="fa-IR"/>
        </w:rPr>
        <w:t xml:space="preserve">آن است که اگر مذکور می شد چنان می نمود که بیایست زمین هر چه بر روی دارد فرو برد و چون اختصاص فعل در همان فرو بردن آب معلوم شد و بر آن اقتصاد رفت مفعول اقلعی محذوف گشت تا موجب تطویل نباشد و این که نفرمود </w:t>
      </w:r>
      <w:r>
        <w:rPr>
          <w:rFonts w:ascii="Amiri" w:hAnsi="Amiri" w:eastAsia="Amiri" w:cs="Amiri"/>
          <w:color w:val="111111"/>
          <w:sz w:val="28"/>
          <w:sz w:val="28"/>
          <w:szCs w:val="28"/>
          <w:rtl w:val="true"/>
          <w:lang w:bidi="ar-SA"/>
        </w:rPr>
        <w:t>اِبْلَعِي مَانَكِ فَبَلَعَتْ وَ لَفَظَ فَبَلِعَتْ</w:t>
      </w:r>
      <w:r>
        <w:rPr>
          <w:rFonts w:ascii="IRNazanin" w:hAnsi="IRNazanin" w:eastAsia="IRNazanin"/>
          <w:color w:val="111111"/>
          <w:sz w:val="28"/>
          <w:sz w:val="28"/>
          <w:szCs w:val="28"/>
          <w:rtl w:val="true"/>
          <w:lang w:bidi="fa-IR"/>
        </w:rPr>
        <w:t xml:space="preserve"> مذكور نشد زیرا که عدم تخلف مأمور از امر مطاع لازم الاتباع الهی معلوم و معین است و حاجت به بیان آن نیست و این که غیض را بر غیض مشدّد اختیار فرمود بلحاظ اختصار است و بهمین جهت کلمه ماء و امر را در آیه شریفه با حرف تعريف مذكور فرمود و ماء الطوفان و امر نوح نفرمود بسبب استغناء از اضافه بحرف تعریف که الف و لام عهدی است و نفرمود سویت در عوض استوت بجهت تناسب اول قصه که تجری بهم باشد و بنای فعل بر فاعل بود و نیز برای این که استوت مختصر تر است زیرا که همزه وصل در تلفظ ساقط می شود پس از آن می فرماید قیل بعداً همانا گفته می شود بعداً له و این از مصادری است که فعلش ظاهر نمی شود پس از آن ظلم را مطلق ذکر فرمود تا متناول ظلم بنفوس خودشان و ظلم بر غیر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ترتیب جمل پس مقدم شده است در این آیه شریفه نداء بر امر تا متمکن گردد امر وارد را بعد از نداء چنان که در نداء حی بر این منوال است و مقدم شد نداء ارض بر سماء زیرا که ابتداء طوفان از زمین روی داد بدلیل قول خدای تعالى </w:t>
      </w:r>
      <w:r>
        <w:rPr>
          <w:rFonts w:ascii="Amiri" w:hAnsi="Amiri" w:eastAsia="Amiri" w:cs="Amiri"/>
          <w:color w:val="111111"/>
          <w:sz w:val="28"/>
          <w:sz w:val="28"/>
          <w:szCs w:val="28"/>
          <w:rtl w:val="true"/>
          <w:lang w:bidi="ar-SA"/>
        </w:rPr>
        <w:t>وَ فَارَ التَّنُّورُ</w:t>
      </w:r>
      <w:r>
        <w:rPr>
          <w:rFonts w:ascii="IRNazanin" w:hAnsi="IRNazanin" w:eastAsia="IRNazanin"/>
          <w:color w:val="111111"/>
          <w:sz w:val="28"/>
          <w:sz w:val="28"/>
          <w:szCs w:val="28"/>
          <w:rtl w:val="true"/>
          <w:lang w:bidi="fa-IR"/>
        </w:rPr>
        <w:t xml:space="preserve"> پس از آن مبین گردانید حال استقرار سفینه را بکلمه </w:t>
      </w:r>
      <w:r>
        <w:rPr>
          <w:rFonts w:ascii="Amiri" w:hAnsi="Amiri" w:eastAsia="Amiri" w:cs="Amiri"/>
          <w:color w:val="111111"/>
          <w:sz w:val="28"/>
          <w:sz w:val="28"/>
          <w:szCs w:val="28"/>
          <w:rtl w:val="true"/>
          <w:lang w:bidi="ar-SA"/>
        </w:rPr>
        <w:t>اِسْتَوَتْ عَلَی اَلْجُودِیِّ</w:t>
      </w:r>
      <w:r>
        <w:rPr>
          <w:rFonts w:ascii="IRNazanin" w:hAnsi="IRNazanin" w:eastAsia="IRNazanin"/>
          <w:color w:val="111111"/>
          <w:sz w:val="28"/>
          <w:sz w:val="28"/>
          <w:szCs w:val="28"/>
          <w:rtl w:val="true"/>
          <w:lang w:bidi="fa-IR"/>
        </w:rPr>
        <w:t xml:space="preserve"> و این کوهی منخفض بود و ایستادن سفینه بر این کوه پست پایه بر انقطاع مادۀ آب دلالت کند چه باز نماید که بمحض این که از جانب خداوند قادر قهار امر شد که زمین و آسمان آب خود را فرو گیرند در همان حال طغیان طوفان چنان فرو کشیدن گرفت که با این که از کوه های سر کش بلند پانزده ذرع بالا تر رفته بود این کشتی بر روی فرود ترین آن کوه ها بایستاد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ازین جمله قصه را بآن چه در خور اختتام تعریض است ختم فرمود جماعتی از مفسران گفته اند که چهل سال پیش از واقعه طوفان ارحام زن ها خشک و نازا شد پس جز آنان که چهل ساله شده بودند غرق نشدند یعنی کمتر از </w:t>
      </w:r>
    </w:p>
    <w:p>
      <w:pPr>
        <w:pStyle w:val="BookText"/>
        <w:rPr/>
      </w:pPr>
      <w:r>
        <w:rPr>
          <w:rFonts w:ascii="IRNazanin" w:hAnsi="IRNazanin" w:eastAsia="IRNazanin"/>
          <w:color w:val="111111"/>
          <w:sz w:val="28"/>
          <w:sz w:val="28"/>
          <w:szCs w:val="28"/>
          <w:rtl w:val="true"/>
          <w:lang w:bidi="fa-IR"/>
        </w:rPr>
        <w:t>مردم چهل ساله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در آیه مبارکه از جهت فصاحت معنویه هما نا محسوس و مرئی است که چگونه معانی لطیفه را حاوی است و مرا در بابلغ وجهی می رساند و وجهی اتم را باز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جهت فصاحت لفظیه همانا این آیه مبارکه در مذاق اهل عربیت و ادب مانند عمل است در حلاوت و مانند قسیم است در رفت و لطافت در نهایت عذوبت الفاظ و تسلسل کلمات و البته آن چه از لطایف این آیه و دیگر آیات را ما ترک نمودیم بیشتر از آن است که باز نمودیم و الله تعالى اعلم بمراده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منهج الصادقين مسطور است که این آیه مبارکه در نهایت بلاغت و فصاحت است و در مفتاح و كشاف و دلائل الاعجاز و اسرار البلاغة و جز آن در وجوه فصاحت و بلاغت آن سخن ها بر زبان ها آورده اند و در بیان نظم غريب و اسلوب عجيب آن نکت ها در ایراد هر کلمه و حسن موقع آن بسلک تحرير در آورده اند و از آن جمله امر بارض و سماء است که از جمادات می باشد تا بر کمال اقتدار خداوند دادار دلالت کند و حسن تقابل و ایتلاف الفاظ و حسن بیان در تصور حال و ایجاز بدون اخلال و ایراد اخبار بر بنای مفعول بجهت تعظیم فاعل و تعیین اوفی نفسه که مستلزم استغناء از ذکر او و عدم توهم غیر اوست و سایر دقایق و نکات آن در کتب معانی بیان مشروح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که فصحاء و بلغاء قریش بر معارضه قرآن اجتماع ورزیدند و چهل روز خویشتن را از دیدار زنان و خوردن گندم و گوشت و انواع اطعمه لذيذه باز داشتند و بقوت لایموت قناعت کرده تا اذهان ایشان تصفیه و مشعل ذکای آن ها فروزنده گردد پس از مدت چهل روز چون خواستند در آن کار شروع نمایند این آیه شریفه را بشنیدند از بسکه بحور فصاحت را در بحار بلاغت و معالی بلاغت را در مراتب فصاحتش مستغرق و مندرج دیدند چنان متحیر و سر گردان و مبهوت و پریشان ماندند که از آن چه دل بدان داشتند دل بر گرفتند و </w:t>
      </w:r>
    </w:p>
    <w:p>
      <w:pPr>
        <w:pStyle w:val="BookText"/>
        <w:rPr/>
      </w:pPr>
      <w:r>
        <w:rPr>
          <w:rFonts w:ascii="IRNazanin" w:hAnsi="IRNazanin" w:eastAsia="IRNazanin"/>
          <w:color w:val="111111"/>
          <w:sz w:val="28"/>
          <w:sz w:val="28"/>
          <w:szCs w:val="28"/>
          <w:rtl w:val="true"/>
          <w:lang w:bidi="fa-IR"/>
        </w:rPr>
        <w:t xml:space="preserve">بدان چه خاطر بآن می گماشتند خاطر بر داشتند و گفتند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كَلاَمٌ لاَ يُشْبِهُهُ شَيْءٌ مِنَ الكَلامِ وَ لا يُشبِهُ بِكَلاَمِ اَلْمَخْلُوقِينَ</w:t>
      </w:r>
      <w:r>
        <w:rPr>
          <w:rFonts w:ascii="IRNazanin" w:hAnsi="IRNazanin" w:eastAsia="IRNazanin"/>
          <w:color w:val="111111"/>
          <w:sz w:val="28"/>
          <w:sz w:val="28"/>
          <w:szCs w:val="28"/>
          <w:rtl w:val="true"/>
          <w:lang w:bidi="fa-IR"/>
        </w:rPr>
        <w:t xml:space="preserve"> این کلام را با هیچ کلامی نمی توان همانند گردانید و با کلام مخلوق تشبيه نمود پس ترک معارضه کردند و متفرق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گوئیم کار کلام خدای نه کاری سهل و آسان است کتابی که </w:t>
      </w:r>
      <w:r>
        <w:rPr>
          <w:rFonts w:ascii="Amiri" w:hAnsi="Amiri" w:eastAsia="Amiri" w:cs="Amiri"/>
          <w:color w:val="111111"/>
          <w:sz w:val="28"/>
          <w:sz w:val="28"/>
          <w:szCs w:val="28"/>
          <w:rtl w:val="true"/>
          <w:lang w:bidi="ar-SA"/>
        </w:rPr>
        <w:t>لَا رَطْبٍ وَ لَا يَابِسٍ إِلَّا فِي كِتَابٍ مُبِينٍ</w:t>
      </w:r>
      <w:r>
        <w:rPr>
          <w:rFonts w:ascii="IRNazanin" w:hAnsi="IRNazanin" w:eastAsia="IRNazanin"/>
          <w:color w:val="111111"/>
          <w:sz w:val="28"/>
          <w:sz w:val="28"/>
          <w:szCs w:val="28"/>
          <w:rtl w:val="true"/>
          <w:lang w:bidi="fa-IR"/>
        </w:rPr>
        <w:t xml:space="preserve"> كتاب مبین در صفت آن وارد است و خدای تعالی معجزه باقیۀ خاتم پیغمبران را در آن مقرر داشته و آن حضرت خود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تَارِکٌ فِیکُمُ اَلثَّقَلَیْنِ کِتَابَ اَللَّهِ وَ عِتْرَتِی</w:t>
      </w:r>
      <w:r>
        <w:rPr>
          <w:rFonts w:ascii="IRNazanin" w:hAnsi="IRNazanin" w:eastAsia="IRNazanin"/>
          <w:color w:val="111111"/>
          <w:sz w:val="28"/>
          <w:sz w:val="28"/>
          <w:szCs w:val="28"/>
          <w:rtl w:val="true"/>
          <w:lang w:bidi="fa-IR"/>
        </w:rPr>
        <w:t xml:space="preserve"> معلوم است دارای چه گونه رتبت است که معجزه باقية حضرت ختمی مرتبت است و در این مختصر کتاب مستطاب چه حکایات و قصص و امثال و مواعظ و اخبار و نصایح و احکام و بیان حدود و احادیث از غیب با این بلاغت و فصاحت مندرج است که فصحای بزرگ روزگار و بلغای طلیق اللسان نامدار در مراتب فصاحت و بلاغتش این گونه متحیر و مبهوت ماندند و معلقات را در استماع سبع المثانيش متروك ساختند و اگر مسئلت کردند که این کلام سبع مبارک نيز تاج تارک معلقات فصاحت سمات گردد جواب شنیدند که قرآن یزدان نه از جنس کلام آدمیان است که ردیف یک دیگر توان داشت بشنیدند و جز سکوت و تصدیق چاره نیافتند و از این است که این کتاب مختصر متضمن محکم و متشابه و مجمل و مبين و منسوخ و ناسخ و مطلق و مقید و امر و نهى و ظاهر و مأول و حقيقة و مجاز و تمثيل و تشبیه و کنایه و تصریح و کلی و جزئی و خبر و طلب با قسامه او احکام باصناف ها می 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فرمایند برای قرآن هفتاد باطن است و مقام این کتاب مستطاب بآن جا رسیده است که بعضی مردمانش قدیم دانسته اند و مکالمات بسیار نموده اند و علمای شرع در بطلان این قول زحمت ها کشیده اند لذا غزالی در احياء العلوم بعد از ردّ اقوال آنان که قرآن را قدیم دانند در ابتدای باب ثالث در باب فهم کردن عظمت و علو قرآن و فضل خدای سبحان در باره بندگان خود در نزول این کتاب مستطاب از عرش </w:t>
      </w:r>
      <w:bookmarkStart w:id="436" w:name="pg15800_164022"/>
    </w:p>
    <w:p>
      <w:pPr>
        <w:pStyle w:val="BookText"/>
        <w:rPr/>
      </w:pPr>
      <w:bookmarkEnd w:id="436"/>
      <w:r>
        <w:rPr>
          <w:rFonts w:ascii="IRNazanin" w:hAnsi="IRNazanin" w:eastAsia="IRNazanin"/>
          <w:color w:val="111111"/>
          <w:sz w:val="28"/>
          <w:sz w:val="28"/>
          <w:szCs w:val="28"/>
          <w:rtl w:val="true"/>
          <w:lang w:bidi="fa-IR"/>
        </w:rPr>
        <w:t>عظمت و جلال حضرت كبريا بدرجه افهام مخلوقات خود که بنظر تعقل و بینائی فكران شوند که چگونه خداوند لطیف در ایضاح معانی کلام خود که صفت قدیمه قائمه بذات مقدس اوست بسوي افهام مخلوق خود لطف ورزید و چگونه این صفت را در طی حروف و اصوات که صفات بشر است تجلی داد چه عنصر بشریت از وصول بفهمیدن صفات خدای عز وجل بی چاره است مگر بوسیله صفات نفس خودش و اگر نه بودی که خدای تعالی کنه جلالت کلام خود را بکسوت حروف مستور نمی داشت برای شنیدن کلام سبحانی نه عرش اعلی و نه ثری ثابت می ماند بلکه از سطوت عظمت سلطنت یزدانی و سبحات نور سبحانی هر چه ما بین عرش و فرش بود متلاشی می گردید و اگر نه نگاهداری خدای تعالی عزوجل موسى علیه السلام را ثابت می ساخت طاقت شنیدن كلام ملک علام را نمی آورد چنان که کوه طور مبادی تجلی حق را طاقت نیاورد و از هم بریخت و تباه گشت</w:t>
      </w:r>
    </w:p>
    <w:p>
      <w:pPr>
        <w:pStyle w:val="Heading2"/>
        <w:numPr>
          <w:ilvl w:val="1"/>
          <w:numId w:val="1"/>
        </w:numPr>
        <w:rPr/>
      </w:pPr>
      <w:bookmarkStart w:id="437" w:name="__RefHeading___Toc13668059_2142443653"/>
      <w:bookmarkStart w:id="438" w:name="_Toc154"/>
      <w:bookmarkEnd w:id="437"/>
      <w:r>
        <w:rPr>
          <w:rtl w:val="true"/>
        </w:rPr>
        <w:t>تحقیق در عظمت قرآن</w:t>
      </w:r>
      <w:bookmarkEnd w:id="43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تفهیم عظمت این کلام جز با مثله که با ندازه فهم خلق باشد ممکن نیست و ازین است که پاره ای عرفا ازین معنی تعبیر کرده اند و گفته اند که هر حرفی از کلام خدای عز وجل در لوح محفوظ از کوه قاف عظیم تر است و اگر تمامت ملائکه یزدانی فراهم شوند تا يک حرف به تنهائی را از جای حمل کنند طاقت نیاورند تا گاهی که اسرافیل علیه السلام گه ملک لوح است بیاید و باذن خدای و رحمت خدای نه بقوت و طاقت خودش بلند کند و حمل نماید و خدای عزوجل این طاقت با سرافیل عنایت فرماید پاره ای از حکماء در تعبیر وجه ظهور لطف یزدانی در ایصال معانی کلمات فرقانی بخلوه گاه فهم انسانی با آن علو درجه آن و قصور فهم انسان تأنقی کرده و مثلی زده و در آن مثل بقصور گرفته و آن این است که گفته است</w:t>
      </w:r>
      <w:r>
        <w:rPr>
          <w:rFonts w:eastAsia="IRNazanin" w:cs="IRNazanin"/>
          <w:color w:val="111111"/>
          <w:sz w:val="28"/>
          <w:szCs w:val="28"/>
          <w:rtl w:val="true"/>
          <w:lang w:bidi="fa-IR"/>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ملوک را حکیمی بشریعت انبیاء عظام بخواند پادشاه از اموری چند از وی پرسیدن گرفت و آن حکیم جوابی باز گفت كه فهم ملک را استعداد حمل آن نبود و با آن حکیم فرمود تو همی گوئی آن چه می آورند کلام بشر نیست بلکه کلام خدای عز وجل است اگر چنین است چگونه مردمان طاقت حمل کلام ایزد سبحان را توانند نمود حکیم در جواب گفت ما نگران مردمانیم که چون خواهند پاره ای از دواب و پرندگان را برای رفتن و ماندن و پیش تاختن و واپس شدن و تقدیم و تأخیر آن ها چیزی بفهمانند و نگران هستند که قوه ممیزه دواب از فهم کلامی که از انوار عقول ایشان با آن حسن ترتیب و نظم بدیعی که در آن است قاصر است لاجرم آن عبارات با نظم و ترتیب و خوشی اسلوب مطلوب را بدرجه ای که بهایم بتوانند تمیز دهند نازل گردانیده و لباس دیگر بر آن بپوشانند و بدستیاری اصواتی که لایق بآن باشد از نقر و صفیر و اصواتي كه نزديک بآوای دواب باشد و طاقت حملش را داشته باشند مقاصد خود را در بواطن حیوانات بگنجانند حکم مردمان نیز در حمل کلام خدای عز وجل چنین است چه نمی توانند بکنه آن و کمال صفات آن برسند لاجرم آن حکمت را در نمره آن اصواتی که شنیده اند و عادت کرده اند از کار گذاران ملاء اعلی و انبیاء خدا بشنوند چنان که دواب از مردمان در آن لباس می شنوند و این کار هیچ بمعانی حکمت که پوشیده در این صفات و الاسمات نقصان نمی رساند و مانع نمی گردد که بهر صوتی مشرف گردد کلام را شرافت بخشد بجهت کمال شرف و شرافتی که در آن است یا عظیم گرداند بواسطه عظمتی که در آن است پس صوت برای حکمت در حکم جسد و مسکن است و حکمت برای صوت بمنزله نفس و روح است پس همچنان که اجساد بشر بواسطه مكانت و منزلت روح انسانی مکرم و معزز می گردد همچنان اصوات کلام بسبب حکمتی که در کلام است شرافت یابد و کلام بر منزله رفيع الدرجه جای دارد و سلطنتی قاهر و غالب و در حق و باطل حکمی نافذ دارد و اوامر و نواهی </w:t>
      </w:r>
      <w:bookmarkStart w:id="439" w:name="pg15800_164024"/>
    </w:p>
    <w:p>
      <w:pPr>
        <w:pStyle w:val="BookText"/>
        <w:rPr/>
      </w:pPr>
      <w:bookmarkEnd w:id="439"/>
      <w:r>
        <w:rPr>
          <w:rFonts w:ascii="IRNazanin" w:hAnsi="IRNazanin" w:eastAsia="IRNazanin"/>
          <w:color w:val="111111"/>
          <w:sz w:val="28"/>
          <w:sz w:val="28"/>
          <w:szCs w:val="28"/>
          <w:rtl w:val="true"/>
          <w:lang w:bidi="fa-IR"/>
        </w:rPr>
        <w:t>را قاضی عادل و شاهدی مرتضی است و باطل را آن طاقت نیست که در پیش روی کلام حکمت بایستد چنان که سایه را آن استطاعت نیست که با شعاع آفتاب روی در روی شود و بشر را آن تاب و طاقت نباشد که در بحار عمیق حکمت غور نماید چنان که برای ایشان آن طاقت نیست که در انوار عین شمس نگران کردند لکن از ضوء شمس بآن مقدار که دیدار ایشان برخوردار و ادراک بر محسوسات کام کار گردند و بحاجات خود هدایت و دلالت یابند فقط بهره 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گلام در حکم پادشاهی محجوبی است که دیدارش غایب و امرش مشهود و مانند شمس است که غریزه اش ظاهر و عنصرش مکنون و چون ستاره های درخشان است که بسا می شود که آن کس که بر سرش واقف نیست بنورش هدایت می شود پس کلام ملک عالم مفتاح خزاين نفیسه و آب حیاتی است که هر کس از آن بنوشد بوی مرگ نشنود و داروی اسقام و امراض است که هر کس از آن بیاشامد هیچ وقت آسیب رنجوری نیابد بالجمله آن چه این حکیم دانشمند در این مقام مذکور نموده پاره ای از مراتب تفهیم معنى کلام است</w:t>
      </w:r>
      <w:r>
        <w:rPr>
          <w:rFonts w:eastAsia="IRNazanin" w:cs="IRNazanin"/>
          <w:color w:val="111111"/>
          <w:sz w:val="28"/>
          <w:szCs w:val="28"/>
          <w:rtl w:val="true"/>
          <w:lang w:bidi="fa-IR"/>
        </w:rPr>
        <w:t>.</w:t>
      </w:r>
    </w:p>
    <w:p>
      <w:pPr>
        <w:pStyle w:val="Heading2"/>
        <w:numPr>
          <w:ilvl w:val="1"/>
          <w:numId w:val="1"/>
        </w:numPr>
        <w:rPr/>
      </w:pPr>
      <w:bookmarkStart w:id="440" w:name="__RefHeading___Toc13668061_2142443653"/>
      <w:bookmarkStart w:id="441" w:name="_Toc155"/>
      <w:bookmarkEnd w:id="440"/>
      <w:r>
        <w:rPr>
          <w:rtl w:val="true"/>
        </w:rPr>
        <w:t>تحقیق در مطلب</w:t>
      </w:r>
      <w:bookmarkEnd w:id="44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گوید چون درست بنگرند انسان نیز که خازن باین گوهر رخشان است و بدستیاری این گوهر نفیس آن چه به نیروی قوت عاقله در مخزن مغز و دل مرتب کرده و منزل داده در سلسله بیان نمایان و فواید عظیمه و عواید کریمه را که مدار گردش جهان بدان است ظاهر نماید با همان ابنای جنس خود نیز چون بخواهد مکالمت فرماید بحسب درجات و مراتب فهم مخاطب بر این گوهر بدیع لباس های گوناگون بپوشاند تا آن چه را که می خواهد بدو بفهماند چنان که انبیای عظام عليهم السلام را با اصحاب خاص نخی در لباس مخصوص می گذشت و با دیگران همان </w:t>
      </w:r>
    </w:p>
    <w:p>
      <w:pPr>
        <w:pStyle w:val="BookText"/>
        <w:rPr/>
      </w:pPr>
      <w:r>
        <w:rPr>
          <w:rFonts w:ascii="IRNazanin" w:hAnsi="IRNazanin" w:eastAsia="IRNazanin"/>
          <w:color w:val="111111"/>
          <w:sz w:val="28"/>
          <w:sz w:val="28"/>
          <w:szCs w:val="28"/>
          <w:rtl w:val="true"/>
          <w:lang w:bidi="fa-IR"/>
        </w:rPr>
        <w:t>مطلب را در جامه دیگر پوشانیده باندازه افهام ایشان نمایان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خبر هست که شخصی در خدمت یکی از ائمه هدی سلام الله عليهم خواستار صوت و تكلم اهل بهشت شد آن حضرت فرمود ترا این طاقت نیست چون ابرام کرد امام با وي کلامی آغاز فرمود و در حال عروق او را بر گشود و حالت مرگ در خود بدید و ائمه هدی صلوات الله عليهم اگر چه در صورت ظاهر با نوع بشر یکسان هستند لکن دارای عالمی دیگر و روح دیگر و کلامی دیگر و بیانی دیگرند اگر بخواهند صورت اصلی و صوت و سیرت اصلی را بنمایند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مدهوش ماند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این طبقات مردمان نیز مختلف است اگر بخواهند بهمان میزان و مقام که با مردمان دانشمند دانا بلطايف كلام و كنايات سخن می کنند و مقاصد خود را در بواطن ایشان می رسانند و همچنین در مکاتیب و مراسلاتی که بمردمان هوشیار و دانشمند بر نگارند هر چه توانند باختصار بکوشند و مطالب عالیه دقیقه را در کلمات رقیقه و کنایات لطیفه پوشش نمایند بلکه غالباً باندک اشارتي شفاهاً و كتباً قناعت جویند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با دیگر کسان که دارای ادراک نام و شعور کامل جودت قریحه نیستند این گونه کار نکنند بلکه الفاظی که مصطلح کوچه و بازار است و فصیح و صحیح لیست استعمال نمایند تا مخاطب بتواند ادراک نماید و در اغلب مطالب کلمات خشن را با صوت غیر حسن بکار بندند تا مقصود خویش را با انجام رسانند و اگر بخواهند با هر کسی بشمایلی ظریف و مخایلی لطیف و صوتی خفیف و لفظي نحيف مواجهت جویند ابداً مقصود خود را در نیابند مثلا با فلان لر بیابانی شتر چران اگر بخواهند مقاصد خود را بهمان طور که بحکیمی دانشمند بفهمانند در مقام تفهیم در آیند ابداً نخواهد فهمید و از این جا معجزه کلام یزدان و قرآن سبحان معلوم می شود که دارای انواع و اقسام مراتب است هم انبیای عظام و اولیای فخام و اوصیای کرام و علمای اعلام و ادبای فهام را على قدر مراتبهم افادت می رساند هم اوساط جهانیان را على قدر شعور هم فیض یاب می گرداند و هم تمامت احکام دینیه و مسائل حلال </w:t>
      </w:r>
    </w:p>
    <w:p>
      <w:pPr>
        <w:pStyle w:val="BookText"/>
        <w:rPr/>
      </w:pPr>
      <w:r>
        <w:rPr>
          <w:rFonts w:ascii="IRNazanin" w:hAnsi="IRNazanin" w:eastAsia="IRNazanin"/>
          <w:color w:val="111111"/>
          <w:sz w:val="28"/>
          <w:sz w:val="28"/>
          <w:szCs w:val="28"/>
          <w:rtl w:val="true"/>
          <w:lang w:bidi="fa-IR"/>
        </w:rPr>
        <w:t>و حرام را تا قیامت باز می نماید و هم جامع حکایات و قصص و مواعظ و نصایح و معالم غريبةً بديعةً فصيحةً بليغة مفيده وهم شامل اخبار غیب و حدود الهی و احکام نا متناهی و عوالم غیبیه و 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عكرمة بن ابی جهل مروی است که هر وقت قرآن یزدان را می گشود و مصحف سبحان را منتشر می ساخت بی هوش می گشت و همی گفت این کلام پروردگار من است این سخن پروردگار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حضرت رسول خدای صلی الله علیه و آله و سلّم تقریب عرض کردند این آیه یا این سوره را پهلوی معلقات سبع بیاویز فرمود مگر کلام بشر است که با آن ها علاقه شود و قصاید سبعه را که تمام فصحای عرب بر تفوق و انتخاب آن ها اتفاق داشتند بعد از زیارت این کلام مبارک بر گرفتند و نا دیده انگاشتند و شعرای فصیح و بلیغ نامدار عرب لب از شعر و شاعری بر بستند و بقرائت این کتاب مبارک بنشستند و بر تمامت اشتغالات روزگار برتر شمردند چه آن جماعت لطافت و مزه کلام را می فهمند و دیگران که نه اهل زبان هستند هر چند فصیح و بلیغ باشند آن لطف و ملاحت را در نیابند و مانند خطب حضرت امیر المؤمنين علیه السلام و كلمات رسول خدا و ائمه هدى صلوات الله عليهم را که میزان فصاحت و بحر بلاغت است و جمله فصحای روزگار ورد زبان خود سازند و در مقامات فصاحت و بلاغت آن ها متحیر و سر گردان مانند چون خواهند تمجیدی بسزا نمایند گویند فوق كلام مخلوق و تحت کلام خالق است و خود پیغمبر و ائمه صلى الله عليهم با آن مراتب بلاغت که خود می فرمایند مائیم امرای کلام بهره عمده روزگار خود را در تلاوت کلام الله تعالی می شمردند و از دیگر مردمان بیشتر قرائت می فرمودند و در قرائت این کلام مبارک آن آداب و اطوار و تعظیم و تفخیم بجای می آوردند تا مصداق </w:t>
      </w:r>
      <w:r>
        <w:rPr>
          <w:rFonts w:ascii="Amiri" w:hAnsi="Amiri" w:eastAsia="Amiri" w:cs="Amiri"/>
          <w:color w:val="111111"/>
          <w:sz w:val="28"/>
          <w:sz w:val="28"/>
          <w:szCs w:val="28"/>
          <w:rtl w:val="true"/>
          <w:lang w:bidi="ar-SA"/>
        </w:rPr>
        <w:t>لَا يَمَسُّهُ إِلَّا الْمُطَهَّرُونَ</w:t>
      </w:r>
      <w:r>
        <w:rPr>
          <w:rFonts w:ascii="IRNazanin" w:hAnsi="IRNazanin" w:eastAsia="IRNazanin"/>
          <w:color w:val="111111"/>
          <w:sz w:val="28"/>
          <w:sz w:val="28"/>
          <w:szCs w:val="28"/>
          <w:rtl w:val="true"/>
          <w:lang w:bidi="fa-IR"/>
        </w:rPr>
        <w:t xml:space="preserve"> را در ظاهر و معنی و صورت و باطن باسر ها ظاهر فرمایند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خدای صلی الله علیه و آله و سلّم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أَعْطَاهُ اَللَّهُ اَلْقُرْآنَ فَرَأَی أَنَّ أَحَداً أُعْطِیَ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شَیْئاً أَفْضَلَ مِمَّا أُعْطِیَ فَقَدْ صَغَّرَ عَظِیماً وَ عَظَّمَ صَغِیراً</w:t>
      </w:r>
      <w:r>
        <w:rPr>
          <w:rFonts w:ascii="IRNazanin" w:hAnsi="IRNazanin" w:eastAsia="IRNazanin"/>
          <w:color w:val="111111"/>
          <w:sz w:val="28"/>
          <w:sz w:val="28"/>
          <w:szCs w:val="28"/>
          <w:rtl w:val="true"/>
          <w:lang w:bidi="fa-IR"/>
        </w:rPr>
        <w:t xml:space="preserve"> یعنی هر کس را که خدای تعالی قرآن عطا فرماید و چنان بداند که از آن برتر و فزون ترى بديگري عطا شده است همانا بزرگی را کوچک و کوچکی را بزرگ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خبر مبارک مي رسد که تمامت اشیاء عالم نسبت بقرآن کوچک تر است و از این است رسول خدای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تَارِکٌ فِیکُمُ الثَّقَلَیْنِ کِتَابَ اللَّهِ وَ عِتْرَتِی</w:t>
      </w:r>
      <w:r>
        <w:rPr>
          <w:rFonts w:ascii="IRNazanin" w:hAnsi="IRNazanin" w:eastAsia="IRNazanin"/>
          <w:color w:val="111111"/>
          <w:sz w:val="28"/>
          <w:sz w:val="28"/>
          <w:szCs w:val="28"/>
          <w:rtl w:val="true"/>
          <w:lang w:bidi="fa-IR"/>
        </w:rPr>
        <w:t xml:space="preserve"> و معلوم می شود چون از این دو گوهر نفیس و نور همایون که بگذرند سایر اشیاء را شأن و رتبت و نقل عظیمی نیست و از این است که خدای تعالی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أَنْزَلْنَا هَذَا الْقُرْآنَ عَلَى جَبَلٍ لَرَأَيْتَهُ خَاشِعًا مُتَصَدِّعًا مِنْ خَشْيَةِ اللَّهِ</w:t>
      </w:r>
      <w:r>
        <w:rPr>
          <w:rFonts w:ascii="IRNazanin" w:hAnsi="IRNazanin" w:eastAsia="IRNazanin"/>
          <w:color w:val="111111"/>
          <w:sz w:val="28"/>
          <w:sz w:val="28"/>
          <w:szCs w:val="28"/>
          <w:rtl w:val="true"/>
          <w:lang w:bidi="fa-IR"/>
        </w:rPr>
        <w:t xml:space="preserve"> اگر فرو فرستیم این قرآن را بر کوهی هر آینه می دیدی آن کوه را ترسنده از هم ریخته شده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تِلْكَ الْأَمْثَالُ نَضْرِبُهَا لِلنَّاسِ لَعَلَّهُمْ يَتَفَكَّرُونَ</w:t>
      </w:r>
      <w:r>
        <w:rPr>
          <w:rFonts w:ascii="IRNazanin" w:hAnsi="IRNazanin" w:eastAsia="IRNazanin"/>
          <w:color w:val="111111"/>
          <w:sz w:val="28"/>
          <w:sz w:val="28"/>
          <w:szCs w:val="28"/>
          <w:rtl w:val="true"/>
          <w:lang w:bidi="fa-IR"/>
        </w:rPr>
        <w:t xml:space="preserve"> و این امثال را برای مردم می زنیم شاید که باندیشه اندر شوند و ازین می رسد که عظمت قرآن را خداوند دیان می داند چه تعظیم کلام راجع بتعظيم متكلم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اگر بخواهیم اخبار و احادیثی که در مراتب و مقامات قرآن و اعجاز قرآن وارد است و تحقیقات حكماء و علماء و عرفاى حقه متشرعه را که در این باب تابت است در مقام ایراد بر آئیم </w:t>
      </w:r>
      <w:r>
        <w:rPr>
          <w:rFonts w:ascii="Amiri" w:hAnsi="Amiri" w:eastAsia="Amiri" w:cs="Amiri"/>
          <w:color w:val="111111"/>
          <w:sz w:val="28"/>
          <w:sz w:val="28"/>
          <w:szCs w:val="28"/>
          <w:rtl w:val="true"/>
          <w:lang w:bidi="ar-SA"/>
        </w:rPr>
        <w:t>لَنَفِدَ الْبَحْرُ قَبْلَ أَن تَنفَدَ كَلِمَاتُ رَبِّي</w:t>
      </w:r>
      <w:r>
        <w:rPr>
          <w:rFonts w:ascii="IRNazanin" w:hAnsi="IRNazanin" w:eastAsia="IRNazanin"/>
          <w:color w:val="111111"/>
          <w:sz w:val="28"/>
          <w:sz w:val="28"/>
          <w:szCs w:val="28"/>
          <w:rtl w:val="true"/>
          <w:lang w:bidi="fa-IR"/>
        </w:rPr>
        <w:t xml:space="preserve"> همین قدر باز می نمائیم که این چهار تن که عبارت از ابن ابی العوجاء و ابوشا كرد يصاني الملک و ابن المقفع هستند و در عصر خویش در تمامت مراتب علميه و مقامات فصاحت و بلاغت بآن درجه ارتقاء یافته بودند که مانند حسن بصری و امثال او را که از علمای نامدار آن عصر بوده اند بچیزی نمی شمرده اند و در پیشگاه مبارک امام مغارب و مشارق بحر حقایق و دقایق حضرت صادق صلوات الله علیه که ارکان علمای روزگار كودک دبستانش محسوب نمی شدند غالباً حضور یافتند و آن رتبت مرا دارا شدند که لیاقت مجالست با آن حضرت و احتجاج با آن حضرت و مخاطب شدن در آستان مبارکش را ادراک نموده چون خواستند بعقیده خویش مهمی عظیم پیش گیرند و کرداری برومند بنمایند و مقصود خویش را حاصل نمایند و وهنی در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پدید آرند چنان که مسطور و مشروح كرديد هر يک از ایشان متعهد شد که در يک ربع قرآن مجيد يک سال با دقت نظر وحدت خیال وجودت خاطر بنگرد بلکه بتواند نقضی بر آن فرود آرد و کار خود خویش را بکام خود بیاورد پس برفتند و هر يک در مسكن و منزل خود در بر روي صادر و وارد فراز کرده در کمال دقت وسعی و کوشش بسیار که افزون از مقدار طاقت ایشان بود رنج ها بردند و خیال ها کردند و آن چه در خور تأئید خیال و دریافت مقصود خودشان بود فراهم آوردند و با نظر دقیق و خیال لطیف در چنین مدت متمادی هر يک در يک ربع كلام حضرت باری با نهایت تفکر و تعقل و تدبر تصور کردند و آخر الامر چون از منازل خود بمنزل موعود فراهم شدند و دلی خوشی داشتند که اگر یکی بر مطلب خود فایز نگشتند آن دیگر نایل شده است حاصل زحمت این مدت همان بود که مذکور شد بلکه این آیات مبارکه از بعد هر يک شامل مراتب توحید و سلطنت نامه باری تعالی جل شأنه است که چون بتأمل بنگرند آمدن این آیات شریفه با این مناسبات تامه در بادی نظر عین اعجاز است و این حال از دو حال بیرون نیست یا این است که هر يک از ايشان شروع در ملاحظه آیات کریمه نمودند آیتی که افصح آیات می باشد در نظر ایشان جلوه گر شد و چنان ایشان را در بحور فصاحت و بلاغت مستغرق گردانید که مجال مطالعه آیات دیگر را نیافتند و این خود معجزه بزرگی است و البته کتابی که شامل این اعجاز باشد چون در مقام امتحان بهريک از آیاتش بنگرند همین گونه بعجز خود در انیان مانند آن اعتراف نمایند و کتابی که دارای چنین اعجازی باشد البته تمامت آیاتش در همین حکم است و یا این است که ایشان هر يک در يكربع كلام الله با نهایت غور و دور اندیشی نگران شدند و در هر آیتی آن چند که بیایست تأمل و تدفق و تعمق بكار بردند و در هيچ يک نتوانستند نقض فرود آورند و چون نزديک هم رسیدند هر يک براى استشهاد آیتی قرائت کردند و چون خودشان اهل زبان بودند و مزه و ملاحت کلام را بفهم مي آوردند آن سخنان مذکور را بگذاشتند و بر عدم قدرت خودشان اعتراف نمودند و این حال </w:t>
      </w:r>
    </w:p>
    <w:p>
      <w:pPr>
        <w:pStyle w:val="BookText"/>
        <w:rPr/>
      </w:pPr>
      <w:r>
        <w:rPr>
          <w:rFonts w:ascii="IRNazanin" w:hAnsi="IRNazanin" w:eastAsia="IRNazanin"/>
          <w:color w:val="111111"/>
          <w:sz w:val="28"/>
          <w:sz w:val="28"/>
          <w:szCs w:val="28"/>
          <w:rtl w:val="true"/>
          <w:lang w:bidi="fa-IR"/>
        </w:rPr>
        <w:t>نزدیک تر بحال ایشان است چه ایشان در این اقدام و اهتمام که نمودند و همی خواستند نقضي بر فصاحت قرآن فرود آورند البته آیتی را که افصح و ابلغ و املح و اشرف آیات باشد شاهد مدعای خود نمی آوردند بلکه مناسب مقصود ایشان آن بود که هر آیتی که در رتبت فصاحت و بلاغت از دیگر آیات فرود تر باشد انتخاب کنند تا مگر نقضی بر آن فرود آورند و جلب مقصود نمایند فرضاً اگر در تمام قرآن مجید ده آیه یا بیست آیه یا سی آیه در نهایت فصاحت و بلاغت باشد و بقیه آیات شریفه که قریب به ده هزار آیه است آن مقام و منزلت را نداشته باشد رتبتی نمی آید و در برابر آن جمله آیات متوسطه مضمحل می شود چنان است که شخص ده هزار بیت شعر متوسط الحال گفته باشد و در این میانه ده بیت شعرش در کمال امتیاز باشد لكن گويند؛ این دیوان را از شعرای نامدار نخوانند بلکه متوسط می شمارند چه این چند شعر نسبت بآن اشعار کم پایه مایه ای نخواهد یافت و جزو تابع کل است مثلا کسی مدعی شود که فلان دکه بزاز دارای بار های قماش بس نفیس است و دیگری مدعی خلاف آن باشد و آن وقت که برای اثبات مدعی بان دکه بروند و آن مدعی که بر نفاست اجناس آن دکه و جواهر های بدیعه جواهر فروشی بوده و بار های قماش و رشته های گوهر بنمایند که همه غیر مرغوب باشد و در ضمن چند پاره قماش یا چند دانه گوهر نفیس بنماید آیا آن مدعی ساکت می 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فرضاً اگر فصحای نامی در این کتاب گرامی بسیاری آیات می دیدند که باعلي درجه فصاحت و بلاغت نبودی و در ضمن آیتی چند فصیح و بلیغ بودی بر ایشان واجب نیفتاده است که آن آیات کثیره را بگذارند و از محل استشهاد و مقصود خود بگذرند و آن چه فصیح است و مخالف خیال ایشان است اختیار نمایند و یک سال در مقامات آن بنگرند و آخر الامر متحیر و بیچاره کردند و آن وقت از حضرت صادق از روی اعجاز آن آیه شریفه را بشنوند که اگر تمامت جن و </w:t>
      </w:r>
    </w:p>
    <w:p>
      <w:pPr>
        <w:pStyle w:val="BookText"/>
        <w:rPr/>
      </w:pPr>
      <w:r>
        <w:rPr>
          <w:rFonts w:ascii="IRNazanin" w:hAnsi="IRNazanin" w:eastAsia="IRNazanin"/>
          <w:color w:val="111111"/>
          <w:sz w:val="28"/>
          <w:sz w:val="28"/>
          <w:szCs w:val="28"/>
          <w:rtl w:val="true"/>
          <w:lang w:bidi="fa-IR"/>
        </w:rPr>
        <w:t xml:space="preserve">انس انجمن نمایند تا مانند این قرآن بیاورند نتوانند مانند آن را بیاورند هر چند بعضی پشتیبان بعضی باشند و آن حضرت این آیه شریفه را که قرائت فرمود مقصود این بود که همه آیات این قرآن در مقامات فصاحت و بلاغت بدرجه ایست که از انیان بمثل آن نمامت مخلوق عاجز هستند و نیز باز می نماید که این کلام الله مجيد بر سایر کتب آسمانی نیز تفوق دارد و از این است که آیتی دیگر را مثل </w:t>
      </w:r>
      <w:r>
        <w:rPr>
          <w:rFonts w:ascii="Amiri" w:hAnsi="Amiri" w:eastAsia="Amiri" w:cs="Amiri"/>
          <w:color w:val="111111"/>
          <w:sz w:val="28"/>
          <w:sz w:val="28"/>
          <w:szCs w:val="28"/>
          <w:rtl w:val="true"/>
          <w:lang w:bidi="ar-SA"/>
        </w:rPr>
        <w:t>وَ إِنْ كُنْتُمْ فِي رَيْبٍ مِمَّا نَزَّلْنَا عَلَى عَبْدِنَا فَأْتُوا بِسُورَةٍ مِنْ مِثْلِهِ</w:t>
      </w:r>
      <w:r>
        <w:rPr>
          <w:rFonts w:ascii="IRNazanin" w:hAnsi="IRNazanin" w:eastAsia="IRNazanin"/>
          <w:color w:val="111111"/>
          <w:sz w:val="28"/>
          <w:sz w:val="28"/>
          <w:szCs w:val="28"/>
          <w:rtl w:val="true"/>
          <w:lang w:bidi="fa-IR"/>
        </w:rPr>
        <w:t xml:space="preserve"> و جز آن را قرائت نفرمود تا افادۀ جامعیت نماید و بر دیده ایشان بکوبد که شما ها که خواستید در این کلام معجز نظام نقضی وارد کنید خیالی فاسد و بیهوده است و يک آيه آن را نیز نتوانید نقض کنید و در هر آیتی یا هر سوره ای چون تعقل کنید بر همین منوال است چنان که خدای تعالی نیز بر این حال در بعضی آیات اشارت فرموده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این چهار تن در آن مدت در تمامت آیات مبارکه دقت های خود را کرده اند و در هيچ يک راه نقض نیافته اند و جملگی را در اعلی درجۀ فصاحت و بلاغت شناخته اند و هيچ يک را بر هيچ يک ترجيح نتوانسته اند داد چه اگر می توانستند این خود نقض و نقصانی بود و این که بعضی گمان برده اند که مثلا فلان آیه از فلان آیه افصح است از بابت عدم ادراک خودشان است و گر نه اهل زبان می داند که تمامت آیات مبارکه قرآن كريم هر يک در مقام خود و محل نزول خود بر کلام مخلوق تفوق تام و تمام دارد و این تفاوت ها و ترقیات و تنزلات در کلمات مخلوق است که دارای استطاعت نامه نیستند و خدای تعالی را که بحار علوم نا متناهی و قدرت کامل است از اتصاف باوصاف ناقصه تنزّه کامل است</w:t>
      </w:r>
      <w:r>
        <w:rPr>
          <w:rFonts w:eastAsia="IRNazanin" w:cs="IRNazanin"/>
          <w:color w:val="111111"/>
          <w:sz w:val="28"/>
          <w:szCs w:val="28"/>
          <w:rtl w:val="true"/>
          <w:lang w:bidi="fa-IR"/>
        </w:rPr>
        <w:t xml:space="preserve">. </w:t>
      </w:r>
      <w:bookmarkStart w:id="442" w:name="pg15800_164031"/>
    </w:p>
    <w:p>
      <w:pPr>
        <w:pStyle w:val="Heading2"/>
        <w:numPr>
          <w:ilvl w:val="1"/>
          <w:numId w:val="1"/>
        </w:numPr>
        <w:rPr/>
      </w:pPr>
      <w:bookmarkStart w:id="443" w:name="__RefHeading___Toc13668063_2142443653"/>
      <w:bookmarkStart w:id="444" w:name="_Toc156"/>
      <w:bookmarkEnd w:id="442"/>
      <w:bookmarkEnd w:id="443"/>
      <w:r>
        <w:rPr>
          <w:rtl w:val="true"/>
        </w:rPr>
        <w:t>مناظره با بن ابی العوجاء</w:t>
      </w:r>
      <w:bookmarkEnd w:id="444"/>
    </w:p>
    <w:p>
      <w:pPr>
        <w:pStyle w:val="BookText"/>
        <w:rPr/>
      </w:pPr>
      <w:r>
        <w:rPr>
          <w:rFonts w:ascii="IRNazanin" w:hAnsi="IRNazanin" w:eastAsia="IRNazanin"/>
          <w:color w:val="111111"/>
          <w:sz w:val="28"/>
          <w:sz w:val="28"/>
          <w:szCs w:val="28"/>
          <w:rtl w:val="true"/>
          <w:lang w:bidi="fa-IR"/>
        </w:rPr>
        <w:t xml:space="preserve">و نیز در بحار الانوار و کتاب احتجاج مروی است که حفص بن غیاث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حاضر شدم و در این اثناء ابن ابی العوجاء از حضرت ابی عبد الله سلام الله علیه از معنی این قول خدای تعالی پرسش می نمود </w:t>
      </w:r>
      <w:r>
        <w:rPr>
          <w:rFonts w:ascii="Amiri" w:hAnsi="Amiri" w:eastAsia="Amiri" w:cs="Amiri"/>
          <w:color w:val="111111"/>
          <w:sz w:val="28"/>
          <w:sz w:val="28"/>
          <w:szCs w:val="28"/>
          <w:rtl w:val="true"/>
          <w:lang w:bidi="ar-SA"/>
        </w:rPr>
        <w:t>کُلَّمَا نَضِجَتْ جُلُودُهُم بَدَّلْنَاهُمْ جُلُودًا غَیْرَهَا لِیَذُوقُواْ الْعَذَابَ</w:t>
      </w:r>
      <w:r>
        <w:rPr>
          <w:rFonts w:ascii="IRNazanin" w:hAnsi="IRNazanin" w:eastAsia="IRNazanin"/>
          <w:color w:val="111111"/>
          <w:sz w:val="28"/>
          <w:sz w:val="28"/>
          <w:szCs w:val="28"/>
          <w:rtl w:val="true"/>
          <w:lang w:bidi="fa-IR"/>
        </w:rPr>
        <w:t xml:space="preserve"> هر گاه که پخته شود یا بسوزد پوست های ایشان در آتش بدل کنیم ایشان را بپوست های غیر آن چه در آتش پخته و سوخته گردیده به این وجه که پوست هاي سوخته را بر صورت دیگر عود کنیم تا بچشند عذاب را یعنی تا چشیدن عذاب ایشان همیشگی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 رسیده است که در یک ساعت صد بار پوست ایشان را بدل کنند و هم در روایت است که آتش هزار بار ایشان را بخورد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ابن ابی العوجاء گفت گناه غیر چیست یعنی این که خدای می فرماید هر وقت پوست ایشان بسوزد یعنی از آن که سوخته تبدیل می نمائیم آن پوست را چه گناهی است که باید معذب شود؟ آن حضرت فرمود </w:t>
      </w:r>
      <w:r>
        <w:rPr>
          <w:rFonts w:ascii="Amiri" w:hAnsi="Amiri" w:eastAsia="Amiri" w:cs="Amiri"/>
          <w:color w:val="111111"/>
          <w:sz w:val="28"/>
          <w:sz w:val="28"/>
          <w:szCs w:val="28"/>
          <w:rtl w:val="true"/>
          <w:lang w:bidi="ar-SA"/>
        </w:rPr>
        <w:t>وَیْحَکَ هِیَ هِیَ وَ هِیَ غَیْرُهَا</w:t>
      </w:r>
      <w:r>
        <w:rPr>
          <w:rFonts w:ascii="IRNazanin" w:hAnsi="IRNazanin" w:eastAsia="IRNazanin"/>
          <w:color w:val="111111"/>
          <w:sz w:val="28"/>
          <w:sz w:val="28"/>
          <w:szCs w:val="28"/>
          <w:rtl w:val="true"/>
          <w:lang w:bidi="fa-IR"/>
        </w:rPr>
        <w:t xml:space="preserve"> این پوست همان پوست است که بود و حال آن که غیر از آن است یعنی آن صورت سوخته شده نیست عرض کرد برای این مطلب چیزی که از امور دنیائی باشد برای تمثل فرمان یعنی مثلی بیاور که من بتوانم بفهم بیاورم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رَجُلاً أَخَذَ لَبِنَهً فَکَسَرَهَا ثُمَّ رَدَّهَا فِی مَلْبَنِهَا فَهِیَ هِیَ وَ هِیَ غَیْرُهَا</w:t>
      </w:r>
      <w:r>
        <w:rPr>
          <w:rFonts w:ascii="IRNazanin" w:hAnsi="IRNazanin" w:eastAsia="IRNazanin"/>
          <w:color w:val="111111"/>
          <w:sz w:val="28"/>
          <w:sz w:val="28"/>
          <w:szCs w:val="28"/>
          <w:rtl w:val="true"/>
          <w:lang w:bidi="fa-IR"/>
        </w:rPr>
        <w:t xml:space="preserve"> اگر مردی خشتی را بر گیرد و در هم شکند و دیگر باره در قالب خشت زنی باز گرداند این خشت همان خشت است و حال آن که غیر از آن صورت اول است مقصود این است که آن جلد تبدیل بجلدی از خارج نمی شود بلکه همان جلدی که معذب و سوخته و پخته شده دیگر باره از خودش تجدید می شود نه این که آن جلد آتش دوزخ معدوم گردد و از خارج جلدی را بیاورند و محبس روح گردانند و روج </w:t>
      </w:r>
      <w:bookmarkStart w:id="445" w:name="pg15800_164032"/>
    </w:p>
    <w:p>
      <w:pPr>
        <w:pStyle w:val="BookText"/>
        <w:rPr/>
      </w:pPr>
      <w:bookmarkEnd w:id="445"/>
      <w:r>
        <w:rPr>
          <w:rFonts w:ascii="IRNazanin" w:hAnsi="IRNazanin" w:eastAsia="IRNazanin"/>
          <w:color w:val="111111"/>
          <w:sz w:val="28"/>
          <w:sz w:val="28"/>
          <w:szCs w:val="28"/>
          <w:rtl w:val="true"/>
          <w:lang w:bidi="fa-IR"/>
        </w:rPr>
        <w:t xml:space="preserve">را در آن محبس معذب و متالم گردانند یا عین آن باز گردد و اعاده معدوم لازم آید چنان که در این جهان نیز بسا افتد که آفتی بر این جلد باز رسد و بجراحت و دمامیل نقصانی یابد و هم از خودش روئیده گردد و بهمان صورت نخست باز آید و حاصل مقصود این است که در اصل ذات که عبارت از روح باشد و قابل تألم و تأثر است تغییر و تبدیلی روی نمی دهد منتهاي امر این است که در ظاهر جلد تبدیلی روی می دهد و تجدید صورت از خود آن می شود و از این است که خدای فرمود </w:t>
      </w:r>
      <w:r>
        <w:rPr>
          <w:rFonts w:ascii="Amiri" w:hAnsi="Amiri" w:eastAsia="Amiri" w:cs="Amiri"/>
          <w:color w:val="111111"/>
          <w:sz w:val="28"/>
          <w:sz w:val="28"/>
          <w:szCs w:val="28"/>
          <w:rtl w:val="true"/>
          <w:lang w:bidi="ar-SA"/>
        </w:rPr>
        <w:t>نَضَّجَتْ</w:t>
      </w:r>
      <w:r>
        <w:rPr>
          <w:rFonts w:ascii="IRNazanin" w:hAnsi="IRNazanin" w:eastAsia="IRNazanin"/>
          <w:color w:val="111111"/>
          <w:sz w:val="28"/>
          <w:sz w:val="28"/>
          <w:szCs w:val="28"/>
          <w:rtl w:val="true"/>
          <w:lang w:bidi="fa-IR"/>
        </w:rPr>
        <w:t xml:space="preserve"> و نفرمود </w:t>
      </w:r>
      <w:r>
        <w:rPr>
          <w:rFonts w:ascii="Amiri" w:hAnsi="Amiri" w:eastAsia="Amiri" w:cs="Amiri"/>
          <w:color w:val="111111"/>
          <w:sz w:val="28"/>
          <w:sz w:val="28"/>
          <w:szCs w:val="28"/>
          <w:rtl w:val="true"/>
          <w:lang w:bidi="ar-SA"/>
        </w:rPr>
        <w:t>عُدِمَتِ</w:t>
      </w:r>
      <w:r>
        <w:rPr>
          <w:rFonts w:ascii="IRNazanin" w:hAnsi="IRNazanin" w:eastAsia="IRNazanin"/>
          <w:color w:val="111111"/>
          <w:sz w:val="28"/>
          <w:sz w:val="28"/>
          <w:szCs w:val="28"/>
          <w:rtl w:val="true"/>
          <w:lang w:bidi="fa-IR"/>
        </w:rPr>
        <w:t xml:space="preserve"> و الله اعلم</w:t>
      </w:r>
      <w:r>
        <w:rPr>
          <w:rFonts w:eastAsia="IRNazanin" w:cs="IRNazanin"/>
          <w:color w:val="111111"/>
          <w:sz w:val="28"/>
          <w:szCs w:val="28"/>
          <w:rtl w:val="true"/>
          <w:lang w:bidi="fa-IR"/>
        </w:rPr>
        <w:t>.</w:t>
      </w:r>
    </w:p>
    <w:p>
      <w:pPr>
        <w:pStyle w:val="Heading2"/>
        <w:numPr>
          <w:ilvl w:val="1"/>
          <w:numId w:val="1"/>
        </w:numPr>
        <w:rPr/>
      </w:pPr>
      <w:bookmarkStart w:id="446" w:name="__RefHeading___Toc13668065_2142443653"/>
      <w:bookmarkStart w:id="447" w:name="_Toc157"/>
      <w:bookmarkEnd w:id="446"/>
      <w:r>
        <w:rPr>
          <w:rtl w:val="true"/>
        </w:rPr>
        <w:t>ايضاً مناظره با ابن ابی العوجاء</w:t>
      </w:r>
      <w:bookmarkEnd w:id="447"/>
    </w:p>
    <w:p>
      <w:pPr>
        <w:pStyle w:val="BookText"/>
        <w:rPr/>
      </w:pPr>
      <w:r>
        <w:rPr>
          <w:rFonts w:ascii="IRNazanin" w:hAnsi="IRNazanin" w:eastAsia="IRNazanin"/>
          <w:color w:val="111111"/>
          <w:sz w:val="28"/>
          <w:sz w:val="28"/>
          <w:szCs w:val="28"/>
          <w:rtl w:val="true"/>
          <w:lang w:bidi="fa-IR"/>
        </w:rPr>
        <w:t>و نیز در بحار الانوار مروی است که چون ابن ابی العوجاء بحضرت ابی عبد الله علیه السلام مشرف شد فرمود نام تو چیست هیچ جواب نداد و آن حضرت روی به اصحاب خود آورد و ابن ابی العوجاء مغلوب و محجوج و مجاب و ذلیل نزد اصحاب خود شد با او گفتند چه با خود داری گفت دچار شری شدم چه آن حضرت از نخست از نام سؤال فرمود اگر می گفتم نامم عبد الکریم است می فرمود کیست این کریم که تو بنده او هستی و این وقت یا باید بخداوندى كه مالک و مليک است اقرار نمایم یا آن چه مکتوم می داشتم ظاهر گردد یعنی حالت زندقه من آشکار می شد و حجت بر من وارد می گشت اصحابش گفتند از آن حضرت انصراف جوی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چون ابن ابی العوجاء از خدمت صادق علیه السلام منصرف گشت آن حضرت علیه السلام فرمود </w:t>
      </w:r>
      <w:r>
        <w:rPr>
          <w:rFonts w:ascii="Amiri" w:hAnsi="Amiri" w:eastAsia="Amiri" w:cs="Amiri"/>
          <w:color w:val="111111"/>
          <w:sz w:val="28"/>
          <w:sz w:val="28"/>
          <w:szCs w:val="28"/>
          <w:rtl w:val="true"/>
          <w:lang w:bidi="ar-SA"/>
        </w:rPr>
        <w:t>أَقْبَلَ اِبْنُ أَبِی اَلْعَوْجَاءِ إِلَی أَصْحَابِهِ مَحْجُوجاً قَدْ ظَهَرَ عَلَیْهِ ذِلَّهُ اَلْغَلَبَهِ</w:t>
      </w:r>
      <w:r>
        <w:rPr>
          <w:rFonts w:ascii="IRNazanin" w:hAnsi="IRNazanin" w:eastAsia="IRNazanin"/>
          <w:color w:val="111111"/>
          <w:sz w:val="28"/>
          <w:sz w:val="28"/>
          <w:szCs w:val="28"/>
          <w:rtl w:val="true"/>
          <w:lang w:bidi="fa-IR"/>
        </w:rPr>
        <w:t xml:space="preserve"> يعنى ابن ابی العوجاء با حالت مغلوبیت و فرود آمدن حجت بروی نمایان گشت یعنی این که فوراً باز گشت و پاسخی نیاراست برای همان پرسش من از وی بود چه اگر نام خود را باز می نمود حجت بر وی وارد می گشت پس از آن یکی از آن جماعت گفت این حجتی است </w:t>
      </w:r>
      <w:bookmarkStart w:id="448" w:name="pg15800_164033"/>
    </w:p>
    <w:p>
      <w:pPr>
        <w:pStyle w:val="BookText"/>
        <w:rPr/>
      </w:pPr>
      <w:bookmarkEnd w:id="448"/>
      <w:r>
        <w:rPr>
          <w:rFonts w:ascii="IRNazanin" w:hAnsi="IRNazanin" w:eastAsia="IRNazanin"/>
          <w:color w:val="111111"/>
          <w:sz w:val="28"/>
          <w:sz w:val="28"/>
          <w:szCs w:val="28"/>
          <w:rtl w:val="true"/>
          <w:lang w:bidi="fa-IR"/>
        </w:rPr>
        <w:t xml:space="preserve">که مغز را در هم می کوبد و آشفته می گرداند و خصم را از روی صدق و راستی بیچاره می گرداند اگر بنا باشد که نه خیری باشد که بآن امیدوار باشند یا که از آن پرهیزگار شوند یعنی ثواب و عقاب و بهشت و دوزخی در کار نباشد مردمان یکسان هستند یعنی نه کسی را نعمتی و نه کسی را زحمتی خواهد بود اما اگر آخرتی و پرستي و ثوابی و عذابی باشد ما در ورطه هلاکت و دمار دچار می شویم یعنی ماها که منکر معاد و عقاب و ثواب هستیم و بهواجس نفسانی بمعاصی یزدانی روزگار می سپاریم بعذاب و نکال ابدی گرفتار خواهیم بود و از افاضات رحمت محروم بخواهیم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 آیا حضرت صادق پسر آن کس نیست که مردمان را در لگام انکسار و عجز در آورد و بر ایشان حکمران گشت و عورات ایشان را رسوا گردانید و اموال ایشان را پراکنده و زنان ایشان را بر ایشان حرام ساخت یعنی اگر من از این حضرت با کمال ذلت و مغلوبیت باز شدم شگفتی ندارد چه این حضرت عالی رتبت پسر آن کسی است که از روی علم و دانش و بینش و مدد الهی بر مردمان باین درجه استيلا و حکومت یافت</w:t>
      </w:r>
      <w:r>
        <w:rPr>
          <w:rFonts w:eastAsia="IRNazanin" w:cs="IRNazanin"/>
          <w:color w:val="111111"/>
          <w:sz w:val="28"/>
          <w:szCs w:val="28"/>
          <w:rtl w:val="true"/>
          <w:lang w:bidi="fa-IR"/>
        </w:rPr>
        <w:t>.</w:t>
      </w:r>
    </w:p>
    <w:p>
      <w:pPr>
        <w:pStyle w:val="Heading2"/>
        <w:numPr>
          <w:ilvl w:val="1"/>
          <w:numId w:val="1"/>
        </w:numPr>
        <w:rPr/>
      </w:pPr>
      <w:bookmarkStart w:id="449" w:name="__RefHeading___Toc13668067_2142443653"/>
      <w:bookmarkStart w:id="450" w:name="_Toc158"/>
      <w:bookmarkEnd w:id="449"/>
      <w:r>
        <w:rPr>
          <w:rtl w:val="true"/>
        </w:rPr>
        <w:t>ايضاً مناظره با ابن ابی العوجاء</w:t>
      </w:r>
      <w:bookmarkEnd w:id="45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بحار الانوار از نوح بن شعيب و محمد بن الحسن مروی است که ابن ابی العوجاء از هشام ابن الحکم پرسید آیا خدای حکیم نیست ؟ هشام گفت آری حكيم است و احكم الحاکمین است گفت مرا ازین قول خدای تعالی خبر گوی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w:t>
      </w:r>
      <w:r>
        <w:rPr>
          <w:rFonts w:ascii="IRNazanin" w:hAnsi="IRNazanin" w:eastAsia="IRNazanin"/>
          <w:color w:val="111111"/>
          <w:sz w:val="28"/>
          <w:sz w:val="28"/>
          <w:szCs w:val="28"/>
          <w:rtl w:val="true"/>
          <w:lang w:bidi="fa-IR"/>
        </w:rPr>
        <w:t xml:space="preserve"> و اصل آیه شریفه چنین است </w:t>
      </w: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 فَإِنْ خِفْتُمْ أَلَّا تَعْدِلُوا فَوَاحِدَةً أَوْ مَا مَلَكَتْ أَيْمَانُكُمْ ذَلِكَ أَدْنَى أَلَّا تَعُولُوا وَ آتُوا النِّسَاءَ صَدُقَاتِهِنَّ نِحْلَةً فَإِنْ طِبْنَ لَكُمْ عَنْ شَيْءٍ مِنْهُ نَفْسًا فَكُلُوهُ هَنِيئًا مَرِيئًا</w:t>
      </w:r>
      <w:r>
        <w:rPr>
          <w:rFonts w:ascii="IRNazanin" w:hAnsi="IRNazanin" w:eastAsia="IRNazanin"/>
          <w:color w:val="111111"/>
          <w:sz w:val="28"/>
          <w:sz w:val="28"/>
          <w:szCs w:val="28"/>
          <w:rtl w:val="true"/>
          <w:lang w:bidi="fa-IR"/>
        </w:rPr>
        <w:t xml:space="preserve"> يعنی و اگر می ترسید ای اولیاء آن که عدل نکنید و راستی </w:t>
      </w:r>
    </w:p>
    <w:p>
      <w:pPr>
        <w:pStyle w:val="BookText"/>
        <w:rPr/>
      </w:pPr>
      <w:r>
        <w:rPr>
          <w:rFonts w:ascii="IRNazanin" w:hAnsi="IRNazanin" w:eastAsia="IRNazanin"/>
          <w:color w:val="111111"/>
          <w:sz w:val="28"/>
          <w:sz w:val="28"/>
          <w:szCs w:val="28"/>
          <w:rtl w:val="true"/>
          <w:lang w:bidi="fa-IR"/>
        </w:rPr>
        <w:t xml:space="preserve">نورزید در اموال یتیمان یعنی اگر می دانید که بعد از تزوج بایشان رعایت حال ایشان را نخواهید کرد بر آن وجه که طریق عدالت است پس نکاح کنید آن چه شمارا خوش آید و با طبع شما موافقت نماید از زنان دیگر غیر یتامی را که حلال باشد مر شما را غير او یعنی آن محرم ها نباشند که در آیه شریفه </w:t>
      </w:r>
      <w:r>
        <w:rPr>
          <w:rFonts w:ascii="Amiri" w:hAnsi="Amiri" w:eastAsia="Amiri" w:cs="Amiri"/>
          <w:color w:val="111111"/>
          <w:sz w:val="28"/>
          <w:sz w:val="28"/>
          <w:szCs w:val="28"/>
          <w:rtl w:val="true"/>
          <w:lang w:bidi="ar-SA"/>
        </w:rPr>
        <w:t>حُرِّمَتْ عَلَيْكُمْ أُمَّهَاتُكُمْ</w:t>
      </w:r>
      <w:r>
        <w:rPr>
          <w:rFonts w:ascii="IRNazanin" w:hAnsi="IRNazanin" w:eastAsia="IRNazanin"/>
          <w:color w:val="111111"/>
          <w:sz w:val="28"/>
          <w:sz w:val="28"/>
          <w:szCs w:val="28"/>
          <w:rtl w:val="true"/>
          <w:lang w:bidi="fa-IR"/>
        </w:rPr>
        <w:t xml:space="preserve"> مذکور هستند در حالتی که زن ها دو دو و سه سه و چهار چهار باشند یعنی مختار هستید که ازین اعداد هر کدام را که بخواهید نه زیاده ازین شما را كه بعقد دوام يا سرية گيريد آن چیزی را که مالک آن است دست های شما یعنی زنانی که بملکیت تصرف کرده اید در ایشان چه حقوق كنيز كان كمتر است نسبت بزنان آزاد و بدهید اولیای زنانی را که بنکاح غیر در آورده اید کابین های ایشان را که از شوهران ایشان گرفته اید چه آن حق ایشان است و شما را در آن بهره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مفسرین بر آن رفته اند که خطاب با شوهران است یعنی ای شوهران مهر های زنان خود را که ایشان را بآن عقد کرده اید بدون اهمال و دریغ برسانید در حالتی که آن مهر ها هدیه و عطیه ایست از شما بایشان از روی طیب نفس و میل 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خدای صلی الله علیه و آله و سلّم مروی است که هر کسی قرض نماید بقصد آن که بصاحبش رد نکند دزد است و هر کسی زنی بخواهد و مهری مقرر دارد و قصد ندادن کند زانی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 پس اگر خوش دل باشند آن زمان یعنی بخشی ببخشند مر شمارا و بگذرند از چیزی از کابین خود از روی طیب نفس پس بخورید آن چیز را خوردنی سازگار و خوش گوار یعنی بر وجه حلال نه این که عقوبتی و رنجی بر ایشان فرود آورید تا ناچار شوند و از مهر خود با شما گذارند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الحديث ابن ابی العوجاء با هشام گفت آیا این حکم که در این آیه شريفه است فرض و واجب نیست ؟ گفت آری هست گفت پس مرا خبر گوی ازین </w:t>
      </w:r>
    </w:p>
    <w:p>
      <w:pPr>
        <w:pStyle w:val="BookText"/>
        <w:rPr/>
      </w:pPr>
      <w:r>
        <w:rPr>
          <w:rFonts w:ascii="IRNazanin" w:hAnsi="IRNazanin" w:eastAsia="IRNazanin"/>
          <w:color w:val="111111"/>
          <w:sz w:val="28"/>
          <w:sz w:val="28"/>
          <w:szCs w:val="28"/>
          <w:rtl w:val="true"/>
          <w:lang w:bidi="fa-IR"/>
        </w:rPr>
        <w:t xml:space="preserve">قول خدای عز وجل </w:t>
      </w:r>
      <w:r>
        <w:rPr>
          <w:rFonts w:ascii="Amiri" w:hAnsi="Amiri" w:eastAsia="Amiri" w:cs="Amiri"/>
          <w:color w:val="111111"/>
          <w:sz w:val="28"/>
          <w:sz w:val="28"/>
          <w:szCs w:val="28"/>
          <w:rtl w:val="true"/>
          <w:lang w:bidi="ar-SA"/>
        </w:rPr>
        <w:t>وَ لَنْ تَسْتَطِيعُوا أَنْ تَعْدِلُوا بَيْنَ النِّسَاءِ وَ لَوْ حَرَصْتُمْ فَلَا تَمِيلُوا كُلَّ الْمَيْلِ</w:t>
      </w:r>
      <w:r>
        <w:rPr>
          <w:rFonts w:ascii="IRNazanin" w:hAnsi="IRNazanin" w:eastAsia="IRNazanin"/>
          <w:color w:val="111111"/>
          <w:sz w:val="28"/>
          <w:sz w:val="28"/>
          <w:szCs w:val="28"/>
          <w:rtl w:val="true"/>
          <w:lang w:bidi="fa-IR"/>
        </w:rPr>
        <w:t xml:space="preserve"> و بقیه آیه این شريفه است </w:t>
      </w:r>
      <w:r>
        <w:rPr>
          <w:rFonts w:ascii="Amiri" w:hAnsi="Amiri" w:eastAsia="Amiri" w:cs="Amiri"/>
          <w:color w:val="111111"/>
          <w:sz w:val="28"/>
          <w:sz w:val="28"/>
          <w:szCs w:val="28"/>
          <w:rtl w:val="true"/>
          <w:lang w:bidi="ar-SA"/>
        </w:rPr>
        <w:t>فَتَذَرُوهَا كَالْمُعَلَّقَةِ وَ إِنْ تُصْلِحُوا وَ تَتَّقُوا فَإِنَّ اللَّهَ كَانَ غَفُورًا رَحِيمًا</w:t>
      </w:r>
      <w:r>
        <w:rPr>
          <w:rFonts w:ascii="IRNazanin" w:hAnsi="IRNazanin" w:eastAsia="IRNazanin"/>
          <w:color w:val="111111"/>
          <w:sz w:val="28"/>
          <w:sz w:val="28"/>
          <w:szCs w:val="28"/>
          <w:rtl w:val="true"/>
          <w:lang w:bidi="fa-IR"/>
        </w:rPr>
        <w:t xml:space="preserve"> يعنی و هرگز نتوانید ای کسانی که زیاده بر يک زن دارید این که عدل ورزید و در میانه ایشان بالسویه رفتار نمائید زیرا که عدل حقیقی آن است که میل قلبی بزنان متساوی باشد و اصلا میل طبیعت بیکی بیشتر و بدیگری کمتر نباشد و این کاری متعذر است و اگر چه حریص باشید بر ارتکاب عدل و آن چه نهایت جد و جهد شما است در آن بجای بیاورید که بر آن قدرت نخواهید یافت و چون این حال ممكن نيست و عدل حقيقي امكان ندارد پس مکنید تمام میل بترک آن چه بر آن قدرت دارید یعنی میل اختیاری را با غیر اختیاری مضموم نکنید پس بگذارید آن زن را و ازوى بالكلية ميل و رغبت را بگردانید و مانند زنی که معلق باشد میان آن که بیوه باشد یا شوهر دار یعنی نه او را شوهر دار توان گفت بجهت عدم رعایت شوهر او حقوق زوجیت را و نه مطلقه اش توان شمرد بجهت علاقه زوجیت و اگر بصلاح آورید آن چه را فاسد ساخته اید از حقوق زنان در زمان گذشته و بپرهیزید از امثال این اعمال در زمان آینده پس بدرستی که خدای تعالی آمرزنده گناهان است در زمان گذشته و مهربان است بر توفیق طاعت در زمان مستقبل این آیه دلالت می کند بر وجوب قسمت میان زنان و تسویه انفاق و صحبت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مروی است که در آن هنگام که پیغمبر بیمار بود آن حضرت را در حجره نه زن می گردانیدند بنوبت تا خوش دل سازد ایشان را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ابن ابی العوجاء گفت كدام حكيم باين گونه حکم می کند یعنی مخالف یک دیگر هشام هر چند بیندیشید جوابی نیافت ناچار بجانب مدينه و حضرت ابی عبد الله رهسپار شد آن حضرت فرمود ای هشام </w:t>
      </w:r>
      <w:r>
        <w:rPr>
          <w:rFonts w:ascii="Amiri" w:hAnsi="Amiri" w:eastAsia="Amiri" w:cs="Amiri"/>
          <w:color w:val="111111"/>
          <w:sz w:val="28"/>
          <w:sz w:val="28"/>
          <w:szCs w:val="28"/>
          <w:rtl w:val="true"/>
          <w:lang w:bidi="ar-SA"/>
        </w:rPr>
        <w:t>في غَيرِ وَقتِ حَجٍّ ولا عُمرَةٍ</w:t>
      </w:r>
      <w:r>
        <w:rPr>
          <w:rFonts w:ascii="IRNazanin" w:hAnsi="IRNazanin" w:eastAsia="IRNazanin"/>
          <w:color w:val="111111"/>
          <w:sz w:val="28"/>
          <w:sz w:val="28"/>
          <w:szCs w:val="28"/>
          <w:rtl w:val="true"/>
          <w:lang w:bidi="fa-IR"/>
        </w:rPr>
        <w:t xml:space="preserve"> در زمانی که نه هنگام حج و نه عمره است این راه بسپردی ؟ عرض کردم آری فدایت کردم امری پیش </w:t>
      </w:r>
      <w:bookmarkStart w:id="451" w:name="pg15800_164036"/>
    </w:p>
    <w:p>
      <w:pPr>
        <w:pStyle w:val="BookText"/>
        <w:rPr/>
      </w:pPr>
      <w:bookmarkEnd w:id="451"/>
      <w:r>
        <w:rPr>
          <w:rFonts w:ascii="IRNazanin" w:hAnsi="IRNazanin" w:eastAsia="IRNazanin"/>
          <w:color w:val="111111"/>
          <w:sz w:val="28"/>
          <w:sz w:val="28"/>
          <w:szCs w:val="28"/>
          <w:rtl w:val="true"/>
          <w:lang w:bidi="fa-IR"/>
        </w:rPr>
        <w:t xml:space="preserve">آمد که مرا باین کار باز داشت همانا ابن ابی العوجاء از مسئله ای از من پرسش گرفت که پاسخی در آن نداشتم فرمود آن مسئله چه بود هشام آن حکایت را معروض داشت 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خدای عزوجل </w:t>
      </w:r>
      <w:r>
        <w:rPr>
          <w:rFonts w:ascii="Amiri" w:hAnsi="Amiri" w:eastAsia="Amiri" w:cs="Amiri"/>
          <w:color w:val="111111"/>
          <w:sz w:val="28"/>
          <w:sz w:val="28"/>
          <w:szCs w:val="28"/>
          <w:rtl w:val="true"/>
          <w:lang w:bidi="ar-SA"/>
        </w:rPr>
        <w:t>فَانْكِحُوا مَا طَابَ لَكُمْ مِنَ النِّسَاءِ اِلى آخِرِها</w:t>
      </w:r>
      <w:r>
        <w:rPr>
          <w:rFonts w:ascii="IRNazanin" w:hAnsi="IRNazanin" w:eastAsia="IRNazanin"/>
          <w:color w:val="111111"/>
          <w:sz w:val="28"/>
          <w:sz w:val="28"/>
          <w:szCs w:val="28"/>
          <w:rtl w:val="true"/>
          <w:lang w:bidi="fa-IR"/>
        </w:rPr>
        <w:t xml:space="preserve"> مقصود در نفقه است و اما قول خدای تعالی </w:t>
      </w:r>
      <w:r>
        <w:rPr>
          <w:rFonts w:ascii="Amiri" w:hAnsi="Amiri" w:eastAsia="Amiri" w:cs="Amiri"/>
          <w:color w:val="111111"/>
          <w:sz w:val="28"/>
          <w:sz w:val="28"/>
          <w:szCs w:val="28"/>
          <w:rtl w:val="true"/>
          <w:lang w:bidi="ar-SA"/>
        </w:rPr>
        <w:t>وَ لَنْ تَسْتَطِيعُو اِلى آخِرِها</w:t>
      </w:r>
      <w:r>
        <w:rPr>
          <w:rFonts w:ascii="IRNazanin" w:hAnsi="IRNazanin" w:eastAsia="IRNazanin"/>
          <w:color w:val="111111"/>
          <w:sz w:val="28"/>
          <w:sz w:val="28"/>
          <w:szCs w:val="28"/>
          <w:rtl w:val="true"/>
          <w:lang w:bidi="fa-IR"/>
        </w:rPr>
        <w:t xml:space="preserve"> ، مقصود در مودت است چون هشام با این جواب باز گشت و با ابن ابی العوجاء باز گفت او گفت سوگند با خدای این جواب از جانب تو نیست یعنی ترا این عمل و دانش نبود که چنین جواب باز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جلد چهارم بحار الانوار باين حديث با اندک اختلافی اشارت رفته و نوشته است مردی از زنادقه از این دو آیه شریفه مذکوره از ابو جعفر احول بپرسید و او ندانست تا چه جواب دهد و بحضرت صادق روی نهاد و آن پاسخ بشنید و باز شد و با زندیق باز گفت آن مرد 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را از حجاز حمل کردی و بیاوردی </w:t>
      </w:r>
      <w:r>
        <w:rPr>
          <w:rFonts w:eastAsia="IRNazanin" w:cs="IRNazanin"/>
          <w:color w:val="111111"/>
          <w:sz w:val="28"/>
          <w:szCs w:val="28"/>
          <w:rtl w:val="true"/>
          <w:lang w:bidi="fa-IR"/>
        </w:rPr>
        <w:t>.</w:t>
      </w:r>
    </w:p>
    <w:p>
      <w:pPr>
        <w:pStyle w:val="Heading2"/>
        <w:numPr>
          <w:ilvl w:val="1"/>
          <w:numId w:val="1"/>
        </w:numPr>
        <w:rPr/>
      </w:pPr>
      <w:bookmarkStart w:id="452" w:name="__RefHeading___Toc13668069_2142443653"/>
      <w:bookmarkStart w:id="453" w:name="_Toc159"/>
      <w:bookmarkEnd w:id="452"/>
      <w:r>
        <w:rPr>
          <w:rtl w:val="true"/>
        </w:rPr>
        <w:t>مناظره با ابو عوانه</w:t>
      </w:r>
      <w:bookmarkEnd w:id="45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یازدهم بحار الانوار از حماد بن عثمان مروی است که در مدینه طیبه که او را ابو عوانه می گفتند و از موالی بنی امیه بود و عبائی بر دوش مردی بود داشت و هر وقت حضرت ابی عبد الله علیه السلام یا یکی از اشیاخ آل محمد صلی الله علیه و آله و سلّم داخل مکه می شدند با وی بمزاح و بازی می رفت و این مرد خبيث يک روز حضرت ابی عبد الله سلام الله علیه را در حالی که آن حضرت مشغول طواف بود دریافت و عرض کرد یا ابا عبد الله در استلام حجر الاسود چه می فرمائی و استلام بمعنی بوسیدن است یا دست سودن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 آله و سلّم استلام می نمود عرض کرد هیچ نمی نگرم که تو استلام بفرمائي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أَکْرَهُ أَنْ أُوذِیَ ضَعِیفاً أَوْ أَتَأَذَّی</w:t>
      </w:r>
      <w:r>
        <w:rPr>
          <w:rFonts w:ascii="IRNazanin" w:hAnsi="IRNazanin" w:eastAsia="IRNazanin"/>
          <w:color w:val="111111"/>
          <w:sz w:val="28"/>
          <w:sz w:val="28"/>
          <w:szCs w:val="28"/>
          <w:rtl w:val="true"/>
          <w:lang w:bidi="fa-IR"/>
        </w:rPr>
        <w:t xml:space="preserve"> مکروه می شمارم که </w:t>
      </w:r>
      <w:bookmarkStart w:id="454" w:name="pg15800_164037"/>
    </w:p>
    <w:p>
      <w:pPr>
        <w:pStyle w:val="BookText"/>
        <w:rPr/>
      </w:pPr>
      <w:bookmarkEnd w:id="454"/>
      <w:r>
        <w:rPr>
          <w:rFonts w:ascii="IRNazanin" w:hAnsi="IRNazanin" w:eastAsia="IRNazanin"/>
          <w:color w:val="111111"/>
          <w:sz w:val="28"/>
          <w:sz w:val="28"/>
          <w:szCs w:val="28"/>
          <w:rtl w:val="true"/>
          <w:lang w:bidi="fa-IR"/>
        </w:rPr>
        <w:t xml:space="preserve">ضعیف را آزار دهم یا خود آزار بینم یعنی چون ازدحام مردم در این امر بسیار است ناچار هر کس در صدد استلام بر آید باید یا خود آزار بیند یا دیگری از وی آزار بیند عرض کرد چنان می پنداری که رسول خدای استلام می نمود یعنی چگونه از آن کار که رسول خدای ارتکاب می فرمود اجتناب می جوئی فرمود آری </w:t>
      </w:r>
      <w:r>
        <w:rPr>
          <w:rFonts w:ascii="Amiri" w:hAnsi="Amiri" w:eastAsia="Amiri" w:cs="Amiri"/>
          <w:color w:val="111111"/>
          <w:sz w:val="28"/>
          <w:sz w:val="28"/>
          <w:szCs w:val="28"/>
          <w:rtl w:val="true"/>
          <w:lang w:bidi="ar-SA"/>
        </w:rPr>
        <w:t>ولکِن کانَ رَسولُ اللّهِ صلی الله علیه و آله إذا رَأَوهُ عَرَفوا لَهُ حَقَّهُ،وَ أنَا فَلا یَعرِفونَ لی حَقّی</w:t>
      </w:r>
      <w:r>
        <w:rPr>
          <w:rFonts w:ascii="IRNazanin" w:hAnsi="IRNazanin" w:eastAsia="IRNazanin"/>
          <w:color w:val="111111"/>
          <w:sz w:val="28"/>
          <w:sz w:val="28"/>
          <w:szCs w:val="28"/>
          <w:rtl w:val="true"/>
          <w:lang w:bidi="fa-IR"/>
        </w:rPr>
        <w:t xml:space="preserve"> چون رسول خدای را می دیدند حق او را مي شناختند و حشمت او را منظور می داشتند و راه را گشاد می ساختند تا آسوده استلام می فرمود لكن حق و حشمت مرا نمی شناسند و بجای نمی آورند کنایت از این که حشمت و مکانت در حضرت احدیت بسی از حجر الاسود برتر است و چون این مردمان بواسطه عمای قلب و شقاوت فطرت بپاس این مقام و منزلت نمی پردازند و البته در پیشگاه خالق مهر و ماه گناه کار گردند ما خود این رعایت را منظور می کنیم و نیز ایشان را در حضرت یزدان مقصر و معاقب نمی خواهیم و نیز در این کردار خود را و ایشان را دچار آزار نمی داریم و از این خبر می رسد که این استلام نه در زمان حج واجب است بلکه در اوقات دیگر می باشد چه فعل واجب را جز در مقام ضرورت و تقیه متروک نمی دارند</w:t>
      </w:r>
      <w:r>
        <w:rPr>
          <w:rFonts w:eastAsia="IRNazanin" w:cs="IRNazanin"/>
          <w:color w:val="111111"/>
          <w:sz w:val="28"/>
          <w:szCs w:val="28"/>
          <w:rtl w:val="true"/>
          <w:lang w:bidi="fa-IR"/>
        </w:rPr>
        <w:t>.</w:t>
      </w:r>
    </w:p>
    <w:p>
      <w:pPr>
        <w:pStyle w:val="Heading2"/>
        <w:numPr>
          <w:ilvl w:val="1"/>
          <w:numId w:val="1"/>
        </w:numPr>
        <w:rPr/>
      </w:pPr>
      <w:bookmarkStart w:id="455" w:name="__RefHeading___Toc13668071_2142443653"/>
      <w:bookmarkStart w:id="456" w:name="_Toc160"/>
      <w:bookmarkEnd w:id="455"/>
      <w:r>
        <w:rPr>
          <w:rtl w:val="true"/>
        </w:rPr>
        <w:t>مناظره با حسن بن حسن</w:t>
      </w:r>
      <w:bookmarkEnd w:id="45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احتجاج از ابو یعقوب مسطور است که گفت من و معلی بن خنيس حسن بن الحسن بن علي بن ابيطالب عليهما السلام را ملاقات کردیم حسن بامعلی گفت ای یهودی خبر گوی ما را بآن چه جعفر بن محمد عليهما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هُوَ وَ اَللَّهِ أَوْلَی بِالْیَهُودِیَّهِ مِنْکُمَا إِنَّ اَلْیَهُودِیَّ مَنْ شَرِبَ اَلْخَمْرَ</w:t>
      </w:r>
      <w:r>
        <w:rPr>
          <w:rFonts w:ascii="IRNazanin" w:hAnsi="IRNazanin" w:eastAsia="IRNazanin"/>
          <w:color w:val="111111"/>
          <w:sz w:val="28"/>
          <w:sz w:val="28"/>
          <w:szCs w:val="28"/>
          <w:rtl w:val="true"/>
          <w:lang w:bidi="fa-IR"/>
        </w:rPr>
        <w:t xml:space="preserve"> از این عبارت چنان می رسد که این لفظ با یهودی بعرض امام علیه السلام رسیده است و آن حضرت فرموده حسن بن الحسن از شما به یهودیت سزاوار تر است بدرستی که یهودی آن کسی است </w:t>
      </w:r>
      <w:bookmarkStart w:id="457" w:name="pg15800_164038"/>
    </w:p>
    <w:p>
      <w:pPr>
        <w:pStyle w:val="BookText"/>
        <w:rPr/>
      </w:pPr>
      <w:bookmarkEnd w:id="457"/>
      <w:r>
        <w:rPr>
          <w:rFonts w:ascii="IRNazanin" w:hAnsi="IRNazanin" w:eastAsia="IRNazanin"/>
          <w:color w:val="111111"/>
          <w:sz w:val="28"/>
          <w:sz w:val="28"/>
          <w:szCs w:val="28"/>
          <w:rtl w:val="true"/>
          <w:lang w:bidi="fa-IR"/>
        </w:rPr>
        <w:t xml:space="preserve">که شرب خمر نماید و نیز ازین خبر می رسد که حسن ثالث باشد زیرا که حسن ابن حسن علیه السلام معلوم نیست که با حضرت صادق علیه السلام معاشر باشد و الله تعالى اعلم چنان که این خبر نیز که بهمین اسناد در کتاب احتجاج مسطور است مؤید این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از حضرت ابی عبد الله علیه السلام شنیدم می فرمود </w:t>
      </w:r>
      <w:r>
        <w:rPr>
          <w:rFonts w:ascii="Amiri" w:hAnsi="Amiri" w:eastAsia="Amiri" w:cs="Amiri"/>
          <w:color w:val="111111"/>
          <w:sz w:val="28"/>
          <w:sz w:val="28"/>
          <w:szCs w:val="28"/>
          <w:rtl w:val="true"/>
          <w:lang w:bidi="ar-SA"/>
        </w:rPr>
        <w:t>لَوْ تُوُفِّیَ اَلْحَسَنُ بْنُ اَلْحَسَنِ بِالزِّنَا وَ اَلرِّبَا وَ شُرْبِ اَلْخَمْرِ کَانَ خَیْراً مِمَّا تُوُفِّیَ عَلَیْهِ</w:t>
      </w:r>
      <w:r>
        <w:rPr>
          <w:rFonts w:ascii="IRNazanin" w:hAnsi="IRNazanin" w:eastAsia="IRNazanin"/>
          <w:color w:val="111111"/>
          <w:sz w:val="28"/>
          <w:sz w:val="28"/>
          <w:szCs w:val="28"/>
          <w:rtl w:val="true"/>
          <w:lang w:bidi="fa-IR"/>
        </w:rPr>
        <w:t xml:space="preserve"> اگر حسن بن الحسن در حالی که مرتکب معاصی زنا و ربا و شرب خمر باشد بهتر است برای او از آن حالت که بر آن وفات نمود ممکن است مقصود از این کلام بغض و مخالفت او در آن حضرت باشد</w:t>
      </w:r>
      <w:r>
        <w:rPr>
          <w:rFonts w:eastAsia="IRNazanin" w:cs="IRNazanin"/>
          <w:color w:val="111111"/>
          <w:sz w:val="28"/>
          <w:szCs w:val="28"/>
          <w:rtl w:val="true"/>
          <w:lang w:bidi="fa-IR"/>
        </w:rPr>
        <w:t>.</w:t>
      </w:r>
    </w:p>
    <w:p>
      <w:pPr>
        <w:pStyle w:val="Heading2"/>
        <w:numPr>
          <w:ilvl w:val="1"/>
          <w:numId w:val="1"/>
        </w:numPr>
        <w:rPr/>
      </w:pPr>
      <w:bookmarkStart w:id="458" w:name="__RefHeading___Toc13668073_2142443653"/>
      <w:bookmarkStart w:id="459" w:name="_Toc161"/>
      <w:bookmarkEnd w:id="458"/>
      <w:r>
        <w:rPr>
          <w:rtl w:val="true"/>
        </w:rPr>
        <w:t>در معنی آیه شریفه</w:t>
      </w:r>
      <w:bookmarkEnd w:id="45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احتجاج از ابوبصیر مذکور است که گفت از حضرت ابی عبد الله علیه السلام از این آیه شریفه سؤال کردم و </w:t>
      </w:r>
      <w:r>
        <w:rPr>
          <w:rFonts w:ascii="Amiri" w:hAnsi="Amiri" w:eastAsia="Amiri" w:cs="Amiri"/>
          <w:color w:val="111111"/>
          <w:sz w:val="28"/>
          <w:sz w:val="28"/>
          <w:szCs w:val="28"/>
          <w:rtl w:val="true"/>
          <w:lang w:bidi="ar-SA"/>
        </w:rPr>
        <w:t>ثُمَّ أَوْرَثْنَا الْکِتابَ الَّذِینَ اصْطَفَیْنا مِنْ عِبادِنا</w:t>
      </w:r>
      <w:r>
        <w:rPr>
          <w:rFonts w:ascii="IRNazanin" w:hAnsi="IRNazanin" w:eastAsia="IRNazanin"/>
          <w:color w:val="111111"/>
          <w:sz w:val="28"/>
          <w:sz w:val="28"/>
          <w:szCs w:val="28"/>
          <w:rtl w:val="true"/>
          <w:lang w:bidi="fa-IR"/>
        </w:rPr>
        <w:t xml:space="preserve"> یعنی پس میراث دادیم کتاب را بآنان که بر گزیدیم از بندگان خود آن حضرت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اَى شَيْءٍ تَقُولُ</w:t>
      </w:r>
      <w:r>
        <w:rPr>
          <w:rFonts w:ascii="IRNazanin" w:hAnsi="IRNazanin" w:eastAsia="IRNazanin"/>
          <w:color w:val="111111"/>
          <w:sz w:val="28"/>
          <w:sz w:val="28"/>
          <w:szCs w:val="28"/>
          <w:rtl w:val="true"/>
          <w:lang w:bidi="fa-IR"/>
        </w:rPr>
        <w:t xml:space="preserve"> تو در این آیه چه گوئی و چه معنی نمائی و مقصود از بر گزیدگان بندگان را چه دانی؟ عرض کردم من می گویم این آیه مخصوص بفرزندان فاطمه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مَنْ سَلَّ سَیْفَهُ، وَ دَعَا اَلنَّاسَ إِلَی نَفْسِهِ إِلَی اَلضَّلاَلِ، مِنْ وُلْدِ فَاطِمَهَ وَ غَیْرِهِمْ فَلَیْسَ بِدَاخِلٍ فِی هَذِهِ اَلْآیَهِ</w:t>
      </w:r>
      <w:r>
        <w:rPr>
          <w:rFonts w:ascii="IRNazanin" w:hAnsi="IRNazanin" w:eastAsia="IRNazanin"/>
          <w:color w:val="111111"/>
          <w:sz w:val="28"/>
          <w:sz w:val="28"/>
          <w:szCs w:val="28"/>
          <w:rtl w:val="true"/>
          <w:lang w:bidi="fa-IR"/>
        </w:rPr>
        <w:t xml:space="preserve"> يعنی هر کس شمشیر خود را بر کشد و مردمان را بسوی خویشتن برام ضلالت بخواند خواه از فرزندان فاطمه باشد یا از دیگر طبقات مردمان باشد داخل در این آیه نیست عرض کردم پس داخل این آیه کیست ؟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اَلظَّالِمُ لِنَفْسِهِ اَلَّذِی لاَ یَدْعُو اَلنَّاسَ إِلَی ضَلاَلٍ وَ لاَ هُدًی، وَ اَلْمُقْتَصِدُ مِنَّا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اَلْعَارِفُ حَقَّ اَلْإِمَامِ، وَ اَلسَّابِقُ بِالْخَیْرَاتِ هُوَ اَلْإِمَامُ</w:t>
      </w:r>
      <w:r>
        <w:rPr>
          <w:rFonts w:ascii="IRNazanin" w:hAnsi="IRNazanin" w:eastAsia="IRNazanin"/>
          <w:color w:val="111111"/>
          <w:sz w:val="28"/>
          <w:sz w:val="28"/>
          <w:szCs w:val="28"/>
          <w:rtl w:val="true"/>
          <w:lang w:bidi="fa-IR"/>
        </w:rPr>
        <w:t xml:space="preserve"> این کلام معجز نظام اشارت به بقیه آیه شریفه است </w:t>
      </w:r>
    </w:p>
    <w:p>
      <w:pPr>
        <w:pStyle w:val="BookText"/>
        <w:rPr/>
      </w:pPr>
      <w:r>
        <w:rPr>
          <w:rFonts w:ascii="Amiri" w:hAnsi="Amiri" w:eastAsia="Amiri" w:cs="Amiri"/>
          <w:color w:val="111111"/>
          <w:sz w:val="28"/>
          <w:sz w:val="28"/>
          <w:szCs w:val="28"/>
          <w:rtl w:val="true"/>
          <w:lang w:bidi="ar-SA"/>
        </w:rPr>
        <w:t>فَمِنْهُمْ ظالِمٌ لِنَفْسِهِ وَ مِنْهُمْ مُقْتَصِدٌ وَ مِنْهُمْ سابِقٌ بِالْخَیْراتِ بِإِذْنِ اللّهِ ذلِکَ هُوَ الْفَضْلُ الْکَبِیرُ</w:t>
      </w:r>
      <w:r>
        <w:rPr>
          <w:rFonts w:ascii="IRNazanin" w:hAnsi="IRNazanin" w:eastAsia="IRNazanin"/>
          <w:color w:val="111111"/>
          <w:sz w:val="28"/>
          <w:sz w:val="28"/>
          <w:szCs w:val="28"/>
          <w:rtl w:val="true"/>
          <w:lang w:bidi="fa-IR"/>
        </w:rPr>
        <w:t xml:space="preserve"> یعنی بعد از آن که ما کتاب های متقدمه را بر امم سابقه فرستادیم بميراث دادیم قرآن را بآنان که بر گزیدیم از بندگان خود یعنی بعد از آن که وحی کردیم بتو قرآن را بمیراث دادیم آن را بکسانی که بعد از تو باشند از بندگان صالح که بر گزیدگان ما هستند پس بعضی از بندگان بر گزیده ستم کردند بر نفس خود به تقصیر در عمل کردن بقرآن و برخی از ایشان میانه رو هستند که عمل کنند در آن در اغلب اوقات و جمعی دیگر از ایشان پیشی گیرنده اند به نیکوئی ها که پیوسته به احکام قرآن عمل کنند بتوفيق و فرمان خدای این وراثت یافتن و بر گزیده شدن بخشایشی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حضرت صادق صلوات الله علیه می فرماید ستم کننده بنفس خود آن کس است که مردمان را نه بضلالت و نه بهدایت دعوت نماید یعنی وجودی بی حاصل و مهمل باشد و فیضی از او مشهود نیاید نه این که دعوت بضلالت هم داخل در مقصود باشد و میانه رو از ما اهل بیت آن کس است که بحق امام عارف باشد و سبقت گیرنده به خیرات امام علیه السلام است و ازین پیش در کتاب حضرت امام زین العابدين و حضرت باقر علیهما السلام بمعنی این آیه شریفه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خلاصة المنهج مسطور است که از حضرت صادق و باقر علیهما السلام مروي است که این آیه مخصوص بما می باشد و خدای تعالی باین ما را خواسته نه از غیر از ما را و شبهتی نیست که ائمه هدی صلوات الله عليهم از تمامت مردمان بوصف اصطفا و اجتبا و ايراث علم انبیاء سزاوار تر هستند زیرا که ایشان متعبد بحفظ قرآن و بیان حقایق فرقان و عارف بحلال و حرام آن و وقایع آن می باشند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ثوری نیز سند بحضرت امیر المؤمنين صلوات الله علیه می 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خدای صلی الله علیه و آله و سلّم در تفسیر این آیه چنین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ascii="Amiri" w:hAnsi="Amiri" w:eastAsia="Amiri" w:cs="Amiri"/>
          <w:color w:val="111111"/>
          <w:sz w:val="28"/>
          <w:sz w:val="28"/>
          <w:szCs w:val="28"/>
          <w:rtl w:val="true"/>
          <w:lang w:bidi="ar-SA"/>
        </w:rPr>
        <w:t>اَلَّذِينَ اِصْطَفَيْنَا مِنْ عِبَادِنَا</w:t>
      </w:r>
      <w:r>
        <w:rPr>
          <w:rFonts w:ascii="IRNazanin" w:hAnsi="IRNazanin" w:eastAsia="IRNazanin"/>
          <w:color w:val="111111"/>
          <w:sz w:val="28"/>
          <w:sz w:val="28"/>
          <w:szCs w:val="28"/>
          <w:rtl w:val="true"/>
          <w:lang w:bidi="fa-IR"/>
        </w:rPr>
        <w:t xml:space="preserve"> ذریه تو هستند و چون روز قیامت در آید ذریه تو سر از تو سر قبور در آرند و ایشان سه طایفه باشند یکی آن که بی تو به از دنیا بیرون رفته باشد دوم آنانی که سیئات و حسنات ایشان متساوی باشد ، سیم آنان هستند که حسنات </w:t>
      </w:r>
    </w:p>
    <w:p>
      <w:pPr>
        <w:pStyle w:val="BookText"/>
        <w:rPr/>
      </w:pPr>
      <w:r>
        <w:rPr>
          <w:rFonts w:ascii="IRNazanin" w:hAnsi="IRNazanin" w:eastAsia="IRNazanin"/>
          <w:color w:val="111111"/>
          <w:sz w:val="28"/>
          <w:sz w:val="28"/>
          <w:szCs w:val="28"/>
          <w:rtl w:val="true"/>
          <w:lang w:bidi="fa-IR"/>
        </w:rPr>
        <w:t>ایشان بر سیئات ایشان فزونی داشته باشد و هم در معنی این آیه از حضرت صادق علیه السلام مردی است که این آیه در حق اولاد علی بن ابی طالب سلام الله عليهم وارد شده سابق ائمه عليهم السلام هستند و مقتصد صلحای ایشان که رتبت امامت ندارند و ظالم ، گناه کار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اسامه روایت کرده است که از رسول خدای صلی الله علیه و آله و سلّم را از این آیه پرسیدند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سَابِقُنَا سَابِقٌ وَ مُقْتَصِدُنَا نَاجٍ وَ ظَالِمُنَا مَغْفُورٌ</w:t>
      </w:r>
      <w:r>
        <w:rPr>
          <w:rFonts w:ascii="IRNazanin" w:hAnsi="IRNazanin" w:eastAsia="IRNazanin"/>
          <w:color w:val="111111"/>
          <w:sz w:val="28"/>
          <w:sz w:val="28"/>
          <w:szCs w:val="28"/>
          <w:rtl w:val="true"/>
          <w:lang w:bidi="fa-IR"/>
        </w:rPr>
        <w:t xml:space="preserve"> و علمای شیعی بعد از تخصیص این آیه موافق روایات مذکوره باهل بيت عليهم السلام از چند وجه بر امامت ائمه هدى سلام الله عليهم استدلال کرده اند یکی این که خدای تعالی فرموده </w:t>
      </w:r>
      <w:r>
        <w:rPr>
          <w:rFonts w:ascii="Amiri" w:hAnsi="Amiri" w:eastAsia="Amiri" w:cs="Amiri"/>
          <w:color w:val="111111"/>
          <w:sz w:val="28"/>
          <w:sz w:val="28"/>
          <w:szCs w:val="28"/>
          <w:rtl w:val="true"/>
          <w:lang w:bidi="ar-SA"/>
        </w:rPr>
        <w:t>ثُمَّ أَوْرَثْنَا</w:t>
      </w:r>
      <w:r>
        <w:rPr>
          <w:rFonts w:ascii="IRNazanin" w:hAnsi="IRNazanin" w:eastAsia="IRNazanin"/>
          <w:color w:val="111111"/>
          <w:sz w:val="28"/>
          <w:sz w:val="28"/>
          <w:szCs w:val="28"/>
          <w:rtl w:val="true"/>
          <w:lang w:bidi="fa-IR"/>
        </w:rPr>
        <w:t xml:space="preserve"> و ميراث بسبب است یا به نسب و امیر المؤمنين و سایر ائمه عليهم السلام هم بسبب بودند هم به نسب و آن حضرت از حیثیت نسب بپدر و جد اتصال داشته و از جهت سبب بحضرت فاطمه زهراء سلام الله عليها متصل بود و چون خدای تعالی کتاب را بحضرت رسالت کرامت فرمود بعد از آن حضرت جز باهل استحقاق که امیر المؤمنین و سایر اولاد اطهارش باشند نمی رسد و حدیثی را که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w:t>
      </w:r>
      <w:r>
        <w:rPr>
          <w:rFonts w:ascii="Amiri" w:hAnsi="Amiri" w:eastAsia="Amiri" w:cs="Amiri"/>
          <w:color w:val="111111"/>
          <w:sz w:val="28"/>
          <w:sz w:val="28"/>
          <w:szCs w:val="28"/>
          <w:rtl w:val="true"/>
          <w:lang w:bidi="ar-SA"/>
        </w:rPr>
        <w:t>نَحْنُ مَعاشِرَ الأَنْبِیاء لا نَرِثُ و لا نُورَثُ مقبول نشمارند حيث قال وَ وَرِثَ سُلَيْمَانُ دَارِدٌ وَ يَرِثُنِي وَ يَرِثُ مِنْ آلِ يَعْقُوبَ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که رسول خدای اهل بیت را با قرآن مقرون بهم داشته و فرموده </w:t>
      </w:r>
      <w:r>
        <w:rPr>
          <w:rFonts w:ascii="Amiri" w:hAnsi="Amiri" w:eastAsia="Amiri" w:cs="Amiri"/>
          <w:color w:val="111111"/>
          <w:sz w:val="28"/>
          <w:sz w:val="28"/>
          <w:szCs w:val="28"/>
          <w:rtl w:val="true"/>
          <w:lang w:bidi="ar-SA"/>
        </w:rPr>
        <w:t>إِنِّی مُخَلِّفٌ فِیکُمُ اَلثَّقَلَیْنِ اَلثَّقَلُ اَلْأَکْبَرُ اَلْقُرْآنُ وَ اَلثَّقَلُ اَلْأَصْغَرُ عِتْرَتِی وَ أَهْلُ بَیْتِی هُمَا حَبْلُ اَللَّهِ مَمْدُودٌ بَیْنَکُمْ وَ بَیْنَ اَللَّهِ عَزَّ وَ جَلَّ مَا إِنْ تَمَسَّکْتُمْ بِهِ لَمْ تَضِلُّوا سَبَبٌ مِنْهُ بِیَدِ اَللَّهِ وَ سَبَبٌ بِأَیْدِیکُمْ وَ فِی رِوَایَهٍ أُخْرَی طَرَفٌ بِیَدِ اَللَّهِ وَ طَرَفٌ بِأَیْدِیکُمْ إِنَّ اَللَّطِیفَ اَلْخَبِیرَ قَدْ نَبَّأَنِی أَنَّهُمَا لَنْ یَفْتَرِقَا حَتَّی یَرِدَا عَلَیَّ اَلْحَوْضَ</w:t>
      </w:r>
      <w:r>
        <w:rPr>
          <w:rFonts w:ascii="IRNazanin" w:hAnsi="IRNazanin" w:eastAsia="IRNazanin"/>
          <w:color w:val="111111"/>
          <w:sz w:val="28"/>
          <w:sz w:val="28"/>
          <w:szCs w:val="28"/>
          <w:rtl w:val="true"/>
          <w:lang w:bidi="fa-IR"/>
        </w:rPr>
        <w:t xml:space="preserve"> يعنى بدرستي كه می گذارم در میان شما دو چیز بزرگ را که مادامی که بآن هر دو تمسک جوئید هر گز گمراه نشوید و این هر دو کتاب خدای و عترت من است که اهل بیت من باشند همانا خداوند لطیف خبیر خبر داد مرا که این هر دو از هم جدا نشوند تا گاهی که در کنار حوض کوثر بر من وارد شوند مصدق آن مطلب است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که 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اِصْطَفَيْنَا</w:t>
      </w:r>
      <w:r>
        <w:rPr>
          <w:rFonts w:ascii="IRNazanin" w:hAnsi="IRNazanin" w:eastAsia="IRNazanin"/>
          <w:color w:val="111111"/>
          <w:sz w:val="28"/>
          <w:sz w:val="28"/>
          <w:szCs w:val="28"/>
          <w:rtl w:val="true"/>
          <w:lang w:bidi="fa-IR"/>
        </w:rPr>
        <w:t xml:space="preserve"> و هر کسی را خدا بر مسند اصطفينا </w:t>
      </w:r>
    </w:p>
    <w:p>
      <w:pPr>
        <w:pStyle w:val="BookText"/>
        <w:rPr/>
      </w:pPr>
      <w:r>
        <w:rPr>
          <w:rFonts w:ascii="IRNazanin" w:hAnsi="IRNazanin" w:eastAsia="IRNazanin"/>
          <w:color w:val="111111"/>
          <w:sz w:val="28"/>
          <w:sz w:val="28"/>
          <w:szCs w:val="28"/>
          <w:rtl w:val="true"/>
          <w:lang w:bidi="fa-IR"/>
        </w:rPr>
        <w:t>بر نشاند البته بر گزیده باشد و این شایسته انبیاست و ائمه هدى سلام الله عليهم غیر از ایشان چه آنان که بر گزیده خدای باشند البته از معصیت میری باشند زیرا که شایسته پیشگاه الهی نیست که اهل عصیان را بر گزیند و باسم اصطفا ایشان را نوازش فرماید پس اهل اصطفا اهل عصمت باشند و هر گاه یکی از کسی را که ظاهراً متصف بصلاحيت باشد نه باطناً مقرب خود سازد و انواع نوازش نماید نظر بظاهر حال او دارد و اگر به خبث باطن او علم دارد البته او را از خدمت خود می راند پس کسی که بظاهر عالم است چگونه کسی را برگزیند که مرتکب معاصی شود و از دایره ایمان قدم بیرون نهد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 این که خدای تعالی در این آیه شریفه ایشان را به بهشت بشارت داده و اگر اهل عصیان را بشارت دهند موجب اغراي به قبیح است و خدای تعالی از قبح مّبراست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 ظلم مستلزم معصیت است پس منافی قول شما می باشد، جواب گوئیم که مراد باین ظلمی است که پیغمبران بخود نسبت داده اند همچنان که آدم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ظَلَمْنَا اُنْفُسَنَا</w:t>
      </w:r>
      <w:r>
        <w:rPr>
          <w:rFonts w:ascii="IRNazanin" w:hAnsi="IRNazanin" w:eastAsia="IRNazanin"/>
          <w:color w:val="111111"/>
          <w:sz w:val="28"/>
          <w:sz w:val="28"/>
          <w:szCs w:val="28"/>
          <w:rtl w:val="true"/>
          <w:lang w:bidi="fa-IR"/>
        </w:rPr>
        <w:t xml:space="preserve"> و يونس علیه السلام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سُبْحانَكَ اِنِّي كُنْتُ مِنَ الظَّالِمِينَ</w:t>
      </w:r>
      <w:r>
        <w:rPr>
          <w:rFonts w:ascii="IRNazanin" w:hAnsi="IRNazanin" w:eastAsia="IRNazanin"/>
          <w:color w:val="111111"/>
          <w:sz w:val="28"/>
          <w:sz w:val="28"/>
          <w:szCs w:val="28"/>
          <w:rtl w:val="true"/>
          <w:lang w:bidi="fa-IR"/>
        </w:rPr>
        <w:t xml:space="preserve"> كه مراد ترک ندب است که مستلزم نقص ثواب است و ظلم در اصل لغت بمعنی نقصان است چنان که در آیه کریمه </w:t>
      </w:r>
      <w:r>
        <w:rPr>
          <w:rFonts w:ascii="Amiri" w:hAnsi="Amiri" w:eastAsia="Amiri" w:cs="Amiri"/>
          <w:color w:val="111111"/>
          <w:sz w:val="28"/>
          <w:sz w:val="28"/>
          <w:szCs w:val="28"/>
          <w:rtl w:val="true"/>
          <w:lang w:bidi="ar-SA"/>
        </w:rPr>
        <w:t>وَ لَمْ تَظْلِمْ مِنْهُ شَيْئاً</w:t>
      </w:r>
      <w:r>
        <w:rPr>
          <w:rFonts w:ascii="IRNazanin" w:hAnsi="IRNazanin" w:eastAsia="IRNazanin"/>
          <w:color w:val="111111"/>
          <w:sz w:val="28"/>
          <w:sz w:val="28"/>
          <w:szCs w:val="28"/>
          <w:rtl w:val="true"/>
          <w:lang w:bidi="fa-IR"/>
        </w:rPr>
        <w:t xml:space="preserve"> که بمعنی لم ينقص است و مفسران را در مرجع ضمير منهم اختلاف است و از ابن عباس و قتاده مروي است که راجع بعباد است و تقدیر کلام این است </w:t>
      </w:r>
      <w:r>
        <w:rPr>
          <w:rFonts w:ascii="Amiri" w:hAnsi="Amiri" w:eastAsia="Amiri" w:cs="Amiri"/>
          <w:color w:val="111111"/>
          <w:sz w:val="28"/>
          <w:sz w:val="28"/>
          <w:szCs w:val="28"/>
          <w:rtl w:val="true"/>
          <w:lang w:bidi="ar-SA"/>
        </w:rPr>
        <w:t>فَمَنِ اَلْعِبَادُ ظَالِمٌ لِنَفْسِهِ</w:t>
      </w:r>
      <w:r>
        <w:rPr>
          <w:rFonts w:ascii="IRNazanin" w:hAnsi="IRNazanin" w:eastAsia="IRNazanin"/>
          <w:color w:val="111111"/>
          <w:sz w:val="28"/>
          <w:sz w:val="28"/>
          <w:szCs w:val="28"/>
          <w:rtl w:val="true"/>
          <w:lang w:bidi="fa-IR"/>
        </w:rPr>
        <w:t xml:space="preserve"> و علم الهدی قدس سره این توجیه را اختیار فرموده و تأویلش را بر این وجه نموده که خدای تعالی چون کتاب تورية را بکسانی که ایشان را از میان بندگان خود بر گزیده معلق ساخته است در عقب آن بیان فرموده که تعلیق وراثت بیاره ای از عباد نه بجمله ایشان برای آن است که در میان ایشان بعضی هستند که بكسب معصيت ظالم بنفس خویش باشند و بعضی دیگر معتقدند که هم معصیت می نمایند و هم طاعت و بعضی دیگر سابق بخیرات باشند که اصلا از ایشان معصیت </w:t>
      </w:r>
      <w:bookmarkStart w:id="460" w:name="pg15800_164042"/>
    </w:p>
    <w:p>
      <w:pPr>
        <w:pStyle w:val="BookText"/>
        <w:rPr/>
      </w:pPr>
      <w:bookmarkEnd w:id="460"/>
      <w:r>
        <w:rPr>
          <w:rFonts w:ascii="IRNazanin" w:hAnsi="IRNazanin" w:eastAsia="IRNazanin"/>
          <w:color w:val="111111"/>
          <w:sz w:val="28"/>
          <w:sz w:val="28"/>
          <w:szCs w:val="28"/>
          <w:rtl w:val="true"/>
          <w:lang w:bidi="fa-IR"/>
        </w:rPr>
        <w:t xml:space="preserve">صادر نمی شود و باین سبب وراثت بسابق بخيرات معلق کشته نه بتمامت عباد و سایر مفسرین ضمیر را به </w:t>
      </w:r>
      <w:r>
        <w:rPr>
          <w:rFonts w:ascii="Amiri" w:hAnsi="Amiri" w:eastAsia="Amiri" w:cs="Amiri"/>
          <w:color w:val="111111"/>
          <w:sz w:val="28"/>
          <w:sz w:val="28"/>
          <w:szCs w:val="28"/>
          <w:rtl w:val="true"/>
          <w:lang w:bidi="ar-SA"/>
        </w:rPr>
        <w:t>اَلَّذِينَ اِصْطَفَيْنَا</w:t>
      </w:r>
      <w:r>
        <w:rPr>
          <w:rFonts w:ascii="IRNazanin" w:hAnsi="IRNazanin" w:eastAsia="IRNazanin"/>
          <w:color w:val="111111"/>
          <w:sz w:val="28"/>
          <w:sz w:val="28"/>
          <w:szCs w:val="28"/>
          <w:rtl w:val="true"/>
          <w:lang w:bidi="fa-IR"/>
        </w:rPr>
        <w:t xml:space="preserve"> راجع دانسته اند و بنا بر این در احوال فرق ثلاثه اختلاف کرده اند بالجمله در معنی این کلمات و سبب تقديم ظالم بر مقتصد و مقتصد بر سابق با این که در ظاهر می باید بعکس آن باشد بیانات مفصله است که در تفاسیر مذکور است و در این مقام حاجت بنگارش آن نمی رود</w:t>
      </w:r>
      <w:r>
        <w:rPr>
          <w:rFonts w:eastAsia="IRNazanin" w:cs="IRNazanin"/>
          <w:color w:val="111111"/>
          <w:sz w:val="28"/>
          <w:szCs w:val="28"/>
          <w:rtl w:val="true"/>
          <w:lang w:bidi="fa-IR"/>
        </w:rPr>
        <w:t>.</w:t>
      </w:r>
    </w:p>
    <w:p>
      <w:pPr>
        <w:pStyle w:val="Heading2"/>
        <w:numPr>
          <w:ilvl w:val="1"/>
          <w:numId w:val="1"/>
        </w:numPr>
        <w:rPr/>
      </w:pPr>
      <w:bookmarkStart w:id="461" w:name="__RefHeading___Toc13668075_2142443653"/>
      <w:bookmarkStart w:id="462" w:name="_Toc162"/>
      <w:bookmarkEnd w:id="461"/>
      <w:r>
        <w:rPr>
          <w:rtl w:val="true"/>
        </w:rPr>
        <w:t>مناظره در تقدم امیرالمؤمنین بر انبیای اولوالعزم</w:t>
      </w:r>
      <w:bookmarkEnd w:id="46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احتجاج از محمد بن ابی عمیر کوفی از عبد الله بن ولید سمّان مسطور است که حضرت ابی عبد الله علیه السلام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یَقُولُ اَلنَّاسُ فِی أُولِی اَلْعَزْمِ وَ صَاحِبِکُمْ أَمِیرِ اَلْمُؤْمِنِینَ عَلَیْهِ اَلسَّلاَمُ</w:t>
      </w:r>
      <w:r>
        <w:rPr>
          <w:rFonts w:ascii="IRNazanin" w:hAnsi="IRNazanin" w:eastAsia="IRNazanin"/>
          <w:color w:val="111111"/>
          <w:sz w:val="28"/>
          <w:sz w:val="28"/>
          <w:szCs w:val="28"/>
          <w:rtl w:val="true"/>
          <w:lang w:bidi="fa-IR"/>
        </w:rPr>
        <w:t xml:space="preserve"> چه سخن است یعنی مقام ایشان را با آن حضرت چگونه می دانند ؟ عرض کردم هیچ کس را بر پیغمبران اولو العزم مقدم نمی دانند آن حضرت فرمود بدرستی که خدای تعالی در حق حضرت موسی علیه السلام مي فرمايد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كَتَبْنَا لَهُ فِي الْأَلْوَاحِ مِنْ كُلِّ شَيْءٍ مَوْعِظَةً</w:t>
      </w:r>
      <w:r>
        <w:rPr>
          <w:rFonts w:ascii="IRNazanin" w:hAnsi="IRNazanin" w:eastAsia="IRNazanin"/>
          <w:color w:val="111111"/>
          <w:sz w:val="28"/>
          <w:sz w:val="28"/>
          <w:szCs w:val="28"/>
          <w:rtl w:val="true"/>
          <w:lang w:bidi="fa-IR"/>
        </w:rPr>
        <w:t xml:space="preserve"> يعنی و نوشتیم از برای او در الواح از هر چیزی موعظتی و نفرمود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كُلِّ شَيْءٍ مَوْعِظَةً</w:t>
      </w:r>
      <w:r>
        <w:rPr>
          <w:rFonts w:ascii="IRNazanin" w:hAnsi="IRNazanin" w:eastAsia="IRNazanin"/>
          <w:color w:val="111111"/>
          <w:sz w:val="28"/>
          <w:sz w:val="28"/>
          <w:szCs w:val="28"/>
          <w:rtl w:val="true"/>
          <w:lang w:bidi="fa-IR"/>
        </w:rPr>
        <w:t xml:space="preserve"> يعنى افاده عموم نداد و من تبعیضی در کلام آورد و برای عیسی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وَلِأُبَيِّنَ لَكُمْ بَعْضَ الَّذِي تَخْتَلِفُونَ فِيهِ</w:t>
      </w:r>
      <w:r>
        <w:rPr>
          <w:rFonts w:ascii="IRNazanin" w:hAnsi="IRNazanin" w:eastAsia="IRNazanin"/>
          <w:color w:val="111111"/>
          <w:sz w:val="28"/>
          <w:sz w:val="28"/>
          <w:szCs w:val="28"/>
          <w:rtl w:val="true"/>
          <w:lang w:bidi="fa-IR"/>
        </w:rPr>
        <w:t xml:space="preserve">، هر آینه آشکار می کند از برای شما بعضی از آن چه اختلاف در آن می ورزید و نفرمود همه چیز را و برای صاحب شما امیر المؤمنين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کَفَی بِاللَّهِ شَهِیدَا بَیْنیِ وَ بَیْنَکُمْ وَ مَنْ عِندَهُ عِلْمُ الْکِتَاب</w:t>
      </w:r>
      <w:r>
        <w:rPr>
          <w:rFonts w:ascii="IRNazanin" w:hAnsi="IRNazanin" w:eastAsia="IRNazanin"/>
          <w:color w:val="111111"/>
          <w:sz w:val="28"/>
          <w:sz w:val="28"/>
          <w:szCs w:val="28"/>
          <w:rtl w:val="true"/>
          <w:lang w:bidi="fa-IR"/>
        </w:rPr>
        <w:t xml:space="preserve"> بگو کافی است خداوند از حیثیت گواهی در میان من و شما و کسی که نزد اوست علم کتاب یعنی گواهی او نیز کافی است و خدای عز وجل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رَطْبٍ وَ لَا يَابِسٍ إِلَّا فِي كِتَابٍ مُبِينٍ</w:t>
      </w:r>
      <w:r>
        <w:rPr>
          <w:rFonts w:ascii="IRNazanin" w:hAnsi="IRNazanin" w:eastAsia="IRNazanin"/>
          <w:color w:val="111111"/>
          <w:sz w:val="28"/>
          <w:sz w:val="28"/>
          <w:szCs w:val="28"/>
          <w:rtl w:val="true"/>
          <w:lang w:bidi="fa-IR"/>
        </w:rPr>
        <w:t xml:space="preserve"> هیچ تری و هیچ خشکی نیست جز این که در کتابی مبین است </w:t>
      </w:r>
      <w:r>
        <w:rPr>
          <w:rFonts w:ascii="Amiri" w:hAnsi="Amiri" w:eastAsia="Amiri" w:cs="Amiri"/>
          <w:color w:val="111111"/>
          <w:sz w:val="28"/>
          <w:sz w:val="28"/>
          <w:szCs w:val="28"/>
          <w:rtl w:val="true"/>
          <w:lang w:bidi="ar-SA"/>
        </w:rPr>
        <w:t>وَ عِلْمُ هَذَا اَلْكِتَابِ عِنْدَهُ</w:t>
      </w:r>
      <w:r>
        <w:rPr>
          <w:rFonts w:ascii="IRNazanin" w:hAnsi="IRNazanin" w:eastAsia="IRNazanin"/>
          <w:color w:val="111111"/>
          <w:sz w:val="28"/>
          <w:sz w:val="28"/>
          <w:szCs w:val="28"/>
          <w:rtl w:val="true"/>
          <w:lang w:bidi="fa-IR"/>
        </w:rPr>
        <w:t xml:space="preserve"> و علم این کتاب یعنی قرآن که جامع همه چیز و شامل تمامت علوم است </w:t>
      </w:r>
      <w:bookmarkStart w:id="463" w:name="pg15800_164043"/>
    </w:p>
    <w:p>
      <w:pPr>
        <w:pStyle w:val="BookText"/>
        <w:rPr/>
      </w:pPr>
      <w:bookmarkEnd w:id="463"/>
      <w:r>
        <w:rPr>
          <w:rFonts w:ascii="IRNazanin" w:hAnsi="IRNazanin" w:eastAsia="IRNazanin"/>
          <w:color w:val="111111"/>
          <w:sz w:val="28"/>
          <w:sz w:val="28"/>
          <w:szCs w:val="28"/>
          <w:rtl w:val="true"/>
          <w:lang w:bidi="fa-IR"/>
        </w:rPr>
        <w:t xml:space="preserve">نزد امیر المؤمنین علیه السلام است پس با ترتیب این مقدمات معلوم شد که امیر المؤمنين صلوات الله علیه بر پیغمبران اولو العزم تقدم دارد و ازین پیش در کتاب حضرت سجاد علیه السلام و احوال حجاج بن یوسف در تقدم آن حضرت بر تمامیت انبیای عظام عليهم السلام شرحی مسطور شد </w:t>
      </w:r>
      <w:r>
        <w:rPr>
          <w:rFonts w:eastAsia="IRNazanin" w:cs="IRNazanin"/>
          <w:color w:val="111111"/>
          <w:sz w:val="28"/>
          <w:szCs w:val="28"/>
          <w:rtl w:val="true"/>
          <w:lang w:bidi="fa-IR"/>
        </w:rPr>
        <w:t>.</w:t>
      </w:r>
    </w:p>
    <w:p>
      <w:pPr>
        <w:pStyle w:val="Heading2"/>
        <w:numPr>
          <w:ilvl w:val="1"/>
          <w:numId w:val="1"/>
        </w:numPr>
        <w:rPr/>
      </w:pPr>
      <w:bookmarkStart w:id="464" w:name="__RefHeading___Toc13668077_2142443653"/>
      <w:bookmarkStart w:id="465" w:name="_Toc163"/>
      <w:bookmarkEnd w:id="464"/>
      <w:r>
        <w:rPr>
          <w:rtl w:val="true"/>
        </w:rPr>
        <w:t>در حکمت غیبت قائم علیه السلام</w:t>
      </w:r>
      <w:bookmarkEnd w:id="465"/>
    </w:p>
    <w:p>
      <w:pPr>
        <w:pStyle w:val="BookText"/>
        <w:rPr/>
      </w:pPr>
      <w:r>
        <w:rPr>
          <w:rFonts w:ascii="IRNazanin" w:hAnsi="IRNazanin" w:eastAsia="IRNazanin"/>
          <w:color w:val="111111"/>
          <w:sz w:val="28"/>
          <w:sz w:val="28"/>
          <w:szCs w:val="28"/>
          <w:rtl w:val="true"/>
          <w:lang w:bidi="fa-IR"/>
        </w:rPr>
        <w:t>و نیز در کتاب احتجاج از عبد الله بن فضل هاشمی مسطور است که گفت از حضرت صادق علیه السلام شنیدم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لِصَاحِبِ هَذَا اَلْأَمْرِ غَيْبَةً لَابُدَّ مِنْهَا يَرْتَابُ فِيهَا كُلُّ مُبْطِلٍ</w:t>
      </w:r>
      <w:r>
        <w:rPr>
          <w:rFonts w:ascii="IRNazanin" w:hAnsi="IRNazanin" w:eastAsia="IRNazanin"/>
          <w:color w:val="111111"/>
          <w:sz w:val="28"/>
          <w:sz w:val="28"/>
          <w:szCs w:val="28"/>
          <w:rtl w:val="true"/>
          <w:lang w:bidi="fa-IR"/>
        </w:rPr>
        <w:t xml:space="preserve"> یعنی برای حضرت صاحب الامر عجل الله فرجه غیبتی است که از آن غیبت کردن ناچار است و هر مبطلی در امر آن غیبت بشك و ریب دچار می شود یعنی آنان که ایمان کامل و ثابت ندارند در وجود آن حضرت دست خوش شک و شبهت می گردند عرض کردم فدایت کردم این غیبت از چه روی خواهد بود </w:t>
      </w:r>
      <w:r>
        <w:rPr>
          <w:rFonts w:ascii="Amiri" w:hAnsi="Amiri" w:eastAsia="Amiri" w:cs="Amiri"/>
          <w:color w:val="111111"/>
          <w:sz w:val="28"/>
          <w:sz w:val="28"/>
          <w:szCs w:val="28"/>
          <w:rtl w:val="true"/>
          <w:lang w:bidi="ar-SA"/>
        </w:rPr>
        <w:t>قَالَ لاَمْرٍ لاَ يُؤْذَنُ لِى فِي كَشْفِهِ لَكُمْ</w:t>
      </w:r>
      <w:r>
        <w:rPr>
          <w:rFonts w:ascii="IRNazanin" w:hAnsi="IRNazanin" w:eastAsia="IRNazanin"/>
          <w:color w:val="111111"/>
          <w:sz w:val="28"/>
          <w:sz w:val="28"/>
          <w:szCs w:val="28"/>
          <w:rtl w:val="true"/>
          <w:lang w:bidi="fa-IR"/>
        </w:rPr>
        <w:t xml:space="preserve"> فرمود بسبب امری که در کشف آن برای شما مأذون نیستم عرض کردم و جه حکمت در غیبت آن حضرت چیست </w:t>
      </w:r>
      <w:r>
        <w:rPr>
          <w:rFonts w:ascii="Amiri" w:hAnsi="Amiri" w:eastAsia="Amiri" w:cs="Amiri"/>
          <w:color w:val="111111"/>
          <w:sz w:val="28"/>
          <w:sz w:val="28"/>
          <w:szCs w:val="28"/>
          <w:rtl w:val="true"/>
          <w:lang w:bidi="ar-SA"/>
        </w:rPr>
        <w:t>قَالَ وَجْهُ اَلْحِکْمَهِ فِی غَیْبَتِهِ وَجْهُ اَلْحِکْمَهِ فِی غَیْبَاتِ مَنْ تَقَدَّمَهُ مِنْ حُجَجِ اَللَّهِ عَزَّ وَ جَلَّ إِنَّ وَجْهَ اَلْحِکْمَهِ فِی ذَلِکَ لاَ یَنْکَشِفُ إِلاَّ بَعْدَ ظُهُورِهِ کَمَا لَمْ یَنْکَشِفْ وَجْهُ اَلْحِکْمَهِ فِیمَا أَتَاهُ اَلْخَضِرُ عَلَیْهِ السَّلاَمُ مِنْ خَرْقِ اَلسَّفِینَهِ وَ قَتْلِ اَلْغُلاَمِ وَ إِقَامَهِ اَلْجِدَارِ لِمُوسَی عَلَیْهِ السَّلاَمُ إِلَی وَقْتِ اِفْتِرَاقِهِمَا یَا اِبْنَ اَلْفَضْلِ إِنَّ هَذَا اَلْأَمْرَ أَمْرٌ مِنَ اَللَّهِ وَ سِرٌّ مِنْ أَسْرَارِ اَللَّهِ وَ غَیْبٌ مِنْ غَیْبِ اَللَّهِ وَ مَتَی عَلِمْنَا أَنَّهُ جَلَّ وَ عَزَّ حَکِیمٌ صَدَّقْنَا أَنَّ أَفْعَالَهُ کُلَّهَا حِکْمَهٌ وَ إِنْ کَانَ وَجْهُهَا غَیْرَ مُنْکَشِفٍ</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وجه حکمت در غیبت حضرت حجت علیه السلام وجه حکمت در غیبت های آن کسان است که از حجت های خدای تعالی بودند و بر آن حضرت سبقت زمان غیبت داشتند همانا وجه حکمت غیبت آن حضرت جز بعد از ظهور معدلت دستورش آشکار نمی شود چنان که وجه حکمت شکستن حضرت خضر علیه السلام کشتی را و کشتن آن پسر را و بپای داشتن دیواری را که مشرف بفر و افتادن بود بعد از آن که حضرت </w:t>
      </w:r>
      <w:bookmarkStart w:id="466" w:name="pg15800_164044"/>
    </w:p>
    <w:p>
      <w:pPr>
        <w:pStyle w:val="BookText"/>
        <w:rPr/>
      </w:pPr>
      <w:bookmarkEnd w:id="466"/>
      <w:r>
        <w:rPr>
          <w:rFonts w:ascii="IRNazanin" w:hAnsi="IRNazanin" w:eastAsia="IRNazanin"/>
          <w:color w:val="111111"/>
          <w:sz w:val="28"/>
          <w:sz w:val="28"/>
          <w:szCs w:val="28"/>
          <w:rtl w:val="true"/>
          <w:lang w:bidi="fa-IR"/>
        </w:rPr>
        <w:t>خضر از حضرت موسى عليهما السلام خواست مفارقت جوید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فضل بدرستی که این امر یعنی امر غیبت امری است از پروردگار و سرّی است از اسرار حضرت کردگار و غیبی است از خداوند آموزگار و چون ما بدانستیم که خدای عزوجل حکیم است تصدیق می نمائیم باین که افعال یزدان متعال بتمامت مقرون بحکمت است و اگر چند سبب آن آشکار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آستان امام المغارب و المشارق حضرت جعفر صادق سلام الله عليه ما غرب غارب و شرق شارق با نهایت امیدواری و خضوع گذاری متمنی و مستدعی است که این کمتر سگ آن آستان مبارک را آن عمر و توفیق بخواهد که رشته این کتاب میامن ابواب را بنگارش احوال شرافت منوال حضرت فرزندار حمند و نهال برومندش صاحب الامر و الزمان عجل الله تعالى فرجه متصل و باين سعادت هر دو سرای مباهی و مرزوق گرداند </w:t>
      </w:r>
      <w:r>
        <w:rPr>
          <w:rFonts w:eastAsia="IRNazanin" w:cs="IRNazanin"/>
          <w:color w:val="111111"/>
          <w:sz w:val="28"/>
          <w:szCs w:val="28"/>
          <w:rtl w:val="true"/>
          <w:lang w:bidi="fa-IR"/>
        </w:rPr>
        <w:t>.</w:t>
      </w:r>
    </w:p>
    <w:p>
      <w:pPr>
        <w:pStyle w:val="Heading2"/>
        <w:numPr>
          <w:ilvl w:val="1"/>
          <w:numId w:val="1"/>
        </w:numPr>
        <w:rPr/>
      </w:pPr>
      <w:bookmarkStart w:id="467" w:name="__RefHeading___Toc13668079_2142443653"/>
      <w:bookmarkStart w:id="468" w:name="_Toc164"/>
      <w:bookmarkEnd w:id="467"/>
      <w:r>
        <w:rPr>
          <w:rtl w:val="true"/>
        </w:rPr>
        <w:t>بیان پاره ای مناظرات امام صادق صلوات الله عليه با زنادقه و امثال ایشان در اثبات وجود صانع کل</w:t>
      </w:r>
      <w:bookmarkEnd w:id="46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احتجاج و جلد چهارم بحار الانوار مسطور است که از جمله سؤالات زندیقی که از حضرت ابی عبد الله علیه السلام از مسائل کثیره پرسش نمود این بود که عرض کرد چگونه مردمان خدای را با این که ندیده اند پرستش می نمایند ؟ فقال عليه السلام </w:t>
      </w:r>
      <w:r>
        <w:rPr>
          <w:rFonts w:ascii="Amiri" w:hAnsi="Amiri" w:eastAsia="Amiri" w:cs="Amiri"/>
          <w:color w:val="111111"/>
          <w:sz w:val="28"/>
          <w:sz w:val="28"/>
          <w:szCs w:val="28"/>
          <w:rtl w:val="true"/>
          <w:lang w:bidi="ar-SA"/>
        </w:rPr>
        <w:t>رَأَتْهُ الْقُلُوبُ بِنُورِ الْإِیمَانِ وَ أَثْبَتَتْهُ الْعُقُولُ بِیَقَظَتِهَا إِثْبَاتَ الْعِیَانِ وَ أَبْصَرَتْهُ الْأَبْصَارُ بِمَا رَأَتْهُ مِنْ حُسْنِ التَّرْكِیبِ وَ إِحْكَامِ التَّأْلِیفِ ثُمَّ الرُّسُلِ وَ آیَاتِهَا وَ الْكُتُبِ وَ مُحْكَمَاتِهَا وَ اقْتَصَرَتِ الْعُلَمَاءُ عَلَی مَا رَأَتْ مِنْ عَظَمَتِهِ دُونَ رُؤْیَتِهِ</w:t>
      </w:r>
      <w:r>
        <w:rPr>
          <w:rFonts w:ascii="IRNazanin" w:hAnsi="IRNazanin" w:eastAsia="IRNazanin"/>
          <w:color w:val="111111"/>
          <w:sz w:val="28"/>
          <w:sz w:val="28"/>
          <w:szCs w:val="28"/>
          <w:rtl w:val="true"/>
          <w:lang w:bidi="fa-IR"/>
        </w:rPr>
        <w:t xml:space="preserve"> فرمود حضرت محبوب را دیدار قلوب بقوت نور ایمان و قدرت فروغ ایقان می نگرند و گوهر عقول بواسطه بیداری و هشیاری خود وجود واجبش را چنان اثبات می نمایند که </w:t>
      </w:r>
      <w:bookmarkStart w:id="469" w:name="pg15800_164045"/>
    </w:p>
    <w:p>
      <w:pPr>
        <w:pStyle w:val="BookText"/>
        <w:rPr/>
      </w:pPr>
      <w:bookmarkEnd w:id="469"/>
      <w:r>
        <w:rPr>
          <w:rFonts w:ascii="IRNazanin" w:hAnsi="IRNazanin" w:eastAsia="IRNazanin"/>
          <w:color w:val="111111"/>
          <w:sz w:val="28"/>
          <w:sz w:val="28"/>
          <w:szCs w:val="28"/>
          <w:rtl w:val="true"/>
          <w:lang w:bidi="fa-IR"/>
        </w:rPr>
        <w:t>عیان را ثابت کنند و بصایر حقیقت بین از حسن تركيب و احكام تأليف و صنايع و بدایع و فرستادگان راهنمای و آیات و کتب و محکمات آن بعظمت و جلال حضرت کبریایش دیده دانش و نظر بینش بر گشایند و علمای دانشمند بدیدار آثارش از نظاره بجمال بي همالش اقتصار ورزیده اند ممکن است این کلام معجز نظام اشارت بان باشد که آنان که عالم حقیقی باشند از روی علم و نور دانش می دانند صانع كل و خلاق متعال را بدلایل عقلیه و براهین ساطعه نمی توان دیدار نمود بلکه آیات او بر وجوب وجود و خالق بودن او با عدم مجانست با مخلوقش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زندیق عرض کرد آیا خداوند قادر نیست که برای مخلوق خود آشکار شود تا او را بنگرند و بشناسند و از روی یقین بعبادت بپردازند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لِلْمُحَالِ جَوَابٌ</w:t>
      </w:r>
      <w:r>
        <w:rPr>
          <w:rFonts w:ascii="IRNazanin" w:hAnsi="IRNazanin" w:eastAsia="IRNazanin"/>
          <w:color w:val="111111"/>
          <w:sz w:val="28"/>
          <w:sz w:val="28"/>
          <w:szCs w:val="28"/>
          <w:rtl w:val="true"/>
          <w:lang w:bidi="fa-IR"/>
        </w:rPr>
        <w:t xml:space="preserve"> یعنی پرش از چیزی که محال است جواب ندارد این کلام معجز ارتسام نیز با این اختصار شامل صد هزاران شرح و بیان است که بر علم و دانش و مردم حکیم با بینش روشن و هویداست و چون در ذیل این کتاب مطالب كثيره و مسائل جلیله که راجع باین فصل است مکر و مسطور شده حاجت با عادت نمی رود</w:t>
      </w:r>
      <w:r>
        <w:rPr>
          <w:rFonts w:eastAsia="IRNazanin" w:cs="IRNazanin"/>
          <w:color w:val="111111"/>
          <w:sz w:val="28"/>
          <w:szCs w:val="28"/>
          <w:rtl w:val="true"/>
          <w:lang w:bidi="fa-IR"/>
        </w:rPr>
        <w:t>.</w:t>
      </w:r>
    </w:p>
    <w:p>
      <w:pPr>
        <w:pStyle w:val="Heading2"/>
        <w:numPr>
          <w:ilvl w:val="1"/>
          <w:numId w:val="1"/>
        </w:numPr>
        <w:rPr/>
      </w:pPr>
      <w:bookmarkStart w:id="470" w:name="__RefHeading___Toc13668081_2142443653"/>
      <w:bookmarkStart w:id="471" w:name="_Toc165"/>
      <w:bookmarkEnd w:id="470"/>
      <w:r>
        <w:rPr>
          <w:rtl w:val="true"/>
        </w:rPr>
        <w:t>در اثبات وجود انبیاء علیهم السلام</w:t>
      </w:r>
      <w:bookmarkEnd w:id="47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 بر این منوال است چگونه اثبات پیغمبران و و فرستادگان می شود حضرت صادق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لَمَّا أَثْبَتْنَا أَنَّ لَنَا خَالِقاً صَانِعاً مُتَعَالِیاً عَنَّا وَ عَنْ جَمِیعِ مَا خَلَقَ وَ كَانَ ذَلِكَ الصَّانِعُ حَكِیماً لَمْ یَجُزْ أَنْ یُشَاهِدَهُ خَلْقُهُ وَ لَا أَنْ یُلَامِسُوهُ وَ لَا أَنْ یُبَاشِرَهُمْ وَ یُبَاشِرُوهُ وَ یُحَاجَّهُمْ وَ یُحَاجُّوهُ ثَبَتَ أَنَّ لَهُ سُفَرَاءَ فِی خَلْقِهِ وَ عِبَادِهِ یَدُلُّونَهُمْ عَلَی مَصَالِحِهِمْ وَ مَنَافِعِهِمْ وَ مَا بِهِ بَقَاؤُهُمْ وَ فِی تَرْكِهِ فَنَاؤُهُمْ فَثَبَتَ الْآمِرُونَ وَ النَّاهُونَ عَنِ الْحَكِیمِ الْعَلِیمِ فِی خَلْقِهِ وَ ثَبَتَ عِنْدَ ذَلِكَ أَنَّ لَهُ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مُعَبِّرِینَ وَ هُمُ الْأَنْبِیَاءُ وَ صَفْوَتُهُ مِنْ خَلْقِهِ حُكَمَاءَ مُؤَدَّبِینَ بِالْحِكْمَةِ مَبْعُوثِینَ عَنْهُ مُشَارِكِینَ لِلنَّاسِ فِی أَحْوَالِهِمْ عَلَی مُشَارَكَتِهِمْ لَهُمْ فِی الْخَلْقِ وَ التَّرْكِیبِ مُؤَدِّینَ مِنْ عِنْدِ الْحَكِیمِ الْعَلِیمِ بِالْحِكْمَةِ وَ الدَّلَائِلِ وَ الْبَرَاهِینِ وَ الشَّوَاهِدِ مِنْ إِحْیَاءِ الْمَوْتَی وَ إِبْرَاءِ الْأَكْمَهِ وَ الْأَبْرَصِ فَلَا تَخْلُو الْأَرْضُ مِنْ حُجَّةٍ یَكُونُ مَعَهُ عِلْمٌ یَدُلُّ عَلَی صِدْقِ مَقَالِ الرَّسُولِ وَ وُجُوبِ عَدَالَتِهِ</w:t>
      </w:r>
      <w:r>
        <w:rPr>
          <w:rFonts w:ascii="IRNazanin" w:hAnsi="IRNazanin" w:eastAsia="IRNazanin"/>
          <w:color w:val="111111"/>
          <w:sz w:val="28"/>
          <w:sz w:val="28"/>
          <w:szCs w:val="28"/>
          <w:rtl w:val="true"/>
          <w:lang w:bidi="fa-IR"/>
        </w:rPr>
        <w:t xml:space="preserve"> یعنی بعد از آن که ما بادله قاطعه و براهین عقلیه و شواهد ساطعه ثابت و لازم نمودیم که ما را خالقی است صانع که از ما سوای خود متعالی است و این صانع حکیم است جایز نخواهد بود که آفریدگانش او را مشاهدت و ملامست نمایند و آن حکیم صانع با مخلوق مباشرت جوید یا ایشان با او مباشر شوند یا او با ایشان احتجاج نماید یا ایشان در حضرت او احتجاج ورزند ثابت می شود که چنین خالق صانع حکیمی که از جمله مخلوقش در عین ظهور مستور و جمله آفریدگان از دیدارش مهجورند در میان بندگان و مخلوقات خود سفیران و فرستادگان دارد تا این سفراء عظام بندگان او را بر مصالح و منافع آن ها و آن چه بقای ایشان به آن و فنای ایشان در ترک آن است راه نمایی فرمایند و با این حال و اضطرار مخلوق باین جماعت و مستوری از حضرت احدیت ثابت گردید که از جانب حکیم علیم وجود جمعی که بحضرت کبریا تقرب یافته و از جانب خدای تعالی در میان آفریدگانش امر و نهی نمایند ثابت می شود و این هنگام ثابت می شود که برای خدای تعالی گروهی معبرین هستند که آن خصایص و خصال که خدای متعال در ایشان نهاده مظهر جلال و جمال یزدان لايزال باشند و ایشان انبیای خدا و بر گزیدگان او از تمامت آفریدگانش باشند که همه حکیم و مؤدب بحکمت و بر انگیخته از پیشگاه خالق مهر و ماه و در احوال مردمان با ایشان شريک هستند چنان که در خلق و ترکیب با ایشان انبازند و تمامت این جماعت از حضرت خداوند حکیم عليم بحکمت و دلایل و شواهد و آیات و معجزات ارزنده نمودن مردگان و صحت و عافیت بخشیدن کوران مادر زاد و پیشی یافتگان ناخوش نهاد مؤید هستند پس </w:t>
      </w:r>
      <w:bookmarkStart w:id="472" w:name="pg15800_164047"/>
    </w:p>
    <w:p>
      <w:pPr>
        <w:pStyle w:val="BookText"/>
        <w:rPr/>
      </w:pPr>
      <w:bookmarkEnd w:id="472"/>
      <w:r>
        <w:rPr>
          <w:rFonts w:ascii="IRNazanin" w:hAnsi="IRNazanin" w:eastAsia="IRNazanin"/>
          <w:color w:val="111111"/>
          <w:sz w:val="28"/>
          <w:sz w:val="28"/>
          <w:szCs w:val="28"/>
          <w:rtl w:val="true"/>
          <w:lang w:bidi="fa-IR"/>
        </w:rPr>
        <w:t>زمین خالی نمی ماند از حجتی که با او علمی باشد که بر صدق رسول و وجوب عدالت او دلالت نماید</w:t>
      </w:r>
      <w:r>
        <w:rPr>
          <w:rFonts w:eastAsia="IRNazanin" w:cs="IRNazanin"/>
          <w:color w:val="111111"/>
          <w:sz w:val="28"/>
          <w:szCs w:val="28"/>
          <w:rtl w:val="true"/>
          <w:lang w:bidi="fa-IR"/>
        </w:rPr>
        <w:t>.</w:t>
      </w:r>
    </w:p>
    <w:p>
      <w:pPr>
        <w:pStyle w:val="Heading2"/>
        <w:numPr>
          <w:ilvl w:val="1"/>
          <w:numId w:val="1"/>
        </w:numPr>
        <w:rPr/>
      </w:pPr>
      <w:bookmarkStart w:id="473" w:name="__RefHeading___Toc13668083_2142443653"/>
      <w:bookmarkStart w:id="474" w:name="_Toc166"/>
      <w:bookmarkEnd w:id="473"/>
      <w:r>
        <w:rPr>
          <w:rtl w:val="true"/>
        </w:rPr>
        <w:t>در لزوم وجود حجت خدای در زمین</w:t>
      </w:r>
      <w:bookmarkEnd w:id="47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 بَعْدَ ذَلِكَ نَحْنُ نَزْعُمُ أَنَّ الْأَرْضَ لَا تَخْلُو مِنْ حُجَّةٍ وَ لَا تَكُونُ الْحُجَّةُ إِلَّا مِنْ عَقِبِ الْأَنْبِیَاءِ مَا بَعَثَ اللَّهُ نَبِیّاً قَطُّ مِنْ غَیْرِ نَسْلِ الْأَنْبِیَاءِ وَ ذَلِكَ أَنَّ اللَّهَ تَعَالَی شَرَعَ لِبَنِی آدَمَ طَرِیقاً مُنِیراً وَ أَخْرَجَ مِنْ آدَمَ نَسْلًا طَاهِراً طَیِّباً أَخْرَجَ مِنْهُ الْأَنْبِیَاءَ وَ الرُّسُلَ هُمْ صَفْوَةُ اللَّهِ وَ خُلَّصُ الْجَوْهَرِ طُهِّرُوا فِی الْأَصْلَابِ وَ حُفِظُوا فِی الْأَرْحَامِ لَمْ یُصِبْهُمْ سِفَاحُ الْجَاهِلِیَّةِ وَ لَا شَابَ أَنْسَابَهُمْ لِأَنَّ اللَّهَ عَزَّ وَ جَلَّ جَعَلَهُمْ فِی مَوْضِعٍ لَا یَكُونُ أَعْلَی دَرَجَةً وَ شَرَفاً مِنْهُ فَمَنْ كَانَ خَازِنَ عِلْمِ اللَّهِ وَ أَمِینَ غَیْبِهِ وَ مُسْتَوْدَعَ سِرِّهِ وَ حُجَّتَهُ عَلَی خَلْقِهِ وَ تَرْجُمَانَهُ وَ لِسَانَهُ لَا یَكُونُ إِلَّا بِهَذِهِ الصِّفَةِ فَالْحُجَّةُ لَا یَكُونُ إِلَّا مِنْ نَسْلِهِمْ یَقُومُ مَقَامَ النَّبِیِّ صلی الله علیه و آله و سلّم فِی الْخَلْقِ بِالْعِلْمِ الَّذِی عِنْدَهُ وَ وَرِثَهُ عَنِ الرَّسُولِ إِنْ جَحَدَهُ النَّاسُ سَكَتَ وَ كَانَ بَقَاءُ مَا عَلَیْهِ النَّاسُ قَلِیلًا مِمَّا فِی أَیْدِیهِمْ مِنْ عِلْمِ الرَّسُولِ عَلَی اخْتِلَافٍ مِنْهُمْ فِیهِ قَدْ أَقَامُوا بَیْنَهُمُ الرَّأْیَ وَ الْقِیَاسَ إِنْ هُمْ أَقَرُّوا بِهِ وَ أَطَاعُوهُ وَ أَخَذُوا عَنْهُ ظَهَرَ الْعَدْلُ وَ ذَهَبَ الِاخْتِلَافُ وَ التَّشَاجُرُ وَ اسْتَوَی الْأَمْرُ وَ أَبَانَ الدِّینَ وَ غَلَبَ عَلَی الشَّكِّ الْیَقِینُ وَ لَا یَكَادُ أَنْ یُقِرَّ النَّاسُ بِهِ أَوْ یَحِقُّوا لَهُ بَعْدَ فَقْدِ الرَّسُولِ وَ مَا مَضَی رَسُولٌ وَ لَا نَبِیٌّ قَطُّ لَمْ یَخْتَلِفْ أُمَّتُهُ مِنْ بَعْدِهِ وَ إِنَّمَا كَانَ عِلَّةُ اخْتِلَافِهِمْ خِلَافَهُمْ عَلَی الْحُجَّةِ وَ تَرْكَهُمْ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بعد از بیان مطلب مسطور فرمود ما چنان می دانیم که زمین هرگز نتواند از حجتی که مؤید از جانب یزدان است و دارای او صاف مذکور می باشد خالی بماند و این حجت جز از عقب پیغمبران نمی باشد هرگز خدای تعالی پیغمبری غیر از نسل انبیاء صلی الله علیه و آله و سلّم مبعوث نفرموده و این حال چنان است که یزدان حکیم راهی روشن برای فرزندان آدم باز نموده و از حضرت آدم علیه السلام تسلمى طاهر و نيکو بیرون آورد و انبیای عظام و فرستادگان کرام را از آن نسل طيب طاهر خارج فرمود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صفوة الله و خالص و ویژه گوهر انسانیت هستند و بجمله در اصلاب پدران و ارحام مادران مطهر و از سفاح و زنای ازمنه جاهلیت محفوظ بوده و در انساب شريفه طاهره ایشان شائبه شک و ريب نبوده چه خدای تعالی این جواهر مخازن علم و صفوت و حلم و طهارت را در موضع و مقامی مقرر داشته که در شرف و شرافت هیچ مقام و رتبتی از آن برتر نتواند باشد پس هر کس گنجور یزدان شکور و امین غیب سبحانی و مستودع سر سبحانی و حجت او بر آفریدگان حضرت دیانی و ترجمان او و لسان او باشد جز این صفت نتواند داشت پس حجّت جزاز نسل چنین جماعت نمی باشد و این حجّت با این صفت به نیروی آن علم و دانشی که در سینه اوست و از پیغمبر بوراثت و از خدای بودیعت دارد در میان خلق در مقام پیغمبر صلی الله علیه و آله و سلّم قیام جوید و چون مردمان بحسب وساوس شیطان و تقاضای سجیت ناستوده خودشان او را منکر شوند خاموش گردد و ایشان را از افاضه و افاده محروم دارد لكن بقا و دوام مردمان و آن چه قلیلی از علم رسول در دست ایشان است اندکی باشد بسبب آن اختلافی که ایشان را در آن حجت برود و این اختلاف موجب آن گردد که در میان خودشان بحکم رأی و قیاس کار کنند و احکام دین را بآراء ناقصه و قیاس نا تندرست خویش مقرر دارند اما اگر باطاعت و انقیاد آن حجت بروند و احکام دین و شریعت را از وی اخذ کنند عدل آشکار شود و اختلاف و تشاجر از میان برود و امر دین و آئین راستی پذیرد و هویدا گردد ويقين بر شک غالب شود لكن نزديک نيست كه بعد از فقدان رسول صلی الله علیه و آله و سلّم مردمان بآن حجت اقرار نمایند و او را اطاعت کنند و هرگز رسول و پیغمبری نگذشته و از جهان بیرون نشده که امت او بعد از او اختلاف نورزند و علت اختلاف ایشان همان خلاف ایشان است بر حجت و فرو گذاشت ایشان است مرحجت را</w:t>
      </w:r>
      <w:r>
        <w:rPr>
          <w:rFonts w:eastAsia="IRNazanin" w:cs="IRNazanin"/>
          <w:color w:val="111111"/>
          <w:sz w:val="28"/>
          <w:szCs w:val="28"/>
          <w:rtl w:val="true"/>
          <w:lang w:bidi="fa-IR"/>
        </w:rPr>
        <w:t xml:space="preserve">. </w:t>
      </w:r>
      <w:bookmarkStart w:id="475" w:name="pg15800_164049"/>
    </w:p>
    <w:p>
      <w:pPr>
        <w:pStyle w:val="Heading2"/>
        <w:numPr>
          <w:ilvl w:val="1"/>
          <w:numId w:val="1"/>
        </w:numPr>
        <w:rPr/>
      </w:pPr>
      <w:bookmarkStart w:id="476" w:name="__RefHeading___Toc13668085_2142443653"/>
      <w:bookmarkStart w:id="477" w:name="_Toc167"/>
      <w:bookmarkEnd w:id="475"/>
      <w:bookmarkEnd w:id="476"/>
      <w:r>
        <w:rPr>
          <w:rtl w:val="true"/>
        </w:rPr>
        <w:t>فايده وجود حجت</w:t>
      </w:r>
      <w:bookmarkEnd w:id="477"/>
    </w:p>
    <w:p>
      <w:pPr>
        <w:pStyle w:val="BookText"/>
        <w:rPr/>
      </w:pPr>
      <w:r>
        <w:rPr>
          <w:rFonts w:ascii="IRNazanin" w:hAnsi="IRNazanin" w:eastAsia="IRNazanin"/>
          <w:color w:val="111111"/>
          <w:sz w:val="28"/>
          <w:sz w:val="28"/>
          <w:szCs w:val="28"/>
          <w:rtl w:val="true"/>
          <w:lang w:bidi="fa-IR"/>
        </w:rPr>
        <w:t xml:space="preserve">چون کلمات امام جعفر صادق علیه السلام باین مقام رسید شخص زندیق عرض کرد چون حجت بر این حالت باشد با وی چه کنند یعنی فایده او چیست ؟ </w:t>
      </w:r>
      <w:r>
        <w:rPr>
          <w:rFonts w:ascii="Amiri" w:hAnsi="Amiri" w:eastAsia="Amiri" w:cs="Amiri"/>
          <w:color w:val="111111"/>
          <w:sz w:val="28"/>
          <w:sz w:val="28"/>
          <w:szCs w:val="28"/>
          <w:rtl w:val="true"/>
          <w:lang w:bidi="ar-SA"/>
        </w:rPr>
        <w:t>قالَ قَد یُقتَدی بِهِ ویَخرُجُ عَنهُ الشَّیءُ بَعدَ الشَّیءِ مَکانَهُ مَنفَعَهَ الخَلقِ وَ صَلاحَهُم ، فَإِن أحدَثوا فی دینِ اللّهِ شَیئا أعلَمَهُم وَ إن زادوا فیهِ أخبَرَهُم ، وإن نَقَصوا مِنهُ شَیئا أفادَهُم</w:t>
      </w:r>
      <w:r>
        <w:rPr>
          <w:rFonts w:ascii="IRNazanin" w:hAnsi="IRNazanin" w:eastAsia="IRNazanin"/>
          <w:color w:val="111111"/>
          <w:sz w:val="28"/>
          <w:sz w:val="28"/>
          <w:szCs w:val="28"/>
          <w:rtl w:val="true"/>
          <w:lang w:bidi="fa-IR"/>
        </w:rPr>
        <w:t xml:space="preserve"> فرمود بسا می شود که آنان که درد دین دارند و مسائل و احکام آئین را استوار و صحیح می طلبند بانارت عقل متین و امارت رأى دوربین به حجت خدای روی و باوامر و نواهی او اقتدا نمایند و مسائل و احکام دینیه از حضرتش استدراك شود و آن چه سود و صلاح مردمان است از علوم شریفه او استنباط گردد و اگر آرای متشتته وعقول ناقصه و وساوس شیطانی و هواجس نفسانی در دین خدای حادثه و بدعتی پدیدار گردانند ایشان را بمخاطر و مفاسد آن و حقیقت احکام دین یزدان بیا گاهاند و اگر در مسائل دینیه چیزی بیفزایند ایشان را اخبار فرماید و اگر از آن جمله چیزی بکاهند ایشان را افادت و افاضت نماید</w:t>
      </w:r>
      <w:r>
        <w:rPr>
          <w:rFonts w:eastAsia="IRNazanin" w:cs="IRNazanin"/>
          <w:color w:val="111111"/>
          <w:sz w:val="28"/>
          <w:szCs w:val="28"/>
          <w:rtl w:val="true"/>
          <w:lang w:bidi="fa-IR"/>
        </w:rPr>
        <w:t>.</w:t>
      </w:r>
    </w:p>
    <w:p>
      <w:pPr>
        <w:pStyle w:val="Heading2"/>
        <w:numPr>
          <w:ilvl w:val="1"/>
          <w:numId w:val="1"/>
        </w:numPr>
        <w:rPr/>
      </w:pPr>
      <w:bookmarkStart w:id="478" w:name="__RefHeading___Toc13668087_2142443653"/>
      <w:bookmarkStart w:id="479" w:name="_Toc168"/>
      <w:bookmarkEnd w:id="478"/>
      <w:r>
        <w:rPr>
          <w:rtl w:val="true"/>
        </w:rPr>
        <w:t>كيفيت خلقت اشياء</w:t>
      </w:r>
      <w:bookmarkEnd w:id="47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زندیق عرض کرد از چه چیز اشیاء را خلق فرمود؟ </w:t>
      </w:r>
      <w:r>
        <w:rPr>
          <w:rFonts w:ascii="Amiri" w:hAnsi="Amiri" w:eastAsia="Amiri" w:cs="Amiri"/>
          <w:color w:val="111111"/>
          <w:sz w:val="28"/>
          <w:sz w:val="28"/>
          <w:szCs w:val="28"/>
          <w:rtl w:val="true"/>
          <w:lang w:bidi="ar-SA"/>
        </w:rPr>
        <w:t>فَقَالَ مَنْ لَاشَيْءَ</w:t>
      </w:r>
      <w:r>
        <w:rPr>
          <w:rFonts w:ascii="IRNazanin" w:hAnsi="IRNazanin" w:eastAsia="IRNazanin"/>
          <w:color w:val="111111"/>
          <w:sz w:val="28"/>
          <w:sz w:val="28"/>
          <w:szCs w:val="28"/>
          <w:rtl w:val="true"/>
          <w:lang w:bidi="fa-IR"/>
        </w:rPr>
        <w:t xml:space="preserve"> و بروایتی </w:t>
      </w:r>
      <w:r>
        <w:rPr>
          <w:rFonts w:ascii="Amiri" w:hAnsi="Amiri" w:eastAsia="Amiri" w:cs="Amiri"/>
          <w:color w:val="111111"/>
          <w:sz w:val="28"/>
          <w:sz w:val="28"/>
          <w:szCs w:val="28"/>
          <w:rtl w:val="true"/>
          <w:lang w:bidi="ar-SA"/>
        </w:rPr>
        <w:t>لاَ مِنْ شَيْءٍ</w:t>
      </w:r>
      <w:r>
        <w:rPr>
          <w:rFonts w:ascii="IRNazanin" w:hAnsi="IRNazanin" w:eastAsia="IRNazanin"/>
          <w:color w:val="111111"/>
          <w:sz w:val="28"/>
          <w:sz w:val="28"/>
          <w:szCs w:val="28"/>
          <w:rtl w:val="true"/>
          <w:lang w:bidi="fa-IR"/>
        </w:rPr>
        <w:t xml:space="preserve"> فرمود از آن چه هیچ نیست آفرید یا این که از چیزی نیافرید یعنی خلقت اشیاء بقدرت الهی است نه این که خلقت هر چیزی از چیز دیگر بوده است تا به تسلسل راجع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 عرض کرد چه گونه چیزی از لاشیء می آید؟ </w:t>
      </w:r>
      <w:r>
        <w:rPr>
          <w:rFonts w:ascii="Amiri" w:hAnsi="Amiri" w:eastAsia="Amiri" w:cs="Amiri"/>
          <w:color w:val="111111"/>
          <w:sz w:val="28"/>
          <w:sz w:val="28"/>
          <w:szCs w:val="28"/>
          <w:rtl w:val="true"/>
          <w:lang w:bidi="ar-SA"/>
        </w:rPr>
        <w:t>قالَ علیه السلام إِنَّ الأَشیاءَ لا تَخلو أَن تَکون خُلِقَت مِن شَیءٍ أَو مِن غَیرِ شَیءٍ ، فَإن کانَت خُلِقَت مِن شَیءٍ کانَ مَعَهُ ؛ فَإِنَّ ذلِکَ الشَّیءَ قَدیمٌ ، وَ القَدیمُ لا یَکونُ حَدیثا ولا یَفنی ولا یَتَغَیَّرُ ولا یَخلو ذلِکَ الشَّیءُ مِن أَن یَکونَ جَوهَرا واحِدا وَ لَونا واحِدا فَمِن أَینَ جاءَت هذِهِ الأَلوانُ المُختَلِفَهُ ، وَ الجَواهِرُ الکَثیرَهُ الموَجودَهُ فی هذَا العالَمِ مِن ضُروبٍ شَتّی وَ مِن أَینَ جاءَ المَوتُ إِن کانَ الشَّیءُ الَّذی أُنشِئَت مِنهُ الأَشیاءُ حَیّا وَ مِن أَینَ جاءَت</w:t>
      </w:r>
    </w:p>
    <w:p>
      <w:pPr>
        <w:pStyle w:val="BookText"/>
        <w:rPr/>
      </w:pPr>
      <w:r>
        <w:rPr>
          <w:rFonts w:ascii="Amiri" w:hAnsi="Amiri" w:eastAsia="Amiri" w:cs="Amiri"/>
          <w:color w:val="111111"/>
          <w:sz w:val="28"/>
          <w:sz w:val="28"/>
          <w:szCs w:val="28"/>
          <w:rtl w:val="true"/>
          <w:lang w:bidi="ar-SA"/>
        </w:rPr>
        <w:t>الحَیاهُ إِن کانَ ذلِکَ الشَّیءُ مَیِّتا ولا یَجوزُ أَن یکَونَ مِن حَیٍّ وَ مَیِّتٍ قَدیمَینِ لَم یَزالا ؛ لِأَنَّ الحَیَّ لا یَجیءُ مِنهُ مَیِّتٌ وَ هُوَ لَم یَزَل حَیّا ، ولا یجَوزُ أَیضا أن یَکونَ المَیِّتُ قَدیما لَم یَزَل بِما هُوَ بِهِ مِنَ المَوتِ ؛ لِأَنَّ المَیِّتَ لا قُدرَهَ لَهُ ولا بقَاءَ</w:t>
      </w:r>
      <w:r>
        <w:rPr>
          <w:rFonts w:ascii="IRNazanin" w:hAnsi="IRNazanin" w:eastAsia="IRNazanin"/>
          <w:color w:val="111111"/>
          <w:sz w:val="28"/>
          <w:sz w:val="28"/>
          <w:szCs w:val="28"/>
          <w:rtl w:val="true"/>
          <w:lang w:bidi="fa-IR"/>
        </w:rPr>
        <w:t xml:space="preserve"> حضرت صادق علیه السلام فرمود اشیاء از دو حال بیرون نتوانند بود یا از چیزی مخلوق شده یا از غیر شی؛ آفریده هستند پس اگر از چیزی آفریده شده باشند که با او بوده ناچار این شیء قدیم است و قدیم حدیث نمی باشد و فنا و تغیری در وی راه نجوید یعنی چیزی که وجودش ازلی است محدث معلول نتواند بود و بحسب ذات خود واجب الوجود خواهد بود و در انیال بقاء و دوام و كبريا و قوامش غبار تغیر وقنا نتواند راه کرد و این چنین شی که دارای این صفت باشد بیرون از این نیست که باید جوهر واحد و لون واحد باشد و چون يک جوهر و يک رنگ بيش نباشد پس از کجا این الوان مختلفه و جواهر کثیره موجوده در این عالم بانواع پدید خواهد بود و اگر این شیء که اشیاء از آن انشاء و ایجاد یافته زنده و حتی با شد مرگ از کجا او را در خواهد یافت و اگر میت باشد حیوة از کجا می آید و هیچ نشاید و جایز نباشد که از حی و میتی که هر دو قدیم و لايزال باشند پدید آیند زیرا که از حی میّت نمی آید و حال این که او همیشه حی باشد و نیز جایز نیست که میت قديم لا يزال باشد زیرا صفت موت در آن باشد چه میت را قدرت و بقائی نیست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نوشته اند که بعضی از حکما گفته اند که بدع اول همان مبدع صور است فقط بدون هیولی چه هیولی همیشه با بدع بوده است لکن سایر حكما بر این حکم و این عقیدت او انکار ورزیده اند و گفته اند اگر هیولی ازلية قديمه باشد قبول صورت نمی کرد و از حالی بحالی تغییر نمی گرفت و فعل غیر خود را قبول نمی نمود زیرا که ازلی را تغیر نباشد و قول امام علیه السلام که می فرماید و </w:t>
      </w:r>
      <w:r>
        <w:rPr>
          <w:rFonts w:ascii="Amiri" w:hAnsi="Amiri" w:eastAsia="Amiri" w:cs="Amiri"/>
          <w:color w:val="111111"/>
          <w:sz w:val="28"/>
          <w:sz w:val="28"/>
          <w:szCs w:val="28"/>
          <w:rtl w:val="true"/>
          <w:lang w:bidi="ar-SA"/>
        </w:rPr>
        <w:t>فَمِن أَینَ جاءَت هذِهِ الأَلوانُ المُختَلِفَهُ</w:t>
      </w:r>
      <w:r>
        <w:rPr>
          <w:rFonts w:ascii="IRNazanin" w:hAnsi="IRNazanin" w:eastAsia="IRNazanin"/>
          <w:color w:val="111111"/>
          <w:sz w:val="28"/>
          <w:sz w:val="28"/>
          <w:szCs w:val="28"/>
          <w:rtl w:val="true"/>
          <w:lang w:bidi="fa-IR"/>
        </w:rPr>
        <w:t xml:space="preserve"> ممکن است که این کلام مبنی باشد بر آن چه که ایشان گمان برده اند و دانسته اند که برای هر حادثى منشأ و مبدئى که مشاكل </w:t>
      </w:r>
    </w:p>
    <w:p>
      <w:pPr>
        <w:pStyle w:val="BookText"/>
        <w:rPr/>
      </w:pPr>
      <w:r>
        <w:rPr>
          <w:rFonts w:ascii="IRNazanin" w:hAnsi="IRNazanin" w:eastAsia="IRNazanin"/>
          <w:color w:val="111111"/>
          <w:sz w:val="28"/>
          <w:sz w:val="28"/>
          <w:szCs w:val="28"/>
          <w:rtl w:val="true"/>
          <w:lang w:bidi="fa-IR"/>
        </w:rPr>
        <w:t>آن و مناسب آن در ذات و صفات باشد بناچار خواهد بود لاجرم امام علیه السلام او را بر آن چه معتقد اوست ملزم فرموده باشد یا مراد این باشد که احتیاج بسوی ماده اگر بسبب عجز صانع تعالی از احداث چیزی که نمی باشد و نبوده است باشد پس چاره از آن نیست که اشیاء بصفت ها در ماده وجود داشته باشند تا آن اشیاء را از ماده بیرون آورد و این محال است زیرا که در این صورت لازم می آید که ماده دارای حقایق متباینه و متصف بصفات متضاده باشد و اگر بگوئید که آن ها مشتمل بر بعضی از آن ها هستند لا بد حکم می نمائید که بعضی دیگر از غیر ماده احداث شده اند پس بجمله چنین خواهد بود و اگر گوئید جوهر ماده بجوهری دیگر و اعراض آن باعراض دیگر تبدیل می جوید در این وقت بفنای آن چه ازلی است حکم کرده باشید و این محال است لکن بحدوث چیزی دیگر از غیر چیزی حکم می نمائید و این مستلزم مطلوب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چه امام علیه السلام در حیات و موت مذکور فرموده بآن چه یاد کردیم راجع می شود و ملخص آن این است که این حال از آن بیرون نیست که ماده کل بذات خود می باشد یا بذات خود میت یا این که اشیاء از دو اصل موجود شده باشند یکی حی بذاته و آن دیگر میت بذاته و این نیز محتمل دو وجه است یکی این است که باید هر چيزي مأخوذ از هر يک از حى و ميت باشد و دوم این است که حی مأخوذ از حی و میت مأخوذ از میت باشد امام علیه السلام وجه اول را باطل فرمود باین که اگر میت بذاته از حی بذاته حاصل گردد زوال حيوة ازليه بعلت این جزء از ماده لازم می گردد و امتناع آن معین و معلوم و مبرهن است یا تبدل حقیقتی که عقل بديهة به امتناع آن حکم می کند لازم می شود و اگر به اعدام حی و انشاء ميت قایل شوند مفسده اولی با اقرار بمدعی که حدوث الشيء من لاشيء است لازم می آید و باین وجه ثانی باطل می شود و هم چنین ثالث زیرا که جزء حتی از ماده گاهی که میت از آن حاصل شود آن چه سبقت گزارش گرفت در آن جاری می شود و </w:t>
      </w:r>
      <w:bookmarkStart w:id="480" w:name="pg15800_164052"/>
    </w:p>
    <w:p>
      <w:pPr>
        <w:pStyle w:val="BookText"/>
        <w:rPr/>
      </w:pPr>
      <w:bookmarkEnd w:id="480"/>
      <w:r>
        <w:rPr>
          <w:rFonts w:ascii="IRNazanin" w:hAnsi="IRNazanin" w:eastAsia="IRNazanin"/>
          <w:color w:val="111111"/>
          <w:sz w:val="28"/>
          <w:sz w:val="28"/>
          <w:szCs w:val="28"/>
          <w:rtl w:val="true"/>
          <w:lang w:bidi="fa-IR"/>
        </w:rPr>
        <w:t xml:space="preserve">امام علیه السلام اشارت باین مسئله فرمود به این کلام خود و لأن الحي لا يحيى منه ميت و بوجه رابع اشارت فرمود در این کلام خود </w:t>
      </w:r>
      <w:r>
        <w:rPr>
          <w:rFonts w:ascii="Amiri" w:hAnsi="Amiri" w:eastAsia="Amiri" w:cs="Amiri"/>
          <w:color w:val="111111"/>
          <w:sz w:val="28"/>
          <w:sz w:val="28"/>
          <w:szCs w:val="28"/>
          <w:rtl w:val="true"/>
          <w:lang w:bidi="ar-SA"/>
        </w:rPr>
        <w:t>وَ لا يَجوزانِ يَكونُ المَيِّتُ قَديماً</w:t>
      </w:r>
      <w:r>
        <w:rPr>
          <w:rFonts w:ascii="IRNazanin" w:hAnsi="IRNazanin" w:eastAsia="IRNazanin"/>
          <w:color w:val="111111"/>
          <w:sz w:val="28"/>
          <w:sz w:val="28"/>
          <w:szCs w:val="28"/>
          <w:rtl w:val="true"/>
          <w:lang w:bidi="fa-IR"/>
        </w:rPr>
        <w:t xml:space="preserve"> و باین کلام وجه دوم و نیز سوم باطل می شود و تقریرش این است که آن چه ازلی است نا چار باید واجب الوجود بذات خود و کامل بذات خود باشد زیرا که تمامت عقول شهادت می دهند که احتیاج و نقص از شواهد امکان محوج بسوی مؤثر و موجد است و با این حال و صورت نمی تواند چیزی که ازلی است میت باشد</w:t>
      </w:r>
      <w:r>
        <w:rPr>
          <w:rFonts w:eastAsia="IRNazanin" w:cs="IRNazanin"/>
          <w:color w:val="111111"/>
          <w:sz w:val="28"/>
          <w:szCs w:val="28"/>
          <w:rtl w:val="true"/>
          <w:lang w:bidi="fa-IR"/>
        </w:rPr>
        <w:t>.</w:t>
      </w:r>
    </w:p>
    <w:p>
      <w:pPr>
        <w:pStyle w:val="Heading2"/>
        <w:numPr>
          <w:ilvl w:val="1"/>
          <w:numId w:val="1"/>
        </w:numPr>
        <w:rPr/>
      </w:pPr>
      <w:bookmarkStart w:id="481" w:name="__RefHeading___Toc13668089_2142443653"/>
      <w:bookmarkStart w:id="482" w:name="_Toc169"/>
      <w:bookmarkEnd w:id="481"/>
      <w:r>
        <w:rPr>
          <w:rtl w:val="true"/>
        </w:rPr>
        <w:t>در ازلیت اشیاء</w:t>
      </w:r>
      <w:bookmarkEnd w:id="482"/>
    </w:p>
    <w:p>
      <w:pPr>
        <w:pStyle w:val="BookText"/>
        <w:rPr/>
      </w:pPr>
      <w:r>
        <w:rPr>
          <w:rFonts w:ascii="IRNazanin" w:hAnsi="IRNazanin" w:eastAsia="IRNazanin"/>
          <w:color w:val="111111"/>
          <w:sz w:val="28"/>
          <w:sz w:val="28"/>
          <w:szCs w:val="28"/>
          <w:rtl w:val="true"/>
          <w:lang w:bidi="fa-IR"/>
        </w:rPr>
        <w:t xml:space="preserve">بالجمله زنديق عرض کرد پس از چه راه می گویند اشیاء بتمامیت ازلیه هستند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مَقالَهُ قوَمٍ جَحَدوا مُدَبِّرَ الأَشیاءِ ، فَکَذَّبُوا الرُّسُلَ وَ مَقالَتَهُم ، وَ الأَنبِیاءَ و ما أَنبَؤوا عَنهُ وَ سَمَّوا کُتُبَهُم أَساطیرَ ، وَ وَضَعُوا لِأَنفُسِهِم دینا بِآرائِهِم وَ استِحسانِهِم انَّ الاشياءَ تَدُلُّ عَلَى حُدُوثِهِا مِنْ دَوَرَانِ اَلْمَلِكِ بِمَا فِيهِ وَ هِى سَبْعَةً افْلاك وَ تَحَرَّكَ الاَرضُ وَ مَن عَلَيها وَانْقِلابِ الازْمِنَةِ واخْتِلافِ الْوَقْتِ وَ الحَوَادِثِ الَّتي تَحْدُثُ فِي الْعَالَمِ مِنْ زِيَادَةٍ وَ نُقْصَانٍ وَ مَوْتٍ وَ بَلى وَ اِضْطِرَارِ اَلنَّفْسِ الى الاِقْرارِ بَانَ لَهَا صانِعاً وَ مُديرٌ وَ مُدِيراً الاترى الحُلوُ يَصِيرُ حَامِضاً وَ المُذِبُّ مَرّاً وَ الجَديدَ بالِياً وَ كُلَّ الى تَغَيُّرَ وَ فَناءَ</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آن مردی است که آن کس را که مد بر و خالق تمامت موجودات را منکر اند و فرستادگان یزدانی و اقوال رسل و انبیاء را تکذیب نمودند و کتب آسمانی را که بر ایشان نازل شده افسانه پیشینیان و بیهوده دروغ گویان شمردند و بآراء ناصواب و سلق نا خجسته بیرون از اجر و ثواب خود برای خویشتن دینی و آئینی وضع کردند و باستحسانات بیرون از بینه و آیات خود بعقاید نا ستوده و حدود نا پیموده خود قیام ورزیدند همانا تمامت اشیاء موجود از دوران و گردش آورد افلاک هفت گانه بآن چه در آن ها است و جنبش زمین و هر چه بر آن است و انقلاب ازمنه و اختلاف وقت و حوادث گوناگون که در عالم کون و فساد از زیادت و </w:t>
      </w:r>
      <w:bookmarkStart w:id="483" w:name="pg15800_164053"/>
    </w:p>
    <w:p>
      <w:pPr>
        <w:pStyle w:val="BookText"/>
        <w:rPr/>
      </w:pPr>
      <w:bookmarkEnd w:id="483"/>
      <w:r>
        <w:rPr>
          <w:rFonts w:ascii="IRNazanin" w:hAnsi="IRNazanin" w:eastAsia="IRNazanin"/>
          <w:color w:val="111111"/>
          <w:sz w:val="28"/>
          <w:sz w:val="28"/>
          <w:szCs w:val="28"/>
          <w:rtl w:val="true"/>
          <w:lang w:bidi="fa-IR"/>
        </w:rPr>
        <w:t>و نقصان و فزایش و کاهش و مردن و موت و بلا های رنگارنگ و اضطرار عموم نفوس دلالت بر آن دارد که البته بیاید اقرار نمود که برای این جمله صانعی و و مدبری هست آیا نمی گری بسا می شود که شیرین ترش می گردد و خوش گوار تلخ می گردد و نو کهنه و فرسوده می شود و جمله موجودات دست خوش تغیر و فنا گردند؟ شخص زندیق عرض کرد پس همیشه صانع عالم باحداثی که حادث فرمود پیش از آن که احداث بفرمايد عالم بود حضرت صادق صلوات الله عليه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يَزَلْ يَعْلَمُ فَخُلِقَ مَا عَلِمَ</w:t>
      </w:r>
      <w:r>
        <w:rPr>
          <w:rFonts w:ascii="IRNazanin" w:hAnsi="IRNazanin" w:eastAsia="IRNazanin"/>
          <w:color w:val="111111"/>
          <w:sz w:val="28"/>
          <w:sz w:val="28"/>
          <w:szCs w:val="28"/>
          <w:rtl w:val="true"/>
          <w:lang w:bidi="fa-IR"/>
        </w:rPr>
        <w:t xml:space="preserve"> همیشه ذات مقدس کبریا پیش از خلق موجودات بهر چه خواهد کرد عالم بود پس از آن آن چه را می دانست و مشیت او بر آن قرار گرفت خلق فرمود </w:t>
      </w:r>
      <w:r>
        <w:rPr>
          <w:rFonts w:eastAsia="IRNazanin" w:cs="IRNazanin"/>
          <w:color w:val="111111"/>
          <w:sz w:val="28"/>
          <w:szCs w:val="28"/>
          <w:rtl w:val="true"/>
          <w:lang w:bidi="fa-IR"/>
        </w:rPr>
        <w:t>.</w:t>
      </w:r>
    </w:p>
    <w:p>
      <w:pPr>
        <w:pStyle w:val="Heading2"/>
        <w:numPr>
          <w:ilvl w:val="1"/>
          <w:numId w:val="1"/>
        </w:numPr>
        <w:rPr/>
      </w:pPr>
      <w:bookmarkStart w:id="484" w:name="__RefHeading___Toc13668091_2142443653"/>
      <w:bookmarkStart w:id="485" w:name="_Toc170"/>
      <w:bookmarkEnd w:id="484"/>
      <w:r>
        <w:rPr>
          <w:rtl w:val="true"/>
        </w:rPr>
        <w:t>در علم خداوندی</w:t>
      </w:r>
      <w:bookmarkEnd w:id="485"/>
    </w:p>
    <w:p>
      <w:pPr>
        <w:pStyle w:val="BookText"/>
        <w:rPr/>
      </w:pPr>
      <w:r>
        <w:rPr>
          <w:rFonts w:ascii="IRNazanin" w:hAnsi="IRNazanin" w:eastAsia="IRNazanin"/>
          <w:color w:val="111111"/>
          <w:sz w:val="28"/>
          <w:sz w:val="28"/>
          <w:szCs w:val="28"/>
          <w:rtl w:val="true"/>
          <w:lang w:bidi="fa-IR"/>
        </w:rPr>
        <w:t>زندیق عرض کرد آیا این صانع عالم مختلف است يا مؤتلف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 یَلِیقُ بِهِ اَلاِخْتِلاَفُ وَ لاَ الاِیتِلاَفُ إِنَّمَا یَخْتَلِفُ اَلْمُتَجَزِّی وَ یَأْتَلِفُ اَلْمُتَبَعِّضُ فَلاَ یُقَالُ لَهُ مُؤْتَلِفٌ وَ لاَ مُخْتَلِفٌ</w:t>
      </w:r>
      <w:r>
        <w:rPr>
          <w:rFonts w:ascii="IRNazanin" w:hAnsi="IRNazanin" w:eastAsia="IRNazanin"/>
          <w:color w:val="111111"/>
          <w:sz w:val="28"/>
          <w:sz w:val="28"/>
          <w:szCs w:val="28"/>
          <w:rtl w:val="true"/>
          <w:lang w:bidi="fa-IR"/>
        </w:rPr>
        <w:t xml:space="preserve"> در حضرت بی چون و خالق كن فيكون شایسته نسبت اختلاف و ایتلاف نیست بلکه آن چه سزاوار تجزیه و تبعض باشد قابل اختلاف و ایتلاف است و خداوند احد صمد را که ذات اقدس او ازین اوصاف منزه است نمی توان مؤتلف و مختلف خواند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مقصود سائل از این کلام که آیا صانع عالم مختلف است یا مؤتلف این بود که آیا حضرت خالق موجودات از اجزای مختلف الحقيقه مرکب است یا از اجزای مؤتلف الحقيقه و امام علیه السلام در آن کلام معجز نظام بنفی هر دو سخن کرد و باز نمود که اختلاف و ایتلاف برای چیزی است که قبول تجزيه و تبعیض نماید و ذات باری از هر دو حالت منزه است </w:t>
      </w:r>
      <w:r>
        <w:rPr>
          <w:rFonts w:ascii="Amiri" w:hAnsi="Amiri" w:eastAsia="Amiri" w:cs="Amiri"/>
          <w:color w:val="111111"/>
          <w:sz w:val="28"/>
          <w:sz w:val="28"/>
          <w:szCs w:val="28"/>
          <w:rtl w:val="true"/>
          <w:lang w:bidi="ar-SA"/>
        </w:rPr>
        <w:t>قَالَ فَكَيْفَ هُوَ اَللَّهُ اَلْوَاحِدُ؟</w:t>
      </w:r>
      <w:r>
        <w:rPr>
          <w:rFonts w:ascii="IRNazanin" w:hAnsi="IRNazanin" w:eastAsia="IRNazanin"/>
          <w:color w:val="111111"/>
          <w:sz w:val="28"/>
          <w:sz w:val="28"/>
          <w:szCs w:val="28"/>
          <w:rtl w:val="true"/>
          <w:lang w:bidi="fa-IR"/>
        </w:rPr>
        <w:t xml:space="preserve"> زندیق عرض کرد پس چگونه خداوند تعالی واحد است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وَاحِدٌ فِی ذَاتِهِ فَلاَ وَاحِدَ کَوَاحِدٍ لِأَنَّ مَا سِوَاهُ مِنَ اَلْوَاحِدِ مُتَجَزِّئٌ وَ هُوَ تَبَارَکَ وَ تَعَالَی وَاحِدٌ لاَ مُتَجَزِّئٌ وَ لاَ یَقَعُ عَلَیْهِ اَلْعَدُّ</w:t>
      </w:r>
    </w:p>
    <w:p>
      <w:pPr>
        <w:pStyle w:val="BookText"/>
        <w:rPr/>
      </w:pPr>
      <w:r>
        <w:rPr>
          <w:rFonts w:ascii="IRNazanin" w:hAnsi="IRNazanin" w:eastAsia="IRNazanin"/>
          <w:color w:val="111111"/>
          <w:sz w:val="28"/>
          <w:sz w:val="28"/>
          <w:szCs w:val="28"/>
          <w:rtl w:val="true"/>
          <w:lang w:bidi="fa-IR"/>
        </w:rPr>
        <w:t xml:space="preserve">فرمود واحد در ذات خود است و واحد مثل واحد نیست یعنی واحد که نسبت بآن ذات مقدس واجب نسبت شود نه از قبیل دیگران است که درجه حساب و شمار وحد وعد پذیرد بلکه واحد در ذات خود است زیرا که آن چه بیرون از آن ذات كامل الصفات و منسوب بواحد گردد متجزی است و مقام حساب و شمار گیرد لکن خدای تعالی واحدی است که تجزیه نیابد و حد و شمار و حدود و مقدار بر وی واقع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زندیق عرض کرد بچه علت آفریدگان را بیافرید و حال این که یزدان تعالی بآفریدن آفریدگان نیازمند و مضطر و محتاج نبود و نیز شایسته عظمت و کبریائی او نبود که با ما بعبث و بازی کار کند؟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خَلَقَهُمْ لِإِظْهَارِ حِکْمَتِهِ وَ إِنْفَاذِ عِلْمِهِ وَ إِمْضَاءِ تَدْبِیرِهِ</w:t>
      </w:r>
      <w:r>
        <w:rPr>
          <w:rFonts w:ascii="IRNazanin" w:hAnsi="IRNazanin" w:eastAsia="IRNazanin"/>
          <w:color w:val="111111"/>
          <w:sz w:val="28"/>
          <w:sz w:val="28"/>
          <w:szCs w:val="28"/>
          <w:rtl w:val="true"/>
          <w:lang w:bidi="fa-IR"/>
        </w:rPr>
        <w:t xml:space="preserve"> یعنی ایشان را برای اظهار حکمت خود و انفاذ علم خود و امضاء تدبیر خود بیافرید ما با و محتاج بودیم او بما مشتاق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عرض کرد چگونه است که خدای تعالی بهمین دار دنیا اقتصار نفرمود و همین سرای را سرای ثواب و محتبس و مركز عقاب نگردانید؟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هذِهِ الدّارَ دارُ ابتِلاءٍ وَ مَتجَرُ الثَّوابِ ، وَ مُکتَسَبُ الرَّحمَهِ ، مُلِئَت آفاتٍ وَ طُبِّقَت شَهَواتٍ ، لِیَختَبِرَ فیها عَبیدَهُ بِالطّاعَهِ ، فَلا یَکونُ دارُ عَمَلٍ دارَ جَزاءٍ</w:t>
      </w:r>
      <w:r>
        <w:rPr>
          <w:rFonts w:ascii="IRNazanin" w:hAnsi="IRNazanin" w:eastAsia="IRNazanin"/>
          <w:color w:val="111111"/>
          <w:sz w:val="28"/>
          <w:sz w:val="28"/>
          <w:szCs w:val="28"/>
          <w:rtl w:val="true"/>
          <w:lang w:bidi="fa-IR"/>
        </w:rPr>
        <w:t xml:space="preserve"> یعنی این دارد نیا سرای ابتلاء و بلیات و تجارت گاه ثواب و محل اكتساب رحمة و مملو بآفات و مطبق بشهوات و مقام آزمایش و امتحانات است تا بندگان خود را در این سرای بطاعت و فرمان بری اختبار و امتحان فرماید پس داری که مخصوص بعمل و کردار است نمی تواند سرای جزاء و پاداش باشد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تواند معنی این باشد که دار عمل صلاحیت ندارد که دار جزاء باشد چه مقتضی اختیار و تکلیف این است که دار عمل براحت و آلام و صحت و اسقام مشوب باشد و دارای نعمت خالص نباشد تا صلاحیت آن را داشته باشد که محل جزاء مطيعان باشد و عقوبانش نیز خالص نباشد و اگر جز این باشد موجب الجاء می شود و منافی تکلیف خواهد بود پس صلاحیت آن را نخواهد یافت که محل عقاب عاصیان و کافران باشد و نیز می تواند که معنی آن باشد که خدای تعالی اگر بحسب </w:t>
      </w:r>
    </w:p>
    <w:p>
      <w:pPr>
        <w:pStyle w:val="BookText"/>
        <w:rPr/>
      </w:pPr>
      <w:r>
        <w:rPr>
          <w:rFonts w:ascii="IRNazanin" w:hAnsi="IRNazanin" w:eastAsia="IRNazanin"/>
          <w:color w:val="111111"/>
          <w:sz w:val="28"/>
          <w:sz w:val="28"/>
          <w:szCs w:val="28"/>
          <w:rtl w:val="true"/>
          <w:lang w:bidi="fa-IR"/>
        </w:rPr>
        <w:t>عظمت و کبریای خود بخواهد این جهان را آن عظمت و وسعت و مقام و رتبت بخشد که هم که هم دار عمل باشد و هم دار مکافات و هم دارای عوالم ملکوت و ناسوت و جبروت باشد و هم دارای بهشت و دوزخ و عقاب و حساب و بندگان او مکافات راعيناً بنگرند معلوم است برای بندگان مؤمن که بکتب آسمانی و پیغمبران یزدانی و احکام فرقانی گرویده و از مشتهيات نفسانی چشم پوشیده بمثوبات و درجات آن جهانی دل بر نهاده و ترک لذات گفته و متحمل زحمت عبادات شده اند و در حقیقت ایمان بغیب آورده اند آن مقامات و رتبت که اکنون دارای آن توانند شد نخواهند گردید و مكنون خاطر مؤمن و کافر چنان که مقتضی سجیت ایشان است بروز نخواهد کرد و معيار اطاعت مطیع و عصیان عاصی مشهود نمی شود و علاوه بر این این سرای را خدای تعالی کشت زار و آزمایشگاه سرای جاوید و محل حوادث و بلیات و نقمات ساخته و وجود انسانی را تا گاهی که بسرای آخرت فایز و واصل گردد طی درجات كثيره می باید تا لایق و مستعد ادراک سرای جاوید را تواند گردد و چه برزخها و درجات را بیاید طی نماید تا در خور سرای پاداش و مکافات آید اهل بهشت شدن آسان نیست و مرد دوزخ گردیدن سهل نباشد و الله تعالى اعلم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زندیق عرض کرد آیا از حکمت های الهی است که از بهر خویش دشمنی خلق فرماید و حال این که خدای بود و او را دشمنی نبود و چنان که زعم توست ابلیس را بیافرید و او را بر بندگان خود مسلط فرمود تا ایشان را بمخالفت فرمانش دعوت نماید و بمعصیت او امر کند و چنان که زعم شماست او را آن قوت و استطاعت بخشد که بدستیاری آن قوت بلطایف الحيل بقلوب بندگان راه جوید و ایشان را بوسوسه در افکند و ایشان را درباره پروردگارشان به تشكيک و در امور دینشان به تلبیس اندازد و چنان از مراتب معرفت کرد کارشان زایل گرداند که جماعتی بسبب وسوسه شیطان منکر ربوبیت یزدان شوند و جز او را عبادت نمایند پس از چه روی دشمن ایشان را بر ایشان تسلط داد و برای این دشمن قوی چنگال در اغوای ایشان راه نهاد ؟ </w:t>
      </w:r>
      <w:bookmarkStart w:id="486" w:name="pg15800_164056"/>
    </w:p>
    <w:p>
      <w:pPr>
        <w:pStyle w:val="Heading2"/>
        <w:numPr>
          <w:ilvl w:val="1"/>
          <w:numId w:val="1"/>
        </w:numPr>
        <w:rPr/>
      </w:pPr>
      <w:bookmarkStart w:id="487" w:name="__RefHeading___Toc13668093_2142443653"/>
      <w:bookmarkStart w:id="488" w:name="_Toc171"/>
      <w:bookmarkEnd w:id="486"/>
      <w:bookmarkEnd w:id="487"/>
      <w:r>
        <w:rPr>
          <w:rtl w:val="true"/>
        </w:rPr>
        <w:t>کیفیت ابلیس</w:t>
      </w:r>
      <w:bookmarkEnd w:id="48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إنَّ هذَا العَدُوَّ الَّذی ذَکَرتَ لا تَضُرُّهُ عَداوَتُهُ ، ولا تَنفَعُهُ وَلایَتُهُ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عَداوَتُهُ لا تَنقُصُ مِن مُلکِهِ شَیئاً ، وَ وَلایَتُهُ لا تَزیدُ فیهِ شَیئاً ، وإنَّما یُتَّقَی العَدُوُّ إذا کانَ فی قُوَّهٍ یَضُرُّ و یَنفَعُ ، إن هَمَّ بِمُلکٍ أخَذَهُ ، أو بِسُلطانٍ قَهَرَهُ ، فَأَمّا إبلیسُ فَعَبدٌ ، خَلَقَهُ لِیَعبُدَهُ و یُوَحِّدَهُ ، وَ قَد عَلِمَ حینَ خَلَقَهُ ما هُوَ و إلی ما یَصیرُ إلَیهِ ، فَلَم یَزَل یَعبُدُهُ مَعَ مَلائِکَتِهِ حَتَّی امتَحَنَهُ بِسُجودِ آدَمَ ، فَامتَنَعَ مِن ذلِکَ حَسَداً وَ شَقاوَهً غَلَبَت عَلَیهِ ، فَلَعَنَهُ عِندَ ذلِکَ ، وَ أخرَجَهُ عَن صُفوفِ المَلائِکَهِ ، وَ أنزَلَهُ إلَی الأَرضِ مَلعوناً مَدحوراً ، فَصارَ عَدُوَّ آدَمَ وَ وُلدِهِ بِذلِکَ السَّبَبِ ، و ما لَهُ مِنَ السَّلطَنَهِ عَلی وُلدِهِ إلَا الوَسوَسَهُ ، وَ الدُّعاءُ إلی غَیرِ السَّبیلِ ، وَ قَد أقَرَّ مَعَ مَعصِیَتِهِ لِرَبِّهِ بِرُبوبِیَّتِهِ</w:t>
      </w:r>
      <w:r>
        <w:rPr>
          <w:rFonts w:ascii="IRNazanin" w:hAnsi="IRNazanin" w:eastAsia="IRNazanin"/>
          <w:color w:val="111111"/>
          <w:sz w:val="28"/>
          <w:sz w:val="28"/>
          <w:szCs w:val="28"/>
          <w:rtl w:val="true"/>
          <w:lang w:bidi="fa-IR"/>
        </w:rPr>
        <w:t xml:space="preserve"> این دشمنی که یاد کردی نه از دشمنی او بدستگاه خالق مهر و ماه زیانی و نه از دوستی او سودی می رسد و عداوت او در ملک مالک الملک مطلق نقصانى و ولايتش فزونی نیاورد و هنگامی از دشمن پرهیز می رود که او را آن قوت و قدرت باشد که سود و زیانی را متضمن گردد اگر آهنگ ملکی نماید مأخوذ دارد یا قصد صاحب ملکی و سلطانی کند مقهورش تواند اما شیطان بنده ای بیش نیست بیافرید تا بعبادت و توحید حضرت احدیت پردازد و در آن هنگام که او را خلق فرمود پایان حال و گذشت روزگارش را می دانست و شیطان با دیگر فرشتگان یزدانی همواره بعبادت حضرت سبحانی می گذرانید تا گاهی که خداوند حکیم حاکم او را بسجود بردن بحضرت آدم علیه السلام آزمایش فرمود و شیطان بعلت غليان و غلبه حسد و شقاوتی که بروی دست داده از اطاعت فرمان یزدان امتناع ورزيد لاجرم ملعون و از پیشگاه جلال و کبریا مطرود و از صفوف فرشتگان بیرون گردید و خداوندش ملعوناً و مدحواً از مراكز افلاک بمركز خاک نازل گردانید و چون شیطان دچار </w:t>
      </w:r>
      <w:bookmarkStart w:id="489" w:name="pg15800_164057"/>
    </w:p>
    <w:p>
      <w:pPr>
        <w:pStyle w:val="BookText"/>
        <w:rPr/>
      </w:pPr>
      <w:bookmarkEnd w:id="489"/>
      <w:r>
        <w:rPr>
          <w:rFonts w:ascii="IRNazanin" w:hAnsi="IRNazanin" w:eastAsia="IRNazanin"/>
          <w:color w:val="111111"/>
          <w:sz w:val="28"/>
          <w:sz w:val="28"/>
          <w:szCs w:val="28"/>
          <w:rtl w:val="true"/>
          <w:lang w:bidi="fa-IR"/>
        </w:rPr>
        <w:t>چنین بلیت و لعنت ابدی گردید بهمین سبب با آدم و فرزندان او دشمن گشت و او را جز وسوسه بر اولاد آدم و خواندن ایشان را براه غیر مستقیم سلطنتی بر ایشان نیست و با این عصیانی که در حضرت ورزید بربوبیت ایزد پروردگار اقرار دارد</w:t>
      </w:r>
      <w:r>
        <w:rPr>
          <w:rFonts w:eastAsia="IRNazanin" w:cs="IRNazanin"/>
          <w:color w:val="111111"/>
          <w:sz w:val="28"/>
          <w:szCs w:val="28"/>
          <w:rtl w:val="true"/>
          <w:lang w:bidi="fa-IR"/>
        </w:rPr>
        <w:t>.</w:t>
      </w:r>
    </w:p>
    <w:p>
      <w:pPr>
        <w:pStyle w:val="Heading2"/>
        <w:numPr>
          <w:ilvl w:val="1"/>
          <w:numId w:val="1"/>
        </w:numPr>
        <w:rPr/>
      </w:pPr>
      <w:bookmarkStart w:id="490" w:name="__RefHeading___Toc13668095_2142443653"/>
      <w:bookmarkStart w:id="491" w:name="_Toc172"/>
      <w:bookmarkEnd w:id="490"/>
      <w:r>
        <w:rPr>
          <w:rtl w:val="true"/>
        </w:rPr>
        <w:t>جهت سجود بآدم</w:t>
      </w:r>
      <w:bookmarkEnd w:id="491"/>
    </w:p>
    <w:p>
      <w:pPr>
        <w:pStyle w:val="BookText"/>
        <w:rPr/>
      </w:pPr>
      <w:r>
        <w:rPr>
          <w:rFonts w:ascii="IRNazanin" w:hAnsi="IRNazanin" w:eastAsia="IRNazanin"/>
          <w:color w:val="111111"/>
          <w:sz w:val="28"/>
          <w:sz w:val="28"/>
          <w:szCs w:val="28"/>
          <w:rtl w:val="true"/>
          <w:lang w:bidi="fa-IR"/>
        </w:rPr>
        <w:t xml:space="preserve">زندیق عرض کرد آیا جز در یزدان تعالی سجود جایز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عرض کرد پس چگونه خدای تعالی ملائکه را فرمان کرد تا به آدم سجود برند ؟ </w:t>
      </w:r>
      <w:r>
        <w:rPr>
          <w:rFonts w:ascii="Amiri" w:hAnsi="Amiri" w:eastAsia="Amiri" w:cs="Amiri"/>
          <w:color w:val="111111"/>
          <w:sz w:val="28"/>
          <w:sz w:val="28"/>
          <w:szCs w:val="28"/>
          <w:rtl w:val="true"/>
          <w:lang w:bidi="ar-SA"/>
        </w:rPr>
        <w:t>فَقَالَ إِنَّ مَنْ سَجَدَ بِأَمْرِ اَللَّهِ فَقَدْ سَجَدَ لِلَّهِ فَکَانَ سُجُودُهُ لِلَّهِ إِذْ کَانَ عَنْ أَمْرِ اَللَّهِ</w:t>
      </w:r>
      <w:r>
        <w:rPr>
          <w:rFonts w:ascii="IRNazanin" w:hAnsi="IRNazanin" w:eastAsia="IRNazanin"/>
          <w:color w:val="111111"/>
          <w:sz w:val="28"/>
          <w:sz w:val="28"/>
          <w:szCs w:val="28"/>
          <w:rtl w:val="true"/>
          <w:lang w:bidi="fa-IR"/>
        </w:rPr>
        <w:t xml:space="preserve"> فرمود آن کس بفرمان خدای سجده نماید خدای را سجده نهاده است و او چون بامر و فرمان خدای باشد مخصوص بخدای خواهد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کهانت از چیست و از کجا مردم کهنه مردمان را به آن چه حادث می شود خبر می دهند ؟ </w:t>
      </w:r>
      <w:r>
        <w:rPr>
          <w:rFonts w:ascii="Amiri" w:hAnsi="Amiri" w:eastAsia="Amiri" w:cs="Amiri"/>
          <w:color w:val="111111"/>
          <w:sz w:val="28"/>
          <w:sz w:val="28"/>
          <w:szCs w:val="28"/>
          <w:rtl w:val="true"/>
          <w:lang w:bidi="ar-SA"/>
        </w:rPr>
        <w:t>قَالَ إِنَ الْکِهَانَهَ کَانَتْ فِی الْجَاهِلِیَّهِ فِی کُلِّ حِینِ فَتْرَهٍ مِنَ الرُّسُلِ کَانَ الْکَاهِنُ بِمَنْزِلَهِ الْحَاکِمِ یَحْتَکِمُونَ إِلَیْهِ فِیمَا یَشْتَبِهُ عَلَیْهِمْ مِنَ الْأُمُورِ بَیْنَهُمْ فَیُخْبِرُهُم عَنْ أَشْیَاءَ تَحْدُثُ وَ ذَلِکَ مِنْ وُجُوهٍ شَتَّی فِرَاسَهِ الْعَیْنِ وَ ذَکَاءِ الْقَلْبِ وَ وَسْوَسَهِ النَّفْسِ وَ فِتْنَهِ الرُّوحِ مَعَ قَذْفٍ فِی قَلْبِهِ لِأَنَّ مَا یَحْدُثُ فِی الْأَرْضِ مِنَ الْحَوَادِثِ الظَّاهِرَهِ فَذَلِکَ یَعْلَمُ الشَّیْطَانُ وَ یُؤَدِّیهِ إِلَی الْکَاهِنِ وَ یُخْبِرُهُ بِمَا یَحْدُثُ فِی الْمَنَازِلِ وَ الْأَطْرَافِ وَ أَمَّا أَخْبَارُ السَّمَاءِ فَإِنَّ الشَّیَاطِینَ کَانَتْ تَقْعُدُ مَقَاعِدَ اسْتِرَاقِ السَّمْعِ إِذْ ذَاکَ وَ هِیَ لَا تَحْجُبُ وَ لَا تُرْجَمُ بِالنُّجُومِ وَ إِنَّمَا مُنِعَتْ مِنِ اسْتِرَاقِ السَّمْعِ لِئَلَّا یَقَعَ فِی الْأَرْضِ سَبَبٌ تُشَاکِلُ الْوَحْیَ مِنْ خَبَرِ السَّمَاءِ فَیَلْبَسُ عَلَی أَهْلِ الْأَرْضِ مَا جَاءَهُمْ عَنِ اللَّهِ لِإِثْبَاتِ الْحُجَّهِ وَ نَفْیِ الشُّبْهَهِ وَ کَانَ الشَّیْطَانُ یَسْتَرِقُ الْکَلِمَهَ الْوَاحِدَهَ مِنْ خَبَرِ السَّمَاءِ بِمَا یَحْدُثُ مِنَ اللَّهِ فِی خَلْقِهِ فَیَخْتَطِفُهَا ثُمَّ یَهْبِطُ بِهَا إِلَی الْأَرْضِ فَیَقْذِفُهَا إِلَی الْکَاهِنِ فَإِذَا</w:t>
      </w:r>
      <w:bookmarkStart w:id="492" w:name="pg15800_164058"/>
    </w:p>
    <w:p>
      <w:pPr>
        <w:pStyle w:val="BookText"/>
        <w:rPr/>
      </w:pPr>
      <w:bookmarkEnd w:id="492"/>
      <w:r>
        <w:rPr>
          <w:rFonts w:ascii="Amiri" w:hAnsi="Amiri" w:eastAsia="Amiri" w:cs="Amiri"/>
          <w:color w:val="111111"/>
          <w:sz w:val="28"/>
          <w:sz w:val="28"/>
          <w:szCs w:val="28"/>
          <w:rtl w:val="true"/>
          <w:lang w:bidi="ar-SA"/>
        </w:rPr>
        <w:t>قَدْ زَادَ كَلِمَاتٍ مِنْ عِنْدِهِ فَيَخْلِطُ الْحَقَّ بِالْبَاطِلِ فَمَا اصابَ الْكَاهِنُ مِنْ خَبَرٍ مِمَّا كَانَ يُخْبِرُ بِهِ فَهُوَ مَا ادَّاهُ اليه شَيْطَانُهُ مِمَّا سَمِعَهُ وَ مَا اخطَأ فيهِ مِن بَاطِلِ مَا زَادَ فِيهِ فَمُنْذُ مُنِعَتِ الشَّياطِينُ عَنِ اسْتِرَاقِ السَّمْعِ انْقَطَعَتِ الْكِهَانَةُ وَ الْيَوْمَ انَّما تُؤَدَّى الشَّيَاطِينُ الى كُهَّانِهَا اخبارا لِلنَّاسِ بِمَا يَتَحَدَّثُونَ بِهِ وَ مَا يُحَدِّثُونَهُ وَ الشَّيَاطِينُ تُؤَدَّى الى الشَّيَاطِينِ مَا يَحْدُثُ فِي الْبُعْدِ مِنَ الْحَوَادِثِ مِنْ سَارِقٍ سَرَقَ وَ مِنْ قاتِلٍ قُتِلَ وَ مَن غايَبَ غابَ وَ هُم بِمَنزِلَةِ النَّاسِ ايضا صَدوقٌ وَ كَذِب</w:t>
      </w:r>
    </w:p>
    <w:p>
      <w:pPr>
        <w:pStyle w:val="Heading2"/>
        <w:numPr>
          <w:ilvl w:val="1"/>
          <w:numId w:val="1"/>
        </w:numPr>
        <w:rPr/>
      </w:pPr>
      <w:bookmarkStart w:id="493" w:name="__RefHeading___Toc13668097_2142443653"/>
      <w:bookmarkStart w:id="494" w:name="_Toc173"/>
      <w:bookmarkEnd w:id="493"/>
      <w:r>
        <w:rPr>
          <w:rtl w:val="true"/>
        </w:rPr>
        <w:t>کیفیت کهانت</w:t>
      </w:r>
      <w:bookmarkEnd w:id="49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كهانت و فال راندن و کاهن شدن در زمان جاهلیت در هنگام فترت و اوقات فاصله بین پیغمبران و فرستادگان بود و کاهن بمنزله حاکم بوده است که در اموری که بر ایشان مشتبه می گشت بد و حکومت می بردند و کاهن ایشان را بیاره ای چیز ها که حادث می شود خبر داد و این حال بوجوه مختلفه است فراست عين و ذكاء قلب و وسوسه نفس و فتنه روح با قذف و افکنده شدن در دل او چه آن چه از حوادث ظاهره در زمین حادث می شود شیطان دانا می گردد و بکاهن می رساند و او را بآن چه در منازل و اطراف حدوث می گیرد خبر می دهد و اما دریافت خبر های آسمانی همانا چنان بوده است که شیاطین در مقاعد استراق سمع می نشسته اند و مخفياً سرقت و اخذ خبر می کرده اند و محجوب نمی شده اند و از ستارگان رجم نمی یافته اند و ممنوع شدن ایشان از استراق سمع برای این است که در زمین از خبر آسمانی چیزی واقع نشود که با وحی مشاکل گردد و با آن اخبار که از جانب خدای برای اثبات حجت و نفی بهشت برای اهل زمین می آید مشتبه شود و چنان بوده است که شیطان يک كلمه از اخبار سماء بآن چه حادث می شود از جانب در خلقش </w:t>
      </w:r>
      <w:bookmarkStart w:id="495" w:name="pg15800_164059"/>
    </w:p>
    <w:p>
      <w:pPr>
        <w:pStyle w:val="BookText"/>
        <w:rPr/>
      </w:pPr>
      <w:bookmarkEnd w:id="495"/>
      <w:r>
        <w:rPr>
          <w:rFonts w:ascii="IRNazanin" w:hAnsi="IRNazanin" w:eastAsia="IRNazanin"/>
          <w:color w:val="111111"/>
          <w:sz w:val="28"/>
          <w:sz w:val="28"/>
          <w:szCs w:val="28"/>
          <w:rtl w:val="true"/>
          <w:lang w:bidi="fa-IR"/>
        </w:rPr>
        <w:t xml:space="preserve">استراق کرده میر بود و آن کلمه را بزمین آورده بکاهن می افکند و از جانب خودش نیز بعضي كلمات بر آن می افزود و حق را با باطل می آمیخت و آن مرد کاهن در اخباری که بمردمان می رسانید هر يک مقرون بصدق و صواب می گشت آن خبری بود که شیطان از آسمان دریافته و هر چه بخطا بود آن خبری بود که شیطان از جانب خود افزوده بود و از آن هنگام که شیاطین را از استراق سمع منع می کردند کهانت انقطاع یافت و امروز شياطين بكهنه خود اخبار مردمان را به آن چه حدیث می رانند بآن حدیث می کنند و شیاطین از آن چه در اماکن بعیده از حوادث گوناگون از قبیل سرقت سارق و قتل قاتل و غيبت غايب بشیاطین خبر می دهند و این گروه نیز بمنزله مردمان باشند که دروغ گوی و راست گوی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عرض کرد اگر زمرۀ شیاطین مانند مردمان هستند از حیثیت خلقت و کثافت چگونه بآسمان صعود می جویند و حال این که جماعت شیاطین برای سلیمان ابن داود بنائی بر کشیدند که آدمیزاد از آن گونه بنیان عاجز و نا توان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غَلَّظُوا لِسُلَیْمَانَ کَمَا سَخِرُوا وَ هُمْ خَلْقٌ رَقِیقٌ غِذَاؤُهُمْ اَلنَّسِیمُ وَ اَلدَّلِیلُ عَلَی ذَلِکَ صُعُودُهُمْ إِلَی اَلسَّمَاءِ لاِسْتِرَاقِ اَلسَّمْعِ وَ لاَ یَقْدِرُ اَلْجِسْمُ اَلْکَثِیفُ عَلَی اَلاِرْتِقَاءِ إِلَیْهَا لاَ بِسُلَّمٍ وَ لاَ بِسَبَبٍ</w:t>
      </w:r>
      <w:r>
        <w:rPr>
          <w:rFonts w:ascii="IRNazanin" w:hAnsi="IRNazanin" w:eastAsia="IRNazanin"/>
          <w:color w:val="111111"/>
          <w:sz w:val="28"/>
          <w:sz w:val="28"/>
          <w:szCs w:val="28"/>
          <w:rtl w:val="true"/>
          <w:lang w:bidi="fa-IR"/>
        </w:rPr>
        <w:t xml:space="preserve"> فرمود گروه شیاطین در امر سلیمان و بنای آن بنیان غلظت و درشتی یافتند چنان که فرمانش را مسخر گردیدند و ایشان مخلوقی لطیف و رقیق هستند و غذای آن ها نسیم است و دلیل بر این مطالب و رقت ایشان همان بلند شدن ایشان است بسوی آسمان برای استراق سمع و جسم كثيف ثقيل را قدرت بلند شدن به آسمان جز بدستیاری نردبان و اسباب دیگر نباشد</w:t>
      </w:r>
    </w:p>
    <w:p>
      <w:pPr>
        <w:pStyle w:val="Heading2"/>
        <w:numPr>
          <w:ilvl w:val="1"/>
          <w:numId w:val="1"/>
        </w:numPr>
        <w:rPr/>
      </w:pPr>
      <w:bookmarkStart w:id="496" w:name="__RefHeading___Toc13668099_2142443653"/>
      <w:bookmarkStart w:id="497" w:name="_Toc174"/>
      <w:bookmarkEnd w:id="496"/>
      <w:r>
        <w:rPr>
          <w:rtl w:val="true"/>
        </w:rPr>
        <w:t>کیفیت سحر</w:t>
      </w:r>
      <w:bookmarkEnd w:id="49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زندیق عرض کرد از چگونگی سحر و اصل آن خبری کوی که چگونه ساحر قادر بر توصیف عجایب آن می شود و آن کار های غریب از وی نمودار می گردد؟ </w:t>
      </w:r>
    </w:p>
    <w:p>
      <w:pPr>
        <w:pStyle w:val="BookText"/>
        <w:rPr/>
      </w:pPr>
      <w:r>
        <w:rPr>
          <w:rFonts w:ascii="IRNazanin" w:hAnsi="IRNazanin" w:eastAsia="IRNazanin"/>
          <w:color w:val="111111"/>
          <w:sz w:val="28"/>
          <w:sz w:val="28"/>
          <w:szCs w:val="28"/>
          <w:rtl w:val="true"/>
          <w:lang w:bidi="fa-IR"/>
        </w:rPr>
        <w:t xml:space="preserve">حضرت صادق علیه السلام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السِّحرَ علی وُجُوهٍ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مِنها بمَنزِلَهِ الطِّبِّ، کما أنَّ الأطِبّاءَ وَضَعُوا لِکُلِّ داءٍ دَواءً فکذلکَ عِلمُ السِّحرِ احْتالُوا لِکُلِّ صِحَّهٍ آفَهً، و لِکُلِّ عافِیَهٍ عاهَهً، و لکُلِّ مَعنًی حیلَهً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نوعٌ مِنهُ آخَرُ خَطفَهٌ و سُرعهٌ و مَخاریقُ و خِفَّهٌ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نوعٌ مِنهُ ما یَأخُذُ أولیاءُ الشَّیاطینِ عَنهُم</w:t>
      </w:r>
      <w:r>
        <w:rPr>
          <w:rFonts w:ascii="IRNazanin" w:hAnsi="IRNazanin" w:eastAsia="IRNazanin"/>
          <w:color w:val="111111"/>
          <w:sz w:val="28"/>
          <w:sz w:val="28"/>
          <w:szCs w:val="28"/>
          <w:rtl w:val="true"/>
          <w:lang w:bidi="fa-IR"/>
        </w:rPr>
        <w:t xml:space="preserve"> بدرستي كه سحر بر چند وجه است يک وجه از آن بمنزله طب است همان طور که جماعت اطباء برای هر دردی دوائی قرار داده اند علمای سحر نیز برای هر صحتی آفتی و برای هر عافیتی عاهتی و برای هر معنی چاره ای و حیلتی را احتیال نموده اند و نوع دیگر سحر ربودن و شتاب و سرعت و تصرف نمودن در امور و خفت است و نوع دیگر از سور آن چیزی است که اولیاء شیاطین از شیاطین اخذ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در جلد چهارم بحار در ذیل نگارش این حدیث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 امام علیه السلام بِمَنْزِلَةِ اَلطِّبِّ</w:t>
      </w:r>
      <w:r>
        <w:rPr>
          <w:rFonts w:ascii="IRNazanin" w:hAnsi="IRNazanin" w:eastAsia="IRNazanin"/>
          <w:color w:val="111111"/>
          <w:sz w:val="28"/>
          <w:sz w:val="28"/>
          <w:szCs w:val="28"/>
          <w:rtl w:val="true"/>
          <w:lang w:bidi="fa-IR"/>
        </w:rPr>
        <w:t xml:space="preserve"> یعنی چنان که خدای تعالی برای پاره ای ادویه مضره تأثيري در بدن قرار می دهد آن گاه در بعضی ادویه دیگر خاصیتی مقرر می فرماید که زبان آن ادویه را می گرداند همچنین برای بعضی اعمال تأثیری در ابدان و عقول کسان قرار می دهد و این همان سحر است و آیات و ادعیه و اسماء و اعمالی بر زبان انبیاء و اوصیاء جاری می فرماید که ضرر سحر را از مخلوق دفع می نماید پس مراد باین کلام حضرت این است که </w:t>
      </w:r>
      <w:r>
        <w:rPr>
          <w:rFonts w:ascii="Amiri" w:hAnsi="Amiri" w:eastAsia="Amiri" w:cs="Amiri"/>
          <w:color w:val="111111"/>
          <w:sz w:val="28"/>
          <w:sz w:val="28"/>
          <w:szCs w:val="28"/>
          <w:rtl w:val="true"/>
          <w:lang w:bidi="ar-SA"/>
        </w:rPr>
        <w:t>فَجَاءَ اَلطَّبِيبُ</w:t>
      </w:r>
      <w:r>
        <w:rPr>
          <w:rFonts w:ascii="IRNazanin" w:hAnsi="IRNazanin" w:eastAsia="IRNazanin"/>
          <w:color w:val="111111"/>
          <w:sz w:val="28"/>
          <w:sz w:val="28"/>
          <w:szCs w:val="28"/>
          <w:rtl w:val="true"/>
          <w:lang w:bidi="fa-IR"/>
        </w:rPr>
        <w:t xml:space="preserve"> یعنی دانای به آن چه دافع سحر است آیات و ادعیه بیاورد و احتمال نیز دارد که پاره ای انواع سحر بعمل طب نیز دفع شود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زنديق عرض کرد شيطان ها از کجا بسحر علم يافتند ؟ </w:t>
      </w:r>
      <w:r>
        <w:rPr>
          <w:rFonts w:ascii="Amiri" w:hAnsi="Amiri" w:eastAsia="Amiri" w:cs="Amiri"/>
          <w:color w:val="111111"/>
          <w:sz w:val="28"/>
          <w:sz w:val="28"/>
          <w:szCs w:val="28"/>
          <w:rtl w:val="true"/>
          <w:lang w:bidi="ar-SA"/>
        </w:rPr>
        <w:t>قَالَ مِنْ حَیْثُ عَرَفَ اَلْأَطِبَّاءُ اَلطِّبَّ بَعْضَهُ تَجْرِبَهٌ وَ بَعْضُهُ عِلاَجٌ</w:t>
      </w:r>
      <w:r>
        <w:rPr>
          <w:rFonts w:ascii="IRNazanin" w:hAnsi="IRNazanin" w:eastAsia="IRNazanin"/>
          <w:color w:val="111111"/>
          <w:sz w:val="28"/>
          <w:sz w:val="28"/>
          <w:szCs w:val="28"/>
          <w:rtl w:val="true"/>
          <w:lang w:bidi="fa-IR"/>
        </w:rPr>
        <w:t xml:space="preserve"> فرمود از همان راه که جماعت پزشکان بر فن طب آگاه شده اند بر پاره ای مطالب آن از راه تجربه و بر پاره ای از حيثيت معالجه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 عرض کرد درباره دو فرشته هاروت و ماروت و آن چه مردمان گویند که ایشان مردمان را سحر بیاموختند چه فرمائی؟ فرمود </w:t>
      </w:r>
      <w:r>
        <w:rPr>
          <w:rFonts w:ascii="Amiri" w:hAnsi="Amiri" w:eastAsia="Amiri" w:cs="Amiri"/>
          <w:color w:val="111111"/>
          <w:sz w:val="28"/>
          <w:sz w:val="28"/>
          <w:szCs w:val="28"/>
          <w:rtl w:val="true"/>
          <w:lang w:bidi="ar-SA"/>
        </w:rPr>
        <w:t>إِنَّهُمَا مَوْضِعُ ابْتِلَاءٍ وَ مَوْقِفُ فِتْنَةٍ تَسْبِیحُهُمَا الْیَوْمَ لَوْ فَعَلَ الْإِنْسَانُ كَذَا وَ كَذَا لَكَانَ كَذَا وَ لَوْ</w:t>
      </w:r>
    </w:p>
    <w:p>
      <w:pPr>
        <w:pStyle w:val="BookText"/>
        <w:rPr/>
      </w:pPr>
      <w:r>
        <w:rPr>
          <w:rFonts w:ascii="Amiri" w:hAnsi="Amiri" w:eastAsia="Amiri" w:cs="Amiri"/>
          <w:color w:val="111111"/>
          <w:sz w:val="28"/>
          <w:sz w:val="28"/>
          <w:szCs w:val="28"/>
          <w:rtl w:val="true"/>
          <w:lang w:bidi="ar-SA"/>
        </w:rPr>
        <w:t>یُعَالِجُ بِكَذَا وَ كَذَا لَصَارَ كَذَا أَصْنَافُ السِّحْرِ فَیَتَعَلَّمُونَ مِنْهُمَا مَا یَخْرُجُ مِنْهُمَا فَیَقُولَانِ لَهُمْ إِنَّمَا نَحْنُ فِتْنَةٌ فَلَا تَأْخُذُوا عَنَّا مَا یَضُرُّكُمْ وَ لَا یَنْفَعُكُمْ</w:t>
      </w:r>
      <w:r>
        <w:rPr>
          <w:rFonts w:ascii="IRNazanin" w:hAnsi="IRNazanin" w:eastAsia="IRNazanin"/>
          <w:color w:val="111111"/>
          <w:sz w:val="28"/>
          <w:sz w:val="28"/>
          <w:szCs w:val="28"/>
          <w:rtl w:val="true"/>
          <w:lang w:bidi="fa-IR"/>
        </w:rPr>
        <w:t xml:space="preserve"> اين دو ملك يعنى هاروت و ماروت بواسطه حالات خودشان موضع ابتلاء و موقع فتنه آمدند و تسبیح ایشان امروز این است که اگر انسان چنین و چنان کند چنان و چنین شود و اگر بفلان و فلان کند چنان خواهد بود اصناف سحر این است و مردمان آن چه از ایشان بیرون تراود بیاموزند و آن دو ملک با ایشان گویند همانا ما فتنه و آزمایش هستیم پس از ما جیزی را که مایه زبان شما باشد و بشما سود نرساند اخذ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 عرض کرد آیا ساحر قادر است که انسان را به نیروی سحر خود بصورت سگ و خر یا جز آن در آورد فرمود </w:t>
      </w:r>
      <w:r>
        <w:rPr>
          <w:rFonts w:ascii="Amiri" w:hAnsi="Amiri" w:eastAsia="Amiri" w:cs="Amiri"/>
          <w:color w:val="111111"/>
          <w:sz w:val="28"/>
          <w:sz w:val="28"/>
          <w:szCs w:val="28"/>
          <w:rtl w:val="true"/>
          <w:lang w:bidi="ar-SA"/>
        </w:rPr>
        <w:t>هُوَ أَعْجَزُ مِنْ ذَلِکَ وَ أَضْعَفُ مِنْ اَنْ یُغَیِّرَ خَلْقَ اَللَّهِ إِنَّ مَنْ أَبْطَلَ مَا رَکَّبَهُ اَللَّهُ وَ صَوَّرَهُ وَ غَیَّرَهُ فَهُوَ شَرِیکُ اَللَّهِ فِی خَلْقِهِ تَعَالَی عَنْ ذَلِکَ عُلُوّاً کَبِیراً لَوْ قَدَرَ السَّاحِرُ عَلَي مَا وَ صَفْتَ لَدَفَعَ عَنْ نَفْسِهِ الْهَرَمَ وَ الْآفَةَ وَ الْأَمْرَاضَ وَ لَنَفَي الْبَيَاضَ عَنْ رَأْسِهِ وَ الْفَقْرَ عَنْ سَاحَتِهِ وَ إِنَّ مِنْ أَكْبَرِ السِّحْرِ النَّمِيمَةَ يُفَرَّقُ بِهَا بَيْنَ الْمُتَحَابَّيْنِ وَ يُجْلَبُ الْعَدَاوَةُ عَلَي الْمُتَصَافِيَيْنِ وَ يُسْفَكُ بِهَا الدِّمَاءُ وَ يُهْدَمُ بِهَا الدُّورُ وَ يُكْشَفُ بِهَا السُّتُورُ وَ النَّمَّامُ أَشَرُّ مَنْ وَطِئَ الْأَرْضَ بِقَدَمه فَأَقْرَبُ أَقَاوِيلِ السِّحْرِ مِنَ الصَّوَابِ أَنَّهُ بِمَنْزِلَةِ الطِّبِّ إِنَّ السَّاحِرَ عَالَجَ الرَّجُلَ فَامْتَنَعَ مِنْ مُجَامَعَةِ النِّسَاءِ فَجَاءَ الطَّبِيبُ فَعَالَجَهُ بِغَيْرِ ذَلِكَ الْعِلَاجِ فَأُبْرِئَ</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ساحر از آن بیچاره تر و ضعیف تر است که آن چه را که خدای بصورتی و هیئتی بیافریده است دیگر گون تواند نمود همانا هر کسی که بتواند آن ترکیب و صورتی را که خدای تعالی خلق و مقدر فرموده باطل و دیگر سان کند چنین کسی بباید شريك كارخانه خلقت </w:t>
      </w:r>
      <w:r>
        <w:rPr>
          <w:rFonts w:ascii="Amiri" w:hAnsi="Amiri" w:eastAsia="Amiri" w:cs="Amiri"/>
          <w:color w:val="111111"/>
          <w:sz w:val="28"/>
          <w:sz w:val="28"/>
          <w:szCs w:val="28"/>
          <w:rtl w:val="true"/>
          <w:lang w:bidi="ar-SA"/>
        </w:rPr>
        <w:t>تَعَالَی عَنْ ذَلِکَ عُلُوّاً کَبِیراً</w:t>
      </w:r>
      <w:r>
        <w:rPr>
          <w:rFonts w:ascii="IRNazanin" w:hAnsi="IRNazanin" w:eastAsia="IRNazanin"/>
          <w:color w:val="111111"/>
          <w:sz w:val="28"/>
          <w:sz w:val="28"/>
          <w:szCs w:val="28"/>
          <w:rtl w:val="true"/>
          <w:lang w:bidi="fa-IR"/>
        </w:rPr>
        <w:t xml:space="preserve"> باشد اگر ساحر را آن قدرت و استطاعت بودی که آن چه را که باز گفتی و صفت کردی چنان نمودی البته رنج پيري را از خود دور داشتی و بریمان جوانی همچنان شدی و آفت و امراض و بلیت را از خود بگردانيدي و موی سفید خویش را بر ذلت و زبونی </w:t>
      </w:r>
    </w:p>
    <w:p>
      <w:pPr>
        <w:pStyle w:val="BookText"/>
        <w:rPr/>
      </w:pPr>
      <w:r>
        <w:rPr>
          <w:rFonts w:ascii="IRNazanin" w:hAnsi="IRNazanin" w:eastAsia="IRNazanin"/>
          <w:color w:val="111111"/>
          <w:sz w:val="28"/>
          <w:sz w:val="28"/>
          <w:szCs w:val="28"/>
          <w:rtl w:val="true"/>
          <w:lang w:bidi="fa-IR"/>
        </w:rPr>
        <w:t>ضعف قوی و پیری دلالت دارد سیاه گردانیدی و زحمت فقر و فاقت را که مصیبتی دشوار است از ساحت راحت و آرامش خویش دور نمودی همانا بزرگ ترین انواع سحر و ساحری سخن چینی است که در میانه دو دوست جانی دشمنی های نا گهانی اندازد و زلال مصادقت و مصافات را بخاشاک كدورت مکدر گرداند و خون ها بریختن و خانه ها بویران شدن افکند و پرده های نام و ناموس را چاک زند و مردم سخن چین شریر ترین مردم زمین باشند و نزديک ترين اقاويل سحر بصواب این است که سحر بمنزله طب است چه ساحر مردی را به نیروی سحر از قدرت مجامعت با زنان زبون می گرداند پس طبيب یعنی آن کسی که بدستیاری آیات و ادعیه سحر را پس دفع می کند می آید و بعلاجی دیگر او را معالجه می کند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زندیق عرض کرد از چیست که در میان اولاد آدم علیه السلام وضيع و شريف پدید می شوند ؟ فرمود </w:t>
      </w:r>
      <w:r>
        <w:rPr>
          <w:rFonts w:ascii="Amiri" w:hAnsi="Amiri" w:eastAsia="Amiri" w:cs="Amiri"/>
          <w:color w:val="111111"/>
          <w:sz w:val="28"/>
          <w:sz w:val="28"/>
          <w:szCs w:val="28"/>
          <w:rtl w:val="true"/>
          <w:lang w:bidi="ar-SA"/>
        </w:rPr>
        <w:t>الشَّرِیفُ الْمُطِیعُ وَ الْوَضِیعُ الْعَاصِی</w:t>
      </w:r>
      <w:r>
        <w:rPr>
          <w:rFonts w:ascii="IRNazanin" w:hAnsi="IRNazanin" w:eastAsia="IRNazanin"/>
          <w:color w:val="111111"/>
          <w:sz w:val="28"/>
          <w:sz w:val="28"/>
          <w:szCs w:val="28"/>
          <w:rtl w:val="true"/>
          <w:lang w:bidi="fa-IR"/>
        </w:rPr>
        <w:t xml:space="preserve"> یعنی شریف و بلند کسی است که اطاعت امر پروردگار را نماید و پست و وضیع آن کس باشد که نا فرمانی کند و این کلام معجز نظام شاید اشارت بآن باشد که چون تمامت مخلوق بتكاليف ترقى و تربیت خود آگاه نیستند و بآن چه مایه رستگاری و فیض و فوز هر دو سرای و مایه آرامش و آسایش ایشان و رفاه حال و فراغ بال و امنیت خیال و ادراک رضوان خداي است عالم نمی باشند لهذا یزدان پاک بدستیاری پیغمبران و فرستادگان خود که حکم معلم و مربی و هادی دارند احکامی که برای ترتیب امور معاشية و معادية ايشان مفید و مشخص است بایشان می فرستد پس هر يک بآن اوامر اطاعت کردند و بآن فرستاده پیروی نمودند البته شریف و بزرگ و رفیع گردند و هر کس مخالفت و عصیان ورزید البته دچار ذلت و پستی و هوان گردد فرضاً اگر دارای بضاعت و ثروت ظاهریه هم باشد بزودی دست خوش خواری و زبونی گردد زیرا که در باطن امر بر وفق نظام و قوام و قاعده و ترتیب عقلا نیست و الله اعلم </w:t>
      </w:r>
      <w:bookmarkStart w:id="498" w:name="pg15800_164063"/>
    </w:p>
    <w:p>
      <w:pPr>
        <w:pStyle w:val="Heading2"/>
        <w:numPr>
          <w:ilvl w:val="1"/>
          <w:numId w:val="1"/>
        </w:numPr>
        <w:rPr/>
      </w:pPr>
      <w:bookmarkStart w:id="499" w:name="__RefHeading___Toc13668101_2142443653"/>
      <w:bookmarkStart w:id="500" w:name="_Toc175"/>
      <w:bookmarkEnd w:id="498"/>
      <w:bookmarkEnd w:id="499"/>
      <w:r>
        <w:rPr>
          <w:rtl w:val="true"/>
        </w:rPr>
        <w:t>سبب تفاضل در بنی آدم</w:t>
      </w:r>
      <w:bookmarkEnd w:id="50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 عرض کرد در بنی آدم فاضل و مفضول نیست؟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یَتَفَاضَلُونَ بِالتَّقْوَی</w:t>
      </w:r>
      <w:r>
        <w:rPr>
          <w:rFonts w:ascii="IRNazanin" w:hAnsi="IRNazanin" w:eastAsia="IRNazanin"/>
          <w:color w:val="111111"/>
          <w:sz w:val="28"/>
          <w:sz w:val="28"/>
          <w:szCs w:val="28"/>
          <w:rtl w:val="true"/>
          <w:lang w:bidi="fa-IR"/>
        </w:rPr>
        <w:t xml:space="preserve"> فزونی و تفاضل می جویند به نقوی و پرهیزکاری این نیز دنباله کلام سابق است که زندیق خواست عرض کند مثلا در میان مردمان کافر و عاصی بسیاری با بضاعت و در غیر عاصی بسیاری اندک بضاعت باشند و این جواب بشنید یا این که خواست عرض کرده باشد آیا مطلقاً بنی آدم را بر یک دیگر فضل و فزونی نباشد و آن پاسخ بشنید چنان که بعد از آن عرض می کند که پس تو می فرمایی که فرزندان آدم در اصل وجود و خلقت بجمله یکسان هستند و جز بعلت تقوى تفاضل نیابند </w:t>
      </w:r>
      <w:r>
        <w:rPr>
          <w:rFonts w:ascii="Amiri" w:hAnsi="Amiri" w:eastAsia="Amiri" w:cs="Amiri"/>
          <w:color w:val="111111"/>
          <w:sz w:val="28"/>
          <w:sz w:val="28"/>
          <w:szCs w:val="28"/>
          <w:rtl w:val="true"/>
          <w:lang w:bidi="ar-SA"/>
        </w:rPr>
        <w:t>قَالَ نَعَمْ إِنِّی وَجَدْتُ أَصْلَ الْخَلْقِ التُّرَابَ وَ الْأَبَ آدَمَ وَ الْأُمَّ حَوَّاءَ خَلَقَهُمْ إِلَهٌ وَاحِدٌ وَ هُمْ عَبِیدُهُ إِنَّ اللَّهَ عَزَّ وَ جَلَّ اخْتَارَ مِنْ وُلْدِ آدَمَ أُنَاساً طُهْرٌ مِیلَادُهُمْ وَ طَیِّبٌ أَبْدَانُهُمْ وَ حَفِظَهُمْ فِی أَصْلَابِ الرِّجَالِ وَ أَرْحَامِ النِّسَاءِ أَخْرَجَ مِنْهُمُ الْأَنْبِیَاءَ وَ الرُّسُلَ فَهُمْ أَزْکَی فُرُوعِ آدَمَ فَعَلَ ذَلِکَ لَا لِأَمْرٍ اسْتَحَقُّوهُ مِنَ اللَّهِ عَزَّ وَ جَلَّ وَ لَکِنْ عَلِمَ اللَّهُ مِنْهُمْ حِینَ ذَرَأَهُمْ أَنَّهُمْ یُطِیعُونَهُ وَ یَعْبُدُونَهُ وَ لَا یُشْرِکُونَ بِهِ شَیْئاً فَهَؤُلَاءِ بِالطَّاعَهِ نَالُوا مِنَ اللَّهِ الْکَرَامَهَ وَ الْمَنْزِلَهَ الرَّفِیعَهَ عِنْدَهُ وَ هَؤُلَاءِ الَّذِینَ لَهُمُ الشَّرَفُ وَ الْفَضْلُ وَ الْحَسَبُ وَ سَائِرُ النَّاسِ سَوَاءٌ إِلَّا مَنِ اتَّقَی اللَّهَ أَکْرَمَهُ وَ مَنْ أَطَاعَهُ أَحَبَّهُ وَ مَنْ أَحَبَّهُ لَمْ یُعَذِّبْهُ بِالنَّارِ</w:t>
      </w:r>
      <w:r>
        <w:rPr>
          <w:rFonts w:ascii="IRNazanin" w:hAnsi="IRNazanin" w:eastAsia="IRNazanin"/>
          <w:color w:val="111111"/>
          <w:sz w:val="28"/>
          <w:sz w:val="28"/>
          <w:szCs w:val="28"/>
          <w:rtl w:val="true"/>
          <w:lang w:bidi="fa-IR"/>
        </w:rPr>
        <w:t xml:space="preserve"> فرمود آری تفاضل ایشان بتقوا است چه من دانسته ام که اصل مردمان و آفریدگان از خاک است و پدر ایشان آدم و مادرشان حوا می باشد خدای یگانه ایشان را بیافریده و ایشان بتمامت بندگان او هستند بدرستی که خدای عزوجل از میان فرزندان آدم گروهی از آدمیان را بر گزید که میلاد ایشان را مطهر و ابدان ایشان را پاکیزه و طیب گردانیده گوهر و وجود ایشان را در اصلاب رجال و ارحام نساء محفوظ داشته پیغمبران و فرستادگان خود را از میان ایشان بیرون آورد پس این جماعت از تمامت فروع آدم زکی تر و پاک تر هستند و خداوند این </w:t>
      </w:r>
    </w:p>
    <w:p>
      <w:pPr>
        <w:pStyle w:val="BookText"/>
        <w:rPr/>
      </w:pPr>
      <w:r>
        <w:rPr>
          <w:rFonts w:ascii="IRNazanin" w:hAnsi="IRNazanin" w:eastAsia="IRNazanin"/>
          <w:color w:val="111111"/>
          <w:sz w:val="28"/>
          <w:sz w:val="28"/>
          <w:szCs w:val="28"/>
          <w:rtl w:val="true"/>
          <w:lang w:bidi="fa-IR"/>
        </w:rPr>
        <w:t xml:space="preserve">عنایت که در حق این جماعت فرمود که برای امری بود که بآن جهت از خدای عز وجل استحقاق یافته بودند لکن خدای عزوجل در آن هنگام که ایشان را آفرید از این جماعت بدانست که ایشان او را عبادت و اطاعت می نمایند پس این جماعت بعلت طاعت این کرامت و منزلت رفیع را در حضرت خدای بیافتند و این گروه را شرافت و فضل و حسب است و سایر جهانیان مساوی هستند مگر مگر آن کس که بزیور تقوی آراسته و خدایش مکرم دارد و هر کس اطاعت نماید او را خدایش دوست می دارد و هر کس را خداي دوست بدارد بآتش دوزخش عذاب نمی فرماید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مرا از خدای عزوجل باز گوی چگونه است که تمامت بندگان را مطیع و موحد نیافرید با این که بر این امر قادر هست؟ حضرت صادق علیه السلام فرمود </w:t>
      </w:r>
      <w:r>
        <w:rPr>
          <w:rFonts w:ascii="Amiri" w:hAnsi="Amiri" w:eastAsia="Amiri" w:cs="Amiri"/>
          <w:color w:val="111111"/>
          <w:sz w:val="28"/>
          <w:sz w:val="28"/>
          <w:szCs w:val="28"/>
          <w:rtl w:val="true"/>
          <w:lang w:bidi="ar-SA"/>
        </w:rPr>
        <w:t>لَو خَلَقَهُم مُطیعینَ لَم یَکُن لَهُم ثَوابٌ ، لِأَنَّ الطّاعَهَ إذا ما کانَت فِعلَهُم لَم تَکُن جَنَّهٌ ولا نارٌ ، ولکِن خَلَقَ خَلقَهُ فَأَمَرَهُم بِطاعَتِهِ وَ نَهاهُم عَن مَعصِیَتِهِ ، وَاحتَجَّ عَلَیهِم بِرُسُلِهِ ، وَ قَطَعَ عُذرَهُم بِکُتُبِهِ ، لِیَکونوا هُمُ الَّذینَ یُطیعونَ و یَعصونَ ، و یَستَوجِبونَ بِطاعَتِهِم لَهُ الثَّوابَ وَ بِمَعصِیَتِهِم إیّاهُ العِقابَ</w:t>
      </w:r>
      <w:r>
        <w:rPr>
          <w:rFonts w:ascii="IRNazanin" w:hAnsi="IRNazanin" w:eastAsia="IRNazanin"/>
          <w:color w:val="111111"/>
          <w:sz w:val="28"/>
          <w:sz w:val="28"/>
          <w:szCs w:val="28"/>
          <w:rtl w:val="true"/>
          <w:lang w:bidi="fa-IR"/>
        </w:rPr>
        <w:t xml:space="preserve"> اگر ایشان را مطیع و منقاد خلق می فرمود برای ایشان ثواب و مزد و مقام و منزلتی نبودی چه اگر اطاعت ورزیدن جبلی و فطری ایشان بود و فعل خودشان نمی بود بهشتی و دوزخی خلق نمی شد لکن یزدان علیم مخلوق خود را بیافرید و ایشان را بطاعت خود امر و از معصیت خود نهی فرمود و بارسال رسل و انفاذ كتب حجت بر ایشان اقامت و عذر ایشان را قطع نمود تا این مخلوق بحسب نفوس خود اطاعت نمایند یا معصیت ورزند و بسبب طاعت نمودن مستوجب ثواب و بعلت عصیان مستحق عقاب گردند یعنی بالمره مسلوب الاختيار نيستند و نه مختار صرف باشند بل امر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 عرض کرد پس کردار نیکو که از بندگان نمایان می شود بجمله فعل اوست و کردار بد بجمله فعل او است فرمود </w:t>
      </w:r>
      <w:r>
        <w:rPr>
          <w:rFonts w:ascii="Amiri" w:hAnsi="Amiri" w:eastAsia="Amiri" w:cs="Amiri"/>
          <w:color w:val="111111"/>
          <w:sz w:val="28"/>
          <w:sz w:val="28"/>
          <w:szCs w:val="28"/>
          <w:rtl w:val="true"/>
          <w:lang w:bidi="ar-SA"/>
        </w:rPr>
        <w:t>العَمَلُ الصّالِحُ مِنَ العَبدِ بِفِعلِهِ وَ اللّهُ بِهِ أمَرَهُ ، وَ العَمَلُ الشَّرُّ مِنَ العَبدِ بِفِعلِهِ وَ اللّهُ عَنهُ</w:t>
      </w:r>
      <w:r>
        <w:rPr>
          <w:rFonts w:ascii="IRNazanin" w:hAnsi="IRNazanin" w:eastAsia="IRNazanin"/>
          <w:color w:val="111111"/>
          <w:sz w:val="28"/>
          <w:sz w:val="28"/>
          <w:szCs w:val="28"/>
          <w:rtl w:val="true"/>
          <w:lang w:bidi="fa-IR"/>
        </w:rPr>
        <w:t xml:space="preserve"> كردار نيك و صالح که از بنده نمایش می گیرد فعل خود اوست و خدای تعالی </w:t>
      </w:r>
      <w:bookmarkStart w:id="501" w:name="pg15800_164065"/>
    </w:p>
    <w:p>
      <w:pPr>
        <w:pStyle w:val="BookText"/>
        <w:rPr/>
      </w:pPr>
      <w:bookmarkEnd w:id="501"/>
      <w:r>
        <w:rPr>
          <w:rFonts w:ascii="IRNazanin" w:hAnsi="IRNazanin" w:eastAsia="IRNazanin"/>
          <w:color w:val="111111"/>
          <w:sz w:val="28"/>
          <w:sz w:val="28"/>
          <w:szCs w:val="28"/>
          <w:rtl w:val="true"/>
          <w:lang w:bidi="fa-IR"/>
        </w:rPr>
        <w:t>نیز او را بآن کار امر فرموده و کردار بد از بنده است و خدای تعالی او را از آن کار نهی کرده است</w:t>
      </w:r>
      <w:r>
        <w:rPr>
          <w:rFonts w:eastAsia="IRNazanin" w:cs="IRNazanin"/>
          <w:color w:val="111111"/>
          <w:sz w:val="28"/>
          <w:szCs w:val="28"/>
          <w:rtl w:val="true"/>
          <w:lang w:bidi="fa-IR"/>
        </w:rPr>
        <w:t>.</w:t>
      </w:r>
    </w:p>
    <w:p>
      <w:pPr>
        <w:pStyle w:val="Heading2"/>
        <w:numPr>
          <w:ilvl w:val="1"/>
          <w:numId w:val="1"/>
        </w:numPr>
        <w:rPr/>
      </w:pPr>
      <w:bookmarkStart w:id="502" w:name="__RefHeading___Toc13668103_2142443653"/>
      <w:bookmarkStart w:id="503" w:name="_Toc176"/>
      <w:bookmarkEnd w:id="502"/>
      <w:r>
        <w:rPr>
          <w:rtl w:val="true"/>
        </w:rPr>
        <w:t>فعل عبد بقوت کیست؟</w:t>
      </w:r>
      <w:bookmarkEnd w:id="503"/>
    </w:p>
    <w:p>
      <w:pPr>
        <w:pStyle w:val="BookText"/>
        <w:rPr/>
      </w:pPr>
      <w:r>
        <w:rPr>
          <w:rFonts w:ascii="IRNazanin" w:hAnsi="IRNazanin" w:eastAsia="IRNazanin"/>
          <w:color w:val="111111"/>
          <w:sz w:val="28"/>
          <w:sz w:val="28"/>
          <w:szCs w:val="28"/>
          <w:rtl w:val="true"/>
          <w:lang w:bidi="fa-IR"/>
        </w:rPr>
        <w:t>زندیق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فعل عبد به نیروی آن آلت نیست که خدای تعالی در وی ترکیب فرموده </w:t>
      </w:r>
      <w:r>
        <w:rPr>
          <w:rFonts w:ascii="Amiri" w:hAnsi="Amiri" w:eastAsia="Amiri" w:cs="Amiri"/>
          <w:color w:val="111111"/>
          <w:sz w:val="28"/>
          <w:sz w:val="28"/>
          <w:szCs w:val="28"/>
          <w:rtl w:val="true"/>
          <w:lang w:bidi="ar-SA"/>
        </w:rPr>
        <w:t>قَالَ نَعَم ، ولکِن بِالآلَهِ الَّتی عَمِلَ بِهَا الخَیرَ قَدَرَ عَلَی الشَّرِّ الَّذی نَهاهُ عَنهُ</w:t>
      </w:r>
      <w:r>
        <w:rPr>
          <w:rFonts w:ascii="IRNazanin" w:hAnsi="IRNazanin" w:eastAsia="IRNazanin"/>
          <w:color w:val="111111"/>
          <w:sz w:val="28"/>
          <w:sz w:val="28"/>
          <w:szCs w:val="28"/>
          <w:rtl w:val="true"/>
          <w:lang w:bidi="fa-IR"/>
        </w:rPr>
        <w:t xml:space="preserve"> فرمود آری لکن بندگان به نیروی همان آلتی که کردار نيك را بآن باید نمایند بر آن کردار شری که خدایشان از آن نهی فرموده قدرت یابند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زندیق عرض کرد پس بسوی عبد ازین امر چیزی است ؟ یعنی می توان بدو نسبت داد فرمود </w:t>
      </w:r>
      <w:r>
        <w:rPr>
          <w:rFonts w:ascii="Amiri" w:hAnsi="Amiri" w:eastAsia="Amiri" w:cs="Amiri"/>
          <w:color w:val="111111"/>
          <w:sz w:val="28"/>
          <w:sz w:val="28"/>
          <w:szCs w:val="28"/>
          <w:rtl w:val="true"/>
          <w:lang w:bidi="ar-SA"/>
        </w:rPr>
        <w:t>ما نَهاهُ اللّهُ عَن شَیءٍ إلّا وَ قَد عَلِمَ أنَّهُ یُطیقُ تَرکَهُ ، ولا أمَرَهُ بِشَیءٍ إلّا وَ قَد عَلِمَ أنَّهُ یَستَطیعُ فِعلَهُ ؛ لِأَنَّهُ لَیسَ مِن صِفَتِهِ الجَورُ وَ العَبَثُ وَ الظُّلمُ وَ تَکلیفُ العِبادِ ما لا یُطیقونَ</w:t>
      </w:r>
      <w:r>
        <w:rPr>
          <w:rFonts w:ascii="IRNazanin" w:hAnsi="IRNazanin" w:eastAsia="IRNazanin"/>
          <w:color w:val="111111"/>
          <w:sz w:val="28"/>
          <w:sz w:val="28"/>
          <w:szCs w:val="28"/>
          <w:rtl w:val="true"/>
          <w:lang w:bidi="fa-IR"/>
        </w:rPr>
        <w:t xml:space="preserve"> خداى تعالی بنده خود را از هیچ چیز نهی نفرمود جز آن که دانست كه بترک آن طاقت دارد و بهیچ چیز او را امر نفرمود جز آن که می دانست که بفعل آن استطاعت دارد زیرا که خدای تعالی را صفت جور و عبث و ظلم و مكلف داشتن بندگان را به آن چه بیرون از طاقت ایشان است نیست زندیق عرض کرد پس آن کس را که خدای تعالی کافر بیافریده استطاعت ایمان را خواهد داشت و خدای را بروی بسبب ترک نمودن او ایمان را حجتی است ؟ حضرت صادق علیه السلام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خَلَقَ خَلقَهُ جَمیعا مُسلِمینَ ، أمَرَهُم وَ نَهاهُم ، وَ الکُفرُ اسمٌ یَلحَقُ الفِعلَ حینَ یَفعَلُهُ العَبدُ ، وَ لَم یَخلُقِ اللّهُ العَبدَ حینَ خَلَقَهُ کافِرا ، إنَّه إنَّما کَفَرَ مِن بَعدِ أن بَلَغَ وَقتا لَزِمَتهُ الحُجَّهُ مِنَ اللّهِ ، فَعَرَضَ عَلَیهِ الحَقَّ فَجَحَدَهُ ، فَبِإِنکارِهِ الحَقَّ صارَ کافِرا</w:t>
      </w:r>
      <w:r>
        <w:rPr>
          <w:rFonts w:ascii="IRNazanin" w:hAnsi="IRNazanin" w:eastAsia="IRNazanin"/>
          <w:color w:val="111111"/>
          <w:sz w:val="28"/>
          <w:sz w:val="28"/>
          <w:szCs w:val="28"/>
          <w:rtl w:val="true"/>
          <w:lang w:bidi="fa-IR"/>
        </w:rPr>
        <w:t xml:space="preserve"> خدای تعالی تمام مخلوق را مسلمان بیافرید و ایشان را به آن چه بیاید مأمور و از آن چه نشاید مهجور خواست و لفظ کفر اسمی است که ملحق به بنده می شود </w:t>
      </w:r>
      <w:bookmarkStart w:id="504" w:name="pg15800_164066"/>
    </w:p>
    <w:p>
      <w:pPr>
        <w:pStyle w:val="BookText"/>
        <w:rPr/>
      </w:pPr>
      <w:bookmarkEnd w:id="504"/>
      <w:r>
        <w:rPr>
          <w:rFonts w:ascii="IRNazanin" w:hAnsi="IRNazanin" w:eastAsia="IRNazanin"/>
          <w:color w:val="111111"/>
          <w:sz w:val="28"/>
          <w:sz w:val="28"/>
          <w:szCs w:val="28"/>
          <w:rtl w:val="true"/>
          <w:lang w:bidi="fa-IR"/>
        </w:rPr>
        <w:t xml:space="preserve">گاهی که آن کار را بکند و خدای تعالی بنده خود را در آن هنگام که بیافرید کافر نیافرید و بنده چون بآن وقت بالغ گردد که حجتی از جانب خدای او را لازم افتد و حق را بروی عرض دهند و منکر حق شود بسبب انکار حق كافر گردد </w:t>
      </w:r>
      <w:r>
        <w:rPr>
          <w:rFonts w:eastAsia="IRNazanin" w:cs="IRNazanin"/>
          <w:color w:val="111111"/>
          <w:sz w:val="28"/>
          <w:szCs w:val="28"/>
          <w:rtl w:val="true"/>
          <w:lang w:bidi="fa-IR"/>
        </w:rPr>
        <w:t>.</w:t>
      </w:r>
    </w:p>
    <w:p>
      <w:pPr>
        <w:pStyle w:val="Heading2"/>
        <w:numPr>
          <w:ilvl w:val="1"/>
          <w:numId w:val="1"/>
        </w:numPr>
        <w:rPr/>
      </w:pPr>
      <w:bookmarkStart w:id="505" w:name="__RefHeading___Toc13668105_2142443653"/>
      <w:bookmarkStart w:id="506" w:name="_Toc177"/>
      <w:bookmarkEnd w:id="505"/>
      <w:r>
        <w:rPr>
          <w:rtl w:val="true"/>
        </w:rPr>
        <w:t>سبب معذب شدن آدمی بعمل خود</w:t>
      </w:r>
      <w:bookmarkEnd w:id="506"/>
    </w:p>
    <w:p>
      <w:pPr>
        <w:pStyle w:val="BookText"/>
        <w:rPr/>
      </w:pPr>
      <w:r>
        <w:rPr>
          <w:rFonts w:ascii="IRNazanin" w:hAnsi="IRNazanin" w:eastAsia="IRNazanin"/>
          <w:color w:val="111111"/>
          <w:sz w:val="28"/>
          <w:sz w:val="28"/>
          <w:szCs w:val="28"/>
          <w:rtl w:val="true"/>
          <w:lang w:bidi="fa-IR"/>
        </w:rPr>
        <w:t>زندیق عرض کرد آیا جایز است که خدای بنده را بر کردار بد که خود تقدیر فرموده و او را بکار نيک فرمان داده و حال این که بنده را استطاعت عمل خیر نباشد آن وقت خدای تعالی او را بر آن کار معذب گرداند فرمود</w:t>
      </w:r>
      <w:r>
        <w:rPr>
          <w:rFonts w:ascii="Amiri" w:hAnsi="Amiri" w:eastAsia="Amiri" w:cs="Amiri"/>
          <w:color w:val="111111"/>
          <w:sz w:val="28"/>
          <w:sz w:val="28"/>
          <w:szCs w:val="28"/>
          <w:rtl w:val="true"/>
          <w:lang w:bidi="ar-SA"/>
        </w:rPr>
        <w:t>لا يَلِيقُ بعدلِ الله و رأفَتِه أن يُقَدِرَ عَلى العبد الشَّرَّ و يُريدُه منه ، ثُمَّ يأمره بما يَعلَمُ أنَّه لا يَستَطِيعُ أخْذَه وَ الإنزاع عَمَّا لا يَقدِرُ عَلى تركه ثُمَّ يُعَذِّبَه عَلى تركِهِ أَمْرَه الَّذى عَلِمَ أنَّه لا يَستَطِيعُ أخذَه</w:t>
      </w:r>
      <w:r>
        <w:rPr>
          <w:rFonts w:ascii="IRNazanin" w:hAnsi="IRNazanin" w:eastAsia="IRNazanin"/>
          <w:color w:val="111111"/>
          <w:sz w:val="28"/>
          <w:sz w:val="28"/>
          <w:szCs w:val="28"/>
          <w:rtl w:val="true"/>
          <w:lang w:bidi="fa-IR"/>
        </w:rPr>
        <w:t xml:space="preserve"> یعنی سزاوار نیست باعدل و رأفت خدای که بر بنده خود تقدیر شر فرموده و همان را از وی اراده کرده باشد آن گاه او را بآن چه می داند استطاعت اخذ آن را ندارد و به انزاع آن چه می داند قادر بر ترکش نیست امر فرماید و از آن پس او را بترک امری که می داند بنده اش استطاعت ندارد که مأخوذ نماید معذب فرماید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حروف عرضه می دارد چون بدقایق این فصل از کلمات اجوبه امام بنگرند معلوم می شود که چگونه بیانات معجز سمات را متضمن می باشد همانا خداوند حلیم علیم قادر قاهر که محض تفضل بايجاد موجودات مشیت نهاد هر چه ایجاد فرمود بجمله خير محض است و شر بالنسبه است و خیر مقدم بر شر است و آن چه را شر می شماریم بنظر ما شر است خدای چون بندگان را بیافرید و دارای حواس باطنیه و ظاهريته و مستعد ترقی و کسب معارف گردانید اگر از آن آلت که امر خیر بروز می نماید و بآن مأمور است ضدش را قادر نبود نقصان </w:t>
      </w:r>
    </w:p>
    <w:p>
      <w:pPr>
        <w:pStyle w:val="BookText"/>
        <w:rPr/>
      </w:pPr>
      <w:r>
        <w:rPr>
          <w:rFonts w:ascii="IRNazanin" w:hAnsi="IRNazanin" w:eastAsia="IRNazanin"/>
          <w:color w:val="111111"/>
          <w:sz w:val="28"/>
          <w:sz w:val="28"/>
          <w:szCs w:val="28"/>
          <w:rtl w:val="true"/>
          <w:lang w:bidi="fa-IR"/>
        </w:rPr>
        <w:t>می داشت منت های امر این است که بدستیاری پیغمبران و نیروی عقل بایشان باز نمود که هر چیزی باید در ما وضع له خود استعمال شود مثلا آلت تناسل برای دوام رشته بنی آدم لازم بود آن وقت برای انتظام امر عالم و قوام امر اهم و ترتيب و تنظیم امور میراث فرمان کرد تا بقانون شرع و دین امر مزاوجت را استوار دارند و در کار تزویج کس فرزند خود را بشناسد و وارث قانونی بر نهاد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بداند تا موجب مفاسد عظیمه نباشد و این را حلال شمرد و فرمود اگر بر خلاف این امر روند حرام است زیرا که بمفاسد مهلکه دچار خواهند شد که اسباب ویرانی جهان در آن خواهد بود درخت مو را بیافرید و برای ثمر آن انواع خواص بر نهاد و اثر ها بر آن مترتب ساخت و از جمله آن انواع آن نوع را که مزيل عقل و مبطل شعور است نهی فرمود تا مورث مفاسد عظیمه نباشد و بسیار افتد که همان نبيذ نیز در يک مقام حلال می گردد و وجود مثمر ثمر های بزرگ است لکن مقامش را نباید از دست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بدون سبب بیاشامد و مست لا يعقل گردد و از وی کار های ناشایست نمایان شود می باید بر دست و دهان و ذائقه و شکم خود ایراد نماید چه این جمله باید در عمل خود قادر باشند و اگر نباشند زندگی آدمی تباهی گیرد و از این که خدای از زنا و شرب نبیذ نهی فرمود بهیچ وجه تکلیف شافی نیست که انسان از قبول آن عاجز بماند بلکه عوضی بهتر و نیکو تر و سالم و بی زیان برایش بر نهاد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زهر را بیافرید تا در مقام خود استعمال شود و بسا باشد که در معالجات علاجی از سموم نمایند که از غیر سموم ممکن نشود اگر کسی بیرون از مقام بخورد و هلاک شود گناهی بر زهر خواهد بود آهن را بیافرید تا از آن هزاران آلات و ادوات برای ما یحتاج آدمی مرتب دارند که از آن جمله یکی شمشیر است اگر کسی شمشیر را که در بسی مواقع محل حاجت است بخون مؤمنی بیالاید گناهی بر دست و شمشیر می باشد اگر نیروی دست و برش شمشیر نبود آن وقت اغلب حاجات بر آورده نمی گشت و بر حکیم و قادر مطلق ایراد وارد می گشت آتش را خدای تعالی بیافرید تا بسی حاجات اهل جهان را مفید گردد پس اگر کسی </w:t>
      </w:r>
      <w:bookmarkStart w:id="507" w:name="pg15800_164068"/>
    </w:p>
    <w:p>
      <w:pPr>
        <w:pStyle w:val="BookText"/>
        <w:rPr/>
      </w:pPr>
      <w:bookmarkEnd w:id="507"/>
      <w:r>
        <w:rPr>
          <w:rFonts w:ascii="IRNazanin" w:hAnsi="IRNazanin" w:eastAsia="IRNazanin"/>
          <w:color w:val="111111"/>
          <w:sz w:val="28"/>
          <w:sz w:val="28"/>
          <w:szCs w:val="28"/>
          <w:rtl w:val="true"/>
          <w:lang w:bidi="fa-IR"/>
        </w:rPr>
        <w:t>به دستیاری آتش بعضی چیز ها ترتیب دهد که از استعمال آن ها در غیر ما وضع له مفسده بر خیزد بر آتش بیاید ایراد نماید بلکه اگر آتش موافق طبیعت خود کار نکند بروی نقصان خواهد بود و نقصان آن موجب ایراد بر فعل حكيم مطلق است عناصر اربعه را خدای تعالی بیافرید تا اسباب نمایش مواليد ثلاثه و بروز قدرت صانع كل گردد اگر از مولّدات آن بحسب عدم استعمال در مقامات مشخصه فسادی بنیاد شود بر خالق عباد ایراد بخواهند کرد بلکه اگر آن چه بباید از امتزاج آن ها بروز نماید ظهور تجوید محل ایراد است و كذلک امثال آن چه مسطور گشت چون تفکر نمایند معلوم می شود که معنی خیر و شر چیست و تکلیف ما لا يطاق چگونه است</w:t>
      </w:r>
      <w:r>
        <w:rPr>
          <w:rFonts w:eastAsia="IRNazanin" w:cs="IRNazanin"/>
          <w:color w:val="111111"/>
          <w:sz w:val="28"/>
          <w:szCs w:val="28"/>
          <w:rtl w:val="true"/>
          <w:lang w:bidi="fa-IR"/>
        </w:rPr>
        <w:t>.</w:t>
      </w:r>
    </w:p>
    <w:p>
      <w:pPr>
        <w:pStyle w:val="Heading2"/>
        <w:numPr>
          <w:ilvl w:val="1"/>
          <w:numId w:val="1"/>
        </w:numPr>
        <w:rPr/>
      </w:pPr>
      <w:bookmarkStart w:id="508" w:name="__RefHeading___Toc13668107_2142443653"/>
      <w:bookmarkStart w:id="509" w:name="_Toc178"/>
      <w:bookmarkEnd w:id="508"/>
      <w:r>
        <w:rPr>
          <w:rtl w:val="true"/>
        </w:rPr>
        <w:t>سبب قلت توانگری و نیازمندی</w:t>
      </w:r>
      <w:bookmarkEnd w:id="50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زنديق عرض کرد بچه چیز آن کسان که خدای ایشان را غنی گردانیده و وسعت رزق عنایت کرده مستحق این موهبت شدند و بچه علت مردمان فقیر مستحق این ضيق معیشت و تقتیر گشتند ؟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اِختَبَرَ الأَغنِیاءَ بِما أعطاهُم لِیَنظُرَ کَیفَ شُکرُهُم ، وَ الفُقَراءَ بِما مَنَعَهُم لِیَنظُرَ کَیفَ صَبرُهُم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آخَرُ أنَّهُ عَجَّلَ لِقَومٍ فی حَیاتِهِم ، وَ لِقَومٍ آخَرَ لِیَومِ حاجَتِهِم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عَلِمَ احتِمالَ کُلِّ قَومٍ فَأَعطاهُم عَلی قَدرِ احتِمالِهِم ، وَ لَو کانَ الخَلقُ کُلُّهُم أغنِیاءَ لَخَرِبَتِ الدُّنیا ، وَ فَسَدَ التَّدبیرُ ، وَ صارَ أهلُها إلَی الفَناءِ ، ولکِن جَعَلَ بَعضَهُم لِبَعضٍ عَونا ، وجَعَلَ أسبابَ أرزاقِهِم فی ضُروبِ الأَعمالِ وَ أنواعِ الصِّناعاتِ ؛ وَ ذلِکَ أدوَمُ فِی البَقاءِ و أصَحُّ فِی التَّدبیرِ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اختَبَرَ الأَغنِیاءَ بِالاِستِعطافِ عَلَی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لُطفٌ وَ رَحمَهٌ مِنَ الحَکیمِ الَّذی لا یُعابُ تَدبیرُهُ</w:t>
      </w:r>
      <w:r>
        <w:rPr>
          <w:rFonts w:ascii="IRNazanin" w:hAnsi="IRNazanin" w:eastAsia="IRNazanin"/>
          <w:color w:val="111111"/>
          <w:sz w:val="28"/>
          <w:sz w:val="28"/>
          <w:szCs w:val="28"/>
          <w:rtl w:val="true"/>
          <w:lang w:bidi="fa-IR"/>
        </w:rPr>
        <w:t xml:space="preserve"> یعنی خداوند تعالی این سرای را دار آزمایش و امتحان فرمود اغنیاء را توانگری بخشید تا ایشان را اختبار فرماید و بنگرد شکر و سپاس ایشان بر نعمت های بی قیاس الهی چگونه است و نیازمندان را از رتبت توانگری و اموال دنیوی ممنوع داشت تا صبر و شکیبائی ایشان را بر زحمت فقر و فاقت باز بیند و وجه دیگر این است که خدای تعالی در اعطای نعمت های این جهانی برای گروهی </w:t>
      </w:r>
      <w:bookmarkStart w:id="510" w:name="pg15800_164069"/>
    </w:p>
    <w:p>
      <w:pPr>
        <w:pStyle w:val="BookText"/>
        <w:rPr/>
      </w:pPr>
      <w:bookmarkEnd w:id="510"/>
      <w:r>
        <w:rPr>
          <w:rFonts w:ascii="IRNazanin" w:hAnsi="IRNazanin" w:eastAsia="IRNazanin"/>
          <w:color w:val="111111"/>
          <w:sz w:val="28"/>
          <w:sz w:val="28"/>
          <w:szCs w:val="28"/>
          <w:rtl w:val="true"/>
          <w:lang w:bidi="fa-IR"/>
        </w:rPr>
        <w:t xml:space="preserve">زودتر عنایت ورزید تا در زمان زندگانی خود کامرانی جویند و در حق جماعتی دیگر برای روزی که بحضرتش حاجتمند هستند یعنی روز قیامت مقدّر و و مقرّر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دیگر این است که خدای تعالی بر نیروی احتمال و ظرفیت و استطاعت هر قومی عالم است لاجرم هر کسی را باندازه توانائي حمل او عطا فرمود و اگر تمامت مردمان بجمله غنی و توانگر و بی نیاز بودندی جهان ویران و تدبیر فاسد و بیهوده شدی و تمامت مردمان جهان جانب فناء و تباهی شدند لکن خدای تعالى بحكمت بالغه و رحمت سابقه خود بعضی را عون دیگری گردانید و اسباب و موجبات ارزاق ایشان را در اقسام کردار ها و انواع صناعات مقرر فرمود و این کار برای بقا بیشتر دوام جوید و در تدبیر اصح است و چون اغنیاء را بفضل و رحمت خود بدولت و اموال دنیوی نعمت توانگری عنایت کرد ایشان را در عطوفت و عنايت با فقراء اختبار و امتحان فرمود و تمامت این افعال و احوال بجمله لطف و رحمتی است از جانب آن حکیمی که بر تدبیرش عیب و نقص و نکوهشی نبوده و نیست و نخواهد بود</w:t>
      </w:r>
      <w:r>
        <w:rPr>
          <w:rFonts w:eastAsia="IRNazanin" w:cs="IRNazanin"/>
          <w:color w:val="111111"/>
          <w:sz w:val="28"/>
          <w:szCs w:val="28"/>
          <w:rtl w:val="true"/>
          <w:lang w:bidi="fa-IR"/>
        </w:rPr>
        <w:t>.</w:t>
      </w:r>
    </w:p>
    <w:p>
      <w:pPr>
        <w:pStyle w:val="Heading2"/>
        <w:numPr>
          <w:ilvl w:val="1"/>
          <w:numId w:val="1"/>
        </w:numPr>
        <w:rPr/>
      </w:pPr>
      <w:bookmarkStart w:id="511" w:name="__RefHeading___Toc13668109_2142443653"/>
      <w:bookmarkStart w:id="512" w:name="_Toc179"/>
      <w:bookmarkEnd w:id="511"/>
      <w:r>
        <w:rPr>
          <w:rtl w:val="true"/>
        </w:rPr>
        <w:t>علت مرض اطفال</w:t>
      </w:r>
      <w:bookmarkEnd w:id="51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زندیق عرض کرد پس بچه سبب باشد که طفل صغیر بدون این که گناهی از وی سر زده یا مسبوق بمعصیتی باشد مستحق پاره ای درد ها و رنج ها می گردد ؟ حضرت صادق علیه السلام فرمود </w:t>
      </w:r>
      <w:r>
        <w:rPr>
          <w:rFonts w:ascii="Amiri" w:hAnsi="Amiri" w:eastAsia="Amiri" w:cs="Amiri"/>
          <w:color w:val="111111"/>
          <w:sz w:val="28"/>
          <w:sz w:val="28"/>
          <w:szCs w:val="28"/>
          <w:rtl w:val="true"/>
          <w:lang w:bidi="ar-SA"/>
        </w:rPr>
        <w:t>أنَّ الْمَرَضَ عَلَی وُجُوهٍ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بَلْوَی، وَ مَرَضُ الْعُقُوبَةِ، وَ مَرَضٌ جُعِلَ عَلَیْهِ الْفَنَاءُ، وَ أَنْتَ تَزْعُمُ أَنَّ ذٌلِکَ مِنْ أَغْذِیَةٍ رَدِیئَةٍ وَ أَشْرِبَةٍ وَ بِیئَةٍ أَوْ مِنْ عِلَّةٍ کَانَتْ بِأُمِّهِ، وَ تَزْعُمُ أَنَّ مَنْ أَحْسَنَ السِّیَاسَةَ لِبَدَنِهِ وَ أَجْمَلَ النَّظَرَ فِی أَحْوَالِ نَفْسِهِ وَ عَرَفَ الضَّارَّ مِمَّا یَأْکُلُ مِنَ النَّافِعِ لَمْ یَمْرَضْ، وَ تَمِیلُ فِی قَوْلِکَ إِلی مَنْ یَزْعُمُ أَنَّهُ لاَ یَکُونُ الْمَرَضُ وَ الْمَوْتُ إِلاَّ مِنَ الْمَطْعَمِ وَ الْمَشْرَبِ، قَدْ مَاتَ أَرَسْطَا طَالِیسُ مُعَلِّمُ الأَطِبَّاءِ، وَ أَفْلاَطوُنُ رَئِیسُ الْحُکَمَاءِ، وَ جَالِینُوسُ شَاخَ وَدَقَّ بَصَرُهُ وَ مَا دَفَعَ الْمَوْتَ حِینَ نَزَلَ</w:t>
      </w:r>
    </w:p>
    <w:p>
      <w:pPr>
        <w:pStyle w:val="BookText"/>
        <w:rPr/>
      </w:pPr>
      <w:r>
        <w:rPr>
          <w:rFonts w:ascii="Amiri" w:hAnsi="Amiri" w:eastAsia="Amiri" w:cs="Amiri"/>
          <w:color w:val="111111"/>
          <w:sz w:val="28"/>
          <w:sz w:val="28"/>
          <w:szCs w:val="28"/>
          <w:rtl w:val="true"/>
          <w:lang w:bidi="ar-SA"/>
        </w:rPr>
        <w:t>بِساحَتِهِ ، ولَم یَألوا حِفظَ أنفُسِهِم ، وَ النَّظَرَ لِما یُوافِقُها ، کَم مِن مَریضٍ قَد زادَهُ المُعالِجُ سُقماً وَ کَم مِن طَبیبٍ عالِمٍ وَ بَصیرٍ بِالأَدواءِ وَ الأَدوِیَهِ ماهِرٍ ماتَ ، و عاشَ الجاهِلُ بِالطِّبِّ بَعدَهُ زَماناً فَلا ذاکَ نَفَعَهُ عِلمُهُ بِطِبِّهِ عِندَ انقِطاعِ مُدَّتِهِ وَ حُضورِ أجَلِهِ ، ولا هذا ضَرَّهُ الجَهلُ بِالطِّبِّ مَعَ بَقاءِ المُدَّهِ وَ تَأَخُّرِ الأَجَلِ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ممکن است قول آن حضرت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بر چند قسم است مرض اطفال را از قسم اول ابتلاء و اختبار ابوین که بدان اشارت شد قرار داده باشد تا معیار صبر و شکر پدر و مادر را چنان که در فقر و فاقت امتحان می رود آزمایش شود و حاصل این است که امام علیه السلام توهم سائل را که درباره مرض اطفال کرده بود باطل می نماید و کلام خود را بر آن بنا می کند که مرض جز بسبب عقوبت گناه نیست بالجمله می فرماید مرض بر چند وجه است یکی مرض بلوی و بلیت و دیگر مرض کیفر و عقوبت است و مرض دیگر است که موجب مرگ و فناء است و تو كيفر گمان همی بری که این مرض و رنجوری ها بعلت غذا های ردّی و نا خوش واشربه وبيّة طاعون خيز است يا بواسطه علتی است که در مادر او بوده است و گمان می کنی که هر کس در حفظ بدن و ترتیب خوردن و خفتن و حرکات و سکون و تن آسائی خویش نیکو بگذراند و در احوال و امور نفس خویش بدانش و بینش کار کند و در مأكول و مشروب خویش ضار را از نافع بشناسد دچار مرض و گرفتار رنجوری و بیماری نخواهد گردید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کلام تو چنان بر می آید که رنجور شدن یا مردن جز از خوردنی ها و آشامیدنی ها نمی باشد همانا ارسطوی حکیم که معلم و استاد تمامت اطبای روزگار و افلاطون که رئیس جمله حکمای حکمت شمار بودند با همۀ دانش و بینش و بضاعت علم و ثروت حكمت و اطلاع از خواص ادوية و كيفيت امراض چون مدت اقامت در این سرای بیایان و بيک اجل نمایان شد با دیده باز و دانش سر افراز و هزاران اندوه و حسرت بمردند و از معلومات خویش چاره کار خود را نتوانستند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جالینوس که دبدبه طبابت و علمش بفلک آبنوس مي رسيد و بسا مریض های روزگار را که از زندگی ایشان مأیوس بودند معالجه نمود چون زمان گذشتن از این سرای نزديک شد و ریمان جوانی و بهار کامرانی جانب خزانی گرفت آن قامت رعنا خمیده و آن چشم های شهلا ضعیف و پژمرده گشت و هیچ علاج نتوانست نمود و بانگ ناقوس مرگ را از ساحت زندگانی و راحتگاه کامرانی خود خاموش نتوانست فرمود این حکمای دانشمند و اطبای ارجمند که در شناسائی درد ها و دوا ها در تمامت روزگار نامدار بودند چاره کار خویش و حفظ نفوس خود را نتوانستند و به آن چه برای دوام و بقای ایشان مفید باشد دست نیافتند چه بسیار مردمان مریض که اطبای حاذق و دوا های مفید برای ایشان آماده بود و از علاج کردن جز بر آن مرض افزودن چیزی افزوده نگشت و چه بسیار طبیب های توانا و معالجین دانا که بدرد ها و دوا ها بصیرت و علم داشتند و در فن طب به نهایت مهارت بهره ور بودند و چون روز زندگانی ایشان سیاهی و طومار بقای ایشان تباهی گرفت بحسرت بمردند و از علم و تجربه و دوا ها و قياس ها و معالجات خود چاره نبردند و با مردمی که رشته حیات ایشان گسیخته نگردیده و پیمانه زندگی ایشان مملو نیامده و بهیچ وجه بعلم طب و شناخت ادواء و ادویه برخوردار نبوده اند زمانی در از بعد از آن طبیب های سر افراز بمانده اند و با هزاران امراض گوناگون بدون دوا و غذای مطبوع و پرستار و تیمار روزگار بر نهاده اند نه آن طبیب را چون مدتش بیایان و حضور اجلش نمایان گردیده از علم طب سودی رسیده است و نه این يک را تا گاهی که مدتش باقی و اجلش مؤخر بوده است از ندانستن طب زیانی افتاده است و پيک مرگ و گرگ اجل شاه را از گدا و غنی را از بینوا و ضعیف را از توانا و جوان را از پیر و صغیر را از کبیر و بی نیرو را از دلیر و روباه را از شیر و مور را از مار و عصفور را از شنقار و عزیز را از ذلیل و زشت را از جمیل نشناخته است و در نطع بالا مهره فنا بباخته است و شهسواران پیل افکن را با رخ های لاله گون </w:t>
      </w:r>
    </w:p>
    <w:p>
      <w:pPr>
        <w:pStyle w:val="BookText"/>
        <w:rPr/>
      </w:pPr>
      <w:r>
        <w:rPr>
          <w:rFonts w:ascii="IRNazanin" w:hAnsi="IRNazanin" w:eastAsia="IRNazanin"/>
          <w:color w:val="111111"/>
          <w:sz w:val="28"/>
          <w:sz w:val="28"/>
          <w:szCs w:val="28"/>
          <w:rtl w:val="true"/>
          <w:lang w:bidi="fa-IR"/>
        </w:rPr>
        <w:t>از اسب عزت و تخت سعادت پیاده و بزیر و بفرزین بند مانی و شش در حوادث گرفتار و در نهيبة تباهی دچار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اسب پیاده شو، برنطع زمین رخ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پی پیلش بین، شهمات شده نعمان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 إِنَّ أَكْثَرَ الْأَطِبَّاءِ قَالُوا إِنَّ عِلْمَ الطِّبِّ لَمْ يَعْرِفْهُ اَلأَنْبِيَاءُ فَمَا نَصْنَعُ عَلَى قِيَاسِ قَوْلِهِمْ بِعِلْمٍ زَعَمُوا لَيْسَ تَعْرِفُهُ الْأَنْبِيَاءُ الَّذِينَ كَانُوا حُجَجَ اللَّهِ وَ أُمَناءَهُ في أرضِهِ وَ خُزَّانَ عِلمِهِ وَ وَرَثَةَ حِكْمَتِهِ وَ الأدِلاَّءَ عَلَيْهِ وَ الدُّعاةُ إلى طاعَتِهِ ثُمَّ إِنِّي وَجَدْتُ أكثَرَهُم يَتَنَكَّبُ فِي مَذْهَبِهِ سُبُلَ الأنبياءِ وَ يُكَذِّبُ الكُتُبَ المُنزَلَةَ عَلَيهِم مِن اَللَّهِ تَعالى فَهَذَا اَلَّذِي أَزْهَدَنِي في طَلَبِهِ وَ حَامِلِيهِ</w:t>
      </w:r>
      <w:r>
        <w:rPr>
          <w:rFonts w:ascii="IRNazanin" w:hAnsi="IRNazanin" w:eastAsia="IRNazanin"/>
          <w:color w:val="111111"/>
          <w:sz w:val="28"/>
          <w:sz w:val="28"/>
          <w:szCs w:val="28"/>
          <w:rtl w:val="true"/>
          <w:lang w:bidi="fa-IR"/>
        </w:rPr>
        <w:t xml:space="preserve"> بعد از بيانات مسطوره فرمود بیشتر اطباء بر آن عقیدت هستند که پیغمبران یزدان برد قایق علم طب شناسا نیستند پس بحسب قیاس بقول این مردم بی بصیرت چه می سازند بعلمی که ایشان چنان می دانند که جماعت پیغمبران که حجت های یزدان هستند بر آفریدگان او و امنای در گاه او هستند در زمین او و گنجوران علم او و وارثان حکمت او و راهنمایندگان بحضرت او و خوانندگان بطاعت او می باشند نمی دانند و ازین غریب تر آن است که من اکثر این جماعت را چنان یافته ام که بمذهب و سلیقه خویش روند و از راه و روش پیغمبران عدول ورزند و آن کتاب های آسمانی را که بر پیغمبران یزدانی فرود گشته و از جانب خدای بایشان نازل گردیده تکذیب نمایند و من چون این حال در ایشان دیدم در طلب طب و حاملان این علم رغبت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عرض کرد چگونه در آن قومی که تو مؤدب و بزرگ ایشان باشی می توان زهادت ورزید و رغبت نجست ؟ حضرت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رَأَیْتُ اَلرَّجُلَ مِنْهُمُ اَلْمَاهِرَ فِی طِبِّهِ إِذَا سَأَلْتُهُ لَمْ یَقِفْ عَلَی حُدُودِ نَفْسِهِ وَ تَأْلِیفِ بَدَنِهِ وَ تَرْکِیبِ أَعْضَائِهِ وَ مَجْرَی اَلْأَغْذِیَهِ فِی جَوَارِحِهِ وَ مَخْرَجِ نَفْسِهِ وَ حَرَکَهِ لِسَانِهِ وَ مُسْتَقَرِّ کَلاَمِهِ وَ نُورِ بَصَرِهِ وَ اِنْتِشَارِ ذَکَرِهِ وَ اِخْتِلاَفِ شَهَوَاتِهِ وَ اِنْسِکَابِ عَبَرَاتِهِ وَ مَجْمَعِ سَمِعِهِ وَ</w:t>
      </w:r>
      <w:bookmarkStart w:id="513" w:name="pg15800_164073"/>
    </w:p>
    <w:p>
      <w:pPr>
        <w:pStyle w:val="BookText"/>
        <w:rPr/>
      </w:pPr>
      <w:bookmarkEnd w:id="513"/>
      <w:r>
        <w:rPr>
          <w:rFonts w:ascii="Amiri" w:hAnsi="Amiri" w:eastAsia="Amiri" w:cs="Amiri"/>
          <w:color w:val="111111"/>
          <w:sz w:val="28"/>
          <w:sz w:val="28"/>
          <w:szCs w:val="28"/>
          <w:rtl w:val="true"/>
          <w:lang w:bidi="ar-SA"/>
        </w:rPr>
        <w:t>مَوْضِعِ عَقْلِهِ وَ مَسْكَنِ رُوحِهِ وَ مَخْرَجِ عَطْسَتِهِ وَ هَیْجِ غُمُومِهِ وَ أَسْبَابِ سُرُورِهِ وَ عِلَّةِ مَا حَدَثَ فِیهِ مِنْ بُكْمٍ وَ صَمَمٍ وَ غَیْرِ ذَلِكَ لَمْ یَكُنْ عِنْدَهُمْ فِی ذَلِكَ أَكْثَرُ مِنْ أَقَاوِیلَ اسْتَحْسَنُوهَا وَ عِلَلٍ فِیمَا بَیْنَهُمْ جَوَّزُوهَا</w:t>
      </w:r>
      <w:r>
        <w:rPr>
          <w:rFonts w:ascii="IRNazanin" w:hAnsi="IRNazanin" w:eastAsia="IRNazanin"/>
          <w:color w:val="111111"/>
          <w:sz w:val="28"/>
          <w:sz w:val="28"/>
          <w:szCs w:val="28"/>
          <w:rtl w:val="true"/>
          <w:lang w:bidi="fa-IR"/>
        </w:rPr>
        <w:t xml:space="preserve"> یعنی دیده ام از این جماعت مردی را که در فن طب خود مهارت داشته چون پرسشی از آن علم از وی کرده ام و او را آزمایش فرموده ام بر حدود نفس خویش و تألیف بدن خود و تركيب اعضاي خويش و محل جریان اغذیه در جوارح خویش و محل خروج نفس خویش و حرکت لسان خویش و مستقر کلام خویش و نور چشم خویش و انتشار ذکر خویش و اختلاف شهوات خویش و انسكاب عبرات و ریزش قطرات چشم خویش و مجمع سمع و موضع عقل و مسكن روح و مخرج عطسه خويش و محل هيجان غموم و اندوه و سرور و شادي خويش و علت حدوث گنگی و کرى خويش وغير ذلک وقوفى نداشت و در این امور جز با قاویلی که نزد ایشان مقام استحسان یافته و عللی که تجویز نموده علمي اطلاعی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از این کلام معجز نظام و بیانات حکمت ارتسام درجه علوم باطنیه حقيقية اصليه ائمه هدى صلوات الله عليهم مشهود می آید که آن چه را که حکم ای نامدار باستان و اطبای حکمت شعار یونان با آن همه مراتب علم و فضل دریافته اند چون نسبت باین مخازن علوم ربانی نسبت دهند در حکم حقیقت و مجاز و اصل و فرع است هیچ کس نداند و نفهمد که در این زمره مخلوق از حضرت خالق چه ودایع جليله و علوم جميله و امانات شريفه و انوار لطیفه است </w:t>
      </w:r>
      <w:r>
        <w:rPr>
          <w:rFonts w:ascii="Amiri" w:hAnsi="Amiri" w:eastAsia="Amiri" w:cs="Amiri"/>
          <w:color w:val="111111"/>
          <w:sz w:val="28"/>
          <w:sz w:val="28"/>
          <w:szCs w:val="28"/>
          <w:rtl w:val="true"/>
          <w:lang w:bidi="ar-SA"/>
        </w:rPr>
        <w:t>ذَلِكَ فَضْلُ اَللَّهِ يُؤْتِيهِ مَنْ يَشَاءُ</w:t>
      </w:r>
    </w:p>
    <w:p>
      <w:pPr>
        <w:pStyle w:val="Heading2"/>
        <w:numPr>
          <w:ilvl w:val="1"/>
          <w:numId w:val="1"/>
        </w:numPr>
        <w:rPr/>
      </w:pPr>
      <w:bookmarkStart w:id="514" w:name="__RefHeading___Toc13668111_2142443653"/>
      <w:bookmarkStart w:id="515" w:name="_Toc180"/>
      <w:bookmarkEnd w:id="514"/>
      <w:r>
        <w:rPr>
          <w:rtl w:val="true"/>
        </w:rPr>
        <w:t>در سبب خلق حيوانات ضاره</w:t>
      </w:r>
      <w:bookmarkEnd w:id="51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زندیق عرض کرد با من بفرمای آیا خدای عز وجل را شریکی در ملک يا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ضدی در تدبیر او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فسادی که در عالم موجود است از وجود سباع درنده و هوام بیم دهنده و بسی مخلوق های بدهشت و فزع در آورنده و کرم ها و پشه ها و مار ها و عقرب ها از چیست و تو چنان می دانی خدای تعالی هیچ چیزی را جز بواسطه علمی نیافریده است چه خدای تعالی افعالش از روی بازی و عبث نیست؟ حضرت صادق علیه السلام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أَلَستَ تَزعُمُ أَنَّ العَقارِبَ تَنفَعُ مِن وَجَعِ المَثانَهِ وَ الحَصاهِ ، وَ لِمَن یَبولُ فِی الفِراشِ ، وَ أَنَّ أَفضَلَ التِّریاقِ ما عولِجَ مِن لُحومِ الأَفاعی ؛ فَإِنَّ لُحومَها إِذا أَکَلَهَا المَجذومُ بِشَبٍّ نَفَعَهُ ، وَ تَزعُمُ أَنَّ الدُّودَ الأَحمَرَ الَّذی یُصابُ تَحتَ الأَرضِ نافِعٌ لِلأکِلَهِ</w:t>
      </w:r>
      <w:r>
        <w:rPr>
          <w:rFonts w:ascii="IRNazanin" w:hAnsi="IRNazanin" w:eastAsia="IRNazanin"/>
          <w:color w:val="111111"/>
          <w:sz w:val="28"/>
          <w:sz w:val="28"/>
          <w:szCs w:val="28"/>
          <w:rtl w:val="true"/>
          <w:lang w:bidi="fa-IR"/>
        </w:rPr>
        <w:t xml:space="preserve"> مگر چنان نمی دانی که عقرب ها براي وجع مثانه و سنگ مثانه سود می بخشد و هر کس که در فراش و خوابگاه خویش چون بخسبد کمیز براند فایدت می رساند و بهترین تریاق ها آن تریاقی است که از گوشت های مار های افعی ترتیب و ترکیب نمایند چه گوشت افعی را چون با شب بمردم مجذوم خورانند نفع می رساند شب با تشدید باء موحده چیزی که براج شبیه است و از هری گفته است شب جوهری است که خدای تعالی آن را در زمين خشک نموده و بآن دباغت می شود و مانند زاج است بالجمله فرمود و تو چنان می دانی که آن کرم های سرخ که در زمین بدست می آید برای آکله و خارش سودمند است ؟ عرض کرد آری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فَأَمَّا البَعوضُ وَ البَقُّ فَبَعضُ سَبَبِهِ أَنَّهُ جُعِلَ أَرزاقَ بَعضِ الطَّیرِ ، وَ أَهانَ بِها جَبّارا تَمَرَّدَ عَلَی اللّهِ وَ تَجَبَّرَ ، وَ أَنکَرَ رُبوبِیَّتَهُ ، فَسَلَّطَ اللّهُ عَلَیهِ أَضعَفَ خَلقِهِ لِیُرِیَهُ قُدرَتَهُ وَ عَظَمَتَهُ ، وَ هِیَ البَعوضَهُ ، فَدَخَلَت فی مِنخَرِهِ حَتّی وَصَلَت إِلی دِمِاغِهِ 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أَنّا لَو وَقَفنا عَلی کُلِّ شَیءٍ خَلَقَهُ اللّهُ تَعالی لِمَ خَلَقَهُ لِأَیِّ شَیءٍ أَنشَأَهُ لَکُنّا قدَ ساوَیناهُ فی عِلمِهِ ، وَ عَلِمنا کُلَّ ما یَعلَمُ ، وَاستَغنَینا عَنهُ ، وَ کُنّا وهُوَ فِی العِلمِ سَواءً</w:t>
      </w:r>
      <w:r>
        <w:rPr>
          <w:rFonts w:ascii="IRNazanin" w:hAnsi="IRNazanin" w:eastAsia="IRNazanin"/>
          <w:color w:val="111111"/>
          <w:sz w:val="28"/>
          <w:sz w:val="28"/>
          <w:szCs w:val="28"/>
          <w:rtl w:val="true"/>
          <w:lang w:bidi="fa-IR"/>
        </w:rPr>
        <w:t xml:space="preserve"> اما خلقت پشه پاره ای از جهات خلقت و حکمت آفرینش آن این است که خداوند این نوع مخلوق را روزی پرندگان ساخته و هم بوجود چنین پشه ضعیف جباری متمرد و نمرودی عنيف را که در حضرت یزدان اظهار تجبر و تکبر نمود و منکر ربوبیت یزدان گشت خوار و </w:t>
      </w:r>
      <w:bookmarkStart w:id="516" w:name="pg15800_164075"/>
    </w:p>
    <w:p>
      <w:pPr>
        <w:pStyle w:val="BookText"/>
        <w:rPr/>
      </w:pPr>
      <w:bookmarkEnd w:id="516"/>
      <w:r>
        <w:rPr>
          <w:rFonts w:ascii="IRNazanin" w:hAnsi="IRNazanin" w:eastAsia="IRNazanin"/>
          <w:color w:val="111111"/>
          <w:sz w:val="28"/>
          <w:sz w:val="28"/>
          <w:szCs w:val="28"/>
          <w:rtl w:val="true"/>
          <w:lang w:bidi="fa-IR"/>
        </w:rPr>
        <w:t>دچار دمار گردانید و زبون ترین مخلوق خود را که همین پشه باشد بروی قدرت و سلطنت داد تا آن متمرد عاصی را از قدرت و عظمت خود مستحضر فرماید پس این پشه با این زبونی بسوراخ بینی او در شد و او با آن سلطنت و قدرت نتوانست این حیوان را بیرون آورد و این حیوان از بینی او و آن منفذ بس تاريک پيچ در پيچ مهلک برفت و هلاک نشد تا بمغزش برسید و او را بکشت و تو نيک بدان که اگر ما بر هر چه یزدان قدیر بیافریده وقوف یا بیم که از چه روی آن را خلق کرده و برای چه امر بیافریده و سبب و حکمت و فایده و علت و خاصیت و آیت و علامت هر يک را بدانیم ما و خدای توانا از حیثیت علم مساوی خواهیم بود و هر چه را خدای هر چه عالم می داند بخواهیم دانست و از خدای تعالی بی نیاز خواهیم بود و ما و خدای در رتبت علم یکسان خواهیم بود</w:t>
      </w:r>
      <w:r>
        <w:rPr>
          <w:rFonts w:eastAsia="IRNazanin" w:cs="IRNazanin"/>
          <w:color w:val="111111"/>
          <w:sz w:val="28"/>
          <w:szCs w:val="28"/>
          <w:rtl w:val="true"/>
          <w:lang w:bidi="fa-IR"/>
        </w:rPr>
        <w:t>.</w:t>
      </w:r>
    </w:p>
    <w:p>
      <w:pPr>
        <w:pStyle w:val="Heading2"/>
        <w:numPr>
          <w:ilvl w:val="1"/>
          <w:numId w:val="1"/>
        </w:numPr>
        <w:rPr/>
      </w:pPr>
      <w:bookmarkStart w:id="517" w:name="__RefHeading___Toc13668113_2142443653"/>
      <w:bookmarkStart w:id="518" w:name="_Toc181"/>
      <w:bookmarkEnd w:id="517"/>
      <w:r>
        <w:rPr>
          <w:rtl w:val="true"/>
        </w:rPr>
        <w:t>علت ختنه</w:t>
      </w:r>
      <w:bookmarkEnd w:id="518"/>
    </w:p>
    <w:p>
      <w:pPr>
        <w:pStyle w:val="BookText"/>
        <w:rPr/>
      </w:pPr>
      <w:r>
        <w:rPr>
          <w:rFonts w:ascii="IRNazanin" w:hAnsi="IRNazanin" w:eastAsia="IRNazanin"/>
          <w:color w:val="111111"/>
          <w:sz w:val="28"/>
          <w:sz w:val="28"/>
          <w:szCs w:val="28"/>
          <w:rtl w:val="true"/>
          <w:lang w:bidi="fa-IR"/>
        </w:rPr>
        <w:t xml:space="preserve">زندیق عرض کرد آیا در مخلوق و تدبیری که خدای فرموده در هیچ چیز آن می توان عیب گرفت؟ فرمود نمی توان عرض کرد خدای تعالی مخلوق خود را غیر مختون آفریده آیا این حال از روی حکمتی است یا بیهوده و عبث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حکمتی است از خدای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خلق خدای را تغییر می دهید و این کردار خود را که درختان و بریدن غلاف سر آلت و نره بجای می آورد از آن چه خدای برای آن آفریده نزديک تر بصواب می شمارید و اقلف را که مختون نشده نکوهش نمائید و حال این که خدایش به آن حال آفریده و ختنه کردن را که فعل خود شما ها می باشد ممدوح می خوانید آیا می گوئید که این گونه که خدایش اقلف آفریده بیرون از حکمت و مقرون بخطا است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ذلِکَ مِنَ اللّهِ حِکمَهٌ وَ صَوابٌ ، غَیرَ أَنَّهُ سَنَّ ذلِکَ وَ أَوجَبَهُ</w:t>
      </w:r>
      <w:bookmarkStart w:id="519" w:name="pg15800_164076"/>
    </w:p>
    <w:p>
      <w:pPr>
        <w:pStyle w:val="BookText"/>
        <w:rPr/>
      </w:pPr>
      <w:bookmarkEnd w:id="519"/>
      <w:r>
        <w:rPr>
          <w:rFonts w:ascii="Amiri" w:hAnsi="Amiri" w:eastAsia="Amiri" w:cs="Amiri"/>
          <w:color w:val="111111"/>
          <w:sz w:val="28"/>
          <w:sz w:val="28"/>
          <w:szCs w:val="28"/>
          <w:rtl w:val="true"/>
          <w:lang w:bidi="ar-SA"/>
        </w:rPr>
        <w:t>عَلی خَلقِهِ ، کما أَنَّ المَولودَ إِذا خَرَجَ مِن بَطنِ أُمِّهِ وَجَدنا سُرَّتَهُ مُتَّصِلَهً بِسُرَّهِ أُمِّهِ کذلِکَ خَلَقَهَا الحَکیمُ فَأَمَرَ العِبادَ بِقَطعِها ، وَ فی تَرکِها فَسادٌ بَیِّنٌ لِلمَولودِ وَ الأُمِّ ، وَ کَذلِکَ أَظفارُ الإِنسانِ أَمَرَ إِذا طالَت أَن تُقَلَّمَ ، وَ کانَ قادِرا یَومَ دَبَّرَ خَلقَ الإِنسانِ أَن یَخلُقَها خِلقَهً لا تَطولُ ، وَ کذلِکَ الشَّعرُ مِنَ الشَّارِبِ وَ الرَّأَسِ ، یَطولُ فَیُجَزُّ ، وَ کَذلِکَ الثِّیرانُ خَلَقَهَا اللّهُ فُحولَهً ، وَ إِخصاؤُها أَوفَقُ ، وَ لَیسَ فی ذلِکَ عَیبٌ فی تَقدیرِ اللّهِ عز و جل</w:t>
      </w:r>
      <w:r>
        <w:rPr>
          <w:rFonts w:ascii="IRNazanin" w:hAnsi="IRNazanin" w:eastAsia="IRNazanin"/>
          <w:color w:val="111111"/>
          <w:sz w:val="28"/>
          <w:sz w:val="28"/>
          <w:szCs w:val="28"/>
          <w:rtl w:val="true"/>
          <w:lang w:bidi="fa-IR"/>
        </w:rPr>
        <w:t xml:space="preserve"> این کار از جانب پروردگار مقرون بحکمت و صواب است جز آن که ختان را در میان بندگان سنت نهاد و بر مخلوق خویش واجب ساخت چنان که هر مولودی چون از شکم مادرش بیرون آید ناف و سره او را بناف مادرش متصل بینند و خداوند حکیم بهمین وضع او را بیافرید و بندگان را بقطعش فرمان کرد و اگر قطع نکنند فسادی بین و آشکار برای مولود و مادرش نمودار گردد و همین حال را دارد ناخن انسانی که فرمان کرده است چون دراز شود ببرند و حال این که خدای تعالی روزی که خلقت انسان را می فرمود قادر بود که او را چنان خلق فرماید که دراز نگردد و بر این منوال موی شارب و سر که چون دراز گردد کوتاه کنند و مانند شیران که مخوله خلق شده و اخصاء آن اوفق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حیثیت عیبی و نکوهشی در تقدیر خدای عزوجل نیست </w:t>
      </w:r>
      <w:r>
        <w:rPr>
          <w:rFonts w:eastAsia="IRNazanin" w:cs="IRNazanin"/>
          <w:color w:val="111111"/>
          <w:sz w:val="28"/>
          <w:szCs w:val="28"/>
          <w:rtl w:val="true"/>
          <w:lang w:bidi="fa-IR"/>
        </w:rPr>
        <w:t>.</w:t>
      </w:r>
    </w:p>
    <w:p>
      <w:pPr>
        <w:pStyle w:val="Heading2"/>
        <w:numPr>
          <w:ilvl w:val="1"/>
          <w:numId w:val="1"/>
        </w:numPr>
        <w:rPr/>
      </w:pPr>
      <w:bookmarkStart w:id="520" w:name="__RefHeading___Toc13668115_2142443653"/>
      <w:bookmarkStart w:id="521" w:name="_Toc182"/>
      <w:bookmarkEnd w:id="520"/>
      <w:r>
        <w:rPr>
          <w:rtl w:val="true"/>
        </w:rPr>
        <w:t>تحقیق در مطلب</w:t>
      </w:r>
      <w:bookmarkEnd w:id="52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امام علیه السلام در این مسائل بقدر فهم و اسکات سائل جواب می فرماید و گرده آن چند در مخلوقات خداى تعالى خواص و منافع موجود است که جز خالق آن ها و آن کسان که بعلوم ربانی نایل شده اند هیچ کس آگاه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كتب طبیه و خواص ادویه و حیوانات و حکمای طبیعی و غیر ها رجوع نمایند با این که تمامت ایشان از علوم باطنیه و فواید معنویه آگاه نیستند معلوم خواهند </w:t>
      </w:r>
      <w:bookmarkStart w:id="522" w:name="pg15800_164077"/>
    </w:p>
    <w:p>
      <w:pPr>
        <w:pStyle w:val="BookText"/>
        <w:rPr/>
      </w:pPr>
      <w:bookmarkEnd w:id="522"/>
      <w:r>
        <w:rPr>
          <w:rFonts w:ascii="IRNazanin" w:hAnsi="IRNazanin" w:eastAsia="IRNazanin"/>
          <w:color w:val="111111"/>
          <w:sz w:val="28"/>
          <w:sz w:val="28"/>
          <w:szCs w:val="28"/>
          <w:rtl w:val="true"/>
          <w:lang w:bidi="fa-IR"/>
        </w:rPr>
        <w:t>نمود که در هر چیزی چه بسیار منافع و فواید مندرج است و ازین بر افزون شأن و مقام خلقت خالق حكيم علیم قادر متعال این است که در عوالم مخلوقاتش همه نوع مخلوق موجود باشد و آن چه استعداد وجود داشته باشد آفریده گردد تا در کارگاه آفرینش نقصانی نباشد ما چه دانیم حقیقت نفع و ضرر چیست اگر برابن تصور باشیم ضرر جنس آدمی زاده که نمرۀ افضل و اشرف موالید و مخلوق است بر سایر اشیاء از همه جنس و نوعی بیشتر است اما نمی دانیم آن چه را ما ضرر می شماریم بحسب حقيقة بچه منوال است و آن چه را نفع می انگاریم بحسب نفس الامر دارای چه عاقبت وَ مَآلٌ وَ عِلْمُهُ عِنْدَ مَنْ لَمْ يَزَلْ وَ لاَ يَزَالُ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مكرر استماع شده است که گفته اند بسی حالت سمیت از هوا بر اثمار و اوراق اشجار موجود می شود که بدستیاری اکل و جذب همین پرنده ضعيف الجنه که پشه باشد مرتفع می گردد </w:t>
      </w:r>
      <w:r>
        <w:rPr>
          <w:rFonts w:ascii="Amiri" w:hAnsi="Amiri" w:eastAsia="Amiri" w:cs="Amiri"/>
          <w:color w:val="111111"/>
          <w:sz w:val="28"/>
          <w:sz w:val="28"/>
          <w:szCs w:val="28"/>
          <w:rtl w:val="true"/>
          <w:lang w:bidi="ar-SA"/>
        </w:rPr>
        <w:t>وَ اَلْقُدْرَةُ وَ اَلْعَظَمَةُ اَللَّهِ تَعَالَى</w:t>
      </w:r>
    </w:p>
    <w:p>
      <w:pPr>
        <w:pStyle w:val="Heading2"/>
        <w:numPr>
          <w:ilvl w:val="1"/>
          <w:numId w:val="1"/>
        </w:numPr>
        <w:rPr/>
      </w:pPr>
      <w:bookmarkStart w:id="523" w:name="__RefHeading___Toc13668117_2142443653"/>
      <w:bookmarkStart w:id="524" w:name="_Toc183"/>
      <w:bookmarkEnd w:id="523"/>
      <w:r>
        <w:rPr>
          <w:rtl w:val="true"/>
        </w:rPr>
        <w:t>علت عدم استجابت دعا</w:t>
      </w:r>
      <w:bookmarkEnd w:id="52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زنديق عرض کرد مگر نه آن است که تو می فرمایی که خدای تعالی فرموده است </w:t>
      </w:r>
      <w:r>
        <w:rPr>
          <w:rFonts w:ascii="Amiri" w:hAnsi="Amiri" w:eastAsia="Amiri" w:cs="Amiri"/>
          <w:color w:val="111111"/>
          <w:sz w:val="28"/>
          <w:sz w:val="28"/>
          <w:szCs w:val="28"/>
          <w:rtl w:val="true"/>
          <w:lang w:bidi="ar-SA"/>
        </w:rPr>
        <w:t>ادْعُونِي أَسْتَجِبْ لَكُمْ</w:t>
      </w:r>
      <w:r>
        <w:rPr>
          <w:rFonts w:ascii="IRNazanin" w:hAnsi="IRNazanin" w:eastAsia="IRNazanin"/>
          <w:color w:val="111111"/>
          <w:sz w:val="28"/>
          <w:sz w:val="28"/>
          <w:szCs w:val="28"/>
          <w:rtl w:val="true"/>
          <w:lang w:bidi="fa-IR"/>
        </w:rPr>
        <w:t xml:space="preserve"> مرا بخوانید تا باستجابت دعوت برخوردار شوید و حال این که ما می بینیم که بسا باشد که مردم مضطر خدای را می خوانند و دعای ایشان مقرون باجابت نمی شود و بندگان مطیع برای دفع دشمن خود از حضرت خدای در طلب نصرت می شوند و خدای ایشان را یاری نمی فرمايد </w:t>
      </w:r>
      <w:r>
        <w:rPr>
          <w:rFonts w:ascii="Amiri" w:hAnsi="Amiri" w:eastAsia="Amiri" w:cs="Amiri"/>
          <w:color w:val="111111"/>
          <w:sz w:val="28"/>
          <w:sz w:val="28"/>
          <w:szCs w:val="28"/>
          <w:rtl w:val="true"/>
          <w:lang w:bidi="ar-SA"/>
        </w:rPr>
        <w:t>قَالَ وَیْحَکَ مَا یَدْعُوهُ أَحَدٌ إِلاَّ اِسْتَجَابَ لَهُ، أَمَّا اَلظَّالِمُ فَدُعَاؤُهُ مَرْدُودٌ إِلَی أَنْ یَتُوبَ إِلَیْهِ، وَ أَمَّا اَلْمُحِقُّ فَإِنَّهُ إِذَا دَعَاهُ اِسْتَجَابَ لَهُ وَ صَرَفَ عَنْهُ اَلْبَلاَءَ مِنْ حَیْثُ لاَ یَعْلَمُ، أَوِ اِدَّخَرَ لَهُ ثَوَاباً جَزِیلاً لِیَوْمِ حَاجَتِهِ إِلَیْهِ، وَ إِنْ لَمْ یَکُنِ اَلْأَمْرُ اَلَّذِی سَأَلَ اَلْعَبْدُ خَیْراً لَهُ إِنْ أَعْطَاهُ أَمْسَکَ عَنْهُ، وَ اَلْمُؤْمِنُ اَلْعَارِفُ بِاللَّهِ رُبَّمَا عَزَّ عَلَیْهِ أَنْ یَدْعُوَهُ فِیمَا لاَ یَدْرِی أَ صَوَابُ ذَلِکَ أَمْ خَطَاءٌ وَ قَد یَسأَلُ العَبدُ رَبَّهُ إهلاکَ مَن لَم تَنقَطِع مُدَّتُهُ ، ویَسأَلُ المَطَرَ وَقتا وَ لَعَلَّهُ أوانُ لا یَصلُحُ فِیهِ المَطَرُ</w:t>
      </w:r>
      <w:bookmarkStart w:id="525" w:name="pg15800_164078"/>
    </w:p>
    <w:p>
      <w:pPr>
        <w:pStyle w:val="BookText"/>
        <w:rPr/>
      </w:pPr>
      <w:bookmarkEnd w:id="525"/>
      <w:r>
        <w:rPr>
          <w:rFonts w:ascii="Amiri" w:hAnsi="Amiri" w:eastAsia="Amiri" w:cs="Amiri"/>
          <w:color w:val="111111"/>
          <w:sz w:val="28"/>
          <w:sz w:val="28"/>
          <w:szCs w:val="28"/>
          <w:rtl w:val="true"/>
          <w:lang w:bidi="ar-SA"/>
        </w:rPr>
        <w:t>لِأَنَّهُ أعرَفُ بِتَدبیرِ ما خَلَقَ مِن خَلقِهِ ، وأشباهُ ذلِکَ کَثیرَهٌ ، فَافهَم هذا</w:t>
      </w:r>
      <w:r>
        <w:rPr>
          <w:rFonts w:ascii="IRNazanin" w:hAnsi="IRNazanin" w:eastAsia="IRNazanin"/>
          <w:color w:val="111111"/>
          <w:sz w:val="28"/>
          <w:sz w:val="28"/>
          <w:szCs w:val="28"/>
          <w:rtl w:val="true"/>
          <w:lang w:bidi="fa-IR"/>
        </w:rPr>
        <w:t xml:space="preserve"> فرمود و يحك هیچ کس نباشد که خدای را بخواند جز این که آن دعوت را خدای تعالی مستجاب فرماید اما ظالم همانا دعایش مردود می گردد تا گاهی که از ظلم خویش بحضرت احدیت توبت نماید و اما ذی حق هر وقت خدای را بخواند خداوند دعایش را مستجاب گرداند و بلاء را از آن جا که او خود نداند از وی منصرف سازد یا این که برای او از بهر روز حاجت او بخدای یعنی روز قیامت ثوابی جزیل ذخیره فرماید و اگر آن امری را که بنده از خدای خواسته تا بد و عطا فرماید خیری برای او نداشته باشد از وی باز می دارد و ازین است که بنده ای که مؤمن و عارف بخدای باشد بسی می شود که بروی دشوار می شود که خدای را در آن چه نمی داند بصواب مقرون است یا بخطاء بخواند و بسیار می افتد که بنده ای هلاکت کسی را که رشته مدتش قطع نشده در حضرت پروردگار خواستار می شود و بسیار می شود که هنگامی از حضرت یزدان در طلب باران می شود که در آن وقت آمدن باران مصلحت نیست چه خدای عالم خبیر بتدبیر آن چه خلقت فرموده از مخلوقات خود اعرف است و امثال و اشباه این فقرات بسیار است پس با نظر بینش و دانش بفهم</w:t>
      </w:r>
      <w:r>
        <w:rPr>
          <w:rFonts w:eastAsia="IRNazanin" w:cs="IRNazanin"/>
          <w:color w:val="111111"/>
          <w:sz w:val="28"/>
          <w:szCs w:val="28"/>
          <w:rtl w:val="true"/>
          <w:lang w:bidi="fa-IR"/>
        </w:rPr>
        <w:t>.</w:t>
      </w:r>
    </w:p>
    <w:p>
      <w:pPr>
        <w:pStyle w:val="Heading2"/>
        <w:numPr>
          <w:ilvl w:val="1"/>
          <w:numId w:val="1"/>
        </w:numPr>
        <w:rPr/>
      </w:pPr>
      <w:bookmarkStart w:id="526" w:name="__RefHeading___Toc13668119_2142443653"/>
      <w:bookmarkStart w:id="527" w:name="_Toc184"/>
      <w:bookmarkEnd w:id="526"/>
      <w:r>
        <w:rPr>
          <w:rtl w:val="true"/>
        </w:rPr>
        <w:t>علت نیامدن از آسمان کسی بزمین و از زمین بآسمان</w:t>
      </w:r>
      <w:bookmarkEnd w:id="52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زندیق عرض كرد ايها الحكيم با من باز فرمای چگونه است که هرگز از آسمان هیچ کس بزمین نمی آید و از زمین هیچ کس بجانب آسمان صعود نمی کند و هیچ طریقی و مسلکی بسوی آن نیست پس اگر بندگان یزدان در هر مدنی و دهر و روزگاری نگران شوند کسی را که بسوی آسمان صعود می نماید یا از آسمان فرود می شود برای ربوبیت پروردگار اثبت و شک و ريب را انفى و براى حصول یقین اقوى است و سزاوار تر است که بندگان بدانند که در آن جا خداوندی مدبر است که مردمان بحضرتش صاعد و از حضرتش هابط می شوند</w:t>
      </w:r>
      <w:r>
        <w:rPr>
          <w:rFonts w:eastAsia="IRNazanin" w:cs="IRNazanin"/>
          <w:color w:val="111111"/>
          <w:sz w:val="28"/>
          <w:szCs w:val="28"/>
          <w:rtl w:val="true"/>
          <w:lang w:bidi="fa-IR"/>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 السلام فرمود </w:t>
      </w:r>
      <w:r>
        <w:rPr>
          <w:rFonts w:ascii="Amiri" w:hAnsi="Amiri" w:eastAsia="Amiri" w:cs="Amiri"/>
          <w:color w:val="111111"/>
          <w:sz w:val="28"/>
          <w:sz w:val="28"/>
          <w:szCs w:val="28"/>
          <w:rtl w:val="true"/>
          <w:lang w:bidi="ar-SA"/>
        </w:rPr>
        <w:t>إِنَّ كُلَّ مَا تَرَی فِی الْأَرْضِ مِنَ التَّدْبِیرِ إِنَّمَا هُوَ یَنْزِلُ مِنَ السَّمَاءِ وَ مِنْهَا مَا یَظْهَرُ أَ مَا تَرَی الشَّمْسُ مِنْهَا تَطْلُعُ وَ هِیَ نُورُ النَّهَارِ وَ فِیهَا قِوَامُ الدُّنْیَا وَ لَوْ حُبِسَتْ حَارَ مَنْ عَلَیْهَا وَ هَلَكَ وَ الْقَمَرُ مِنْهَا یَطْلُعُ وَ هُوَ نُورُ اللَّیْلِ وَ بِهِ یُعْلَمُ عَدَدُ السِّنِینَ وَ الْحِسَابِ وَ الشُّهُورِ وَ الْأَیَّامِ وَ لَوْ حُبِسَ لَحَارَ مَنْ عَلَیْهَا وَ فَسَدَ التَّدْبِیرُ وَ فِی السَّمَاءِ النُّجُومُ الَّتِی یُهْتَدَی بِهَا فِی ظُلُمَاتِ الْبَرِّ وَ الْبَحْرِ وَ مِنَ السَّمَاءِ یَنْزِلُ الْغَیْثُ الَّذِی فِیهِ حَیَاةُ كُلِّ شَیْ ءٍ مِنَ الزَّرْعِ وَ النَّبَاتِ وَ الْأَنْعَامِ وَ كُلِّ الْخَلْقِ لَوْ حُبِسَ عَنْهُمْ لَمَا عَاشُوا وَ الرِّیحُ لَوْ حُبِسَتْ أَیَّاماً لَفَسَدَتِ الْأَشْیَاءُ جَمِیعاً وَ تَغَیَّرَتْ ثُمَّ الْغَیْمُ وَ الرَّعْدُ وَ الْبَرْقُ وَ الصَّوَاعِقُ كُلُّ ذَلِكَ إِنَّمَا هُوَ دَلِیلٌ عَلَی أَنَّ هُنَاكَ مُدَبِّراً یُدَبِّرُ كُلَّ شَیْ ءٍ وَ مِنْ عِنْدِهِ یَنْزِلُ وَ قَدْ كَلَّمَ اللَّهُ مُوسَی علیه السلام وَ نَاجَاهُ وَ رَفَعَ اللَّهُ عِیسَی ابْنَ مَرْیَمَ وَ الْمَلَائِكَةُ تَنْزِلُ مِنْ عِنْدِهِ غَیْرَ أَنَّكَ لَا تُؤْمِنُ بِمَا لَمْ تَرَهُ بِعَیْنِكَ وَ فِیمَا تَرَاهُ بِعَیْنِكَ كِفَایَةٌ أَنْ تَفْهَمَ وَ تَعْقِلَ</w:t>
      </w:r>
      <w:r>
        <w:rPr>
          <w:rFonts w:ascii="IRNazanin" w:hAnsi="IRNazanin" w:eastAsia="IRNazanin"/>
          <w:color w:val="111111"/>
          <w:sz w:val="28"/>
          <w:sz w:val="28"/>
          <w:szCs w:val="28"/>
          <w:rtl w:val="true"/>
          <w:lang w:bidi="fa-IR"/>
        </w:rPr>
        <w:t xml:space="preserve"> هر تدبيرى در زمین نگران شوی همه از تربیت و تدبیر های آسمان است که بزمین نازل و از آسمان ظاهر می شود مگر نگران نیستی که آفتاب از آسمان طالع می شود و اسباب فروز و روشنائی زمین و قوام دنیا در آن است و اگر این آفتاب جهان تاب از نور افشانی باهل دنیا باز داشته شود و مردمان از فیضش محروم بمانند تمام مردم جهان سر گردان و پریشان و بهلاک و دمار دچار گردند و ماه گردون نورد از آسمان لاجورد طالع می شود و شب های تاریک را فروغ می بخشد و بعدد سال ها و حساب و شهور و ايام بوجود ماه علم حاصل می گردد و اگر ماه را از این فروز افشانی باز دارند مردم زمین را حیرت فرو گیرد و تدابیر و کار ها فاسد شود و نیز در آسمان است اختر های فروزان که بواسطه فروغ آن ها در تاریکی های بیابان های پهناور و دریا های پر خطر رهسپر می شوند و از آسمان نازل می شود بارانی که حیات هر چیزی از زراعت و گیاه و چهار پایان و هر مخلوقی بآن است اگر باران را حبس و بزمین فرود نگردد اهل زمین را زندگانی ممکن نباشد و اگر باد را از وزیدن باز دارند و روزی چند نوزد تمامت اشیاء فساد گیرد و دیگر گون آید و هم چنین است حکم سحاب و رعد و برق و صاعقه که تمامت آن ها دلیل بر آن </w:t>
      </w:r>
      <w:bookmarkStart w:id="528" w:name="pg15800_164080"/>
    </w:p>
    <w:p>
      <w:pPr>
        <w:pStyle w:val="BookText"/>
        <w:rPr/>
      </w:pPr>
      <w:bookmarkEnd w:id="528"/>
      <w:r>
        <w:rPr>
          <w:rFonts w:ascii="IRNazanin" w:hAnsi="IRNazanin" w:eastAsia="IRNazanin"/>
          <w:color w:val="111111"/>
          <w:sz w:val="28"/>
          <w:sz w:val="28"/>
          <w:szCs w:val="28"/>
          <w:rtl w:val="true"/>
          <w:lang w:bidi="fa-IR"/>
        </w:rPr>
        <w:t>است که در آسمان مدیری است که تدبیر هر چیز را می فرماید و از حضرت او نازل می شود و خدای تعالی با حضرت موسى تكلم و مناجات فرمود و عيسى بن مريم را بآسمان صعود داد و فرشتگان از حضرت یزدان بزمین نازل شوند لکن تو بآن چه بچشم خود ندیده باشی ایمان نیاوری و در آن جمله که بچشم خود دیدی اگر بنظر فهم و عقل بنگری برای قبول صانع کل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علیه السلام بر طبق فهم مخاطب جواب فرموده اند و گرنه تمامت اشیاء موجودات بر اثبات صانع و خالق بی نظیر دلیل وافی است و آن ذات مقدس در همه جا هست و همه جا از او خالی است آسمان نسبت بمردم زمین آسمان است و خدای از آن برتر است که بمکانی مخصوص منسوب گردد و اگر چنان که گاهی يک نفر بآسمان شود یا یکی فرود آید مگر چه می دید منتهای امر این است که در آسمان نيز يک زمره مخلوق و فضا های بی منتهی بخواهند دید و همه را در پی پدید آرنده در طلب بخواهند نگریست و ازین برتر این است که این مردم درباره پاره ای انبیای عظام که سخن از معراج آورده و برای صدق قول خود اقامت ادله و معجزات فرمودند ایشان را تکذیب کردند و رفع عیسی و الیاس را منکر شدند با این که بسی معجزات مشاهدت کردند فرضاً اگر هزار سال یک دفعه کسی بآسمان صعود نماید با یکی فرود آید چه تفاوتی در حال منکرین پیدا خواهد کرد بلکه بر مراتب شقاق و کفر و نفاق ایشان افزوده خواهد شد</w:t>
      </w:r>
      <w:r>
        <w:rPr>
          <w:rFonts w:eastAsia="IRNazanin" w:cs="IRNazanin"/>
          <w:color w:val="111111"/>
          <w:sz w:val="28"/>
          <w:szCs w:val="28"/>
          <w:rtl w:val="true"/>
          <w:lang w:bidi="fa-IR"/>
        </w:rPr>
        <w:t>.</w:t>
      </w:r>
    </w:p>
    <w:p>
      <w:pPr>
        <w:pStyle w:val="Heading2"/>
        <w:numPr>
          <w:ilvl w:val="1"/>
          <w:numId w:val="1"/>
        </w:numPr>
        <w:rPr/>
      </w:pPr>
      <w:bookmarkStart w:id="529" w:name="__RefHeading___Toc13668121_2142443653"/>
      <w:bookmarkStart w:id="530" w:name="_Toc185"/>
      <w:bookmarkEnd w:id="529"/>
      <w:r>
        <w:rPr>
          <w:rtl w:val="true"/>
        </w:rPr>
        <w:t>علت زنده نشدن هیچ مرده ای</w:t>
      </w:r>
      <w:bookmarkEnd w:id="53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زنديق عرض کرد اگر خدای تعالی در هر صد سال يک دفعه يک مرده از مردگان را بسوی ما باز می گردانید تا از وی از احوال گذشتگان خویش و چگونگی روزگار ایشان و آن چه بعد از مردن دیده اند و آن چه با ایشان بجای آورده اند پرسش می کردیم مردمان در کار های خود از روى يقين مي رفتند و شک و شبهت مضمحل می گشت و غل و غش از دل ها بر 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هَذِهِ مَقَالَهُ مَنْ أَنْکَرَ اَلرُّسُلَ وَ کَذَّبَهُمْ وَ لَمْ یُصَدِّقْ بِمَا جَاءُوا بِهِ مِنْ عِنْدِ اَللَّهِ إِذْ أَخْبَرُوا وَ قَالُوا إِنَّ اَللَّهَ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 فِی کِتَابِهِ عَلَی لِسَانِ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ascii="IRNazanin" w:hAnsi="IRNazanin" w:eastAsia="IRNazanin"/>
          <w:color w:val="111111"/>
          <w:sz w:val="28"/>
          <w:sz w:val="28"/>
          <w:szCs w:val="28"/>
          <w:rtl w:val="true"/>
          <w:lang w:bidi="fa-IR"/>
        </w:rPr>
        <w:t xml:space="preserve"> حَالَ مَنْ مَاتَ مِنَّا، أَ فَیَکُونُ أَحَدٌ أَصْدَقَ مِنَ اَللَّهِ قَوْلاً وَ مِنْ رُسُلِهِ، وَ قَدْ رَجَعَ إِلَی اَلدُّنْیَا مِمَّنْ مَاتَ خَلْقٌ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اَلْکَهْفِ، أَمَاتَهُمُ اَللَّهُ ثَلاَثَ مِائَهِ عَامٍ وَ تِسْعَهٍ، ثُمَّ بَعَثَهُمْ فِی زَمَانِ قَوْمٍ أَنْکَرُوا اَلْبَعْثَ، لِیَقْطَعَ حُجَّتَهُمْ، وَ لِیُرِیَهُمْ قُدْرَتَهُ، وَ لِیَعْلَمُوا أَنَّ اَلْبَعْثَ حَقٌّ وَ أَمَاتَ اَللَّهُ إِرْمِیَا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نَظَرَ إِلَی خَرَابِ بَیْتِ اَلْمَقْدِسِ وَ مَا حَوْلَهُ حِینَ غَزَاهُمْ بُخْتُ نَصَّرَ،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یُحْیِی هذِهِ اَللّهُ بَعْدَ مَوْتِها فَأَماتَهُ اَللّهُ مِائَهَ عامٍ ثُمَّ أَحْیَاهُ وَ نَظَرَ إِلَی أَعْضَائِهِ کَیْفَ تَلْتَئِمُ، وَ کَیْفَ تُلْبَسُ اَللَّحْمَ، وَ إِلَی مَفَاصِلِهِ وَ عُرُوقِهِ کَیْفَ تُوصَلُ، فَلَمَّا اِسْتَوَی قَائِماً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 اَللّهَ عَلی کُلِّ شَیْءٍ قَدِیرٌ وَ أَحْیَا اَللَّهُ قَوْماً خَرَجُوا عَنْ أَوْطَانِهِمْ هَارِبِینَ مِنَ اَلطَّاعُونِ لاَ یُحْصَی عَدَدُهُمْ وَ أَمَاتَهُمُ اَللَّهُ دَهْراً طَوِیلاً حَتَّی بَلِیَتْ عِظَامُهُمْ وَ تَقَطَّعَتْ أَوْصَالُهُمْ وَ صَارُوا تُرَاباً بَعَثَ اَللَّهُ فِی وَقْتٍ أَحَبَّ أَنْ یَرَی خَلْقُهُ قُدْرَتَهُ نَبِیّاً یُقَالُ لَهُ حِزْقِیلُ فَدَعَاهُمْ فَاجْتَمَعَتْ أَبْدَانُهُمْ وَ رَجَعَتْ فِیهَا أَرْوَاحُهُمْ وَ قَامُوا کَهَیْئَهِ یَوْمٍ مَاتُوا لاَ یَفْقِدُونَ مِنْ أَعْدَادِهِمْ رَجُلاً فَعَاشُوا بَعْدَ ذَلِکَ دَهْراً طَوِیلاً وَ إِنَّ اَللَّهَ أَمَاتَ قَوْماً خَرَجُوا مَعَ مُوسَی عَلَیْهِ السَّلاَمُ حِینَ تَوَجَّهَ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أَرِنَا اَللّٰهَ جَهْرَهً فَأَمَاتَهُمُ اَللَّهُ ثُمَّ أَحْیَاهُمْ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گونه مسائل سخن کسی است که منکر فرستادگان يزدان باشد و کلام ایشان را تکذیب نماید و بآن چه از جانب خدای آورده اند و بآن خبر داده اند و گفته اند که خدای تعالی در کتاب خود بر زبان پیغمبران خود از احوال آنان که از ما وفات کرده اند خبر کرده تصدیق ننمایند آیا هیچ کس از خدای و فرستادگان خدای راست گوی تر باشد و حال این که جماعتی بسیار از مردگان بدنیا باز گشته اند و از جمله ایشان اصحاب کهف بود که خدای سی صد و نه سال ایشان را بمیرانید و دیگر باره در زمانی که قومی منکر بعث و بر انگیزش بودند آن ها را زنده ساخت تا حجت ایشان را قطع فرماید و قدرت خود را بایشان نمایان کند و برای این که ایشان بدانند که انگیزش روز قیامت حق و راست است و نیز ارمیای پیغمبر را که نظر بخرابی بیت المقدس و اطراف آن گاهی که بخت نصر با اهالی آن جا جنگ نمود افکند و از روی کمال شگفتی گفت کدام وقت خدای این مکان را </w:t>
      </w:r>
      <w:bookmarkStart w:id="531" w:name="pg15800_164082"/>
    </w:p>
    <w:p>
      <w:pPr>
        <w:pStyle w:val="BookText"/>
        <w:rPr/>
      </w:pPr>
      <w:bookmarkEnd w:id="531"/>
      <w:r>
        <w:rPr>
          <w:rFonts w:ascii="IRNazanin" w:hAnsi="IRNazanin" w:eastAsia="IRNazanin"/>
          <w:color w:val="111111"/>
          <w:sz w:val="28"/>
          <w:sz w:val="28"/>
          <w:szCs w:val="28"/>
          <w:rtl w:val="true"/>
          <w:lang w:bidi="fa-IR"/>
        </w:rPr>
        <w:t>بعد از ویرانی زنده خواهد کرد پس خدای تعالی او را در مدت یک سال مرده بداشت و بعد از صد سال زنده ساخت و ارمیا علیه السلام از کمال عجب باعضاي خويش نظر کرد که چگونه التیام و اتصال گرفت و چگونه گوشت بر آن ها روئید و مفاصل و عروقش چگونه بهم وصل گردید و چون با کمال صحت و پیوستگی اندام بنشست گفت می دانم که خدای بر همه چیز تواناست و همچنین خدای تعالی قومی را که از بیم طاعون از اوطان خویش بیرون تاختند و آن گروه بی شمار بهر سوی فرار کردند ایشان را روزگاری دراز بمیرانید چندان که استخوان های ایشان پوسیده و اوصال ایشان از هم جدا گردیده و همه خاک شدند و زمانی که خداي دوست می داشت بندگان خود را از مراتب قدرت خود آگاهی دهد پیغمبری را که او را حزقیل نام بود برانگیخت حزقیل علیه السلام آن مردگان فرسوده را بخواند در ساعت بامر خدای قادر اجزای ابدان ایشان فراهم گردیده و ارواح ایشان در ابدان ایشان باز گشت و بهمان هیئتی که روز مردن بودند بر خاستند در حالتی که از تمامت آحاد و افراد خود یک مرد را مفقود ندیدند و پس از زنده شدن مدت های دراز در این جهان بزیستند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خداوند قادر جماعتی را که با حضرت موسی علیه السلام در آن حال که بحضرت می رفت و ایشان از موسی خواستند که ما باید خدای را آشکارا بنگریم بمیراند و از آن پس ایشان را زنده ساخت</w:t>
      </w:r>
      <w:r>
        <w:rPr>
          <w:rFonts w:eastAsia="IRNazanin" w:cs="IRNazanin"/>
          <w:color w:val="111111"/>
          <w:sz w:val="28"/>
          <w:szCs w:val="28"/>
          <w:rtl w:val="true"/>
          <w:lang w:bidi="fa-IR"/>
        </w:rPr>
        <w:t>.</w:t>
      </w:r>
    </w:p>
    <w:p>
      <w:pPr>
        <w:pStyle w:val="Heading2"/>
        <w:numPr>
          <w:ilvl w:val="1"/>
          <w:numId w:val="1"/>
        </w:numPr>
        <w:rPr/>
      </w:pPr>
      <w:bookmarkStart w:id="532" w:name="__RefHeading___Toc13668123_2142443653"/>
      <w:bookmarkStart w:id="533" w:name="_Toc186"/>
      <w:bookmarkEnd w:id="532"/>
      <w:r>
        <w:rPr>
          <w:rtl w:val="true"/>
        </w:rPr>
        <w:t>در باب تناسخ</w:t>
      </w:r>
      <w:bookmarkEnd w:id="53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زندیق عرض کرد با من باز فرمای که این جماعتی که به تناسخ ارواح قائل شده اند از چه راه این سخن کرده اند و بکدام حجت بر عقیدت خویش باقی مانده اند؟ </w:t>
      </w:r>
      <w:r>
        <w:rPr>
          <w:rFonts w:ascii="Amiri" w:hAnsi="Amiri" w:eastAsia="Amiri" w:cs="Amiri"/>
          <w:color w:val="111111"/>
          <w:sz w:val="28"/>
          <w:sz w:val="28"/>
          <w:szCs w:val="28"/>
          <w:rtl w:val="true"/>
          <w:lang w:bidi="ar-SA"/>
        </w:rPr>
        <w:t>قَالَ إِنَّ أَصْحَابَ التَّنَاسُخِ قَدْ خَلَّفُوا وَ رَاءَهُمْ مِنْهَاجَ الدِّینِ وَ زَیَّنُوا لِأَنْفُسِهِمُ الضَّلَالاتِ وَ أَمْرَجُوا أَنْفُسَهُمْ فِی الشَّهَوَاتِ وَ زَعَمُوا أَنَّ السَّمَاءَ خَاوِیَةٌ مَا فِیهَا شَیْ ءٌ مِمَّا یُوصَفُ وَ أَنَّ مُدَبِّرَ هَذَا الْعَالَمِ فِی صُورَةِ الْمَخْلُوقِینَ بِحُجَّةِ مَنْ رَوَی أَنَّ اللَّهَ عَزَّ وَ جَلَّ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آدَمَ عَلَی صُورَتِهِ وَ أَنَّهُ لَا جَنَّةَ وَ لَا نَارَ وَ لَا بَعْثَ وَ لَا نُشُورَ وَ الْقِیَامَهُ عِنْدَهُمْ خُرُوجُ الرُّوحِ مِنْ قَالَبِهِ وَ وُلُوجُهُ فِی قَالَبٍ آخَرَ ، فَإِنْ کَانَ مُحْسِنا فِی الْقَالَبِ الأَوَّلِ اُعِیدَ فِی قَالَبٍ أَفْضَلَ مِنْهُ حَسَنا فِی أَعْلَی دَرَجَهٍ مِنَ الدُّنْیَا ، وَ إِنْ کَانَ مُسِیئا أَوْ غَیْرَ عَارِفٍ صَارَ فِی بَعْضِ الدَّوَابِّ الْمُتْعَبَهِ فِی الدُّنْیَا أَوْ هَوَامَّ مُشَوَّهَهِ الْخِلْقَهِ ، وَ لَیْسَ عَلَیْهِمْ صَوْمٌ وَ لا صَلاهٌ وَ لا شَیْءٌ مِنَ الْعِبَادَهِ أَکْثَرَ مِنْ مَعْرِفَهِ مَنْ تَجِبُ عَلَیْهِمْ مَعْرِفَتُهُ ، وَ کُلُّ شَیْءٍ مِنْ شَهَوَاتِ الدُّنْیَا مُبَاحٌ لَهُمْ مِنْ فُرُوجِ النِّسَاءِ وَ غَیْرِ ذَلِكَ مِنَ الْأَخَوَاتِ وَ الْبَنَاتِ وَ الْخَالاتِ وَ ذَوَاتِ الْبُعُولَةِ وَ كَذَلِكَ الْمَیْتَةُ وَ الْخَمْرُ وَ الدَّمُ فَاسْتَقْبَحَ مَقَالَتَهُمْ كُلُّ الْفِرَقِ وَ لَعَنَهُمْ كُلُّ الْأُمَمِ فَلَمَّا سُئِلُوا الْحُجَّةَ زَاغُوا وَ حَادُوا فَكَذَّبَ مَقَالَتَهُمُ التَّوْرَاةُ وَ لَعَنَهُمُ الْفُرْقَانُ وَ زَعَمُوا مَعَ ذَلِكَ أَنَّ إِلَهَهُمْ یَنْتَقِلُ مِنْ قَالَبٍ إِلَی قَالَبٍ وَ أَنَّ الْأَرْوَاحَ الْأَزَلِیَّةَ هِیَ الَّتِی كَانَتْ فِی آدَمَ ثُمَّ هَلُمَّ جَرّاً إِلَی یَوْمِنَا هَذَا فِی وَاحِدٍ بَعْدَ آخَرَ فَإِذَا كَانَ الْخَالِقُ فِی صُورَةِ الْمَخْلُوقِ فَبِمَا یُسْتَدَلُّ عَلَی أَنَّ أَحَدَهُمَا خَالِقُ صَاحِبِهِ وَ قَالُوا إِنَّ الْمَلَائِكَةَ مِنْ وُلْدِ آدَمَ كُلُّ مَنْ صَارَ فِی أَعْلَی دَرَجَةِ دِینِهِمْ خَرَجَ مِنْ مَنْزِلَةِ الِامْتِحَانِ وَ التَّصْفِیَةِ فَهُوَ مَلَكٌ فَطَوْراً تَخَالُهُمْ نَصَارَی فِی أَشْیَاءَ وَ طَوْراً دَهْرِیَّةً یَقُولُونَ إِنَّ الْأَشْیَاءَ عَلَی غَیْرِ الْحَقِیقَةِ فَقَدْ كَانَ یَجِبُ عَلَیْهِمْ أَنْ لَا یَأْكُلُوا شَیْئاً مِنَ اللُّحْمَانِ لِأَنَّ الدَّوَابَّ عِنْدَهُمْ كُلَّهَا مِنْ وُلْدِ آدَمَ حُوِّلُوا فِی صُوَرِهِمْ فَلَا یَجُوزُ أَكْلُ لُحُومِ الْقُرُبَاتِ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اصحاب تناسخ روی از منهاج دین و طریق آئین بر تافته و نفوس خویش را بکسوه ضلالت و غشاوه جهالت زینت داده و در چرا گاه شهوات این جهان كثير الافات دچار گمراهی و بلیات ساخته و کمان چنان برده اند که این آسمان با این عظمت و نشان خاوی و از آن چه خبرگذاران آسمانی صفت کرده و از اصناف ملائکه و انواع مخلوق آکنده شمرده اند خالی است و این که آن کسی که این عالم را خالق و مدبر است بصورت و هیئت آفریدگان و دیگر مخلوقات است و باین روایت </w:t>
      </w:r>
      <w:r>
        <w:rPr>
          <w:rFonts w:ascii="Amiri" w:hAnsi="Amiri" w:eastAsia="Amiri" w:cs="Amiri"/>
          <w:color w:val="111111"/>
          <w:sz w:val="28"/>
          <w:sz w:val="28"/>
          <w:szCs w:val="28"/>
          <w:rtl w:val="true"/>
          <w:lang w:bidi="ar-SA"/>
        </w:rPr>
        <w:t>أَنَّ اللَّهَ عَزَّ وَ جَلَّ خَلَقَ آدَمَ عَلَی صُورَتِهِ</w:t>
      </w:r>
      <w:r>
        <w:rPr>
          <w:rFonts w:ascii="IRNazanin" w:hAnsi="IRNazanin" w:eastAsia="IRNazanin"/>
          <w:color w:val="111111"/>
          <w:sz w:val="28"/>
          <w:sz w:val="28"/>
          <w:szCs w:val="28"/>
          <w:rtl w:val="true"/>
          <w:lang w:bidi="fa-IR"/>
        </w:rPr>
        <w:t xml:space="preserve"> و ضمير صورته را بسلیقه خود راجع بحضرت خالق دانسته اند و حال این که چنین نیست چنان که را قم حروف در مقامات </w:t>
      </w:r>
    </w:p>
    <w:p>
      <w:pPr>
        <w:pStyle w:val="BookText"/>
        <w:rPr/>
      </w:pPr>
      <w:r>
        <w:rPr>
          <w:rFonts w:ascii="IRNazanin" w:hAnsi="IRNazanin" w:eastAsia="IRNazanin"/>
          <w:color w:val="111111"/>
          <w:sz w:val="28"/>
          <w:sz w:val="28"/>
          <w:szCs w:val="28"/>
          <w:rtl w:val="true"/>
          <w:lang w:bidi="fa-IR"/>
        </w:rPr>
        <w:t>متعدده بمعنی آن اشارت کرده و چنان دانند که نه بهشتی و به دوزخی و نه انگیزشی و نه شوری و نه قیامتی است و ایشان چنان می دانند که قیامت عبارت از خروج روح است از آن قالب که در آن اندر بود و ولوج و دخول آن است در قالب دیگر و اگر این روح در قالب اول خود محسن و نیکو کار بوده است چون از آن قالب بیرون شود دیگر باره در قالبی دیگر که از پیکر نخستین فزون تر و افضل باشد در اعلی درجۀ دنیا اعادت یابد و اگر روح بدکار و نکوهیده کردار بوده یا عارف نبوده چون از قالب اول بیرون شود در قالب چار پایان که دچار رنج و تعب دنیا هستند باز شود و برنج و زحمت در افتد یا در قالب هوام و حشرات الارض بدروی مهیب اندر شود و این جماعت بصوم و صلوة و هيچ يک از اقسام عبادات قائل نیستند و برترین عبادت را همان شناسائی آن کس را که معرفتش را واجب دانند می دانند یعنی معرفت طبیعت که این جماعت همان طبیعت را صانع می دانند یا معرفت دهر را و ممکن است که این عبارت بیان مذاهب جماعتی ازین مردم باشد که قائل بصانع هستند و می گویند صانع در تمامت اجسام حلول کرده است و اقسام و انواع شهوات دنيوية را مباح می دانند و مباشرت با هر طبقه از نسوان از خواهر و دختر و خاله و زن های شوهر دار را جایز می شمارند و همچنین خوردن گوشت مرده و شرب خمر و خون را روا خوانند لاجرم هر قومی بهر مذهبی مقالت ایشان را قبیح و نکوهیده شمردند و تمامت اهم بر ایشان لعنت فرستادند و چون از این گونه مقالات و مذاهب ایشان برهان و حجت طلب کردند روی از حق بر تافتند و از میدان احتجاج جز طفره و لجاج نبردند لاجرم کتاب تورية مقاله ایشان را تکذیب نمود و فرقان يزدان بلعن ایشان ناطق گردید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جماعت نکوهیده کیش نکوهیده اطوار با این عقاید نا تندرست و مقالات سست گمان همی کردند که اله ایشان از قالبی بقالبی اندر شود و این که ارواح از لیه همان است که در حضرت آدم علیه السلام بود و از آن پس همچنان هلم جرّا </w:t>
      </w:r>
      <w:bookmarkStart w:id="534" w:name="pg15800_164085"/>
    </w:p>
    <w:p>
      <w:pPr>
        <w:pStyle w:val="BookText"/>
        <w:rPr/>
      </w:pPr>
      <w:bookmarkEnd w:id="534"/>
      <w:r>
        <w:rPr>
          <w:rFonts w:ascii="IRNazanin" w:hAnsi="IRNazanin" w:eastAsia="IRNazanin"/>
          <w:color w:val="111111"/>
          <w:sz w:val="28"/>
          <w:sz w:val="28"/>
          <w:szCs w:val="28"/>
          <w:rtl w:val="true"/>
          <w:lang w:bidi="fa-IR"/>
        </w:rPr>
        <w:t>در هر هر یکی بعد از دیگری جاری است پس اگر بعقیدت این جماعت خداوند خالق در صورت مخلوق باشد پس بچه چیز استدلال خواهد شد که یکی از این دو خالق آن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جماعت گویند ملائکه از فرزندان آدم هستند که چون آدمی در زمین در کار دین و آئین خویش باعلی درجه یقین رسید و از منزلت امتحان و تصفیه بیرون شد فرشته می شود و با عالم بالا پیوسته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جماعتی که بتناسخ می روند گاهی درباره عقاید خویش و بعضی مسائل با مردم نصاری شباهت یابند و گاهی چون دهریه می شوند و می گویند اشیاء بر غیر حقیقت هستند و بر ایشان واجب می گردد که دو لحم یعنی لحمی که در قالب اول و دوم و صورت اول و دوم است نخورند چه این جماعت تمامت دواب را از فرزندان آدم دانند که در این صورت ها تحویل یافته اند و خوردن گوشت اقارب و خویشاوندان چگونه جایز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كلام امام علیه السلام على غير الحقيقة يعنى بغیر صانع و مدبر و آن چه را که صانع قرار ندهند پس بحقیقت صانع نیست و اما شباهت ایشان بنصاری از آن راه است که ایشان قائل به حلول هستند و این که گویند ارواح بعد از آن که تکمیل یافت متصل به اجرام فلکیه می شوند</w:t>
      </w:r>
    </w:p>
    <w:p>
      <w:pPr>
        <w:pStyle w:val="Heading2"/>
        <w:numPr>
          <w:ilvl w:val="1"/>
          <w:numId w:val="1"/>
        </w:numPr>
        <w:rPr/>
      </w:pPr>
      <w:bookmarkStart w:id="535" w:name="__RefHeading___Toc13668125_2142443653"/>
      <w:bookmarkStart w:id="536" w:name="_Toc187"/>
      <w:bookmarkEnd w:id="535"/>
      <w:r>
        <w:rPr>
          <w:rtl w:val="true"/>
        </w:rPr>
        <w:t>در اقوال دیصانية</w:t>
      </w:r>
      <w:bookmarkEnd w:id="53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گمان می برند که خدای تعالی همیشه بوده و با او طینتی موذیه بوده است و خدای را آن استطاعت نبود که از آن طینت تفصی و کناری جوید مگر این که بآن طینت امتزاج گیرد و بآن طینت اندر شود و خدای تعالی از این طینت اشیاء را بیافرید </w:t>
      </w:r>
      <w:r>
        <w:rPr>
          <w:rFonts w:ascii="Amiri" w:hAnsi="Amiri" w:eastAsia="Amiri" w:cs="Amiri"/>
          <w:color w:val="111111"/>
          <w:sz w:val="28"/>
          <w:sz w:val="28"/>
          <w:szCs w:val="28"/>
          <w:rtl w:val="true"/>
          <w:lang w:bidi="ar-SA"/>
        </w:rPr>
        <w:t>قَالَ سُبْحَانَ اللَّهِ وَ تَعَالَی مَا أَعْجَزَ إِلَهاً یُوصَفُ بِالْقُدْرَهِ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یَسْتَطِیعُ التَّفَصِّیَ مِنَ الطِّینَهِ إِنْ کَانَتِ الطِّینَهُ،حَیَّهً أَزَلِیّهً فَکَانَا إِلَهَیْنِ قَدِیمَیْنِ فَامْتَزَجَا وَ دَبَّرَا الْعَالَمَ مِنْ أَنْفُسِهِمَا،فَإِنْ کَانَ ذَلِکَ کَذَلِکَ،فَمِنْ أَیْنَ جَاءَ الْمَوْتُ وَ الْفَنَا؟وَ إِنْ کَانَتْ الطِّینَهُ،مَیِّتَهً،فَلاَ بَقَاءَ لِلْمَیِّتِ مَعَ الْأَزَلِیِّ الْقَدِیمِ وَ الْمَیِّتُ لاَ یَجِیءُ مِنْهُ حَیٌّ، هَذِهِ مَقَالَهُ الدَّیْصَانِیَّهِ أَشَدِّ الزَّنَادِقَهِ قَوْلاً وَ أَهْمَلِهِمْ مَثَلاً،نَظَرُوا فِی کُتُبٍ صَنَّفَتْهَا أَوَایِلُهُمْ وَ حَبَّرُوهَا بِأَلْفَاظٍ مُزَخْرَفَهٍ مِنْ غَیْرِ أَصْلٍ ثَابِتٍ وَ لاَ حُجَّهٍ تُوجِبُ إِثْبَاتَ مَا ادَّعَوْا،کُلُّ ذَلِکَ خِلاَفاً عَلَی اللَّهِ وَ رُسُلِهِ،وَ تَکْذِیباً بِمَا جَاءُوا بِهِ عَنِ اللَّهِ ، فَأَمَّا مَنْ 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الْأَبْدَانَ ظُلْمَهٌ وَ أَنَّ الْأَرْوَاحَ نُورٌ وَ أَنَّ النُّورَ لاَ یَعْمَلُ الشَّرَّ وَ الظُّلْمَهَ لاَ تَعْمَلُ الْخَیْرَ،فَلاَ یَجِبُ عَلَیْهِمْ أَنْ یَلُومُوا أَحَداً عَلَی مَعْصِیَتِهِ وَ لاَ رُکُوبِ حُرْمَهٍ وَ لاَ إِتْیَانِ فَاحِشَهٍ،وَ أَنَّ ذَلِکَ عَلَی الظُّلْمَهِ غَیْرُ مُسْتَنْکَرٍ لِأَنَّ ذَلِکَ فِعْلُهَا،وَ لاَ لَهُ أَنْ یَدْعُوَ رَبّاً وَ لاَ یَتَضَرَّعَ إِلَیْهِ لِأَنَّ النُّورَ رَبٌّ وَ الرَّبُّ لاَ یَتَضَرَّعُ إِلَی نَفْسِهِ وَ لاَ یَسْتَعِیذُ بِغَیْرِهِ وَ لاَ لِأَحَدٍ مِنْ أَهْلِ هَذِهِ الْمَقَالَهِ أَنْ یَقُولَ أَحْسَنْتُ وَ أَسَأْتُ،لِأَنَّ الْإِسَاءَهَ مِنْ فِعْلِ الظُّلْمَهِ وَ ذَلِکَ فِعْلُهَا وَ الْإِحْسَانَ مِنْ فِعْلِ النُّورِ وَ لاَ یَقُولُ النُّورُ لِنَفْسِهِ،أَحْسَنْتَ یَا مُحْسِنُ وَ لَیْسَ هُنَاکَ ثَالِثٌ فَکَانَتِ الظُّلْمَهُ عَلَی قَوْلِهِمْ أَحْکَمَ فِعْلاً وَ أَتْقَنَ تَدْبِیراً وَ أَعَزَّ أَرْکَاناً مِنَ النُّورِ،لِأَنَّ الْأَبْدَانَ مُحْکَمَهٌ،فَمَنْ صَوَّرَ هَذَا الْخَلْقَ صُورَهً وَاحِدَهً عَلَی نُعُوتٍ مُخْتَلِفَهٍ وَ کُلَّ شَیْءٍ یُرَی ظَاهِراً مِنَ الزَّهْرِ وَ الْأَشْجَارِ وَ الثِّمَارِ وَ الدَّوَابِّ وَ الطَّیْرِ،یَجِبُ أَنْ یَکُونَ إِلَهاً ثُمَّ حَبَسَتِ النُّورَ فِی حَبْسِهَا وَ الدَّوْلَهُ لَهَا وَ مَا ادَّعَوْا بَأَنَّ الْعَاقِبَهَ سَوْفَ تَکُونُ لِلنُّورِ فَدَعْوَی وَ یَنْبَغِی عَلَی قِیَاسِ قَوْلِهِمْ أَنْ لاَ یَکُونَ لِلنُّورِ فِعْلٌ،لِأَنَّهُ أَسِیرٌ وَ لَیْسَ لَهُ سُلْطَانٌ فَلاَ فِعْلَ لَهُ وَ لاَ تَدْبِیرَ،وَ إِنَّ لَهُ مَعَ الظُّلْمَهِ تَدْبِیراً فَمَا هُوَ بِأَسِیرٍ بَلْ هُوَ مُطْلَقٌ عَزِیزٌ،فَإِنْ لَمْ یَکُنْ کَذَلِکَ وَ کَانَ أَسِیرَ الظُّلْمَهِ فَإِنَّهُ یَظْهَرُ فِی هَذَا الْعَالَمِ إِحْسَانٌ وَ خَیْرٌ مَعَ فَسَادٍ وَ شَرٍّ،فَهَذَا یَدُلُّ عَلَی أَنَّ الظُّلْمَهَ تُحْسِنُ الْخَیْرَ وَ تَفْعَلُهُ کَمَا تُحْسِنُ الشَّرَّ وَ تَفْعَلُهُ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قَالُوا مُحَالٌ ذَلِکَ فَلاَ نُورَ یَثْبُتُ وَ لاَ ظُلْمَهَ،بَطَلَتْ دَعْوَاهُمْ وَ رَجَعَ الْأَمْرُ إِلَی أَنَّ اللَّهَ وَاحِدٌ وَ مَا سِوَاهُ بَاطِلٌ فَهَذِهِ مَقَالَهُ مَانِی الزِّنْدِیقِ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وَ الظُّلْمَهُ بَیْنَهُمَا حَکَمٌ فَلاَ بُدَّ أَنْ یَکُونَ أَکْبَرَ الثَّلاَثَهِ،الْحَکَمُ لِأَنَّهُ لاَ یَحْتَاجُ إِلَی الْحَاکِمِ إِلاَّ مَغْلُوبٌ أَوْ جَاهِلٌ أَوْ مَظْلُومٌ وَ هَذِهِ مَقَالَهُ الْمَدْقُونِیَّهِ وَ الْحِکَایَهُ عَنْهُمْ تَطُولُ</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تعالی منزه و مبری است از این گونه اوصاف همانا تا چند عاجز خواهد و بیچاره خواهد بود الهی که موصوف بقدرت و توانائی باشد و آن استطاعت نداشته باشد که از آن طینت تفصی جوید اگر این طینت زنده و همیشگی باید قائل بدو خدای قدیم گردید که با هم امتزاج یافته و از نفس خودشان که قدیم و زنده است تدبیر عالم را بنمایند و اگر موافق این عقیدت باشیم و تدبير عالم را ازین دو بدانیم پس مرگ و فناء از کجا خواهد بود بلکه بیاید جمله موجودات زنده جاوید باشند و هرگز نمیرند و فنا نپذیرند و اگر این طینت را مرگ و مردن است و طینتی میته است پس میت را با آن چه ازلی قدیم است بقاء و دوامي نتواند بود و ازميت زنده کجا پدید آید و این عقیدت مذکوره از جماعت دیسانیه می باشد که از تمامت طبقات زنادقه سخت تر و شدید تر هستند قولا و مهمل ترند مثلا در کتبی که پیشینیان ایشان تصنیف کرده اند و بالفاظ مزخرفه سیاه کرده اند و باصلی ثابت و حجتی روشن که اثبات ادعای ایشان را تواند نمود اتکال ندارد نظر کرده اند و تمامت این دعوي ها خلافی است بر خدا و فرستادگان خدا و تکذیبی است به آن چه رسولان یزدان از جانب خدا آورده اند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جماعت که چنان گمان برده اند که ابدان موجودات بجمله تاریکی و ظلمت و ارواح ایشان نور و روشنائی است و این که نور عمل شر نمی کند و ظلمت عمل خير نمی نماید، پس با این عقیدت و مذهب که این جماعت دارند بر ایشان واجب نمی گردد که هیچ کس را بر معصیتی در کوب حرمتی و انیان فاحشه ای که از وی نمودار گردد ملامت نمایند و این حال را بر ظلمت نمی توان مستنکر شمرد زیرا که این گونه افعال و اعمال نا ستوده فعل ظلمت است و نیز این چنین مردم را که بر این مذهب می روند نمی پاید پروردگاری را بخوانند یا در پیش گاهش تضرع برند چه نور رب است یعنی اور خود پروردگار است و پروردگار بنفس خودش تضرع نمی برد و بغیر خودش در طلب عبادت و بندگی نمی آید و نیز برای هیچ کس </w:t>
      </w:r>
    </w:p>
    <w:p>
      <w:pPr>
        <w:pStyle w:val="BookText"/>
        <w:rPr/>
      </w:pPr>
      <w:r>
        <w:rPr>
          <w:rFonts w:ascii="IRNazanin" w:hAnsi="IRNazanin" w:eastAsia="IRNazanin"/>
          <w:color w:val="111111"/>
          <w:sz w:val="28"/>
          <w:sz w:val="28"/>
          <w:szCs w:val="28"/>
          <w:rtl w:val="true"/>
          <w:lang w:bidi="fa-IR"/>
        </w:rPr>
        <w:t>ازین مردم که بر این گونه سخن می آورند نمی شاید که بگوید ای نیکو کار نیکو کردی یا بد کردی چه اسائت فعل ظلمت است و شأن ظلمت اسائت است و احسان از نور خیزد و نور بنفس خود نمی گوید احسنت یا محسن و در این جا شق ثالثی نیست و جز نور و ظلمت فاعل فعلی نباشد و بر قیاس اقوال این جماعت ظلمت در فعل و تدبیر و ارکان از نور احكم و اتقن و اعزّ است زیرا که ابدان محکم هستند پس هر کسی این عالم را بيك صورت تصویر نمود و نعوت و اوصاف مختلفه بر آن مقرر داشت و هر چیزی که دیده می شود و ظاهر و آشکار پدیدار می آید از قبیل شکوفه ها و درخت ها و میوه ها و پرنده ها و چرنده ها واجب و لازم است که اله باشد پس از آن نور را حبس کردند در حبس خودش و دولت مخصوص اوست و آن چه ادعا می نمایند که عاقبت نيک بزودی از بهر نور خواهد بود از روی دعوی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سزاوار است بر حسب قیاس بقول ایشان که برای نور فعلی نباشد زیرا که موافق عقیدت ایشان نور اسیر و محبوس است و برای اسیر قدرت و سلطنتی نیست پس فعلی هم از وی ناشی نشود و تدبیری از وی نمودار نیاید و اگر او را با ظلمت تدبيري است یعنی بعقیدت ایشان پس اسیر نخواهد بود بلکه مطلق العنان و عزیز است و اگر چنین نباشد و اسیر ظلمت باشد پس بیایست در این عالم احسان و خیر با فساد و شی ظاهر شود و با این سخن لازم می شود که از ظلمت کردار نيک و خير را نيكو تواند و بجای گذارد چنان که در کار شر چنین است و اگر گویند این حال محال است پس نه نوری ثابت و نه ظلمتی ثابت است و دعوای این دو باطل می شود و امر بخداوند راجع و ما سوای او باطل است و این عقیدت که مذکور شد مقاله مانی زندیق و اصحاب اوست و اما آن کس که گفته است نور و ظلمت را مکمل وغاية است پس لابد که حکم بزرگ تر ثلاثه باشد یعنی از نور و ظلمت اکبر باشد زیرا که جز مغلوبی با جاهلی با مظلومی محتاج بسوی حاکم نباشد و این مقاله مدقونیه است و حکایت از اقوال و عقیدت این جماعت بطول </w:t>
      </w:r>
    </w:p>
    <w:p>
      <w:pPr>
        <w:pStyle w:val="BookText"/>
        <w:rPr/>
      </w:pPr>
      <w:r>
        <w:rPr>
          <w:rFonts w:ascii="IRNazanin" w:hAnsi="IRNazanin" w:eastAsia="IRNazanin"/>
          <w:color w:val="111111"/>
          <w:sz w:val="28"/>
          <w:sz w:val="28"/>
          <w:szCs w:val="28"/>
          <w:rtl w:val="true"/>
          <w:lang w:bidi="fa-IR"/>
        </w:rPr>
        <w:t>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چنان که مجلسی اعلی الله مقامه در جلد چهارم بحار الانوار در این عبارت معجز آیت </w:t>
      </w:r>
      <w:r>
        <w:rPr>
          <w:rFonts w:ascii="Amiri" w:hAnsi="Amiri" w:eastAsia="Amiri" w:cs="Amiri"/>
          <w:color w:val="111111"/>
          <w:sz w:val="28"/>
          <w:sz w:val="28"/>
          <w:szCs w:val="28"/>
          <w:rtl w:val="true"/>
          <w:lang w:bidi="ar-SA"/>
        </w:rPr>
        <w:t>لَمْ یَزَلْ وَ مَعَهُ طِینَةٌ مُؤْذِیَةٌ</w:t>
      </w:r>
      <w:r>
        <w:rPr>
          <w:rFonts w:ascii="IRNazanin" w:hAnsi="IRNazanin" w:eastAsia="IRNazanin"/>
          <w:color w:val="111111"/>
          <w:sz w:val="28"/>
          <w:sz w:val="28"/>
          <w:szCs w:val="28"/>
          <w:rtl w:val="true"/>
          <w:lang w:bidi="fa-IR"/>
        </w:rPr>
        <w:t xml:space="preserve"> از کتاب ملل و نحل مسطور داشته این است که دیصالیه که اصحاب دیسان هستند دو اصل را ثابت دانند یکی نور و آن دیگر ظلام است نور قصداً و اختياراً فاعل خير است و ظلام طبعاً و اضطراراً فاعل شر است پس هر چه از خیر و نفع و طيب و حسن روی نماید از خیر ظهور یابد و آن چه از امورات شریه و ضرر و زیان و فتن و قبايح بروز نماید از ظلام ارتسام پذیرد و در باب امتزاج نور و ظلمت و تخلص نور از ظلمت اختلاف و رزیده اند بعضی بر آن عقیدت رفته اند که نور دوست می دارد مداخله با ظلمت را و ظلمت نور را بخشونت و غلظت ملاقات کند و احسان دوست می دارد که با ظلمت برفق و لینت کار کند و با این تدبیر از ملاقات و امتزاج با ظلمت تخلص جوید و این حال نه بعلت آن است که در میان این دو جنس اختلافی باشد لکن چنان که ارّه جنسش آهن و صفحه اش نرم و دندان هاش خشن است این دو را نیز حالت چنین است ولین و نرمی در نور و خشونت وزیری، در ظلمت می باشد و هر دو يک جنس هستند و نور بدستیارى لينت كار بلطافت کند تا در میان خلل و فرج این دندانه اندر شود و جز بواسطه این خشونت او را ممکن نیاید و با این بیان وصول بكمال جز بلینت و خشونت تصور نشود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دیگر گفته اند بلکه ظلام حیلت همی کند تا از اسفل صفحه خود بنور چسبید و نور کوشش همی کند تا از وی خلاص شود و او را از نفس خود دفع فرماید و بخویشتن اعتماد نماید و برای رستن خود دروی ولوج گیرد چندان که بسبب این ولوج در چنگال آن ملتحج و استوار و گرفتار گردد چنان که مثلا انسان که چون خواهد از گل بیرون آید بر هر دو پای خود اعتماد وزرد تا از آن وحل بیرون آید و هر چه بیشتر ولوج گیرد بر احوج و استواری افزوده آید لاجرم نور نیز </w:t>
      </w:r>
      <w:bookmarkStart w:id="537" w:name="pg15800_164090"/>
    </w:p>
    <w:p>
      <w:pPr>
        <w:pStyle w:val="BookText"/>
        <w:rPr/>
      </w:pPr>
      <w:bookmarkEnd w:id="537"/>
      <w:r>
        <w:rPr>
          <w:rFonts w:ascii="IRNazanin" w:hAnsi="IRNazanin" w:eastAsia="IRNazanin"/>
          <w:color w:val="111111"/>
          <w:sz w:val="28"/>
          <w:sz w:val="28"/>
          <w:szCs w:val="28"/>
          <w:rtl w:val="true"/>
          <w:lang w:bidi="fa-IR"/>
        </w:rPr>
        <w:t>چون بسبب آن ولوج در ظلمت حالت لحوج یابد و در آن تنگنا گرفتار و نجاتش دشوار شود محتاج بوقت و زمانی می شود تا تدبیری نماید و علاجی فرماید تا از آن محبس خلاصی و بعالم خود تفرد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گفته اند که دخول نور در ظلمت از روی اختیار است تا ظلمت را اصلاح کرده و اجزائی که برای عالم خودش صلاحیت دارد از آن بیرون آورد و چون داخل ظلام گردید زمانی دیر باز دهان تشبث به آن باز و چنگال وصال دراز دارد و در این مدت از حیثیت مجاورت و مداخلت با ظلمت فاعل جور و قبيح گردد و این فعل که از نور ظهور گیرد از روی اضطرار است نه اختیار و اگر نور در عالم خود باشد جز خیر محض از وی نمایان نگردد و البته در میان فعل ضروری و بین فعل اختیاری فرق است</w:t>
      </w:r>
      <w:r>
        <w:rPr>
          <w:rFonts w:eastAsia="IRNazanin" w:cs="IRNazanin"/>
          <w:color w:val="111111"/>
          <w:sz w:val="28"/>
          <w:szCs w:val="28"/>
          <w:rtl w:val="true"/>
          <w:lang w:bidi="fa-IR"/>
        </w:rPr>
        <w:t>.</w:t>
      </w:r>
    </w:p>
    <w:p>
      <w:pPr>
        <w:pStyle w:val="Heading2"/>
        <w:numPr>
          <w:ilvl w:val="1"/>
          <w:numId w:val="1"/>
        </w:numPr>
        <w:rPr/>
      </w:pPr>
      <w:bookmarkStart w:id="538" w:name="__RefHeading___Toc13668127_2142443653"/>
      <w:bookmarkStart w:id="539" w:name="_Toc188"/>
      <w:bookmarkEnd w:id="538"/>
      <w:r>
        <w:rPr>
          <w:rtl w:val="true"/>
        </w:rPr>
        <w:t>تحقیق در مطلب</w:t>
      </w:r>
      <w:bookmarkEnd w:id="53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چنان است که فرضاً شخص نیکو کار که جز نیکی از وی نمایش نگیرد خواهد مردی زشت کردار را که جز نکوهیدگی ازوی فزایشی نجوید بافعال حسنه دعوت کند و بداند که آن مرد از قبول افعال ستوده کمال اجتناب دارد بلکه طبعش با این حال موافق نیست ناچار این مرد صالح باید از راهی اندر آید که با طريق او و مسلک او بیگانه نباشد تا بتواند بدو راه یابد و چون یافت اگر بخواهد بمحض ورود او را از کردار او ممنوع و با فعال خود دعوت فرماید البته پذیرفته نگردد لابد بیاید با عالم او آشنائی گیرد و با او مخالطت و مصاحبت یابد و بعلاوه اضطراراً در پاره ای افعال با وى شريک شود و ضمناً بلسانی خاص و بیانی مخصوص و ادله مناسبه قبایح پاره ای افعال را </w:t>
      </w:r>
    </w:p>
    <w:p>
      <w:pPr>
        <w:pStyle w:val="BookText"/>
        <w:rPr/>
      </w:pPr>
      <w:r>
        <w:rPr>
          <w:rFonts w:ascii="IRNazanin" w:hAnsi="IRNazanin" w:eastAsia="IRNazanin"/>
          <w:color w:val="111111"/>
          <w:sz w:val="28"/>
          <w:sz w:val="28"/>
          <w:szCs w:val="28"/>
          <w:rtl w:val="true"/>
          <w:lang w:bidi="fa-IR"/>
        </w:rPr>
        <w:t xml:space="preserve">بکنایه باز نماید و از محاسن اعمال اشارت کند تا مگر او را از آن حال باین حال انتقال دهد و البته بیایست مدتی بر زحمت و مرارت این مخالطت و مصاحبت مصابرت گیرد و اگر گاهی در آن افعال سیئته مشارکت نماید از روی اضطرار و حکمت است تا بتدابير كافيه متدرجاً بمقصود خویش نایل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الحكاية اغلب اهل مذاهب باستان نیز بر این نمط سخن کنند چنان که پاره ای افعال شر را نسبت به شیطان و آن چه خیر است نسبت بر حمان و بعضی سخن از دیو و اهر من نمایند چنان که بر اهل خبر پوشیده نیست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تبصرة العوام مسطور است که جمله فلاسفه و مجوس و نصاری و صابیان قائل به تناسخ هستند و در فرق اسلام نیز بیشتر با این عقیدت رفته اند و تناسخی باشند اما فلاسفه گویند نسخ بر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فسخ و رسخ و مسخ اما نسخ در اجسام آدمیان باشد و مسخ در بهایم و سباع و طيور و انواع حیوانات و فسخ در انواع دواب و حشرات زمین و آب مثل مار و کژدم و جز آن و رسخ در انواع درخت ها و گیاه ها و گویند ایشان را در اصناف چهار گانه مسخ کنند بر حسب قدر و مراتب آن ها و همیشه در اجساد از جسدی بجسدی دیگر می گردند و گویند رؤسای این قوم انبیاء و رسل باشند و گویند عالم دوار است و غیر از این جهان جهانی دیگر نیست و حشر و نشر و قیامت و صراط و میزان و حساب و بهشت و دوزخ بجمله از محالات است و گویند قیامت عبارت از آن است که روح از بدنی بیرون و بدیگر بدن اندرون شود اگر فاعل خیر بوده است ببدن شخص با خیر و اگر شر کرده باشد بیدن شخص شریر اندر شود و ایشان را در اجساد راحت و لذت و عذاب و مشقت باشد هر روحی که در جسد ایشان باشد آسایش و آرامش بر دو هر روح که در کالبد بد باشد مثل سگ و خوک و امثال آن معذب باشد و آخر مسخ ایشان در کرمکی بسی خورد است که از نهایت خوردی بسوراخ سوزنی اندر شود و معنی آیه شریفه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يَدْخُلُونَ الْجَنَّةَ حَتَّى يَلِجَ الْجَمَلُ فِي سَمِّ الْخِياطِ</w:t>
      </w:r>
      <w:r>
        <w:rPr>
          <w:rFonts w:ascii="IRNazanin" w:hAnsi="IRNazanin" w:eastAsia="IRNazanin"/>
          <w:color w:val="111111"/>
          <w:sz w:val="28"/>
          <w:sz w:val="28"/>
          <w:szCs w:val="28"/>
          <w:rtl w:val="true"/>
          <w:lang w:bidi="fa-IR"/>
        </w:rPr>
        <w:t xml:space="preserve"> درون بهشت نمی شوند تا گاهی که شتر بسوراخ سوزنی اندر شود گویند این است چون باین حد و اندازه رسد ازين كرمک كوچک كه در طبرستان ركنايش خوانند مفارقت کرد یکی نقل بجسد آدمی کند و گویند این معنی عبارت است از بهشت و دوزخ و معاد و گویند جسد بمنزله جام ها باشد چون کهنه و فرسوده گردد بیفکنند و گویند آیه شریفه </w:t>
      </w:r>
      <w:r>
        <w:rPr>
          <w:rFonts w:ascii="Amiri" w:hAnsi="Amiri" w:eastAsia="Amiri" w:cs="Amiri"/>
          <w:color w:val="111111"/>
          <w:sz w:val="28"/>
          <w:sz w:val="28"/>
          <w:szCs w:val="28"/>
          <w:rtl w:val="true"/>
          <w:lang w:bidi="ar-SA"/>
        </w:rPr>
        <w:t>كُلَّمَا نَضِجَتْ جُلُودُهُمْ بَدَّلْنَاهُمْ جُلُودًا غَيْرَهَا</w:t>
      </w:r>
      <w:r>
        <w:rPr>
          <w:rFonts w:ascii="IRNazanin" w:hAnsi="IRNazanin" w:eastAsia="IRNazanin"/>
          <w:color w:val="111111"/>
          <w:sz w:val="28"/>
          <w:sz w:val="28"/>
          <w:szCs w:val="28"/>
          <w:rtl w:val="true"/>
          <w:lang w:bidi="fa-IR"/>
        </w:rPr>
        <w:t xml:space="preserve"> ، این معنی دارد و قول خدای تعالی د في اى صورة ما شاء ركبک ، باين معنی است که در هر صورتی که خواهد تو را بنشاند اگر بخواهد به آدمی نقل می کند و اگر خواهد بحیوانات دیگر و آیه شریفه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 دَابَّةٍ فِي الْأَرْضِ وَلَا طَائِرٍ يَطِيرُ بِجَنَاحَيْهِ إِلَّا أُمَمٌ أَمْثَالُكُمْ</w:t>
      </w:r>
      <w:r>
        <w:rPr>
          <w:rFonts w:ascii="IRNazanin" w:hAnsi="IRNazanin" w:eastAsia="IRNazanin"/>
          <w:color w:val="111111"/>
          <w:sz w:val="28"/>
          <w:sz w:val="28"/>
          <w:szCs w:val="28"/>
          <w:rtl w:val="true"/>
          <w:lang w:bidi="fa-IR"/>
        </w:rPr>
        <w:t xml:space="preserve"> اراده بدن را کرده و هر چه بر روی زمین در حرکت و سکون است در دوره اول مانند شما ها آدم بوده اند و گویند این 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نُنْشِئَكُمْ فِي مَا لَا تَعْلَمُونَ</w:t>
      </w:r>
      <w:r>
        <w:rPr>
          <w:rFonts w:ascii="IRNazanin" w:hAnsi="IRNazanin" w:eastAsia="IRNazanin"/>
          <w:color w:val="111111"/>
          <w:sz w:val="28"/>
          <w:sz w:val="28"/>
          <w:szCs w:val="28"/>
          <w:rtl w:val="true"/>
          <w:lang w:bidi="fa-IR"/>
        </w:rPr>
        <w:t xml:space="preserve"> آن را خواسته که شما در دور خود ندانید که چون روح شما از کالبد خود مفارقت کند بکدام کالبد نقل کند بکالبد آدمی یا دیگر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ای از جماعت تناسخیه بر آن عقیدت هستند که هر رنج و بلایی که باطفال و بهایم باز رسد از آن است که در دور اول گناه کرده باشند و در این دور جزای آن را در یابند و گویند هر چه ذبح آن مباح است از آن است که در دور اول قتال و خون ریز بوده است و هر چه گوشت او حرام باشد از بهر آن است که در دور اول خون ریخته باشد و گویند شهوت استر از بهر آن قطع شد که در دور اول زانیه بوده و اگر شهوتش قطع نشده باشد حلقه بر وی در اندازند تا بمقصود نرسد و گویند بز از بهر آن با مادر و خواهر و دختر و عمه و خاله خود جفت شود که در دور اول زنا نکرده است و بر این جماعت که برین عقیدت هستند لازم است که بر آن کس که بر ایشان ستم رانده ملامت نکنند چه این جزای آن است که </w:t>
      </w:r>
    </w:p>
    <w:p>
      <w:pPr>
        <w:pStyle w:val="BookText"/>
        <w:rPr/>
      </w:pPr>
      <w:r>
        <w:rPr>
          <w:rFonts w:ascii="IRNazanin" w:hAnsi="IRNazanin" w:eastAsia="IRNazanin"/>
          <w:color w:val="111111"/>
          <w:sz w:val="28"/>
          <w:sz w:val="28"/>
          <w:szCs w:val="28"/>
          <w:rtl w:val="true"/>
          <w:lang w:bidi="fa-IR"/>
        </w:rPr>
        <w:t>در دور اول کرده است و اگر کسی ایشان را بکشد دلیل بر این است که ایشان در دور اول بنا حق خون ریخته پس قصاص لازم نباشد و اگر با زن و فرزند ایشان فساد کنند بر فساد راننده چیزی لازم نباید و گویند هر که در دور اول زن بوده در دور دوم مرد باشد و بالعکس تامنا کحتی که در دور اول با ایشان رفته باشد در دور دوم بقدر آن کند استيفاء کند تا اگر و طی او بحلال بوده باشد در این دور هم بحلال رفته و اگر بحرام بوده در این دور نیز بحرام باشد و این قوم را در مدت ادوار خلاف است و بعضی ده هزار سال و برخی هزار سال دانند و گروهی گویند ارواح چندان در اجساد بگردد تا پاک و در خور افلاک شود آن گاه بآسمان برود با ملائکه مصاحب شود و این قوم را طیاریه خوانند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قومی از ایشان گویند که خدای تعالی هفت آدم بیافرید یکی بعد از یکی و آدم اول پنجاه هزار سال در زمین مقام کرد بانسل خود احياء و امواتاً پس قیامت بر خاست اهل خیر بآسمان شدند و اهل شر بطبقه دوم زمین فرو رفتند و معنی بهشت و دوزخ این است و شش آدم دیگر بر این منوال و اهل خیر که باسمان روند ملائکه شوند و عبادت خدای کنند و اهل شر از زمینی به زمینی فرو روند تا بزمین هفتم رسند در آن جا مور و جغد و خنافس و امثال آن شوند مع القصه اهل تناسخ را خرافات بسیار و در کتب حکمت و اخبار ادله قاطعه بطلان این مذهب بی شمار و استوار است </w:t>
      </w:r>
      <w:r>
        <w:rPr>
          <w:rFonts w:eastAsia="IRNazanin" w:cs="IRNazanin"/>
          <w:color w:val="111111"/>
          <w:sz w:val="28"/>
          <w:szCs w:val="28"/>
          <w:rtl w:val="true"/>
          <w:lang w:bidi="fa-IR"/>
        </w:rPr>
        <w:t xml:space="preserve">. </w:t>
      </w:r>
      <w:bookmarkStart w:id="540" w:name="pg15800_164094"/>
    </w:p>
    <w:p>
      <w:pPr>
        <w:pStyle w:val="Heading2"/>
        <w:numPr>
          <w:ilvl w:val="1"/>
          <w:numId w:val="1"/>
        </w:numPr>
        <w:rPr/>
      </w:pPr>
      <w:bookmarkStart w:id="541" w:name="__RefHeading___Toc13668129_2142443653"/>
      <w:bookmarkStart w:id="542" w:name="_Toc189"/>
      <w:bookmarkEnd w:id="540"/>
      <w:bookmarkEnd w:id="541"/>
      <w:r>
        <w:rPr>
          <w:rtl w:val="true"/>
        </w:rPr>
        <w:t>کیفیت حال مانی</w:t>
      </w:r>
      <w:bookmarkEnd w:id="542"/>
    </w:p>
    <w:p>
      <w:pPr>
        <w:pStyle w:val="BookText"/>
        <w:rPr/>
      </w:pPr>
      <w:r>
        <w:rPr>
          <w:rFonts w:ascii="IRNazanin" w:hAnsi="IRNazanin" w:eastAsia="IRNazanin"/>
          <w:color w:val="111111"/>
          <w:sz w:val="28"/>
          <w:sz w:val="28"/>
          <w:szCs w:val="28"/>
          <w:rtl w:val="true"/>
          <w:lang w:bidi="fa-IR"/>
        </w:rPr>
        <w:t xml:space="preserve">بالجمله زنديق عرض کرد داستان مانی چیست ؟ </w:t>
      </w:r>
      <w:r>
        <w:rPr>
          <w:rFonts w:ascii="Amiri" w:hAnsi="Amiri" w:eastAsia="Amiri" w:cs="Amiri"/>
          <w:color w:val="111111"/>
          <w:sz w:val="28"/>
          <w:sz w:val="28"/>
          <w:szCs w:val="28"/>
          <w:rtl w:val="true"/>
          <w:lang w:bidi="ar-SA"/>
        </w:rPr>
        <w:t>قَالَ فَمَا قِصَّةُ مَانِی قَالَ مُتَفَحِّصٌ أَخَذَ بَعْضَ الْمَجُوسِیَّةِ فَشَابَهَا بِبَعْضِ النَّصْرَانِیَّةِ فَأَخْطَأَ الْمِلَّتَیْنِ وَ لَمْ یُصِبْ مَذْهَباً وَاحِداً مِنْهُمَا وَ زَعَمَ أَنَّ الْعَالَمَ دُبِّرَ مِنْ إِلَهَیْنِ نُورٍ وَ ظُلْمَةٍ وَ أَنَّ النُّورَ فِی حِصَارٍ مِنَ الظُّلْمَةِ عَلَی مَا حَكَیْنَا مِنْهُ فَكَذَّبَتْهُ النَّصَارَی وَ قَبِلَتْهُ الْمَجُوسُ</w:t>
      </w:r>
      <w:r>
        <w:rPr>
          <w:rFonts w:ascii="IRNazanin" w:hAnsi="IRNazanin" w:eastAsia="IRNazanin"/>
          <w:color w:val="111111"/>
          <w:sz w:val="28"/>
          <w:sz w:val="28"/>
          <w:szCs w:val="28"/>
          <w:rtl w:val="true"/>
          <w:lang w:bidi="fa-IR"/>
        </w:rPr>
        <w:t xml:space="preserve"> فرمود ماني بتفحص و تجسس برفت و پاره ای احکام و قواعد مردم مجوس را با برخی از قواعد و عقائد جماعت نصاری ممزوج نمود و در هر دو ملت کار بخطا کرد و هيچ يک ازین دو مذهب را اصابة ننمود و عقيدت بر آن نهاد که مدبر عالم دواله است یکی نور و آن دیگر ظلمت و نور در حصاری است از ظلمت چنان که ازین مسئله حکایت راندیم پس مردم نصاری او را تکذیب نمودند و مردم مجوس او را قبول کردند </w:t>
      </w:r>
      <w:r>
        <w:rPr>
          <w:rFonts w:eastAsia="IRNazanin" w:cs="IRNazanin"/>
          <w:color w:val="111111"/>
          <w:sz w:val="28"/>
          <w:szCs w:val="28"/>
          <w:rtl w:val="true"/>
          <w:lang w:bidi="fa-IR"/>
        </w:rPr>
        <w:t>.</w:t>
      </w:r>
    </w:p>
    <w:p>
      <w:pPr>
        <w:pStyle w:val="Heading2"/>
        <w:numPr>
          <w:ilvl w:val="1"/>
          <w:numId w:val="1"/>
        </w:numPr>
        <w:rPr/>
      </w:pPr>
      <w:bookmarkStart w:id="543" w:name="__RefHeading___Toc13668131_2142443653"/>
      <w:bookmarkStart w:id="544" w:name="_Toc190"/>
      <w:bookmarkEnd w:id="543"/>
      <w:r>
        <w:rPr>
          <w:rtl w:val="true"/>
        </w:rPr>
        <w:t>أحوال مجوس</w:t>
      </w:r>
      <w:bookmarkEnd w:id="544"/>
    </w:p>
    <w:p>
      <w:pPr>
        <w:pStyle w:val="BookText"/>
        <w:rPr/>
      </w:pPr>
      <w:r>
        <w:rPr>
          <w:rFonts w:ascii="IRNazanin" w:hAnsi="IRNazanin" w:eastAsia="IRNazanin"/>
          <w:color w:val="111111"/>
          <w:sz w:val="28"/>
          <w:sz w:val="28"/>
          <w:szCs w:val="28"/>
          <w:rtl w:val="true"/>
          <w:lang w:bidi="fa-IR"/>
        </w:rPr>
        <w:t xml:space="preserve">زندیق عرض کرد مرا از جماعت مجوس خبر گوی آیا خدای تعالی پیغمبری بدیشان مبعوث فرموده است چه من از برای ایشان کتب محکمه و مواعظ بلیغه و امثال شافیه یافته ام و این جماعت بثواب و عقاب اقرار کنند و ایشان را شرایعی است که بدان عمل نمایند </w:t>
      </w:r>
      <w:r>
        <w:rPr>
          <w:rFonts w:ascii="Amiri" w:hAnsi="Amiri" w:eastAsia="Amiri" w:cs="Amiri"/>
          <w:color w:val="111111"/>
          <w:sz w:val="28"/>
          <w:sz w:val="28"/>
          <w:szCs w:val="28"/>
          <w:rtl w:val="true"/>
          <w:lang w:bidi="ar-SA"/>
        </w:rPr>
        <w:t>قَالَ وَ إِنْ مِنْ أُمَّهٍ إِلاّ خَلا فِیها نَذِیرٌ وَ قَدْ بُعِثَ إِلَیْهِمْ نَبِیٌّ بِکِتَابٍ مِنْ عِنْدِ اَللَّهِ فَأَنْکَرُوهُ وَ جَحَدُوا کِتَابَهُ</w:t>
      </w:r>
      <w:r>
        <w:rPr>
          <w:rFonts w:ascii="IRNazanin" w:hAnsi="IRNazanin" w:eastAsia="IRNazanin"/>
          <w:color w:val="111111"/>
          <w:sz w:val="28"/>
          <w:sz w:val="28"/>
          <w:szCs w:val="28"/>
          <w:rtl w:val="true"/>
          <w:lang w:bidi="fa-IR"/>
        </w:rPr>
        <w:t xml:space="preserve"> فرمود هیچ امتی در جهان نبوده است جز این که پیغمبری که ایشان را از عقاب یزدان و كيفر اعمال نا خجسته بیم دهد با ایشان بوده و بجماعت مجوس پیغمبری با کتابی از حضرت احدیت مبعوث گشت و آن قوم نابکار او را انکار کردند و نامه آسمانی او را پذیرفتار نشدند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چزندیق عرض کرد آن پیغمبر کدام کس بوده است چه مردمان چنان دانند که وی خالد بن سنان علیه السلام است حضرت صادق صلوات الله عليه فرموده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خَالِداً کَانَ عَرَبِیّاً بَدَوِیّاً وَ مَا کَانَ نَبِیّاً وَ إِنَّمَا ذَلِکَ شَیْءٌ یَقُولُهُ اَلنَّاسُ</w:t>
      </w:r>
      <w:r>
        <w:rPr>
          <w:rFonts w:ascii="IRNazanin" w:hAnsi="IRNazanin" w:eastAsia="IRNazanin"/>
          <w:color w:val="111111"/>
          <w:sz w:val="28"/>
          <w:sz w:val="28"/>
          <w:szCs w:val="28"/>
          <w:rtl w:val="true"/>
          <w:lang w:bidi="fa-IR"/>
        </w:rPr>
        <w:t xml:space="preserve"> همانا خالد يكى از اعراب بادیه بود و پیغمبر نبود و این عقیدت و سخنی است که مردمان بر آن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باد چنان که در کتب تواریخ و اخبار عربيه و غیر عربیه مسطور است خالد بن سنان علیه السلام دارای رتبت نبوت بوده است و از وی معجزه نیز مذکور داشته اند و با این خبر منافی است مگر این که بنحوی دیگر محمول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زندیق عرض کرد آیا زردشت را چه حال و مقام بوده است </w:t>
      </w:r>
      <w:r>
        <w:rPr>
          <w:rFonts w:ascii="Amiri" w:hAnsi="Amiri" w:eastAsia="Amiri" w:cs="Amiri"/>
          <w:color w:val="111111"/>
          <w:sz w:val="28"/>
          <w:sz w:val="28"/>
          <w:szCs w:val="28"/>
          <w:rtl w:val="true"/>
          <w:lang w:bidi="ar-SA"/>
        </w:rPr>
        <w:t>قَالَ علیه السلام اِنَّ زَرْدَشْتَ أَتَاهُمْ بِزَمْزَمَه وَ ادَّعَی النُّبُوَّهَ ، فَآمَنَ مِنْهُمْ قَوْمٌ وَ جَحَدَهُ قَوْمٌ ، فَأَخْرَجُوهُ فَأَکَلَتْهُ السِّبَاعُ فی بَریه مِنَ الاَرْضِ</w:t>
      </w:r>
      <w:r>
        <w:rPr>
          <w:rFonts w:ascii="IRNazanin" w:hAnsi="IRNazanin" w:eastAsia="IRNazanin"/>
          <w:color w:val="111111"/>
          <w:sz w:val="28"/>
          <w:sz w:val="28"/>
          <w:szCs w:val="28"/>
          <w:rtl w:val="true"/>
          <w:lang w:bidi="fa-IR"/>
        </w:rPr>
        <w:t xml:space="preserve"> فرمود زردشت برای مردم مجوس زمزمه بیاورد و زمزمه بفتح هر دو زاء معجمه و سکون میم بمعنی آواز رعد و کلام مجوس است هنگام خوردن طعام و هم بمعنى صوت بعید است که برای آن دو می باشد و در این جا مراد این است که ایشان را کلامی آورد که غیر مفهوم و دور از اذهان و مباین و مخالف حق بود و زردشت مدعی نبوت گردید و گروهی از آن مردم بدو ایمان آوردند و جماعتی او را انکار نمودند و زردشت را بیرون کردند و درندگانش در بیابانی بخوردند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زندیق عرض کرد مرا از حالت مردم مجوس بفرمای که در روزگار خودشان بصواب نزدیک تر بوده اند یا مردم عرب </w:t>
      </w:r>
      <w:r>
        <w:rPr>
          <w:rFonts w:ascii="Amiri" w:hAnsi="Amiri" w:eastAsia="Amiri" w:cs="Amiri"/>
          <w:color w:val="111111"/>
          <w:sz w:val="28"/>
          <w:sz w:val="28"/>
          <w:szCs w:val="28"/>
          <w:rtl w:val="true"/>
          <w:lang w:bidi="ar-SA"/>
        </w:rPr>
        <w:t>قَالَ علیه السلام الْعَرَبُ فِی الْجَاهِلِیَّةِ کَانَتْ أَقْرَبَ إِلَی الدِّینِ الْحَنِیفِیِّ مِنَ الْمَجُوسِ وَ ذَلِکَ أَنَّ الْمَجُوسَ کَفَرَتْ بِکُلِّ الْأَنْبِیَاءِ إِلَی أَنْ قَالَ وَ کَانَتِ الْمَجُوسُ لَا تَغْتَسِلُ مِنَ الْجَنَابَةِ وَ الْعَرَبُ کَانَتْ تَغْتَسِلُ وَ الِاغْتِسَالُ مِنْ خَالِصِ شَرَائِعِ الْحَنِیفِیَّةِ وَ کَانَتِ الْمَجُوسُ لَا تَخْتَتِنُ وَ الْعَرَبُ تَخْتَتِنُ وَ هُوَ مِنْ سُنَنِ الْأَنْبِیَاءِ وَ إِنَّ أَوَّلَ مَنْ فَعَلَ ذَلِکَ إِبْرَاهِیمُ الْخَلِیلُ وَ کَانَتِ الْمَجُوسُ لَا تُغَسِّلُ مَوْتَاهَا وَ لَا تُکَفِّنُهَا وَ کَانَتِ الْعَرَبُ تَفْعَلُ ذَلِکَ وَ کَانَتِ الْمَجُوسُ تَرْمِی بِالْمَوْتَی فِی الصَّحَارِی وَ النَّوَاوِیسِ وَ الْعَرَبُ تُوَارِیهَا فِی قُبُورِهَا وَ تُلْحِدُهَا وَ کَذَلِکَ السُّنَّةُ عَلَی الرُّسُلِ إِنَّ أَوَّلَ مَنْ حُفِرَ لَهُ قَبْرٌ آدَمُ أَبُو الْبَشَرِ وَ أُلْحِدَ لَهُ لَحْدٌ وَ کَانَتِ الْمَجُوسُ</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تَأْتِی اَلْأُمَّهَاتِ وَ تَنْکِحُ اَلْأَخَوَاتِ وَ اَلْبَنَاتِ وَ حَرَّمَتْ ذَلِکَ اَلْعَرَبُ وَ أَنْکَرَتِ اَلْمَجُوسُ بَیْتَ اللّه الحَرام وَ سَمَّوْهُ بَیْتَ اَلشَّیْطَانِ وَ اَلْعَرَبُ کَانَتْ تَحُجُّهُ وَ تُعَظِّمُهُ وَ تَقُولُ بَیْتُ رَبِّنَا وَ تُقِرُّ بِالتَّوْرِيةِ وَ النَّجِيلِ وَ تَسْئَلُ اَهْلَ الْكِتابِ وَ تاخِذُ وَ کَانَتِ اَلْعَرَبُ فِی کُلِّ اَلْأَشْیَاءِ أَقْرَبَ إِلَی اَلدِّینِ اَلْحَنِیفِیِّة مِنَ اَلْمَجُوسِ</w:t>
      </w:r>
      <w:r>
        <w:rPr>
          <w:rFonts w:ascii="IRNazanin" w:hAnsi="IRNazanin" w:eastAsia="IRNazanin"/>
          <w:color w:val="111111"/>
          <w:sz w:val="28"/>
          <w:sz w:val="28"/>
          <w:szCs w:val="28"/>
          <w:rtl w:val="true"/>
          <w:lang w:bidi="fa-IR"/>
        </w:rPr>
        <w:t xml:space="preserve"> فرمود حمايت عرب در زمان جاهلیت بدین و قوانین آئین حنیفی از طائفه مجوس نزدیک تر بوده اند زیرا که مردم مجوس بتمامت پیغمبران و کتب ایشان و بر آئین ایشان کافر و جاحد و منکر بوده اند و از سنت و آثار ایشان اخذ نمی کردند و کیخسرو پادشاه مجوس در دوره اول سی صد پیغمبر را بکشت و مردم مجوس از جنابت غسل نمی کرده اند لکن عرب غسل کرده اند و اغتسال از قواعد خالصه شرایع حنيفية است و نیز مجوس ختنه نکردندی با این که از سنت پیغمبران است و اول کسی که ختنه فرمود حضرت ابراهیم خلیل الله علیه السلام بود و مجوس مردگان خود را غسل و کفن نمی فرمودند لكن مردم عرب می نمودند و مردم مجوس مردگان خود را در صحراء و نواویس که بمعنی مقبره نصاری و نیز نام موضعی است در جهنم می افکندند و عرب اموات خود را در قبور ایشان پنهان می کردند و لحد از بهرش مقرر می داشتند و هم چنین این سنت بر پیغمبران بوده است و اول کسی که قبر از بهرش بکندند و لحد بر آوردند حضرت آدم ابى البشر علیه السلام بود و مردم مجوس با مادران خود در زندگی آمیزش گیرند و دختران و خواهران خود را نکاح بندند لكن عرب این کار راحرام شمرد و مردم مجوس بيت الله را منکر شدند و بيت الشيطان نامیدند اما عرب بآن مکان مقدس حج می نهادند و بزرگ می داشتند و می گفتند خانه پروردگار ماست و بتورية و انجیل اقرار نمودند و از اهل کتب آسمانی و پیامبران یزدانی بپرسیدند و اخذ کردند و جماعت عرب در تمامت اسباب بدین حنيفية از مجوس نزدیک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 عرض کرد جماعت مجوس آمیختن با خواهران را سنت آدم شمرده اند و بدان حجت ورزیده اند </w:t>
      </w:r>
      <w:r>
        <w:rPr>
          <w:rFonts w:ascii="Amiri" w:hAnsi="Amiri" w:eastAsia="Amiri" w:cs="Amiri"/>
          <w:color w:val="111111"/>
          <w:sz w:val="28"/>
          <w:sz w:val="28"/>
          <w:szCs w:val="28"/>
          <w:rtl w:val="true"/>
          <w:lang w:bidi="ar-SA"/>
        </w:rPr>
        <w:t>وَ قَالَ فَمَا حُجَّتُهُمْ فِی إِتْیَانِ الْبَنَاتِ وَ الْأُمَّهَاتِ وَ قَدْ حَرَّمَ ذَلِكَ آدَمُ وَ نُوحٌ وَ إِبْرَاهِیمُ وَ مُوسَی وَ عِیسَی وَ سَائِرُ الْأَنْبِیَاءِ علیهم السلام وَ كُلُّ مَا جَاءَ عَنِ</w:t>
      </w:r>
    </w:p>
    <w:p>
      <w:pPr>
        <w:pStyle w:val="BookText"/>
        <w:rPr/>
      </w:pPr>
      <w:r>
        <w:rPr>
          <w:rFonts w:ascii="Amiri" w:hAnsi="Amiri" w:eastAsia="Amiri" w:cs="Amiri"/>
          <w:color w:val="111111"/>
          <w:sz w:val="28"/>
          <w:sz w:val="28"/>
          <w:szCs w:val="28"/>
          <w:rtl w:val="true"/>
          <w:lang w:bidi="ar-SA"/>
        </w:rPr>
        <w:t>اللَّهِ عَزَّ وَ جَلَّ</w:t>
      </w:r>
      <w:r>
        <w:rPr>
          <w:rFonts w:ascii="IRNazanin" w:hAnsi="IRNazanin" w:eastAsia="IRNazanin"/>
          <w:color w:val="111111"/>
          <w:sz w:val="28"/>
          <w:sz w:val="28"/>
          <w:szCs w:val="28"/>
          <w:rtl w:val="true"/>
          <w:lang w:bidi="fa-IR"/>
        </w:rPr>
        <w:t xml:space="preserve"> فرمود مجوس در مباشرت با دختران و مادران چه حجتی است با این که آدم و همچنین نوح و ابراهیم و موسی و عیسی و سایر پیغامبران صلوات الله عليهم و هر کتاب و صحفی که از جانب یزدان رسیده این فعل شنیع را حرام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البحرين و صراح اللغة مسطور است مجوس بروزن صبور امتی است از مردمان مثل یهود و ایشان را مغ گویند چنان که حافظ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مغبچه ای می گذشت راهزن دین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تمجس یعنی مجوس گردید چنان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تهوَّد یعنی یهودی شد و در دین مجوس و یهود در آمد و اصل در یهود و مجوس این است که بدون لام تعريف استعمال شوند زیرا که علم خاص هستند برای دو قبیله و در حدیث وارد است </w:t>
      </w:r>
      <w:r>
        <w:rPr>
          <w:rFonts w:ascii="Amiri" w:hAnsi="Amiri" w:eastAsia="Amiri" w:cs="Amiri"/>
          <w:color w:val="111111"/>
          <w:sz w:val="28"/>
          <w:sz w:val="28"/>
          <w:szCs w:val="28"/>
          <w:rtl w:val="true"/>
          <w:lang w:bidi="ar-SA"/>
        </w:rPr>
        <w:t>کُلُّ مَوْلُودٍ یُولَدُ عَلَی اَلْفِطْرَهِ حَتَّی یَکُونَ أَبَوَاهُ یُهَوِّدَانِهِ وَ یُنَصِّرَانِهِ وَ یُمَجِّسَانِهِ</w:t>
      </w:r>
      <w:r>
        <w:rPr>
          <w:rFonts w:ascii="IRNazanin" w:hAnsi="IRNazanin" w:eastAsia="IRNazanin"/>
          <w:color w:val="111111"/>
          <w:sz w:val="28"/>
          <w:sz w:val="28"/>
          <w:szCs w:val="28"/>
          <w:rtl w:val="true"/>
          <w:lang w:bidi="fa-IR"/>
        </w:rPr>
        <w:t xml:space="preserve"> و فطرة بكسر اول بمعنی خلقت است ، و از حضرت صادق علیه السلام پرسیدند مجوس را از چه روی مجوس نامیدند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لأنَّهُمْ تَمَجَّسُوا فِي السُّرْيَانِيَّةِ وَ ادَّعَوْا عَلَى آدَمَ وَ عَلَى شَيْثٍ وَ هُوَ هِبَةُ اللهِ أنَّهُمَا أطْلَقَا لَهُمْ نِكَاحَ الاُمَّهَاتِ وَ الأخَوَاتِ وَ الْبَنَاتِ وَ الْخَالاَتِ وَ الْعَمَّاتِ وَ الْمُحَرَّمَاتِ مِنَ النّسَاءِ وَ لَمْ يَجْعَلاَ لِصَلاَتِهِمْ وَقْتاً، وَ إِنَّمَا هُوَ افْتِرَاءٌ عَلَى اللهِ الْكَذِبَ وَ عَلَى آدَمَ وَ شَيْثٍ</w:t>
      </w:r>
      <w:r>
        <w:rPr>
          <w:rFonts w:ascii="IRNazanin" w:hAnsi="IRNazanin" w:eastAsia="IRNazanin"/>
          <w:color w:val="111111"/>
          <w:sz w:val="28"/>
          <w:sz w:val="28"/>
          <w:szCs w:val="28"/>
          <w:rtl w:val="true"/>
          <w:lang w:bidi="fa-IR"/>
        </w:rPr>
        <w:t xml:space="preserve"> و هم در خبر است که مجوس را پیغمبری بود که او را بکشتند و کتابی داشت که بسوختند و کتابی که پیغمبر ایشان از بهر ایشان آورد در دوازده هزار پوست گاو بود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حدیث است که جماعت قدرية مجوس این امت هستند و شاید سبب این کلام این باشد که جماعت قدرية مذهبی را در اسلام احداث کردند که از يک وجهى بمذهب مجوس همانند است اگر چند از تمامت وجوه یکسان نیست و این از آن است که مردم مجوس برای تمامت کواین قائل بدو اله می باشند یکی را یزدان نامند و آن دیگر را اهر من و گمان همی کنند که خیر و سرور از یزدان است و فتنه و غم و شرور از اهرمن است و گویند این جمله در احداث و </w:t>
      </w:r>
      <w:bookmarkStart w:id="545" w:name="pg15800_164098"/>
    </w:p>
    <w:p>
      <w:pPr>
        <w:pStyle w:val="BookText"/>
        <w:rPr/>
      </w:pPr>
      <w:bookmarkEnd w:id="545"/>
      <w:r>
        <w:rPr>
          <w:rFonts w:ascii="IRNazanin" w:hAnsi="IRNazanin" w:eastAsia="IRNazanin"/>
          <w:color w:val="111111"/>
          <w:sz w:val="28"/>
          <w:sz w:val="28"/>
          <w:szCs w:val="28"/>
          <w:rtl w:val="true"/>
          <w:lang w:bidi="fa-IR"/>
        </w:rPr>
        <w:t>اعیان است و مذهب قدرية در این قول باطل خود که خیر را بسوی خدا و شر را بسوی غیر از خدای نسبت دهند با ایشان شباهت جویند جز این که قدرية گویند این حال در احداث است نه در اعیان پس هر دو امر معاً به خداي تعالى مصاف باشند از حیثیت خلق و ایجاد و بسوی بندگان اضافه شوند از حيثيت فعل و اكتساب</w:t>
      </w:r>
      <w:r>
        <w:rPr>
          <w:rFonts w:eastAsia="IRNazanin" w:cs="IRNazanin"/>
          <w:color w:val="111111"/>
          <w:sz w:val="28"/>
          <w:szCs w:val="28"/>
          <w:rtl w:val="true"/>
          <w:lang w:bidi="fa-IR"/>
        </w:rPr>
        <w:t>.</w:t>
      </w:r>
    </w:p>
    <w:p>
      <w:pPr>
        <w:pStyle w:val="Heading2"/>
        <w:numPr>
          <w:ilvl w:val="1"/>
          <w:numId w:val="1"/>
        </w:numPr>
        <w:rPr/>
      </w:pPr>
      <w:bookmarkStart w:id="546" w:name="__RefHeading___Toc13668133_2142443653"/>
      <w:bookmarkStart w:id="547" w:name="_Toc191"/>
      <w:bookmarkEnd w:id="546"/>
      <w:r>
        <w:rPr>
          <w:rtl w:val="true"/>
        </w:rPr>
        <w:t>عقاید مجوس</w:t>
      </w:r>
      <w:bookmarkEnd w:id="54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تبصرة العوام مسطور است که عقیدۀ مردم مجوس آن است که عالم را دو صانع است یزدان و اهر من یعنی رحمن و شيطان و گویند چون یزدان جهان را بیافرید اندیشه بد فرمود و گفت مبادا مرا ضدی باشد که دشمن من آید و شیطان از این اندیشه پدید آمد و بعضی گویند یزدان تنها بود او را وحشتی پدید گشت فکر بد نمود و از آن فکر بد اهرمن پدید آمد و اهرمن در بیرون عالم بود از سوراخی بنگرید و یزدان را بدید و بر آن بزرگی و بلندی و برتری او رشک برد و بدی و تباهی در وی پیدا شد و یزدان فرشتگان بیافرید تا لشکر او باشند و با این سپاه با اهرمن رو سیاه جنگ نمود و جنگ در میانه ایشان بدور و دراز انجامید و چون یزدان دفع اهر من را نتوانست فرمود با یک دیگر بصلاح و آشتی گرائیدند و شمشیر ها پیش ماه نهادند و برخی گویند نزد ملائکه بنهادند و شرط بر آن رفت که اهر من مدتی معین در عالم باشد و بعد از بپای شدن مدت هر کدام پیمان را بشکستند او را بشمشیر او بکشند و چون مدت به آخر رسد اهرمن از عالم برود و چون اهر من از جهان بیرون شود عالم خیر محض گردد و شر و فساد باقی نماند پاره ای از این جماعت گویند اهرمن و یزدان هر دو جسمند و جمعی گویند اهرمن جسم نیست لیکن یزدان جسم است و گویند یزدان مطبوع است بخیر و شر </w:t>
      </w:r>
    </w:p>
    <w:p>
      <w:pPr>
        <w:pStyle w:val="BookText"/>
        <w:rPr/>
      </w:pPr>
      <w:r>
        <w:rPr>
          <w:rFonts w:ascii="IRNazanin" w:hAnsi="IRNazanin" w:eastAsia="IRNazanin"/>
          <w:color w:val="111111"/>
          <w:sz w:val="28"/>
          <w:sz w:val="28"/>
          <w:szCs w:val="28"/>
          <w:rtl w:val="true"/>
          <w:lang w:bidi="fa-IR"/>
        </w:rPr>
        <w:t>نتواند کرد و اهرمن مطبوع بشر است و خیر نتواند نمود و هرچه خیر است از یزدان و آن چه شر است از اهر من حاصل گردد و گویند بیماری ها آفریدن و موذیات مانند مار و کژدم و جز آن پدید کردن قبیح است و این از اهرمن خیزد و این باطل است زیرا که فکر و شک نزد ایشان قبیح است و بزعم ایشان از یزدان حاصل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زردشت پیغمبر مردم مجوس از اهل آذربایجان بود و در مملکت فارس اقامت داشت و بر علوم و طلسمات و مخاريق نيک بصيرت داشت و مخراق کسی را گویند که در تصرف در امور دانا باشد در زیر زمین خانه بساخت و نفقه چند ساله خویش را در آن جا فراهم کرد و از آن پس آن برنجوری داد و با پسر خویش گفت چون من تن بمردن در دهم گوری از بهر من در پهلوی همان زمین بکن و چنان کن که من آن سردابه را توانم بدید پس زردشت تن بمرگ نهاد پسرش او را چنان که فرمان کرده بود در پهلوی آن سردابه بدخمه نهاد چون کسان از گرد گورش باز شدند از دخمه بیرون آمده روزگاری در سردابه بزیست سپس بیرون آمده کتابی که آن را زند خوانند در دست داشت و گفت یزدان توانا مرا زنده کرد و به پیامبری به شما بفرستاد مجوس وی را پذیرفتار شدند و گویند وی فرستاده ایزد است و گشتاسب پسر لهراسب پادشاه عجم او را به زندان افکند و زردشت معجز ها بنمود تا او را رها ساخت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زردشت گوید خالق آن را بیافرید که مشتری ذات او بود و چون در عالم خیر و شر هست لازم باشد که دو خالق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خالق خیر و نور خدائی است که از هیچ چیز عاجز نشود و خالق شر و ظلمت که با تمام بود اهرمن بود و عاجز باشد و قومی از ایشان گویند جسم را دو خالق است و بعضی گویند جسم را هیچ خالق نیست الا آن که دو خالق او را یافتند خالق خیر با وی خیر نمود و خالق شر با وی شر کرد و قومی گویند جسم را خالق خیر آفرید و قومی گویند خالق شر </w:t>
      </w:r>
    </w:p>
    <w:p>
      <w:pPr>
        <w:pStyle w:val="BookText"/>
        <w:rPr/>
      </w:pPr>
      <w:r>
        <w:rPr>
          <w:rFonts w:ascii="IRNazanin" w:hAnsi="IRNazanin" w:eastAsia="IRNazanin"/>
          <w:color w:val="111111"/>
          <w:sz w:val="28"/>
          <w:sz w:val="28"/>
          <w:szCs w:val="28"/>
          <w:rtl w:val="true"/>
          <w:lang w:bidi="fa-IR"/>
        </w:rPr>
        <w:t>آفرید و قومی گویند هر جسم که از او خیر در وجود آید خالق وی خالق خیر باشد و آن که از ویش در وجود آید خالق وی خالق 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کیفیت احوال زردشت و عقاید عجم در حق او و رونق دین او در زمان گشتاسب و اسفندیار در کتب تواریخ و ادیان و مذاهب و ناسخ التواريخ شرح و بسط بسیار داده اند در این جا بیش از این محتاج باشارت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مجوس در ابتداء آفرینش کیومرث را پدر خلق می دانند نه آدم علیه السلام را و گویند از اصطخر بود و چهل سال در زمین بماند آن گاه درخت ریباس پدید آمد و آن درخت شکافته گشت و بشیش و مثانه یعنی آدم و حوا از آن پدید آمد و قومی گویند درخت ریباس از جنس نبات استحاله گردیده انسان شد و گویند فرزندان آدم و حوا در گمراهی بودند تا روز کار هوشنگ و او ایشان را بعبادت خواند و گویند طوفان نوح در زمین فرس نبود و طوفان عام پیش از آدم و حوا بود همانا هیچ مذهبی از مذهب مجوس بفلاسفه نزدیک تر نیست و ایشان وطی با مادر و خواهر و عمه و خاله و آن چه از ایشان بزاید جمله را حلال دانند الا این که فلاسفه تمامت قبایح و محرمات شرعیه را حلال دانند و مجوس گویند در شرع مباح کرده است لکن هر فرزند که از ایشان بزاید او را در شرف تفاوت است بر آن که نه از ایشان زاید و همچنین فرزندی که از مادر بوجود آید اشرف است از فرزندی که از دختر آورده باشد و آن فرزندی که از بهر کسی از دخترش پدید آید اشرف است از فرزندی که از خواهرش بیاورد و اگر کسی با جد خود در سپوزد و فرزندی از وی بیاید از همه شریف تر 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وزرای مجوس گوید که چون مادر فرزند جده پدر باشد این فرزند را کیاست و فراستی باشد و فصیح و نیکو طلعت و داهی و محتال بود و در این باب مبالغه نموده تا بدان جا که گفته است عطارد مردی بود از جده پدر خود بوجود آمده و ارزنی پیر و نکوهیده روی بود پدر عطارد را بروی رحم افتاد چه مردی بدو </w:t>
      </w:r>
    </w:p>
    <w:p>
      <w:pPr>
        <w:pStyle w:val="BookText"/>
        <w:rPr/>
      </w:pPr>
      <w:r>
        <w:rPr>
          <w:rFonts w:ascii="IRNazanin" w:hAnsi="IRNazanin" w:eastAsia="IRNazanin"/>
          <w:color w:val="111111"/>
          <w:sz w:val="28"/>
          <w:sz w:val="28"/>
          <w:szCs w:val="28"/>
          <w:rtl w:val="true"/>
          <w:lang w:bidi="fa-IR"/>
        </w:rPr>
        <w:t>التفات نمی نمود و در روزی بواسطه این که مجوس آن را عزیز دانند او را وطی کرد و این کار در هنگام طلوع آفتاب بود و عیوق با وی بود و آن عجوزه حمل گرفت و در مدت حمل سیب و به اصفهان در خمر می جوشانید و مغز فندق با شکر و روغن گاو می سرشت و او را می خورانید و چون زمان وضع حمل رسيد حكما و رؤسای مجوس نزد او حاضر شدند و در برابرش بایستادند پیر زن گفت از من دور شوید ایشان چنان کردند و صدقات بدادند و چون حضرت معبود خضوع ایشان را بدید آن فرزند را از وی بیرون آورد گویند به محض تولد سخن نمود و ایشان را امر و نهی و پند و موعظت فرمود و زجر نمود و بخورد و بیاشامید و وطی کرد و در ساعت برفت و ایشان بدو نگران بودند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آسمان پیوست از تابش آفتاب بسوخت و چون پاره ذغالی نزد ایشان بزمین آمد و ایشان روز هفتم از ولادت او در پرستش خانه فراهم شدند و به عبادت و خضوع و خشوع تمام بپرداختند ناگاه نوری روشن بگرد ایشان در آمد و ایشان را بپوشانید پس آن نور شخص جسمانی شد و بایستاد و خدای را ثنا و ستایش کرد و گفت سپاس پدر قدیم را می کنم آن قدیمی که پیش از وی چیزی نبود و او را آسیبی نیست و عقل ها مانند او نباشد و هیچ کس او را در نیابد و فاضل تر و کامل تر و تمام تر همه چیز ها باشد اوست سزاوار حمد بجلال خود و سزای شکر باشد بافضال و رحمت بر خلق و یاری دهنده بعلم و حکمت خداوندی است که زوال نگیرد وجودش را نه اول است و نه آخر و من شما را اعلام می کنم ای برادران و دوستان که من که فلان بن فلان هستم به آفتاب پیوستم و مرا قبول کرد و روحانی گردانید و عطارد نام کرد و مرا مدد داد و بقوت فعال لطيف و گویا گردانید و دستوری خواستم تا شما را زیارت کنم مرا اجازت داد اكنون ازد شما آمدم تا از آن چه از بزرگی لاهوت و وسعت ملکوت خدای و آن چه به آن رسیدم و مرا حاصل گردید شما را خبر گویم تا شما نيک بدانید که معبود شما تا </w:t>
      </w:r>
    </w:p>
    <w:p>
      <w:pPr>
        <w:pStyle w:val="BookText"/>
        <w:rPr/>
      </w:pPr>
      <w:r>
        <w:rPr>
          <w:rFonts w:ascii="IRNazanin" w:hAnsi="IRNazanin" w:eastAsia="IRNazanin"/>
          <w:color w:val="111111"/>
          <w:sz w:val="28"/>
          <w:sz w:val="28"/>
          <w:szCs w:val="28"/>
          <w:rtl w:val="true"/>
          <w:lang w:bidi="fa-IR"/>
        </w:rPr>
        <w:t>چند بزرگوار و کریم و رحیم است و من از بهر شما تذکره نمایم که برای هدایت شما نزديک باشد پس بعصای چوپان در آویخت و از طرف او نوری درخشنده چون چراغ ظاهر گردید و آن نور درخشان بماند و این اول آتشی است که مجوس آن را پرستیدند و پس از آن چراغ ها و شمع ها بيفروختند و به آتشکده ها فرستادند و سبب آتش پرستی مجوس و به هیزم محتاج نبود تا زمان نونیل که او هست شد و عورت خود را برابر آفتاب بداشت و پاره ای آتش دروي افتاده او را بسوزانید و خلق آن را بدیدند و آن آتش نماند از این روی گریه و زاری و فریاد و جزع و فزع ایشان بسیار شد و این معنی بر ایشان سخت افتاد و در مواضع عبادت و مساجد مانند آن آتش ها بر افروختند و این حکایت از قاضی ابو طاهر بن محمّد بن الحسن الفراری شیرازی رسیده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مزدک نيز كه در عهد نو شیروان بود و بقتل رسید و اصلش از تبریز است از مجوس می باشد، در بدایت امر در عهد قباد پدر نو شیروان ظهور کرد و مردی مشعبد و افسونگر بود و همه چیز را مباح دانست و آن چه در دین مجوس حرام بود حلال کرد و اعتقاد فلاسفه و بعضی از عرفای زمان چنان است که در عالم هیچ چیز حرام نیست و مزدک از انوشیروان بسيار بيمناک بود روزی قباد به آتشکده بزرگ که در دست مزدک بود برفت و نوشیروان بعادت ملوك و سلاطين سلاح بر تن کرده پوشیده از دنبال پدر می رفت این وقت مزدک با قباد گفت می خواهی زیارت کنی گفت آری پس مزدک با آتش گفت ای آتش سخن کن و پادشاه را از کار های بزرگ و بلا های عظیم خبر ده و آن چه در عالم ظاهر خواهد شد آگاه ساز و غرض مزدک از این تلبيس هلاکت انوشیروان بود بالجمله چون مزدک از این سخن بپرداخت از میان آتش آوازي بر خاست ای قباد من تشنه ام و خون نو شيروان می خواهم چه او قصد تو دارد و همی خواهد خود پادشاه شود تو از وی غافلی و در باره اش گمان نيك مي برى </w:t>
      </w:r>
      <w:r>
        <w:rPr>
          <w:rFonts w:eastAsia="IRNazanin" w:cs="IRNazanin"/>
          <w:color w:val="111111"/>
          <w:sz w:val="28"/>
          <w:szCs w:val="28"/>
          <w:rtl w:val="true"/>
          <w:lang w:bidi="fa-IR"/>
        </w:rPr>
        <w:t xml:space="preserve">. </w:t>
      </w:r>
      <w:bookmarkStart w:id="548" w:name="pg15800_164103"/>
    </w:p>
    <w:p>
      <w:pPr>
        <w:pStyle w:val="BookText"/>
        <w:rPr/>
      </w:pPr>
      <w:bookmarkEnd w:id="548"/>
      <w:r>
        <w:rPr>
          <w:rFonts w:ascii="IRNazanin" w:hAnsi="IRNazanin" w:eastAsia="IRNazanin"/>
          <w:color w:val="111111"/>
          <w:sz w:val="28"/>
          <w:sz w:val="28"/>
          <w:szCs w:val="28"/>
          <w:rtl w:val="true"/>
          <w:lang w:bidi="fa-IR"/>
        </w:rPr>
        <w:t>چون قباد این سخن بشنید متحير بماند و نو شيروان غافل بود مزدک گفت ای آتش دیگر باره سخن كن تا شاه را نيك هويدا گردد و قباد و پسرش انوشیروان دیگر باره از میان آتش این سخن بشنیدند ، او شیروان در تفحص بر آمد و راست و چپ را بسی پژوهش فرمود و در زیر آن موضع که آتش می افروختند سوراخی بدید باندازه در همی با پیکان تیر آن را فراخ ساخت سردابه ای پدید شد و مردی را در آن جا نشسته دید پدر را از آن با خبر کرد و قباد چون آن را نگران گردید گفت مزدک را بتو بخشیدم و نو شیروان او را و اتباعش را بقبيح تر حالي بهلاک و دمار رسانیدند و در کیفیت احوال مزدک و هلاك او و اتباعش در زمان سلطنت انوشیروان در کتب تواریخ بنوعی دیگر مسطور داشته اند چنان که بر اهل خبر مکتوم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قومی دیگر از مجوس هستند که ایشان را مانّویه گویند و ایشان گویند عالم را دو صانع است نور و ظلمت و هر دو زنده اند و این جماعت گویند پیغمبر بود لكن موسى و هارون را منکرند و بادله قاطعه ثابت است که نور و ظلمت هر دو جسم هستند و جسم نتواند صانع شد زیرا که محدث است و اقوال جماعت ثنویان نیز به مجوس شباهت دارد و تمامت این طبقات را خرافات بسیار است که یاد کردن آن جمله مناسب این مقام نباشد و انشاء الله تعالی در دامنه این کتاب مستطاب در هر جا اقتضاء نماید اشارت می رود و به آداب و اقوال و عقاید ایشان گزارش خواهد رفت</w:t>
      </w:r>
      <w:r>
        <w:rPr>
          <w:rFonts w:eastAsia="IRNazanin" w:cs="IRNazanin"/>
          <w:color w:val="111111"/>
          <w:sz w:val="28"/>
          <w:szCs w:val="28"/>
          <w:rtl w:val="true"/>
          <w:lang w:bidi="fa-IR"/>
        </w:rPr>
        <w:t>.</w:t>
      </w:r>
    </w:p>
    <w:p>
      <w:pPr>
        <w:pStyle w:val="Heading2"/>
        <w:numPr>
          <w:ilvl w:val="1"/>
          <w:numId w:val="1"/>
        </w:numPr>
        <w:rPr/>
      </w:pPr>
      <w:bookmarkStart w:id="549" w:name="__RefHeading___Toc13668135_2142443653"/>
      <w:bookmarkStart w:id="550" w:name="_Toc192"/>
      <w:bookmarkEnd w:id="549"/>
      <w:r>
        <w:rPr>
          <w:rtl w:val="true"/>
        </w:rPr>
        <w:t>در باب حرمت خمر</w:t>
      </w:r>
      <w:bookmarkEnd w:id="55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زنديق عرض کرد از چه روی خداوند تعالی خمر را حرام کرد با این که چیزی از آن لذیذ تر نیست ؟ </w:t>
      </w:r>
      <w:r>
        <w:rPr>
          <w:rFonts w:ascii="Amiri" w:hAnsi="Amiri" w:eastAsia="Amiri" w:cs="Amiri"/>
          <w:color w:val="111111"/>
          <w:sz w:val="28"/>
          <w:sz w:val="28"/>
          <w:szCs w:val="28"/>
          <w:rtl w:val="true"/>
          <w:lang w:bidi="ar-SA"/>
        </w:rPr>
        <w:t>قَالَ حَرَّمَهَا لِأَنَّهَا أُمُّ اَلْخَبَائِثِ وَ رَأْسُ کُلِّ شَرٍّ یَأْتِی عَلَی شَارِبِهَا سَاعَهٌ یَسْلُبُ لُبَّهُ فَلاَ یَعْرِفُ رَبَّهُ وَ لاَ یَتْرُکُ مَعْصِیَهً إِلاَّ رَکِبَهَا وَ لاَ یَتْرُکُ حُرْمَهً إِلاَّ اِنْتَهَکَهَا وَ لاَ رَحِماً مَاسَّهً إِلاَّ قَطَعَهَا وَ لاَ فَاحِشَهً إِلاَّ أَتَاهَا وَ اَلسَّکْرَانُ زِمَامُهُ</w:t>
      </w:r>
      <w:bookmarkStart w:id="551" w:name="pg15800_164104"/>
    </w:p>
    <w:p>
      <w:pPr>
        <w:pStyle w:val="BookText"/>
        <w:rPr/>
      </w:pPr>
      <w:bookmarkEnd w:id="551"/>
      <w:r>
        <w:rPr>
          <w:rFonts w:ascii="Amiri" w:hAnsi="Amiri" w:eastAsia="Amiri" w:cs="Amiri"/>
          <w:color w:val="111111"/>
          <w:sz w:val="28"/>
          <w:sz w:val="28"/>
          <w:szCs w:val="28"/>
          <w:rtl w:val="true"/>
          <w:lang w:bidi="ar-SA"/>
        </w:rPr>
        <w:t>بِیَدِ اَلشَّیْطَانِ إِنْ أَمَرَهُ أَنْ یَسْجُدَ لِلْأَوْثَانِ سَجَدَ وَ یَنْقَادُ حَیْثُمَا قَادَهُ</w:t>
      </w:r>
      <w:r>
        <w:rPr>
          <w:rFonts w:ascii="IRNazanin" w:hAnsi="IRNazanin" w:eastAsia="IRNazanin"/>
          <w:color w:val="111111"/>
          <w:sz w:val="28"/>
          <w:sz w:val="28"/>
          <w:szCs w:val="28"/>
          <w:rtl w:val="true"/>
          <w:lang w:bidi="fa-IR"/>
        </w:rPr>
        <w:t xml:space="preserve"> فرمود خدای تعالی خمر را برای آن حرام ساخت که ام الخبائث و پایه هر شر و بدی است چون از آن بیاشامند هنوز ساعتی بر آن نگذشته باشد که عقلش مسلوب گردد و از پروردگارش بی خبر شود و هیچ معصیتی را بجای نگذارد جز آن که مرتکب گردد و پرده هر محرمی را چاک زند و قطع رشته خویشاوندی نماید و بهر فاحشه اقدام کند همانا مردم مست را زمام اختیار بدست شیطان افتد اگر شیطان بدو امر نماید که بت را سجده گذارد چنان کند و بهر کجا و بهر راه که شیطان او را بکشد کشیده شود </w:t>
      </w:r>
      <w:r>
        <w:rPr>
          <w:rFonts w:eastAsia="IRNazanin" w:cs="IRNazanin"/>
          <w:color w:val="111111"/>
          <w:sz w:val="28"/>
          <w:szCs w:val="28"/>
          <w:rtl w:val="true"/>
          <w:lang w:bidi="fa-IR"/>
        </w:rPr>
        <w:t>.</w:t>
      </w:r>
    </w:p>
    <w:p>
      <w:pPr>
        <w:pStyle w:val="Heading2"/>
        <w:numPr>
          <w:ilvl w:val="1"/>
          <w:numId w:val="1"/>
        </w:numPr>
        <w:rPr/>
      </w:pPr>
      <w:bookmarkStart w:id="552" w:name="__RefHeading___Toc13668137_2142443653"/>
      <w:bookmarkStart w:id="553" w:name="_Toc193"/>
      <w:bookmarkEnd w:id="552"/>
      <w:r>
        <w:rPr>
          <w:rtl w:val="true"/>
        </w:rPr>
        <w:t>در باب خون مسفوح</w:t>
      </w:r>
      <w:bookmarkEnd w:id="553"/>
    </w:p>
    <w:p>
      <w:pPr>
        <w:pStyle w:val="BookText"/>
        <w:rPr/>
      </w:pPr>
      <w:r>
        <w:rPr>
          <w:rFonts w:ascii="IRNazanin" w:hAnsi="IRNazanin" w:eastAsia="IRNazanin"/>
          <w:color w:val="111111"/>
          <w:sz w:val="28"/>
          <w:sz w:val="28"/>
          <w:szCs w:val="28"/>
          <w:rtl w:val="true"/>
          <w:lang w:bidi="fa-IR"/>
        </w:rPr>
        <w:t xml:space="preserve">زندیق عرض کرد از چه روی خون مسفوح و ریخته شده حرام شد فرمود </w:t>
      </w:r>
      <w:r>
        <w:rPr>
          <w:rFonts w:ascii="Amiri" w:hAnsi="Amiri" w:eastAsia="Amiri" w:cs="Amiri"/>
          <w:color w:val="111111"/>
          <w:sz w:val="28"/>
          <w:sz w:val="28"/>
          <w:szCs w:val="28"/>
          <w:rtl w:val="true"/>
          <w:lang w:bidi="ar-SA"/>
        </w:rPr>
        <w:t>لِأَنَّهُ یُورِثُ اَلْقَسَاوَهَ وَ یَسْلُبُ اَلْفُؤَادَ اَلرَّحْمَهَ وَ یُعَفِّنُ اَلْبَدَنَ وَ یُغَیِّرُ اَللَّوْنَ وَ أَکْثَرُ مَا یُصِیبُ اَلْإِنْسَانَ اَلْجُذَامُ یَکُونُ مِنْ أَکْلِ اَلدَّمِ</w:t>
      </w:r>
      <w:r>
        <w:rPr>
          <w:rFonts w:ascii="IRNazanin" w:hAnsi="IRNazanin" w:eastAsia="IRNazanin"/>
          <w:color w:val="111111"/>
          <w:sz w:val="28"/>
          <w:sz w:val="28"/>
          <w:szCs w:val="28"/>
          <w:rtl w:val="true"/>
          <w:lang w:bidi="fa-IR"/>
        </w:rPr>
        <w:t xml:space="preserve"> خوردن خون مسفوح مورث قساوت و سختی دل است و صفت رحم را از دل می برد بدن را متعفن سازد و رنگ را دیگر گون نماید و بیشتر حصول جذام در انسان به سبب خوردن خون است</w:t>
      </w:r>
      <w:r>
        <w:rPr>
          <w:rFonts w:eastAsia="IRNazanin" w:cs="IRNazanin"/>
          <w:color w:val="111111"/>
          <w:sz w:val="28"/>
          <w:szCs w:val="28"/>
          <w:rtl w:val="true"/>
          <w:lang w:bidi="fa-IR"/>
        </w:rPr>
        <w:t>.</w:t>
      </w:r>
    </w:p>
    <w:p>
      <w:pPr>
        <w:pStyle w:val="Heading2"/>
        <w:numPr>
          <w:ilvl w:val="1"/>
          <w:numId w:val="1"/>
        </w:numPr>
        <w:rPr/>
      </w:pPr>
      <w:bookmarkStart w:id="554" w:name="__RefHeading___Toc13668139_2142443653"/>
      <w:bookmarkStart w:id="555" w:name="_Toc194"/>
      <w:bookmarkEnd w:id="554"/>
      <w:r>
        <w:rPr>
          <w:rtl w:val="true"/>
        </w:rPr>
        <w:t>در باب میته</w:t>
      </w:r>
      <w:bookmarkEnd w:id="55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زندیق عرض کرد حالت خوردن غدد یعنی گره های گوشت چگونه است؟ فرمود مورث جذام است عرض کرد گوشت میته از چه حرام است ؟ </w:t>
      </w:r>
      <w:r>
        <w:rPr>
          <w:rFonts w:ascii="Amiri" w:hAnsi="Amiri" w:eastAsia="Amiri" w:cs="Amiri"/>
          <w:color w:val="111111"/>
          <w:sz w:val="28"/>
          <w:sz w:val="28"/>
          <w:szCs w:val="28"/>
          <w:rtl w:val="true"/>
          <w:lang w:bidi="ar-SA"/>
        </w:rPr>
        <w:t>قالَ فَرقا بَینَها وَ بَینَ ما یُذَکّی ویُذکَرُ عَلَیهِ اسمُ اللّهِ ، وَ المیتَهُ قَد جَمَدَ فیهَا الدَّمُ وَ تَراجَعَ إلی بَدَنِها ، فَلَحمُها ثَقیلٌ غَیرُ مَریءٍ ؛ لِأَ نَّها یُؤکَلُ لَحمُها بِدَمِها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چون میته بر دو قسم است یکی این که در آن میته باصل ذبح وا گذار شده باشد و دوم آن که بشرایط ذبح در آن رفته باشند و حضرت صادق علیه السلام بنوع دوم باين كلام مبارك </w:t>
      </w:r>
      <w:r>
        <w:rPr>
          <w:rFonts w:ascii="Amiri" w:hAnsi="Amiri" w:eastAsia="Amiri" w:cs="Amiri"/>
          <w:color w:val="111111"/>
          <w:sz w:val="28"/>
          <w:sz w:val="28"/>
          <w:szCs w:val="28"/>
          <w:rtl w:val="true"/>
          <w:lang w:bidi="ar-SA"/>
        </w:rPr>
        <w:t>فَرقا بَینَها</w:t>
      </w:r>
      <w:r>
        <w:rPr>
          <w:rFonts w:ascii="IRNazanin" w:hAnsi="IRNazanin" w:eastAsia="IRNazanin"/>
          <w:color w:val="111111"/>
          <w:sz w:val="28"/>
          <w:sz w:val="28"/>
          <w:szCs w:val="28"/>
          <w:rtl w:val="true"/>
          <w:lang w:bidi="fa-IR"/>
        </w:rPr>
        <w:t xml:space="preserve">، اشارت فرموده است و حاصل این است که حکمت در این کار غرضی است که متعلق بادیان مردمان است نه با بدان ایشان و اشارت به نوع اول باين كلام مبارك وَ </w:t>
      </w:r>
      <w:r>
        <w:rPr>
          <w:rFonts w:ascii="Amiri" w:hAnsi="Amiri" w:eastAsia="Amiri" w:cs="Amiri"/>
          <w:color w:val="111111"/>
          <w:sz w:val="28"/>
          <w:sz w:val="28"/>
          <w:szCs w:val="28"/>
          <w:rtl w:val="true"/>
          <w:lang w:bidi="ar-SA"/>
        </w:rPr>
        <w:t>المیتَهُ قَد جَمَدَ فیهَا الدَّمُ</w:t>
      </w:r>
      <w:r>
        <w:rPr>
          <w:rFonts w:ascii="IRNazanin" w:hAnsi="IRNazanin" w:eastAsia="IRNazanin"/>
          <w:color w:val="111111"/>
          <w:sz w:val="28"/>
          <w:sz w:val="28"/>
          <w:szCs w:val="28"/>
          <w:rtl w:val="true"/>
          <w:lang w:bidi="fa-IR"/>
        </w:rPr>
        <w:t xml:space="preserve"> فرموده است و معنی عبارت این است که </w:t>
      </w:r>
      <w:bookmarkStart w:id="556" w:name="pg15800_164105"/>
    </w:p>
    <w:p>
      <w:pPr>
        <w:pStyle w:val="BookText"/>
        <w:rPr/>
      </w:pPr>
      <w:bookmarkEnd w:id="556"/>
      <w:r>
        <w:rPr>
          <w:rFonts w:ascii="IRNazanin" w:hAnsi="IRNazanin" w:eastAsia="IRNazanin"/>
          <w:color w:val="111111"/>
          <w:sz w:val="28"/>
          <w:sz w:val="28"/>
          <w:szCs w:val="28"/>
          <w:rtl w:val="true"/>
          <w:lang w:bidi="fa-IR"/>
        </w:rPr>
        <w:t>این که گوشت مرده حرام شد برای فرق میانه میته است و آن گوشت که مذکی باشد و نام خدای را در ذیح آن خوانده باشند و حیوانی که بمیرد خون در عروقش انجماد گیرد و گوشت چنین حیوانی سنگین است و گوارا نیست چه گوشت او خونش را خورده است</w:t>
      </w:r>
      <w:r>
        <w:rPr>
          <w:rFonts w:eastAsia="IRNazanin" w:cs="IRNazanin"/>
          <w:color w:val="111111"/>
          <w:sz w:val="28"/>
          <w:szCs w:val="28"/>
          <w:rtl w:val="true"/>
          <w:lang w:bidi="fa-IR"/>
        </w:rPr>
        <w:t>.</w:t>
      </w:r>
    </w:p>
    <w:p>
      <w:pPr>
        <w:pStyle w:val="Heading2"/>
        <w:numPr>
          <w:ilvl w:val="1"/>
          <w:numId w:val="1"/>
        </w:numPr>
        <w:rPr/>
      </w:pPr>
      <w:bookmarkStart w:id="557" w:name="__RefHeading___Toc13668141_2142443653"/>
      <w:bookmarkStart w:id="558" w:name="_Toc195"/>
      <w:bookmarkEnd w:id="557"/>
      <w:r>
        <w:rPr>
          <w:rtl w:val="true"/>
        </w:rPr>
        <w:t>در باب ماهی</w:t>
      </w:r>
      <w:bookmarkEnd w:id="558"/>
    </w:p>
    <w:p>
      <w:pPr>
        <w:pStyle w:val="BookText"/>
        <w:rPr/>
      </w:pPr>
      <w:r>
        <w:rPr>
          <w:rFonts w:ascii="IRNazanin" w:hAnsi="IRNazanin" w:eastAsia="IRNazanin"/>
          <w:color w:val="111111"/>
          <w:sz w:val="28"/>
          <w:sz w:val="28"/>
          <w:szCs w:val="28"/>
          <w:rtl w:val="true"/>
          <w:lang w:bidi="fa-IR"/>
        </w:rPr>
        <w:t>زندیق عرض کرد ماهی نیز مرده است یعنی ماهی را نیز ذبح نمی کنند و بر روی خاك می میرد و گوشتش حلال است فرمود</w:t>
      </w:r>
      <w:r>
        <w:rPr>
          <w:rFonts w:ascii="Amiri" w:hAnsi="Amiri" w:eastAsia="Amiri" w:cs="Amiri"/>
          <w:color w:val="111111"/>
          <w:sz w:val="28"/>
          <w:sz w:val="28"/>
          <w:szCs w:val="28"/>
          <w:rtl w:val="true"/>
          <w:lang w:bidi="ar-SA"/>
        </w:rPr>
        <w:t>إِنَّ اَلسَّمَکَ ذَکَاتُهُ إِخْرَاجُهُ حَیّاً مِنَ اَلْمَاءِ ثُمَّ یُتْرَکُ حَتَّی یَمُوتَ مِنْ ذَاتِ نَفْسِهِ وَ ذَلِکَ أَنَّهُ لَیْسَ لَهُ دَمٌ وَ کَذَلِکَ اَلْجَرَادُ</w:t>
      </w:r>
      <w:r>
        <w:rPr>
          <w:rFonts w:ascii="IRNazanin" w:hAnsi="IRNazanin" w:eastAsia="IRNazanin"/>
          <w:color w:val="111111"/>
          <w:sz w:val="28"/>
          <w:sz w:val="28"/>
          <w:szCs w:val="28"/>
          <w:rtl w:val="true"/>
          <w:lang w:bidi="fa-IR"/>
        </w:rPr>
        <w:t xml:space="preserve"> تذکیه ماهی همان بیرون آوردن آن است در آن حالت که زنده است از آب پس از آن هم چنان در خاکش بگذارند تا بحسب ذات خویش بمیرد و این حال برای آن است که ماهی را خونی نباشد و هم چنین ملخ خون ندارد</w:t>
      </w:r>
      <w:r>
        <w:rPr>
          <w:rFonts w:eastAsia="IRNazanin" w:cs="IRNazanin"/>
          <w:color w:val="111111"/>
          <w:sz w:val="28"/>
          <w:szCs w:val="28"/>
          <w:rtl w:val="true"/>
          <w:lang w:bidi="fa-IR"/>
        </w:rPr>
        <w:t>.</w:t>
      </w:r>
    </w:p>
    <w:p>
      <w:pPr>
        <w:pStyle w:val="Heading2"/>
        <w:numPr>
          <w:ilvl w:val="1"/>
          <w:numId w:val="1"/>
        </w:numPr>
        <w:rPr/>
      </w:pPr>
      <w:bookmarkStart w:id="559" w:name="__RefHeading___Toc13668143_2142443653"/>
      <w:bookmarkStart w:id="560" w:name="_Toc196"/>
      <w:bookmarkEnd w:id="559"/>
      <w:r>
        <w:rPr>
          <w:rtl w:val="true"/>
        </w:rPr>
        <w:t>در باب زنا</w:t>
      </w:r>
      <w:bookmarkEnd w:id="560"/>
    </w:p>
    <w:p>
      <w:pPr>
        <w:pStyle w:val="BookText"/>
        <w:rPr/>
      </w:pPr>
      <w:r>
        <w:rPr>
          <w:rFonts w:ascii="IRNazanin" w:hAnsi="IRNazanin" w:eastAsia="IRNazanin"/>
          <w:color w:val="111111"/>
          <w:sz w:val="28"/>
          <w:sz w:val="28"/>
          <w:szCs w:val="28"/>
          <w:rtl w:val="true"/>
          <w:lang w:bidi="fa-IR"/>
        </w:rPr>
        <w:t xml:space="preserve">زندیق عرض کرد از چه روی زنا کاری را حرام فرمودند ؟ </w:t>
      </w:r>
      <w:r>
        <w:rPr>
          <w:rFonts w:ascii="Amiri" w:hAnsi="Amiri" w:eastAsia="Amiri" w:cs="Amiri"/>
          <w:color w:val="111111"/>
          <w:sz w:val="28"/>
          <w:sz w:val="28"/>
          <w:szCs w:val="28"/>
          <w:rtl w:val="true"/>
          <w:lang w:bidi="ar-SA"/>
        </w:rPr>
        <w:t>قَالَ لِمَا فِیهِ مِنَ اَلْفَسَادِ وَ ذَهَابِ اَلْمَوَارِیثِ وَ اِنْقِطَاعِ اَلْأَنْسَابِ لاَ تَعْلَمُ اَلْمَرْأَهُ فِی اَلزِّنَی مَنْ أَحْبَلَهَا وَ لاَ اَلْمَوْلُودُ یَعْلَمُ مَنْ أَبُوهُ وَ لاَ أَرْحَامَ مَوْصُولَهٌ وَ لاَ قَرَابَهَ مَعْرُوفَهٌ</w:t>
      </w:r>
      <w:r>
        <w:rPr>
          <w:rFonts w:ascii="IRNazanin" w:hAnsi="IRNazanin" w:eastAsia="IRNazanin"/>
          <w:color w:val="111111"/>
          <w:sz w:val="28"/>
          <w:sz w:val="28"/>
          <w:szCs w:val="28"/>
          <w:rtl w:val="true"/>
          <w:lang w:bidi="fa-IR"/>
        </w:rPr>
        <w:t xml:space="preserve"> فرمود حرمت زنا برای آن است که در این فعل قبیح بسی فساد ها مترتب است و احکام مواريث را فاسد نماید و وارث و موروث باطل و رشته نسب منقطع گردد و زن زنا کار نداند کدام مرد او را آبستن ساخته و كودک نداند پدرش كیست و یک باره سلسله ارحام از میان بر خیزد و قرابتی شناخته بجای نماند</w:t>
      </w:r>
      <w:r>
        <w:rPr>
          <w:rFonts w:eastAsia="IRNazanin" w:cs="IRNazanin"/>
          <w:color w:val="111111"/>
          <w:sz w:val="28"/>
          <w:szCs w:val="28"/>
          <w:rtl w:val="true"/>
          <w:lang w:bidi="fa-IR"/>
        </w:rPr>
        <w:t>.</w:t>
      </w:r>
    </w:p>
    <w:p>
      <w:pPr>
        <w:pStyle w:val="Heading2"/>
        <w:numPr>
          <w:ilvl w:val="1"/>
          <w:numId w:val="1"/>
        </w:numPr>
        <w:rPr/>
      </w:pPr>
      <w:bookmarkStart w:id="561" w:name="__RefHeading___Toc13668145_2142443653"/>
      <w:bookmarkStart w:id="562" w:name="_Toc197"/>
      <w:bookmarkEnd w:id="561"/>
      <w:r>
        <w:rPr>
          <w:rtl w:val="true"/>
        </w:rPr>
        <w:t>در باب لواط</w:t>
      </w:r>
      <w:bookmarkEnd w:id="56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زندیق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از چه روی حرام شد ؟ </w:t>
      </w:r>
      <w:r>
        <w:rPr>
          <w:rFonts w:ascii="Amiri" w:hAnsi="Amiri" w:eastAsia="Amiri" w:cs="Amiri"/>
          <w:color w:val="111111"/>
          <w:sz w:val="28"/>
          <w:sz w:val="28"/>
          <w:szCs w:val="28"/>
          <w:rtl w:val="true"/>
          <w:lang w:bidi="ar-SA"/>
        </w:rPr>
        <w:t>قَالَ مِنْ أَجْلِ أَنَّهُ لَوْ کَانَ إِتْیَانُ اَلْغُلاَمِ حَلاَلاً لاَسْتَغْنَی اَلرِّجَالُ عَنِ اَلنِّسَاءِ فَکَانَ فِیهِ قَطْعُ اَلنَّسْلِ وَ تَعْطِیلُ اَلْفُرُوجِ وَ کَانَ فِی إِجَازَهِ ذَلِکَ فَسَادٌ کَثِیرٌ</w:t>
      </w:r>
      <w:r>
        <w:rPr>
          <w:rFonts w:ascii="IRNazanin" w:hAnsi="IRNazanin" w:eastAsia="IRNazanin"/>
          <w:color w:val="111111"/>
          <w:sz w:val="28"/>
          <w:sz w:val="28"/>
          <w:szCs w:val="28"/>
          <w:rtl w:val="true"/>
          <w:lang w:bidi="fa-IR"/>
        </w:rPr>
        <w:t xml:space="preserve"> فرمود بعلت این که اگر مباشرت با پسران حلال </w:t>
      </w:r>
      <w:bookmarkStart w:id="563" w:name="pg15800_164106"/>
    </w:p>
    <w:p>
      <w:pPr>
        <w:pStyle w:val="BookText"/>
        <w:rPr/>
      </w:pPr>
      <w:bookmarkEnd w:id="563"/>
      <w:r>
        <w:rPr>
          <w:rFonts w:ascii="IRNazanin" w:hAnsi="IRNazanin" w:eastAsia="IRNazanin"/>
          <w:color w:val="111111"/>
          <w:sz w:val="28"/>
          <w:sz w:val="28"/>
          <w:szCs w:val="28"/>
          <w:rtl w:val="true"/>
          <w:lang w:bidi="fa-IR"/>
        </w:rPr>
        <w:t xml:space="preserve">باشد مردمان از جماعت نسوان بی نیاز باشند و چون با غلام در آمیزند و از زنان کناری گیرند نسل منقطع و تمتع از زنان معطل و در اجازه این فعل شنیع و گناه کبیر فسادی کثیر است </w:t>
      </w:r>
      <w:r>
        <w:rPr>
          <w:rFonts w:eastAsia="IRNazanin" w:cs="IRNazanin"/>
          <w:color w:val="111111"/>
          <w:sz w:val="28"/>
          <w:szCs w:val="28"/>
          <w:rtl w:val="true"/>
          <w:lang w:bidi="fa-IR"/>
        </w:rPr>
        <w:t>.</w:t>
      </w:r>
    </w:p>
    <w:p>
      <w:pPr>
        <w:pStyle w:val="Heading2"/>
        <w:numPr>
          <w:ilvl w:val="1"/>
          <w:numId w:val="1"/>
        </w:numPr>
        <w:rPr/>
      </w:pPr>
      <w:bookmarkStart w:id="564" w:name="__RefHeading___Toc13668147_2142443653"/>
      <w:bookmarkStart w:id="565" w:name="_Toc198"/>
      <w:bookmarkEnd w:id="564"/>
      <w:r>
        <w:rPr>
          <w:rtl w:val="true"/>
        </w:rPr>
        <w:t>در مباشرت با بهایم</w:t>
      </w:r>
      <w:bookmarkEnd w:id="565"/>
    </w:p>
    <w:p>
      <w:pPr>
        <w:pStyle w:val="BookText"/>
        <w:rPr/>
      </w:pPr>
      <w:r>
        <w:rPr>
          <w:rFonts w:ascii="IRNazanin" w:hAnsi="IRNazanin" w:eastAsia="IRNazanin"/>
          <w:color w:val="111111"/>
          <w:sz w:val="28"/>
          <w:sz w:val="28"/>
          <w:szCs w:val="28"/>
          <w:rtl w:val="true"/>
          <w:lang w:bidi="fa-IR"/>
        </w:rPr>
        <w:t xml:space="preserve">زندیق عرض کرد از چه روی در آمیختن با چهار پایان و بهایم حرام است و </w:t>
      </w:r>
      <w:r>
        <w:rPr>
          <w:rFonts w:ascii="Amiri" w:hAnsi="Amiri" w:eastAsia="Amiri" w:cs="Amiri"/>
          <w:color w:val="111111"/>
          <w:sz w:val="28"/>
          <w:sz w:val="28"/>
          <w:szCs w:val="28"/>
          <w:rtl w:val="true"/>
          <w:lang w:bidi="ar-SA"/>
        </w:rPr>
        <w:t>قَالَ کَرِهَ أَنْ یُضَیِّعَ اَلرَّجُلُ مَاءَهُ وَ یَأْتِیَ غَیْرَ شَکْلِهِ وَ لَوْ أَبَاحَ اَللَّهُ ذَلِکَ لَرَبَطَ کُلُّ رَجُلٍ أَتَاناً یَرْکَبُ ظَهْرَهَا وَ یَغْشَی فَرْجَهَا وَ کَانَ یَکُونُ فِی ذَلِکَ فَسَادٌ کَثِیرٌ فَأَبَاحَ اَللَّهُ ظُهُورَهَا وَ حَرَّمَ عَلَیْهِمْ فُرُوجَهَا وَ خَلَقَ لِلرِّجَالِ اَلنِّسَاءَ لِیَأْنِسُوا وَ یَسْکُنُوا إِلَیْهِنَّ وَ یَکُنَّ مَوْضِعَ شَهَوَاتِهِمْ وَ أُمَّهَاتِ أَوْلاَدِهِمْ</w:t>
      </w:r>
      <w:r>
        <w:rPr>
          <w:rFonts w:ascii="IRNazanin" w:hAnsi="IRNazanin" w:eastAsia="IRNazanin"/>
          <w:color w:val="111111"/>
          <w:sz w:val="28"/>
          <w:sz w:val="28"/>
          <w:szCs w:val="28"/>
          <w:rtl w:val="true"/>
          <w:lang w:bidi="fa-IR"/>
        </w:rPr>
        <w:t xml:space="preserve"> فرمود آمیختن با بهایم از آن روا نیست که مکروه شمردند که مرد نطفه خویش را بیهوده و با حیوانی که هم شکل او نیست مباشرت و مجامعت جوید و اگر این کردار مباح می گشت هر مردى يک ماده خری را در آخور می بست هم بر پشتش سوار می شد و هم با آن حیوان در می سپوخت و در این کردار فساد های بی شمار نمایش می گرفت لاجرم نشستن بر پشت بهایم حلال شد لکن فروج آن ها حرام گشت و خدای تعالی زنان را از بهر مردان بیافرید تا با ایشان مؤانست جویند و با ایشان آرامش گیرند و زنان مواضع شهوات مردان و مادر های فرزندان ایشان باشند </w:t>
      </w:r>
      <w:r>
        <w:rPr>
          <w:rFonts w:eastAsia="IRNazanin" w:cs="IRNazanin"/>
          <w:color w:val="111111"/>
          <w:sz w:val="28"/>
          <w:szCs w:val="28"/>
          <w:rtl w:val="true"/>
          <w:lang w:bidi="fa-IR"/>
        </w:rPr>
        <w:t>.</w:t>
      </w:r>
    </w:p>
    <w:p>
      <w:pPr>
        <w:pStyle w:val="Heading2"/>
        <w:numPr>
          <w:ilvl w:val="1"/>
          <w:numId w:val="1"/>
        </w:numPr>
        <w:rPr/>
      </w:pPr>
      <w:bookmarkStart w:id="566" w:name="__RefHeading___Toc13668149_2142443653"/>
      <w:bookmarkStart w:id="567" w:name="_Toc199"/>
      <w:bookmarkEnd w:id="566"/>
      <w:r>
        <w:rPr>
          <w:rtl w:val="true"/>
        </w:rPr>
        <w:t>در باب غسل جنابت</w:t>
      </w:r>
      <w:bookmarkEnd w:id="56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 علت غسل از جنابت چیست و آن مجامعت و مباشرتی که در میان دو حلال باشد تدنیسی در آن کار و در آن شخص نیست ؟ حضرت صادق عليه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اَلْجَنَابَهَ بِمَنْزِلَهِ اَلْحَیْضِ، وَ ذَلِکَ أَنَّ اَلنُّطْفَهَ لَمْ یُسْتَحْکَمْ وَ لاَ یَکُونُ اَلْجِمَاعُ إِلاَّ بِحَرَکَهٍ شَدِیدَهٍ وَ شَهْوَهٍ غَالِبَهٍ، وَ إِذَا فَرَغَ اَلرَّجُلُ تَنَفَّسَ اَلْبَدَنُ وَ وَجَدَ اَلرَّجُلُ مِنْ نَفْسِهِ رَائِحَهً کَرِیهَهً، فَوَجَبَ اَلْغُسْلُ لِذَلِکَ، وَ غُسْلُ اَلْجَنَابَهِ مَعَ ذَلِکَ أَمَانَهٌ اِئْتَمَنَ اَللَّهُ عَلَیْهَا عَبِیدَهُ لِیَخْتَبِرَهُمْ بِهَا</w:t>
      </w:r>
      <w:r>
        <w:rPr>
          <w:rStyle w:val="FootnoteAnchor"/>
          <w:rtl w:val="true"/>
        </w:rPr>
        <w:footnoteReference w:id="11"/>
      </w:r>
      <w:r>
        <w:rPr>
          <w:rFonts w:ascii="IRNazanin" w:hAnsi="IRNazanin" w:eastAsia="IRNazanin"/>
          <w:color w:val="111111"/>
          <w:sz w:val="28"/>
          <w:sz w:val="28"/>
          <w:szCs w:val="28"/>
          <w:rtl w:val="true"/>
          <w:lang w:bidi="fa-IR"/>
        </w:rPr>
        <w:t xml:space="preserve">بدرستی که جنابت در حکم حیض است </w:t>
      </w:r>
      <w:bookmarkStart w:id="568" w:name="pg15800_164107"/>
    </w:p>
    <w:p>
      <w:pPr>
        <w:pStyle w:val="BookText"/>
        <w:rPr/>
      </w:pPr>
      <w:bookmarkEnd w:id="568"/>
      <w:r>
        <w:rPr>
          <w:rFonts w:ascii="IRNazanin" w:hAnsi="IRNazanin" w:eastAsia="IRNazanin"/>
          <w:color w:val="111111"/>
          <w:sz w:val="28"/>
          <w:sz w:val="28"/>
          <w:szCs w:val="28"/>
          <w:rtl w:val="true"/>
          <w:lang w:bidi="fa-IR"/>
        </w:rPr>
        <w:t>زیرا که نطقه خونی است که مستحکم و استوار نشده و مجامعت جز با جنبش سخت و شهوت غالب روی ندهد و چون شخص از این کار فارغ شد بدن تنفس نماید یعنی عرق کند و مرد از نفس خود بوئی نا خوش استشمام نماید و باین جهت غسل واجب گردد و بعلاوه این جمله غسل جنابت امانتی است که خدای تعالی بندگان خود را بر این امانت مؤتمن گرداند تا ایشان را باین امر اختبار و امتحان نماید و ازین پیش باین حدیث شریف اشارت شد</w:t>
      </w:r>
      <w:r>
        <w:rPr>
          <w:rFonts w:eastAsia="IRNazanin" w:cs="IRNazanin"/>
          <w:color w:val="111111"/>
          <w:sz w:val="28"/>
          <w:szCs w:val="28"/>
          <w:rtl w:val="true"/>
          <w:lang w:bidi="fa-IR"/>
        </w:rPr>
        <w:t>.</w:t>
      </w:r>
    </w:p>
    <w:p>
      <w:pPr>
        <w:pStyle w:val="Heading2"/>
        <w:numPr>
          <w:ilvl w:val="1"/>
          <w:numId w:val="1"/>
        </w:numPr>
        <w:rPr/>
      </w:pPr>
      <w:bookmarkStart w:id="569" w:name="__RefHeading___Toc13668151_2142443653"/>
      <w:bookmarkStart w:id="570" w:name="_Toc200"/>
      <w:bookmarkEnd w:id="569"/>
      <w:r>
        <w:rPr>
          <w:rtl w:val="true"/>
        </w:rPr>
        <w:t>درباره نجوم سبعه</w:t>
      </w:r>
      <w:bookmarkEnd w:id="570"/>
    </w:p>
    <w:p>
      <w:pPr>
        <w:pStyle w:val="BookText"/>
        <w:rPr/>
      </w:pPr>
      <w:r>
        <w:rPr>
          <w:rFonts w:ascii="IRNazanin" w:hAnsi="IRNazanin" w:eastAsia="IRNazanin"/>
          <w:color w:val="111111"/>
          <w:sz w:val="28"/>
          <w:sz w:val="28"/>
          <w:szCs w:val="28"/>
          <w:rtl w:val="true"/>
          <w:lang w:bidi="fa-IR"/>
        </w:rPr>
        <w:t>زنديق عرض كرد ايها الحکیم چه می فرمائی در حق آن کسانی که آن تدبیری که در این عالم ظاهر می شود تدبیر کواکب سبعه شمارند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یَحْتَاجُونَ إِلَی دَلِیلِ أَنَّ هَذَا اَلْعَالَمَ اَلْأَکْبَرَ وَ اَلْعَالَمَ اَلْأَصْغَرَ مِنْ تَدْبِیرِ اَلنُّجُومِ اَلَّتِی تُسَبِّحُ فِی اَلْفَلَکِ وَ تَدُورُ حَیْثُ دَارَتْ مُتْعِبَهً لاَ تَفْتُرُ وَ سَائِرَهً لاَ تَقِفُ ثُمَّ قَالَ وَ إِنَّ کُلَّ نَجْمٍ مِنْهَا مُوَکَّلٌ مُدَبَّرٌ فَهِیَ بِمَنْزِلَهِ اَلْعَبِیدِ اَلْمَأْمُورِینَ اَلْمَنْهِیِینَ فَلَوْ کَانَتْ قَدِیمَهً أَزَلِیَّهً لَمْ تَتَغَیَّرْ مِنْ حَالٍ إِلَی حَالٍ</w:t>
      </w:r>
      <w:r>
        <w:rPr>
          <w:rFonts w:ascii="IRNazanin" w:hAnsi="IRNazanin" w:eastAsia="IRNazanin"/>
          <w:color w:val="111111"/>
          <w:sz w:val="28"/>
          <w:sz w:val="28"/>
          <w:szCs w:val="28"/>
          <w:rtl w:val="true"/>
          <w:lang w:bidi="fa-IR"/>
        </w:rPr>
        <w:t xml:space="preserve"> یعنی این جماعت که بر این گونه عقیدت هستند بدرستی که این عالم اکبر و عالم اصغر از تدبیر ستارگانی است که در فلك تسبیح نمایند و بهر طور دور می زنند بدون این که آنی سکون گیرند بگردند و همیشه در حالت سیر هستند و هیچ دقیقه وقوف نیابند پس از آن فرمود و برای هر ستاره ای ازین ستارگان موکلی است مدّ بر پس این نجوم بمنزله بندگانی هستند که بحكم الهى مأمور و منهی شوند و اگر قدیمی ازلی بودند از حالی بحالی دیگر متغیر نمی شدند</w:t>
      </w:r>
      <w:r>
        <w:rPr>
          <w:rFonts w:eastAsia="IRNazanin" w:cs="IRNazanin"/>
          <w:color w:val="111111"/>
          <w:sz w:val="28"/>
          <w:szCs w:val="28"/>
          <w:rtl w:val="true"/>
          <w:lang w:bidi="fa-IR"/>
        </w:rPr>
        <w:t>.</w:t>
      </w:r>
    </w:p>
    <w:p>
      <w:pPr>
        <w:pStyle w:val="Heading2"/>
        <w:numPr>
          <w:ilvl w:val="1"/>
          <w:numId w:val="1"/>
        </w:numPr>
        <w:rPr/>
      </w:pPr>
      <w:bookmarkStart w:id="571" w:name="__RefHeading___Toc13668153_2142443653"/>
      <w:bookmarkStart w:id="572" w:name="_Toc201"/>
      <w:bookmarkEnd w:id="571"/>
      <w:r>
        <w:rPr>
          <w:rtl w:val="true"/>
        </w:rPr>
        <w:t>در باب قدرية</w:t>
      </w:r>
      <w:bookmarkEnd w:id="57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 عرض کرد کدام طایفه هستند که بطبائع قائل هستند؛ و مدار عالم را به طبیعت دانند؟</w:t>
      </w:r>
      <w:r>
        <w:rPr>
          <w:rFonts w:ascii="Amiri" w:hAnsi="Amiri" w:eastAsia="Amiri" w:cs="Amiri"/>
          <w:color w:val="111111"/>
          <w:sz w:val="28"/>
          <w:sz w:val="28"/>
          <w:szCs w:val="28"/>
          <w:rtl w:val="true"/>
          <w:lang w:bidi="ar-SA"/>
        </w:rPr>
        <w:t>قالَ القَدَرِیَّهُ ، فَذلِکَ قَولُ مَن لَم یَملِکِ البَقاءَ ، ولا صَرفَ الحَوادِثِ ؛ وَ غَیَّرَتهُ الأَیّامُ وَ اللَّیالی ، لا یَرُدُّ الهَرَمَ ، ولا یَدفَعُ الأَجَلَ ، ما یَدری ما یُصنَعُ بِهِ</w:t>
      </w:r>
      <w:r>
        <w:rPr>
          <w:rFonts w:ascii="IRNazanin" w:hAnsi="IRNazanin" w:eastAsia="IRNazanin"/>
          <w:color w:val="111111"/>
          <w:sz w:val="28"/>
          <w:sz w:val="28"/>
          <w:szCs w:val="28"/>
          <w:rtl w:val="true"/>
          <w:lang w:bidi="fa-IR"/>
        </w:rPr>
        <w:t xml:space="preserve"> فرمود این عقیدت جماعت قدرية است و قول آن کسی هست كه مالك بقاء و صرف حوادث نباشد و ایام </w:t>
      </w:r>
      <w:bookmarkStart w:id="573" w:name="pg15800_164108"/>
    </w:p>
    <w:p>
      <w:pPr>
        <w:pStyle w:val="BookText"/>
        <w:rPr/>
      </w:pPr>
      <w:bookmarkEnd w:id="573"/>
      <w:r>
        <w:rPr>
          <w:rFonts w:ascii="IRNazanin" w:hAnsi="IRNazanin" w:eastAsia="IRNazanin"/>
          <w:color w:val="111111"/>
          <w:sz w:val="28"/>
          <w:sz w:val="28"/>
          <w:szCs w:val="28"/>
          <w:rtl w:val="true"/>
          <w:lang w:bidi="fa-IR"/>
        </w:rPr>
        <w:t>و لیالی او را دیگرگون کنند و پیری را نتواند باز گردانید و اجل را نتواند دفع داد که با وی چه می سازد</w:t>
      </w:r>
      <w:r>
        <w:rPr>
          <w:rFonts w:eastAsia="IRNazanin" w:cs="IRNazanin"/>
          <w:color w:val="111111"/>
          <w:sz w:val="28"/>
          <w:szCs w:val="28"/>
          <w:rtl w:val="true"/>
          <w:lang w:bidi="fa-IR"/>
        </w:rPr>
        <w:t>.</w:t>
      </w:r>
    </w:p>
    <w:p>
      <w:pPr>
        <w:pStyle w:val="Heading2"/>
        <w:numPr>
          <w:ilvl w:val="1"/>
          <w:numId w:val="1"/>
        </w:numPr>
        <w:rPr/>
      </w:pPr>
      <w:bookmarkStart w:id="574" w:name="__RefHeading___Toc13668155_2142443653"/>
      <w:bookmarkStart w:id="575" w:name="_Toc202"/>
      <w:bookmarkEnd w:id="574"/>
      <w:r>
        <w:rPr>
          <w:rtl w:val="true"/>
        </w:rPr>
        <w:t>در باب دهریه</w:t>
      </w:r>
      <w:bookmarkEnd w:id="575"/>
    </w:p>
    <w:p>
      <w:pPr>
        <w:pStyle w:val="BookText"/>
        <w:rPr/>
      </w:pPr>
      <w:r>
        <w:rPr>
          <w:rFonts w:ascii="IRNazanin" w:hAnsi="IRNazanin" w:eastAsia="IRNazanin"/>
          <w:color w:val="111111"/>
          <w:sz w:val="28"/>
          <w:sz w:val="28"/>
          <w:szCs w:val="28"/>
          <w:rtl w:val="true"/>
          <w:lang w:bidi="fa-IR"/>
        </w:rPr>
        <w:t>عرض کرد مرا خبر فرمای از آن جماعت که گمان می کنند که این مخلوق همیشه تناسل و توالد داشته اند و قرنی از بی قرنی همی بگذرد و امراض و اعراض و اصناف آفات ایشان را فانی می گرداند و ازین حال آخر از اول و سلف از خلف خبر می دهد و قرن ها از قرن ها باز می نمایند که ایشان این خلق را بر این وصف بمنزله درخت و گیاه یافته اند که در هر دهری و زمانی مردی حکیم و عالم بمصلحت مردمان و بصیر به تألیف کتاب در جهان بیرون آید و کتابی را که بفطانت و حکمت خویش پرداخته و نیکو ساخته تصنیف نماید و حاجزی در میان مردمان بگرداند امر فرماید ایشان را بکار های نیک و ایشان را بر آن امر حریص گرداند و از کردار بد و فساد نهی کند و ایشان را از آن گونه کردار منزجر دارد تا چون سگان بر هم آغالیدن نگیرند و پاره ای از ایشان پارۀ دیگر را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وَیْحَكَ إِنَّ مَنْ خَرَجَ مِنْ بَطْنِ أُمِّهِ أَمْسِ وَ یَرْحَلُ عَنِ الدُّنْیَا غَداً لَا عِلْمَ لَهُ بِمَا كَانَ قَبْلَهُ وَ لَا مَا یَكُونُ بَعْدَهُ ثُمَّ إِنَّهُ لَا یَخْلُو الْإِنْسَانُ مِنْ أَنْ یَكُونَ خَلَقَ نَفْسَهُ أَوْ خَلَقَهُ غَیْرُهُ أَوْ لَمْ یَزَلْ مَوْجُوداً فَمَا لَیْسَ بِشَیْ ءٍ لَا یَقْدِرُ عَلَی أَنْ یَخْلُقَ شَیْئاً وَ هُوَ لَیْسَ بِشَیْ ءٍ وَ كَذَلِكَ مَا لَمْ یَكُنْ فَیَكُونُ شَیْئاً یُسْأَلُ فَلَا یَعْلَمُ كَیْفَ كَانَ ابْتِدَاؤُهُ وَ لَوْ كَانَ الْإِنْسَانُ أَزَلِیّاً لَمْ تَحْدُثْ فِیهِ الْحَوَادِثُ لِأَنَّ الْأَزَلِیَّ لَا تُغَیِّرُهُ الْأَیَّامُ وَ لَا یَأْتِی عَلَیْهِ الْفَنَاءُ مَعَ أَنَّا لَمْ نَجِدْ بِنَاءً مِنْ غَیْرِ بَانٍ وَ لَا أَثَراً مِنْ غَیْرِ مُؤَثِّرٍ وَ لَا تَأْلِیفاً مِنْ غَیْرِ مُؤَلِّفٍ فَمَنْ زَعَمَ أَنَّ أَبَاهُ خَلَقَهُ قِیلَ فَمَنْ خَلَقَ أَبَاهُ وَ لَوْ أَنَّ الْأَبَ هُوَ الَّذِی خَلَقَ ابْنَهُ لَخَلَقَهُ عَلَی شَهْوَتِهِ وَ صَوَّرَهُ عَلَی مَحَبَّتِهِ وَ لَمَلَكَ حَیَاتَهُ وَ لَجَارَ فِیهِ حُكْمُهُ وَ لکنهُ اَن مَرِضَ فَلَمْ یَنْفَعْهُ وَ مَاتَ فَعَجَزَ عَنْ رَدِّهِ إِنَّ مَنِ اسْتَطَاعَ أَنْ یَخْلُقَ خَلْقاً وَ یَنْفُخَ فِیهِ رُوحاً حَتَّی یَمْشِیَ عَلَی رِجْلَیْهِ سَوِیّاً یَقْدِرُ أَنْ یَدْفَعَ عَنْهُ الْفَسَادَ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آن کس که دیروز از شکم مادر به جهان اندر شده و بامداد </w:t>
      </w:r>
    </w:p>
    <w:p>
      <w:pPr>
        <w:pStyle w:val="BookText"/>
        <w:rPr/>
      </w:pPr>
      <w:r>
        <w:rPr>
          <w:rFonts w:ascii="IRNazanin" w:hAnsi="IRNazanin" w:eastAsia="IRNazanin"/>
          <w:color w:val="111111"/>
          <w:sz w:val="28"/>
          <w:sz w:val="28"/>
          <w:szCs w:val="28"/>
          <w:rtl w:val="true"/>
          <w:lang w:bidi="fa-IR"/>
        </w:rPr>
        <w:t>از دنیا کوچ بخواهد نمود به آن چه پیش از وی بوده و بآن چه بعداز وي خواهد بود عالم نیست و حاصلش این است که انبیای عظام عليهم السلام مردمان را بما كان و ما يكون خبر داده اند و اگر موافق سؤال زندیق باشد که مردمان همیشه بر حسب توالد و تناسل در جهان آمده اند و رفته اند و مانند درخت و گياه بروئيده و خشک شده و همه بحسب طبیعت است پس این همه علوم و اخباری که پیغمبران بزرگوار از ازمنه گذشته و آینده داده اند از چیست و از جانب کیست و ازین مطلب که بگذریم انسان ازین بیرون نیست که یا خودش خالق نفس خودش می باشد یا دیگری او را آفریده یا این که همیشه موجود بوده است پس آن چه چیزی نبوده چگونه تواند چیزی آفرید و حال این که خودش چیزی نباشد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كلام مبني است بر آن چه عقل آن حکم می نماید از تقدم علت معلول بحسب وجود و همچنین آن چه نبوده است و بعد از آن چیزی گردیده و اگر از وی بپرسند نمی داند ابتدای او چگونه است و این کلام راجع بآن است که چون شق دوم که متضمن عین مطلوب است و آن بودن صانع است سوای این ممکنات حادثه و نیز متضمن غير مطلوب است که بودن صانع او مثل او در حدوث است امام علیه السلام كه فرموده </w:t>
      </w:r>
      <w:r>
        <w:rPr>
          <w:rFonts w:ascii="Amiri" w:hAnsi="Amiri" w:eastAsia="Amiri" w:cs="Amiri"/>
          <w:color w:val="111111"/>
          <w:sz w:val="28"/>
          <w:sz w:val="28"/>
          <w:szCs w:val="28"/>
          <w:rtl w:val="true"/>
          <w:lang w:bidi="ar-SA"/>
        </w:rPr>
        <w:t>وَ کَذَلِکَ مَا لَمْ یَکُنْ فَیَکُونُ</w:t>
      </w:r>
      <w:r>
        <w:rPr>
          <w:rFonts w:ascii="IRNazanin" w:hAnsi="IRNazanin" w:eastAsia="IRNazanin"/>
          <w:color w:val="111111"/>
          <w:sz w:val="28"/>
          <w:sz w:val="28"/>
          <w:szCs w:val="28"/>
          <w:rtl w:val="true"/>
          <w:lang w:bidi="fa-IR"/>
        </w:rPr>
        <w:t xml:space="preserve"> ابطال اين معنى غير مطلوب را فرمود یعنی ممکن نیست که صانع آن چیزی باشد که نبوده است و بعد از آن موجود شده باشد و او در آن حال و آن مقام و مکان باشد که چون از وی سؤال کنند نداند ابتداء نفس او چگونه است زیرا که ممکنی که اکتساب نموده است وجود را از غیر خودش و در حالت زوال باشد ایجاد دیگری از وی ساخته نباشد و احتمال دارد که ضمیر ابتداء راجع بمعلول باشد </w:t>
      </w:r>
      <w:r>
        <w:rPr>
          <w:rFonts w:ascii="Amiri" w:hAnsi="Amiri" w:eastAsia="Amiri" w:cs="Amiri"/>
          <w:color w:val="111111"/>
          <w:sz w:val="28"/>
          <w:sz w:val="28"/>
          <w:szCs w:val="28"/>
          <w:rtl w:val="true"/>
          <w:lang w:bidi="ar-SA"/>
        </w:rPr>
        <w:t>اى كَيْفَ يَكُونُ اِنْسَانِ مُوجِداً لاِنْسَانَ اُخِرْ</w:t>
      </w:r>
      <w:r>
        <w:rPr>
          <w:rFonts w:ascii="IRNazanin" w:hAnsi="IRNazanin" w:eastAsia="IRNazanin"/>
          <w:color w:val="111111"/>
          <w:sz w:val="28"/>
          <w:sz w:val="28"/>
          <w:szCs w:val="28"/>
          <w:rtl w:val="true"/>
          <w:lang w:bidi="fa-IR"/>
        </w:rPr>
        <w:t xml:space="preserve"> با این که چون ازین انسان که ایجاد نماینده انسانی دیگر است از کیفیت ابتدای خلقت این انسان دیگر بپرسند نداند و هم می تواند که معنی این باشد که انسانی که خود را موجد نفس خود می داند باید بر ابتدای خلق خود عالم باشد و اگر انسان ازلی می بود هیچ حادثه در وی </w:t>
      </w:r>
    </w:p>
    <w:p>
      <w:pPr>
        <w:pStyle w:val="BookText"/>
        <w:rPr/>
      </w:pPr>
      <w:r>
        <w:rPr>
          <w:rFonts w:ascii="IRNazanin" w:hAnsi="IRNazanin" w:eastAsia="IRNazanin"/>
          <w:color w:val="111111"/>
          <w:sz w:val="28"/>
          <w:sz w:val="28"/>
          <w:szCs w:val="28"/>
          <w:rtl w:val="true"/>
          <w:lang w:bidi="fa-IR"/>
        </w:rPr>
        <w:t>حدوث نمی جست زیرا که آن چه ازلی باشد از گزارش روزگار دیگر گون نشود و غبار فنا بر دامن بقايش ننشیند با این که ما هیچ بنائی را بدون بانی و اثری را بدون مؤثر و تأليفى را بغیر از مؤلف نیافته ایم و این کلام شریف دلیلی دیگر است بر ابطال آن چه سبقت یافت و مبنی است بر آن چه عقل حاکم آن است که ترکیب و تأليف احتياج بمؤثر را واجب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که آفریننده او پدر اوست بدو خواهند گفت خالق پدرش کیست و اگر پدر همانست که پسرش را خلق کرده است البته او را بموجب شهوت خود خلق کرده و به محبت خود او را نقش بسته و البته مالک حیات و زندگانی پسر خویش می باشد و حکمش در وی جایز و جاری است لکن این پدر چون پسرش رنجور شود سودی بدو نرساند و چاره مرضش را نتواند و اگر فرزندش بمیرد نتواند او را زنده سازد و باز گرداند همانا کسی که بتواند چیزی را بیافریند و روح در وی بر دمد تا با اندام و اندازه درست برزمین گام سپارد البته قدرت آن را داشته باشد که دفع فساد از وی نماید یعنی اگر پدر با آن همه مهر و عطوفت و شوق و شفقت که نسبت با پسر دارد خودش پسرش را آفریده از چه روی چون فرزند جگر بندش علیل و رنجور گردد نتواند او را عافیت بخشد بلکه در اوقات بیماریش چندان مغموم و مهموم و متحیر و بیچاره شود که همی خواهد آن مرض از جان فرزندش بر جان او پیوندد و جز اظهار فزغ و جزع از وجودش فایده برای بیمار پدیدار نیاید و بسیار افتد که از شدت غم و اندوه بمیرد و بیمار بعد از مرگ او بهبودی گیرد و بر مرگ پدر مهربان بموید و بنالد و بگوید کاش بمردمی و مرگ پدر مهربان ندیدمی و اگر پسر بمیرد پدر در مصیبت او خاك غم بر سر و جامه سوگ بر تن و از تمامت اقارب بیشتر ناله و فریاد کند و روان پسر را باعطای نذورات شادمان خواهد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کلام معجز نظام که پدری را با پدری دیگر همی انتقال همی دهد </w:t>
      </w:r>
    </w:p>
    <w:p>
      <w:pPr>
        <w:pStyle w:val="BookText"/>
        <w:rPr/>
      </w:pPr>
      <w:r>
        <w:rPr>
          <w:rFonts w:ascii="IRNazanin" w:hAnsi="IRNazanin" w:eastAsia="IRNazanin"/>
          <w:color w:val="111111"/>
          <w:sz w:val="28"/>
          <w:sz w:val="28"/>
          <w:szCs w:val="28"/>
          <w:rtl w:val="true"/>
          <w:lang w:bidi="fa-IR"/>
        </w:rPr>
        <w:t>تا بصانعی منتهی آید که نه مؤلف و نه مرکب باشد و محتاج بصانعی دیگر نیاید و این که پسر را با پدر اختصاص داد برای این است که از تمامت ممکنات به پسر نزدیک تر است پس از آن ابطال خالقیت پدر را بوجهی دیگر می فرماید که اگر پدر خالق پسر باشد او را موافق اراده و میل خویش خلق مي كند و مالك حيات او می شود و رشته بقایش را بدست خود می دارد تا هیچ وقت بدون میل و اراده خودش فرزندش نمیرد الى آخر ما ذكره علیه السلام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چنان که گاه بگاه در دامنه این کتاب ها نگارش یافته است تمامت اوامر و نواهی و احکام و شرایع الهی برای حفظ نوع بنی آدم و صلاح معاش و معاد اهل عالم است در هر چه برای این مقصود مفید است بارتکاب آن امر می فرماید و از آن چه مضر است نهی می نماید و اگر نه تمامت اشیاء را او بيافريده و هيچ يک در حضرتش مبغوض نیست و هر يک اگر در مقامی زبان رساند در دیگر مقام سود می رساند خوردن گوشت بره و گوسفند و پاره ای طیور و حیوانات آبی را حلال فرمود با این که این حیوانات حلال گوشت زیانی با چیزی نرسانند از بره و گوسفند و ماهی و مرغ خانگی و كبک و تیهو و امثال آن زیانی با کسی نمی رسد معذلک گوشت آن ها را به طریق ذبیحه حلال مي فرمايد لكن حيوانات موذی درنده را خواه از آبی یا خاکی یا چرنده یا پرنده را حرام می گرداند و حال این که در خوردن حلال گوشت حکمت ها نبود کشتن و خوردن پلنگ و نهنگ و کرکس و باز و گرگ و خوک و كژم و مار واقعی و امثال این ها سزاوار تر بودی و حرام و مکروه نگردیدی و آوای طنبور و خوردن شراب انگور و ارتکاب اقسام ملاهی در حضرت الهی با صدای عصفور و زنبوز و سرکه و آب غوره یکسان است و خوردن گوشت میته که زحمت ذبح ندارد و تعفن آن را از زمین بر می دارد و آسیب زنده ها کمتر می شود سزاوار تر می نمود پس این جمله همه از روی حکمت بالغه و نعمت شامله الهی است هیچ مقام چون و چرا و سؤال و جواب ندارد و اگر به تعقل و دانش و انصاف </w:t>
      </w:r>
      <w:bookmarkStart w:id="576" w:name="pg15800_164112"/>
    </w:p>
    <w:p>
      <w:pPr>
        <w:pStyle w:val="BookText"/>
        <w:rPr/>
      </w:pPr>
      <w:bookmarkEnd w:id="576"/>
      <w:r>
        <w:rPr>
          <w:rFonts w:ascii="IRNazanin" w:hAnsi="IRNazanin" w:eastAsia="IRNazanin"/>
          <w:color w:val="111111"/>
          <w:sz w:val="28"/>
          <w:sz w:val="28"/>
          <w:szCs w:val="28"/>
          <w:rtl w:val="true"/>
          <w:lang w:bidi="fa-IR"/>
        </w:rPr>
        <w:t xml:space="preserve">بنگرند ابداً در پی اقامت برهان و دلیل و علت بر نیایند </w:t>
      </w:r>
      <w:r>
        <w:rPr>
          <w:rFonts w:ascii="Amiri" w:hAnsi="Amiri" w:eastAsia="Amiri" w:cs="Amiri"/>
          <w:color w:val="111111"/>
          <w:sz w:val="28"/>
          <w:sz w:val="28"/>
          <w:szCs w:val="28"/>
          <w:rtl w:val="true"/>
          <w:lang w:bidi="ar-SA"/>
        </w:rPr>
        <w:t>فَلَهُمْ اَعْيَنٌ لاَ يُبْصِرُونَ بِهَا وَ آذَانٌ لاَ يَسْمَعُونَ بِهَا وَ قُلُوبٌ لاَ يَفْقَهُونَ بِهَا اُولَئِكَ كَالاَنْعَامِ بَلْ هُمْ أَضَلُّ سَبِيلاً</w:t>
      </w:r>
      <w:r>
        <w:rPr>
          <w:rFonts w:ascii="IRNazanin" w:hAnsi="IRNazanin" w:eastAsia="IRNazanin"/>
          <w:color w:val="111111"/>
          <w:sz w:val="28"/>
          <w:sz w:val="28"/>
          <w:szCs w:val="28"/>
          <w:rtl w:val="true"/>
          <w:lang w:bidi="fa-IR"/>
        </w:rPr>
        <w:t xml:space="preserve"> خداوند چشم بینا و گوش شنوا و دل دانا عطا فرماید و قلوب جمله را بنور معرفت روشن و خرم فرماید</w:t>
      </w:r>
      <w:r>
        <w:rPr>
          <w:rFonts w:eastAsia="IRNazanin" w:cs="IRNazanin"/>
          <w:color w:val="111111"/>
          <w:sz w:val="28"/>
          <w:szCs w:val="28"/>
          <w:rtl w:val="true"/>
          <w:lang w:bidi="fa-IR"/>
        </w:rPr>
        <w:t>.</w:t>
      </w:r>
    </w:p>
    <w:p>
      <w:pPr>
        <w:pStyle w:val="Heading2"/>
        <w:numPr>
          <w:ilvl w:val="1"/>
          <w:numId w:val="1"/>
        </w:numPr>
        <w:rPr/>
      </w:pPr>
      <w:bookmarkStart w:id="577" w:name="__RefHeading___Toc13668157_2142443653"/>
      <w:bookmarkStart w:id="578" w:name="_Toc203"/>
      <w:bookmarkEnd w:id="577"/>
      <w:r>
        <w:rPr>
          <w:rtl w:val="true"/>
        </w:rPr>
        <w:t>در باب علم نجوم</w:t>
      </w:r>
      <w:bookmarkEnd w:id="578"/>
    </w:p>
    <w:p>
      <w:pPr>
        <w:pStyle w:val="BookText"/>
        <w:rPr/>
      </w:pPr>
      <w:r>
        <w:rPr>
          <w:rFonts w:ascii="IRNazanin" w:hAnsi="IRNazanin" w:eastAsia="IRNazanin"/>
          <w:color w:val="111111"/>
          <w:sz w:val="28"/>
          <w:sz w:val="28"/>
          <w:szCs w:val="28"/>
          <w:rtl w:val="true"/>
          <w:lang w:bidi="fa-IR"/>
        </w:rPr>
        <w:t>زندیق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تَقُولُ فِي عِلْمِ اَلنَّجْوِم</w:t>
      </w:r>
      <w:r>
        <w:rPr>
          <w:rFonts w:ascii="IRNazanin" w:hAnsi="IRNazanin" w:eastAsia="IRNazanin"/>
          <w:color w:val="111111"/>
          <w:sz w:val="28"/>
          <w:sz w:val="28"/>
          <w:szCs w:val="28"/>
          <w:rtl w:val="true"/>
          <w:lang w:bidi="fa-IR"/>
        </w:rPr>
        <w:t xml:space="preserve"> در علوم نجوم و ستاره شماری چه فرمائی؟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عِلمٌ قَلَّت مَنافِعُهُ وَ کَثُرَت مَضَرّاتُهُ ، لِأَنَّهُ لا یُدفَعُ بِهِ المَقدورُ ولا یُتَّقی بِهِ المَحذورُ ، إن أخبَرَ المُنَجِّمُ بِالبَلاءِ لَم یُنجِهِ التَّحَرُّزُ مِنَ القَضاءِ ، و إن أخبَرَ هُوَ بِخَیرٍ لَم یَستَطِع تَعجیلَهُ ، و إن حَدَثَ بِهِ سوءٌ لَم یُمکِنهُ صَرفُهُ ، وَ المُنَجِّمُ یُضادُّ اللّهَ فی عِلمِهِ بِزَعمِهِ أنَّهُ یَرُدُّ قَضاءَ اللّهِ عَن خَلقِهِ</w:t>
      </w:r>
      <w:r>
        <w:rPr>
          <w:rFonts w:ascii="IRNazanin" w:hAnsi="IRNazanin" w:eastAsia="IRNazanin"/>
          <w:color w:val="111111"/>
          <w:sz w:val="28"/>
          <w:sz w:val="28"/>
          <w:szCs w:val="28"/>
          <w:rtl w:val="true"/>
          <w:lang w:bidi="fa-IR"/>
        </w:rPr>
        <w:t xml:space="preserve"> علم نجوم علمی است که سودش اندک و زيانش بسیار است زیرا که بواسطه این علم و دستیاری این فن آن چه که تقدیر بر آن رفته دفع کردن نتوان و از آن چه محذور است حذر کردن نمی شاید همانا اخبار ستاره شناسان از فلان بلاء آدمی را تحرز از قضای آسمانی ممکن نمی شود و اگر بچیزی نیکو و خیر خبر دهد هیچ کس نتواند از وقت معلوم زود تر بدست کند و اگر بدي و گزندی بدو حادث شود نتواند از خود بر تابد و اهل نجوم بزعم خویش با خدای در علم او مضاد باشند چه هم چو گمان می برد که می تواند قضای یزدان را از آفریدگانش باز گرداند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کلام مبارک چنان بر می آید که بر چنین علمی رنج بردن و روز نهادن و عمر صرف کردن بیرون از قدر عمر شناسی است چه علمی که زیانش بر سودش غلبه دارد هیچ نشاید عمر عزیز را در آن ناچیز كرد بلكه بيك مقدارى براى اكتساب دیگر علوم شرعية مفید باشد کافی است و بایست وقت را غنیمت و عزیز شمرد و در علومی که افاده تامه دارد مصروف داشت و مغبون نگشت</w:t>
      </w:r>
      <w:r>
        <w:rPr>
          <w:rFonts w:eastAsia="IRNazanin" w:cs="IRNazanin"/>
          <w:color w:val="111111"/>
          <w:sz w:val="28"/>
          <w:szCs w:val="28"/>
          <w:rtl w:val="true"/>
          <w:lang w:bidi="fa-IR"/>
        </w:rPr>
        <w:t xml:space="preserve">. </w:t>
      </w:r>
      <w:bookmarkStart w:id="579" w:name="pg15800_164113"/>
    </w:p>
    <w:p>
      <w:pPr>
        <w:pStyle w:val="Heading2"/>
        <w:numPr>
          <w:ilvl w:val="1"/>
          <w:numId w:val="1"/>
        </w:numPr>
        <w:rPr/>
      </w:pPr>
      <w:bookmarkStart w:id="580" w:name="__RefHeading___Toc13668159_2142443653"/>
      <w:bookmarkStart w:id="581" w:name="_Toc204"/>
      <w:bookmarkEnd w:id="579"/>
      <w:bookmarkEnd w:id="580"/>
      <w:r>
        <w:rPr>
          <w:rtl w:val="true"/>
        </w:rPr>
        <w:t>در فضل رسول بر ملک</w:t>
      </w:r>
      <w:bookmarkEnd w:id="581"/>
    </w:p>
    <w:p>
      <w:pPr>
        <w:pStyle w:val="BookText"/>
        <w:rPr/>
      </w:pPr>
      <w:r>
        <w:rPr>
          <w:rFonts w:ascii="IRNazanin" w:hAnsi="IRNazanin" w:eastAsia="IRNazanin"/>
          <w:color w:val="111111"/>
          <w:sz w:val="28"/>
          <w:sz w:val="28"/>
          <w:szCs w:val="28"/>
          <w:rtl w:val="true"/>
          <w:lang w:bidi="fa-IR"/>
        </w:rPr>
        <w:t>زندیق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افضل است یا آن فرشته که از جانب خدای بآن پیغمبر فرستاده می شود 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رسول افضل می باشد</w:t>
      </w:r>
      <w:r>
        <w:rPr>
          <w:rFonts w:eastAsia="IRNazanin" w:cs="IRNazanin"/>
          <w:color w:val="111111"/>
          <w:sz w:val="28"/>
          <w:szCs w:val="28"/>
          <w:rtl w:val="true"/>
          <w:lang w:bidi="fa-IR"/>
        </w:rPr>
        <w:t>.</w:t>
      </w:r>
    </w:p>
    <w:p>
      <w:pPr>
        <w:pStyle w:val="Heading2"/>
        <w:numPr>
          <w:ilvl w:val="1"/>
          <w:numId w:val="1"/>
        </w:numPr>
        <w:rPr/>
      </w:pPr>
      <w:bookmarkStart w:id="582" w:name="__RefHeading___Toc13668161_2142443653"/>
      <w:bookmarkStart w:id="583" w:name="_Toc205"/>
      <w:bookmarkEnd w:id="582"/>
      <w:r>
        <w:rPr>
          <w:rtl w:val="true"/>
        </w:rPr>
        <w:t>در باب ملکین موکلین</w:t>
      </w:r>
      <w:bookmarkEnd w:id="58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چیست که فرشتگانی که بر بندگان یزدان موکلند اعمال ایشان را از خیر و شر می نویسند و حال آن که خداى تعالى عالم السر و الخفيات است و خفی ترین اشیاء در حضرتش پوشیده نیست </w:t>
      </w:r>
      <w:r>
        <w:rPr>
          <w:rFonts w:ascii="Amiri" w:hAnsi="Amiri" w:eastAsia="Amiri" w:cs="Amiri"/>
          <w:color w:val="111111"/>
          <w:sz w:val="28"/>
          <w:sz w:val="28"/>
          <w:szCs w:val="28"/>
          <w:rtl w:val="true"/>
          <w:lang w:bidi="ar-SA"/>
        </w:rPr>
        <w:t>اسْتَعْبَدَهُمْ بِذلِكَ، وَ جَعَلَهُمْ شُهوداً علي خَلْقِهِ لِيَكونَ الْعِبادُ لِمُلازَمَتِهِمْ إيّاهُمْ اَشَدَّ عَلي طاعَةِ اللهِ مُواظَبَةً، وَ عَنْ مَعْصِيَتِهِ أشدَّ انْقِباضاً، وَ كَمْ مِنْ عَبْدٍ يَهِمُّ بِمَعْصِيَتِهِ، فَذَكَرَ مَكانَهُمْ فَارْعَوي وَ كَفَّ، فَيَقُولُ رَبّي يَراني وَ حَفَظَتي عَلَيَّ بِذلِكَ تَشْهَدُ وَ إِنَّ اَللَّهَ بِرَأْفَتِهِ وَ لُطْفِهِ أَیْضاً وَ کَّلَهُمْ بِعِبَادِهِ یَذُبُّونَ عَنْهُمْ مَرَدَهَ اَلشَّیَاطِینِ وَ هَوَامَّ اَلْأَرْضِ وَ آفَاتٍ کَثِیرَهً مِنْ حَیْثُ لاَ یَرَوْنَ بِإِذْنِ اَللَّهِ إِلَی أَنْ یَجِیءَ أَمْرُ اَللَّهِ عَزَّ وَ جَلَّ</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این کار را برای این فرشتگان عبادتی بر نهاد و ایشان را بر اعمال بندگان خویش گواه گردانید تا بندگان او بملاحظه این گونه ملازمت و مراقبت و مصاحبت و مواجهت این فریشتگان بر ایشان در مواظبت طاعت حضرت احدیت سخت تر و از معصیت خدای تعالی بیشتر خود داری کنند و چه بسیار از بندگان یزدان هستند که به معصیت خدای اندیشه نهند چون بیاد این دو ملك موكل در افتند از افعال سیسته کناری گیرند و خود داری کنند و با خود گویند پروردگار من بر کردار و اطوار و گفتار و رفتار و ظاهر و باطن و پوشیده و آشکار من نگران است و فرشتگانی که بر من دیدبان و حافظ و راقم اعمال هستند بامداد قیامت بکردار من گواهی دهند همانا خدای تعالی من محض رأفت و لطفی که با بندگان خود دارد این فرشتگان را موکل بندگان </w:t>
      </w:r>
      <w:bookmarkStart w:id="584" w:name="pg15800_164114"/>
    </w:p>
    <w:p>
      <w:pPr>
        <w:pStyle w:val="BookText"/>
        <w:rPr/>
      </w:pPr>
      <w:bookmarkEnd w:id="584"/>
      <w:r>
        <w:rPr>
          <w:rFonts w:ascii="IRNazanin" w:hAnsi="IRNazanin" w:eastAsia="IRNazanin"/>
          <w:color w:val="111111"/>
          <w:sz w:val="28"/>
          <w:sz w:val="28"/>
          <w:szCs w:val="28"/>
          <w:rtl w:val="true"/>
          <w:lang w:bidi="fa-IR"/>
        </w:rPr>
        <w:t xml:space="preserve">خود ساخته و این ملائکه ايزدي شر دیو های سر کش و جانوران زمین و بسی آفات را که بندگان خدای نمی بینند باذن خدای از ایشان باز گردانند تا گاهی که امر خدای و قضای حتم و اجل موعود فرا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زندیق عرض کرد آیا خدای این مخلوق را برای شمول رحمت بیافرید يا وصول نقمت؟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خَلَقَهُم لِلرَّحمَهِ ، وَ کانَ فی عِلمِهِ قَبلَ خَلقِهِ إیّاهُم ، أنَّ قَوما مِنهُم یَصیرونَ إلی عَذابِهِ بِأَعمالِهِمُ الرَّدِیَّهِ وَ جَحدِهِم بِهِ</w:t>
      </w:r>
      <w:r>
        <w:rPr>
          <w:rFonts w:ascii="IRNazanin" w:hAnsi="IRNazanin" w:eastAsia="IRNazanin"/>
          <w:color w:val="111111"/>
          <w:sz w:val="28"/>
          <w:sz w:val="28"/>
          <w:szCs w:val="28"/>
          <w:rtl w:val="true"/>
          <w:lang w:bidi="fa-IR"/>
        </w:rPr>
        <w:t>، خدای تعالی بندگان خود را محض این که مشمول رحمت ابدی و عنایت سرمدی او باشند بیافرید لکن در علم ازلی خداوند لم يزل از آن پیش که ایشان را خلق فرماید موجود بود که قومی از ایشان بواسطه اعمال ناشایسته که از ایشان نمایان گردد و در مقام جعد و انکار بر آیند بعذاب و نکال پروردگار قدیر مصیر یابند</w:t>
      </w:r>
    </w:p>
    <w:p>
      <w:pPr>
        <w:pStyle w:val="BookText"/>
        <w:rPr/>
      </w:pPr>
      <w:r>
        <w:rPr>
          <w:rFonts w:ascii="IRNazanin" w:hAnsi="IRNazanin" w:eastAsia="IRNazanin"/>
          <w:color w:val="111111"/>
          <w:sz w:val="28"/>
          <w:sz w:val="28"/>
          <w:szCs w:val="28"/>
          <w:rtl w:val="true"/>
          <w:lang w:bidi="fa-IR"/>
        </w:rPr>
        <w:t xml:space="preserve">زندیق عرض کرد آنان که منکرند عذاب می شوند به سبب این که انکار ورزیده اند و مستوجب عذاب و نکال خداوند بی همتا گردیده اند اما از چه روی کسی که خدای را توحید کند و بدو عارف باشد عذاب بیند </w:t>
      </w:r>
      <w:r>
        <w:rPr>
          <w:rFonts w:ascii="Amiri" w:hAnsi="Amiri" w:eastAsia="Amiri" w:cs="Amiri"/>
          <w:color w:val="111111"/>
          <w:sz w:val="28"/>
          <w:sz w:val="28"/>
          <w:szCs w:val="28"/>
          <w:rtl w:val="true"/>
          <w:lang w:bidi="ar-SA"/>
        </w:rPr>
        <w:t>قَالَ یُعَذِّبُ الْمُنْكِرَ لِإِلَهِیَّتِهِ عَذَابَ الْأَبَدِ وَ یُعَذِّبُ الْمُقِرَّ بِهِ عَذَاباً عُقُوبَةً لِمَعْصِیَتِهِ إِیَّاهُ فِیمَا فَرَضَ عَلَیْهِ ثُمَّ یَخْرُجُ وَ لا یَظْلِمُ رَبُّكَ أَحَداً</w:t>
      </w:r>
      <w:r>
        <w:rPr>
          <w:rFonts w:ascii="IRNazanin" w:hAnsi="IRNazanin" w:eastAsia="IRNazanin"/>
          <w:color w:val="111111"/>
          <w:sz w:val="28"/>
          <w:sz w:val="28"/>
          <w:szCs w:val="28"/>
          <w:rtl w:val="true"/>
          <w:lang w:bidi="fa-IR"/>
        </w:rPr>
        <w:t xml:space="preserve">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منکر خداوندی خدای باشد بعذاب ابد مؤبد است لکن آن کس که به خدای تعالی اقرار دارد و به معصیت خدای پردازد برای این که در حضرت یزدان گناه ورزیده است عذاب عقوبت یابد تا چرا در آن چه بروی فرض شده عصیان نموده است و از آن پس که سزای خویش را دریافت از عذاب بیرون آید و پروردگار تو به هیچ کس ستم نکند</w:t>
      </w:r>
      <w:r>
        <w:rPr>
          <w:rFonts w:eastAsia="IRNazanin" w:cs="IRNazanin"/>
          <w:color w:val="111111"/>
          <w:sz w:val="28"/>
          <w:szCs w:val="28"/>
          <w:rtl w:val="true"/>
          <w:lang w:bidi="fa-IR"/>
        </w:rPr>
        <w:t>.</w:t>
      </w:r>
    </w:p>
    <w:p>
      <w:pPr>
        <w:pStyle w:val="Heading2"/>
        <w:numPr>
          <w:ilvl w:val="1"/>
          <w:numId w:val="1"/>
        </w:numPr>
        <w:rPr/>
      </w:pPr>
      <w:bookmarkStart w:id="585" w:name="__RefHeading___Toc13668163_2142443653"/>
      <w:bookmarkStart w:id="586" w:name="_Toc206"/>
      <w:bookmarkEnd w:id="585"/>
      <w:r>
        <w:rPr>
          <w:rtl w:val="true"/>
        </w:rPr>
        <w:t>فرن درمیان ایمان و کفر</w:t>
      </w:r>
      <w:bookmarkEnd w:id="58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 عرض کرد در میان کفر و ایمان منزلتی هست فرمود نیست زندیق عرض کرد ایمان چیست و کفر چیست فرمود</w:t>
      </w:r>
      <w:r>
        <w:rPr>
          <w:rFonts w:ascii="Amiri" w:hAnsi="Amiri" w:eastAsia="Amiri" w:cs="Amiri"/>
          <w:color w:val="111111"/>
          <w:sz w:val="28"/>
          <w:sz w:val="28"/>
          <w:szCs w:val="28"/>
          <w:rtl w:val="true"/>
          <w:lang w:bidi="ar-SA"/>
        </w:rPr>
        <w:t>الإِیمانُ أن یُصَدِّقَ اللّهَ فیما غابَ عَنهُ مِن عَظَمَهِ اللّهِ کَتَصدیقِهِ بِما شاهَدَ مِن ذلِکَ وعایَنَ ، وَ الکُفرُ الجُحودُ</w:t>
      </w:r>
      <w:r>
        <w:rPr>
          <w:rFonts w:ascii="IRNazanin" w:hAnsi="IRNazanin" w:eastAsia="IRNazanin"/>
          <w:color w:val="111111"/>
          <w:sz w:val="28"/>
          <w:sz w:val="28"/>
          <w:szCs w:val="28"/>
          <w:rtl w:val="true"/>
          <w:lang w:bidi="fa-IR"/>
        </w:rPr>
        <w:t xml:space="preserve"> یعنی ایمان این است که شخص مؤمن تصدیق نماید عظمت و بزرگی خدای را در </w:t>
      </w:r>
      <w:bookmarkStart w:id="587" w:name="pg15800_164115"/>
    </w:p>
    <w:p>
      <w:pPr>
        <w:pStyle w:val="BookText"/>
        <w:rPr/>
      </w:pPr>
      <w:bookmarkEnd w:id="587"/>
      <w:r>
        <w:rPr>
          <w:rFonts w:ascii="IRNazanin" w:hAnsi="IRNazanin" w:eastAsia="IRNazanin"/>
          <w:color w:val="111111"/>
          <w:sz w:val="28"/>
          <w:sz w:val="28"/>
          <w:szCs w:val="28"/>
          <w:rtl w:val="true"/>
          <w:lang w:bidi="fa-IR"/>
        </w:rPr>
        <w:t>آن چه مشاهدت نکرده مثل تصدیق نمودن او به آن چه بعیان دیده است و کفر این است که این را انکار نماید</w:t>
      </w:r>
      <w:r>
        <w:rPr>
          <w:rFonts w:eastAsia="IRNazanin" w:cs="IRNazanin"/>
          <w:color w:val="111111"/>
          <w:sz w:val="28"/>
          <w:szCs w:val="28"/>
          <w:rtl w:val="true"/>
          <w:lang w:bidi="fa-IR"/>
        </w:rPr>
        <w:t>.</w:t>
      </w:r>
    </w:p>
    <w:p>
      <w:pPr>
        <w:pStyle w:val="Heading2"/>
        <w:numPr>
          <w:ilvl w:val="1"/>
          <w:numId w:val="1"/>
        </w:numPr>
        <w:rPr/>
      </w:pPr>
      <w:bookmarkStart w:id="588" w:name="__RefHeading___Toc13668165_2142443653"/>
      <w:bookmarkStart w:id="589" w:name="_Toc207"/>
      <w:bookmarkEnd w:id="588"/>
      <w:r>
        <w:rPr>
          <w:rtl w:val="true"/>
        </w:rPr>
        <w:t>معنى شرک و شک</w:t>
      </w:r>
      <w:bookmarkEnd w:id="589"/>
    </w:p>
    <w:p>
      <w:pPr>
        <w:pStyle w:val="BookText"/>
        <w:rPr/>
      </w:pPr>
      <w:r>
        <w:rPr>
          <w:rFonts w:ascii="IRNazanin" w:hAnsi="IRNazanin" w:eastAsia="IRNazanin"/>
          <w:color w:val="111111"/>
          <w:sz w:val="28"/>
          <w:sz w:val="28"/>
          <w:szCs w:val="28"/>
          <w:rtl w:val="true"/>
          <w:lang w:bidi="fa-IR"/>
        </w:rPr>
        <w:t xml:space="preserve">زندیق عرض كرد شرک چيست و شک كدام است؟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یَضُمَّ إِلَی الْوَاحِدِ الَّذِی لَیْسَ كَمِثْلِهِ شَیْ ءٌ آخَرَ وَ الشَّكُّ مَا لَمْ یَعْتَقِدْ قَلْبُهُ شَیْئاً</w:t>
      </w:r>
      <w:r>
        <w:rPr>
          <w:rFonts w:ascii="IRNazanin" w:hAnsi="IRNazanin" w:eastAsia="IRNazanin"/>
          <w:color w:val="111111"/>
          <w:sz w:val="28"/>
          <w:sz w:val="28"/>
          <w:szCs w:val="28"/>
          <w:rtl w:val="true"/>
          <w:lang w:bidi="fa-IR"/>
        </w:rPr>
        <w:t xml:space="preserve"> يعنى شرك آوردن این است که شخص مضموم نماید بسوی آن واحدی که هیچ کس و هیچ مانند او نیست دیگری را لكن شک آن است که در دل خود به هیچ چیز عقیدت نداشته باشد</w:t>
      </w:r>
      <w:r>
        <w:rPr>
          <w:rFonts w:eastAsia="IRNazanin" w:cs="IRNazanin"/>
          <w:color w:val="111111"/>
          <w:sz w:val="28"/>
          <w:szCs w:val="28"/>
          <w:rtl w:val="true"/>
          <w:lang w:bidi="fa-IR"/>
        </w:rPr>
        <w:t>.</w:t>
      </w:r>
    </w:p>
    <w:p>
      <w:pPr>
        <w:pStyle w:val="Heading2"/>
        <w:numPr>
          <w:ilvl w:val="1"/>
          <w:numId w:val="1"/>
        </w:numPr>
        <w:rPr/>
      </w:pPr>
      <w:bookmarkStart w:id="590" w:name="__RefHeading___Toc13668167_2142443653"/>
      <w:bookmarkStart w:id="591" w:name="_Toc208"/>
      <w:bookmarkEnd w:id="590"/>
      <w:r>
        <w:rPr>
          <w:rtl w:val="true"/>
        </w:rPr>
        <w:t>در باب عالم و جاهل</w:t>
      </w:r>
      <w:bookmarkEnd w:id="591"/>
    </w:p>
    <w:p>
      <w:pPr>
        <w:pStyle w:val="BookText"/>
        <w:rPr/>
      </w:pPr>
      <w:r>
        <w:rPr>
          <w:rFonts w:ascii="IRNazanin" w:hAnsi="IRNazanin" w:eastAsia="IRNazanin"/>
          <w:color w:val="111111"/>
          <w:sz w:val="28"/>
          <w:sz w:val="28"/>
          <w:szCs w:val="28"/>
          <w:rtl w:val="true"/>
          <w:lang w:bidi="fa-IR"/>
        </w:rPr>
        <w:t xml:space="preserve">زندیق عرض کرد آیا عالم جاهل می گردد؟ حضرت صادق علیه السلام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عَالِمٌ بِمَا یَعْلَمُ وَ جَاهِلٌ بِمَا یَجْهَلُ</w:t>
      </w:r>
      <w:r>
        <w:rPr>
          <w:rFonts w:ascii="IRNazanin" w:hAnsi="IRNazanin" w:eastAsia="IRNazanin"/>
          <w:color w:val="111111"/>
          <w:sz w:val="28"/>
          <w:sz w:val="28"/>
          <w:szCs w:val="28"/>
          <w:rtl w:val="true"/>
          <w:lang w:bidi="fa-IR"/>
        </w:rPr>
        <w:t xml:space="preserve"> دانا است بآن چه می داند و نادان است به آن چه نمی داند یعنی می توان شخص عالم را از حیثیت معلومات او عالم و مجهولات او جاهل خواند</w:t>
      </w:r>
      <w:r>
        <w:rPr>
          <w:rFonts w:eastAsia="IRNazanin" w:cs="IRNazanin"/>
          <w:color w:val="111111"/>
          <w:sz w:val="28"/>
          <w:szCs w:val="28"/>
          <w:rtl w:val="true"/>
          <w:lang w:bidi="fa-IR"/>
        </w:rPr>
        <w:t>.</w:t>
      </w:r>
    </w:p>
    <w:p>
      <w:pPr>
        <w:pStyle w:val="Heading2"/>
        <w:numPr>
          <w:ilvl w:val="1"/>
          <w:numId w:val="1"/>
        </w:numPr>
        <w:rPr/>
      </w:pPr>
      <w:bookmarkStart w:id="592" w:name="__RefHeading___Toc13668169_2142443653"/>
      <w:bookmarkStart w:id="593" w:name="_Toc209"/>
      <w:bookmarkEnd w:id="592"/>
      <w:r>
        <w:rPr>
          <w:rtl w:val="true"/>
        </w:rPr>
        <w:t>در سعادت و شقاوت</w:t>
      </w:r>
      <w:bookmarkEnd w:id="593"/>
    </w:p>
    <w:p>
      <w:pPr>
        <w:pStyle w:val="BookText"/>
        <w:rPr/>
      </w:pPr>
      <w:r>
        <w:rPr>
          <w:rFonts w:ascii="IRNazanin" w:hAnsi="IRNazanin" w:eastAsia="IRNazanin"/>
          <w:color w:val="111111"/>
          <w:sz w:val="28"/>
          <w:sz w:val="28"/>
          <w:szCs w:val="28"/>
          <w:rtl w:val="true"/>
          <w:lang w:bidi="fa-IR"/>
        </w:rPr>
        <w:t xml:space="preserve">زندیق عرض کرد سعادت و شقاوت چیست؟ حضرت صادق علیه السلام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السَّعادَهُ سَبَبُ خَیرٍ تَمَسَّکَ بِهِ السَّعیدُ فَیَجُرُّهُ إلَی النَّجاهِ ، وَ الشَّقاوَهُ سَبَبُ خُذلانٍ تَمَسَّکَ بِهِ الشَّقِیُّ فَیَجُرُّهُ إلَی الهَلَکَهِ ، وَ کُلٌّ بِعِلمِ اللّه</w:t>
      </w:r>
      <w:r>
        <w:rPr>
          <w:rFonts w:ascii="IRNazanin" w:hAnsi="IRNazanin" w:eastAsia="IRNazanin"/>
          <w:color w:val="111111"/>
          <w:sz w:val="28"/>
          <w:sz w:val="28"/>
          <w:szCs w:val="28"/>
          <w:rtl w:val="true"/>
          <w:lang w:bidi="fa-IR"/>
        </w:rPr>
        <w:t xml:space="preserve"> يعنى نيک بختي سبب خيرى است که شخص سعيد بدو تمسک جوید و او را به نجات و رستگاری باز رساند و شقاوت و بد بختی اسباب خذلان و خواری است که شخص شقى بدو تمسک جويد و او را بهلاکت کشاند و کل این مطالب بعلم خداوند عالم است</w:t>
      </w:r>
      <w:r>
        <w:rPr>
          <w:rFonts w:eastAsia="IRNazanin" w:cs="IRNazanin"/>
          <w:color w:val="111111"/>
          <w:sz w:val="28"/>
          <w:szCs w:val="28"/>
          <w:rtl w:val="true"/>
          <w:lang w:bidi="fa-IR"/>
        </w:rPr>
        <w:t>.</w:t>
      </w:r>
    </w:p>
    <w:p>
      <w:pPr>
        <w:pStyle w:val="Heading2"/>
        <w:numPr>
          <w:ilvl w:val="1"/>
          <w:numId w:val="1"/>
        </w:numPr>
        <w:rPr/>
      </w:pPr>
      <w:bookmarkStart w:id="594" w:name="__RefHeading___Toc13668171_2142443653"/>
      <w:bookmarkStart w:id="595" w:name="_Toc210"/>
      <w:bookmarkEnd w:id="594"/>
      <w:r>
        <w:rPr>
          <w:rtl w:val="true"/>
        </w:rPr>
        <w:t>در نور چراغ</w:t>
      </w:r>
      <w:bookmarkEnd w:id="59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 عرض کرد مرا از چراغ باز گوی که چون خاموش و منطفی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آن بکجا می رود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يُذْهَبُ اَوْرَهُ</w:t>
      </w:r>
      <w:r>
        <w:rPr>
          <w:rFonts w:ascii="IRNazanin" w:hAnsi="IRNazanin" w:eastAsia="IRNazanin"/>
          <w:color w:val="111111"/>
          <w:sz w:val="28"/>
          <w:sz w:val="28"/>
          <w:szCs w:val="28"/>
          <w:rtl w:val="true"/>
          <w:lang w:bidi="fa-IR"/>
        </w:rPr>
        <w:t xml:space="preserve"> فروزش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 عرض </w:t>
      </w:r>
      <w:bookmarkStart w:id="596" w:name="pg15800_164116"/>
    </w:p>
    <w:p>
      <w:pPr>
        <w:pStyle w:val="BookText"/>
        <w:rPr/>
      </w:pPr>
      <w:bookmarkEnd w:id="596"/>
      <w:r>
        <w:rPr>
          <w:rFonts w:ascii="IRNazanin" w:hAnsi="IRNazanin" w:eastAsia="IRNazanin"/>
          <w:color w:val="111111"/>
          <w:sz w:val="28"/>
          <w:sz w:val="28"/>
          <w:szCs w:val="28"/>
          <w:rtl w:val="true"/>
          <w:lang w:bidi="fa-IR"/>
        </w:rPr>
        <w:t xml:space="preserve">کرد نورش می رود و باز نمی گردد پس از چه روی منکر هستی که حالت انسان چنین باشد که چون بمرد و روح از بدنش مفارقت نماید هرگز با بدنش بر نگردد چنان که نور چراغ چون از سراج جدائی گرفت دیگر باره معاودت نمی کند حضرت صادق علیه السلام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 تُصِبِ القِیاسَ ، إنَّ النّارَ فِی الأَجسامِ کامِنَهٌ ، وَ الأَجسامُ قائِمَهٌ بِأَعیانِها کَالحَجَرِ وَ الحَدیدِ ، فَإِذا ضُرِبَ أحَدُهُما بِالآخَرِ ، سَطَعَت مِن بَینِهِما نارٌ ، یُقتَبَسُ مِنها سِراجٌ لَهُ ضَوءٌ ، فَالنّارُ ثابِتَهٌ فی أجسامِها ، وَ الضَّوءُ ذاهِبٌ ، وَ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رَقیقٌ ، قَد اُلبِسَ قالِبا کَثیفا ، وَ لَیسَ بِمَنزِلَهِ السِّراجِ الَّذی ذَکَرتَ ، إنَّ الَّذی خَلَقَ فِی الرَّحِمِ جَنینا مِن ماءٍ صافٍ ، وَ رَکَّبَ فیهِ ضُروبا مُختَلِفَهً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عُروقٍ ، وَ عَصَبٍ و أسنانٍ ، وَ شَعرٍ ، وَ عِظامٍ ، وَ غَیرِ ذلِکَ ، هُوَ یُحییهِ بَعدَ مَوتِهِ و یُعیدُهُ بَعدَ فَنائِهِ</w:t>
      </w:r>
      <w:r>
        <w:rPr>
          <w:rFonts w:ascii="IRNazanin" w:hAnsi="IRNazanin" w:eastAsia="IRNazanin"/>
          <w:color w:val="111111"/>
          <w:sz w:val="28"/>
          <w:sz w:val="28"/>
          <w:szCs w:val="28"/>
          <w:rtl w:val="true"/>
          <w:lang w:bidi="fa-IR"/>
        </w:rPr>
        <w:t xml:space="preserve"> این قیاس که راندی مقرون بصواب نبود چه آتش در تمامت اجسام کامن و پنهان است و اجسام باعيان خود قائم است مثل سنگ و حدید که چون یکی را به آن دیگر بزنند آتشی از آن ها فرو افتد که چراغ فروزان از آن افروخته شود پس آتش در اجسام خود ثابت و آن فروز و فروغ رونده است پس آتش در اجسام خود ثابت وضوء ذاهب و روح جسمی است رقیق که قالبی کثیف را برخود لباس ساخته و بمنزله چراغی که تو باز گوئی نیست همانا آن کسی که از آبی صاف کودکی در رحم بیافریده و رگ و پی ها و دندان ها و موی و استخوان های مختلف بانواع و اقسام گوناگون و جز آن در آن ترکیب کرده همان کس زنده می سازد او را بعد از موت آن و اعادت می دهد او را بعد از فنای آن </w:t>
      </w:r>
      <w:r>
        <w:rPr>
          <w:rFonts w:eastAsia="IRNazanin" w:cs="IRNazanin"/>
          <w:color w:val="111111"/>
          <w:sz w:val="28"/>
          <w:szCs w:val="28"/>
          <w:rtl w:val="true"/>
          <w:lang w:bidi="fa-IR"/>
        </w:rPr>
        <w:t>.</w:t>
      </w:r>
    </w:p>
    <w:p>
      <w:pPr>
        <w:pStyle w:val="Heading2"/>
        <w:numPr>
          <w:ilvl w:val="1"/>
          <w:numId w:val="1"/>
        </w:numPr>
        <w:rPr/>
      </w:pPr>
      <w:bookmarkStart w:id="597" w:name="__RefHeading___Toc13668173_2142443653"/>
      <w:bookmarkStart w:id="598" w:name="_Toc211"/>
      <w:bookmarkEnd w:id="597"/>
      <w:r>
        <w:rPr>
          <w:rtl w:val="true"/>
        </w:rPr>
        <w:t>در مکان روح</w:t>
      </w:r>
      <w:bookmarkEnd w:id="598"/>
    </w:p>
    <w:p>
      <w:pPr>
        <w:pStyle w:val="BookText"/>
        <w:rPr/>
      </w:pPr>
      <w:r>
        <w:rPr>
          <w:rFonts w:ascii="IRNazanin" w:hAnsi="IRNazanin" w:eastAsia="IRNazanin"/>
          <w:color w:val="111111"/>
          <w:sz w:val="28"/>
          <w:sz w:val="28"/>
          <w:szCs w:val="28"/>
          <w:rtl w:val="true"/>
          <w:lang w:bidi="fa-IR"/>
        </w:rPr>
        <w:t xml:space="preserve">زندیق عرض کرد پس روح در کجاست ؟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فِی بَطْنِ اَلْأَرْضِ حَیْثُ مَصْرَعُ اَلْبَدَنِ إِلَی وَقْتِ اَلْبَعْثِ</w:t>
      </w:r>
      <w:r>
        <w:rPr>
          <w:rFonts w:ascii="IRNazanin" w:hAnsi="IRNazanin" w:eastAsia="IRNazanin"/>
          <w:color w:val="111111"/>
          <w:sz w:val="28"/>
          <w:sz w:val="28"/>
          <w:szCs w:val="28"/>
          <w:rtl w:val="true"/>
          <w:lang w:bidi="fa-IR"/>
        </w:rPr>
        <w:t xml:space="preserve"> در شکم زمین است در همان جا که بدن در خاك می افتد تا زمانی که بر انگیخته گردد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را که بردار کشند و بر فراز دار بمیرد روح </w:t>
      </w:r>
      <w:bookmarkStart w:id="599" w:name="pg15800_164117"/>
    </w:p>
    <w:p>
      <w:pPr>
        <w:pStyle w:val="BookText"/>
        <w:rPr/>
      </w:pPr>
      <w:bookmarkEnd w:id="599"/>
      <w:r>
        <w:rPr>
          <w:rFonts w:ascii="IRNazanin" w:hAnsi="IRNazanin" w:eastAsia="IRNazanin"/>
          <w:color w:val="111111"/>
          <w:sz w:val="28"/>
          <w:sz w:val="28"/>
          <w:szCs w:val="28"/>
          <w:rtl w:val="true"/>
          <w:lang w:bidi="fa-IR"/>
        </w:rPr>
        <w:t>او در کجا می باشد؟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فِی کَفِّ اَلْمَلِکِ اَلَّذِی قَبَضَهَا حَتَّی یُودِعَهَا اَلْأَرْضَ</w:t>
      </w:r>
      <w:r>
        <w:rPr>
          <w:rFonts w:ascii="IRNazanin" w:hAnsi="IRNazanin" w:eastAsia="IRNazanin"/>
          <w:color w:val="111111"/>
          <w:sz w:val="28"/>
          <w:sz w:val="28"/>
          <w:szCs w:val="28"/>
          <w:rtl w:val="true"/>
          <w:lang w:bidi="fa-IR"/>
        </w:rPr>
        <w:t xml:space="preserve"> این روح در کف فرشته ایست که قبض نموده است آن روح را تا گاهی که در زمین بودیمت گذارد</w:t>
      </w:r>
      <w:r>
        <w:rPr>
          <w:rFonts w:eastAsia="IRNazanin" w:cs="IRNazanin"/>
          <w:color w:val="111111"/>
          <w:sz w:val="28"/>
          <w:szCs w:val="28"/>
          <w:rtl w:val="true"/>
          <w:lang w:bidi="fa-IR"/>
        </w:rPr>
        <w:t>.</w:t>
      </w:r>
    </w:p>
    <w:p>
      <w:pPr>
        <w:pStyle w:val="Heading2"/>
        <w:numPr>
          <w:ilvl w:val="1"/>
          <w:numId w:val="1"/>
        </w:numPr>
        <w:rPr/>
      </w:pPr>
      <w:bookmarkStart w:id="600" w:name="__RefHeading___Toc13668175_2142443653"/>
      <w:bookmarkStart w:id="601" w:name="_Toc212"/>
      <w:bookmarkEnd w:id="600"/>
      <w:r>
        <w:rPr>
          <w:rtl w:val="true"/>
        </w:rPr>
        <w:t>در کیفیت روح</w:t>
      </w:r>
      <w:bookmarkEnd w:id="601"/>
    </w:p>
    <w:p>
      <w:pPr>
        <w:pStyle w:val="BookText"/>
        <w:rPr/>
      </w:pPr>
      <w:r>
        <w:rPr>
          <w:rFonts w:ascii="IRNazanin" w:hAnsi="IRNazanin" w:eastAsia="IRNazanin"/>
          <w:color w:val="111111"/>
          <w:sz w:val="28"/>
          <w:sz w:val="28"/>
          <w:szCs w:val="28"/>
          <w:rtl w:val="true"/>
          <w:lang w:bidi="fa-IR"/>
        </w:rPr>
        <w:t>زندیق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روح باز فرمای آیا غیر از خون است ؟ </w:t>
      </w:r>
      <w:r>
        <w:rPr>
          <w:rFonts w:ascii="Amiri" w:hAnsi="Amiri" w:eastAsia="Amiri" w:cs="Amiri"/>
          <w:color w:val="111111"/>
          <w:sz w:val="28"/>
          <w:sz w:val="28"/>
          <w:szCs w:val="28"/>
          <w:rtl w:val="true"/>
          <w:lang w:bidi="ar-SA"/>
        </w:rPr>
        <w:t>قَالَ نَعَمْ اَلرُّوحُ عَلَی مَا وَ صَفْتُ لَکَ مَادَّتُهُ مِنَ اَلدَّمِ، وَ مِنَ اَلدَّمِ رُطُوبَهُ اَلْجِسْمِ وَ صَفَاءُ اَللَّوْنِ وَ حُسْنُ اَلصَّوْتِ وَ کَثْرَهُ اَلضَّحِکِ، فَإِذَا جَمَدَ اَلدَّمُ فَارَقَ اَلرُّوحُ اَلْبَدَنَ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روح بر آن چه از بهر تو وصف می کنم ماده اش از خون است و رطوبت و تازگی جسم و صفای رنگ و حسن و حسن آواز و بسیاری خنده از خون است پس هر وقت خون منجمد و بسته گردد جان از بدن جدائی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اعلی الله مقامه در بحار الانوار در ذیل بیان پاره ای از این فقرات مناظرة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امام علیه السلام آتش در اجسام کامن است ظاهرش دلالت می نماید بر مذهب کمون و بروز و ممکن است که مراد این باشد که آتش جزء مرکبات است یا از آن جا که چون در ملاقات اجسام مثلا سنگ و آهن و جز آن آتش حاصل می شود حکم فرموده است که آتش در اجسام کامن است و این بطریق مجاز است یا این که حاصل کلام آن حضرت در این تفریق این باشد که آن چه در حال خاموشی چراغ معدوم می شود همان ضوء است و امام جسم آتش مستحیل بهواء می شود و معدوم نمی گردد و روح مثل ضوء عرض نیست تا بسبب تغییر مسحلش انعدام گیرد وعود نکند بلکه روح جسمی است که بعد از انفصال آن از بدن باقی می ماند تا عود بکند و امام علیه السلام برای رفع استبعاد زندیق از اعاده بدن و اعاده روح بسوی بدن باين كلام مبارك </w:t>
      </w:r>
      <w:r>
        <w:rPr>
          <w:rFonts w:ascii="Amiri" w:hAnsi="Amiri" w:eastAsia="Amiri" w:cs="Amiri"/>
          <w:color w:val="111111"/>
          <w:sz w:val="28"/>
          <w:sz w:val="28"/>
          <w:szCs w:val="28"/>
          <w:rtl w:val="true"/>
          <w:lang w:bidi="ar-SA"/>
        </w:rPr>
        <w:t>انَّ الَّذِى خَلَقَ فى اَلرَّحِمُ الى آخِرِهِ</w:t>
      </w:r>
      <w:r>
        <w:rPr>
          <w:rFonts w:ascii="IRNazanin" w:hAnsi="IRNazanin" w:eastAsia="IRNazanin"/>
          <w:color w:val="111111"/>
          <w:sz w:val="28"/>
          <w:sz w:val="28"/>
          <w:szCs w:val="28"/>
          <w:rtl w:val="true"/>
          <w:lang w:bidi="fa-IR"/>
        </w:rPr>
        <w:t xml:space="preserve"> تنطق فرمود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زندیق عرض کرد آیا روان را بسبکی و سنگینی و وزن می توان توصیف کرد؟ حضرت صادق علیه السلام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اَلرُّوحُ بِمَنْزِلَةِ اَلرِّيحِ فِي اَلزِّقِّ اِذا اِنْفَخْتُ فِيهِ</w:t>
      </w:r>
      <w:bookmarkStart w:id="602" w:name="pg15800_164118"/>
    </w:p>
    <w:p>
      <w:pPr>
        <w:pStyle w:val="BookText"/>
        <w:rPr/>
      </w:pPr>
      <w:bookmarkEnd w:id="602"/>
      <w:r>
        <w:rPr>
          <w:rFonts w:ascii="Amiri" w:hAnsi="Amiri" w:eastAsia="Amiri" w:cs="Amiri"/>
          <w:color w:val="111111"/>
          <w:sz w:val="28"/>
          <w:sz w:val="28"/>
          <w:szCs w:val="28"/>
          <w:rtl w:val="true"/>
          <w:lang w:bidi="ar-SA"/>
        </w:rPr>
        <w:t>وَ لاَ يَنْقُصُهَا خُرُوجُهَا اِمْتِلاَءُ اَلزِّقِّ مِنْهَا فَلاَ يَزِيدُ فِي وَزْنِ اَلزِّقِّ وَ لَوْجها فِيهِ وَ لاَ يَنْقُصُهَا خُرُوجُهَا مِنْهُ كَذَلِكَ اَلرُّوحُ لَيْسَ لَهَا ثِقْلٌ وَ لاَ وَزْنٌ</w:t>
      </w:r>
      <w:r>
        <w:rPr>
          <w:rFonts w:ascii="IRNazanin" w:hAnsi="IRNazanin" w:eastAsia="IRNazanin"/>
          <w:color w:val="111111"/>
          <w:sz w:val="28"/>
          <w:sz w:val="28"/>
          <w:szCs w:val="28"/>
          <w:rtl w:val="true"/>
          <w:lang w:bidi="fa-IR"/>
        </w:rPr>
        <w:t xml:space="preserve"> یعنی روح بمنزله ريح و بادی است که در مشک باشد گاهی که در مشک بدهند و چون از مشک بيرون شود امتلاء هشک از آن باد چیزی از باد نمی کاهد پس از ولوج باد در مشک چيزي در وزن مشک نمی افزاید و از خروج آن از مشک چيزى از وزن مشک نمی کاهد حالت روح نیز چنین است ثقل و وزنی برای آن نیست</w:t>
      </w:r>
      <w:r>
        <w:rPr>
          <w:rFonts w:eastAsia="IRNazanin" w:cs="IRNazanin"/>
          <w:color w:val="111111"/>
          <w:sz w:val="28"/>
          <w:szCs w:val="28"/>
          <w:rtl w:val="true"/>
          <w:lang w:bidi="fa-IR"/>
        </w:rPr>
        <w:t>.</w:t>
      </w:r>
    </w:p>
    <w:p>
      <w:pPr>
        <w:pStyle w:val="Heading2"/>
        <w:numPr>
          <w:ilvl w:val="1"/>
          <w:numId w:val="1"/>
        </w:numPr>
        <w:rPr/>
      </w:pPr>
      <w:bookmarkStart w:id="603" w:name="__RefHeading___Toc13668177_2142443653"/>
      <w:bookmarkStart w:id="604" w:name="_Toc213"/>
      <w:bookmarkEnd w:id="603"/>
      <w:r>
        <w:rPr>
          <w:rtl w:val="true"/>
        </w:rPr>
        <w:t>در باب باد</w:t>
      </w:r>
      <w:bookmarkEnd w:id="604"/>
    </w:p>
    <w:p>
      <w:pPr>
        <w:pStyle w:val="BookText"/>
        <w:rPr/>
      </w:pPr>
      <w:r>
        <w:rPr>
          <w:rFonts w:ascii="IRNazanin" w:hAnsi="IRNazanin" w:eastAsia="IRNazanin"/>
          <w:color w:val="111111"/>
          <w:sz w:val="28"/>
          <w:sz w:val="28"/>
          <w:szCs w:val="28"/>
          <w:rtl w:val="true"/>
          <w:lang w:bidi="fa-IR"/>
        </w:rPr>
        <w:t>زندیق عرض کرد مرا خبر فرمای که جوهر باد چیست فرموده</w:t>
      </w:r>
      <w:r>
        <w:rPr>
          <w:rFonts w:ascii="Amiri" w:hAnsi="Amiri" w:eastAsia="Amiri" w:cs="Amiri"/>
          <w:color w:val="111111"/>
          <w:sz w:val="28"/>
          <w:sz w:val="28"/>
          <w:szCs w:val="28"/>
          <w:rtl w:val="true"/>
          <w:lang w:bidi="ar-SA"/>
        </w:rPr>
        <w:t>الرّیحُ هَواءٌ إذا تَحَرَّکَ یُسمّی ریحاً،فَإِذا سَکَنَ یُسَمّی هَواءً،وَ بِهِ قِوامُ الدُّنیا، وَ لَو کُفَّتِ الرّیحُ ثَلاثَهَ أیّامٍ لَفَسَدَ کُلُّ شَیءٍ عَلی وَجهِ الأَرضِ و نَتِنَ،و ذلِکَ أنَّ الرّیحَ بِمَنزِلَهِ المِروَحَهِ تَذُبُّ وَ تَدفَعُ الفَسادَ عَن کُلِّ شَیءٍ وَ طَیِّبُهُ،فَهِیَ بِمَنزِلَهِ الرّوحِ إذا خَرَجَ عَنِ البَدَنِ نَتِنَ البَدَنُ وَ تَغَیَّرَ،تَبارَکَ اللّهُ أحسَنُ الخالِقینَ</w:t>
      </w:r>
      <w:r>
        <w:rPr>
          <w:rFonts w:ascii="IRNazanin" w:hAnsi="IRNazanin" w:eastAsia="IRNazanin"/>
          <w:color w:val="111111"/>
          <w:sz w:val="28"/>
          <w:sz w:val="28"/>
          <w:szCs w:val="28"/>
          <w:rtl w:val="true"/>
          <w:lang w:bidi="fa-IR"/>
        </w:rPr>
        <w:t xml:space="preserve"> يعنى هواى متحرك را باد گويند و چون ساکن گردد هوایش خوانند، قوام دنیا به باد است و اگر سه روز نوزد هر چه بر روی زمین است تباه و متعفن گردد زیرا که باد در حکم باد بیزنست که دور و دور و دفع می نماید فساد و تباهی را از هر چیزی و او را پاک و پاکیزه و خوب و خوش می نماید و ريح بمنزله روح است که چون از بدن بیرون شود بدن گندیده شود و دیگرگون آید د و تبارك الله احسن الخالقین ، که قوام جهان را با باد وزان نهاده و با درامایه دفع فساد گردانیده و روان را که در هیچ دیده نمایان نیست بسبب صفا و خوشي رنگ و بوی و بقا و دوام مشتی گوشت و استخوان ساخته است</w:t>
      </w:r>
      <w:r>
        <w:rPr>
          <w:rFonts w:eastAsia="IRNazanin" w:cs="IRNazanin"/>
          <w:color w:val="111111"/>
          <w:sz w:val="28"/>
          <w:szCs w:val="28"/>
          <w:rtl w:val="true"/>
          <w:lang w:bidi="fa-IR"/>
        </w:rPr>
        <w:t>.</w:t>
      </w:r>
    </w:p>
    <w:p>
      <w:pPr>
        <w:pStyle w:val="Heading2"/>
        <w:numPr>
          <w:ilvl w:val="1"/>
          <w:numId w:val="1"/>
        </w:numPr>
        <w:rPr/>
      </w:pPr>
      <w:bookmarkStart w:id="605" w:name="__RefHeading___Toc13668179_2142443653"/>
      <w:bookmarkStart w:id="606" w:name="_Toc214"/>
      <w:bookmarkEnd w:id="605"/>
      <w:r>
        <w:rPr>
          <w:rtl w:val="true"/>
        </w:rPr>
        <w:t>در باب بقای روح</w:t>
      </w:r>
      <w:bookmarkEnd w:id="60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 عرض کرد آیا روح بعد از آن که از بدن بیرون شد متلاشی می گردد یا بعد از مفارقت از قالب باقی می ماند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 هُوَ بَاقٍ إِلَی وَقْتٍ یُنْفَخُ فِی اَلصُّورِ، فَعِنْدَ ذَلِکَ تَبْطُلُ اَلْأَشْیَاءُ وَ تَفْنَی فَلاَ حِسَّ وَ لاَ 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أُعِیدَتِ اَلْأَشْیَاءُ کَمَا بَدَأَهَا</w:t>
      </w:r>
      <w:bookmarkStart w:id="607" w:name="pg15800_164119"/>
    </w:p>
    <w:p>
      <w:pPr>
        <w:pStyle w:val="BookText"/>
        <w:rPr/>
      </w:pPr>
      <w:bookmarkEnd w:id="607"/>
      <w:r>
        <w:rPr>
          <w:rFonts w:ascii="Amiri" w:hAnsi="Amiri" w:eastAsia="Amiri" w:cs="Amiri"/>
          <w:color w:val="111111"/>
          <w:sz w:val="28"/>
          <w:sz w:val="28"/>
          <w:szCs w:val="28"/>
          <w:rtl w:val="true"/>
          <w:lang w:bidi="ar-SA"/>
        </w:rPr>
        <w:t>مُدَبِّرُهَا، وَ ذَلِکَ أَرْبَعُمِائَهِ سَنَهٍ تَسْبُتُ فِیهَا اَلْخَلْقُ وَ ذَلِکَ بَیْنَ اَلنَّفْخَتَیْنِ</w:t>
      </w:r>
      <w:r>
        <w:rPr>
          <w:rFonts w:ascii="IRNazanin" w:hAnsi="IRNazanin" w:eastAsia="IRNazanin"/>
          <w:color w:val="111111"/>
          <w:sz w:val="28"/>
          <w:sz w:val="28"/>
          <w:szCs w:val="28"/>
          <w:rtl w:val="true"/>
          <w:lang w:bidi="fa-IR"/>
        </w:rPr>
        <w:t xml:space="preserve"> روح باقی و پاینده می ماند نا گاهی که در صور بر دمند و چون صور را بر دمند تمامت اشیاء موجودات باطل و فانی شود و نشان از حس و محسوس نماند آن گاه جمله اشیاء اعادت یا بند چنان که مدّبر آن بآن بدایت گرفته بود یعنی همان طور که خدای تعالی قبل از آن که اشیاء را بیافریند بر حسب قدرت خویش از عدم بوجود آورد در این هنگام اعادت دهد و البته اعادت دادن سهل تر از آنست که از عدم بوجود آید و در این حال که نفخه اول بر دمند چهار صد سال طول می کشد تا نفخه دوم که نفخه بعث است دمیده شود و جهانیان را نشر و حشر رسد و در این مدت چهار صد سال تمامت مخلوق آفریدگار مرده و مغمی علیهم باشند</w:t>
      </w:r>
      <w:r>
        <w:rPr>
          <w:rFonts w:eastAsia="IRNazanin" w:cs="IRNazanin"/>
          <w:color w:val="111111"/>
          <w:sz w:val="28"/>
          <w:szCs w:val="28"/>
          <w:rtl w:val="true"/>
          <w:lang w:bidi="fa-IR"/>
        </w:rPr>
        <w:t>.</w:t>
      </w:r>
    </w:p>
    <w:p>
      <w:pPr>
        <w:pStyle w:val="Heading2"/>
        <w:numPr>
          <w:ilvl w:val="1"/>
          <w:numId w:val="1"/>
        </w:numPr>
        <w:rPr/>
      </w:pPr>
      <w:bookmarkStart w:id="608" w:name="__RefHeading___Toc13668181_2142443653"/>
      <w:bookmarkStart w:id="609" w:name="_Toc215"/>
      <w:bookmarkEnd w:id="608"/>
      <w:r>
        <w:rPr>
          <w:rtl w:val="true"/>
        </w:rPr>
        <w:t>در اعاده اشیاء</w:t>
      </w:r>
      <w:bookmarkEnd w:id="609"/>
    </w:p>
    <w:p>
      <w:pPr>
        <w:pStyle w:val="BookText"/>
        <w:rPr/>
      </w:pPr>
      <w:r>
        <w:rPr>
          <w:rFonts w:ascii="IRNazanin" w:hAnsi="IRNazanin" w:eastAsia="IRNazanin"/>
          <w:color w:val="111111"/>
          <w:sz w:val="28"/>
          <w:sz w:val="28"/>
          <w:szCs w:val="28"/>
          <w:rtl w:val="true"/>
          <w:lang w:bidi="fa-IR"/>
        </w:rPr>
        <w:t>زندیق عرض کرد این بعث و انگیزش چگونه خواهد بود و حال آن که بدن پوشیده و فرسوده و اعضاء متفرق و پراکنده گردند مثلا يک عضو در شهری افتاده و درندگانش بخورده اند و عضو دیگر در شهر دیگر افتاده و جانوران زمینش در هم دریده اند و عضوی دیگر خاک گردیده و با آن خاك گل ممزوج گشته و دیواری از آن بر کشیده اند؟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إِنَّ اَلَّذِی أَنْشَأَهُ مِنْ غَیْرِ شَیْءٍ وَ صَوَّرَهُ عَلَی غَیْرِ مِثَالٍ کَانَ سَبَقَ إِلَیْهِ قَادِرٌ أَنْ یُعِیدَهُ کَمَا بَدَأَهُ</w:t>
      </w:r>
      <w:r>
        <w:rPr>
          <w:rFonts w:ascii="IRNazanin" w:hAnsi="IRNazanin" w:eastAsia="IRNazanin"/>
          <w:color w:val="111111"/>
          <w:sz w:val="28"/>
          <w:sz w:val="28"/>
          <w:szCs w:val="28"/>
          <w:rtl w:val="true"/>
          <w:lang w:bidi="fa-IR"/>
        </w:rPr>
        <w:t xml:space="preserve"> آن کسی که آن مخلوق را از هیچ بیافرید و در خلقت آن بدایت گرفت و بدون آن که آن چیز بمثالی مسبوق باشد مصور گردانید قادر است که آن را بعد از آن که متلاشی و متفرق و فانی گردد اعادت دهد چنان که آن را بدایت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 عرض کرد این مسئله را روشن فرمای </w:t>
      </w:r>
      <w:r>
        <w:rPr>
          <w:rFonts w:ascii="Amiri" w:hAnsi="Amiri" w:eastAsia="Amiri" w:cs="Amiri"/>
          <w:color w:val="111111"/>
          <w:sz w:val="28"/>
          <w:sz w:val="28"/>
          <w:szCs w:val="28"/>
          <w:rtl w:val="true"/>
          <w:lang w:bidi="ar-SA"/>
        </w:rPr>
        <w:t>قَالَ إِنَّ اَلرُّوحَ مُقِیمَهٌ فِی مَکَانِهَا رُوحُ اَلْمُحْسِنِینَ فِی ضِیَاءٍ وَ فُسْحَهٍ وَ رُوحُ اَلْمُسِیءِ فِی ضِیقٍ وَ ظُلْمَهٍ وَ اَلْبَدَنُ يَصِيرُ تُرَاباً كَمَا مِنْهُ خُلِقَ، وَ مَا تَقْذِفُ بِهِ اَلسِّبَاعُ وَ اَلْهَوَامُّ مِنْ أَجْوَافِهَا، فَمَا أَكَلَتْهُ وَ مَزَّقَتْهُ</w:t>
      </w:r>
      <w:bookmarkStart w:id="610" w:name="pg15800_164120"/>
    </w:p>
    <w:p>
      <w:pPr>
        <w:pStyle w:val="BookText"/>
        <w:rPr/>
      </w:pPr>
      <w:bookmarkEnd w:id="610"/>
      <w:r>
        <w:rPr>
          <w:rFonts w:ascii="Amiri" w:hAnsi="Amiri" w:eastAsia="Amiri" w:cs="Amiri"/>
          <w:color w:val="111111"/>
          <w:sz w:val="28"/>
          <w:sz w:val="28"/>
          <w:szCs w:val="28"/>
          <w:rtl w:val="true"/>
          <w:lang w:bidi="ar-SA"/>
        </w:rPr>
        <w:t>كُلُّ ذَلِكَ فِي اَلتُّرَابِ مَحْفُوظٌ عِنْدَ مَنْ لاَ يَعْزُبُ عَنْهُ مِثْقَالُ ذَرَّةٍ فِي ظُلُمَاتِ اَلْأَرْضِ وَ يَعْلَمُ عَدَدَ اَلْأَشْيَاءِ وَ وَزْنَهَا، وَ إِنَّ تُرَابَ اَلرُّوحَانِيِّينَ بِمَنْزِلَةِ اَلذَّهَبِ فِي اَلتُّرَابِ، فَإِذَا كَانَ حِينُ اَلْبَعْثِ مَطَرَتِ اَلْأَرْضُ مَطَرَ اَلنُّشُورِ، فَتَرْبُو اَلْأَرْضُ ثُمَّ يُمْخَضُ مَخْضَ اَلسِّقَاءِ فَيَصِيرُ تُرَابُ اَلْبَشَرِ كَمَصِيرِ اَلذَّهَبِ مِنَ اَلتُّرَابِ إِذَا غُسِلَ بِالْمَاءِ، وَ اَلزُّبْدِ مِنَ اَللَّبَنِ إِذَا مُخِضَ، فَيَجْتَمِعُ تُرَابُ كُلِّ قَالَبٍ إِلَى قَالَبِهِ فَيَنْتَقِلُ بِإِذْنِ اَللَّهِ تَعَالَى اَلْقَادِرِ إِلَى حَيْثُ اَلرُّوحِ، فَتَعُودُ اَلصُّورُ بِإِذْنِ اَللَّهِ اَلْمُصَوِّرِ كَهَيْئَتِهَا وَ تَلِجُ اَلرُّوحُ فِيهَا فَإِذَا قَدِ اِسْتَوَى لاَ يُنْكِرُ مِنْ نَفْسِهِ شَيْئاً</w:t>
      </w:r>
      <w:r>
        <w:rPr>
          <w:rFonts w:ascii="IRNazanin" w:hAnsi="IRNazanin" w:eastAsia="IRNazanin"/>
          <w:color w:val="111111"/>
          <w:sz w:val="28"/>
          <w:sz w:val="28"/>
          <w:szCs w:val="28"/>
          <w:rtl w:val="true"/>
          <w:lang w:bidi="fa-IR"/>
        </w:rPr>
        <w:t>، یعنی روان هر آفریده در مکان مقرر خود مقیم و پاینده است روان نیکو کاران در مکانی روشن و برگشاده و روح بدکار در جائی تنگ و تاريک است و کالبد چون از روان تهی ماند خاک می شود چنان که از نخست از خاک آفریده شد و از آن بدن هر چه را که سباع و جانوران زمین خورده اند و بر هم دریده اند از شکم آن ها بتمامت در خاك محفوظ است نزد آن کس که بقدر خردلی و ذره ای در تاریکی های زمین در خدمتش پوشیده نیست و شمار اشیاء و وزن آن ها را بجمله می داند و خاک روحانیان بمنزله ذهب است در زمین و چون هنگام انگیزش خلایق فرا رسد باران نشور را به زمین ببارد و زمین ارتفاع گیرد پس از آن چون سقایان که مشک دوغ را می زنند زمین خود را جنبان کند و خاک آدمیان مانند طلائی که از خاک بیرون آید و با آب شسته شود و کره ای که از شیر گرفته شود گاهی که شیر را بزنند می گردد و خاك هر کالبدی بکالبد خودش فراهم آید و باذن خداوند قاهر قادر بمکانی که روحش می باشد انتقال یا بدو هر صورتی باذن خداوند صورتگر مثل هیئت نخست خود عود نماید و روح به آن قالب اندر شود و چون حالت تساوی گرفت تمامت اعضاء و اجزای نفس خویش را بشناسد</w:t>
      </w:r>
      <w:r>
        <w:rPr>
          <w:rFonts w:eastAsia="IRNazanin" w:cs="IRNazanin"/>
          <w:color w:val="111111"/>
          <w:sz w:val="28"/>
          <w:szCs w:val="28"/>
          <w:rtl w:val="true"/>
          <w:lang w:bidi="fa-IR"/>
        </w:rPr>
        <w:t>.</w:t>
      </w:r>
    </w:p>
    <w:p>
      <w:pPr>
        <w:pStyle w:val="Heading2"/>
        <w:numPr>
          <w:ilvl w:val="1"/>
          <w:numId w:val="1"/>
        </w:numPr>
        <w:rPr/>
      </w:pPr>
      <w:bookmarkStart w:id="611" w:name="__RefHeading___Toc13668183_2142443653"/>
      <w:bookmarkStart w:id="612" w:name="_Toc216"/>
      <w:bookmarkEnd w:id="611"/>
      <w:r>
        <w:rPr>
          <w:rtl w:val="true"/>
        </w:rPr>
        <w:t>در حالت نشور</w:t>
      </w:r>
      <w:bookmarkEnd w:id="61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 عرض کرد مرا از مردمان بفرمای که روز قیامت برهنه و عريان محشور خواهند شد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 يُحْشَرُونَ فِي أَكْفَانِهِمْ</w:t>
      </w:r>
      <w:r>
        <w:rPr>
          <w:rFonts w:ascii="IRNazanin" w:hAnsi="IRNazanin" w:eastAsia="IRNazanin"/>
          <w:color w:val="111111"/>
          <w:sz w:val="28"/>
          <w:sz w:val="28"/>
          <w:szCs w:val="28"/>
          <w:rtl w:val="true"/>
          <w:lang w:bidi="fa-IR"/>
        </w:rPr>
        <w:t xml:space="preserve"> در پوشش کفن های خود </w:t>
      </w:r>
      <w:bookmarkStart w:id="613" w:name="pg15800_164121"/>
    </w:p>
    <w:p>
      <w:pPr>
        <w:pStyle w:val="BookText"/>
        <w:rPr/>
      </w:pPr>
      <w:bookmarkEnd w:id="613"/>
      <w:r>
        <w:rPr>
          <w:rFonts w:ascii="IRNazanin" w:hAnsi="IRNazanin" w:eastAsia="IRNazanin"/>
          <w:color w:val="111111"/>
          <w:sz w:val="28"/>
          <w:sz w:val="28"/>
          <w:szCs w:val="28"/>
          <w:rtl w:val="true"/>
          <w:lang w:bidi="fa-IR"/>
        </w:rPr>
        <w:t>انگیخته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ایشان را کفن از کجا خواهد بودچه اکفان ایشان به جمله پوسیده و نا چیز گردیده است؟ حضرت صادق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 أَحْیَا أَبْدَانَهُمْ جَدَّدَ أَکْفَانَهُمْ</w:t>
      </w:r>
      <w:r>
        <w:rPr>
          <w:rFonts w:ascii="IRNazanin" w:hAnsi="IRNazanin" w:eastAsia="IRNazanin"/>
          <w:color w:val="111111"/>
          <w:sz w:val="28"/>
          <w:sz w:val="28"/>
          <w:szCs w:val="28"/>
          <w:rtl w:val="true"/>
          <w:lang w:bidi="fa-IR"/>
        </w:rPr>
        <w:t xml:space="preserve"> آن خداوندی که بقدرت کامله خود بدن های ایشان را كه خاك و پوسیده شده زنده گردانید اکفان ایشان را تجدید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زندیق عرض کرد آنان که بدون کفن مرده اند چگونه باشند ؟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یَسْتُرُ اَللَّهُ عَوْرَتَهُ بِمَا یَشَاءُ</w:t>
      </w:r>
      <w:r>
        <w:rPr>
          <w:rFonts w:ascii="IRNazanin" w:hAnsi="IRNazanin" w:eastAsia="IRNazanin"/>
          <w:color w:val="111111"/>
          <w:sz w:val="28"/>
          <w:sz w:val="28"/>
          <w:szCs w:val="28"/>
          <w:rtl w:val="true"/>
          <w:lang w:bidi="fa-IR"/>
        </w:rPr>
        <w:t>، خدای تعالی عورت او را بهر چه مشیت نهاده باشد می پوشاند</w:t>
      </w:r>
      <w:r>
        <w:rPr>
          <w:rFonts w:eastAsia="IRNazanin" w:cs="IRNazanin"/>
          <w:color w:val="111111"/>
          <w:sz w:val="28"/>
          <w:szCs w:val="28"/>
          <w:rtl w:val="true"/>
          <w:lang w:bidi="fa-IR"/>
        </w:rPr>
        <w:t>.</w:t>
      </w:r>
    </w:p>
    <w:p>
      <w:pPr>
        <w:pStyle w:val="Heading2"/>
        <w:numPr>
          <w:ilvl w:val="1"/>
          <w:numId w:val="1"/>
        </w:numPr>
        <w:rPr/>
      </w:pPr>
      <w:bookmarkStart w:id="614" w:name="__RefHeading___Toc13668185_2142443653"/>
      <w:bookmarkStart w:id="615" w:name="_Toc217"/>
      <w:bookmarkEnd w:id="614"/>
      <w:r>
        <w:rPr>
          <w:rtl w:val="true"/>
        </w:rPr>
        <w:t>در صفوف محشر</w:t>
      </w:r>
      <w:bookmarkEnd w:id="615"/>
    </w:p>
    <w:p>
      <w:pPr>
        <w:pStyle w:val="BookText"/>
        <w:rPr/>
      </w:pPr>
      <w:r>
        <w:rPr>
          <w:rFonts w:ascii="IRNazanin" w:hAnsi="IRNazanin" w:eastAsia="IRNazanin"/>
          <w:color w:val="111111"/>
          <w:sz w:val="28"/>
          <w:sz w:val="28"/>
          <w:szCs w:val="28"/>
          <w:rtl w:val="true"/>
          <w:lang w:bidi="fa-IR"/>
        </w:rPr>
        <w:t xml:space="preserve">زندیق عرض کرد آیا اهل محشر صف بصف عرض داده می شوند ؟ حضرت صادق صلوات الله علیه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هُمْ یَوْمَئِذٍ عِشْرُونَ وَ مِائَهُ صَفٍّ فِی عَرْضِ اَلْأَرْضِ</w:t>
      </w:r>
      <w:r>
        <w:rPr>
          <w:rFonts w:ascii="IRNazanin" w:hAnsi="IRNazanin" w:eastAsia="IRNazanin"/>
          <w:color w:val="111111"/>
          <w:sz w:val="28"/>
          <w:sz w:val="28"/>
          <w:szCs w:val="28"/>
          <w:rtl w:val="true"/>
          <w:lang w:bidi="fa-IR"/>
        </w:rPr>
        <w:t xml:space="preserve"> آری اهل محشر در روز قیامت یک صد و بیست هزار صف هستند که در پهنای زمین عرضه شوند</w:t>
      </w:r>
      <w:r>
        <w:rPr>
          <w:rFonts w:eastAsia="IRNazanin" w:cs="IRNazanin"/>
          <w:color w:val="111111"/>
          <w:sz w:val="28"/>
          <w:szCs w:val="28"/>
          <w:rtl w:val="true"/>
          <w:lang w:bidi="fa-IR"/>
        </w:rPr>
        <w:t>.</w:t>
      </w:r>
    </w:p>
    <w:p>
      <w:pPr>
        <w:pStyle w:val="Heading2"/>
        <w:numPr>
          <w:ilvl w:val="1"/>
          <w:numId w:val="1"/>
        </w:numPr>
        <w:rPr/>
      </w:pPr>
      <w:bookmarkStart w:id="616" w:name="__RefHeading___Toc13668187_2142443653"/>
      <w:bookmarkStart w:id="617" w:name="_Toc218"/>
      <w:bookmarkEnd w:id="616"/>
      <w:r>
        <w:rPr>
          <w:rtl w:val="true"/>
        </w:rPr>
        <w:t>در باب میزان</w:t>
      </w:r>
      <w:bookmarkEnd w:id="617"/>
    </w:p>
    <w:p>
      <w:pPr>
        <w:pStyle w:val="BookText"/>
        <w:rPr/>
      </w:pPr>
      <w:r>
        <w:rPr>
          <w:rFonts w:ascii="IRNazanin" w:hAnsi="IRNazanin" w:eastAsia="IRNazanin"/>
          <w:color w:val="111111"/>
          <w:sz w:val="28"/>
          <w:sz w:val="28"/>
          <w:szCs w:val="28"/>
          <w:rtl w:val="true"/>
          <w:lang w:bidi="fa-IR"/>
        </w:rPr>
        <w:t>زندیق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آن است که اعمال را در میزان می سنجند؟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إِنَّ اَلْأَعْمَالَ لَیْسَتْ بِأَجْسَامٍ، وَ إِنَّمَا هِیَ صِفَهُ مَا عَمِلُوا، وَ إِنَّمَا یَحْتَاجُ إِلَی وَزْنِ اَلشَّیْءِ مَنْ جَهِلَ عَدَدَ اَلْأَشْیَاءِ، وَ لاَ یَعْرِفُ ثِقْلَهَا أَوْ خِفَّتَهَا، وَ إِنَّ اَللّهَ لا یَخْفی عَلَیْهِ شَیْءٌ</w:t>
      </w:r>
      <w:r>
        <w:rPr>
          <w:rFonts w:ascii="IRNazanin" w:hAnsi="IRNazanin" w:eastAsia="IRNazanin"/>
          <w:color w:val="111111"/>
          <w:sz w:val="28"/>
          <w:sz w:val="28"/>
          <w:szCs w:val="28"/>
          <w:rtl w:val="true"/>
          <w:lang w:bidi="fa-IR"/>
        </w:rPr>
        <w:t xml:space="preserve"> یعنی اعمال را به میزان در نیاورند چه اعمال در زمره اجسام نیست که به میزان اندر شود بلکه صفت آن چیزی است که نموده اند و به سنجیدن و به وزن در آوردن چیز ها برای آن کس محل حاجت می شود که بعدد و ثقل و خفت اشياء عالم و عارف نباشد اما در حضرت خداوند عالم بصیر هیچ چیز پوشیده نیست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میزان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پس معنی در قرآن خدای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ثَقُلَتْ مَوَازِينُهُ</w:t>
      </w:r>
      <w:r>
        <w:rPr>
          <w:rFonts w:ascii="IRNazanin" w:hAnsi="IRNazanin" w:eastAsia="IRNazanin"/>
          <w:color w:val="111111"/>
          <w:sz w:val="28"/>
          <w:sz w:val="28"/>
          <w:szCs w:val="28"/>
          <w:rtl w:val="true"/>
          <w:lang w:bidi="fa-IR"/>
        </w:rPr>
        <w:t xml:space="preserve"> چیست ؟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رَجَحَ عَمَلُهُ</w:t>
      </w:r>
      <w:r>
        <w:rPr>
          <w:rFonts w:ascii="IRNazanin" w:hAnsi="IRNazanin" w:eastAsia="IRNazanin"/>
          <w:color w:val="111111"/>
          <w:sz w:val="28"/>
          <w:sz w:val="28"/>
          <w:szCs w:val="28"/>
          <w:rtl w:val="true"/>
          <w:lang w:bidi="fa-IR"/>
        </w:rPr>
        <w:t xml:space="preserve"> یعنی معنی آیه شریفه این است که هر کس عملش ترجيح يابد </w:t>
      </w:r>
      <w:r>
        <w:rPr>
          <w:rFonts w:eastAsia="IRNazanin" w:cs="IRNazanin"/>
          <w:color w:val="111111"/>
          <w:sz w:val="28"/>
          <w:szCs w:val="28"/>
          <w:rtl w:val="true"/>
          <w:lang w:bidi="fa-IR"/>
        </w:rPr>
        <w:t xml:space="preserve">. </w:t>
      </w:r>
      <w:bookmarkStart w:id="618" w:name="pg15800_164122"/>
    </w:p>
    <w:p>
      <w:pPr>
        <w:pStyle w:val="Heading2"/>
        <w:numPr>
          <w:ilvl w:val="1"/>
          <w:numId w:val="1"/>
        </w:numPr>
        <w:rPr/>
      </w:pPr>
      <w:bookmarkStart w:id="619" w:name="__RefHeading___Toc13668189_2142443653"/>
      <w:bookmarkStart w:id="620" w:name="_Toc219"/>
      <w:bookmarkEnd w:id="618"/>
      <w:bookmarkEnd w:id="619"/>
      <w:r>
        <w:rPr>
          <w:rtl w:val="true"/>
        </w:rPr>
        <w:t>در عذاب دوزخ</w:t>
      </w:r>
      <w:bookmarkEnd w:id="620"/>
    </w:p>
    <w:p>
      <w:pPr>
        <w:pStyle w:val="BookText"/>
        <w:rPr/>
      </w:pPr>
      <w:r>
        <w:rPr>
          <w:rFonts w:ascii="IRNazanin" w:hAnsi="IRNazanin" w:eastAsia="IRNazanin"/>
          <w:color w:val="111111"/>
          <w:sz w:val="28"/>
          <w:sz w:val="28"/>
          <w:szCs w:val="28"/>
          <w:rtl w:val="true"/>
          <w:lang w:bidi="fa-IR"/>
        </w:rPr>
        <w:t>زندیق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فرمای که آیا همان عذاب آتش و سوختن در نار مقنع از آن نیست که خدای تعالی بندگانش را به نیش و آسیب مار ها و عقرب ها عذاب فرماید؟ </w:t>
      </w:r>
      <w:r>
        <w:rPr>
          <w:rFonts w:ascii="Amiri" w:hAnsi="Amiri" w:eastAsia="Amiri" w:cs="Amiri"/>
          <w:color w:val="111111"/>
          <w:sz w:val="28"/>
          <w:sz w:val="28"/>
          <w:szCs w:val="28"/>
          <w:rtl w:val="true"/>
          <w:lang w:bidi="ar-SA"/>
        </w:rPr>
        <w:t>قَالَ إِنَّمَا یُعَذِّبُ بِهَا قَوْماً زَعَمُوا أَنَّهَا لَیْسَتْ مِنْ خَلْقِهِ إِنَّمَا شَرِیکُهُ اَلَّذِی یَخْلُقُهُ فَیُسَلِّطُ اَللَّهُ عَلَیْهِمُ اَلْعَقَارِبَ وَ اَلْحَیَّاتِ فِی اَلنَّارِ لِیُذِیقَهُمْ بِهَا وَ بَالَ مَا کَانُوا عَلَیْهِ فَجَحَدُوا أَنْ یَکُونَ صَنَعَهُ</w:t>
      </w:r>
      <w:r>
        <w:rPr>
          <w:rFonts w:ascii="IRNazanin" w:hAnsi="IRNazanin" w:eastAsia="IRNazanin"/>
          <w:color w:val="111111"/>
          <w:sz w:val="28"/>
          <w:sz w:val="28"/>
          <w:szCs w:val="28"/>
          <w:rtl w:val="true"/>
          <w:lang w:bidi="fa-IR"/>
        </w:rPr>
        <w:t xml:space="preserve">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به مار و عقرب معذب می شوند که گمان می کردند که مار و کردم را خدای نیافریده و شريك خدای بیافریده یعنی موافق عقیدت آنان که فاعل خير را خدای و خالق شر را اهرمن می دانند لاجرم خدای ایشان را برای مکافات این قول باین جانور ها عذاب می فرماید و در آتش دوزخ کژدم ها و مار ها را بر ایشان مسلط می فرماید تا عقوبت عقیدت آن ها را بایشان بچشاند و وبال تکذیب ایشان را بایشان روشن گرداند که منکر صنایع حضرت خالق کل بودند همانا این کردار نیز بر قدرت خدای دلالتی دیگر دارد که این حیوانات در عین جای داشتن در دوزخ بتعذيب اهل جهنم نیز اشتغال ورزند </w:t>
      </w:r>
      <w:r>
        <w:rPr>
          <w:rFonts w:eastAsia="IRNazanin" w:cs="IRNazanin"/>
          <w:color w:val="111111"/>
          <w:sz w:val="28"/>
          <w:szCs w:val="28"/>
          <w:rtl w:val="true"/>
          <w:lang w:bidi="fa-IR"/>
        </w:rPr>
        <w:t>.</w:t>
      </w:r>
    </w:p>
    <w:p>
      <w:pPr>
        <w:pStyle w:val="Heading2"/>
        <w:numPr>
          <w:ilvl w:val="1"/>
          <w:numId w:val="1"/>
        </w:numPr>
        <w:rPr/>
      </w:pPr>
      <w:bookmarkStart w:id="621" w:name="__RefHeading___Toc13668191_2142443653"/>
      <w:bookmarkStart w:id="622" w:name="_Toc220"/>
      <w:bookmarkEnd w:id="621"/>
      <w:r>
        <w:rPr>
          <w:rtl w:val="true"/>
        </w:rPr>
        <w:t>در اثمار بهشتی</w:t>
      </w:r>
      <w:bookmarkEnd w:id="62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 روی می گویند که اهل بهشت مردی دست به میوه می برد و تناول می کند و چون آن میوه را بخورد بهیئت خود بر درخت باز می شود </w:t>
      </w:r>
      <w:r>
        <w:rPr>
          <w:rFonts w:ascii="Amiri" w:hAnsi="Amiri" w:eastAsia="Amiri" w:cs="Amiri"/>
          <w:color w:val="111111"/>
          <w:sz w:val="28"/>
          <w:sz w:val="28"/>
          <w:szCs w:val="28"/>
          <w:rtl w:val="true"/>
          <w:lang w:bidi="ar-SA"/>
        </w:rPr>
        <w:t>نَعَمْ، ذَلِکَ عَلَی قِیَاسِ اَلسِّرَاجِ، یَأْتِی اَلْقَابِسُ فَیَقْتَبِسُ مِنْهُ، فَلاَ یَنْقُصُ مِنْ ضَوْئِهِ شَیْءٌ وَ قَدِ اِمْتَلَأَتِ اَلدُّنْیَا مِنْهُ سِرَاجاً</w:t>
      </w:r>
      <w:r>
        <w:rPr>
          <w:rFonts w:ascii="IRNazanin" w:hAnsi="IRNazanin" w:eastAsia="IRNazanin"/>
          <w:color w:val="111111"/>
          <w:sz w:val="28"/>
          <w:sz w:val="28"/>
          <w:szCs w:val="28"/>
          <w:rtl w:val="true"/>
          <w:lang w:bidi="fa-IR"/>
        </w:rPr>
        <w:t xml:space="preserve"> فرمود آری این حال بقیاس چراغ است که شخص دیگر خواهد چراغی بیفروزد و چراغ ها از آن چراغ می افروزند و جهان را از چراغ ها آکنده می گردانند و با این که این جمله از این چراغ افروخته شده از نور و ضیاء آن چیزی کاسته نمی شود </w:t>
      </w:r>
      <w:r>
        <w:rPr>
          <w:rFonts w:eastAsia="IRNazanin" w:cs="IRNazanin"/>
          <w:color w:val="111111"/>
          <w:sz w:val="28"/>
          <w:szCs w:val="28"/>
          <w:rtl w:val="true"/>
          <w:lang w:bidi="fa-IR"/>
        </w:rPr>
        <w:t xml:space="preserve">. </w:t>
      </w:r>
      <w:bookmarkStart w:id="623" w:name="pg15800_164123"/>
    </w:p>
    <w:p>
      <w:pPr>
        <w:pStyle w:val="Heading2"/>
        <w:numPr>
          <w:ilvl w:val="1"/>
          <w:numId w:val="1"/>
        </w:numPr>
        <w:rPr/>
      </w:pPr>
      <w:bookmarkStart w:id="624" w:name="__RefHeading___Toc13668193_2142443653"/>
      <w:bookmarkStart w:id="625" w:name="_Toc221"/>
      <w:bookmarkEnd w:id="623"/>
      <w:bookmarkEnd w:id="624"/>
      <w:r>
        <w:rPr>
          <w:rtl w:val="true"/>
        </w:rPr>
        <w:t>در اکل و شرب اهل بهشت</w:t>
      </w:r>
      <w:bookmarkEnd w:id="625"/>
    </w:p>
    <w:p>
      <w:pPr>
        <w:pStyle w:val="BookText"/>
        <w:rPr/>
      </w:pPr>
      <w:r>
        <w:rPr>
          <w:rFonts w:ascii="IRNazanin" w:hAnsi="IRNazanin" w:eastAsia="IRNazanin"/>
          <w:color w:val="111111"/>
          <w:sz w:val="28"/>
          <w:sz w:val="28"/>
          <w:szCs w:val="28"/>
          <w:rtl w:val="true"/>
          <w:lang w:bidi="fa-IR"/>
        </w:rPr>
        <w:t xml:space="preserve">زندیق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آن است که اهل بهشت می خورند و می آشامند و برای ایشان حاجتی یعنی مدفوعی نیست؟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بَلِيٌ لاَنٌ غَذَّاهُمْ رَقِيقٌ لاَنَقَلَ لَهُ بَلْ يَخْرُجُ مِنْ اَجْسَادٍ هُمْ بِالْعَرَقِ</w:t>
      </w:r>
      <w:r>
        <w:rPr>
          <w:rFonts w:ascii="IRNazanin" w:hAnsi="IRNazanin" w:eastAsia="IRNazanin"/>
          <w:color w:val="111111"/>
          <w:sz w:val="28"/>
          <w:sz w:val="28"/>
          <w:szCs w:val="28"/>
          <w:rtl w:val="true"/>
          <w:lang w:bidi="fa-IR"/>
        </w:rPr>
        <w:t xml:space="preserve"> آری می خورند و می آشامند و حاجتی بدفع آن ندارند زیرا که غذای ایشان رقیق است یعنی مثل اغذیه این جهانی کثیف و و غلیظ نیست و ثقلی ندارد یعنی چيزي كه به تك بنشيند و جرم ثقیل باشد ندارد و بطور عرق از اجساد اهل بهشت بیرون آید</w:t>
      </w:r>
      <w:r>
        <w:rPr>
          <w:rFonts w:eastAsia="IRNazanin" w:cs="IRNazanin"/>
          <w:color w:val="111111"/>
          <w:sz w:val="28"/>
          <w:szCs w:val="28"/>
          <w:rtl w:val="true"/>
          <w:lang w:bidi="fa-IR"/>
        </w:rPr>
        <w:t>.</w:t>
      </w:r>
    </w:p>
    <w:p>
      <w:pPr>
        <w:pStyle w:val="Heading2"/>
        <w:numPr>
          <w:ilvl w:val="1"/>
          <w:numId w:val="1"/>
        </w:numPr>
        <w:rPr/>
      </w:pPr>
      <w:bookmarkStart w:id="626" w:name="__RefHeading___Toc13668195_2142443653"/>
      <w:bookmarkStart w:id="627" w:name="_Toc222"/>
      <w:bookmarkEnd w:id="626"/>
      <w:r>
        <w:rPr>
          <w:rtl w:val="true"/>
        </w:rPr>
        <w:t>در باب حوریان جنت</w:t>
      </w:r>
      <w:bookmarkEnd w:id="627"/>
    </w:p>
    <w:p>
      <w:pPr>
        <w:pStyle w:val="BookText"/>
        <w:rPr/>
      </w:pPr>
      <w:r>
        <w:rPr>
          <w:rFonts w:ascii="IRNazanin" w:hAnsi="IRNazanin" w:eastAsia="IRNazanin"/>
          <w:color w:val="111111"/>
          <w:sz w:val="28"/>
          <w:sz w:val="28"/>
          <w:szCs w:val="28"/>
          <w:rtl w:val="true"/>
          <w:lang w:bidi="fa-IR"/>
        </w:rPr>
        <w:t>زندیق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حوریان بهشت را هر چند با شوهران خود مباشرت افتد همچنان باکره هستند </w:t>
      </w:r>
      <w:r>
        <w:rPr>
          <w:rFonts w:ascii="Amiri" w:hAnsi="Amiri" w:eastAsia="Amiri" w:cs="Amiri"/>
          <w:color w:val="111111"/>
          <w:sz w:val="28"/>
          <w:sz w:val="28"/>
          <w:szCs w:val="28"/>
          <w:rtl w:val="true"/>
          <w:lang w:bidi="ar-SA"/>
        </w:rPr>
        <w:t>قَالَ لانَّها خُلِقَتْ مِنَ الطَّيبِ لا تَعْتَرِيهَا عَاهَةٌ وَ لاَ يُخَالِطُ جِسْمَهَا آفَةٌ وَ لاَ يُجْرَى فِى ثَقْبِهَا شَيْءٌ ولا يُدَنِّسُهَا حَيْضٌ فَالرَّحِمُ ملْتَزِقة مُلْدم اِذْلِيسُ فِيهِ لِسِوَى اَلاِحْلِيلِ مَجْرى</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آنست که خلقت حوریان بهشتی از طیب است و ایشان را آسیبی در نمی سپارد و جسم لطیف ایشان را آفتی آمیزش نمی تواند و در ثقب های ایشان چیزی جاری نمی شود و به سبب حیض ريمناک نگردند و رحم ایشان حالت التزاق دارد و آکنده گوشت غلیظ نیست و جز ملاقات آلت مجرای دیگر ندارند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زندیق عرض کرد حوری هفتاد حله برفراز یک دیگر می پوشد معذالك شوهر او مغز ساق او را از زیر هفتاد حله و بدن او می بیند </w:t>
      </w:r>
      <w:r>
        <w:rPr>
          <w:rFonts w:ascii="Amiri" w:hAnsi="Amiri" w:eastAsia="Amiri" w:cs="Amiri"/>
          <w:color w:val="111111"/>
          <w:sz w:val="28"/>
          <w:sz w:val="28"/>
          <w:szCs w:val="28"/>
          <w:rtl w:val="true"/>
          <w:lang w:bidi="ar-SA"/>
        </w:rPr>
        <w:t>قَالَ نَعَمْ كَمَا يَرَى اُحَدُكُمُ اَلدَّرَاهِمَ اِذا اَلْقَيْتِ فِي مَاءٍ صَافٍ قَدْرُهُ قِيدَ رُمْح</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 بیند چنان که یک تن شما در مها را چون در آبی صاف و زلال در افتد باندازه يک نيزه اگر عمق آبگیر باشد آن دراهم را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بکسر اول به معنی قدر است </w:t>
      </w:r>
      <w:r>
        <w:rPr>
          <w:rFonts w:eastAsia="IRNazanin" w:cs="IRNazanin"/>
          <w:color w:val="111111"/>
          <w:sz w:val="28"/>
          <w:szCs w:val="28"/>
          <w:rtl w:val="true"/>
          <w:lang w:bidi="fa-IR"/>
        </w:rPr>
        <w:t xml:space="preserve">) </w:t>
      </w:r>
      <w:bookmarkStart w:id="628" w:name="pg15800_164124"/>
    </w:p>
    <w:p>
      <w:pPr>
        <w:pStyle w:val="Heading2"/>
        <w:numPr>
          <w:ilvl w:val="1"/>
          <w:numId w:val="1"/>
        </w:numPr>
        <w:rPr/>
      </w:pPr>
      <w:bookmarkStart w:id="629" w:name="__RefHeading___Toc13668197_2142443653"/>
      <w:bookmarkStart w:id="630" w:name="_Toc223"/>
      <w:bookmarkEnd w:id="628"/>
      <w:bookmarkEnd w:id="629"/>
      <w:r>
        <w:rPr>
          <w:rtl w:val="true"/>
        </w:rPr>
        <w:t>در تنعم اهل بهشت</w:t>
      </w:r>
      <w:bookmarkEnd w:id="630"/>
    </w:p>
    <w:p>
      <w:pPr>
        <w:pStyle w:val="BookText"/>
        <w:rPr/>
      </w:pPr>
      <w:r>
        <w:rPr>
          <w:rFonts w:ascii="IRNazanin" w:hAnsi="IRNazanin" w:eastAsia="IRNazanin"/>
          <w:color w:val="111111"/>
          <w:sz w:val="28"/>
          <w:sz w:val="28"/>
          <w:szCs w:val="28"/>
          <w:rtl w:val="true"/>
          <w:lang w:bidi="fa-IR"/>
        </w:rPr>
        <w:t>زندیق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اهل بهشت به نعمت های بهشتی متنعم می شوند و حال آن كه هيچ يک از مردم جنت نیستند مگر این که پسر خود یا پدر یا خویشاوند یا مادرش را مفقود کرده و چون ایشان را در بهشت نیابند هيچ شك و شبهت ندارند که ایشان در جهنم جای دارند پس آن کس که بداند حمیم و خویشاوند او در آتش دوزخ برنج و عذاب دچار است با نعیم بهشت چه خواهد کرد؟ حضرت صادق علیه السلام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أَهْلَ اَلْعِلْمِ قَالُوا إِنَّهُمْ یُنْسَوْنَ ذِکْرَهُمْ وَ قَالَ بَعْضُهُمُ اِنْتَظَرُوا قُدُومَهُمْ وَ رَجَوْا أَنْ یَکُونُوا بَیْنَ اَلْجَنَّهِ وَ اَلنَّارِ فِی أَصْحَابِ اَلْأَعْرَافِ</w:t>
      </w:r>
      <w:r>
        <w:rPr>
          <w:rFonts w:ascii="IRNazanin" w:hAnsi="IRNazanin" w:eastAsia="IRNazanin"/>
          <w:color w:val="111111"/>
          <w:sz w:val="28"/>
          <w:sz w:val="28"/>
          <w:szCs w:val="28"/>
          <w:rtl w:val="true"/>
          <w:lang w:bidi="fa-IR"/>
        </w:rPr>
        <w:t xml:space="preserve"> اهل دانش گفته اند که اهل بهشت فراموش می کنند که ایشان را بخاطر گذرانند و بعضی گفته اند که منتظر قدوم ایشان می باشند و به آن امیدند که ایشان در میان بهشت و دوزخ در زمرۀ اصحاب اعراف می 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تبهیم یعنی این که امام علیه السلام حالت اهل بهشت را در مفارقت اقربای خودشان بطریق ابهام بیان کرده مصلحتی باشد و یکی از این دو مسئله قول معصوم علیه السلام باشد و آن يک قول دیگرى و احتمال دارد که بعضی از اهل بهشت فراموش نمایند و بعضی منتظر قدوم کسان و خویشاوندان خود باشند و هر معصومی بیان حال بعضی از مردم جنت را نموده باشد</w:t>
      </w:r>
    </w:p>
    <w:p>
      <w:pPr>
        <w:pStyle w:val="Heading2"/>
        <w:numPr>
          <w:ilvl w:val="1"/>
          <w:numId w:val="1"/>
        </w:numPr>
        <w:rPr/>
      </w:pPr>
      <w:bookmarkStart w:id="631" w:name="__RefHeading___Toc13668199_2142443653"/>
      <w:bookmarkStart w:id="632" w:name="_Toc224"/>
      <w:bookmarkEnd w:id="631"/>
      <w:r>
        <w:rPr>
          <w:rtl w:val="true"/>
        </w:rPr>
        <w:t>در مکان غیبت آفتاب</w:t>
      </w:r>
      <w:bookmarkEnd w:id="63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زندیق عرض کرد مرا از آفتاب بفرمای که در کجا غایب می شود </w:t>
      </w:r>
      <w:r>
        <w:rPr>
          <w:rFonts w:ascii="Amiri" w:hAnsi="Amiri" w:eastAsia="Amiri" w:cs="Amiri"/>
          <w:color w:val="111111"/>
          <w:sz w:val="28"/>
          <w:sz w:val="28"/>
          <w:szCs w:val="28"/>
          <w:rtl w:val="true"/>
          <w:lang w:bidi="ar-SA"/>
        </w:rPr>
        <w:t>أَنَّهَا تَغِیبُ فِی عَیْنٍ حَامِیَهٍ، ثُمَّ تَخْرِقُ اَلْأَرْضَ رَاجِعَهً إِلَی مَوْضِعِ مَطْلَعِهَا، فَتَخِرُّ تَحْتَ اَلْعَرْشِ حَتَّی یُؤْذَنَ لَهَا بِالطُّلُوعِ، وَ یُسْلَبُ نُورُهَا کُلَّ یَوْمٍ، وَ تُجَلَّلُ نُوراً آخَرَ</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در چشمه گرم فرو می رود پس از آن در زیر زمین می رود در حالتی که بموضع طلوع خود رجعت می نماید و در زیر عرش در عالم تحیر می ماند تا </w:t>
      </w:r>
      <w:bookmarkStart w:id="633" w:name="pg15800_164125"/>
    </w:p>
    <w:p>
      <w:pPr>
        <w:pStyle w:val="BookText"/>
        <w:rPr/>
      </w:pPr>
      <w:bookmarkEnd w:id="633"/>
      <w:r>
        <w:rPr>
          <w:rFonts w:ascii="IRNazanin" w:hAnsi="IRNazanin" w:eastAsia="IRNazanin"/>
          <w:color w:val="111111"/>
          <w:sz w:val="28"/>
          <w:sz w:val="28"/>
          <w:szCs w:val="28"/>
          <w:rtl w:val="true"/>
          <w:lang w:bidi="fa-IR"/>
        </w:rPr>
        <w:t>اجازت طلوع یابد و هر روزی نورش را سلب کرده بنور دیگرش مزیّن و متجلّل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مسطور است که زندیق عرض کرد از محل غیبت شمس مرا خبر فرمای</w:t>
      </w:r>
      <w:r>
        <w:rPr>
          <w:rFonts w:ascii="Amiri" w:hAnsi="Amiri" w:eastAsia="Amiri" w:cs="Amiri"/>
          <w:color w:val="111111"/>
          <w:sz w:val="28"/>
          <w:sz w:val="28"/>
          <w:szCs w:val="28"/>
          <w:rtl w:val="true"/>
          <w:lang w:bidi="ar-SA"/>
        </w:rPr>
        <w:t>قَالَ اَنْ بَعْضَ اَلْعُلَمَاءِ قَالُوا اِذَا اِنْحَدَرَتْ اِسْفَل الْقُبَّةَ دارَ بِها الْفَلَكُ اِلى بَطْنِ السَّماءِ صَاعِدَةً ابَداً الى اَن تَنْحَطَّ الى مَوْضِعِ مَطْلَعِهَا يُعْنِى انَّها تَغيبُ في عَيْنٍ حَامِيَةٍ ثُمَّ تَخرِقُ الارضَ راجِعة الى آخر الخبر</w:t>
      </w:r>
      <w:r>
        <w:rPr>
          <w:rFonts w:ascii="IRNazanin" w:hAnsi="IRNazanin" w:eastAsia="IRNazanin"/>
          <w:color w:val="111111"/>
          <w:sz w:val="28"/>
          <w:sz w:val="28"/>
          <w:szCs w:val="28"/>
          <w:rtl w:val="true"/>
          <w:lang w:bidi="fa-IR"/>
        </w:rPr>
        <w:t xml:space="preserve"> در مجمع در ضمن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وَجَدَهَا تَغْرُبُ فِي عَيْنٍ حَمِئَةٍ</w:t>
      </w:r>
      <w:r>
        <w:rPr>
          <w:rFonts w:ascii="IRNazanin" w:hAnsi="IRNazanin" w:eastAsia="IRNazanin"/>
          <w:color w:val="111111"/>
          <w:sz w:val="28"/>
          <w:sz w:val="28"/>
          <w:szCs w:val="28"/>
          <w:rtl w:val="true"/>
          <w:lang w:bidi="fa-IR"/>
        </w:rPr>
        <w:t xml:space="preserve"> یعنی ذو القرنین چون به مغرب شمس رسید آفتاب را دید که در که در چشمه گرم فرو شد گفته معنی این نیست که آفتاب در این چشمه فرو افتاد بلکه اخبار است از نهایت بلوغ ذو القرنین با قاصی مغرب زمین و آفتاب را نگران شد که در حالت غروب بالای این چشمه یا از يک جانب آن ميل نمود و هر کس در آن دریا باشد نیز آفتاب را در زمان غروب باین حال بیند</w:t>
      </w:r>
      <w:r>
        <w:rPr>
          <w:rFonts w:eastAsia="IRNazanin" w:cs="IRNazanin"/>
          <w:color w:val="111111"/>
          <w:sz w:val="28"/>
          <w:szCs w:val="28"/>
          <w:rtl w:val="true"/>
          <w:lang w:bidi="fa-IR"/>
        </w:rPr>
        <w:t>.</w:t>
      </w:r>
    </w:p>
    <w:p>
      <w:pPr>
        <w:pStyle w:val="Heading2"/>
        <w:numPr>
          <w:ilvl w:val="1"/>
          <w:numId w:val="1"/>
        </w:numPr>
        <w:rPr/>
      </w:pPr>
      <w:bookmarkStart w:id="634" w:name="__RefHeading___Toc13668201_2142443653"/>
      <w:bookmarkStart w:id="635" w:name="_Toc225"/>
      <w:bookmarkEnd w:id="634"/>
      <w:r>
        <w:rPr>
          <w:rtl w:val="true"/>
        </w:rPr>
        <w:t>در عظمت عرش و کرسی</w:t>
      </w:r>
      <w:bookmarkEnd w:id="635"/>
    </w:p>
    <w:p>
      <w:pPr>
        <w:pStyle w:val="BookText"/>
        <w:rPr/>
      </w:pPr>
      <w:r>
        <w:rPr>
          <w:rFonts w:ascii="IRNazanin" w:hAnsi="IRNazanin" w:eastAsia="IRNazanin"/>
          <w:color w:val="111111"/>
          <w:sz w:val="28"/>
          <w:sz w:val="28"/>
          <w:szCs w:val="28"/>
          <w:rtl w:val="true"/>
          <w:lang w:bidi="fa-IR"/>
        </w:rPr>
        <w:t xml:space="preserve">زندیق عرض کرد کرسی بزرگ تر است یا عرش </w:t>
      </w:r>
      <w:r>
        <w:rPr>
          <w:rFonts w:ascii="Amiri" w:hAnsi="Amiri" w:eastAsia="Amiri" w:cs="Amiri"/>
          <w:color w:val="111111"/>
          <w:sz w:val="28"/>
          <w:sz w:val="28"/>
          <w:szCs w:val="28"/>
          <w:rtl w:val="true"/>
          <w:lang w:bidi="ar-SA"/>
        </w:rPr>
        <w:t>قَالَ كُلشَيْءٌ خَلَقَ اَللَّهُ فِي جَوْفِ اَلْكُرْسِيِّ</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که خدای تعالی بیافریده در شکم کرسی است </w:t>
      </w:r>
      <w:r>
        <w:rPr>
          <w:rFonts w:ascii="Amiri" w:hAnsi="Amiri" w:eastAsia="Amiri" w:cs="Amiri"/>
          <w:color w:val="111111"/>
          <w:sz w:val="28"/>
          <w:sz w:val="28"/>
          <w:szCs w:val="28"/>
          <w:rtl w:val="true"/>
          <w:lang w:bidi="ar-SA"/>
        </w:rPr>
        <w:t>خَلاَ عَرْشَهُ فَاِنَّهُ اَعْظَمُ مِنْ اَنْ يُحِيطَ بِهِ الكُرْسى</w:t>
      </w:r>
      <w:r>
        <w:rPr>
          <w:rFonts w:ascii="IRNazanin" w:hAnsi="IRNazanin" w:eastAsia="IRNazanin"/>
          <w:color w:val="111111"/>
          <w:sz w:val="28"/>
          <w:sz w:val="28"/>
          <w:szCs w:val="28"/>
          <w:rtl w:val="true"/>
          <w:lang w:bidi="fa-IR"/>
        </w:rPr>
        <w:t xml:space="preserve"> یعنی سوای عرش خداوند که عرش بزرگ تر از آنست که کرسی محیط به آن 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 عرض کرد خلقت روز قبل از آفریدن شب بود ؟</w:t>
      </w:r>
      <w:r>
        <w:rPr>
          <w:rFonts w:ascii="Amiri" w:hAnsi="Amiri" w:eastAsia="Amiri" w:cs="Amiri"/>
          <w:color w:val="111111"/>
          <w:sz w:val="28"/>
          <w:sz w:val="28"/>
          <w:szCs w:val="28"/>
          <w:rtl w:val="true"/>
          <w:lang w:bidi="ar-SA"/>
        </w:rPr>
        <w:t>قَالَ نَعَمْ، خَلَقَ اَلنَّهَارَ قَبْلَ اَللَّیْلِ، وَ اَلشَّمْسَ قَبْلَ اَلْقَمَرِ، وَ اَلْأَرْضَ قَبْلَ اَلسَّمَاءِ، وَ وَضَعَ اَلْأَرْضَ عَلَی اَلْحُوتِ وَ اَلْحُوتُ فِی اَلْمَاءِ، وَ اَلْمَاءُ فِی صَخْرَهٍ مُخَرَّمَهٍ ، وَ اَلصَّخْرَهُ عَلَی عَاتِقِ مَلَکٍ، وَ اَلْمَلَکُ عَلَی اَلثَّرَی، وَ اَلثَّرَی عَلَی اَلرِّیحِ اَلْعَقِیمِ، وَ اَلرِّیحُ عَلَی اَلْهَوَاءِ، وَ اَلْهَوَاءُ تُمْسِکُهُ اَلْقُدْرَهُ، وَ لَیْسَ تَحْتَ اَلرِّیحِ اَلْعَقِیمِ إِلاَّ اَلْهَوَاءُ وَ اَلظُّلُمَاتُ، وَ لاَ وَرَاءَ ذَلِکَ سَعَهٌ وَ لاَ ضِیقٌ، وَ لاَ شَیْءٌ یُتَوَهَّمُ، ثُمَّ خَلَقَ اَلْکُرْسِیَّ فَحَشَاهُ اَلسَّمَاوَاتِ وَ اَلْأَرْضِ، وَ اَلْکُرْسِیُّ أَکْبَرُ مِنْ کُلِّ شَیْءٍ خَلَقَ ، ثُمَّ خَلَقَ اَلْعَرْشَ فَجَعَلَهُ أَکْبَرَ مِنَ اَلْکُرْسِیِّ</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روز را پیش از شب و آفتاب را پیش از ماه و زمین را پیش از </w:t>
      </w:r>
    </w:p>
    <w:p>
      <w:pPr>
        <w:pStyle w:val="BookText"/>
        <w:rPr/>
      </w:pPr>
      <w:r>
        <w:rPr>
          <w:rFonts w:ascii="IRNazanin" w:hAnsi="IRNazanin" w:eastAsia="IRNazanin"/>
          <w:color w:val="111111"/>
          <w:sz w:val="28"/>
          <w:sz w:val="28"/>
          <w:szCs w:val="28"/>
          <w:rtl w:val="true"/>
          <w:lang w:bidi="fa-IR"/>
        </w:rPr>
        <w:t>آسمان بیافرید و زمین را بر فراز ماهی نهاد و ماهی را در آب و آب را در صخره و سنگی میان تهی و آن صخره را بر شانه ملکی و آن فرشته را برتری و آن گل سیاه را بر ریحی عقیم و ریح را بر هوا بگذاشت و آن هوا را قدرت یزدان نگاهبان است و در زیر ریح عقیم جز هوا و ظلمات چیزی نیست و ورای آن سعتی و ضیقی و نه چیزی است که بوهم اندر آید پس از آن خدای تعالی کرسی را بیافرید و آسمان ها و زمین او را فرو گرفت و کرسی از هر چه آفریده شده است بزرگ تر است پس از آن عرش را بیافرید و عرش را از کرسی بزرگ تر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اعلی الله درجاته می فرماید کلام آن حضرت </w:t>
      </w:r>
      <w:r>
        <w:rPr>
          <w:rFonts w:ascii="Amiri" w:hAnsi="Amiri" w:eastAsia="Amiri" w:cs="Amiri"/>
          <w:color w:val="111111"/>
          <w:sz w:val="28"/>
          <w:sz w:val="28"/>
          <w:szCs w:val="28"/>
          <w:rtl w:val="true"/>
          <w:lang w:bidi="ar-SA"/>
        </w:rPr>
        <w:t>وَ لاَ وَرَاءَ ذَلِكَ سَعَةٌ وَ لاَ ضِيقَ</w:t>
      </w:r>
      <w:r>
        <w:rPr>
          <w:rFonts w:ascii="IRNazanin" w:hAnsi="IRNazanin" w:eastAsia="IRNazanin"/>
          <w:color w:val="111111"/>
          <w:sz w:val="28"/>
          <w:sz w:val="28"/>
          <w:szCs w:val="28"/>
          <w:rtl w:val="true"/>
          <w:lang w:bidi="fa-IR"/>
        </w:rPr>
        <w:t xml:space="preserve"> یعنی سوای آسمان ها باین معنی که نیست در میان این فضای تاریك و میان آسمان چیزی و الله اعلم و نیز در پایان این حدیث می فرماید این حدیث اگر چه مرسل است لکن کلینی و صدوق عليهما الرحمة اجزای این حدیث شريف را متفرقه در مواضعی که مناسب آن بوده است مذکور داشته اند و سیاق این حديث مبارك بر حقیقت آن گواهی صادق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معروض می دارد در مجمع البحرين مسطور است زندیق بر وزن قندیل است و مشهور نزد مردمان چنان است که زندیق آن کس را گویند که بهیچ شریعتی متمسك نگردد و بدوام دهر قائل شود و عرب این گونه مردم را ملحد خوانند و جمع آن زنادقه است و در حدیث وارد است که زنادقه آن مردم هستند که دهریه می باشند و می گویند نه پروردگاری است و نه بهشتی و نه دوزخی و ما را جز دهر هلاك نمى نماید و بعضی گویند زنادقه جمعی از مجوس باشند که ایشان را ثنویه خوانند و گویند نور مبدء خیرات و ظلمت مبده شرور است و بعضی گفته مأخوذ از زند است که نام کتاب زردشت است و از آن پس در حق هر کسی که ملحد در دین باشد استعمال نمودند و بعضی گفته اند زنادقه قومی از سبائیه می باشند که اصحاب عبد الله بن سبأ هستند که برای طلب فتنه اظهار اسلام نمود تا مردمان مسلمان را بضلالت در افکند چندان که علی علیه السلام را معبود خود خواندند و آن حضرت </w:t>
      </w:r>
      <w:bookmarkStart w:id="636" w:name="pg15800_164127"/>
    </w:p>
    <w:p>
      <w:pPr>
        <w:pStyle w:val="BookText"/>
        <w:rPr/>
      </w:pPr>
      <w:bookmarkEnd w:id="636"/>
      <w:r>
        <w:rPr>
          <w:rFonts w:ascii="IRNazanin" w:hAnsi="IRNazanin" w:eastAsia="IRNazanin"/>
          <w:color w:val="111111"/>
          <w:sz w:val="28"/>
          <w:sz w:val="28"/>
          <w:szCs w:val="28"/>
          <w:rtl w:val="true"/>
          <w:lang w:bidi="fa-IR"/>
        </w:rPr>
        <w:t>ایشان را بتوبت و انابت خواند و ایشان توبه نکردند و بهلاکت و دمار در آمدند و بعضی گفته زنادقه همان مردم مانویه هستند و جماعت مزدکیه نیز باین نام نامیده شده و گفته اند زندیق معرّب زند است و زنادقه جمع آن است و هاء عوض از یاء محذوفه است و اصلش زنادیق و اسم آن زندقه معرب از زند است و صاحب قاموس می گوید زندیق معرب زن دین است یعنی دین زن و هم گویند زندیق معرب زنده کیش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چون در این حدیث مبارك بنگرند و غرایب آن را بفهم بگذرانند مقام استیلاء و احاطه تامه و نهایت علم و معرفت امام علیه السلام را باز دانند</w:t>
      </w:r>
      <w:r>
        <w:rPr>
          <w:rFonts w:eastAsia="IRNazanin" w:cs="IRNazanin"/>
          <w:color w:val="111111"/>
          <w:sz w:val="28"/>
          <w:szCs w:val="28"/>
          <w:rtl w:val="true"/>
          <w:lang w:bidi="fa-IR"/>
        </w:rPr>
        <w:t>.</w:t>
      </w:r>
    </w:p>
    <w:p>
      <w:pPr>
        <w:pStyle w:val="Heading2"/>
        <w:numPr>
          <w:ilvl w:val="1"/>
          <w:numId w:val="1"/>
        </w:numPr>
        <w:rPr/>
      </w:pPr>
      <w:bookmarkStart w:id="637" w:name="__RefHeading___Toc13668203_2142443653"/>
      <w:bookmarkStart w:id="638" w:name="_Toc226"/>
      <w:bookmarkEnd w:id="637"/>
      <w:r>
        <w:rPr>
          <w:rtl w:val="true"/>
        </w:rPr>
        <w:t>تحقیق در مسئله</w:t>
      </w:r>
      <w:bookmarkEnd w:id="63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اکثر از حکمای نامدار روزگار که متفق عليه ابناء عهد بودند پنج مسئله پرسش کرده اند بعد از تأمل و تفکر و مهلت چون جوابی باز داده اند موجب اسکات و اقناع و تمكين و تسكين مخاطب نبوده است و این شخص زندیق با این بصیرت و اطلاع و با کمال مخالفت و مناقشت و لجاج و عناد این چند مسائل غامضه از توحید و نبوت و امامت و حشر و نشر و عقل و روح و بهشت و دوزخ و میزان و غیرها از امام علیه السلام سؤال می کند و از ادیان مختلفه و اصل آن می پرسد و جمله را پاسخ می شنود و در هيچ يک راه مناقشت و مکابرت نمی یابد و این خود معجزه بزرگی است که حضرت صادق صلوات الله عليه بقدر فهم ادراك او پاسخ رانده و او را قانع و ساکت گردانیده است و اگر مخاطبی دیگر بودی و فهم و ادراکش بیشتر بودی جوابش را لطیف تر فرمودی بلکه اگر جبرئیل امین و ملائکه مقربین را در حضرتش عرض حاجتی می رفت و سؤالی می نمود جواب اقناعی می شنید و در همین حدیث مبارك در اثبات نبوت انبیاء و فرستادگان خالق ارض و سماء بیانی با نهایت و اجازت می فرماید که بر خاصه و خلاصه افکار و انظار حکمای حکمت شعار و علمای دانش آثار چه سابقین و چه لاحقين مشتمل است </w:t>
      </w:r>
    </w:p>
    <w:p>
      <w:pPr>
        <w:pStyle w:val="BookText"/>
        <w:rPr/>
      </w:pPr>
      <w:r>
        <w:rPr>
          <w:rFonts w:ascii="IRNazanin" w:hAnsi="IRNazanin" w:eastAsia="IRNazanin"/>
          <w:color w:val="111111"/>
          <w:sz w:val="28"/>
          <w:sz w:val="28"/>
          <w:szCs w:val="28"/>
          <w:rtl w:val="true"/>
          <w:lang w:bidi="fa-IR"/>
        </w:rPr>
        <w:t>و اگر فلاسفه عهود ماضیه و قرون سالفه را این کلام معجز ارتسام بگوش می رسید باعجاز آن اعتراف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مبارك به حقایق و دقایق شریفه اشارت دارد که برترین درجات فکر و نظر بیشتر متکلمین و دانایان ظاهربین از دریافت آن قاصر است از آن جمله اشارت به تنزيه و تقدیس خداوند مقدس متعال است از جسم و جسمانیات و مشابهت مخلوقات بلکه از جمله ماهیات مطلقاً و دلالت دارد بعالمیت و قادریت حضرت احدیت که آن چه کرده است و می کند از روی لیاقت و راه صواب است و باین که فرستادگان او بتأییدات ربانیه مؤید و از خطا های بشرية معصوم هستند و دلالت نماید بر این که ائمه هدی صلوات الله عليهم مانند پیغمبران گذشته علیهم السلام من حيث الوجوب معصوم مي باشند و با سایر مخلوق یعنی بنی آدم جز در ترکیب و خلقت مناسبت ندارند چنان که ازین پیش در کتاب هاي سابق اشارت شد که انبیاء و رسل پنج روح و در مؤمنان چهار روح و در کفار سه روح است و نیز صدر حكماء محققین در اسرار الاياتش باین معنی اشارت کرده و مولوی معنوی در مثنوی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بصورت آدمی انسان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بوجهل خود یکسان بدی</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کلام مبارك دلالت بر آن دارد که وجود پیغمبری یا امامی در هر زمانی واجب است تا بر خلق او حجت باشد و دلیلی و علمی با وی بوده باشد تا بر صدق مقالش دلالت نماید و این جمله نزد آنان که صاحب عقل سلیم هستند محل شك و تردید نیست این جمله زحمت ها و مناقشت ها از ضعف دماغ و زنگ آئینه عقل خیزد و گر نه هر عاقلی می داند این جهان اگر بدون مدبری آسمانی بماند در اندک زمانی فاسد و تباه گردد چه این مردم بحسب عقول خودشان نتوانند اصلاح امر معاش خود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علمای شیعه گویند اگر در تمام جهان افزون از دو تن نباشند ناچار یکی از آند و باید نبی یا ولی باشد و همچنین انکار پاره ای مراتب و مسائل غیر محسوسه که انبیاء و اولیای عظام عليهم السلام خبر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اند و در انظار مردم بی خبر بعید و عجیب می نماید جز از شقاوت فطرت و غشاوه ظلمت که بر خرد و روان چیره و دیده دانش را خیره داشته نیست چه آن کس که گاه را بیافریده کوه را نیز بیافریند بلکه در نظر مردم خردمند خلقت کاه که چند درجه طی نموده تا کاه گردیده از کوه که جمادی ساکن و ثابت است بیشتر بر کمال قدرت دلالت کند و خلقت مور که با آن صغارت و حقارت و نزاری آن هوش وقوة شامة و نیروی بدنی دارد که چیزی را که صد برابر اوست می کشد و در سوراخ می برد و تدارك زمان بعد و سختی خود را می نماید و آن چه مأكول او تواند بود از مکانی دور در می یابد و خود را بآن می رساند از ماری تن او بار که دارای این مشاعر نیست بیشتر عجب دارد و خلقت موش و آن کثرت هوش و آن کار ها که ازین حیوان صغير الجثه و دندان او بر می آید از گربه عجیب تر و گربه از پلنگ غریب تر و پشه که بآن نزاری و کوچکی دارای تمام اجزاء و اعضای کامله وجوديه فيل عظيم الجثه است که با آن صوت و آواز و اثر نیش از خود فیل بدیع تر است و همچنین است اجزاى عالم هر يک صغير و ضعیف تر هستند از آنان که اعظم و اقوی می باشند خواه در جمادات یا نباتات یا حیوانات غالباً غریب تر اند منتهای امر این است که آدمی هر چه را دائماً می بیند و می نگرد اگر چند چون تفکر نماید دارای هزار گونه غرابت است در نظرش عجیب نیست لکن آن چه را کم بیند ندیده باشد چون بنگرد و بشنود غریب می شمارد و منکر می شود مگر نمی توان توحید را از درخت مو و انواع درجات ترقی و اقسام مأكولات و مشروبات آن یا مکس عسل که دارای نیش و نوش است دریافت مگر همین هوایی که در آن هستیم و کره ای بس عظیم است و حاجب ماوراء نیست محل عجب نیست که اگر چشم بتواند دریابد برگ سبزی را از هزار فرسنگ طول مسافت می توان دریافت و بشناخت مگر این روشنائی ستارگان نیست که از چندین هزاران هزار ها کرور فرسخ ادراك می نمائیم و این هوا و كرات دیگر حجاب نمی شوند چه شده است که اگر </w:t>
      </w:r>
    </w:p>
    <w:p>
      <w:pPr>
        <w:pStyle w:val="BookText"/>
        <w:rPr/>
      </w:pPr>
      <w:r>
        <w:rPr>
          <w:rFonts w:ascii="IRNazanin" w:hAnsi="IRNazanin" w:eastAsia="IRNazanin"/>
          <w:color w:val="111111"/>
          <w:sz w:val="28"/>
          <w:sz w:val="28"/>
          <w:szCs w:val="28"/>
          <w:rtl w:val="true"/>
          <w:lang w:bidi="fa-IR"/>
        </w:rPr>
        <w:t>حدیثی در لطافت حوری بشنوند که مثلا مغز قلم او را از زیر هفتاد حله شوهرش می بیند می خندند و استهزاء می کنند و منکر می شوند با این که عالم بهشت و لطافت آن عالم هیچ مشابهتی باین عالم ندارد مگر نه آنست که چون خربزه بس لطیف یا پاره ای مأكولات لطیفه دیگر تناول نمایند قدری جزو بدن و قدری بعرق از بدن بیرون می شود لکن اگر بگویند اهل بهشت مدفوعی ندارند و کثیف نیستند و آن چه بخورند بعرق از تن بیرون آید استعجاب می نمایند مگر ایزد وهاب قادر نیست که اغذیه اهل بهشت را از خربزه گرگاب اصفهان و تخم قند کاشان لطیف تر گرداند عجب است که آن چه از آن سرای مذکور می دارند نمونه اش در این جهان هست لکن چون بشنوند منکر شوند مگر نه آنست که چون شخص بخوابد بدنش در ولایتی و روحش در آسمان و زمین سیر ها و گردش ها می کند و در بدن او هیچ حسی و حرکتی که بیداران راست محسوس نیست و چون بیدار می شود خواب ها نقل می کند و در آن خواب ها شادي ها والم ها ادراك می نماید و بسیار چیز ها می نگرد که چون بیدار شد در همان روز نگران می آید لکن چون از مفارقت روح و برازخ و حشر و نشر می شنود استهزاء می کند و اخبار پیغمبران خدای را باطل می شمارد مگر نمی بیند که اثر آتش در این جهان چیست از چه روی چون از آتش جهنم و انواع عذاب و نقمت آن جهانی خبر می دهند منکر می گردد کدام خبر است که داده اند و در این جهان نمونه نگذاشته اند از چه شخصی انسان بر خلقت خویش که بحسب ظاهر و پوشیده از تمامت اصناف مخلوقات اعجب است متفکر نمی شود و این قوای باطنیه و ظاهریه خود را كه هر يک از خلقت فلك الافلاك عظيم تر است نمی بیند تا برای توحید او و اقرار به نبوت انبیاء و ولایت اولیاء و وصایت اوصیاء عليهم السلام از تمامت ادله قاطعه اطعه قاطعتی و ساطع تر باشد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در بدن خویش نمی نگرد که جامع عناصر اربعه مي باشد كه هر يک ضد دیگری است و آن وقت از ترکیب این اعضاء که ازین عناصر شده است از مقداری پیه زمین و آسمان را می بیند و از مقداری استخوان اصوات مختلفه </w:t>
      </w:r>
    </w:p>
    <w:p>
      <w:pPr>
        <w:pStyle w:val="BookText"/>
        <w:rPr/>
      </w:pPr>
      <w:r>
        <w:rPr>
          <w:rFonts w:ascii="IRNazanin" w:hAnsi="IRNazanin" w:eastAsia="IRNazanin"/>
          <w:color w:val="111111"/>
          <w:sz w:val="28"/>
          <w:sz w:val="28"/>
          <w:szCs w:val="28"/>
          <w:rtl w:val="true"/>
          <w:lang w:bidi="fa-IR"/>
        </w:rPr>
        <w:t>را می شنود و با مغز خود استشمام رياحين و مشمومات را می کند و با مقداری گوشت سخن ها می کند و تعبیر از عما فی الضمیر می نماید و از قلب صنوبری صفحه هر دو جهان را نگران می شود و در نباتات و جمادات و حیوانات غیر ناطقه آن گونه اقتدار و تصرفات حاصل می نماید و چنین مصنوعات بدیعه ظاهر می سازد از سنگ آتش می رباید از پنبه و پيه و كرچك و زيتان و نفط و جز آن چراغ می افروزد و شب ظلمانی را نورانی می گرداند از پشم و پنبه و پوست این چند البسه و غيرها پديد مي آورد و از کرم پیله و برگ توت ابریشم می گیرد و این همه امتعه و اقمشه نفیسه از آن حاصل می کند، از عین سم تریاق می گیرد و از عین تریاق زهر می کشد از حیوانات بحريه و بريه و مخزونات معادن و بحار و از تخم و برگ و شاخه و ریشه اقسام روئیدنی ها آن قدر اشیاء بديعه عجیبه بدست می آورد و صنعت ها در آن آشکار می کند و فواید و نتایج حاصل می کند که اگر صد هزار کتاب بنویسند شامل نخواهد شد و از پوست و گوشت و پیه و استخوان و عروق و اعصاب و اجواف حيوانات صحرائی و دریائی آن چند منافع می رباید که عقل متحیر می شود و این همه قدرت و استطاعت و تصرف را در خود می بیند و از قوة ناری ، مائی و هوائی و خاکی این همه فواید عجیبه می برد و آثار غریبه اخذ می نماید تلگراف و راه آهن و عکس و ساعت و توپ و تفنگ و باروت و فشنگ و بولان و آهنگ و کشتی و انواع چراغها و اصناف مصنوعات بدیعه ظاهر می کند آن وقت منکر صانع کل و آفریدگار این قوی و اشیاء و قدرت کامله خالق ارض وسماء می شود با این که از خودش که مخلوقی بیش نیست و از این اشیاء که نباتی و حیوانی بیش نیستند این همه قدرت و صنعت و اثر می بینند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نیش عقربی فیلی را تباه و از ذره زهر اندامی قوی هیکل را فاسد می نگرند آن وقت مؤثر کل را انکار می نمایند خود را از معدوم موجود می نگرند لکن معاد را قبول نمی کنند خداوند لم يزل قلوب ما را که به غشاوه جهل و غفلت دچار تاریکی و ظلمت است با نوار ایزدی و فروغ سرمدی روشن گرداند و مقامات عالیه علم و عرفان بر کشاند و بسعادت هر دو جهان نایل و بهره یاب فرماید </w:t>
      </w:r>
      <w:r>
        <w:rPr>
          <w:rFonts w:ascii="Amiri" w:hAnsi="Amiri" w:eastAsia="Amiri" w:cs="Amiri"/>
          <w:color w:val="111111"/>
          <w:sz w:val="28"/>
          <w:sz w:val="28"/>
          <w:szCs w:val="28"/>
          <w:rtl w:val="true"/>
          <w:lang w:bidi="ar-SA"/>
        </w:rPr>
        <w:t>بِالنَّبِيِّ وَ آلِهِ اَلاِمْجَادُ</w:t>
      </w:r>
      <w:r>
        <w:rPr>
          <w:rFonts w:eastAsia="Times New Roman" w:cs="Times New Roman" w:ascii="Times New Roman" w:hAnsi="Times New Roman"/>
          <w:color w:val="111111"/>
          <w:sz w:val="28"/>
          <w:szCs w:val="28"/>
          <w:rtl w:val="true"/>
          <w:lang w:val="en-US" w:bidi="en-US"/>
        </w:rPr>
        <w:t xml:space="preserve">. </w:t>
      </w:r>
      <w:bookmarkStart w:id="639" w:name="pg15800_164132"/>
    </w:p>
    <w:p>
      <w:pPr>
        <w:pStyle w:val="Heading2"/>
        <w:numPr>
          <w:ilvl w:val="1"/>
          <w:numId w:val="1"/>
        </w:numPr>
        <w:rPr/>
      </w:pPr>
      <w:bookmarkStart w:id="640" w:name="__RefHeading___Toc13668205_2142443653"/>
      <w:bookmarkStart w:id="641" w:name="_Toc227"/>
      <w:bookmarkEnd w:id="639"/>
      <w:bookmarkEnd w:id="640"/>
      <w:r>
        <w:rPr>
          <w:rtl w:val="true"/>
        </w:rPr>
        <w:t xml:space="preserve">فهرست مطالب جلد سوم ناسخ التواریخ </w:t>
      </w:r>
      <w:r>
        <w:rPr>
          <w:rtl w:val="true"/>
        </w:rPr>
        <w:t>(</w:t>
      </w:r>
      <w:r>
        <w:rPr>
          <w:rtl w:val="true"/>
        </w:rPr>
        <w:t>زندگانی حضرت امام صادق علیه السلام</w:t>
      </w:r>
      <w:r>
        <w:rPr>
          <w:rtl w:val="true"/>
        </w:rPr>
        <w:t>)</w:t>
      </w:r>
      <w:bookmarkEnd w:id="641"/>
    </w:p>
    <w:p>
      <w:pPr>
        <w:pStyle w:val="Heading2"/>
        <w:numPr>
          <w:ilvl w:val="1"/>
          <w:numId w:val="1"/>
        </w:numPr>
        <w:rPr/>
      </w:pPr>
      <w:bookmarkStart w:id="642" w:name="__RefHeading___Toc13668207_2142443653"/>
      <w:bookmarkStart w:id="643" w:name="_Toc228"/>
      <w:bookmarkEnd w:id="642"/>
      <w:r>
        <w:rPr>
          <w:rtl w:val="true"/>
        </w:rPr>
        <w:t xml:space="preserve">بیان پاره ای کلمات و حالات و اشارات لطيفه و عبارات بديعة وليد بن یزید از صفحه </w:t>
      </w:r>
      <w:r>
        <w:rPr/>
        <w:t>2</w:t>
      </w:r>
      <w:r>
        <w:rPr>
          <w:rtl w:val="true"/>
        </w:rPr>
        <w:t xml:space="preserve"> </w:t>
      </w:r>
      <w:r>
        <w:rPr>
          <w:rtl w:val="true"/>
        </w:rPr>
        <w:t xml:space="preserve">تا </w:t>
      </w:r>
      <w:r>
        <w:rPr/>
        <w:t>158</w:t>
      </w:r>
      <w:bookmarkEnd w:id="643"/>
    </w:p>
    <w:p>
      <w:pPr>
        <w:pStyle w:val="BookText"/>
        <w:rPr/>
      </w:pPr>
      <w:r>
        <w:rPr>
          <w:rFonts w:ascii="IRNazanin" w:hAnsi="IRNazanin" w:eastAsia="IRNazanin"/>
          <w:color w:val="111111"/>
          <w:sz w:val="28"/>
          <w:sz w:val="28"/>
          <w:szCs w:val="28"/>
          <w:rtl w:val="true"/>
          <w:lang w:bidi="fa-IR"/>
        </w:rPr>
        <w:t xml:space="preserve">کلمات ولید در شراب و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ولید بر فراز قبر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ولید با منجم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کلمات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بعضی مکالمات ولید با پاره ای ادبا و ظرفا و حالات او در وجد و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ولید با این شراعه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ولید با ابن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 و كفر وليد در حال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شرب 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ولید با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ولید درباره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اهل طرب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احوص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معاویه با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اسحاق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ولید با ابن شراعه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مرد عبسى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ولید با مردی از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بی خبری پادشاه از احوال دانشمندان 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ولید با معبد 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افکندن ولید خود را در برکه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ولید با حماد راويه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ولید با این میاده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سلامة القيس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حكایت ولید با عطرد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ابجر با اشعب با طریح با یونس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حماد راويه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پاره ای از حالات و معاشرات و معاشقات و اشعار و اطوار ولید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ولید و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ولید با عمر الوادى با سعد بن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سعد و 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ابن اقرع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اشعب از 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حكايت وليد باعمر الوادى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آمیختن ولید با دوشیزه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ولید با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بیعت پسرانش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کدورت قلوب از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ولید با ابن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ام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ولید با ابو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بایزید بن ضبة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ابي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ولید با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اسب های ده گانه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اقوال شعراء و مغنيان عصر وليد</w:t>
      </w:r>
      <w:r>
        <w:rPr>
          <w:rFonts w:eastAsia="IRNazanin" w:cs="IRNazanin"/>
          <w:color w:val="111111"/>
          <w:sz w:val="28"/>
          <w:szCs w:val="28"/>
          <w:rtl w:val="true"/>
          <w:lang w:bidi="fa-IR"/>
        </w:rPr>
        <w:t>.</w:t>
      </w:r>
    </w:p>
    <w:p>
      <w:pPr>
        <w:pStyle w:val="Heading2"/>
        <w:numPr>
          <w:ilvl w:val="1"/>
          <w:numId w:val="1"/>
        </w:numPr>
        <w:rPr/>
      </w:pPr>
      <w:bookmarkStart w:id="644" w:name="__RefHeading___Toc13668209_2142443653"/>
      <w:bookmarkStart w:id="645" w:name="_Toc229"/>
      <w:bookmarkEnd w:id="644"/>
      <w:r>
        <w:rPr>
          <w:rtl w:val="true"/>
        </w:rPr>
        <w:t xml:space="preserve">مناظرات امام صادق </w:t>
      </w:r>
      <w:r>
        <w:rPr>
          <w:rtl w:val="true"/>
        </w:rPr>
        <w:t>(</w:t>
      </w:r>
      <w:r>
        <w:rPr>
          <w:rtl w:val="true"/>
        </w:rPr>
        <w:t>علیه السلام</w:t>
      </w:r>
      <w:r>
        <w:rPr>
          <w:rtl w:val="true"/>
        </w:rPr>
        <w:t xml:space="preserve">) </w:t>
      </w:r>
      <w:r>
        <w:rPr>
          <w:rtl w:val="true"/>
        </w:rPr>
        <w:t xml:space="preserve">با ابو حنیفه و سفيان وغيرهما از صفحه </w:t>
      </w:r>
      <w:r>
        <w:rPr/>
        <w:t>159</w:t>
      </w:r>
      <w:r>
        <w:rPr>
          <w:rtl w:val="true"/>
        </w:rPr>
        <w:t xml:space="preserve"> </w:t>
      </w:r>
      <w:r>
        <w:rPr>
          <w:rtl w:val="true"/>
        </w:rPr>
        <w:t xml:space="preserve">تا </w:t>
      </w:r>
      <w:r>
        <w:rPr/>
        <w:t>311</w:t>
      </w:r>
      <w:bookmarkEnd w:id="645"/>
    </w:p>
    <w:p>
      <w:pPr>
        <w:pStyle w:val="BookText"/>
        <w:rPr/>
      </w:pPr>
      <w:r>
        <w:rPr>
          <w:rFonts w:ascii="IRNazanin" w:hAnsi="IRNazanin" w:eastAsia="IRNazanin"/>
          <w:color w:val="111111"/>
          <w:sz w:val="28"/>
          <w:sz w:val="28"/>
          <w:szCs w:val="28"/>
          <w:rtl w:val="true"/>
          <w:lang w:bidi="fa-IR"/>
        </w:rPr>
        <w:t xml:space="preserve">مکالمه با 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سؤالات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ابوحنیفه در فضل و فقه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امامیه و ابو حنیفه در بعضی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ابو حنيفه و مؤمن الطاق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مناظرة فضل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مکالمه آن حضرت با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باشامی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هشام و عمر و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با 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آن حضرت با عبد المؤمن مکالمه با ابن شبرمه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با پاره ای از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باجمد بن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ابی حنيفه باحجام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آن حضرت در باره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با ابو شاکر دیصانی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با ابن ابی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مراتب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عظمت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در تقدم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انبیای اولو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646" w:name="__RefHeading___Toc13668211_2142443653"/>
      <w:bookmarkStart w:id="647" w:name="_Toc230"/>
      <w:bookmarkEnd w:id="646"/>
      <w:r>
        <w:rPr>
          <w:rtl w:val="true"/>
        </w:rPr>
        <w:t xml:space="preserve">بیان مناظرات حضرت صادق </w:t>
      </w:r>
      <w:r>
        <w:rPr>
          <w:rtl w:val="true"/>
        </w:rPr>
        <w:t>(</w:t>
      </w:r>
      <w:r>
        <w:rPr>
          <w:rtl w:val="true"/>
        </w:rPr>
        <w:t>علیه السلام</w:t>
      </w:r>
      <w:r>
        <w:rPr>
          <w:rtl w:val="true"/>
        </w:rPr>
        <w:t xml:space="preserve">) </w:t>
      </w:r>
      <w:r>
        <w:rPr>
          <w:rtl w:val="true"/>
        </w:rPr>
        <w:t xml:space="preserve">باز نادقه و امثال ایشان از صفحه </w:t>
      </w:r>
      <w:r>
        <w:rPr/>
        <w:t>312</w:t>
      </w:r>
      <w:r>
        <w:rPr>
          <w:rtl w:val="true"/>
        </w:rPr>
        <w:t xml:space="preserve"> </w:t>
      </w:r>
      <w:r>
        <w:rPr>
          <w:rtl w:val="true"/>
        </w:rPr>
        <w:t xml:space="preserve">تا </w:t>
      </w:r>
      <w:r>
        <w:rPr/>
        <w:t>399</w:t>
      </w:r>
      <w:bookmarkEnd w:id="64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اثبات وجود 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خلقت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درعام خداوندی در کیفیت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و كهانت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تفاضل در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توانگری و نیازمندی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استجابت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درباب تناسخ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عقاید 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نجوم در ایمان 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سعادت و شقاوت در مکارم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عرش و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مطالب دیگر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اصفهانی در جلد ششم اغانی باین حکایت اشارت کند و گوید ولید چون آن سکوت بدید برفت و این شعر بخواند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وفاره نام دو طایفه اند که با پیغمبر عداوت بسیار داشتند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وفاره نام دو طایفه اند که با پیغمبر عداوت بسیار داشتند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احول هشام بن عبد الملک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پسر با یاه حطی گفته چه در صفت حمار وحشی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تَخْطَرِفُ یعنی انَّه يَمُرُّ بِالْمَوْضِعِ المُرْتَفِعِ فَيُظْفِرُهُ وَ الْعُنُقُ الْمُسَيطِرُ المُسْتَرْسِلُ السَّهلِ وَ الْعَجْرَفِيَّةِ اَلتَّعَسُّفَ وَ اَلاِسراع و اين اشعار از امية بْنَ عَائِذٍ هَذَلِي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دارای برهانی و معجزی هستی که بر اولی الامری و امامت تو دلالت کند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همین دلیل را بروی بر می گردانم و بهمین دلیل مذهب او را باطل می کنم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 نسخ بلوی مسطور است که باء حرف جر باشد یعنی خصم نمی تواند ترا به پیچاند زیرا که در طی کلمات خود بقیه را از دست نمی دهی و دچار آفت و بلیت نمی شوی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عَطَبَ اَلْهُدَى عَطِباً مِنْ بَابِ تَعَبٍ هَلَكَ غثاء بِضَمٍ غَيْنٍ مُعجمه وَثَاءٍ مِثْلَثِهِ وَ الف مَمْدُوده در این جا اراذل ناسی را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انتبذ از باب افتعال يعنى اعتزال و دوری جست قَوْلِهِ تَعَالَى فَرَاغُ الى آلِهَتِهِمْ اى مَالِ اَلْيَهِمِ فى خَفَاءٍ وَرَاغُ اَلثَّعْلَبِ از باب فأل پروغ او غَاوِرُوا غَاناً يعني ذَهَبَ يَمْنَةً وَ يَسَّرَهُ فِي مُسْرِعَةِ خَدِيقَةٍ فَهُوَ لاَ يَسْتَقِرُّ فِى وِجْهَةِ حمْد قوابه واحد قَوابُه یعنى احاطوا وَ الطَّافُوا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باب علوم مسطور است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124653</Words>
  <Characters>423634</Characters>
  <CharactersWithSpaces>546797</CharactersWithSpaces>
  <Paragraphs>1815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2026-08-25T04:39:37Z</dcterms:created>
  <dc:creator>ghaemiyeh.com</dc:creator>
  <dc:description/>
  <dc:language>en-US</dc:language>
  <cp:lastModifiedBy/>
  <dcterms:modified xsi:type="dcterms:W3CDTF">2026-08-25T08:09:47Z</dcterms:modified>
  <cp:revision>1</cp:revision>
  <dc:subject/>
  <dc:title>ناسخ التواریخ زندگانی حضرت امام صادق علیه السلام جلد 3</dc:title>
</cp:coreProperties>
</file>

<file path=docProps/custom.xml><?xml version="1.0" encoding="utf-8"?>
<Properties xmlns="http://schemas.openxmlformats.org/officeDocument/2006/custom-properties" xmlns:vt="http://schemas.openxmlformats.org/officeDocument/2006/docPropsVTypes"/>
</file>