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6470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62647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26474_214244365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626476_2142443653">
            <w:r>
              <w:rPr>
                <w:webHidden/>
                <w:rStyle w:val="IndexLink"/>
                <w:rtl w:val="true"/>
              </w:rPr>
              <w:t>سورة الحمد</w:t>
            </w:r>
            <w:r>
              <w:rPr>
                <w:rStyle w:val="IndexLink"/>
                <w:rtl w:val="true"/>
              </w:rPr>
              <w:tab/>
            </w:r>
            <w:r>
              <w:rPr>
                <w:rStyle w:val="IndexLink"/>
              </w:rPr>
              <w:t>15</w:t>
            </w:r>
          </w:hyperlink>
        </w:p>
        <w:p>
          <w:pPr>
            <w:pStyle w:val="Contents3"/>
            <w:tabs>
              <w:tab w:val="clear" w:pos="8459"/>
              <w:tab w:val="right" w:pos="9026" w:leader="dot"/>
            </w:tabs>
            <w:rPr/>
          </w:pPr>
          <w:hyperlink w:anchor="__RefHeading___Toc3626478_2142443653">
            <w:r>
              <w:rPr>
                <w:webHidden/>
                <w:rStyle w:val="IndexLink"/>
                <w:rtl w:val="true"/>
              </w:rPr>
              <w:t xml:space="preserve">الایات من </w:t>
            </w:r>
            <w:r>
              <w:rPr>
                <w:rStyle w:val="IndexLink"/>
              </w:rPr>
              <w:t>1</w:t>
            </w:r>
            <w:r>
              <w:rPr>
                <w:rStyle w:val="IndexLink"/>
                <w:rtl w:val="true"/>
              </w:rPr>
              <w:t>-</w:t>
            </w:r>
            <w:r>
              <w:rPr>
                <w:rStyle w:val="IndexLink"/>
              </w:rPr>
              <w:t>7</w:t>
            </w:r>
            <w:r>
              <w:rPr>
                <w:rStyle w:val="IndexLink"/>
                <w:rtl w:val="true"/>
              </w:rPr>
              <w:tab/>
            </w:r>
            <w:r>
              <w:rPr>
                <w:rStyle w:val="IndexLink"/>
              </w:rPr>
              <w:t>15</w:t>
            </w:r>
          </w:hyperlink>
        </w:p>
        <w:p>
          <w:pPr>
            <w:pStyle w:val="Contents3"/>
            <w:tabs>
              <w:tab w:val="clear" w:pos="8459"/>
              <w:tab w:val="right" w:pos="9026" w:leader="dot"/>
            </w:tabs>
            <w:rPr/>
          </w:pPr>
          <w:hyperlink w:anchor="__RefHeading___Toc3626480_2142443653">
            <w:r>
              <w:rPr>
                <w:webHidden/>
                <w:rStyle w:val="IndexLink"/>
                <w:rtl w:val="true"/>
              </w:rPr>
              <w:t>بحوث</w:t>
            </w:r>
            <w:r>
              <w:rPr>
                <w:rStyle w:val="IndexLink"/>
                <w:rtl w:val="true"/>
              </w:rPr>
              <w:t>:</w:t>
              <w:tab/>
            </w:r>
            <w:r>
              <w:rPr>
                <w:rStyle w:val="IndexLink"/>
              </w:rPr>
              <w:t>17</w:t>
            </w:r>
          </w:hyperlink>
        </w:p>
        <w:p>
          <w:pPr>
            <w:pStyle w:val="Contents2"/>
            <w:tabs>
              <w:tab w:val="clear" w:pos="8743"/>
              <w:tab w:val="right" w:pos="9026" w:leader="dot"/>
            </w:tabs>
            <w:rPr/>
          </w:pPr>
          <w:hyperlink w:anchor="__RefHeading___Toc3626482_2142443653">
            <w:r>
              <w:rPr>
                <w:webHidden/>
                <w:rStyle w:val="IndexLink"/>
                <w:rtl w:val="true"/>
              </w:rPr>
              <w:t>سورة البقرة</w:t>
            </w:r>
            <w:r>
              <w:rPr>
                <w:rStyle w:val="IndexLink"/>
                <w:rtl w:val="true"/>
              </w:rPr>
              <w:tab/>
            </w:r>
            <w:r>
              <w:rPr>
                <w:rStyle w:val="IndexLink"/>
              </w:rPr>
              <w:t>23</w:t>
            </w:r>
          </w:hyperlink>
        </w:p>
        <w:p>
          <w:pPr>
            <w:pStyle w:val="Contents3"/>
            <w:tabs>
              <w:tab w:val="clear" w:pos="8459"/>
              <w:tab w:val="right" w:pos="9026" w:leader="dot"/>
            </w:tabs>
            <w:rPr/>
          </w:pPr>
          <w:hyperlink w:anchor="__RefHeading___Toc3626484_2142443653">
            <w:r>
              <w:rPr>
                <w:webHidden/>
                <w:rStyle w:val="IndexLink"/>
                <w:rtl w:val="true"/>
              </w:rPr>
              <w:t xml:space="preserve">الآیات من </w:t>
            </w:r>
            <w:r>
              <w:rPr>
                <w:rStyle w:val="IndexLink"/>
              </w:rPr>
              <w:t>1</w:t>
            </w:r>
            <w:r>
              <w:rPr>
                <w:rStyle w:val="IndexLink"/>
                <w:rtl w:val="true"/>
              </w:rPr>
              <w:t>-</w:t>
            </w:r>
            <w:r>
              <w:rPr>
                <w:rStyle w:val="IndexLink"/>
              </w:rPr>
              <w:t>5</w:t>
            </w:r>
            <w:r>
              <w:rPr>
                <w:rStyle w:val="IndexLink"/>
                <w:rtl w:val="true"/>
              </w:rPr>
              <w:tab/>
            </w:r>
            <w:r>
              <w:rPr>
                <w:rStyle w:val="IndexLink"/>
              </w:rPr>
              <w:t>23</w:t>
            </w:r>
          </w:hyperlink>
        </w:p>
        <w:p>
          <w:pPr>
            <w:pStyle w:val="Contents3"/>
            <w:tabs>
              <w:tab w:val="clear" w:pos="8459"/>
              <w:tab w:val="right" w:pos="9026" w:leader="dot"/>
            </w:tabs>
            <w:rPr/>
          </w:pPr>
          <w:hyperlink w:anchor="__RefHeading___Toc3626486_2142443653">
            <w:r>
              <w:rPr>
                <w:webHidden/>
                <w:rStyle w:val="IndexLink"/>
                <w:rtl w:val="true"/>
              </w:rPr>
              <w:t>القسم الأول من الناس</w:t>
            </w:r>
            <w:r>
              <w:rPr>
                <w:rStyle w:val="IndexLink"/>
                <w:rtl w:val="true"/>
              </w:rPr>
              <w:tab/>
            </w:r>
            <w:r>
              <w:rPr>
                <w:rStyle w:val="IndexLink"/>
              </w:rPr>
              <w:t>23</w:t>
            </w:r>
          </w:hyperlink>
        </w:p>
        <w:p>
          <w:pPr>
            <w:pStyle w:val="Contents3"/>
            <w:tabs>
              <w:tab w:val="clear" w:pos="8459"/>
              <w:tab w:val="right" w:pos="9026" w:leader="dot"/>
            </w:tabs>
            <w:rPr/>
          </w:pPr>
          <w:hyperlink w:anchor="__RefHeading___Toc3626488_2142443653">
            <w:r>
              <w:rPr>
                <w:webHidden/>
                <w:rStyle w:val="IndexLink"/>
                <w:rtl w:val="true"/>
              </w:rPr>
              <w:t>بحوث</w:t>
            </w:r>
            <w:r>
              <w:rPr>
                <w:rStyle w:val="IndexLink"/>
                <w:rtl w:val="true"/>
              </w:rPr>
              <w:t>:</w:t>
              <w:tab/>
            </w:r>
            <w:r>
              <w:rPr>
                <w:rStyle w:val="IndexLink"/>
              </w:rPr>
              <w:t>25</w:t>
            </w:r>
          </w:hyperlink>
        </w:p>
        <w:p>
          <w:pPr>
            <w:pStyle w:val="Contents3"/>
            <w:tabs>
              <w:tab w:val="clear" w:pos="8459"/>
              <w:tab w:val="right" w:pos="9026" w:leader="dot"/>
            </w:tabs>
            <w:rPr/>
          </w:pPr>
          <w:hyperlink w:anchor="__RefHeading___Toc3626490_2142443653">
            <w:r>
              <w:rPr>
                <w:webHidden/>
                <w:rStyle w:val="IndexLink"/>
                <w:rtl w:val="true"/>
              </w:rPr>
              <w:t xml:space="preserve">القسم الثاني من الناس وإن الذين كفروا سواء عليهن ، أندرتهم أم كم ذرهم لا يؤيئون </w:t>
            </w:r>
            <w:r>
              <w:rPr>
                <w:rStyle w:val="IndexLink"/>
                <w:rtl w:val="true"/>
              </w:rPr>
              <w:t xml:space="preserve">) </w:t>
            </w:r>
            <w:r>
              <w:rPr>
                <w:rStyle w:val="IndexLink"/>
                <w:rtl w:val="true"/>
              </w:rPr>
              <w:t>تم الله على قلوبهم وعلى اميه و أبصريم غ ه ولهم عذاب</w:t>
            </w:r>
            <w:r>
              <w:rPr>
                <w:rStyle w:val="IndexLink"/>
                <w:rtl w:val="true"/>
              </w:rPr>
              <w:tab/>
            </w:r>
            <w:r>
              <w:rPr>
                <w:rStyle w:val="IndexLink"/>
              </w:rPr>
              <w:t>28</w:t>
            </w:r>
          </w:hyperlink>
        </w:p>
        <w:p>
          <w:pPr>
            <w:pStyle w:val="Contents3"/>
            <w:tabs>
              <w:tab w:val="clear" w:pos="8459"/>
              <w:tab w:val="right" w:pos="9026" w:leader="dot"/>
            </w:tabs>
            <w:rPr/>
          </w:pPr>
          <w:hyperlink w:anchor="__RefHeading___Toc3626492_2142443653">
            <w:r>
              <w:rPr>
                <w:webHidden/>
                <w:rStyle w:val="IndexLink"/>
                <w:rtl w:val="true"/>
              </w:rPr>
              <w:t>بحوث</w:t>
            </w:r>
            <w:r>
              <w:rPr>
                <w:rStyle w:val="IndexLink"/>
                <w:rtl w:val="true"/>
              </w:rPr>
              <w:t>:</w:t>
              <w:tab/>
            </w:r>
            <w:r>
              <w:rPr>
                <w:rStyle w:val="IndexLink"/>
              </w:rPr>
              <w:t>28</w:t>
            </w:r>
          </w:hyperlink>
        </w:p>
        <w:p>
          <w:pPr>
            <w:pStyle w:val="Contents3"/>
            <w:tabs>
              <w:tab w:val="clear" w:pos="8459"/>
              <w:tab w:val="right" w:pos="9026" w:leader="dot"/>
            </w:tabs>
            <w:rPr/>
          </w:pPr>
          <w:hyperlink w:anchor="__RefHeading___Toc3626494_2142443653">
            <w:r>
              <w:rPr>
                <w:webHidden/>
                <w:rStyle w:val="IndexLink"/>
                <w:rtl w:val="true"/>
              </w:rPr>
              <w:t>القسم الثالث من الناس</w:t>
            </w:r>
            <w:r>
              <w:rPr>
                <w:rStyle w:val="IndexLink"/>
                <w:rtl w:val="true"/>
              </w:rPr>
              <w:tab/>
            </w:r>
            <w:r>
              <w:rPr>
                <w:rStyle w:val="IndexLink"/>
              </w:rPr>
              <w:t>31</w:t>
            </w:r>
          </w:hyperlink>
        </w:p>
        <w:p>
          <w:pPr>
            <w:pStyle w:val="Contents3"/>
            <w:tabs>
              <w:tab w:val="clear" w:pos="8459"/>
              <w:tab w:val="right" w:pos="9026" w:leader="dot"/>
            </w:tabs>
            <w:rPr/>
          </w:pPr>
          <w:hyperlink w:anchor="__RefHeading___Toc3626496_2142443653">
            <w:r>
              <w:rPr>
                <w:webHidden/>
                <w:rStyle w:val="IndexLink"/>
                <w:rtl w:val="true"/>
              </w:rPr>
              <w:t>بحوث</w:t>
            </w:r>
            <w:r>
              <w:rPr>
                <w:rStyle w:val="IndexLink"/>
                <w:rtl w:val="true"/>
              </w:rPr>
              <w:t>:</w:t>
              <w:tab/>
            </w:r>
            <w:r>
              <w:rPr>
                <w:rStyle w:val="IndexLink"/>
              </w:rPr>
              <w:t>33</w:t>
            </w:r>
          </w:hyperlink>
        </w:p>
        <w:p>
          <w:pPr>
            <w:pStyle w:val="Contents3"/>
            <w:tabs>
              <w:tab w:val="clear" w:pos="8459"/>
              <w:tab w:val="right" w:pos="9026" w:leader="dot"/>
            </w:tabs>
            <w:rPr/>
          </w:pPr>
          <w:hyperlink w:anchor="__RefHeading___Toc3626498_2142443653">
            <w:r>
              <w:rPr>
                <w:webHidden/>
                <w:rStyle w:val="IndexLink"/>
                <w:rtl w:val="true"/>
              </w:rPr>
              <w:t>بحوث</w:t>
            </w:r>
            <w:r>
              <w:rPr>
                <w:rStyle w:val="IndexLink"/>
                <w:rtl w:val="true"/>
              </w:rPr>
              <w:tab/>
            </w:r>
            <w:r>
              <w:rPr>
                <w:rStyle w:val="IndexLink"/>
              </w:rPr>
              <w:t>42</w:t>
            </w:r>
          </w:hyperlink>
        </w:p>
        <w:p>
          <w:pPr>
            <w:pStyle w:val="Contents3"/>
            <w:tabs>
              <w:tab w:val="clear" w:pos="8459"/>
              <w:tab w:val="right" w:pos="9026" w:leader="dot"/>
            </w:tabs>
            <w:rPr/>
          </w:pPr>
          <w:hyperlink w:anchor="__RefHeading___Toc3626500_2142443653">
            <w:r>
              <w:rPr>
                <w:webHidden/>
                <w:rStyle w:val="IndexLink"/>
                <w:rtl w:val="true"/>
              </w:rPr>
              <w:t xml:space="preserve">الآیة </w:t>
            </w:r>
            <w:r>
              <w:rPr>
                <w:rStyle w:val="IndexLink"/>
              </w:rPr>
              <w:t>23</w:t>
            </w:r>
            <w:r>
              <w:rPr>
                <w:rStyle w:val="IndexLink"/>
                <w:rtl w:val="true"/>
              </w:rPr>
              <w:tab/>
            </w:r>
            <w:r>
              <w:rPr>
                <w:rStyle w:val="IndexLink"/>
              </w:rPr>
              <w:t>54</w:t>
            </w:r>
          </w:hyperlink>
        </w:p>
        <w:p>
          <w:pPr>
            <w:pStyle w:val="Contents3"/>
            <w:tabs>
              <w:tab w:val="clear" w:pos="8459"/>
              <w:tab w:val="right" w:pos="9026" w:leader="dot"/>
            </w:tabs>
            <w:rPr/>
          </w:pPr>
          <w:hyperlink w:anchor="__RefHeading___Toc3626502_2142443653">
            <w:r>
              <w:rPr>
                <w:webHidden/>
                <w:rStyle w:val="IndexLink"/>
                <w:rtl w:val="true"/>
              </w:rPr>
              <w:t>الركن الثاني</w:t>
            </w:r>
            <w:r>
              <w:rPr>
                <w:rStyle w:val="IndexLink"/>
                <w:rtl w:val="true"/>
              </w:rPr>
              <w:t xml:space="preserve">: </w:t>
            </w:r>
            <w:r>
              <w:rPr>
                <w:rStyle w:val="IndexLink"/>
                <w:rtl w:val="true"/>
              </w:rPr>
              <w:t>النبوة</w:t>
            </w:r>
            <w:r>
              <w:rPr>
                <w:rStyle w:val="IndexLink"/>
                <w:rtl w:val="true"/>
              </w:rPr>
              <w:tab/>
            </w:r>
            <w:r>
              <w:rPr>
                <w:rStyle w:val="IndexLink"/>
              </w:rPr>
              <w:t>54</w:t>
            </w:r>
          </w:hyperlink>
        </w:p>
        <w:p>
          <w:pPr>
            <w:pStyle w:val="Contents3"/>
            <w:tabs>
              <w:tab w:val="clear" w:pos="8459"/>
              <w:tab w:val="right" w:pos="9026" w:leader="dot"/>
            </w:tabs>
            <w:rPr/>
          </w:pPr>
          <w:hyperlink w:anchor="__RefHeading___Toc3626504_2142443653">
            <w:r>
              <w:rPr>
                <w:webHidden/>
                <w:rStyle w:val="IndexLink"/>
                <w:rtl w:val="true"/>
              </w:rPr>
              <w:t xml:space="preserve">الآیتان </w:t>
            </w:r>
            <w:r>
              <w:rPr>
                <w:rStyle w:val="IndexLink"/>
              </w:rPr>
              <w:t>24</w:t>
            </w:r>
            <w:r>
              <w:rPr>
                <w:rStyle w:val="IndexLink"/>
                <w:rtl w:val="true"/>
              </w:rPr>
              <w:t>-</w:t>
            </w:r>
            <w:r>
              <w:rPr>
                <w:rStyle w:val="IndexLink"/>
              </w:rPr>
              <w:t>25</w:t>
            </w:r>
            <w:r>
              <w:rPr>
                <w:rStyle w:val="IndexLink"/>
                <w:rtl w:val="true"/>
              </w:rPr>
              <w:tab/>
            </w:r>
            <w:r>
              <w:rPr>
                <w:rStyle w:val="IndexLink"/>
              </w:rPr>
              <w:t>60</w:t>
            </w:r>
          </w:hyperlink>
        </w:p>
        <w:p>
          <w:pPr>
            <w:pStyle w:val="Contents3"/>
            <w:tabs>
              <w:tab w:val="clear" w:pos="8459"/>
              <w:tab w:val="right" w:pos="9026" w:leader="dot"/>
            </w:tabs>
            <w:rPr/>
          </w:pPr>
          <w:hyperlink w:anchor="__RefHeading___Toc3626506_2142443653">
            <w:r>
              <w:rPr>
                <w:webHidden/>
                <w:rStyle w:val="IndexLink"/>
                <w:rtl w:val="true"/>
              </w:rPr>
              <w:t>الركن الثالث</w:t>
            </w:r>
            <w:r>
              <w:rPr>
                <w:rStyle w:val="IndexLink"/>
                <w:rtl w:val="true"/>
              </w:rPr>
              <w:t xml:space="preserve">: </w:t>
            </w:r>
            <w:r>
              <w:rPr>
                <w:rStyle w:val="IndexLink"/>
                <w:rtl w:val="true"/>
              </w:rPr>
              <w:t>المعاد</w:t>
            </w:r>
            <w:r>
              <w:rPr>
                <w:rStyle w:val="IndexLink"/>
                <w:rtl w:val="true"/>
              </w:rPr>
              <w:tab/>
            </w:r>
            <w:r>
              <w:rPr>
                <w:rStyle w:val="IndexLink"/>
              </w:rPr>
              <w:t>60</w:t>
            </w:r>
          </w:hyperlink>
        </w:p>
        <w:p>
          <w:pPr>
            <w:pStyle w:val="Contents3"/>
            <w:tabs>
              <w:tab w:val="clear" w:pos="8459"/>
              <w:tab w:val="right" w:pos="9026" w:leader="dot"/>
            </w:tabs>
            <w:rPr/>
          </w:pPr>
          <w:hyperlink w:anchor="__RefHeading___Toc3626508_2142443653">
            <w:r>
              <w:rPr>
                <w:webHidden/>
                <w:rStyle w:val="IndexLink"/>
                <w:rtl w:val="true"/>
              </w:rPr>
              <w:t xml:space="preserve">الآيات </w:t>
            </w:r>
            <w:r>
              <w:rPr>
                <w:rStyle w:val="IndexLink"/>
              </w:rPr>
              <w:t>30</w:t>
            </w:r>
            <w:r>
              <w:rPr>
                <w:rStyle w:val="IndexLink"/>
                <w:rtl w:val="true"/>
              </w:rPr>
              <w:t>-</w:t>
            </w:r>
            <w:r>
              <w:rPr>
                <w:rStyle w:val="IndexLink"/>
              </w:rPr>
              <w:t>33</w:t>
            </w:r>
            <w:r>
              <w:rPr>
                <w:rStyle w:val="IndexLink"/>
                <w:rtl w:val="true"/>
              </w:rPr>
              <w:tab/>
            </w:r>
            <w:r>
              <w:rPr>
                <w:rStyle w:val="IndexLink"/>
              </w:rPr>
              <w:t>79</w:t>
            </w:r>
          </w:hyperlink>
        </w:p>
        <w:p>
          <w:pPr>
            <w:pStyle w:val="Contents3"/>
            <w:tabs>
              <w:tab w:val="clear" w:pos="8459"/>
              <w:tab w:val="right" w:pos="9026" w:leader="dot"/>
            </w:tabs>
            <w:rPr/>
          </w:pPr>
          <w:hyperlink w:anchor="__RefHeading___Toc3626510_2142443653">
            <w:r>
              <w:rPr>
                <w:webHidden/>
                <w:rStyle w:val="IndexLink"/>
                <w:rtl w:val="true"/>
              </w:rPr>
              <w:t xml:space="preserve">فصل احتجاج آخر على الكفار </w:t>
            </w:r>
            <w:r>
              <w:rPr>
                <w:rStyle w:val="IndexLink"/>
                <w:rtl w:val="true"/>
              </w:rPr>
              <w:t>(</w:t>
            </w:r>
            <w:r>
              <w:rPr>
                <w:rStyle w:val="IndexLink"/>
                <w:rtl w:val="true"/>
              </w:rPr>
              <w:t>خلقه آدم</w:t>
            </w:r>
            <w:r>
              <w:rPr>
                <w:rStyle w:val="IndexLink"/>
                <w:rtl w:val="true"/>
              </w:rPr>
              <w:t>)</w:t>
              <w:tab/>
            </w:r>
            <w:r>
              <w:rPr>
                <w:rStyle w:val="IndexLink"/>
              </w:rPr>
              <w:t>79</w:t>
            </w:r>
          </w:hyperlink>
        </w:p>
        <w:p>
          <w:pPr>
            <w:pStyle w:val="Contents2"/>
            <w:tabs>
              <w:tab w:val="clear" w:pos="8743"/>
              <w:tab w:val="right" w:pos="9026" w:leader="dot"/>
            </w:tabs>
            <w:rPr/>
          </w:pPr>
          <w:hyperlink w:anchor="__RefHeading___Toc3626512_2142443653">
            <w:r>
              <w:rPr>
                <w:webHidden/>
                <w:rStyle w:val="IndexLink"/>
                <w:rtl w:val="true"/>
              </w:rPr>
              <w:t xml:space="preserve">تعرفها إذ </w:t>
            </w:r>
            <w:r>
              <w:rPr>
                <w:rStyle w:val="IndexLink"/>
                <w:rtl w:val="true"/>
              </w:rPr>
              <w:t>(</w:t>
            </w:r>
            <w:r>
              <w:rPr>
                <w:rStyle w:val="IndexLink"/>
                <w:rtl w:val="true"/>
              </w:rPr>
              <w:t xml:space="preserve">إنَّكَ أَنتَ الْعَلِيمُ تعلم كل شيء ونحن نجهل </w:t>
            </w:r>
            <w:r>
              <w:rPr>
                <w:rStyle w:val="IndexLink"/>
                <w:rtl w:val="true"/>
              </w:rPr>
              <w:t>(</w:t>
            </w:r>
            <w:r>
              <w:rPr>
                <w:rStyle w:val="IndexLink"/>
                <w:rtl w:val="true"/>
              </w:rPr>
              <w:t>الحَكِيمُ</w:t>
            </w:r>
            <w:r>
              <w:rPr>
                <w:rStyle w:val="IndexLink"/>
                <w:rtl w:val="true"/>
              </w:rPr>
              <w:t xml:space="preserve">) </w:t>
            </w:r>
            <w:r>
              <w:rPr>
                <w:rStyle w:val="IndexLink"/>
                <w:rtl w:val="true"/>
              </w:rPr>
              <w:t>فأعمالك كلها تصيب الواقع وحسب مقتضى الحكمة</w:t>
            </w:r>
            <w:r>
              <w:rPr>
                <w:rStyle w:val="IndexLink"/>
                <w:rtl w:val="true"/>
              </w:rPr>
              <w:t>.)</w:t>
            </w:r>
            <w:r>
              <w:rPr>
                <w:rStyle w:val="IndexLink"/>
              </w:rPr>
              <w:t>33</w:t>
            </w:r>
            <w:r>
              <w:rPr>
                <w:rStyle w:val="IndexLink"/>
                <w:rtl w:val="true"/>
              </w:rPr>
              <w:t xml:space="preserve"> - </w:t>
            </w:r>
            <w:r>
              <w:rPr>
                <w:rStyle w:val="IndexLink"/>
                <w:rtl w:val="true"/>
              </w:rPr>
              <w:t xml:space="preserve">وحيث أقروا بعدم علمهم أراد الله أن يبين فضل آدم فہ </w:t>
            </w:r>
            <w:r>
              <w:rPr>
                <w:rStyle w:val="IndexLink"/>
                <w:rtl w:val="true"/>
              </w:rPr>
              <w:t>(</w:t>
            </w:r>
            <w:r>
              <w:rPr>
                <w:rStyle w:val="IndexLink"/>
                <w:rtl w:val="true"/>
              </w:rPr>
              <w:t xml:space="preserve">قَالَ يَادَمُ أَنْبِتْهُم بِأَسْمَاهِم فَلَمَّا أَنْبَأَهُم آدم </w:t>
            </w:r>
            <w:r>
              <w:rPr>
                <w:rStyle w:val="IndexLink"/>
                <w:rtl w:val="true"/>
              </w:rPr>
              <w:t>(</w:t>
            </w:r>
            <w:r>
              <w:rPr>
                <w:rStyle w:val="IndexLink"/>
                <w:rtl w:val="true"/>
              </w:rPr>
              <w:t>بِأَسْمَاهِم قَالَ</w:t>
            </w:r>
            <w:r>
              <w:rPr>
                <w:rStyle w:val="IndexLink"/>
                <w:rtl w:val="true"/>
              </w:rPr>
              <w:t xml:space="preserve">) </w:t>
            </w:r>
            <w:r>
              <w:rPr>
                <w:rStyle w:val="IndexLink"/>
                <w:rtl w:val="true"/>
              </w:rPr>
              <w:t>اللَّه تعالى</w:t>
            </w:r>
            <w:r>
              <w:rPr>
                <w:rStyle w:val="IndexLink"/>
                <w:rtl w:val="true"/>
              </w:rPr>
              <w:t xml:space="preserve">: </w:t>
            </w:r>
            <w:r>
              <w:rPr>
                <w:rStyle w:val="IndexLink"/>
                <w:rtl w:val="true"/>
              </w:rPr>
              <w:t>﴿أَلَمْ أَقُل لَكُمْ إِنِّي أَعْلَمُ</w:t>
            </w:r>
            <w:r>
              <w:rPr>
                <w:rStyle w:val="IndexLink"/>
                <w:rtl w:val="true"/>
              </w:rPr>
              <w:t xml:space="preserve">) </w:t>
            </w:r>
            <w:r>
              <w:rPr>
                <w:rStyle w:val="IndexLink"/>
                <w:rtl w:val="true"/>
              </w:rPr>
              <w:t xml:space="preserve">ما لا تعلمون، والذي لا تعلمونه هو </w:t>
            </w:r>
            <w:r>
              <w:rPr>
                <w:rStyle w:val="IndexLink"/>
                <w:rtl w:val="true"/>
              </w:rPr>
              <w:t>(</w:t>
            </w:r>
            <w:r>
              <w:rPr>
                <w:rStyle w:val="IndexLink"/>
                <w:rtl w:val="true"/>
              </w:rPr>
              <w:t>غَيْبُ السَّمَوَاتِ وَالْأَرْضِ</w:t>
            </w:r>
            <w:r>
              <w:rPr>
                <w:rStyle w:val="IndexLink"/>
                <w:rtl w:val="true"/>
              </w:rPr>
              <w:t xml:space="preserve">) </w:t>
            </w:r>
            <w:r>
              <w:rPr>
                <w:rStyle w:val="IndexLink"/>
                <w:rtl w:val="true"/>
              </w:rPr>
              <w:t xml:space="preserve">أي ما غاب عن إدراككم، </w:t>
            </w:r>
            <w:r>
              <w:rPr>
                <w:rStyle w:val="IndexLink"/>
                <w:rtl w:val="true"/>
              </w:rPr>
              <w:t>(</w:t>
            </w:r>
            <w:r>
              <w:rPr>
                <w:rStyle w:val="IndexLink"/>
                <w:rtl w:val="true"/>
              </w:rPr>
              <w:t>وَ</w:t>
            </w:r>
            <w:r>
              <w:rPr>
                <w:rStyle w:val="IndexLink"/>
                <w:rtl w:val="true"/>
              </w:rPr>
              <w:t xml:space="preserve">) </w:t>
            </w:r>
            <w:r>
              <w:rPr>
                <w:rStyle w:val="IndexLink"/>
                <w:rtl w:val="true"/>
              </w:rPr>
              <w:t xml:space="preserve">كذلك </w:t>
            </w:r>
            <w:r>
              <w:rPr>
                <w:rStyle w:val="IndexLink"/>
                <w:rtl w:val="true"/>
              </w:rPr>
              <w:t>(</w:t>
            </w:r>
            <w:r>
              <w:rPr>
                <w:rStyle w:val="IndexLink"/>
                <w:rtl w:val="true"/>
              </w:rPr>
              <w:t>أعْلَمُ</w:t>
            </w:r>
            <w:r>
              <w:rPr>
                <w:rStyle w:val="IndexLink"/>
                <w:rtl w:val="true"/>
              </w:rPr>
              <w:t xml:space="preserve">) </w:t>
            </w:r>
            <w:r>
              <w:rPr>
                <w:rStyle w:val="IndexLink"/>
                <w:rtl w:val="true"/>
              </w:rPr>
              <w:t xml:space="preserve">ما حضركم سواء كان من </w:t>
            </w:r>
            <w:r>
              <w:rPr>
                <w:rStyle w:val="IndexLink"/>
                <w:rtl w:val="true"/>
              </w:rPr>
              <w:t>(</w:t>
            </w:r>
            <w:r>
              <w:rPr>
                <w:rStyle w:val="IndexLink"/>
                <w:rtl w:val="true"/>
              </w:rPr>
              <w:t>مَا تُبْدُونَ</w:t>
            </w:r>
            <w:r>
              <w:rPr>
                <w:rStyle w:val="IndexLink"/>
                <w:rtl w:val="true"/>
              </w:rPr>
              <w:t xml:space="preserve">) </w:t>
            </w:r>
            <w:r>
              <w:rPr>
                <w:rStyle w:val="IndexLink"/>
                <w:rtl w:val="true"/>
              </w:rPr>
              <w:t xml:space="preserve">أي تظهرونه </w:t>
            </w:r>
            <w:r>
              <w:rPr>
                <w:rStyle w:val="IndexLink"/>
                <w:rtl w:val="true"/>
              </w:rPr>
              <w:t>(</w:t>
            </w:r>
            <w:r>
              <w:rPr>
                <w:rStyle w:val="IndexLink"/>
                <w:rtl w:val="true"/>
              </w:rPr>
              <w:t>وَ</w:t>
            </w:r>
            <w:r>
              <w:rPr>
                <w:rStyle w:val="IndexLink"/>
                <w:rtl w:val="true"/>
              </w:rPr>
              <w:t xml:space="preserve">) </w:t>
            </w:r>
            <w:r>
              <w:rPr>
                <w:rStyle w:val="IndexLink"/>
                <w:rtl w:val="true"/>
              </w:rPr>
              <w:t xml:space="preserve">أعلم </w:t>
            </w:r>
            <w:r>
              <w:rPr>
                <w:rStyle w:val="IndexLink"/>
                <w:rtl w:val="true"/>
              </w:rPr>
              <w:t>(</w:t>
            </w:r>
            <w:r>
              <w:rPr>
                <w:rStyle w:val="IndexLink"/>
                <w:rtl w:val="true"/>
              </w:rPr>
              <w:t>مَا كُنتُمْ تَكْتُمُونَ</w:t>
            </w:r>
            <w:r>
              <w:rPr>
                <w:rStyle w:val="IndexLink"/>
                <w:rtl w:val="true"/>
              </w:rPr>
              <w:t xml:space="preserve">) </w:t>
            </w:r>
            <w:r>
              <w:rPr>
                <w:rStyle w:val="IndexLink"/>
                <w:rtl w:val="true"/>
              </w:rPr>
              <w:t>كحسد بعض من اختلط بكم كالشيطان، أو اعتقادكم بأنكم خير خلق الله</w:t>
            </w:r>
            <w:r>
              <w:rPr>
                <w:rStyle w:val="IndexLink"/>
                <w:rtl w:val="true"/>
              </w:rPr>
              <w:t>.</w:t>
              <w:tab/>
            </w:r>
            <w:r>
              <w:rPr>
                <w:rStyle w:val="IndexLink"/>
              </w:rPr>
              <w:t>81</w:t>
            </w:r>
          </w:hyperlink>
        </w:p>
        <w:p>
          <w:pPr>
            <w:pStyle w:val="Contents3"/>
            <w:tabs>
              <w:tab w:val="clear" w:pos="8459"/>
              <w:tab w:val="right" w:pos="9026" w:leader="dot"/>
            </w:tabs>
            <w:rPr/>
          </w:pPr>
          <w:hyperlink w:anchor="__RefHeading___Toc3626514_2142443653">
            <w:r>
              <w:rPr>
                <w:webHidden/>
                <w:rStyle w:val="IndexLink"/>
                <w:rtl w:val="true"/>
              </w:rPr>
              <w:t>بحوث</w:t>
            </w:r>
            <w:r>
              <w:rPr>
                <w:rStyle w:val="IndexLink"/>
                <w:rtl w:val="true"/>
              </w:rPr>
              <w:tab/>
            </w:r>
            <w:r>
              <w:rPr>
                <w:rStyle w:val="IndexLink"/>
              </w:rPr>
              <w:t>81</w:t>
            </w:r>
          </w:hyperlink>
        </w:p>
        <w:p>
          <w:pPr>
            <w:pStyle w:val="Contents3"/>
            <w:tabs>
              <w:tab w:val="clear" w:pos="8459"/>
              <w:tab w:val="right" w:pos="9026" w:leader="dot"/>
            </w:tabs>
            <w:rPr/>
          </w:pPr>
          <w:hyperlink w:anchor="__RefHeading___Toc3626516_2142443653">
            <w:r>
              <w:rPr>
                <w:webHidden/>
                <w:rStyle w:val="IndexLink"/>
                <w:rtl w:val="true"/>
              </w:rPr>
              <w:t xml:space="preserve">الآيتان </w:t>
            </w:r>
            <w:r>
              <w:rPr>
                <w:rStyle w:val="IndexLink"/>
              </w:rPr>
              <w:t>55</w:t>
            </w:r>
            <w:r>
              <w:rPr>
                <w:rStyle w:val="IndexLink"/>
                <w:rtl w:val="true"/>
              </w:rPr>
              <w:t>-</w:t>
            </w:r>
            <w:r>
              <w:rPr>
                <w:rStyle w:val="IndexLink"/>
              </w:rPr>
              <w:t>56</w:t>
            </w:r>
            <w:r>
              <w:rPr>
                <w:rStyle w:val="IndexLink"/>
                <w:rtl w:val="true"/>
              </w:rPr>
              <w:tab/>
            </w:r>
            <w:r>
              <w:rPr>
                <w:rStyle w:val="IndexLink"/>
              </w:rPr>
              <w:t>129</w:t>
            </w:r>
          </w:hyperlink>
        </w:p>
        <w:p>
          <w:pPr>
            <w:pStyle w:val="Contents3"/>
            <w:tabs>
              <w:tab w:val="clear" w:pos="8459"/>
              <w:tab w:val="right" w:pos="9026" w:leader="dot"/>
            </w:tabs>
            <w:rPr/>
          </w:pPr>
          <w:hyperlink w:anchor="__RefHeading___Toc3626518_2142443653">
            <w:r>
              <w:rPr>
                <w:webHidden/>
                <w:rStyle w:val="IndexLink"/>
                <w:rtl w:val="true"/>
              </w:rPr>
              <w:t>الأمر الخامس ومن نعم الله على بني إسرائيل نعمة إحياء الأموات منهم</w:t>
            </w:r>
            <w:r>
              <w:rPr>
                <w:rStyle w:val="IndexLink"/>
                <w:rtl w:val="true"/>
              </w:rPr>
              <w:tab/>
            </w:r>
            <w:r>
              <w:rPr>
                <w:rStyle w:val="IndexLink"/>
              </w:rPr>
              <w:t>129</w:t>
            </w:r>
          </w:hyperlink>
        </w:p>
        <w:p>
          <w:pPr>
            <w:pStyle w:val="Contents2"/>
            <w:tabs>
              <w:tab w:val="clear" w:pos="8743"/>
              <w:tab w:val="right" w:pos="9026" w:leader="dot"/>
            </w:tabs>
            <w:rPr/>
          </w:pPr>
          <w:hyperlink w:anchor="__RefHeading___Toc3626520_2142443653">
            <w:r>
              <w:rPr>
                <w:webHidden/>
                <w:rStyle w:val="IndexLink"/>
                <w:rtl w:val="true"/>
              </w:rPr>
              <w:t xml:space="preserve">### </w:t>
            </w:r>
            <w:r>
              <w:rPr>
                <w:rStyle w:val="IndexLink"/>
                <w:rtl w:val="true"/>
              </w:rPr>
              <w:t xml:space="preserve">الآية </w:t>
            </w:r>
            <w:r>
              <w:rPr>
                <w:rStyle w:val="IndexLink"/>
              </w:rPr>
              <w:t>55</w:t>
            </w:r>
            <w:r>
              <w:rPr>
                <w:rStyle w:val="IndexLink"/>
                <w:rtl w:val="true"/>
              </w:rPr>
              <w:t xml:space="preserve">### </w:t>
            </w:r>
            <w:r>
              <w:rPr>
                <w:rStyle w:val="IndexLink"/>
                <w:rtl w:val="true"/>
              </w:rPr>
              <w:t>الأمر السادسومن نعم الله على بني إسرائيل النّعم المادية من الأكل والشرب والسكن و</w:t>
            </w:r>
            <w:r>
              <w:rPr>
                <w:rStyle w:val="IndexLink"/>
                <w:rtl w:val="true"/>
              </w:rPr>
              <w:t>...)</w:t>
            </w:r>
            <w:r>
              <w:rPr>
                <w:rStyle w:val="IndexLink"/>
                <w:rtl w:val="true"/>
              </w:rPr>
              <w:t xml:space="preserve">أ </w:t>
            </w:r>
            <w:r>
              <w:rPr>
                <w:rStyle w:val="IndexLink"/>
                <w:rtl w:val="true"/>
              </w:rPr>
              <w:t xml:space="preserve">- </w:t>
            </w:r>
            <w:r>
              <w:rPr>
                <w:rStyle w:val="IndexLink"/>
                <w:rtl w:val="true"/>
              </w:rPr>
              <w:t>المأكل</w:t>
            </w:r>
            <w:r>
              <w:rPr>
                <w:rStyle w:val="IndexLink"/>
                <w:rtl w:val="true"/>
              </w:rPr>
              <w:t>(</w:t>
            </w:r>
            <w:r>
              <w:rPr>
                <w:rStyle w:val="IndexLink"/>
                <w:rtl w:val="true"/>
              </w:rPr>
              <w:t xml:space="preserve">وَظَلَّلْنَا عَلَيْكُمُ الْغَمَامَ وَأَنزَلْنَا عَلَيْكُمُ الْمَنَّ وَالسَلوَى كُلُوا مِن طَيِّبَتِ مَا رَزَقْتَنَكُمْ وَمَا ظَلَمُونَا وَلَكِن كَانُوا أَنفُسَهُمْ يَظْلِمُونَ </w:t>
            </w:r>
            <w:r>
              <w:rPr>
                <w:rStyle w:val="IndexLink"/>
                <w:rtl w:val="true"/>
              </w:rPr>
              <w:t>.)</w:t>
            </w:r>
            <w:r>
              <w:rPr>
                <w:rStyle w:val="IndexLink"/>
              </w:rPr>
              <w:t>57</w:t>
            </w:r>
            <w:r>
              <w:rPr>
                <w:rStyle w:val="IndexLink"/>
                <w:rtl w:val="true"/>
              </w:rPr>
              <w:t xml:space="preserve"> - (</w:t>
            </w:r>
            <w:r>
              <w:rPr>
                <w:rStyle w:val="IndexLink"/>
                <w:rtl w:val="true"/>
              </w:rPr>
              <w:t xml:space="preserve">وَ من نعم الله عليكم </w:t>
            </w:r>
            <w:r>
              <w:rPr>
                <w:rStyle w:val="IndexLink"/>
                <w:rtl w:val="true"/>
              </w:rPr>
              <w:t xml:space="preserve">- </w:t>
            </w:r>
            <w:r>
              <w:rPr>
                <w:rStyle w:val="IndexLink"/>
                <w:rtl w:val="true"/>
              </w:rPr>
              <w:t xml:space="preserve">يا بني إسرائيل </w:t>
            </w:r>
            <w:r>
              <w:rPr>
                <w:rStyle w:val="IndexLink"/>
                <w:rtl w:val="true"/>
              </w:rPr>
              <w:t xml:space="preserve">- </w:t>
            </w:r>
            <w:r>
              <w:rPr>
                <w:rStyle w:val="IndexLink"/>
                <w:rtl w:val="true"/>
              </w:rPr>
              <w:t xml:space="preserve">أن </w:t>
            </w:r>
            <w:r>
              <w:rPr>
                <w:rStyle w:val="IndexLink"/>
                <w:rtl w:val="true"/>
              </w:rPr>
              <w:t>(</w:t>
            </w:r>
            <w:r>
              <w:rPr>
                <w:rStyle w:val="IndexLink"/>
                <w:rtl w:val="true"/>
              </w:rPr>
              <w:t>وَظَلَّلْنَا عَلَيْكُمُ الْغَمَامَ</w:t>
            </w:r>
            <w:r>
              <w:rPr>
                <w:rStyle w:val="IndexLink"/>
                <w:rtl w:val="true"/>
              </w:rPr>
              <w:t xml:space="preserve">) </w:t>
            </w:r>
            <w:r>
              <w:rPr>
                <w:rStyle w:val="IndexLink"/>
                <w:rtl w:val="true"/>
              </w:rPr>
              <w:t xml:space="preserve">أي جعلنا السحاب ظلاً لكم، يقيكم حرّ الشمس وبرد القمر، </w:t>
            </w:r>
            <w:r>
              <w:rPr>
                <w:rStyle w:val="IndexLink"/>
                <w:rtl w:val="true"/>
              </w:rPr>
              <w:t>(</w:t>
            </w:r>
            <w:r>
              <w:rPr>
                <w:rStyle w:val="IndexLink"/>
                <w:rtl w:val="true"/>
              </w:rPr>
              <w:t>وَأَنزَلْنَا عَلَيْكُمُ الْمَنَّ</w:t>
            </w:r>
            <w:r>
              <w:rPr>
                <w:rStyle w:val="IndexLink"/>
                <w:rtl w:val="true"/>
              </w:rPr>
              <w:t xml:space="preserve">) </w:t>
            </w:r>
            <w:r>
              <w:rPr>
                <w:rStyle w:val="IndexLink"/>
                <w:rtl w:val="true"/>
              </w:rPr>
              <w:t xml:space="preserve">وهو ماء حلو يقع على أوراق الأشجار صباحاً، أو مادة صمغية حلوة تخرج من الأشجار، </w:t>
            </w:r>
            <w:r>
              <w:rPr>
                <w:rStyle w:val="IndexLink"/>
                <w:rtl w:val="true"/>
              </w:rPr>
              <w:t>(</w:t>
            </w:r>
            <w:r>
              <w:rPr>
                <w:rStyle w:val="IndexLink"/>
                <w:rtl w:val="true"/>
              </w:rPr>
              <w:t>وَالسَّلْوَى</w:t>
            </w:r>
            <w:r>
              <w:rPr>
                <w:rStyle w:val="IndexLink"/>
                <w:rtl w:val="true"/>
              </w:rPr>
              <w:t xml:space="preserve">) </w:t>
            </w:r>
            <w:r>
              <w:rPr>
                <w:rStyle w:val="IndexLink"/>
                <w:rtl w:val="true"/>
              </w:rPr>
              <w:t xml:space="preserve">طير يعرف بالسماني، </w:t>
            </w:r>
            <w:r>
              <w:rPr>
                <w:rStyle w:val="IndexLink"/>
                <w:rtl w:val="true"/>
              </w:rPr>
              <w:t>(</w:t>
            </w:r>
            <w:r>
              <w:rPr>
                <w:rStyle w:val="IndexLink"/>
                <w:rtl w:val="true"/>
              </w:rPr>
              <w:t>كُلُوا مِن طَيِّبَاتِ مَا رَزَقْنٰكُمْ</w:t>
            </w:r>
            <w:r>
              <w:rPr>
                <w:rStyle w:val="IndexLink"/>
                <w:rtl w:val="true"/>
              </w:rPr>
              <w:t>)</w:t>
            </w:r>
            <w:r>
              <w:rPr>
                <w:rStyle w:val="IndexLink"/>
                <w:rtl w:val="true"/>
              </w:rPr>
              <w:t xml:space="preserve">، </w:t>
            </w:r>
            <w:r>
              <w:rPr>
                <w:rStyle w:val="IndexLink"/>
                <w:rtl w:val="true"/>
              </w:rPr>
              <w:t>(</w:t>
            </w:r>
            <w:r>
              <w:rPr>
                <w:rStyle w:val="IndexLink"/>
                <w:rtl w:val="true"/>
              </w:rPr>
              <w:t>وَ</w:t>
            </w:r>
            <w:r>
              <w:rPr>
                <w:rStyle w:val="IndexLink"/>
                <w:rtl w:val="true"/>
              </w:rPr>
              <w:t xml:space="preserve">) </w:t>
            </w:r>
            <w:r>
              <w:rPr>
                <w:rStyle w:val="IndexLink"/>
                <w:rtl w:val="true"/>
              </w:rPr>
              <w:t>لكنهم ظلموا وكفروا بهذه النعم أيضاً و</w:t>
            </w:r>
            <w:r>
              <w:rPr>
                <w:rStyle w:val="IndexLink"/>
                <w:rtl w:val="true"/>
              </w:rPr>
              <w:t>(</w:t>
            </w:r>
            <w:r>
              <w:rPr>
                <w:rStyle w:val="IndexLink"/>
                <w:rtl w:val="true"/>
              </w:rPr>
              <w:t>وَمَا ظَلَمُونَا</w:t>
            </w:r>
            <w:r>
              <w:rPr>
                <w:rStyle w:val="IndexLink"/>
                <w:rtl w:val="true"/>
              </w:rPr>
              <w:t>)</w:t>
            </w:r>
            <w:r>
              <w:rPr>
                <w:rStyle w:val="IndexLink"/>
                <w:rtl w:val="true"/>
              </w:rPr>
              <w:t>، لأن الله غني عن العباد، وظلم الظالم لا يقدح في سلطانه تعالى ﴿وَلَكِن كَانُوا أَنفُسَهُمْ يَظْلِمُونَ</w:t>
            </w:r>
            <w:r>
              <w:rPr>
                <w:rStyle w:val="IndexLink"/>
                <w:rtl w:val="true"/>
              </w:rPr>
              <w:t xml:space="preserve">) </w:t>
            </w:r>
            <w:r>
              <w:rPr>
                <w:rStyle w:val="IndexLink"/>
                <w:rtl w:val="true"/>
              </w:rPr>
              <w:t>حيث يمنعوها من رحمة الله تعالى بالعباد وكفران النعم</w:t>
            </w:r>
            <w:r>
              <w:rPr>
                <w:rStyle w:val="IndexLink"/>
                <w:rtl w:val="true"/>
              </w:rPr>
              <w:t>.</w:t>
              <w:tab/>
            </w:r>
            <w:r>
              <w:rPr>
                <w:rStyle w:val="IndexLink"/>
              </w:rPr>
              <w:t>132</w:t>
            </w:r>
          </w:hyperlink>
        </w:p>
        <w:p>
          <w:pPr>
            <w:pStyle w:val="Contents3"/>
            <w:tabs>
              <w:tab w:val="clear" w:pos="8459"/>
              <w:tab w:val="right" w:pos="9026" w:leader="dot"/>
            </w:tabs>
            <w:rPr/>
          </w:pPr>
          <w:hyperlink w:anchor="__RefHeading___Toc3626522_2142443653">
            <w:r>
              <w:rPr>
                <w:webHidden/>
                <w:rStyle w:val="IndexLink"/>
                <w:rtl w:val="true"/>
              </w:rPr>
              <w:t>بحوث</w:t>
            </w:r>
            <w:r>
              <w:rPr>
                <w:rStyle w:val="IndexLink"/>
                <w:rtl w:val="true"/>
              </w:rPr>
              <w:tab/>
            </w:r>
            <w:r>
              <w:rPr>
                <w:rStyle w:val="IndexLink"/>
              </w:rPr>
              <w:t>133</w:t>
            </w:r>
          </w:hyperlink>
        </w:p>
        <w:p>
          <w:pPr>
            <w:pStyle w:val="Contents3"/>
            <w:tabs>
              <w:tab w:val="clear" w:pos="8459"/>
              <w:tab w:val="right" w:pos="9026" w:leader="dot"/>
            </w:tabs>
            <w:rPr/>
          </w:pPr>
          <w:hyperlink w:anchor="__RefHeading___Toc3626524_2142443653">
            <w:r>
              <w:rPr>
                <w:webHidden/>
                <w:rStyle w:val="IndexLink"/>
                <w:rtl w:val="true"/>
              </w:rPr>
              <w:t xml:space="preserve">الآيتان </w:t>
            </w:r>
            <w:r>
              <w:rPr>
                <w:rStyle w:val="IndexLink"/>
              </w:rPr>
              <w:t>58</w:t>
            </w:r>
            <w:r>
              <w:rPr>
                <w:rStyle w:val="IndexLink"/>
                <w:rtl w:val="true"/>
              </w:rPr>
              <w:t>-</w:t>
            </w:r>
            <w:r>
              <w:rPr>
                <w:rStyle w:val="IndexLink"/>
              </w:rPr>
              <w:t>59</w:t>
            </w:r>
            <w:r>
              <w:rPr>
                <w:rStyle w:val="IndexLink"/>
                <w:rtl w:val="true"/>
              </w:rPr>
              <w:tab/>
            </w:r>
            <w:r>
              <w:rPr>
                <w:rStyle w:val="IndexLink"/>
              </w:rPr>
              <w:t>135</w:t>
            </w:r>
          </w:hyperlink>
        </w:p>
        <w:p>
          <w:pPr>
            <w:pStyle w:val="Contents3"/>
            <w:tabs>
              <w:tab w:val="clear" w:pos="8459"/>
              <w:tab w:val="right" w:pos="9026" w:leader="dot"/>
            </w:tabs>
            <w:rPr/>
          </w:pPr>
          <w:hyperlink w:anchor="__RefHeading___Toc3626526_2142443653">
            <w:r>
              <w:rPr>
                <w:webHidden/>
                <w:rStyle w:val="IndexLink"/>
                <w:rtl w:val="true"/>
              </w:rPr>
              <w:t xml:space="preserve">ب </w:t>
            </w:r>
            <w:r>
              <w:rPr>
                <w:rStyle w:val="IndexLink"/>
                <w:rtl w:val="true"/>
              </w:rPr>
              <w:t xml:space="preserve">- </w:t>
            </w:r>
            <w:r>
              <w:rPr>
                <w:rStyle w:val="IndexLink"/>
                <w:rtl w:val="true"/>
              </w:rPr>
              <w:t>المسكن</w:t>
            </w:r>
            <w:r>
              <w:rPr>
                <w:rStyle w:val="IndexLink"/>
                <w:rtl w:val="true"/>
              </w:rPr>
              <w:tab/>
            </w:r>
            <w:r>
              <w:rPr>
                <w:rStyle w:val="IndexLink"/>
              </w:rPr>
              <w:t>135</w:t>
            </w:r>
          </w:hyperlink>
        </w:p>
        <w:p>
          <w:pPr>
            <w:pStyle w:val="Contents2"/>
            <w:tabs>
              <w:tab w:val="clear" w:pos="8743"/>
              <w:tab w:val="right" w:pos="9026" w:leader="dot"/>
            </w:tabs>
            <w:rPr/>
          </w:pPr>
          <w:hyperlink w:anchor="__RefHeading___Toc3626528_2142443653">
            <w:r>
              <w:rPr>
                <w:webHidden/>
                <w:rStyle w:val="IndexLink"/>
                <w:rtl w:val="true"/>
              </w:rPr>
              <w:t xml:space="preserve">السَّمَاءِ جهة العلو لأن الهواء والغبار ينقلان المرض </w:t>
            </w:r>
            <w:r>
              <w:rPr>
                <w:rStyle w:val="IndexLink"/>
                <w:rtl w:val="true"/>
              </w:rPr>
              <w:t>(</w:t>
            </w:r>
            <w:r>
              <w:rPr>
                <w:rStyle w:val="IndexLink"/>
                <w:rtl w:val="true"/>
              </w:rPr>
              <w:t>بِمَا كَانُوا يَفْسُقُونَ</w:t>
            </w:r>
            <w:r>
              <w:rPr>
                <w:rStyle w:val="IndexLink"/>
                <w:rtl w:val="true"/>
              </w:rPr>
              <w:t xml:space="preserve">) </w:t>
            </w:r>
            <w:r>
              <w:rPr>
                <w:rStyle w:val="IndexLink"/>
                <w:rtl w:val="true"/>
              </w:rPr>
              <w:t>أي بسبب خروجهم عن طاعة الله تعالى</w:t>
            </w:r>
            <w:r>
              <w:rPr>
                <w:rStyle w:val="IndexLink"/>
                <w:rtl w:val="true"/>
              </w:rPr>
              <w:t>.</w:t>
              <w:tab/>
            </w:r>
            <w:r>
              <w:rPr>
                <w:rStyle w:val="IndexLink"/>
              </w:rPr>
              <w:t>136</w:t>
            </w:r>
          </w:hyperlink>
        </w:p>
        <w:p>
          <w:pPr>
            <w:pStyle w:val="Contents3"/>
            <w:tabs>
              <w:tab w:val="clear" w:pos="8459"/>
              <w:tab w:val="right" w:pos="9026" w:leader="dot"/>
            </w:tabs>
            <w:rPr/>
          </w:pPr>
          <w:hyperlink w:anchor="__RefHeading___Toc3626530_2142443653">
            <w:r>
              <w:rPr>
                <w:webHidden/>
                <w:rStyle w:val="IndexLink"/>
                <w:rtl w:val="true"/>
              </w:rPr>
              <w:t>بحوث</w:t>
            </w:r>
            <w:r>
              <w:rPr>
                <w:rStyle w:val="IndexLink"/>
                <w:rtl w:val="true"/>
              </w:rPr>
              <w:tab/>
            </w:r>
            <w:r>
              <w:rPr>
                <w:rStyle w:val="IndexLink"/>
              </w:rPr>
              <w:t>136</w:t>
            </w:r>
          </w:hyperlink>
        </w:p>
        <w:p>
          <w:pPr>
            <w:pStyle w:val="Contents2"/>
            <w:tabs>
              <w:tab w:val="clear" w:pos="8743"/>
              <w:tab w:val="right" w:pos="9026" w:leader="dot"/>
            </w:tabs>
            <w:rPr/>
          </w:pPr>
          <w:hyperlink w:anchor="__RefHeading___Toc3626532_2142443653">
            <w:r>
              <w:rPr>
                <w:webHidden/>
                <w:rStyle w:val="IndexLink"/>
                <w:rtl w:val="true"/>
              </w:rPr>
              <w:t xml:space="preserve">الخيار، </w:t>
            </w:r>
            <w:r>
              <w:rPr>
                <w:rStyle w:val="IndexLink"/>
                <w:rtl w:val="true"/>
              </w:rPr>
              <w:t>(</w:t>
            </w:r>
            <w:r>
              <w:rPr>
                <w:rStyle w:val="IndexLink"/>
                <w:rtl w:val="true"/>
              </w:rPr>
              <w:t xml:space="preserve">وَفُومِهَا الحنطة وقيل الثوم، </w:t>
            </w:r>
            <w:r>
              <w:rPr>
                <w:rStyle w:val="IndexLink"/>
                <w:rtl w:val="true"/>
              </w:rPr>
              <w:t>(</w:t>
            </w:r>
            <w:r>
              <w:rPr>
                <w:rStyle w:val="IndexLink"/>
                <w:rtl w:val="true"/>
              </w:rPr>
              <w:t>وَعَدَسِهَا وَبَصَلِهَا</w:t>
            </w:r>
            <w:r>
              <w:rPr>
                <w:rStyle w:val="IndexLink"/>
                <w:rtl w:val="true"/>
              </w:rPr>
              <w:t xml:space="preserve">) </w:t>
            </w:r>
            <w:r>
              <w:rPr>
                <w:rStyle w:val="IndexLink"/>
                <w:rtl w:val="true"/>
              </w:rPr>
              <w:t xml:space="preserve">، فإنهم كانوا مزارعين وفلاحين فحَنَّوا إلى ما كانوا عليه، </w:t>
            </w:r>
            <w:r>
              <w:rPr>
                <w:rStyle w:val="IndexLink"/>
                <w:rtl w:val="true"/>
              </w:rPr>
              <w:t>(</w:t>
            </w:r>
            <w:r>
              <w:rPr>
                <w:rStyle w:val="IndexLink"/>
                <w:rtl w:val="true"/>
              </w:rPr>
              <w:t>قَالَ</w:t>
            </w:r>
            <w:r>
              <w:rPr>
                <w:rStyle w:val="IndexLink"/>
                <w:rtl w:val="true"/>
              </w:rPr>
              <w:t xml:space="preserve">) </w:t>
            </w:r>
            <w:r>
              <w:rPr>
                <w:rStyle w:val="IndexLink"/>
                <w:rtl w:val="true"/>
              </w:rPr>
              <w:t xml:space="preserve">موسی عَلَيْهِ السَّلاَمُ </w:t>
            </w:r>
            <w:r>
              <w:rPr>
                <w:rStyle w:val="IndexLink"/>
                <w:rtl w:val="true"/>
              </w:rPr>
              <w:t>(</w:t>
            </w:r>
            <w:r>
              <w:rPr>
                <w:rStyle w:val="IndexLink"/>
                <w:rtl w:val="true"/>
              </w:rPr>
              <w:t>أَتَسْتَبْدِلُونَ الَّذِي هُوَ أَدْنَی بِالَّذِي هُوَ خَیرٌ</w:t>
            </w:r>
            <w:r>
              <w:rPr>
                <w:rStyle w:val="IndexLink"/>
                <w:rtl w:val="true"/>
              </w:rPr>
              <w:t xml:space="preserve">) </w:t>
            </w:r>
            <w:r>
              <w:rPr>
                <w:rStyle w:val="IndexLink"/>
                <w:rtl w:val="true"/>
              </w:rPr>
              <w:t>أي تجعلون الأدنى عوضاً عن الأفضل وهو المن والسلوى، الذي هو أسهل وألذ وأكثر فائدة إضافة إلى أنه اختيار الله تعالى</w:t>
            </w:r>
            <w:r>
              <w:rPr>
                <w:rStyle w:val="IndexLink"/>
                <w:rtl w:val="true"/>
              </w:rPr>
              <w:t>.)</w:t>
            </w:r>
            <w:r>
              <w:rPr>
                <w:rStyle w:val="IndexLink"/>
                <w:rtl w:val="true"/>
              </w:rPr>
              <w:t xml:space="preserve">ثم قال لهم موسى عَلَيْهِ السَّلاَمُ </w:t>
            </w:r>
            <w:r>
              <w:rPr>
                <w:rStyle w:val="IndexLink"/>
                <w:rtl w:val="true"/>
              </w:rPr>
              <w:t xml:space="preserve">: </w:t>
            </w:r>
            <w:r>
              <w:rPr>
                <w:rStyle w:val="IndexLink"/>
                <w:rtl w:val="true"/>
              </w:rPr>
              <w:t>إن الله استجاب دعاءكم ف</w:t>
            </w:r>
            <w:r>
              <w:rPr>
                <w:rStyle w:val="IndexLink"/>
                <w:rtl w:val="true"/>
              </w:rPr>
              <w:t>(</w:t>
            </w:r>
            <w:r>
              <w:rPr>
                <w:rStyle w:val="IndexLink"/>
                <w:rtl w:val="true"/>
              </w:rPr>
              <w:t xml:space="preserve">اهْبِطُوا مِصْرًا أي انزلوا من التيه إلى مدينة في أطرافه </w:t>
            </w:r>
            <w:r>
              <w:rPr>
                <w:rStyle w:val="IndexLink"/>
                <w:rtl w:val="true"/>
              </w:rPr>
              <w:t>(</w:t>
            </w:r>
            <w:r>
              <w:rPr>
                <w:rStyle w:val="IndexLink"/>
                <w:rtl w:val="true"/>
              </w:rPr>
              <w:t>فَإِنَّ لَكُم مَّا سَأَلْتُمْ</w:t>
            </w:r>
            <w:r>
              <w:rPr>
                <w:rStyle w:val="IndexLink"/>
                <w:rtl w:val="true"/>
              </w:rPr>
              <w:t xml:space="preserve">) </w:t>
            </w:r>
            <w:r>
              <w:rPr>
                <w:rStyle w:val="IndexLink"/>
                <w:rtl w:val="true"/>
              </w:rPr>
              <w:t>من البقل والقثاء وغيره</w:t>
            </w:r>
            <w:r>
              <w:rPr>
                <w:rStyle w:val="IndexLink"/>
                <w:rtl w:val="true"/>
              </w:rPr>
              <w:t>.)(</w:t>
            </w:r>
            <w:r>
              <w:rPr>
                <w:rStyle w:val="IndexLink"/>
                <w:rtl w:val="true"/>
              </w:rPr>
              <w:t xml:space="preserve">وَ لأنهم لم يرضوا ما اختاره الله لهم فعاقبهم الله تعالى بأن </w:t>
            </w:r>
            <w:r>
              <w:rPr>
                <w:rStyle w:val="IndexLink"/>
                <w:rtl w:val="true"/>
              </w:rPr>
              <w:t>(</w:t>
            </w:r>
            <w:r>
              <w:rPr>
                <w:rStyle w:val="IndexLink"/>
                <w:rtl w:val="true"/>
              </w:rPr>
              <w:t xml:space="preserve">ضُرِبَتْ عَلَيْهِمُ الذِلَّةُ </w:t>
            </w:r>
            <w:r>
              <w:rPr>
                <w:rStyle w:val="IndexLink"/>
                <w:rtl w:val="true"/>
              </w:rPr>
              <w:t xml:space="preserve">) </w:t>
            </w:r>
            <w:r>
              <w:rPr>
                <w:rStyle w:val="IndexLink"/>
                <w:rtl w:val="true"/>
              </w:rPr>
              <w:t xml:space="preserve">فهم أذلاء أمام الناس، </w:t>
            </w:r>
            <w:r>
              <w:rPr>
                <w:rStyle w:val="IndexLink"/>
                <w:rtl w:val="true"/>
              </w:rPr>
              <w:t>(</w:t>
            </w:r>
            <w:r>
              <w:rPr>
                <w:rStyle w:val="IndexLink"/>
                <w:rtl w:val="true"/>
              </w:rPr>
              <w:t>وَالْمَسْكَنَةُ</w:t>
            </w:r>
            <w:r>
              <w:rPr>
                <w:rStyle w:val="IndexLink"/>
                <w:rtl w:val="true"/>
              </w:rPr>
              <w:t xml:space="preserve">) </w:t>
            </w:r>
            <w:r>
              <w:rPr>
                <w:rStyle w:val="IndexLink"/>
                <w:rtl w:val="true"/>
              </w:rPr>
              <w:t xml:space="preserve">أي الفقر فإنهم فقراء القلب والنفس، حتى الثري منهم مع ثروته فإنه لا تفارقه المسكنة </w:t>
            </w:r>
            <w:r>
              <w:rPr>
                <w:rStyle w:val="IndexLink"/>
                <w:rtl w:val="true"/>
              </w:rPr>
              <w:t>(</w:t>
            </w:r>
            <w:r>
              <w:rPr>
                <w:rStyle w:val="IndexLink"/>
                <w:rtl w:val="true"/>
              </w:rPr>
              <w:t>وَبَاءُو</w:t>
            </w:r>
            <w:r>
              <w:rPr>
                <w:rStyle w:val="IndexLink"/>
                <w:rtl w:val="true"/>
              </w:rPr>
              <w:t xml:space="preserve">) </w:t>
            </w:r>
            <w:r>
              <w:rPr>
                <w:rStyle w:val="IndexLink"/>
                <w:rtl w:val="true"/>
              </w:rPr>
              <w:t xml:space="preserve">رجعوا </w:t>
            </w:r>
            <w:r>
              <w:rPr>
                <w:rStyle w:val="IndexLink"/>
                <w:rtl w:val="true"/>
              </w:rPr>
              <w:t>(</w:t>
            </w:r>
            <w:r>
              <w:rPr>
                <w:rStyle w:val="IndexLink"/>
                <w:rtl w:val="true"/>
              </w:rPr>
              <w:t>بِغَضَبِ مِنَ اللَّهّ</w:t>
            </w:r>
            <w:r>
              <w:rPr>
                <w:rStyle w:val="IndexLink"/>
                <w:rtl w:val="true"/>
              </w:rPr>
              <w:t xml:space="preserve">) </w:t>
            </w:r>
            <w:r>
              <w:rPr>
                <w:rStyle w:val="IndexLink"/>
                <w:rtl w:val="true"/>
              </w:rPr>
              <w:t>فكان رجوعهم من النعمة إلى النقمة</w:t>
            </w:r>
            <w:r>
              <w:rPr>
                <w:rStyle w:val="IndexLink"/>
                <w:rtl w:val="true"/>
              </w:rPr>
              <w:t>.)</w:t>
            </w:r>
            <w:r>
              <w:rPr>
                <w:rStyle w:val="IndexLink"/>
                <w:rtl w:val="true"/>
              </w:rPr>
              <w:t xml:space="preserve">و﴿ذَلِكَ الذي أصيبوا به من الذلة والمسكنة، والغضب من الله سبب </w:t>
            </w:r>
            <w:r>
              <w:rPr>
                <w:rStyle w:val="IndexLink"/>
                <w:rtl w:val="true"/>
              </w:rPr>
              <w:t>(</w:t>
            </w:r>
            <w:r>
              <w:rPr>
                <w:rStyle w:val="IndexLink"/>
                <w:rtl w:val="true"/>
              </w:rPr>
              <w:t>بِأَنَّهُمْ</w:t>
            </w:r>
            <w:r>
              <w:rPr>
                <w:rStyle w:val="IndexLink"/>
                <w:rtl w:val="true"/>
              </w:rPr>
              <w:t xml:space="preserve">) </w:t>
            </w:r>
            <w:r>
              <w:rPr>
                <w:rStyle w:val="IndexLink"/>
                <w:rtl w:val="true"/>
              </w:rPr>
              <w:t xml:space="preserve">أي بسبب أنهم </w:t>
            </w:r>
            <w:r>
              <w:rPr>
                <w:rStyle w:val="IndexLink"/>
                <w:rtl w:val="true"/>
              </w:rPr>
              <w:t>(</w:t>
            </w:r>
            <w:r>
              <w:rPr>
                <w:rStyle w:val="IndexLink"/>
                <w:rtl w:val="true"/>
              </w:rPr>
              <w:t>كَانُوا يَكْفُرُونَ بِايَتِ اللَّهِ وَيَقْتُلُونَ النَّبِيِّينَ بِغَيْرِ الْحَقِّ</w:t>
            </w:r>
            <w:r>
              <w:rPr>
                <w:rStyle w:val="IndexLink"/>
                <w:rtl w:val="true"/>
              </w:rPr>
              <w:t xml:space="preserve">) </w:t>
            </w:r>
            <w:r>
              <w:rPr>
                <w:rStyle w:val="IndexLink"/>
                <w:rtl w:val="true"/>
              </w:rPr>
              <w:t>أي بغير جرم،</w:t>
            </w:r>
            <w:r>
              <w:rPr>
                <w:rStyle w:val="IndexLink"/>
                <w:rtl w:val="true"/>
              </w:rPr>
              <w:t>(</w:t>
            </w:r>
            <w:r>
              <w:rPr>
                <w:rStyle w:val="IndexLink"/>
                <w:rtl w:val="true"/>
              </w:rPr>
              <w:t>وَ</w:t>
            </w:r>
            <w:r>
              <w:rPr>
                <w:rStyle w:val="IndexLink"/>
                <w:rtl w:val="true"/>
              </w:rPr>
              <w:t xml:space="preserve">) </w:t>
            </w:r>
            <w:r>
              <w:rPr>
                <w:rStyle w:val="IndexLink"/>
                <w:rtl w:val="true"/>
              </w:rPr>
              <w:t>سبب ﴿ذَلِكَ</w:t>
            </w:r>
            <w:r>
              <w:rPr>
                <w:rStyle w:val="IndexLink"/>
                <w:rtl w:val="true"/>
              </w:rPr>
              <w:t xml:space="preserve">) </w:t>
            </w:r>
            <w:r>
              <w:rPr>
                <w:rStyle w:val="IndexLink"/>
                <w:rtl w:val="true"/>
              </w:rPr>
              <w:t xml:space="preserve">الكفر وقتل الأنبياء </w:t>
            </w:r>
            <w:r>
              <w:rPr>
                <w:rStyle w:val="IndexLink"/>
                <w:rtl w:val="true"/>
              </w:rPr>
              <w:t>(</w:t>
            </w:r>
            <w:r>
              <w:rPr>
                <w:rStyle w:val="IndexLink"/>
                <w:rtl w:val="true"/>
              </w:rPr>
              <w:t>بِمَا عَصَوا</w:t>
            </w:r>
            <w:r>
              <w:rPr>
                <w:rStyle w:val="IndexLink"/>
                <w:rtl w:val="true"/>
              </w:rPr>
              <w:t xml:space="preserve">) </w:t>
            </w:r>
            <w:r>
              <w:rPr>
                <w:rStyle w:val="IndexLink"/>
                <w:rtl w:val="true"/>
              </w:rPr>
              <w:t xml:space="preserve">أي خالفوا أوامر الله </w:t>
            </w:r>
            <w:r>
              <w:rPr>
                <w:rStyle w:val="IndexLink"/>
                <w:rtl w:val="true"/>
              </w:rPr>
              <w:t>(</w:t>
            </w:r>
            <w:r>
              <w:rPr>
                <w:rStyle w:val="IndexLink"/>
                <w:rtl w:val="true"/>
              </w:rPr>
              <w:t>وَكَانُوا يَعْتَدُونَ</w:t>
            </w:r>
            <w:r>
              <w:rPr>
                <w:rStyle w:val="IndexLink"/>
                <w:rtl w:val="true"/>
              </w:rPr>
              <w:t xml:space="preserve">) </w:t>
            </w:r>
            <w:r>
              <w:rPr>
                <w:rStyle w:val="IndexLink"/>
                <w:rtl w:val="true"/>
              </w:rPr>
              <w:t>أي يتجاوزون حدود الله إلى نواهيه، فأدى ترك الأوامر وفعل النواهي إلى التجرؤ على الكفر والقتل، مما أورثهم الذلة والمسكنة وغضب الله تعالى</w:t>
            </w:r>
            <w:r>
              <w:rPr>
                <w:rStyle w:val="IndexLink"/>
                <w:rtl w:val="true"/>
              </w:rPr>
              <w:t>.</w:t>
              <w:tab/>
            </w:r>
            <w:r>
              <w:rPr>
                <w:rStyle w:val="IndexLink"/>
              </w:rPr>
              <w:t>144</w:t>
            </w:r>
          </w:hyperlink>
        </w:p>
        <w:p>
          <w:pPr>
            <w:pStyle w:val="Contents3"/>
            <w:tabs>
              <w:tab w:val="clear" w:pos="8459"/>
              <w:tab w:val="right" w:pos="9026" w:leader="dot"/>
            </w:tabs>
            <w:rPr/>
          </w:pPr>
          <w:hyperlink w:anchor="__RefHeading___Toc3626534_2142443653">
            <w:r>
              <w:rPr>
                <w:webHidden/>
                <w:rStyle w:val="IndexLink"/>
                <w:rtl w:val="true"/>
              </w:rPr>
              <w:t>بحوث</w:t>
            </w:r>
            <w:r>
              <w:rPr>
                <w:rStyle w:val="IndexLink"/>
                <w:rtl w:val="true"/>
              </w:rPr>
              <w:t>:</w:t>
              <w:tab/>
            </w:r>
            <w:r>
              <w:rPr>
                <w:rStyle w:val="IndexLink"/>
              </w:rPr>
              <w:t>144</w:t>
            </w:r>
          </w:hyperlink>
        </w:p>
        <w:p>
          <w:pPr>
            <w:pStyle w:val="Contents3"/>
            <w:tabs>
              <w:tab w:val="clear" w:pos="8459"/>
              <w:tab w:val="right" w:pos="9026" w:leader="dot"/>
            </w:tabs>
            <w:rPr/>
          </w:pPr>
          <w:hyperlink w:anchor="__RefHeading___Toc3626536_2142443653">
            <w:r>
              <w:rPr>
                <w:webHidden/>
                <w:rStyle w:val="IndexLink"/>
                <w:rtl w:val="true"/>
              </w:rPr>
              <w:t xml:space="preserve">الآية </w:t>
            </w:r>
            <w:r>
              <w:rPr>
                <w:rStyle w:val="IndexLink"/>
              </w:rPr>
              <w:t>62</w:t>
            </w:r>
            <w:r>
              <w:rPr>
                <w:rStyle w:val="IndexLink"/>
                <w:rtl w:val="true"/>
              </w:rPr>
              <w:tab/>
            </w:r>
            <w:r>
              <w:rPr>
                <w:rStyle w:val="IndexLink"/>
              </w:rPr>
              <w:t>149</w:t>
            </w:r>
          </w:hyperlink>
        </w:p>
        <w:p>
          <w:pPr>
            <w:pStyle w:val="Contents3"/>
            <w:tabs>
              <w:tab w:val="clear" w:pos="8459"/>
              <w:tab w:val="right" w:pos="9026" w:leader="dot"/>
            </w:tabs>
            <w:rPr/>
          </w:pPr>
          <w:hyperlink w:anchor="__RefHeading___Toc3626538_2142443653">
            <w:r>
              <w:rPr>
                <w:webHidden/>
                <w:rStyle w:val="IndexLink"/>
                <w:rtl w:val="true"/>
              </w:rPr>
              <w:t xml:space="preserve">الآيتان </w:t>
            </w:r>
            <w:r>
              <w:rPr>
                <w:rStyle w:val="IndexLink"/>
              </w:rPr>
              <w:t>65</w:t>
            </w:r>
            <w:r>
              <w:rPr>
                <w:rStyle w:val="IndexLink"/>
                <w:rtl w:val="true"/>
              </w:rPr>
              <w:t>-</w:t>
            </w:r>
            <w:r>
              <w:rPr>
                <w:rStyle w:val="IndexLink"/>
              </w:rPr>
              <w:t>66</w:t>
            </w:r>
            <w:r>
              <w:rPr>
                <w:rStyle w:val="IndexLink"/>
                <w:rtl w:val="true"/>
              </w:rPr>
              <w:tab/>
            </w:r>
            <w:r>
              <w:rPr>
                <w:rStyle w:val="IndexLink"/>
              </w:rPr>
              <w:t>158</w:t>
            </w:r>
          </w:hyperlink>
        </w:p>
        <w:p>
          <w:pPr>
            <w:pStyle w:val="Contents3"/>
            <w:tabs>
              <w:tab w:val="clear" w:pos="8459"/>
              <w:tab w:val="right" w:pos="9026" w:leader="dot"/>
            </w:tabs>
            <w:rPr/>
          </w:pPr>
          <w:hyperlink w:anchor="__RefHeading___Toc3626540_2142443653">
            <w:r>
              <w:rPr>
                <w:webHidden/>
                <w:rStyle w:val="IndexLink"/>
                <w:rtl w:val="true"/>
              </w:rPr>
              <w:t xml:space="preserve">المطلب الثالث من أسباب انحراف بني إسرائيل </w:t>
            </w:r>
            <w:r>
              <w:rPr>
                <w:rStyle w:val="IndexLink"/>
                <w:rtl w:val="true"/>
              </w:rPr>
              <w:t>(</w:t>
            </w:r>
            <w:r>
              <w:rPr>
                <w:rStyle w:val="IndexLink"/>
                <w:rtl w:val="true"/>
              </w:rPr>
              <w:t>التحايل على الأحكام</w:t>
            </w:r>
            <w:r>
              <w:rPr>
                <w:rStyle w:val="IndexLink"/>
                <w:rtl w:val="true"/>
              </w:rPr>
              <w:t>)</w:t>
              <w:tab/>
            </w:r>
            <w:r>
              <w:rPr>
                <w:rStyle w:val="IndexLink"/>
              </w:rPr>
              <w:t>158</w:t>
            </w:r>
          </w:hyperlink>
        </w:p>
        <w:p>
          <w:pPr>
            <w:pStyle w:val="Contents2"/>
            <w:tabs>
              <w:tab w:val="clear" w:pos="8743"/>
              <w:tab w:val="right" w:pos="9026" w:leader="dot"/>
            </w:tabs>
            <w:rPr/>
          </w:pPr>
          <w:hyperlink w:anchor="__RefHeading___Toc3626542_2142443653">
            <w:r>
              <w:rPr>
                <w:webHidden/>
                <w:rStyle w:val="IndexLink"/>
                <w:rtl w:val="true"/>
              </w:rPr>
              <w:t>مِمَّا كَتَبَتْ أَيْدِيهِمْ لأنهم ارتكبوا أشد المحرمات المهلكات ﴿وَوَيْلٌ لَهُم مِمَّا يَكْسِبُونَ</w:t>
            </w:r>
            <w:r>
              <w:rPr>
                <w:rStyle w:val="IndexLink"/>
                <w:rtl w:val="true"/>
              </w:rPr>
              <w:t xml:space="preserve">) </w:t>
            </w:r>
            <w:r>
              <w:rPr>
                <w:rStyle w:val="IndexLink"/>
                <w:rtl w:val="true"/>
              </w:rPr>
              <w:t>لأن ثمن الحرام حرام شديد</w:t>
            </w:r>
            <w:r>
              <w:rPr>
                <w:rStyle w:val="IndexLink"/>
                <w:rtl w:val="true"/>
              </w:rPr>
              <w:t>.</w:t>
              <w:tab/>
            </w:r>
            <w:r>
              <w:rPr>
                <w:rStyle w:val="IndexLink"/>
              </w:rPr>
              <w:t>190</w:t>
            </w:r>
          </w:hyperlink>
        </w:p>
        <w:p>
          <w:pPr>
            <w:pStyle w:val="Contents3"/>
            <w:tabs>
              <w:tab w:val="clear" w:pos="8459"/>
              <w:tab w:val="right" w:pos="9026" w:leader="dot"/>
            </w:tabs>
            <w:rPr/>
          </w:pPr>
          <w:hyperlink w:anchor="__RefHeading___Toc3626544_2142443653">
            <w:r>
              <w:rPr>
                <w:webHidden/>
                <w:rStyle w:val="IndexLink"/>
                <w:rtl w:val="true"/>
              </w:rPr>
              <w:t>بحوث</w:t>
            </w:r>
            <w:r>
              <w:rPr>
                <w:rStyle w:val="IndexLink"/>
                <w:rtl w:val="true"/>
              </w:rPr>
              <w:tab/>
            </w:r>
            <w:r>
              <w:rPr>
                <w:rStyle w:val="IndexLink"/>
              </w:rPr>
              <w:t>190</w:t>
            </w:r>
          </w:hyperlink>
        </w:p>
        <w:p>
          <w:pPr>
            <w:pStyle w:val="Contents3"/>
            <w:tabs>
              <w:tab w:val="clear" w:pos="8459"/>
              <w:tab w:val="right" w:pos="9026" w:leader="dot"/>
            </w:tabs>
            <w:rPr/>
          </w:pPr>
          <w:hyperlink w:anchor="__RefHeading___Toc3626546_2142443653">
            <w:r>
              <w:rPr>
                <w:webHidden/>
                <w:rStyle w:val="IndexLink"/>
                <w:rtl w:val="true"/>
              </w:rPr>
              <w:t xml:space="preserve">الآيات </w:t>
            </w:r>
            <w:r>
              <w:rPr>
                <w:rStyle w:val="IndexLink"/>
              </w:rPr>
              <w:t>80</w:t>
            </w:r>
            <w:r>
              <w:rPr>
                <w:rStyle w:val="IndexLink"/>
                <w:rtl w:val="true"/>
              </w:rPr>
              <w:t xml:space="preserve"> - </w:t>
            </w:r>
            <w:r>
              <w:rPr>
                <w:rStyle w:val="IndexLink"/>
              </w:rPr>
              <w:t>82</w:t>
            </w:r>
            <w:r>
              <w:rPr>
                <w:rStyle w:val="IndexLink"/>
                <w:rtl w:val="true"/>
              </w:rPr>
              <w:tab/>
            </w:r>
            <w:r>
              <w:rPr>
                <w:rStyle w:val="IndexLink"/>
              </w:rPr>
              <w:t>202</w:t>
            </w:r>
          </w:hyperlink>
        </w:p>
        <w:p>
          <w:pPr>
            <w:pStyle w:val="Contents3"/>
            <w:tabs>
              <w:tab w:val="clear" w:pos="8459"/>
              <w:tab w:val="right" w:pos="9026" w:leader="dot"/>
            </w:tabs>
            <w:rPr/>
          </w:pPr>
          <w:hyperlink w:anchor="__RefHeading___Toc3626548_2142443653">
            <w:r>
              <w:rPr>
                <w:webHidden/>
                <w:rStyle w:val="IndexLink"/>
                <w:rtl w:val="true"/>
              </w:rPr>
              <w:t xml:space="preserve">المطلب السادس ومن أسباب انحراف بني إسرائيل </w:t>
            </w:r>
            <w:r>
              <w:rPr>
                <w:rStyle w:val="IndexLink"/>
                <w:rtl w:val="true"/>
              </w:rPr>
              <w:t>(</w:t>
            </w:r>
            <w:r>
              <w:rPr>
                <w:rStyle w:val="IndexLink"/>
                <w:rtl w:val="true"/>
              </w:rPr>
              <w:t>توهم عدم العقاب</w:t>
            </w:r>
            <w:r>
              <w:rPr>
                <w:rStyle w:val="IndexLink"/>
                <w:rtl w:val="true"/>
              </w:rPr>
              <w:t>)</w:t>
              <w:tab/>
            </w:r>
            <w:r>
              <w:rPr>
                <w:rStyle w:val="IndexLink"/>
              </w:rPr>
              <w:t>202</w:t>
            </w:r>
          </w:hyperlink>
        </w:p>
        <w:p>
          <w:pPr>
            <w:pStyle w:val="Contents3"/>
            <w:tabs>
              <w:tab w:val="clear" w:pos="8459"/>
              <w:tab w:val="right" w:pos="9026" w:leader="dot"/>
            </w:tabs>
            <w:rPr/>
          </w:pPr>
          <w:hyperlink w:anchor="__RefHeading___Toc3626550_2142443653">
            <w:r>
              <w:rPr>
                <w:webHidden/>
                <w:rStyle w:val="IndexLink"/>
                <w:rtl w:val="true"/>
              </w:rPr>
              <w:t xml:space="preserve">الآيات </w:t>
            </w:r>
            <w:r>
              <w:rPr>
                <w:rStyle w:val="IndexLink"/>
              </w:rPr>
              <w:t>84</w:t>
            </w:r>
            <w:r>
              <w:rPr>
                <w:rStyle w:val="IndexLink"/>
                <w:rtl w:val="true"/>
              </w:rPr>
              <w:t xml:space="preserve"> - </w:t>
            </w:r>
            <w:r>
              <w:rPr>
                <w:rStyle w:val="IndexLink"/>
              </w:rPr>
              <w:t>86</w:t>
            </w:r>
            <w:r>
              <w:rPr>
                <w:rStyle w:val="IndexLink"/>
                <w:rtl w:val="true"/>
              </w:rPr>
              <w:tab/>
            </w:r>
            <w:r>
              <w:rPr>
                <w:rStyle w:val="IndexLink"/>
              </w:rPr>
              <w:t>220</w:t>
            </w:r>
          </w:hyperlink>
        </w:p>
        <w:p>
          <w:pPr>
            <w:pStyle w:val="Contents3"/>
            <w:tabs>
              <w:tab w:val="clear" w:pos="8459"/>
              <w:tab w:val="right" w:pos="9026" w:leader="dot"/>
            </w:tabs>
            <w:rPr/>
          </w:pPr>
          <w:hyperlink w:anchor="__RefHeading___Toc3626552_2142443653">
            <w:r>
              <w:rPr>
                <w:webHidden/>
                <w:rStyle w:val="IndexLink"/>
                <w:rtl w:val="true"/>
              </w:rPr>
              <w:t xml:space="preserve">الآيتان </w:t>
            </w:r>
            <w:r>
              <w:rPr>
                <w:rStyle w:val="IndexLink"/>
              </w:rPr>
              <w:t>94</w:t>
            </w:r>
            <w:r>
              <w:rPr>
                <w:rStyle w:val="IndexLink"/>
                <w:rtl w:val="true"/>
              </w:rPr>
              <w:t xml:space="preserve"> - </w:t>
            </w:r>
            <w:r>
              <w:rPr>
                <w:rStyle w:val="IndexLink"/>
              </w:rPr>
              <w:t>95</w:t>
            </w:r>
            <w:r>
              <w:rPr>
                <w:rStyle w:val="IndexLink"/>
                <w:rtl w:val="true"/>
              </w:rPr>
              <w:tab/>
            </w:r>
            <w:r>
              <w:rPr>
                <w:rStyle w:val="IndexLink"/>
              </w:rPr>
              <w:t>265</w:t>
            </w:r>
          </w:hyperlink>
        </w:p>
        <w:p>
          <w:pPr>
            <w:pStyle w:val="Contents3"/>
            <w:tabs>
              <w:tab w:val="clear" w:pos="8459"/>
              <w:tab w:val="right" w:pos="9026" w:leader="dot"/>
            </w:tabs>
            <w:rPr/>
          </w:pPr>
          <w:hyperlink w:anchor="__RefHeading___Toc3626554_2142443653">
            <w:r>
              <w:rPr>
                <w:webHidden/>
                <w:rStyle w:val="IndexLink"/>
                <w:rtl w:val="true"/>
              </w:rPr>
              <w:t xml:space="preserve">المطلب التاسع ومن أسباب انحراف بني إسرائيل </w:t>
            </w:r>
            <w:r>
              <w:rPr>
                <w:rStyle w:val="IndexLink"/>
                <w:rtl w:val="true"/>
              </w:rPr>
              <w:t>(</w:t>
            </w:r>
            <w:r>
              <w:rPr>
                <w:rStyle w:val="IndexLink"/>
                <w:rtl w:val="true"/>
              </w:rPr>
              <w:t>العصبية والعنصرية</w:t>
            </w:r>
            <w:r>
              <w:rPr>
                <w:rStyle w:val="IndexLink"/>
                <w:rtl w:val="true"/>
              </w:rPr>
              <w:t>)</w:t>
              <w:tab/>
            </w:r>
            <w:r>
              <w:rPr>
                <w:rStyle w:val="IndexLink"/>
              </w:rPr>
              <w:t>265</w:t>
            </w:r>
          </w:hyperlink>
        </w:p>
        <w:p>
          <w:pPr>
            <w:pStyle w:val="Contents3"/>
            <w:tabs>
              <w:tab w:val="clear" w:pos="8459"/>
              <w:tab w:val="right" w:pos="9026" w:leader="dot"/>
            </w:tabs>
            <w:rPr/>
          </w:pPr>
          <w:hyperlink w:anchor="__RefHeading___Toc3626556_2142443653">
            <w:r>
              <w:rPr>
                <w:webHidden/>
                <w:rStyle w:val="IndexLink"/>
                <w:rtl w:val="true"/>
              </w:rPr>
              <w:t>بحوث</w:t>
            </w:r>
            <w:r>
              <w:rPr>
                <w:rStyle w:val="IndexLink"/>
                <w:rtl w:val="true"/>
              </w:rPr>
              <w:tab/>
            </w:r>
            <w:r>
              <w:rPr>
                <w:rStyle w:val="IndexLink"/>
              </w:rPr>
              <w:t>292</w:t>
            </w:r>
          </w:hyperlink>
        </w:p>
        <w:p>
          <w:pPr>
            <w:pStyle w:val="Contents3"/>
            <w:tabs>
              <w:tab w:val="clear" w:pos="8459"/>
              <w:tab w:val="right" w:pos="9026" w:leader="dot"/>
            </w:tabs>
            <w:rPr/>
          </w:pPr>
          <w:hyperlink w:anchor="__RefHeading___Toc3626558_2142443653">
            <w:r>
              <w:rPr>
                <w:webHidden/>
                <w:rStyle w:val="IndexLink"/>
                <w:rtl w:val="true"/>
              </w:rPr>
              <w:t>«</w:t>
            </w:r>
            <w:r>
              <w:rPr>
                <w:rStyle w:val="IndexLink"/>
                <w:rtl w:val="true"/>
              </w:rPr>
              <w:t>الرابعة</w:t>
            </w:r>
            <w:r>
              <w:rPr>
                <w:rStyle w:val="IndexLink"/>
                <w:rtl w:val="true"/>
              </w:rPr>
              <w:t>»:</w:t>
              <w:tab/>
            </w:r>
            <w:r>
              <w:rPr>
                <w:rStyle w:val="IndexLink"/>
              </w:rPr>
              <w:t>311</w:t>
            </w:r>
          </w:hyperlink>
        </w:p>
        <w:p>
          <w:pPr>
            <w:pStyle w:val="Contents3"/>
            <w:tabs>
              <w:tab w:val="clear" w:pos="8459"/>
              <w:tab w:val="right" w:pos="9026" w:leader="dot"/>
            </w:tabs>
            <w:rPr/>
          </w:pPr>
          <w:hyperlink w:anchor="__RefHeading___Toc3626560_2142443653">
            <w:r>
              <w:rPr>
                <w:webHidden/>
                <w:rStyle w:val="IndexLink"/>
                <w:rtl w:val="true"/>
              </w:rPr>
              <w:t xml:space="preserve">الآيتان </w:t>
            </w:r>
            <w:r>
              <w:rPr>
                <w:rStyle w:val="IndexLink"/>
              </w:rPr>
              <w:t>106</w:t>
            </w:r>
            <w:r>
              <w:rPr>
                <w:rStyle w:val="IndexLink"/>
                <w:rtl w:val="true"/>
              </w:rPr>
              <w:t xml:space="preserve"> - </w:t>
            </w:r>
            <w:r>
              <w:rPr>
                <w:rStyle w:val="IndexLink"/>
              </w:rPr>
              <w:t>107</w:t>
            </w:r>
            <w:r>
              <w:rPr>
                <w:rStyle w:val="IndexLink"/>
                <w:rtl w:val="true"/>
              </w:rPr>
              <w:tab/>
            </w:r>
            <w:r>
              <w:rPr>
                <w:rStyle w:val="IndexLink"/>
              </w:rPr>
              <w:t>325</w:t>
            </w:r>
          </w:hyperlink>
        </w:p>
        <w:p>
          <w:pPr>
            <w:pStyle w:val="Contents3"/>
            <w:tabs>
              <w:tab w:val="clear" w:pos="8459"/>
              <w:tab w:val="right" w:pos="9026" w:leader="dot"/>
            </w:tabs>
            <w:rPr/>
          </w:pPr>
          <w:hyperlink w:anchor="__RefHeading___Toc3626562_2142443653">
            <w:r>
              <w:rPr>
                <w:webHidden/>
                <w:rStyle w:val="IndexLink"/>
                <w:rtl w:val="true"/>
              </w:rPr>
              <w:t xml:space="preserve">الآيتان </w:t>
            </w:r>
            <w:r>
              <w:rPr>
                <w:rStyle w:val="IndexLink"/>
              </w:rPr>
              <w:t>116</w:t>
            </w:r>
            <w:r>
              <w:rPr>
                <w:rStyle w:val="IndexLink"/>
                <w:rtl w:val="true"/>
              </w:rPr>
              <w:t xml:space="preserve"> - </w:t>
            </w:r>
            <w:r>
              <w:rPr>
                <w:rStyle w:val="IndexLink"/>
              </w:rPr>
              <w:t>117</w:t>
            </w:r>
            <w:r>
              <w:rPr>
                <w:rStyle w:val="IndexLink"/>
                <w:rtl w:val="true"/>
              </w:rPr>
              <w:tab/>
            </w:r>
            <w:r>
              <w:rPr>
                <w:rStyle w:val="IndexLink"/>
              </w:rPr>
              <w:t>370</w:t>
            </w:r>
          </w:hyperlink>
        </w:p>
        <w:p>
          <w:pPr>
            <w:pStyle w:val="Contents3"/>
            <w:tabs>
              <w:tab w:val="clear" w:pos="8459"/>
              <w:tab w:val="right" w:pos="9026" w:leader="dot"/>
            </w:tabs>
            <w:rPr/>
          </w:pPr>
          <w:hyperlink w:anchor="__RefHeading___Toc3626564_2142443653">
            <w:r>
              <w:rPr>
                <w:webHidden/>
                <w:rStyle w:val="IndexLink"/>
                <w:rtl w:val="true"/>
              </w:rPr>
              <w:t>الأمر الثالث الشرك</w:t>
            </w:r>
            <w:r>
              <w:rPr>
                <w:rStyle w:val="IndexLink"/>
                <w:rtl w:val="true"/>
              </w:rPr>
              <w:tab/>
            </w:r>
            <w:r>
              <w:rPr>
                <w:rStyle w:val="IndexLink"/>
              </w:rPr>
              <w:t>370</w:t>
            </w:r>
          </w:hyperlink>
        </w:p>
        <w:p>
          <w:pPr>
            <w:pStyle w:val="Contents3"/>
            <w:tabs>
              <w:tab w:val="clear" w:pos="8459"/>
              <w:tab w:val="right" w:pos="9026" w:leader="dot"/>
            </w:tabs>
            <w:rPr/>
          </w:pPr>
          <w:hyperlink w:anchor="__RefHeading___Toc3626566_2142443653">
            <w:r>
              <w:rPr>
                <w:webHidden/>
                <w:rStyle w:val="IndexLink"/>
                <w:rtl w:val="true"/>
              </w:rPr>
              <w:t xml:space="preserve">الآيتان </w:t>
            </w:r>
            <w:r>
              <w:rPr>
                <w:rStyle w:val="IndexLink"/>
              </w:rPr>
              <w:t>118</w:t>
            </w:r>
            <w:r>
              <w:rPr>
                <w:rStyle w:val="IndexLink"/>
                <w:rtl w:val="true"/>
              </w:rPr>
              <w:t xml:space="preserve">- </w:t>
            </w:r>
            <w:r>
              <w:rPr>
                <w:rStyle w:val="IndexLink"/>
              </w:rPr>
              <w:t>119</w:t>
            </w:r>
            <w:r>
              <w:rPr>
                <w:rStyle w:val="IndexLink"/>
                <w:rtl w:val="true"/>
              </w:rPr>
              <w:tab/>
            </w:r>
            <w:r>
              <w:rPr>
                <w:rStyle w:val="IndexLink"/>
              </w:rPr>
              <w:t>379</w:t>
            </w:r>
          </w:hyperlink>
        </w:p>
        <w:p>
          <w:pPr>
            <w:pStyle w:val="Contents3"/>
            <w:tabs>
              <w:tab w:val="clear" w:pos="8459"/>
              <w:tab w:val="right" w:pos="9026" w:leader="dot"/>
            </w:tabs>
            <w:rPr/>
          </w:pPr>
          <w:hyperlink w:anchor="__RefHeading___Toc3626568_2142443653">
            <w:r>
              <w:rPr>
                <w:webHidden/>
                <w:rStyle w:val="IndexLink"/>
                <w:rtl w:val="true"/>
              </w:rPr>
              <w:t>الأمر الرابع رفضهم للرسالة</w:t>
            </w:r>
            <w:r>
              <w:rPr>
                <w:rStyle w:val="IndexLink"/>
                <w:rtl w:val="true"/>
              </w:rPr>
              <w:tab/>
            </w:r>
            <w:r>
              <w:rPr>
                <w:rStyle w:val="IndexLink"/>
              </w:rPr>
              <w:t>379</w:t>
            </w:r>
          </w:hyperlink>
        </w:p>
        <w:p>
          <w:pPr>
            <w:pStyle w:val="Contents3"/>
            <w:tabs>
              <w:tab w:val="clear" w:pos="8459"/>
              <w:tab w:val="right" w:pos="9026" w:leader="dot"/>
            </w:tabs>
            <w:rPr/>
          </w:pPr>
          <w:hyperlink w:anchor="__RefHeading___Toc3626570_2142443653">
            <w:r>
              <w:rPr>
                <w:webHidden/>
                <w:rStyle w:val="IndexLink"/>
                <w:rtl w:val="true"/>
              </w:rPr>
              <w:t>الآية</w:t>
            </w:r>
            <w:r>
              <w:rPr>
                <w:rStyle w:val="IndexLink"/>
                <w:rtl w:val="true"/>
              </w:rPr>
              <w:t>-</w:t>
            </w:r>
            <w:r>
              <w:rPr>
                <w:rStyle w:val="IndexLink"/>
              </w:rPr>
              <w:t>120</w:t>
            </w:r>
            <w:r>
              <w:rPr>
                <w:rStyle w:val="IndexLink"/>
                <w:rtl w:val="true"/>
              </w:rPr>
              <w:tab/>
            </w:r>
            <w:r>
              <w:rPr>
                <w:rStyle w:val="IndexLink"/>
              </w:rPr>
              <w:t>385</w:t>
            </w:r>
          </w:hyperlink>
        </w:p>
        <w:p>
          <w:pPr>
            <w:pStyle w:val="Contents3"/>
            <w:tabs>
              <w:tab w:val="clear" w:pos="8459"/>
              <w:tab w:val="right" w:pos="9026" w:leader="dot"/>
            </w:tabs>
            <w:rPr/>
          </w:pPr>
          <w:hyperlink w:anchor="__RefHeading___Toc3626572_2142443653">
            <w:r>
              <w:rPr>
                <w:webHidden/>
                <w:rStyle w:val="IndexLink"/>
                <w:rtl w:val="true"/>
              </w:rPr>
              <w:t>بحوث</w:t>
            </w:r>
            <w:r>
              <w:rPr>
                <w:rStyle w:val="IndexLink"/>
                <w:rtl w:val="true"/>
              </w:rPr>
              <w:tab/>
            </w:r>
            <w:r>
              <w:rPr>
                <w:rStyle w:val="IndexLink"/>
              </w:rPr>
              <w:t>385</w:t>
            </w:r>
          </w:hyperlink>
        </w:p>
        <w:p>
          <w:pPr>
            <w:pStyle w:val="Contents2"/>
            <w:tabs>
              <w:tab w:val="clear" w:pos="8743"/>
              <w:tab w:val="right" w:pos="9026" w:leader="dot"/>
            </w:tabs>
            <w:rPr/>
          </w:pPr>
          <w:hyperlink w:anchor="__RefHeading___Toc3626574_2142443653">
            <w:r>
              <w:rPr>
                <w:webHidden/>
                <w:rStyle w:val="IndexLink"/>
                <w:rtl w:val="true"/>
              </w:rPr>
              <w:t>الفهرس</w:t>
            </w:r>
            <w:r>
              <w:rPr>
                <w:rStyle w:val="IndexLink"/>
                <w:rtl w:val="true"/>
              </w:rPr>
              <w:tab/>
            </w:r>
            <w:r>
              <w:rPr>
                <w:rStyle w:val="IndexLink"/>
              </w:rPr>
              <w:t>397</w:t>
            </w:r>
          </w:hyperlink>
        </w:p>
        <w:p>
          <w:pPr>
            <w:pStyle w:val="Contents2"/>
            <w:tabs>
              <w:tab w:val="clear" w:pos="8743"/>
              <w:tab w:val="right" w:pos="9026" w:leader="dot"/>
            </w:tabs>
            <w:rPr/>
          </w:pPr>
          <w:hyperlink w:anchor="__RefHeading___Toc3626576_2142443653">
            <w:r>
              <w:rPr>
                <w:webHidden/>
                <w:rStyle w:val="IndexLink"/>
                <w:rtl w:val="true"/>
              </w:rPr>
              <w:t>من المصادر</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38_169665"/>
      <w:bookmarkStart w:id="1" w:name="pg15238_169665"/>
      <w:bookmarkEnd w:id="1"/>
    </w:p>
    <w:p>
      <w:pPr>
        <w:pStyle w:val="Heading2"/>
        <w:numPr>
          <w:ilvl w:val="1"/>
          <w:numId w:val="1"/>
        </w:numPr>
        <w:rPr/>
      </w:pPr>
      <w:bookmarkStart w:id="2" w:name="pg15238_169665"/>
      <w:bookmarkStart w:id="3" w:name="__RefHeading___Toc362647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الحمد،البقرة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جعفر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القرآن؛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BP102/26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8441086</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647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المؤلف السيد جعفر الحسيني الشيرازي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العلوم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38_169671"/>
      <w:bookmarkStart w:id="8" w:name="pg15238_169671"/>
      <w:bookmarkEnd w:id="8"/>
    </w:p>
    <w:p>
      <w:pPr>
        <w:pStyle w:val="Heading2"/>
        <w:numPr>
          <w:ilvl w:val="1"/>
          <w:numId w:val="1"/>
        </w:numPr>
        <w:rPr/>
      </w:pPr>
      <w:bookmarkStart w:id="9" w:name="pg15238_169671"/>
      <w:bookmarkStart w:id="10" w:name="__RefHeading___Toc3626474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فقد كنت بدأت في مطالعة كتب التفاسير والتدبر في القرآن الكريم منذ فترة ليست بالقريبة، ثم فكرت بأن أدون بعض النقاط تذكرة لي ولأستفيد منها حين إلقاء المحاضرات، ثم تطورت الفكرة بأن أفضل بعض الشيء ليكون كتاباً حول آيات القرآن الكريم، علّه يستفيد منه البعض فأشارك في الثواب، وأكون من خدمَةِ القرآن الكريم، ولا أُسمي هذه الصفحات تفسيراً فإني أقر بعجزي عن ذلك، ولكنها بعض التأملات والتفکرات في بعض الآيات القرآنية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الشروع في التدوين في العام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انقطعت لمدة أربع سنوات، حتى مَنّ اللَّه عليَّ بمواصلة في الكتابة، ولذا اختلف </w:t>
      </w:r>
    </w:p>
    <w:p>
      <w:pPr>
        <w:pStyle w:val="BookText"/>
        <w:rPr/>
      </w:pPr>
      <w:r>
        <w:rPr>
          <w:rFonts w:ascii="Amiri" w:hAnsi="Amiri" w:eastAsia="Amiri" w:cs="Amiri"/>
          <w:color w:val="111111"/>
          <w:sz w:val="28"/>
          <w:sz w:val="28"/>
          <w:szCs w:val="28"/>
          <w:rtl w:val="true"/>
          <w:lang w:bidi="ar-SA"/>
        </w:rPr>
        <w:t xml:space="preserve">قليلا أسلوب أول الكتاب مع وسطه وآخره بالإيجاز أولاً ، وبالتفصيل بعض الشيء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يوفقني للإكمال، كما وفقني في الشروع، إنه وليّ ذلك وهو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الحسيني الشيرازي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الحمد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238_169675"/>
      <w:bookmarkStart w:id="13" w:name="pg15238_169675"/>
      <w:bookmarkEnd w:id="13"/>
    </w:p>
    <w:p>
      <w:pPr>
        <w:pStyle w:val="Heading2"/>
        <w:numPr>
          <w:ilvl w:val="1"/>
          <w:numId w:val="1"/>
        </w:numPr>
        <w:rPr/>
      </w:pPr>
      <w:bookmarkStart w:id="14" w:name="pg15238_169675"/>
      <w:bookmarkStart w:id="15" w:name="__RefHeading___Toc3626476_2142443653"/>
      <w:bookmarkStart w:id="16" w:name="_Toc4"/>
      <w:bookmarkEnd w:id="14"/>
      <w:bookmarkEnd w:id="15"/>
      <w:r>
        <w:rPr>
          <w:rtl w:val="true"/>
        </w:rPr>
        <w:t>سورة الحمد</w:t>
      </w:r>
      <w:bookmarkEnd w:id="16"/>
    </w:p>
    <w:p>
      <w:pPr>
        <w:pStyle w:val="Heading3"/>
        <w:numPr>
          <w:ilvl w:val="2"/>
          <w:numId w:val="1"/>
        </w:numPr>
        <w:rPr/>
      </w:pPr>
      <w:bookmarkStart w:id="17" w:name="__RefHeading___Toc3626478_2142443653"/>
      <w:bookmarkStart w:id="18" w:name="_Toc5"/>
      <w:bookmarkEnd w:id="17"/>
      <w:r>
        <w:rPr>
          <w:rtl w:val="true"/>
        </w:rPr>
        <w:t xml:space="preserve">الایات من </w:t>
      </w:r>
      <w:r>
        <w:rPr/>
        <w:t>1</w:t>
      </w:r>
      <w:r>
        <w:rPr>
          <w:rtl w:val="true"/>
        </w:rPr>
        <w:t>-</w:t>
      </w:r>
      <w:r>
        <w:rPr/>
        <w:t>7</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في الكلام باللّه تعالى والاستعانة به، لأنه الخالق الرازق، وكل الأمور مرتبطة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واسع الرحمة فتشمل رحمته الجميع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الرحمة لمن يستحقها فتختص هذه الرحمة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فالابتداء والاستعانة به، توجب رحمته التي يتمكن بها الإنسان</w:t>
      </w:r>
    </w:p>
    <w:p>
      <w:pPr>
        <w:pStyle w:val="BookText"/>
        <w:rPr/>
      </w:pPr>
      <w:r>
        <w:rPr>
          <w:rFonts w:ascii="Amiri" w:hAnsi="Amiri" w:eastAsia="Amiri" w:cs="Amiri"/>
          <w:color w:val="111111"/>
          <w:sz w:val="28"/>
          <w:sz w:val="28"/>
          <w:szCs w:val="28"/>
          <w:rtl w:val="true"/>
          <w:lang w:bidi="ar-SA"/>
        </w:rPr>
        <w:t>من الانطلاق في الحياة والوصول إلى الهدف المنشود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المستحق لكل أنواع الحمد حقيقة،لأنه تعالى يرجع إليه كلُّ كمال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السيد والمربّي لجميع المخلوقات والعوالم كعالم الإنسان والحيوان والجن والملك وغيرهم، وبتربيته كملوا فاستحقوا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سبق، وكذلك مقدمة للآية التالية، فإنه يرحم يوم الجزاء، أو تكملة للآية السابقة، فإنه يستحق الحمد لأنه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منشأ الرحمة، فإنه يجازي الجميع في يوم الجزاء فلا يُعاقب إلّا الشقي الذي لم يستفد من النِّعم التي حباها إياه فيما يصلح شأنه، وحيث إنه منشأ الرحمة فقد يغفر الذنوب جميعاً إلّا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رب العالمين وإليه الرجوع والجزاء فهو الذي له العبادة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الأمور إليه، ففي الأعمال نستعين به لا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أرشدنا ودُلنا على الطريق الواضحة، حيث إنه مالك كل شيء، وجزاء الأعمال بيده، وهو منشأ الرحمة، فإنا نطمع في أن يُعلّمنا الطريق الصحيحة التي توصلنا إلى السعادة الأبدية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رحمته جعل لنا </w:t>
      </w:r>
      <w:bookmarkStart w:id="19" w:name="pg15238_169677"/>
    </w:p>
    <w:p>
      <w:pPr>
        <w:pStyle w:val="BookText"/>
        <w:rPr/>
      </w:pPr>
      <w:bookmarkEnd w:id="19"/>
      <w:r>
        <w:rPr>
          <w:rFonts w:ascii="Amiri" w:hAnsi="Amiri" w:eastAsia="Amiri" w:cs="Amiri"/>
          <w:color w:val="111111"/>
          <w:sz w:val="28"/>
          <w:sz w:val="28"/>
          <w:szCs w:val="28"/>
          <w:rtl w:val="true"/>
          <w:lang w:bidi="ar-SA"/>
        </w:rPr>
        <w:t>الأسوة والقدوة إذ تفضل عليهم واصطفاهم وعصمهم، ثم أمرنا باتباعهم فأرشدونا إلى الحق والصواب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خالفوا عمداً فغضب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ضلوا عن الطريق، وقد تكون مخالفتهم عن جهل وقصور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626480_2142443653"/>
      <w:bookmarkStart w:id="21" w:name="_Toc6"/>
      <w:bookmarkEnd w:id="20"/>
      <w:r>
        <w:rPr>
          <w:rtl w:val="true"/>
        </w:rPr>
        <w:t>بحوث</w:t>
      </w:r>
      <w:r>
        <w:rPr>
          <w:rtl w:val="true"/>
        </w:rPr>
        <w:t>:</w:t>
      </w:r>
      <w:bookmarkEnd w:id="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الرحمن والرحيم، هو أن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الرحمة فتشمل رحمته المؤمن والكافر، فلذا جعلوا هذه الصفة في الدنيا، وأما الرحيم فهو صيغة مبالغة بمعنى كثير الرحمة، فتكون لمن يستحقها، فهي خاصة بالمؤمنين، لذا تكون لهم في الدنيا والآخرة، والرحمن صفة خاصة بالله تعالى فلا تطلق على غيره، وأما الرحيم فتطلق على غيره كقوله تعالى في وصف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الحمد والشكر والمدح، هو أن الحمد ضد الذم وهو الثناء على الجميل الاختياري، ويكون بالكلام فقط، وحتى في غير النَّعمة، فلذا يحمد الله تعالى على المصيبة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الشكر فهو ضد الكفران، ويكون في النّعمة خاصة، سواء كان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بالكلام أم بالقلب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المدح فهو ضد الهجاء، ويكون بذكر كمالات الممدوح ، ويشمل حتى ما لا يكون بالاختيار، كما نقول مدحت اللؤلؤ والفرس، بذكر كمالاتها، وإنما قلنا إن الحمد بالكلام ولم نقل باللسان حتى يكون حمد الله لنفسه، على نحو الحقيقة لا المجاز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يوجد تكرار في القرآن، بل قد يكون تشابه ظاهري في بعض الكلمات والآيات، ولكن كلُّ في موقعه، بحيث لو زحزح عن موقعه لاختلَّ نظام الآيات، كأبواب غرف الدار فلكل غرفة باب تشابه سائر الأبواب وليس أحدها تكرار للآخر، فقوله الرحمن الرحيم في الآية الأولى وفي الآية الثالثة، لغرضين مختلفين، فلعلّ الأولى لبيان عِلّة الابتداء باسم الله، والثانية لبيان عِلّة حمده تعالى أو كمقدمة لذكر أنه مالك یوم الجزاء، وسيأتي تفصيل بحث عدم التكرار لاحقاً في سورة البقرة في الآية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هو مجموعة من المخلوقات التي تشترك في صفة أو زمان أو مكان، فلذا يطلق على عالم الإنسان، وكذلك على ذوي العقول، والجمادات والنباتات والحيوانات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ملكيته تعالى ليوم الجزاء، مع أنه مالك سائر الأيام أيضاً، لأن ظهور تلك الملكية هو في يوم الجزاء، وأما في الدنيا فتوجد هنالك ملكيات اعتبارية، وقد ينكر الكفار ملكيته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سورة الحمد بأُم الكتاب أي أصله، ولعله لأن هذه السورة تجمع بين توحيد الذات وتوحيد الصفات وتوحيد الأفعال وتوحيد العبادة، وبين النبوة والإمامة، وبين المعاد وبين الولاية والبراءة من أعداء الله، وبين أهم وظائف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توحيد الذات فلا رب 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 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توحيد الصفات،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توحيد العبادة، وكذلك بيان وظيفة الإنسان في عبادته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توحيد الأفعال فنستعين به في كل أعمالنا ولا نستعين بغيره من الأصنام والأرباب المتفرقين،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القدوات من النبيين وأوصيائهم،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الطرق المنحرفة عن الجادة الصحيحة ولزوم التبري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الله تعالى واحدة،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صِرَاطِي مُسْتَقِيمًا فَاتَّبِعُوهُ وَلَا تَتَّبِعُوا السُّبُلَ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الذين أنعم عليهم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 اللَّهُ عَلَيْهِمْ مِنَ النَّبِيِّينَ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 فالأنبياء عَلَيْهِمُ اَلسَّلاَمُ كلهم في طريق واحدة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وإنما الشرائع متعددة، والاختلاف في بعض الأحكام الفرعية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بَعْضَ الَّذِي حُرِّمَ عَلَيْكُمْ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فكما أن نسخ بعض أحكام الشريعة الإسلامية في زمن الرسول صَلَّى اَللَّهُ عَلَيْهِ وَ آلِهِ وَ سَلَّمْ لم يوجب تعدد الدين الإسلامي، كذلك نسخ بعض أحكام الشرائع السابقة لا يوجب تعدده ،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الذين هم على الصراط المستقيم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لاستمرار الهداية، فإن الإنسان مُعرَّض للانحراف في كل لحظة، وكذلك لزيادة الهداية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فإن بصيرة المؤمنين وعملهم يختلفان ولذا اختلفت درجاتهم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مصاديق الصراط المستقيم أهل البيت عَلَيْهِمُ اَلسَّلاَمُ ولذا ورد في بعض الروايات تفسير الصراط المستقيم بأمير المؤمنين عَلَيْهِ اَلسَّلاَمُ وبالإمام المفترض الطاعة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238_169683"/>
      <w:bookmarkStart w:id="23" w:name="pg15238_169683"/>
      <w:bookmarkEnd w:id="23"/>
    </w:p>
    <w:p>
      <w:pPr>
        <w:pStyle w:val="Heading2"/>
        <w:numPr>
          <w:ilvl w:val="1"/>
          <w:numId w:val="1"/>
        </w:numPr>
        <w:rPr/>
      </w:pPr>
      <w:bookmarkStart w:id="24" w:name="pg15238_169683"/>
      <w:bookmarkStart w:id="25" w:name="__RefHeading___Toc3626482_2142443653"/>
      <w:bookmarkStart w:id="26" w:name="_Toc7"/>
      <w:bookmarkEnd w:id="24"/>
      <w:bookmarkEnd w:id="25"/>
      <w:r>
        <w:rPr>
          <w:rtl w:val="true"/>
        </w:rPr>
        <w:t>سورة البقرة</w:t>
      </w:r>
      <w:bookmarkEnd w:id="26"/>
    </w:p>
    <w:p>
      <w:pPr>
        <w:pStyle w:val="Heading3"/>
        <w:numPr>
          <w:ilvl w:val="2"/>
          <w:numId w:val="1"/>
        </w:numPr>
        <w:rPr/>
      </w:pPr>
      <w:bookmarkStart w:id="27" w:name="__RefHeading___Toc3626484_2142443653"/>
      <w:bookmarkStart w:id="28" w:name="_Toc8"/>
      <w:bookmarkEnd w:id="27"/>
      <w:r>
        <w:rPr>
          <w:rtl w:val="true"/>
        </w:rPr>
        <w:t xml:space="preserve">الآیات من </w:t>
      </w:r>
      <w:r>
        <w:rPr/>
        <w:t>1</w:t>
      </w:r>
      <w:r>
        <w:rPr>
          <w:rtl w:val="true"/>
        </w:rPr>
        <w:t>-</w:t>
      </w:r>
      <w:r>
        <w:rPr/>
        <w:t>5</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للبعيد للتعظيم، أو لأن الكتاب له سمّو لا تصل إليه العقول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من الله تعالى، لعجز البشر عن الإتيان بمثله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الله تعالى الناس في مقابل الدعوة إلى أقسام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وكافر ومنافق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626486_2142443653"/>
      <w:bookmarkStart w:id="30" w:name="_Toc9"/>
      <w:bookmarkEnd w:id="29"/>
      <w:r>
        <w:rPr>
          <w:rtl w:val="true"/>
        </w:rPr>
        <w:t>القسم الأول من الناس</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هم الذين ينتفعون به، أما غيرهم فلا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يزيدهم إلّا خساراً، وذلك لأن المتقين يحفظون أنفسهم من المغريات ويتحمّلون صعوبات الحق فينتفعون بهذا الكتاب ويهتدون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ولهؤلاء المؤمنين صفات تميزهم عن غيرهم بعضها اعتقاد وبعضها عمل،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بما غاب عن الحواس كاللّه تعالى، فهم لا يرون ظاهر الحياة الدنيا فقط، بل يعلمون بأن وراء الظاهر حقائق معقولة، فيؤمنون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للمنعم الذي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يكلفوا بما لا طاقة لهم به، بل</w:t>
      </w:r>
    </w:p>
    <w:p>
      <w:pPr>
        <w:pStyle w:val="BookText"/>
        <w:rPr/>
      </w:pPr>
      <w:r>
        <w:rPr>
          <w:rFonts w:ascii="IRNazanin" w:hAnsi="IRNazanin" w:eastAsia="IRNazanin"/>
          <w:color w:val="111111"/>
          <w:sz w:val="28"/>
          <w:sz w:val="28"/>
          <w:szCs w:val="28"/>
          <w:rtl w:val="true"/>
          <w:lang w:bidi="fa-IR"/>
        </w:rPr>
        <w:t xml:space="preserve">أمروا بالإنفاق من بعض ما رزقهم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فيؤمنون بأنك رسول من قبل</w:t>
      </w:r>
    </w:p>
    <w:p>
      <w:pPr>
        <w:pStyle w:val="BookText"/>
        <w:rPr/>
      </w:pPr>
      <w:r>
        <w:rPr>
          <w:rFonts w:ascii="Amiri" w:hAnsi="Amiri" w:eastAsia="Amiri" w:cs="Amiri"/>
          <w:color w:val="111111"/>
          <w:sz w:val="28"/>
          <w:sz w:val="28"/>
          <w:szCs w:val="28"/>
          <w:rtl w:val="true"/>
          <w:lang w:bidi="ar-SA"/>
        </w:rPr>
        <w:t xml:space="preserve">الله تعالى، وأن القرآن منزل إليك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السماوية، فلا يفرقون بين أحد من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وَبِالْآخِرَةِ هُمْ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وجمعت في هاتين الآيتين أركان الإيمان، وهي الإيمان باللّه والنبوة والمعاد، وأهم الأعمال وهي الصلاة والإنفاق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جاءت من ربهم، لأنهم كانوا محلاً قابلاً لتلك الهداية، بفكرهم وعملهم،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وَأُوْلَيِكَ هُمُ </w:t>
      </w:r>
      <w:bookmarkStart w:id="31" w:name="pg15238_169685"/>
    </w:p>
    <w:p>
      <w:pPr>
        <w:pStyle w:val="BookText"/>
        <w:rPr/>
      </w:pPr>
      <w:bookmarkEnd w:id="31"/>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يمشي في الطريق الصحيحة يفلح في الدنيا قبل الآخرة، والفلاح النجاح والفوز</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626488_2142443653"/>
      <w:bookmarkStart w:id="33" w:name="_Toc10"/>
      <w:bookmarkEnd w:id="32"/>
      <w:r>
        <w:rPr>
          <w:rtl w:val="true"/>
        </w:rPr>
        <w:t>بحوث</w:t>
      </w:r>
      <w:r>
        <w:rPr>
          <w:rtl w:val="true"/>
        </w:rPr>
        <w:t>:</w:t>
      </w:r>
      <w:bookmarkEnd w:id="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المقطعة في القرآن، لعل المقصود بها التحدي، فالقرآن متشكّل من هذه الحروف التي ينطق بها الجميع ومع ذلك يعجزون عن الإتيان بمثله، ولذا حينما تذكر الحروف المقطعة يذكر بعدها القرآن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ويؤيده ما روي عن الإمام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محمد، هذا الكتاب الذي أنزلته إليك، هو الحروف المقطعة التي منها ألف ولام وميم وهو بلغتكم وحروف هجائكم</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وقيل إن الحروف المقطعة رمز بين اللّه ورسوله صَلَّى اَللَّهُ عَلَيْهِ وَ آلِهِ وَ سَلَّمْ 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إخباراً، لأن كثير من الناس ارتابوا فيه،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رَیبْ ِممَّا نَزَّلْنَا عَلَى عَبْدُنَا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بل المنفي كونه في مظنة الريب، لأنه من وضوح الدلالة بحيث لا ينبغي لمرتاب الوقوع فيه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القرآن هدى للمتقين، لأنهم هم الذين ينتفعون به، وكذلك لزيادة الهدى لهم، وإلا فإن القرآن أنزل للجميع، لكن غير المتقين بأعمالهم أصبحوا محلاً غير قابل للهداية، وبذلك تُفسَّر الآيات التي تدل بأن الهداية </w:t>
      </w:r>
    </w:p>
    <w:p>
      <w:pPr>
        <w:pStyle w:val="BookText"/>
        <w:rPr/>
      </w:pPr>
      <w:r>
        <w:rPr>
          <w:rFonts w:ascii="Amiri" w:hAnsi="Amiri" w:eastAsia="Amiri" w:cs="Amiri"/>
          <w:color w:val="111111"/>
          <w:sz w:val="28"/>
          <w:sz w:val="28"/>
          <w:szCs w:val="28"/>
          <w:rtl w:val="true"/>
          <w:lang w:bidi="ar-SA"/>
        </w:rPr>
        <w:t>والإضلال من الله تعالى،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إِلَهَهُ هَوَاهُ وَأَضَلَّهُ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فإن الإنسان بعمله يجعل نفسه محلاً قابلاً للهداية أو للضلال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ففسقه سبب عدم نزول هداية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التصديق أي المعرفة مع بناء الإنسان على الإذعان والاعتراف عملاً، والإيمان له مراتب ولذا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مراتبه التشهد بالشهادتين ويقابله الكافر، ومن مراتبه الاعتقاد ويقابله المنافق، ومنها ما اشتمل على العمل ويقابله الفاسق،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کَمَن كَانَ فَاسِقَا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فالإيمان الكامل اعتقاد بالجنان وقول باللسان وعمل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وسيأتي تفصيل هذا الأمر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أنه مفعول للإيمان أي يؤمنون بما غاب عن حواسهم، أو بمعنى إيمانهم في حال غيابهم أي أنهم ليسوا كالمنافقين، بل حتى في حال غيابهم الإيمان مستقراً فيهم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أَخُنْهُ بِالْغَيْبِ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الصلاة، أي استمر في الصلاة وأدامها، فتفيد المواظبة على الصلاة بشكل مستمر، عكس المنافق الذي يصلي في الملا ويترك الصلاة في الخلاء، أو الإقامة في مقابل الاعوجاج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أزال اعوجاجها وجعلها مستقيمة، فيكون المعنى حفظ الصلاة من وقوع الاعوجاج والزيغ فيها، بل أتي بها بشروطها وأجزائها وترك قواطعها وموانعها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هو كل شيء يتمكن الإنسان من الاستفادة منه بلا منع، والمراد هنا هو كل ما أعطاهم الله تعالى سواء كان مادياً كالطعام والمال أم معنوياً كالعلم، كما أشير إليه في بعض الروايات، وفي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الرزق كلّه من الله تعالى وليس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فالله تعالی تفضل على العباد بأن رزقهم، ثم أمرهم بإنفاق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 لهم، وليعوضهم عنها برزق أكبر في الدنيا قبل الآخرة، ولذا سمي الإنفاق زكاة لأنها في الأصل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هو العلم الذي تسكن إليه النفس، وكان مطابقاً للواقع، فالقطع الذي يخالف الواقع لا يسمى يقيناً بل هو جهل مرکب، والذي يشوبه الشك أو عدم الاطمئنان لا يكون يقيناً، وعن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فوق الإسلام بدرجة، والتقوى فوق الإيمان بدرجة، واليقين فوق التقوى بدرجة، وما قُسّم في الناس شيء أقل من اليقين</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الصلاة والزكاة بالخصوص مع كثرة العبادات العملية، لأنهما أساس العبادات البدنية والمالية، ولذا كانت الصلاة عمود الدين والناهية عن الفحشاء والمنكر، وكانت الزكاة تزكية للنفس ونماء في الرزق</w:t>
      </w:r>
      <w:r>
        <w:rPr>
          <w:rFonts w:eastAsia="Amiri" w:cs="Amiri" w:ascii="Amiri" w:hAnsi="Amiri"/>
          <w:color w:val="111111"/>
          <w:sz w:val="28"/>
          <w:szCs w:val="28"/>
          <w:rtl w:val="true"/>
          <w:lang w:bidi="ar-SA"/>
        </w:rPr>
        <w:t xml:space="preserve">. </w:t>
      </w:r>
      <w:bookmarkStart w:id="34" w:name="pg15238_169688"/>
    </w:p>
    <w:p>
      <w:pPr>
        <w:pStyle w:val="Heading3"/>
        <w:numPr>
          <w:ilvl w:val="2"/>
          <w:numId w:val="1"/>
        </w:numPr>
        <w:rPr/>
      </w:pPr>
      <w:bookmarkStart w:id="35" w:name="__RefHeading___Toc3626490_2142443653"/>
      <w:bookmarkStart w:id="36" w:name="_Toc11"/>
      <w:bookmarkEnd w:id="34"/>
      <w:bookmarkEnd w:id="35"/>
      <w:r>
        <w:rPr>
          <w:rtl w:val="true"/>
        </w:rPr>
        <w:t xml:space="preserve">القسم الثاني من الناس وإن الذين كفروا سواء عليهن ، أندرتهم أم كم ذرهم لا يؤيئون </w:t>
      </w:r>
      <w:r>
        <w:rPr>
          <w:rtl w:val="true"/>
        </w:rPr>
        <w:t xml:space="preserve">) </w:t>
      </w:r>
      <w:r>
        <w:rPr>
          <w:rtl w:val="true"/>
        </w:rPr>
        <w:t>تم الله على قلوبهم وعلى اميه و أبصريم غ ه ولهم عذاب</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كفراً بعناد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ينتفعون بإنذارك، لأن المعاند لا علاج له فهو على باطله، سواء تمّ تحذيره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علاج له فيطبع اللّه على قلبه وسمعه بعلامة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أَبْصَارِهِمْ غِشَوَةٌ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غطاء، فبعناده أغلق الباب على نفسه فلا يسمع ولا يبصر، وهذا الغطاء على السمع والبصر يمنعه من أن يعي الحق لأن القلب طريقه السمع والبصر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لعنادهم وكفرهم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626492_2142443653"/>
      <w:bookmarkStart w:id="38" w:name="_Toc12"/>
      <w:bookmarkEnd w:id="37"/>
      <w:r>
        <w:rPr>
          <w:rtl w:val="true"/>
        </w:rPr>
        <w:t>بحوث</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من الأمور التي يكون فيها الشدة والضعف، فللكفر مراتب، وأشد مراتبه إنكار الربوبية عن جحود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w:t>
      </w:r>
    </w:p>
    <w:p>
      <w:pPr>
        <w:pStyle w:val="BookText"/>
        <w:rPr/>
      </w:pPr>
      <w:r>
        <w:rPr>
          <w:rFonts w:ascii="Amiri" w:hAnsi="Amiri" w:eastAsia="Amiri" w:cs="Amiri"/>
          <w:color w:val="111111"/>
          <w:sz w:val="28"/>
          <w:sz w:val="28"/>
          <w:szCs w:val="28"/>
          <w:rtl w:val="true"/>
          <w:lang w:bidi="ar-SA"/>
        </w:rPr>
        <w:t>وَاسْتَیْقَنَتْهَا أَنْفُسُهُمْ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ويليه الإنكار عن جهل أو استحسان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هُمْ إِلَّا يَظُنُّونَ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ثم الكفر بالنِّعم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ثم ترك ما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وهنالك قسم آخر يختلف عما مضى ويكون من الصفات الحسنة ، وهو البراءة من أعداء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يطلق على تبري بعض الكفار عن بعض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اْلقِيَمَةِ يَكْفُرُ بَعْضُكُم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أشير إلى ذلك في بعض الروايات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إنذار المعاند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المعاند بغيره فالتبليغ يكون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لإتمام الحجة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وقيل في معنى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التحذير مما يخاف منه من اتساع الزمان</w:t>
      </w:r>
    </w:p>
    <w:p>
      <w:pPr>
        <w:pStyle w:val="BookText"/>
        <w:rPr/>
      </w:pPr>
      <w:r>
        <w:rPr>
          <w:rFonts w:ascii="Amiri" w:hAnsi="Amiri" w:eastAsia="Amiri" w:cs="Amiri"/>
          <w:color w:val="111111"/>
          <w:sz w:val="28"/>
          <w:sz w:val="28"/>
          <w:szCs w:val="28"/>
          <w:rtl w:val="true"/>
          <w:lang w:bidi="ar-SA"/>
        </w:rPr>
        <w:t>للاحتراز منه، فإن لم يتسع الزمان فهو إشعار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قلب المعاند، قد يكون بمعناه الحقيقي بطريقة غيبية، كما ورد في بعض الأخبار من جعل علامة على قلبه يعرفها الملائكة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والرسول صَلَّى اَللَّهُ عَلَيْهِ وَ آلِهِ وَ سَلَّمْ وأميرالمؤمنین عَلَيْهِ السَّلاَمُ </w:t>
      </w:r>
      <w:r>
        <w:rPr>
          <w:rStyle w:val="FootnoteAnchor"/>
          <w:rtl w:val="true"/>
        </w:rPr>
        <w:footnoteReference w:id="25"/>
      </w:r>
      <w:r>
        <w:rPr>
          <w:rFonts w:ascii="Amiri" w:hAnsi="Amiri" w:eastAsia="Amiri" w:cs="Amiri"/>
          <w:color w:val="111111"/>
          <w:sz w:val="28"/>
          <w:sz w:val="28"/>
          <w:szCs w:val="28"/>
          <w:rtl w:val="true"/>
          <w:lang w:bidi="ar-SA"/>
        </w:rPr>
        <w:t>وقد يكون بمعناه الحقيقي بطريقة طبيعية، بمعنى أن الله جعل من طبيعة الأعمال التي يرتكبها المعاند أنها تؤدي إلى إغلاق قلبه على الهداية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وقد يكون بمعناه المجازي تشبيهاً للمعاند بالكيس الذي ختم عليه فلا يدخله شيء ولا يخرج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السمع والأبصار بالذكر، لأنهما عادة يكونان الطريق إلى الفهم، وإلا فإن سائر الحواس طريق إليه قليلا،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ختم على سمعهم،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عَلَى سَمْعِهِ وَقَلْبِهِ وَجَعَلَ عَلَى بَصَرِهِ غِشَاوَةً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وقد تكون الواو للاستئناف أي على سمعهم وعلى أبصارهم غشاوة، والغشاوة الغطاء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والختم على القلوب والسمع، والغشاوة على الأبصار، من فعل الله ، نتيجة لعناد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وَخَتَمَ عَلَى سَمْعِهِ وَقَلْبِهِ وَجَعَلَ عَلَى بَصَرِهِ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قيل من أن الختم من الله والغشاوة من الكافر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الختم والغشاوة في الدنيا ، تمنعهم من السعادة الدنيوية كالصُّم العمي الذين لا يتمتعون بكثير من النِّعم الدنيوية، وتوجب الشقاء في الآخرة، ولذا أتم الله تعالى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bookmarkStart w:id="39" w:name="pg15238_169691"/>
    </w:p>
    <w:p>
      <w:pPr>
        <w:pStyle w:val="Heading3"/>
        <w:numPr>
          <w:ilvl w:val="2"/>
          <w:numId w:val="1"/>
        </w:numPr>
        <w:rPr/>
      </w:pPr>
      <w:bookmarkStart w:id="40" w:name="__RefHeading___Toc3626494_2142443653"/>
      <w:bookmarkStart w:id="41" w:name="_Toc13"/>
      <w:bookmarkEnd w:id="39"/>
      <w:bookmarkEnd w:id="40"/>
      <w:r>
        <w:rPr>
          <w:rtl w:val="true"/>
        </w:rPr>
        <w:t>القسم الثالث من الناس</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منافقون، ومعنى النفاق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آمَنَّا بِاللَّهِ وَبِالْيَوْمِ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باليوم الآخر من لوازم تصدیق الرسول صَلَّى اَللَّهُ عَلَيْهِ وَ آلِهِ وَ سَلَّمْ ، فالمنافق باللفظ يؤمن بأركان الإيمان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وغرضهم من إظهار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يكسبوا المنافع الدنيوية للإيمان ويدفعوا مضار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عملهم هذا يوجب خسران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أحسوا بأنهم يخدعون أنفسهم لم يقدموا على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النفاق مرض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استمرار نزول الآيات يزيد عنادهم وجحودهم وإنكارهم لتلك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ظاهرهم خلاف باطنهم فهو نوع 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صفات المنافقين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لَا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بإثارة الفتن وإفشاء سر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يتوهمون أن الإسلام هو إفساد، فهم بعملهم ووقوفهم أمام انتشاره يريدون دفع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عملهم تخریب، وهو أكثر ضررة من عمل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من صفاتهم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من لا يخافونهم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العقل، فإنهم يتخيلون أن المؤمنين قليلو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على طريق الباطل وهو أشد أنواع قلة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يَعْلَمُونَ</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صفاتهم أنهم ذوو وجهين ولسانين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أمثالهم من </w:t>
      </w:r>
      <w:bookmarkStart w:id="42" w:name="pg15238_169693"/>
    </w:p>
    <w:p>
      <w:pPr>
        <w:pStyle w:val="BookText"/>
        <w:rPr/>
      </w:pPr>
      <w:bookmarkEnd w:id="42"/>
      <w:r>
        <w:rPr>
          <w:rFonts w:ascii="Amiri" w:hAnsi="Amiri" w:eastAsia="Amiri" w:cs="Amiri"/>
          <w:color w:val="111111"/>
          <w:sz w:val="28"/>
          <w:sz w:val="28"/>
          <w:szCs w:val="28"/>
          <w:rtl w:val="true"/>
          <w:lang w:bidi="ar-SA"/>
        </w:rPr>
        <w:t xml:space="preserve">المنافقين أو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موافقوكم على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نتيجة عملهم ستعود عليهم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بهم عمل المستهزيء، فيجري عليهم أحكام المسلمين في الدنيا، ويعاقبهم أشد من عقاب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وَيَمُدُّهُمْ فِي 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يتركهم وشأنهم، فلا يشرق على قلوبهم نور الإيمان، حتى يبقوا على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يتحيرون، والعمه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القلب والبصيرة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الضلال وأعطوا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يستفيدوا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خسروا حتى رأس المال</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626496_2142443653"/>
      <w:bookmarkStart w:id="44" w:name="_Toc14"/>
      <w:bookmarkEnd w:id="43"/>
      <w:r>
        <w:rPr>
          <w:rtl w:val="true"/>
        </w:rPr>
        <w:t>بحوث</w:t>
      </w:r>
      <w:r>
        <w:rPr>
          <w:rtl w:val="true"/>
        </w:rPr>
        <w:t>:</w:t>
      </w:r>
      <w:bookmarkEnd w:id="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هذه الآيات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معنى النفاق، وأنه مرض، وأنه يتجذّر كلما مضى عليه زمان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صفات المنافقين، وأنهم مصابون بازدواجية في الشخصية، وأنهم مفسدون، وأنهم مصابون بعقدة العظمة فيتوهمون أنهم مصلحون وغيرهم سفهاء، وأنهم متملقون، وأنهم متلوّنون، فمع المؤمنين بشكل ومع أمثالهم بشكل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نتيجة عملهم بأن لهم عذاب أليماً، وأن الله يستهزيء بهم، وأنه يزيدهم في تحيرهم، وأنهم يخسرون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هو الذي لم يعقد قلبه على الإيمان، أي لم يذعن به، وبعبارة أخرى قلبه يرفض الإيمان، حتى وإن كان يعلم علم اليقين صحته، فالذي يعلم بصدق الرسول صَلَّى اَللَّهُ عَلَيْهِ وَ آلِهِ وَ سَلَّمْ ويتلفظ الشهادتين ويأتي بالعبادات إذا لم يعقد قلبه على الإيمان فهو منافق، فإن كثيرا من المنافقين كانوا يعلمون صدق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لكنهم حسداً أو</w:t>
      </w:r>
    </w:p>
    <w:p>
      <w:pPr>
        <w:pStyle w:val="BookText"/>
        <w:rPr/>
      </w:pPr>
      <w:r>
        <w:rPr>
          <w:rFonts w:ascii="Amiri" w:hAnsi="Amiri" w:eastAsia="Amiri" w:cs="Amiri"/>
          <w:color w:val="111111"/>
          <w:sz w:val="28"/>
          <w:sz w:val="28"/>
          <w:szCs w:val="28"/>
          <w:rtl w:val="true"/>
          <w:lang w:bidi="ar-SA"/>
        </w:rPr>
        <w:t>المصلحة دنيوية أخرى لم يعقدوا قلبهم على 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والمنافق أسوأ من الكافر، لأنه خلط بالكفر تدلیساً وخداعاً واستهزاءً،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أي يفعلون فعل المخادع، فيظهرون</w:t>
      </w:r>
    </w:p>
    <w:p>
      <w:pPr>
        <w:pStyle w:val="BookText"/>
        <w:rPr/>
      </w:pPr>
      <w:r>
        <w:rPr>
          <w:rFonts w:ascii="Amiri" w:hAnsi="Amiri" w:eastAsia="Amiri" w:cs="Amiri"/>
          <w:color w:val="111111"/>
          <w:sz w:val="28"/>
          <w:sz w:val="28"/>
          <w:szCs w:val="28"/>
          <w:rtl w:val="true"/>
          <w:lang w:bidi="ar-SA"/>
        </w:rPr>
        <w:t>ما لا يريدونه ويريدون ما لا يظهرونه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ومحاولتهم لأن يخدعوا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لضعف عقيدتهم بالله وصفاته فيتوهمون أنه لا يعلم بما في النفوس، وإما لزعمهم أن الله لا يهمه ما في القلوب بل ينظر إلى ظاهر العمل، فيكون معنى يخادعون يريدون حصول النتيجة وهي الثواب وعدم العقاب كما يحصل المخادع على النتيجة، وإما المراد أنهم يريدون خداع الرسول صَلَّى اَللَّهُ عَلَيْهِ وَ آلِهِ وَ سَلَّمْ والمؤمنين فقط، ولكن اللّه تعالی ذکر نفسه تعظيماً لرسوله وللمؤمنين وتقوية لجانبهم</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الخداع تعود عليهم فيلحقهم الضرر، فهم يجري عليهم أحكام المؤمنين ويتحملون صعوبات الإيمان، ولا يشتركون مع المؤمنين في ثوابه، وفي كثير من الأحيان ينكشفون فيبتعد عنهم المؤمنون ولا يشركونهم في أسرارهم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يَخْدَعُونَ إِلَّا أَنفُسَهُمْ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 عدم شعور المنافقين هو بسبب فقدانهم المقاييس الصحيحة، والشعور هو الإحساس بالشيء الدقيق واللطيف، وهو يحتاج إلى نظر واستدلال وتأمل، لكن من فقد المقياس لا يمكنه الإحساس فيتوهم أنه خادع في حين أنه منخدع فلذا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يَخْدَعُونَ إِلَّا أَنفُسَهُمْ وَمَا يَشْعُرُونَ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ascii="IRNazanin" w:hAnsi="IRNazanin" w:eastAsia="IRNazanin"/>
          <w:color w:val="111111"/>
          <w:sz w:val="28"/>
          <w:sz w:val="28"/>
          <w:szCs w:val="28"/>
          <w:rtl w:val="true"/>
          <w:lang w:bidi="fa-IR"/>
        </w:rPr>
        <w:t xml:space="preserve"> المرض هو الخروج عن حد الاعتدال،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وهؤلاء المنافقون قلوبهم فيها النفاق والشك، فهي خارجة عن فهي مريضة بمرض نفسي، كما أن الاعضاء قد تصاب بالمرض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المرض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للعلاج، شأنه شأن أي مرض آخر،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داءً إلا وجعل الله له دواءً</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ولكن ممارسته تؤصله وتجذره في النفس، كما أن المريض إذا لم يعالج مرضه وباشر ما يضّر الجسم، ازداد المرض وتجذر بحيث يصل إلى حدّ يمتنع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اللَّهُ مَرَضًا لعله بمعنى أنه كلّما نزل وحي جديد ازدادوا كفراً في قلوبهم بإنكار هذا الوحي، لأن قلوبهم ملتوية، فحتى لا يتسلط النور الرباني عليها زادوا في التواء قلوبهم، ولأن هذه الزيادة في</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المرض لما كانت حين نزول الوحي نسبت إلى الله تعالى، أو كلما ازداد تقدم الإسلام ازدادوا حسداً وبغضاً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يَكْذِبُونَ كذب المنافق بمعنى مخالفة ظاهره لباطنه، أما الكلام الذي ينطق به من الشهادتين ونحوهما فإنه صدق يطابق الواقع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الْمُنٰفِقُونَ قَالُوا نَشْهَدُ إِنَّكَ لَرَسُولُ اللَّهِ وَاللَّهُ يَعْلَمُ إِنَّكَ لَرَسُولُهُ وَاللَّهُ يَشْهَدُ إِنَّ الْمُنٰفِقِينَ لَكَذِبُونَ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فجاء بجملة معترضة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لا تنصرف شهادة الله بكذبهم إلى ما قالوه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لبيان أن ما قالوه وإن كان حقاً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أضمروه في قلوبهم، فهم كاذبون في إخبارهم عما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ينكشف كثيراً ، لأن ما في قلب الإنسان يظهر على جوارحه غالباً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Style w:val="FootnoteAnchor"/>
          <w:rtl w:val="true"/>
        </w:rPr>
        <w:footnoteReference w:id="35"/>
      </w:r>
      <w:r>
        <w:rPr>
          <w:rFonts w:ascii="Amiri" w:hAnsi="Amiri" w:eastAsia="Amiri" w:cs="Amiri"/>
          <w:color w:val="111111"/>
          <w:sz w:val="28"/>
          <w:sz w:val="28"/>
          <w:szCs w:val="28"/>
          <w:rtl w:val="true"/>
          <w:lang w:bidi="ar-SA"/>
        </w:rPr>
        <w:t>وروي أنه ما أضمر أحد شيئاً إلا وظهر في صفحات وجهه وفلتات لسانه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ولذا يضطر إلى تغطية نفاقه بأكاذيب أخرى، كما في قولهم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أنكروا أنهم مفسدون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نعمل بالمعاصي ولا نمالئ الكفار، وهذا الكلام وأشباهه زيادة في نفاقهم، ويمكن أن يكون مرادهم أن ما يعملونه من إثارة الفتن إنما هو إصلاح، لزعمهم أن الإسلام فساد يجب القضاء عليه عبر الإثارة عليه لأن القضاء على الفساد 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الله تعالى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الْمُفْسِدُونَ  وهذه الجملة مما</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الحصر، لأن فسادهم أكثر من فساد الكفار،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Style w:val="FootnoteAnchor"/>
          <w:rtl w:val="true"/>
        </w:rPr>
        <w:footnoteReference w:id="37"/>
      </w:r>
      <w:r>
        <w:rPr>
          <w:rFonts w:ascii="Amiri" w:hAnsi="Amiri" w:eastAsia="Amiri" w:cs="Amiri"/>
          <w:color w:val="111111"/>
          <w:sz w:val="28"/>
          <w:sz w:val="28"/>
          <w:szCs w:val="28"/>
          <w:rtl w:val="true"/>
          <w:lang w:bidi="ar-SA"/>
        </w:rPr>
        <w:t>على الحصر أيضاً، لأن العدو الباطن المتستر بلباس الصديق يمكنه الإيقاع والضرر أكثر مما يمكن للعدو الظاهر، والفساد في الكون إنما يكون من طرف الإنسان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أَيْدِى النَّاسِ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وذلك لأن الكون مبني على الاستقامة، وكل شيء سائر على خط واحد نحو هدفه الواحد، فالفساد في الكون لا يحدث من أي عنصر من عناصره، لأن الكون معصوم بكل جزئياته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وَالْأَرْضِ انْتِيَا طَوْعًا أَوْ كَرْهًا قَالَتَا أَتَيْنَا طَابِعِينَ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فالفساد إنما يأتي من قبل الإنسان، وإذا حدث اصطدام فلا يمكن إزالته إلا عبر إنسان آخر منسجم مع الكون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ءَامَنَ السُّفَهَاءُ وتعبيرهم السفهاء عن المؤمنين، إما لأجل أن أكثر المؤمنين كانوا من الفقراء، والمنافقون كانوا عادة من الملأ من القوم، وإما لأجل أن يدفعوا عن أنفسهم الاعتراض بهذه ،الحجة، بأن المؤمنين هم سفهاء ونحن أصحاب عقول ولذا خالفناهم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السُّفَهَاءُ أي قليلو العقل، وسبب ذلك أنهم يفعون فعلاً لا يشبه فعل المؤمنين ولا فعل الكفار،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فيضيعوا على أنفسهم الطريقتين، فيضيعوا من حيث ظنوا أنهم یحفظون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 ،تارة،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يَعْلَمُونَ</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أخرى لفرق بين الموردين، ففي الأول حيث إن تشخيص أن المؤمنين على حق وأن المنافقين مفسدون يحتاج إلى اعمال نظر ودقة وهم لم يحسوا بذلك ولم يشعروا به،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يَشْعُرُونَ، وفي الثاني حيث إن السفه قلة العقل، وهو سبب لعدم العلم كثيراً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السفيه جاهل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لسائر المنافقين أو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مُسْتَهْزِءُونَ دليل آخر على نفاقهم، لأنه لو كان الأمر بالعكس، بأن أظهروا الكفر تقية لم يزيدوا على إظهاره لأن من يستعمل التقية يكتفي بها بمقدار اضطراره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بِالْإِيمَنِ</w:t>
      </w:r>
      <w:r>
        <w:rPr>
          <w:rStyle w:val="FootnoteAnchor"/>
          <w:rtl w:val="true"/>
        </w:rPr>
        <w:footnoteReference w:id="41"/>
      </w:r>
      <w:r>
        <w:rPr>
          <w:rFonts w:ascii="Amiri" w:hAnsi="Amiri" w:eastAsia="Amiri" w:cs="Amiri"/>
          <w:color w:val="111111"/>
          <w:sz w:val="28"/>
          <w:sz w:val="28"/>
          <w:szCs w:val="28"/>
          <w:rtl w:val="true"/>
          <w:lang w:bidi="ar-SA"/>
        </w:rPr>
        <w:t xml:space="preserve"> والفرق بين التقية والنفاق، أن النفاق هو إظهار الإيمان وإبطان الكفر والتقية هي إظهار الكفر وإبطان الإيمان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عَالِ فِرْعَوْنَ يَكْتُمُ إِيمَنَهُ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انتاج ال</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بمعنى أنه يفعل بهم فعل المستهزىء، فيجري عليهم في الدنيا احكام المسلمين، ويعاقبهم في الآخرة عقاب الكافرين بل أشد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اسْتُهْزِئَ بِرُسُلِ مِن قَبْلِكَ فَأَمْلَيْتُ لِلَّذِينَ كَفَرُوا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وَبَدَا لَهُمْ سَيِّئَاتُ مَا عَمِلُوا وَحَاقَ مَا كَانُوا بِهِ يَسْتَهْزِءُونَ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وبعبارة أخرى يجازيهم على استهزائهم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﴿وَيَمُدُّهُمْ فِي طُغْيَنِهِمْ</w:t>
      </w:r>
      <w:r>
        <w:rPr>
          <w:rFonts w:ascii="IRNazanin" w:hAnsi="IRNazanin" w:eastAsia="IRNazanin"/>
          <w:color w:val="111111"/>
          <w:sz w:val="28"/>
          <w:sz w:val="28"/>
          <w:szCs w:val="28"/>
          <w:rtl w:val="true"/>
          <w:lang w:bidi="fa-IR"/>
        </w:rPr>
        <w:t xml:space="preserve"> امدادهم بمعنى منعه</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الطافه عنهم، تلك الألطاف التي توجب الهداية، فإنهم بسبب انحرافهم وتوغلهم في الكفر حرموا أنفسهم من رحمة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نظير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 بِالْهُدَى الاشتراء هو الاستبدال، وإنما قال ذلك مع أنهم لم يكونوا مؤمنين أصلاً حتى يعطوا الإيمان ويأخذوا الضلال، لأن الإيمان من الفطرة، فهم أعطوا الإيمان الذي كان في فطرتهم وأخذوا بدله كفراً، أو لأنهم اختاروا الكفر فكان كالاستبدال، لأن الهدى كان في متناولهم فإذا تركوه كانوا كأنهم أبدلوه، أو لأن بعضهم كانوا قبل البعثة يؤمنون بالرسول صَلَّى اَللَّهُ عَلَيْهِ وَ آلِهِ وَ سَلَّمْ ويبشرون به وبعد البعثة كفروا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تِجٰرَتُهُمْ لأنهم أعطوا رأس مالهم وهو عمرهم وقدراتهم، فلم يجلبوا الربح وهو الثواب الدنيوي والأخروي فحسب، بل خسروا رأس المال أيضاً، ولذا أكمل سبحانه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كثيراً من الأحيان التجارة لا تكون رابحة مع بقاء رأس المال بحيث يرجى ربحه في تجارة أخرى، لكن هؤلاء لم يربحوا وخسروا رأس المال وأصابهم عذاب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كَمَن كَمَثَلِ الَّذِي اسْتَوْقَدَ نَارًا فَلَمَّا أَضَاءَتْ مَا حَوْلَهُ ذَهَبَ اللَّهُ بِنُورِهِمْ وَتَرَكَهُمْ فِي ظُلُمٰتِ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عُمْىٌ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 مِنَ السَّمَاءِ فِيهِ ظُلُمَتٌ وَرَعْدٌ وَبَرْقٌ يَجْعَلُونَ أَصَبْعَهُمْ فِي ءَاذَانِهِم مِّنَ الصَّوَاعِقِ حَذَرَ الْمَوْتِ وَاللهُ مُحِيطُ بِالكَفِرِينَ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أَبْصٰرَهُمْ كُلَّمَا أَضَاءَ لَهُم مَّشَوْا فِيهِ وَإِذَا أَظْلَمَ عَلَيْهِمْ قَامُوا وَلَوْ شَاءَ اللهُ لَذَهَبَ بِسَمْعِهِمْ وَأَبْصَرِهِمْ إِنَّ اللهَ عَلَى كُلِّ شَيْءٍ قَدِيرٌ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لتوضيح حال المنافقين ذكر الله تعالى 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اَلَّذِي اسْتَوْقَدَ نَارًا أي اشعل ناراً، وكان ذلك في وقت مظلم، ﴿فَلَمَّا 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هذا المستوقد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أطفأ تلك النار، بإرسال ريح أو مطر أو بانتهاء 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وَتَرَكَهُمْ فِي ظُلُمَتِ لَا يُبْصِرُونَ ﴾ ، فهؤلاء المنافقون بإسلامهم أناروا الدرب لأنفسهم، ولكن حيث إنه إسلام ظاهري فاستفادتهم كانت لفترة قليلة، وبعدها كان حالهم حال سائر الكفار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المنافقون لعدم انتفاعهم بوسائل الفهم يكونون كالأخرس الذي لا يسمع ولا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وهو الأطرش </w:t>
      </w:r>
    </w:p>
    <w:p>
      <w:pPr>
        <w:pStyle w:val="BookText"/>
        <w:rPr/>
      </w:pPr>
      <w:r>
        <w:rPr>
          <w:rFonts w:ascii="Amiri" w:hAnsi="Amiri" w:eastAsia="Amiri" w:cs="Amiri"/>
          <w:color w:val="111111"/>
          <w:sz w:val="28"/>
          <w:sz w:val="28"/>
          <w:szCs w:val="28"/>
          <w:rtl w:val="true"/>
          <w:lang w:bidi="ar-SA"/>
        </w:rPr>
        <w:t xml:space="preserve">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أبكم وهو الأخرس بالولادة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أعمى، فكما أن هؤلاء لا يتعرفون على كثير من الحقائق المادية لفقدهم وسائلها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المنافقون كذلك، لفقدهم وسائل الهداية، فإنهم لا ينتفعون بما يسمعون ويرون ولا ينطقون بالحق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غيّهم، لإغلاقهم أبواب المعرفة على أنفسهم بإغلاقهم السمع والبصر والنطق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فِيهِ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السحاب وظلمة المطر وظلمة تراكم السحب، فإن كل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منها يحول بين الأرض ونور القمر أو النجوم، وَرَعْدٌ وَبَرْقٌ يخافون منهما، فهؤلاء الذين ابتلوا بهذا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أَصَبْعَهُمْ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ءَاذَانِهِم لخوفهم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تقرع الأسماع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الصوت الشديد يوجب انخلاع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جعل الأصابع في الآذان لا يفيدهم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الْبَرْقُ يَخْطَفُ أَبْصَرَهُمْ أي يعميهم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أَضَاءَ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البرق والمراد مشوا مستفيدين من نور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أَظْلَمَ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توقف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لَذَهَبَ بِسَمْعِهِمْ﴾ بصوت الرعد من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بالبرق، فإن الصوت القوي والنور القوي قد يذهبان بالسمع والبصر،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قدرته الوسائل الظاهرية كوضع الأصبع في الأذن أو تغميض العين</w:t>
      </w:r>
      <w:r>
        <w:rPr>
          <w:rFonts w:eastAsia="Amiri" w:cs="Amiri" w:ascii="Amiri" w:hAnsi="Amiri"/>
          <w:color w:val="111111"/>
          <w:sz w:val="28"/>
          <w:szCs w:val="28"/>
          <w:rtl w:val="true"/>
          <w:lang w:bidi="ar-SA"/>
        </w:rPr>
        <w:t xml:space="preserve">. </w:t>
      </w:r>
      <w:bookmarkStart w:id="45" w:name="pg15238_169702"/>
    </w:p>
    <w:p>
      <w:pPr>
        <w:pStyle w:val="BookText"/>
        <w:rPr/>
      </w:pPr>
      <w:bookmarkEnd w:id="45"/>
      <w:r>
        <w:rPr>
          <w:rFonts w:ascii="Amiri" w:hAnsi="Amiri" w:eastAsia="Amiri" w:cs="Amiri"/>
          <w:color w:val="111111"/>
          <w:sz w:val="28"/>
          <w:sz w:val="28"/>
          <w:szCs w:val="28"/>
          <w:rtl w:val="true"/>
          <w:lang w:bidi="ar-SA"/>
        </w:rPr>
        <w:t xml:space="preserve">فالإسلام كالمطر الذي فيه النفع وفيه بعض الصعوبات، وهؤلاء لم يستفيدوا منه إلا قليلاً، وهم في خوف من الأخطار والأضرار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626498_2142443653"/>
      <w:bookmarkStart w:id="47" w:name="_Toc15"/>
      <w:bookmarkEnd w:id="46"/>
      <w:r>
        <w:rPr>
          <w:rtl w:val="true"/>
        </w:rPr>
        <w:t>بحوث</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ذكر المَثَل هو تسهيل الفهم، وذلك لأن الأمثال في القرآن لتشبيه المعقول بالمحسوس، وذلك مما يسهل الفهم، لشدة أنس الناس بالمحسوسات،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لِلنَّاسِ لَعَلَّهُمْيَتَذَكَّرُونَ </w:t>
      </w:r>
      <w:r>
        <w:rPr>
          <w:rStyle w:val="FootnoteAnchor"/>
          <w:rtl w:val="true"/>
        </w:rPr>
        <w:footnoteReference w:id="46"/>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فيكون التمثيل زيادةً في الكشف، كما في بيان العلماء الأشباه والنظائر في الفقه تقريباً للمسألة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اسْتَوْقَدَ نَارًا لعله تكملة للآية السابقة، فإن المنافقين اشتروا الضلالة بالهدى فهم كالمستوقد ناراً الذي يبدل بالنور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وحاصل المثل أنه شبهت حيرة المنافقين بما يكابد من طفئت ناره في ليلة مظلمة، فإن النفاق لا يؤثر لمدة طويلة بل لمدة قليلة، وبعدها يفتضح المنافقون في الدنيا وينالهم العقاب في الآخرة،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بإسلامهم ظاهراً يعاملون معاملة المؤمنين في الدنيا، فيصاهرون المسلمين، ويوارثوهم، ويأمنون على أولادهم وأموالهم، لكنهم مفضوحون عند الناس، وحينما يموتون يعاملونه معاملة الكفار، كما أن من يُضيء ناراً يستضيء بها ويرى حوله، فلما تطفأ يعود إلى الخوف</w:t>
      </w:r>
      <w:r>
        <w:rPr>
          <w:rFonts w:eastAsia="Amiri" w:cs="Amiri" w:ascii="Amiri" w:hAnsi="Amiri"/>
          <w:color w:val="111111"/>
          <w:sz w:val="28"/>
          <w:szCs w:val="28"/>
          <w:rtl w:val="true"/>
          <w:lang w:bidi="ar-SA"/>
        </w:rPr>
        <w:t>.</w:t>
      </w:r>
    </w:p>
    <w:p>
      <w:pPr>
        <w:pStyle w:val="BookText"/>
        <w:rPr/>
      </w:pPr>
      <w:r>
        <w:rPr>
          <w:rFonts w:ascii="Times New Roman" w:hAnsi="Times New Roman" w:eastAsia="Times New Roman" w:cs="Times New Roman"/>
          <w:color w:val="111111"/>
          <w:sz w:val="28"/>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اسْتَوْقَدَ نَارًا أي طلب الضياء بإشعال النار، فللوصول إلى النور أشعلوا ناراً، ومثلهم عكس مَثَل المؤمنين الذين يحصلون على النور من دون نار ومضارها ، وهو تشبيه بليغ، ولعل المراد أنهم بإظهار الاسلام نفاقاً جلبوا لأنفسهم ناراً تحرقهم من دون نور، لأن الله تعالى أذهب النور وأبقى النار،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بنارهم،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نار جهنم هي نار من دون نور في ظلمة، وهذا النور لعله حدث حينما نطقوا بالشهادتين لكن ذهب بنفاقهم ، وقيل هو نور الفطرة زال بالنفاق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هُم لأنهم لم يحسنوا الإصغاء إلى أدلة الله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Style w:val="FootnoteAnchor"/>
          <w:rtl w:val="true"/>
        </w:rPr>
        <w:footnoteReference w:id="48"/>
      </w:r>
      <w:r>
        <w:rPr>
          <w:rFonts w:ascii="Amiri" w:hAnsi="Amiri" w:eastAsia="Amiri" w:cs="Amiri"/>
          <w:color w:val="111111"/>
          <w:sz w:val="28"/>
          <w:sz w:val="28"/>
          <w:szCs w:val="28"/>
          <w:rtl w:val="true"/>
          <w:lang w:bidi="ar-SA"/>
        </w:rPr>
        <w:t>، وهم بكم لا يقولون الحق ولم يقروا بالله ورسوله، فإن الساكت عن الحق شيطان 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عُمى لا يُبصرون الحق فلا ينظرون إلى ملكوت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أي لم يُعِنْهم، ولم يلطف بهم، وخلّى بينهم وبين نفاقهم لأن الله تعالى لا يوصف بالترك، لأنها صفة مكانية والله تعالى منزه عن المكان بل هو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الْأَبْصَرُ وَلَكِن تَعْمَى الْقُلُوبُ الَّتِي فِي الصُّدُورِ</w:t>
      </w:r>
      <w:r>
        <w:rPr>
          <w:rStyle w:val="FootnoteAnchor"/>
          <w:rtl w:val="true"/>
        </w:rPr>
        <w:footnoteReference w:id="49"/>
      </w:r>
      <w:r>
        <w:rPr>
          <w:rFonts w:ascii="Amiri" w:hAnsi="Amiri" w:eastAsia="Amiri" w:cs="Amiri"/>
          <w:color w:val="111111"/>
          <w:sz w:val="28"/>
          <w:sz w:val="28"/>
          <w:szCs w:val="28"/>
          <w:rtl w:val="true"/>
          <w:lang w:bidi="ar-SA"/>
        </w:rPr>
        <w:t>فهؤلاء سواء مع الصم والبكم والعمي، في عدم انتفاعهم بجوارحهم، فالمراد إنه تعالى عَلم بأنهم لا يرجعون عن الكفر والضلالة، فمنعهم المعاونة واللطف وخلّى بينهم وبين اختيارهم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يَرْجِعُونَ أي عن ضلالتهم، وعدم الرجوع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أي حيث إنهم صموا وأبكموا وعموا لم يُرجَ فيهم الخير،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تُسمِعُ الصُّمَّ الدُّعَاءَ إِذَا وَلَوْا مُدْبِرِينَ</w:t>
      </w:r>
      <w:r>
        <w:rPr>
          <w:rStyle w:val="FootnoteAnchor"/>
          <w:rtl w:val="true"/>
        </w:rPr>
        <w:footnoteReference w:id="50"/>
      </w:r>
      <w:r>
        <w:rPr>
          <w:rFonts w:ascii="Amiri" w:hAnsi="Amiri" w:eastAsia="Amiri" w:cs="Amiri"/>
          <w:color w:val="111111"/>
          <w:sz w:val="28"/>
          <w:sz w:val="28"/>
          <w:szCs w:val="28"/>
          <w:rtl w:val="true"/>
          <w:lang w:bidi="ar-SA"/>
        </w:rPr>
        <w:t>وذلك تسجيلاً عليهم بطبع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المطر الشديد فيه ظلمات، وفيه برق ينير الطريق، وفيه رعد يخوف السامعين، وفيه صواعق تحرق كذلك الإسلام فيه ظلمات للمنافقين، لأنه لو أمر بالجهاد فالمنافق في ظلمة حيرته فلا يمكنه قبول الجهاد لعدم اعتقاده ولا يمكنه التخلّف خوفاً من كشف أمره، وفيه رعد وهو تهديدات الإسلام لمن خالف والمنافق لا يريد سماع تلك التهديدات لئلا يظهر الخوف على وجهه فيتبيّن نفاقه،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الْمُنَفِقُونَ أَن تُنَزَّلَ عَلَيْهِمْ سُورَةٌ ثنَيْتُهُم بِمَا فِي قُلُوبهمْ قُلِ اسْتَهْزِرُوا إِنَّ اللهَ مُخْرِجٌ مَا تَحْذَرُونَ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ينير الدرب بتقدم المسلمين واكتسابهم للمغانم، وفيه صواعق وهي العقوبات التي يخاف المنافقون منها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لَّمْ يَنتَهِ الْمُنفِقُونَ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تُقِفُوا أُخِذُواْ وَقُتِلُوا تَقْتِيلاً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هو تشبيه بالقرآن، أي شبه المطر المنزل من السماء بالقرآن، وما فيه من الظلمات بما في القرآن من الابتلاء، وما فيه من الرعد بما في القرآن من الزجر وما في المطر من البرق بما فيه من البيان وما فيه من الصواعق بما في القرآن من الوعيد آجلاً والدعوة إلى الجهاد عاجلاً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هو تشبيه بالدنيا تجمع نفعاً ،وضراً، وكذلك نفاقهم فيه النفع الدنيوي من المناكحة والموارثة حقن الدم والضر الدنيوي بالفضح والأخروي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جملة مستأنفة لأن المثل انتهى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والمعنى كما أن الله تعالى يتمكن من إذهاب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وسمعهم بالبرق والرعد وهي أسباب ظاهرية، كذلك يمكنه ذلك من دون سبب ظاهري، لأن الأمور كلها بيد الله تعالى، فهو الذي جعل شيئاً علة لشيء آخر، ويمكنه سلخ هذه العلية أو تبديلها أو فعل الشيء مباشرة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قَدِيرٌ</w:t>
      </w:r>
      <w:r>
        <w:rPr>
          <w:rFonts w:ascii="IRNazanin" w:hAnsi="IRNazanin" w:eastAsia="IRNazanin"/>
          <w:color w:val="111111"/>
          <w:sz w:val="28"/>
          <w:sz w:val="28"/>
          <w:szCs w:val="28"/>
          <w:rtl w:val="true"/>
          <w:lang w:bidi="fa-IR"/>
        </w:rPr>
        <w:t xml:space="preserve"> الشيء له معنى واسع يساوي الوجود، ويصح إطلاقه على المعدم لبعض الاعتبارات فيشمل الموجود والمعدوم، ويصح إطلاقه على الله تعالى فعن الإمام الجواد عَلَیهِ اَلسَلَام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يجوز أن يقال لله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يخرجه عن الحدين حد التعطيل وحدّ التشبيه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قوله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قادر على المعدومات بأن يوجدها، وعلى الموجودات بأن يفنيها أو يتصرف فيها، وعلى مقدور غيره بأن يمنعه عنه أو يتصرف فيه كما يشاء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المثلين أن المثل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للمنافق أي المنافق كالمستوقد ناراً،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الهداية بالاسلام أو القرآن التي تصيب المنافق، فلا ينتفع بها، كالمطر الذي لا ينتفع به مع أنه خلق رحمةً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 أركان الإيمان</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اعْبُدُوا رَبَّكُمُ الَّذِي خَلَقَكُمْ وَالَّذِينَ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رِزْقًا لَكُمْ فَلَا تَجْعَلُوا لِلَّهِ أَندَادًا وَأَنتُمْ تَعْلَمُونَ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أن أنهى الله تعالى تقسيم الناس إلى مؤمن وكافر ومنافق وبيان أوصاف كل واحد منهم بدأ بدعوة الناس إلى اتباع الصنف الأول وهم المتقون وبيان أركان الإيمان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النَّاسُ اعْبُدُوا رَبَّكُمْ لا الأرباب المتفرقين، وأنعم عليكم ربكم بنعم جمة أولها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ألَّذِى خَلَقَكُمْ وَالَّذِينَ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العبادة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نعمه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فِرَشَا أي كالفراش لراحتكم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نعمه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كالسقف تحمي الأرض من قذائف الفضاء ومن إشعاعات الشمس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الرب هو الذي يجب أن يُعْبَد ، لا الأرباب المتفرقون العاجزون عن كل ذلك، ﴿فَلَا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تعقلون بأنها لا تتمكن من كل ذلك، أو أنتم تعلمون أنها باطلة وأنه ليس لله شريك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التفات، فكأنه حدَّث تعالى عن الغائبين وقسمهم إلى ثلاثة أقسام التفت إلى المستمعين وغيّر الكلام من الغيبة إلى الخطاب، والالتفات أبلغ وأوقع في النفوس، وهذا خطاب عام يشمل المؤمنين حتى يستمروا في العبادة ويزيدوها، والكافرين حتى يتركوا عبادة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غیره ويعبدوه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الرب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خَلَقَكُم لأجل إخراج الأرباب المتفرقين لأن المشركين كانوا يعتقدون بأرباب بشرية أو الأصنام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كانوا يعلمون أنها لم تخلقهم ولا غيرهم، فالوصف لتخصيص العبادة اللَّه تعالى، ولأجل تحفيزهم لعبادته تعالى، بذكر نعمه سبحانه وتعالى، وأولى تلك النّعم هي خلقهم وسائر النعم متفرعة عليه</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مِن قَبْلِكُمْ لعله لأجل أن استدلالهم بعبادة الأصنام، أنهم وجدوا آباءهم يعبدونها وهم يقتدون بآثارهم، فأجابهم تعالى بأن آباءكم ومن كانوا قبلكم أيضاً مخلوقون لله تعالى، فكان عليهم أيضاً عبادته، ولا يصح اتباعكم لخطئهم وكذلك لأن النّعم لا تتم على الإنسان إلّا بالنّعم على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تَتَّقُونَ الأظهر أن هذه العبارة علّة للأمر بالعبادة السياق الآية، ولأنه دعوة لهم ليكونوا من القسم الأول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أشار إليهم بقوله في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 فعبادتهم الله تعالى يسوقهم إلى التقوى فيكونون من المتقين الذين يكون القرآن هدى لهم ، وقيل إنها علّة للخلق أي خلقكم لكي تتقوا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w:t>
      </w:r>
      <w:r>
        <w:rPr>
          <w:rFonts w:ascii="IRNazanin" w:hAnsi="IRNazanin" w:eastAsia="IRNazanin"/>
          <w:color w:val="111111"/>
          <w:sz w:val="28"/>
          <w:sz w:val="28"/>
          <w:szCs w:val="28"/>
          <w:rtl w:val="true"/>
          <w:lang w:bidi="fa-IR"/>
        </w:rPr>
        <w:t xml:space="preserve"> لعلّ من الله تعالى واجب، إذ الترجي لا يعقل من الله تعالى، لأنه ناشيء عن الجهل، فإن من لا يعلم المستقبل يرجو الخير فيه، وأما من يعلم فلا معنى لرجائه، وعن الإمام العسكري علیه السلام لعل من الله واجب لأنه أكرم من أن يُعَنِّي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يوقعه في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منفعة، ويطمعه في فضله ثم يخيبه ألا تراه كيف قبح من عبد من عباد إذا قال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أخدمني لعلك تنتفع بي ولعلي أنفعك بها ثم يخيبه ولا ينفعه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جيء بلعلّ ترقيقاً للموعظة وتقريباً لها من قلب الموعوظ، أو لأجل أن لا يكون العبد آمناً بعمله بعد أن توهم ضمان الجنة بل ليبقى بين الخوف والرجاء ليزداد عملاً ،وتقوى وقيل 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هي ترج للمخاطبين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فَوْلًا لَّيْنَا لَعَلَّهُ يَتَذَكَّرُ أَوْ يَخْشَى</w:t>
      </w:r>
      <w:r>
        <w:rPr>
          <w:rStyle w:val="FootnoteAnchor"/>
          <w:rtl w:val="true"/>
        </w:rPr>
        <w:footnoteReference w:id="57"/>
      </w:r>
      <w:r>
        <w:rPr>
          <w:rFonts w:ascii="Amiri" w:hAnsi="Amiri" w:eastAsia="Amiri" w:cs="Amiri"/>
          <w:color w:val="111111"/>
          <w:sz w:val="28"/>
          <w:sz w:val="28"/>
          <w:szCs w:val="28"/>
          <w:rtl w:val="true"/>
          <w:lang w:bidi="ar-SA"/>
        </w:rPr>
        <w:t xml:space="preserve">فكأنه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أنتما على رجائكما وطمعكما في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حيث أنزل لهداية الناس، فإنه يختار أفضل الطرق تأثيراً في الناس، ومنها بيان علل الأحكام، فإن الإنسان إذا عرف فائدة الشيء كان أكثر تخفراً من جاهلها، وكذلك من عرف مضار شيء كان أشدّ امتناعاً ممن لا يعلمها، وحينما نراجع آيات التشريع نجد ذكر العلل ولو بالإشارة إليها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وهكذا في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الأرض فراشاً لأن جميع وسائل الراحة متوفرة فيها كالفراش الذي يستريح عليه الإنسان وكون السماء بناءً لأنها كالسقف الذيالإنسان من الحرّ والبرد والمطر والشمس ونحوها، فإن السماء يحمي تمنع قذائف الفضاء فتحرقها، وكذلك من الأشعة المضرة للشمس الأرض منوكذلك الإشعاعات الأخرى،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ومن نعمه تعالى أنه جعل بين الأرض والسماء ملاءمة تامة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إنه أنزل المطر من السماء إلى الأرض، فالسماء تسمح بارتفاع البخار بنسبة معينة لا يضيع معها في الفضاء بل يرجع إلى الأرض بشكل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هذه من نعم الله تعالى أن جعل المطر ينبت به بعض الثمرات كالفواكه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ينبت بسائر المياه من غير المطر، ولكن لما كان أغلب مياه الزرع من المطر خصصه بالذكر، وكذلك المناسبته مع ذكر الأرض والسماء، وهذا من آيات الله تعالى حيث إن الأرض واحدة والسماء واحدة والمطر واحد، ولكن مع ذلك تختلف الثمرات في مذاقها وألوانها وفوائدها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الخلق من الله والرزق منه فيجب اخلاص العبادة له، لأنّ من يزعمهم الكفار أنداداً وشركاء الله ليس لهم من الأمر شيء، بل هم مخلوقون مثلهم، وهذه الحقيقة يعرفها حتى المشرك ولذا اكمل سبحانه وتعالى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 أي تعلمون أن هؤلاء الأنداد لا يقدرون على شيء، أو أن تعلمون بمعنى تعقلون، أي أنكم أصحاب عقول تعلمون أن الأصنام أو من تعبدونهم من الناس إنما هم عباد أمثالكم</w:t>
      </w:r>
      <w:r>
        <w:rPr>
          <w:rFonts w:eastAsia="Amiri" w:cs="Amiri" w:ascii="Amiri" w:hAnsi="Amiri"/>
          <w:color w:val="111111"/>
          <w:sz w:val="28"/>
          <w:szCs w:val="28"/>
          <w:rtl w:val="true"/>
          <w:lang w:bidi="ar-SA"/>
        </w:rPr>
        <w:t xml:space="preserve">. </w:t>
      </w:r>
      <w:bookmarkStart w:id="48" w:name="pg15238_169714"/>
    </w:p>
    <w:p>
      <w:pPr>
        <w:pStyle w:val="Heading3"/>
        <w:numPr>
          <w:ilvl w:val="2"/>
          <w:numId w:val="1"/>
        </w:numPr>
        <w:rPr/>
      </w:pPr>
      <w:bookmarkStart w:id="49" w:name="__RefHeading___Toc3626500_2142443653"/>
      <w:bookmarkStart w:id="50" w:name="_Toc16"/>
      <w:bookmarkEnd w:id="48"/>
      <w:bookmarkEnd w:id="49"/>
      <w:r>
        <w:rPr>
          <w:rtl w:val="true"/>
        </w:rPr>
        <w:t xml:space="preserve">الآیة </w:t>
      </w:r>
      <w:r>
        <w:rPr/>
        <w:t>23</w:t>
      </w:r>
      <w:bookmarkEnd w:id="50"/>
    </w:p>
    <w:p>
      <w:pPr>
        <w:pStyle w:val="Heading3"/>
        <w:numPr>
          <w:ilvl w:val="2"/>
          <w:numId w:val="1"/>
        </w:numPr>
        <w:rPr/>
      </w:pPr>
      <w:bookmarkStart w:id="51" w:name="__RefHeading___Toc3626502_2142443653"/>
      <w:bookmarkStart w:id="52" w:name="_Toc17"/>
      <w:bookmarkEnd w:id="51"/>
      <w:r>
        <w:rPr>
          <w:rtl w:val="true"/>
        </w:rPr>
        <w:t>الركن الثاني</w:t>
      </w:r>
      <w:r>
        <w:rPr>
          <w:rtl w:val="true"/>
        </w:rPr>
        <w:t xml:space="preserve">: </w:t>
      </w:r>
      <w:r>
        <w:rPr>
          <w:rtl w:val="true"/>
        </w:rPr>
        <w:t>النبوة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 وَادْعُواْ</w:t>
      </w:r>
    </w:p>
    <w:p>
      <w:pPr>
        <w:pStyle w:val="BookText"/>
        <w:rPr/>
      </w:pPr>
      <w:r>
        <w:rPr>
          <w:rFonts w:ascii="Amiri" w:hAnsi="Amiri" w:eastAsia="Amiri" w:cs="Amiri"/>
          <w:color w:val="111111"/>
          <w:sz w:val="28"/>
          <w:sz w:val="28"/>
          <w:szCs w:val="28"/>
          <w:rtl w:val="true"/>
          <w:lang w:bidi="ar-SA"/>
        </w:rPr>
        <w:t xml:space="preserve">شُهَدَاءَكُم مِّن دُونِ الله إن كُنتُمْ صَدِقِينَ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 الثاني من أركان الإيمان الاعتقاد بنبوة محمد صَلَّى اَللَّهُ عَلَيْهِ وَ آلِهِ وَ سَلَّمْ وأنه رسول الله وأن القرآن منزل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كُنتُمْأيها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رَيْبِ أي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 فَأْتُواْ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ولو بمقدار أصغر سورة كالكوثر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يمكنكم الاستعانة بمن شئتم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شُهَدَاءَكُمْ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يشهدون معكم أن القرآن مفترى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الشهداء ممن شئتم 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شككم، بأن لم تكونوا معاندين، فلذا تنفعكم هذه الحجة وهي عجزكم عن الإثبات بمثله، أما إذا لم تكونوا صادقين في شككم بل كان التكذيب عن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علمكم بأنه منزل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تنفعكم هذه الحجة لأن المعاند لا علاج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نَزَّلْنَا تأكيد بأن هذا القرآن من قبل الله تعالى ولذا لم يقل في ريب من القرآن ونزَّلنا من باب التفعيل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 نجوماً، أي مفرقاً حسب الأزمان والمناسبات، وأما الإتيان به دفعة فهو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أَنزَلْتَهُ فِي لَيْلَةِ الْقَدْرِ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أي دفعة واحدة، ولعل من أسباب ريب بعض المشركين هو التنزيل التدريجي وأن القرآن لو كان من عند الله فلماذا لا ينزل دفعة واحدة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لَوْلَا نُزِلَ عَلَيْهِ الْقُرْآنُ جُمْلَةٌ وَاحِدَةً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فيأتي الجواب بأنكم إن كنتم في ريب فأتوا بسورة واحدة من مثله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المعاجز هو التأكيد على صدق مدعي النبوة، وذلك لأن النبوة منصب عظيم له تأثير على الناس أكثر من تأثير الحكومات، فلذا كثر المتنبئون الذين يدعون النبوة زوراً وبهتاناً، فللتفريق بينهم وبين الأنبياء خصّ الله تعالى أنبياءه بالمعاجز التي تُظهر صدقهم ، وليست المعاجز لتغيير سنن الكون أو إلجاء الناس إلى اتباع الأنبياء، ولذا نرى الأنبياء ساروا في الأسباب الطبيعية التي أودعها الله تعالى في الكون، فأفضلهم رسول الله محمد صلى الله عليه وسلم اضطر للدفاع عن الإسلام بخوض أكثر من ثمانين غزوة وسرية، وقُتِل من أصحابه، وجرح هو في أحد، وتحمّل الأذى، وأرسل المبلغين وغير ذلك من الأسباب الطبيعية، نعم في موارد قليلة ولمصلحة إلهية كانت المعجزة لتغيير الأسباب الطبيعيّة، كفلق البحر لموسى علیه السلام وإرسال الملائكة في غزوة بدر ، وحتى في هذه الموارد هنالك احتمالات أخر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القرآن معجزة؟ وكيف؟ ولماذا يعجز البشر عن الإتيان بمثله ؟الجواب إنَّ القرآن مزيج من عدة أمور، لا يمكن للإنسان أن يجمعتلك العناصر، بل ولا واحدة منها فهو معجزة في مجالات متعددة وكلما مرّ على القرآن زمان اكتشف الناس نقاطاً جديدة من اعجازه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بلاغي، من حيث إنه أفضل الألفاظ لأحسن المعاني وما فيه من المحسنات البلاغية التي لا تجتمع في كتاب بدون أي نقص، مع أن أفصح الكتب والاشعار لا تخلو من نقص، وكذلك تناسب ألفاظه فهي متناسبة تماماً مع المعاني في جميعه، وكذلك كل القرآن له أوزان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يكون شعراً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تشريعات القرآن فوق فإن تشريعات القرآن فوق جميع التشريعات ومهما شرّق الناس وغرّبوا وأتوا بتشريعات مختلفة، لم يتمكنوا من الإتيان بمثل تشريعات القرآن وكل فترة يتم تغيير كثير من التشريعات الوضعية، لتبين خطئها، وعدم انسجامها مع الطبيعة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علمي، فعلى رغم تطور العلوم الطبيعية تطوراً مذهلاً، أن القرآن تناول كثيراً من مسائل الكون من السماء والأرض والجبال والأشجار والإنسان، لا نجد هنالك خطاً علمياً فيه، مع أن سائر الكتب تبيّن أن مؤلفيها تأثروا بالآراء العلمية في زمانهم فأودعوها في كتبهم، ثم بان خطؤهم، وكذلك بتطور العلم تمّ اكتشاف صحة ما في القرآن منعلوم طبيعية لم يكن يعرفها أفضل العلماء فكيف بالعرب الأميين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تاريخي، فالقرآن أخبر عن أمور من التاريخ كانت مجهولة للجميع ، ثمَّ تبين صحتها كقوله تعالى عن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w:t>
      </w:r>
    </w:p>
    <w:p>
      <w:pPr>
        <w:pStyle w:val="BookText"/>
        <w:rPr/>
      </w:pPr>
      <w:r>
        <w:rPr>
          <w:rFonts w:ascii="Amiri" w:hAnsi="Amiri" w:eastAsia="Amiri" w:cs="Amiri"/>
          <w:color w:val="111111"/>
          <w:sz w:val="28"/>
          <w:sz w:val="28"/>
          <w:szCs w:val="28"/>
          <w:rtl w:val="true"/>
          <w:lang w:bidi="ar-SA"/>
        </w:rPr>
        <w:t xml:space="preserve">لِتَكُونَ لِمَنْ خَلْفَكَ وَايَةً </w:t>
      </w:r>
      <w:r>
        <w:rPr>
          <w:rStyle w:val="FootnoteAnchor"/>
          <w:rtl w:val="true"/>
        </w:rPr>
        <w:footnoteReference w:id="64"/>
      </w:r>
      <w:r>
        <w:rPr>
          <w:rFonts w:ascii="Amiri" w:hAnsi="Amiri" w:eastAsia="Amiri" w:cs="Amiri"/>
          <w:color w:val="111111"/>
          <w:sz w:val="28"/>
          <w:sz w:val="28"/>
          <w:szCs w:val="28"/>
          <w:rtl w:val="true"/>
          <w:lang w:bidi="ar-SA"/>
        </w:rPr>
        <w:t>ولم يكن يعلم أحد أن جسم فرعون محفوظ بالمومياء تحت أطنان من الأحجار في الأهرامات، إلى أن اكتشفت جثته بعد ثلاثة عشر قرناً من نزول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اعجاز بالإخبار عن المستقبل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Style w:val="FootnoteAnchor"/>
          <w:rtl w:val="true"/>
        </w:rPr>
        <w:footnoteReference w:id="65"/>
      </w:r>
      <w:r>
        <w:rPr>
          <w:rFonts w:ascii="Amiri" w:hAnsi="Amiri" w:eastAsia="Amiri" w:cs="Amiri"/>
          <w:color w:val="111111"/>
          <w:sz w:val="28"/>
          <w:sz w:val="28"/>
          <w:szCs w:val="28"/>
          <w:rtl w:val="true"/>
          <w:lang w:bidi="ar-SA"/>
        </w:rPr>
        <w:t>وكان الأمر كما أخبر، وكما في الآية القادمة ﴿فَإِن لَّمْ تَفْعَلُوا 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بأنه لم يتمكن أحد من المعارضة رغم توفر الدواعي، وكان الأمر كما أخبر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الإعجاز بكونه غَضّاً جديداً، فلا يُخلقه الزمان، عكس سائر الكتب التي تفقد رونقها بمرور الزمن، وكلما تدبر فيه الإنسان اكتشف شيئاً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الإعجاز بعدم وجود التناقض فيه على رغم أنه نزل خلال ثلاثة وعشرين عاماً وفي ظروف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66"/>
      </w:r>
      <w:r>
        <w:rPr>
          <w:rFonts w:ascii="Amiri" w:hAnsi="Amiri" w:eastAsia="Amiri" w:cs="Amiri"/>
          <w:color w:val="111111"/>
          <w:sz w:val="28"/>
          <w:sz w:val="28"/>
          <w:szCs w:val="28"/>
          <w:rtl w:val="true"/>
          <w:lang w:bidi="ar-SA"/>
        </w:rPr>
        <w:t xml:space="preserve"> وهنالك جهات أخرى مذكورة في مظانها، ومع تقدم البشرية في كل</w:t>
      </w:r>
    </w:p>
    <w:p>
      <w:pPr>
        <w:pStyle w:val="BookText"/>
        <w:rPr/>
      </w:pPr>
      <w:r>
        <w:rPr>
          <w:rFonts w:ascii="Amiri" w:hAnsi="Amiri" w:eastAsia="Amiri" w:cs="Amiri"/>
          <w:color w:val="111111"/>
          <w:sz w:val="28"/>
          <w:sz w:val="28"/>
          <w:szCs w:val="28"/>
          <w:rtl w:val="true"/>
          <w:lang w:bidi="ar-SA"/>
        </w:rPr>
        <w:t>حقبة وزمان يزاح الستار عن عناصر جديدة من عجائبه ومعجزاته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 بإتيان مثل القرآن كان على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بمثل القرآن أجمع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الإِنسُ وَالْجِنُّ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يَأْتُوا بِمِثْلِ هَذَا الْقُرْءَانِ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بعشر سور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فَأْتُوا بِعَشْرِ سُوَرٍ مِّثْلِهِ، مُفتَرَیَتِ</w:t>
      </w:r>
      <w:r>
        <w:rPr>
          <w:rStyle w:val="FootnoteAnchor"/>
          <w:rtl w:val="true"/>
        </w:rPr>
        <w:footnoteReference w:id="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واحدة وقُلْ فَأْتُواْ بِسُورَةٍ مِثْلِهِ ﴾</w:t>
      </w:r>
      <w:r>
        <w:rPr>
          <w:rStyle w:val="FootnoteAnchor"/>
          <w:rtl w:val="true"/>
        </w:rPr>
        <w:footnoteReference w:id="69"/>
      </w:r>
      <w:r>
        <w:rPr>
          <w:rFonts w:ascii="Amiri" w:hAnsi="Amiri" w:eastAsia="Amiri" w:cs="Amiri"/>
          <w:color w:val="111111"/>
          <w:sz w:val="28"/>
          <w:sz w:val="28"/>
          <w:szCs w:val="28"/>
          <w:rtl w:val="true"/>
          <w:lang w:bidi="ar-SA"/>
        </w:rPr>
        <w:t>وهذه المراحل الثلاث كانت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الأخيرة وكانت بالمدينة هو جعل التحدي إلى آخر حدّ بإخبارهم أنهم لن يتمكنوا من ذلك أبداً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 لا يقتصر على مجال التشريع بإتيان مثل القرآن بل هنالك تحد آخر في مجال التكوين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لَن يَخْلُقُوا ذُبَابًا وَلَوِ اجْتَمَعُوا لَهُو</w:t>
      </w:r>
      <w:r>
        <w:rPr>
          <w:rStyle w:val="FootnoteAnchor"/>
          <w:rtl w:val="true"/>
        </w:rPr>
        <w:footnoteReference w:id="71"/>
      </w:r>
      <w:r>
        <w:rPr>
          <w:rFonts w:ascii="Amiri" w:hAnsi="Amiri" w:eastAsia="Amiri" w:cs="Amiri"/>
          <w:color w:val="111111"/>
          <w:sz w:val="28"/>
          <w:sz w:val="28"/>
          <w:szCs w:val="28"/>
          <w:rtl w:val="true"/>
          <w:lang w:bidi="ar-SA"/>
        </w:rPr>
        <w:t>، وحتى وحتى الصناعات البشرية والاختراعات لا تقاس بالمخلوقات الإلهية، فإن غاية ما تمكّن البشر من الوصول إليه هو اكتشاف قوانين الله الكونية ومحاولة تطبيق الحياة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أي استنصروا بمن شئتم من المخلوقات، فإنهم لو اجتمعوا جميعاً فلا يمكنهم الإتيان بمثله، أما الله تعالى فهو قادر على الإتيان بمثله، لأن الكلام كلامه وهو على كل شيء قدير، وقيل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بالشهداء أي أوتوا بشهداء غير الله،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شاهدنا الله لأن هذا الكلام لغة العاجز المنقطع عن إقامة البينة والمعنى الأول أظهر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يشهدون أن محمداً صَلَّى اَللَّهُ عَلَيْهِ وَ آلِهِ وَ سَلَّمْ ليس بنبيِّ ، </w:t>
      </w:r>
    </w:p>
    <w:p>
      <w:pPr>
        <w:pStyle w:val="BookText"/>
        <w:rPr/>
      </w:pPr>
      <w:r>
        <w:rPr>
          <w:rFonts w:ascii="Amiri" w:hAnsi="Amiri" w:eastAsia="Amiri" w:cs="Amiri"/>
          <w:color w:val="111111"/>
          <w:sz w:val="28"/>
          <w:sz w:val="28"/>
          <w:szCs w:val="28"/>
          <w:rtl w:val="true"/>
          <w:lang w:bidi="ar-SA"/>
        </w:rPr>
        <w:t>وأن القرآن ليس بمنزل، لأن المؤمن لا يتحدى لعلمه بأنه من الله تعالى أو المراد الذين يجالسونكم من نظرائكم، أو الذين يشهدون أن ما أتيتم به مثل القرآن والاحتمال الأول أحسن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التحدي لأن معناها إن لم تأتوا بمثله فأنتم كاذبون،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 الجزاء فقط، للعلم بأنهم غير صادقين، والجزاء محذوف لكونه معلوماً مذكوراً مثله في الشرط السابق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فأتوا بسورة مثله </w:t>
      </w:r>
      <w:r>
        <w:rPr>
          <w:rFonts w:eastAsia="Amiri" w:cs="Amiri" w:ascii="Amiri" w:hAnsi="Amiri"/>
          <w:color w:val="111111"/>
          <w:sz w:val="28"/>
          <w:szCs w:val="28"/>
          <w:rtl w:val="true"/>
          <w:lang w:bidi="ar-SA"/>
        </w:rPr>
        <w:t xml:space="preserve">. </w:t>
      </w:r>
      <w:bookmarkStart w:id="53" w:name="pg15238_169720"/>
    </w:p>
    <w:p>
      <w:pPr>
        <w:pStyle w:val="Heading3"/>
        <w:numPr>
          <w:ilvl w:val="2"/>
          <w:numId w:val="1"/>
        </w:numPr>
        <w:rPr/>
      </w:pPr>
      <w:bookmarkStart w:id="54" w:name="__RefHeading___Toc3626504_2142443653"/>
      <w:bookmarkStart w:id="55" w:name="_Toc18"/>
      <w:bookmarkEnd w:id="53"/>
      <w:bookmarkEnd w:id="54"/>
      <w:r>
        <w:rPr>
          <w:rtl w:val="true"/>
        </w:rPr>
        <w:t xml:space="preserve">الآیتان </w:t>
      </w:r>
      <w:r>
        <w:rPr/>
        <w:t>24</w:t>
      </w:r>
      <w:r>
        <w:rPr>
          <w:rtl w:val="true"/>
        </w:rPr>
        <w:t>-</w:t>
      </w:r>
      <w:r>
        <w:rPr/>
        <w:t>25</w:t>
      </w:r>
      <w:bookmarkEnd w:id="55"/>
    </w:p>
    <w:p>
      <w:pPr>
        <w:pStyle w:val="Heading3"/>
        <w:numPr>
          <w:ilvl w:val="2"/>
          <w:numId w:val="1"/>
        </w:numPr>
        <w:rPr/>
      </w:pPr>
      <w:bookmarkStart w:id="56" w:name="__RefHeading___Toc3626506_2142443653"/>
      <w:bookmarkStart w:id="57" w:name="_Toc19"/>
      <w:bookmarkEnd w:id="56"/>
      <w:r>
        <w:rPr>
          <w:rtl w:val="true"/>
        </w:rPr>
        <w:t>الركن الثالث</w:t>
      </w:r>
      <w:r>
        <w:rPr>
          <w:rtl w:val="true"/>
        </w:rPr>
        <w:t xml:space="preserve">: </w:t>
      </w:r>
      <w:r>
        <w:rPr>
          <w:rtl w:val="true"/>
        </w:rPr>
        <w:t>المعاد</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فَإِن لَّمْ تَفْعَلُوا أي لم تتمكنوا من الإتيان بمثل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أبداً، وهذا زيادة في التحدي وإخبار ،مستقبلي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عاقبة تكذيبكم، أي فإن لم تفعلوا فقد قامت الحجة على صدق الرسول صَلَّى اَللَّهُ عَلَيْهِ وَ آلِهِ وَ سَلَّمْ ، فوجب عليكم اتباعه اتقاء للنار، فالعناء بتكذيبه سيُلقيكم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وَقُودُهَا النَّاسُ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التي كنتم تزعمون بأنها شفعاءكم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مقابل الكفار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الَّذِينَ ءَامَنُوا بقلوبهم وألسنتهم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النعيم ما لا يحصى ومنها</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جَنَّتِ أي بساتين كثيفة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الأَنْهَرُ لأن البستان بلا نهر كتمثال بلا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رُزِقُوا أي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ثَمَرَةٍ رِزْقاً قَالُوا هَذَا الَّذِى رُزِقْنَا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فليسوا كأصحاب الجحيم الذين لا يألفون طعامهم الذي هو من ضريع ﴿وَأتُواْ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جيء لهم بذلك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يشبه بعضه بعضاً في الجودة، فكلها من نوعية راقية، عكس أثمار الدنيا التي بعضها جيد وبعضها رديء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أي في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القذارات المادية كالدماء، والمعنوية كالحسد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فِيهَا أي المؤمنون في تلك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النعمة لا تتم إلا ببقائها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تَفْعَلُوا فيه وجهان من الإعجاز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عجزهم عن الإتيان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عن المستقبل، وقد كان كما أخبر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حاول الكثيرون من غير المسلمين ذلك، ففشلوا فشلاً ذريعاً، مع وجود الداعي القوي لمعارضة الإسلام، فإنهم لم يألوا جهداً في محاربته بمختلف الوسائل من إثارة الفتن والحروب والحصار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الاقتصادي والتشكيك وغير ذلك، لكنهم لم يتمكنوا من الإتيان بمثله مع أنه لو كان من عند غير الله تعالى لكان معارضة الإسلام بقبول هذاالتحدي والإتيان بمثل القرآن أسهل عليهم من سائر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شدة الحرارة، فإن كل جسم يكتنز من الطاقة ما لو ظهرت لتحولت إلى حريق عظيم، وليس الانفجار النووي إلّا إظهاراً لتلك الطاقة ويمكن أن يكون إشارة إلى أن نار الآخرة تختلف عن نار الدنيا بأنها تنبع من نفس الإنسان والحجارة، فتكون أشد إيلاماً،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عذاب الآخرة ليس إلا نفس الأعمال التي يرتكبها المخالفون لأوامره ونواهيه،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إِلَّا مَا كُنتُم تَعْمَلُونَ</w:t>
      </w:r>
      <w:r>
        <w:rPr>
          <w:rStyle w:val="FootnoteAnchor"/>
          <w:rtl w:val="true"/>
        </w:rPr>
        <w:footnoteReference w:id="72"/>
      </w:r>
      <w:r>
        <w:rPr>
          <w:rFonts w:ascii="Amiri" w:hAnsi="Amiri" w:eastAsia="Amiri" w:cs="Amiri"/>
          <w:color w:val="111111"/>
          <w:sz w:val="28"/>
          <w:sz w:val="28"/>
          <w:szCs w:val="28"/>
          <w:rtl w:val="true"/>
          <w:lang w:bidi="ar-SA"/>
        </w:rPr>
        <w:t>، والأظهر أن المراد بالحجارة هي الأصنام التي كانوا يعبدونها،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وذلك لزيادة تعذيبهم، فإن إحراقهم بالنار تعذيب جسدي، وإحراق أصنامهم تعذيب نفسي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هذه النار مخلوقة من قبل، ويدل عليه مختلف الروايات في أحاديث المعراج حيث رأى رسول الله صَلَّى اَللَّهُ عَلَيْهِ وَ آلِهِ وَ سَلَّمْ تلك النار وأهوالها، ولعل الفائدة في خلقها قبل يوم القيامة هو أن التهديد بالمتحقق أكثر تأثيراً مما سيتحقق، فلو لم تكن مخلوقة الآن كان يمكن لبعض العصاة الأمل بأن ذلك صرف تهديد قد لا ينفذ فيكون داعيهم على العصيان أقوى، ولكن حينما علموا بأنها موجودة كان الداعي إلى الإطاعة أقوى </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 مِن قَبْلُ أي في دار الدنيا، بمعنى أن ثمار الجنة مثل ثمار الدنيا ظاهراً، وإن كانت تختلف عنها في المذاق، وذلك لأن المماثلة في الشكل والاختلاف في الطعم تبيّن للإنسان مزية الجنة على الدنيا، لأنه يتمكن من القياس، كما لو أكل الإنسان الفاكهة الرديئة ثم أعطي فاكهة جيدة فإنه يحس بالفرق وبأفضلية الثانية، فكذلك شباهة ثمار الجنة بثمار الدنيا توجب علم الإنسان بعظم النّعمة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المعنى أن الثمار في الجنة يتبدل طعمها في كل مرة، فتفاح الجنة مثلاً له طعم كل مرّة يختلف عن المرّة السابقة، فكلما أكلوا من الثمار قالوا إنا أكلنا منه في المرة السابقة لكن بطعم مختلف، 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أي في كل مرّة ، والداعي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رزقنا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حينئذ من إشارتهم إلى فاكهة الدنيا، أو أن المراد أن هذا الذي بدله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النعمة، والمعنى 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حقيقة نعم الآخرة وعذابها؟الجواب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حقيقتها مجهولة لنا فإنها تدرك ولا توصف إلّا إلماعاً ،وإشارة، كما أن نعيم الدنيا وآلامها لا يعرفهما الإنسان إلّا إذا أدركهما وأحسهما فكيف بما في الآخرة وهي فوق ما في الدنيا بدرجات، فتكون الأوصاف للإشارة إلى نعيم الآخرة وأنها شبيهة بنعيم الدنيا من حيث الشكل وتغايره في الحقيقة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 لَذَّةٍ لِلشَّرِبِينَ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عَوْلُ وَلَا هُمْ عَنْهَا يُنزَفُونَ </w:t>
      </w:r>
      <w:r>
        <w:rPr>
          <w:rStyle w:val="FootnoteAnchor"/>
          <w:rtl w:val="true"/>
        </w:rPr>
        <w:footnoteReference w:id="74"/>
      </w:r>
      <w:r>
        <w:rPr>
          <w:rFonts w:ascii="Amiri" w:hAnsi="Amiri" w:eastAsia="Amiri" w:cs="Amiri"/>
          <w:color w:val="111111"/>
          <w:sz w:val="28"/>
          <w:sz w:val="28"/>
          <w:szCs w:val="28"/>
          <w:rtl w:val="true"/>
          <w:lang w:bidi="ar-SA"/>
        </w:rPr>
        <w:t xml:space="preserve">، كما لو أردنا شرح اللذة الجنسية للطفل فتأتي له بمثال مما يعقله وإن كان يختلف عنها في الحقيقة لأنه لا يمكن أن يدرك تلك اللذة </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المؤمن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 بين اللّه تعالى أصناف الناس من مؤمن ومنافق وكافر، وذكر سبحانه أركان الإيمان بين بعض ما يتميّز به المؤمن عن غيره، واختار تعالى تمييزهم عند ذكر الأمثال، لمناسبة ذكر بعض الأمثال في الآيات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يَسْتَحْى  أي لا يترك 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يَضْرِبَ مَثَلاً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مثل حتى إذا كان الشيء الممثل به من الأمور 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صغار البق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كالذباب والعنكبوت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فَيَعْلَمُونَ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رَّبِّهِمْ ﴾ لأنهم تركوا العناد فتفتحت بصائرهم فيستوعبون الحقائق بسهولة، فيعلمون أن ذكر المثل لتقريب المطلب إلى الأذهان، وَأَمَّا</w:t>
      </w:r>
    </w:p>
    <w:p>
      <w:pPr>
        <w:pStyle w:val="BookText"/>
        <w:rPr/>
      </w:pPr>
      <w:r>
        <w:rPr>
          <w:rFonts w:ascii="Amiri" w:hAnsi="Amiri" w:eastAsia="Amiri" w:cs="Amiri"/>
          <w:color w:val="111111"/>
          <w:sz w:val="28"/>
          <w:sz w:val="28"/>
          <w:szCs w:val="28"/>
          <w:rtl w:val="true"/>
          <w:lang w:bidi="ar-SA"/>
        </w:rPr>
        <w:t xml:space="preserve">الَّذِينَ كَفَرُوا فيظهر كفرهم، بتصرفهم وبقولهم عند ذكر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مَاذَا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بهذا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أو الحال ، فيتوهمون أن ذكر الأمثال بالأشياء الصغيرة غير مناسب لجلال الله تعالى فيزعمون أن ضرب المثل مضرّ وأنه سبب انشقاق الناس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بِهِ كَثِيرًا وَيَهْدِى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هذا التوهم ،باطل ، لأن المثل يوجب الهداية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لا يهتدى فلخلل في نفسه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عن طاعة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ولهؤلاء الفاسقين 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ركز التوحيد في فطرتهم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مِيشَقِهِ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تأكيد ذلك العهد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أنهم </w:t>
      </w:r>
      <w:r>
        <w:rPr>
          <w:rFonts w:ascii="Amiri" w:hAnsi="Amiri" w:eastAsia="Amiri" w:cs="Amiri"/>
          <w:color w:val="111111"/>
          <w:sz w:val="28"/>
          <w:sz w:val="28"/>
          <w:szCs w:val="28"/>
          <w:rtl w:val="true"/>
          <w:lang w:bidi="ar-SA"/>
        </w:rPr>
        <w:t>وَيَقْطَعُونَ مَا أَمَرَ اللهُ بِهِ أَن يُوصَلَ فقد أمر تعالى بصلة الرسول صَلَّى اَللَّهُ عَلَيْهِ وَ آلِهِ وَ سَلَّمْ و والمؤمنين، وكذلك بصلة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وَيُفْسِدُونَ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نتيجة أعمالهم تعود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رأس مالهم وهو أعمارهم، فدنياهم نَصَب وضَنَك، وآخرتهم عذاب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استحياء الله تعالى، بمعنى أنه لا يترك ضرب المثل بالبعوضة كترك من يستحيي أن يُمَثَّل بها لحقارتها، وذلك لأن الحق فوق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الاعتبارات النفسانية، ولذلك قيل لا حياء في الدين،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يَسْتَحْيِ، مِنَ الْحَقِّ</w:t>
      </w:r>
      <w:r>
        <w:rPr>
          <w:rStyle w:val="FootnoteAnchor"/>
          <w:rtl w:val="true"/>
        </w:rPr>
        <w:footnoteReference w:id="75"/>
      </w:r>
      <w:r>
        <w:rPr>
          <w:rFonts w:ascii="Amiri" w:hAnsi="Amiri" w:eastAsia="Amiri" w:cs="Amiri"/>
          <w:color w:val="111111"/>
          <w:sz w:val="28"/>
          <w:sz w:val="28"/>
          <w:szCs w:val="28"/>
          <w:rtl w:val="true"/>
          <w:lang w:bidi="ar-SA"/>
        </w:rPr>
        <w:t>، ولأن الحياء إنما يكون من الأشياء القبيحة أو ما يستقبحه الناس وإن لم يكن قبيحاً في نفسه كقول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رقعتها حتى استحييت من راقعها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أو مما يستقبح ذكرها وإن لم تكن قبيحة في نفسها كحياء البكر حين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التمثيل بالأمور الصغيرة حياء لأنها ليست قبيحة ولا يستقبح ذكرها وقد جرى دأب العقلاء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يوصف بالصفات الانفعالية النفسانية، لأنه عزّ وجل ليس محلاً للحوادث ولا تتغير ذاته تعالى بالانفعالات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والحياء من الصفات الانفعالية النفسانية، فحينما يقع الإنسان أمام القبيح أو ما يستقبح ذكره تنفعل نفسه ويستحيي، وكلما رأينا وصف الله تعالى بالصفات الانفعالية النفسانية فإنما هو مجاز ، بمعنى ترتيب آثار تلك الحالة، وليست بمعنى عروض تلك الحالة عليه،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عَلَيْهِم</w:t>
      </w:r>
      <w:r>
        <w:rPr>
          <w:rStyle w:val="FootnoteAnchor"/>
          <w:rtl w:val="true"/>
        </w:rPr>
        <w:footnoteReference w:id="77"/>
      </w:r>
      <w:r>
        <w:rPr>
          <w:rFonts w:ascii="Amiri" w:hAnsi="Amiri" w:eastAsia="Amiri" w:cs="Amiri"/>
          <w:color w:val="111111"/>
          <w:sz w:val="28"/>
          <w:sz w:val="28"/>
          <w:szCs w:val="28"/>
          <w:rtl w:val="true"/>
          <w:lang w:bidi="ar-SA"/>
        </w:rPr>
        <w:t>مثلاً بمعنی ترتیب آثار الغضب كالعذاب واللعن ونحوهما،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كل ذلك بمعنى ترتيب آثار الرضا والحب والنسيان ونحو ذلك</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مَثَلاً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للإبهام،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بكتاب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أيّ كتاب 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والبعوض هو صغار البق وإنما مثل به لأنه أصغر حيوان متعارف يراه ،الإنسان لأن الغرض من المثل هو تقريب المطلب إلى أذهان السامعين فيلزم أن يكون المثل معروفاً للناس حتى يتم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فَوْقَهَا أي ما هو أكبر من البعوضة كالذباب والعنكبوت ونحوهما وقدّ مثل بهما القرآن الكريم، وليس المراد من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أصغر منها ، لأنه لم يمثل في القرآن بما هو أصغر من البعوضة، ولأن الغرض يفوت بالتمثيل بالأصغر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 المثل لأجل تقريب المطلب إلى الذهن فيلزم أن يكون بالأشياء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قبل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ينبغي أن يكون موافقاً للمقصود، فإذا أراد المتكلم بيان ضآلة شخص مثل له بمثال من المخلوقات الضعيفة، لبيان ضعف ذلك الشخص، وليس من البلاغة حينئذ التمثيل بالأشياء الجليلة، وكذلك في العكس يأتي بمثال جليل حينما يمثل لشيء جليل، ولذا كان الله تعالى المثل الأعلى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Style w:val="FootnoteAnchor"/>
          <w:rtl w:val="true"/>
        </w:rPr>
        <w:footnoteReference w:id="81"/>
      </w:r>
      <w:r>
        <w:rPr>
          <w:rFonts w:ascii="Amiri" w:hAnsi="Amiri" w:eastAsia="Amiri" w:cs="Amiri"/>
          <w:color w:val="111111"/>
          <w:sz w:val="28"/>
          <w:sz w:val="28"/>
          <w:szCs w:val="28"/>
          <w:rtl w:val="true"/>
          <w:lang w:bidi="ar-SA"/>
        </w:rPr>
        <w:t>فالنور من الأمور الجليلة فضربه الله تعالى مثلاً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المؤمنين بأنه الحق من ربهم ليس فقط من باب تسليمهم الله تعالى وعلمهم بأن أقواله كلها حق، بل إضافة إلى ذلك فإن من يريد الوصول إلى الحق ويترك العناد فإن باب فهمه مفتوح فيفهم منطق الحق بأن ضرب المثل إنما هو لتقريب المطلب، وأنه تم اختيار المخلوقاتالضعيفة لمناسبة مقتضى الحال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 هذا من تتمة نقل كلام الكفار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الكفار ما هو الغرض من ذكر مثال يسبب انشقاق الناس، فقسم لا يقبل وينحرف وقسم يهتدي، وقيل إنهم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أَرَادَ اللهُ بِهَذَا مَثَلاً 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المثل لتمييز المؤمن من الكافر، كما في كل ابتلاء حيث إن الناس مختلطون قبله لا يمكن التمييز بينهم، فلما جاء البلاء تميز المؤمن عن غيره، والمعنى الأول أقرب للسياق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يُضِلُّ بِهِ إِلَّا الْفَاسِقِينَ جواب عن اشكالهم، بأن ذكر المثل فيه فائدة كبرى، ولكن الفساق يُضلون به، لأنهم لم يريدوا الاستنارة بالحق، والفسق هو الخروج عن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المقطع من الآية إشارة إلى اختيار الإنسان وعدم كونه مجبوراً فيأعماله، وتوضيح لما في آيات أُخرى من نسبة الإضلال إليه تعالى فإن ذلك بمعنى أنهم فعلوا فعلاً سبب ضلالهم فتركهم الله وشأنهم، وقد مرّ بعض الكلام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 وفي مجمع البيان</w:t>
      </w:r>
      <w:r>
        <w:rPr>
          <w:rStyle w:val="FootnoteAnchor"/>
          <w:rtl w:val="true"/>
        </w:rPr>
        <w:footnoteReference w:id="82"/>
      </w:r>
      <w:r>
        <w:rPr>
          <w:rFonts w:ascii="Amiri" w:hAnsi="Amiri" w:eastAsia="Amiri" w:cs="Amiri"/>
          <w:color w:val="111111"/>
          <w:sz w:val="28"/>
          <w:sz w:val="28"/>
          <w:szCs w:val="28"/>
          <w:rtl w:val="true"/>
          <w:lang w:bidi="ar-SA"/>
        </w:rPr>
        <w:t>ذكر عدة معانٍ للإضلال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ضلوا عنده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w:t>
      </w:r>
      <w:r>
        <w:rPr>
          <w:rStyle w:val="FootnoteAnchor"/>
          <w:rtl w:val="true"/>
        </w:rPr>
        <w:footnoteReference w:id="83"/>
      </w:r>
      <w:r>
        <w:rPr>
          <w:rFonts w:ascii="Amiri" w:hAnsi="Amiri" w:eastAsia="Amiri" w:cs="Amiri"/>
          <w:color w:val="111111"/>
          <w:sz w:val="28"/>
          <w:sz w:val="28"/>
          <w:szCs w:val="28"/>
          <w:rtl w:val="true"/>
          <w:lang w:bidi="ar-SA"/>
        </w:rPr>
        <w:t>أي ضلوا عند الأصنام، لأنه من الواضح أن الأصنام جمادات لا تقدر على عمل شيء، وإنما كانوا هم سبب ضلال أنفسهم، لكن لما كان الضلال عند الأصنام نسب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التخلية بينهم وبين الفعل بعدم إيجاد مانع قسري بمنع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الألطاف، كما يقال لمن لا يصلح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تركته وشأنه حتى علاه الصدأ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الإهلاك والعذاب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أَءِذَا ضَلَلْنَا فِي الْأَرْضِ</w:t>
      </w:r>
      <w:r>
        <w:rPr>
          <w:rStyle w:val="FootnoteAnchor"/>
          <w:rtl w:val="true"/>
        </w:rPr>
        <w:footnoteReference w:id="84"/>
      </w:r>
      <w:r>
        <w:rPr>
          <w:rFonts w:ascii="Amiri" w:hAnsi="Amiri" w:eastAsia="Amiri" w:cs="Amiri"/>
          <w:color w:val="111111"/>
          <w:sz w:val="28"/>
          <w:sz w:val="28"/>
          <w:szCs w:val="28"/>
          <w:rtl w:val="true"/>
          <w:lang w:bidi="ar-SA"/>
        </w:rPr>
        <w:t>أي هلكنا 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قُتِلُوا فِي سَبِيلِ اللَّهِ فَلَن يُضِلَّ أَعْمَلَهُمْ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أي لا يهلكها بالإبطال والحبط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إلى الضلال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﴿وَأَضَلَّهُ اللَّهُ</w:t>
      </w:r>
      <w:r>
        <w:rPr>
          <w:rStyle w:val="FootnoteAnchor"/>
          <w:rtl w:val="true"/>
        </w:rPr>
        <w:footnoteReference w:id="86"/>
      </w:r>
      <w:r>
        <w:rPr>
          <w:rFonts w:ascii="Amiri" w:hAnsi="Amiri" w:eastAsia="Amiri" w:cs="Amiri"/>
          <w:color w:val="111111"/>
          <w:sz w:val="28"/>
          <w:sz w:val="28"/>
          <w:szCs w:val="28"/>
          <w:rtl w:val="true"/>
          <w:lang w:bidi="ar-SA"/>
        </w:rPr>
        <w:t>أي حكم عليه بالضلال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 تفصيل معنى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والهداية،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مِيثَقِهِ الميثاق هو تأكيد العهد وتشديده وهذا العهد الموثق قد يراد منه ما أودع في نظرة الإنسان من معرفته تعالى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وهذا عام لجميع الناس، أو المراد ما في الكتب السالفة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مِيثَقَ الَّذِينَ أُوتُوا الْكِتَبَ لَتُبَيِّنُنَّهُ لِلنَّاسِ وَلَا تَكْتُمُونَهُ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﴿وَيَقْطَعُونَ مَا أَمَرَ اللهُ ، أمر الله بصلة الرسول صَلَّى اَللَّهُ عَلَيْهِ وَ آلِهِ وَ سَلَّمْ والمؤمنين، ومن مصاديق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وهذه الرابطة أودعها الله تعالى في فطرة الناس، ولذا عبر عنها بالقطع لأنها رابطة موصولة من حين ولادة الإنسان إلى حين قطعها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﴿وَيُفْسِدُونَ فِي الْأَرْضِ</w:t>
      </w:r>
      <w:r>
        <w:rPr>
          <w:rFonts w:ascii="IRNazanin" w:hAnsi="IRNazanin" w:eastAsia="IRNazanin"/>
          <w:color w:val="111111"/>
          <w:sz w:val="28"/>
          <w:sz w:val="28"/>
          <w:szCs w:val="28"/>
          <w:rtl w:val="true"/>
          <w:lang w:bidi="fa-IR"/>
        </w:rPr>
        <w:t xml:space="preserve"> ، الفساد كل معصية يتعدى ضررها إلى غیر فاعلها، ومن الواضح أن من لا يرعوي عن نقض ميثاق الله تعالى ويقطع صلته بالرسول صلى الله عليه وسلم والمؤمنين وأرحامه، فإنه لا يمانع عن الفساد في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الميثاق، قطع ما أمر الله بصلته، الفساد في الأرض من أبرز صفات الفسقين وهي مُرَتَّبةٌ، أي إنّ مخالفة الله تعالى تُؤدّي إلى مخالفة الرسول صَلَّى اَللَّهُ عَلَيْهِ وَ آلِهِ وَ سَلَّمْ والمؤمنين والأرحام، وذلك مما يؤدي إلى الفساد في الأرض، ومن كان هذا فعله يتركه الله تعالى وشأنه، لأنه عند ذاك لا يرجى خيره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الله تعالى صحة طريقة المؤمنين، واحتج على الكفار ببطلان طريقتهم، وأنهم من غير حجة، فقال مستنكراً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أنكم ﴿وَكُنتُمْ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وعناصر من التراب متفرقة في الأرض بلا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جمع تلك العناصر، فتحولت نباتاً أو حيواناً، ثم نطفة من صلب إلى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قضاء فترة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إِلَيْهِ تُرْجَعُونَ ﴾ للحساب، أو للجزاء بعد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تكفرون به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لتنتفعوا بها وبما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الله تعالى نعمة الأرض وما فيها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واحدة حين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اعوجاج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وسخر تلك السماوات لمنفعتكم الدينية بالاعتبار بها، والدنيوية بأن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لكم فيها علامات وزينة وقوانين كالجاذبية، فارجعوا عن كفركم بعد علمكم بهذه الآيات الباهرات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تحاولوا أن تخدعوا الله إذ وَهُوَ بِكُلِّ شَيْءٍ عَلِيمٌ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أَمْوَاتَا كون الإنسان ميتاً قبل خلقه، يمكن أن يكون مجازاً، بمعنى أنه لم تكن له حياة حينما كان من العناصر الطبيعية في الأرض ، ثم يبدأ بالتحول إلى حين إفاضة الحياة عليه في الرحم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﴿وَءَايَةٌ لَّهُمُ الْأَرْضُ الْمَيْتَةُ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أي بلا حياة، ويمكن أن يكون المراد أنه كان ميتاً بالمعنى الحقيقي بعد عالم الذر، والمعنى الأول أنسب للاحتجاج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فَأَحْيَكُمْ ابتدأ بأصل كل النّعم، وهو الحياة، لأن كل النعم الأخرى تتفرع عليها، ثم فرّع عليها النعم التي في الأرض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مضافاً إلى كونها من آيات الله، فإنها أيضاً من أعظم النّعم على الإنسان والحياة ونعم الأرض من الآيات الواضحة التي يعرفها كل أحد، فلذا صح الاحتجاج بها على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يُمِيتُكُم ينتهي الاحتجاج، ولتكميل المطلب وبيان المراحل اللاحقة أضاف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إِلَيْهِ تُرْجَعُونَ  المراد في ساحة المحشر، وسمي رجوعاً إليه، لأنه هنالك الحساب بيده تعالى فرجع الأمر كله إليه،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إلى الحاكم، حيث لا يمكن لأحد التدخل فيه، أو المراد الرجوع إلى حسابه أو إلى ثوابه وعقابه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 تدل الآية الكريمة على أنّ كل ما في الأرض خُلق لأجل الإنسان، ولا تدلّ الآية على حلّية كل شيء، بل تدلّ على أن كل شيء خُلق لأجل الإنسان ولنفسه، وقد يكون ذلك النفع مباشرة مثل حلية الأكل أو التزين أو الركوب،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وَالْبِغَالَ وَالْحَمِيرَ لتَرْكَبُوهَا وَزِينَةً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وقد يكون الانتفاع بالواسطة أو الوسائط، كما يقال إن بعض الحشرات تفيد قسماً من الأشجار التي ينتفع بها بعض الحيوانات التي يستفيد منها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من ملاحظة مختلف آيات خلق مبسوطة السماوات والأرض، يُستفاد أن الله عزّ وجلَّ خلق الأرض غير مبسوم وسماء واحدة، ثم بسط الأرض ثم جعل السماء سبع سماوات، ولم تذكر في الآيات أن خلق السماء كان أولاً أم الأرض، نعم إن تقسيم السماء إلى سبع سماوات كان بعد خلق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وَأَوْحَى فِي كُلِّ سَمَاءٍ أَمْرَهَا وَزَيَّنَّا السَّمَاءَ الدُّنْيَا بِمَصَابِيحَ وَحِفْظًا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كما أن القرآن يدل على أن دحو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خلق السماء وقبل تقسيمها إلى سبع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اَلْسَّمَاءُ 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دَحَٰهَا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الْأَرْضَ فِي 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﴿وَجَعَلَ فِيهَا رَوَاسِيَ مِن فَوْقِهَا وَبَرَكَ فِيهَا وَقَدَّرَ فِيهَا أَقْوَاتَهَا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فَقَضَهُنَّ سَبْعَ سَمَوَاتٍ فِي يَوْمَيْنِ</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إن استعملت مجردة عن حرف الجر كان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مستوياً من غير اعوجاج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ركبه واستقر عليه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لِتَسْتَوُا عَلَى ظُهُورِهِ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 إليه بقدرته أو قصده قصداً مستوياً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 ما نراه من كواكب ونجوم هو من السماء الأولى، وأما سائر السماوات فلعلّ علم الفلك سيكشفها في المستقبل،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بِرِينَةٍ الكَوَكِبِ</w:t>
      </w:r>
      <w:r>
        <w:rPr>
          <w:rStyle w:val="FootnoteAnchor"/>
          <w:rtl w:val="true"/>
        </w:rPr>
        <w:footnoteReference w:id="9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السَّمَاةَ الدُّنْيا بِمَصَبِيحَ وَحِفْظاً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زَيَّنَا السَّمَاءَ الدُّنْيَا بِمَصَبِيحَ وَجَعَلْنَها رُجُومًا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ومن البعيد تفسير الكواكب والمصابيح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بالشهب، لأنه خلاف الظاهر، بل لا يتعارف إطلاق الكوكب على الشهاب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أن الشهب إنما هي أجزاء من الكواكب والنجوم، التي انفجرت وتحولت إلى أجزاء متناثرة في الفضاء، فإذا وصلت إلى الأرض منعها من الاختراق الجو المحيط، فلذا صح أن يقال إن الكواكب والنجوم هي زينة أولاً وأجزاءها المتطايرة هي شهب لرجم الشياطين، 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سَمَوَاتٍ طِبَاقًا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فيكفي لصحة التعبير وجود الشمس والقمر</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السماوات، حتى وإن لم يكن القمر والشمس في سائر السماوات، كما في قولنا زيد ملازم للمساجد مع أنه ملازم لأحدها ، وقيل في معنى السماوات السبع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عَلِيمٌ لما ذكر الله تعالى قدرته عبر بيان بعض مصاديقها من الإحياء والإماتة وخلق السماء والأرض، أكملها بوصف نفسه بالعلم، إذ بالقدرة والعلم يقع الفعل متقناً من غير اعوجاج ، مضافاً إلى تحذير الكفار من مغبة كفرهم، وإن الله لا يخدع مهما حاولوا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 اللَّهَ وَهُوَ خَدِعُهُمْ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أي مجازيهم على خداعهم، فهو كثير العلم لا يخفى عليه شيء</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الاحتجاج بخلقة آدم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238_169739"/>
      <w:bookmarkStart w:id="59" w:name="pg15238_169739"/>
      <w:bookmarkEnd w:id="59"/>
    </w:p>
    <w:p>
      <w:pPr>
        <w:pStyle w:val="Heading3"/>
        <w:numPr>
          <w:ilvl w:val="2"/>
          <w:numId w:val="1"/>
        </w:numPr>
        <w:rPr/>
      </w:pPr>
      <w:bookmarkStart w:id="60" w:name="pg15238_169739"/>
      <w:bookmarkStart w:id="61" w:name="__RefHeading___Toc3626508_2142443653"/>
      <w:bookmarkStart w:id="62" w:name="_Toc20"/>
      <w:bookmarkEnd w:id="60"/>
      <w:bookmarkEnd w:id="61"/>
      <w:r>
        <w:rPr>
          <w:rtl w:val="true"/>
        </w:rPr>
        <w:t xml:space="preserve">الآيات </w:t>
      </w:r>
      <w:r>
        <w:rPr/>
        <w:t>30</w:t>
      </w:r>
      <w:r>
        <w:rPr>
          <w:rtl w:val="true"/>
        </w:rPr>
        <w:t>-</w:t>
      </w:r>
      <w:r>
        <w:rPr/>
        <w:t>33</w:t>
      </w:r>
      <w:bookmarkEnd w:id="62"/>
    </w:p>
    <w:p>
      <w:pPr>
        <w:pStyle w:val="Heading3"/>
        <w:numPr>
          <w:ilvl w:val="2"/>
          <w:numId w:val="1"/>
        </w:numPr>
        <w:rPr/>
      </w:pPr>
      <w:bookmarkStart w:id="63" w:name="__RefHeading___Toc3626510_2142443653"/>
      <w:bookmarkStart w:id="64" w:name="_Toc21"/>
      <w:bookmarkEnd w:id="63"/>
      <w:r>
        <w:rPr>
          <w:rtl w:val="true"/>
        </w:rPr>
        <w:t xml:space="preserve">فصل احتجاج آخر على الكفار </w:t>
      </w:r>
      <w:r>
        <w:rPr>
          <w:rtl w:val="true"/>
        </w:rPr>
        <w:t>(</w:t>
      </w:r>
      <w:r>
        <w:rPr>
          <w:rtl w:val="true"/>
        </w:rPr>
        <w:t>خلقه آدم</w:t>
      </w:r>
      <w:r>
        <w:rPr>
          <w:rtl w:val="true"/>
        </w:rPr>
        <w:t>)</w:t>
      </w:r>
      <w:bookmarkEnd w:id="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احتج الله تعالى على الكفار بما مرّ، أراد تكميل الاحتجاج بذكر قصة خلق الإنسان وما اكتنفها من أمور، فأتم آياته بخلق السماوات والأرض بخلق الإنسان وأنه جعل فيه القابلية العظيمة التي بها يفوق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استثمر تلك القابليات ، وأنه لم يجبره الله على الإيمان أو الكفر، وإنما خيّره، بعد أن أتم الحجة ،عليه، وأنّ له عدوّاً يصدّه عن الإيمان ويسوقه إلى الكفر، وأنه يمكن له الرجوع إلى الله تعالى بالتوبة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﴿وَإِذْ قَالَ رَبُّكَ لِلْمَلٰئِكَةِ إِنِّي جَاعِلٌ فِي الْأَرْضِ وَ</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يخلف الله تعالى في تنفيذ مراده من الأمر والنهي مثلاً، أو يخلف الخلق السابق الذي سكن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سؤالاً لتوضيح الأمر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بتجاوز الحد وإيصال الضرر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وَيَسْفِكُ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غرضك من خلقهم العبادة فنحن أحق بالاستخلاف، إذ إننا نعبد بأحسن وجه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نُسَبِّحُ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ننزهك عن النقائص بأن نحمدك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نطهر الأرض من الأرجاس، بلا 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 في استخلاف البشر ، وأن عبادتهم أفضل من عبادتكم، لأن عبادتكم بلا ،مانع، وأما عبادتهم فتعتريها موانع من الشهوات والنفس والهوى وشياطين الجن والإنس وغيرها من الموانع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أن يتضح لهم بعض الحكمة في الاستخلاف بين الله تعالى لهم بعض ميزات آدم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ءَادَمَ الْأَسْمَاءَ أي علائم الأشياء وذلك يستلزم تعليمه المسميات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ليس على حقيقته لعلمه بعجزهم، وإنما لأجل تنبيههم كسؤال العالم من الجاهل لتنبيه بجهله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علائمها وخواصها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أحق بالاستخلاف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قَالُوا سُبْحَنَكَ لَا عِلْمَ لَنَا إِلَّا مَا عَلَّمْتَنا فكل علمنا منك، ولم يكن منها أسماء الأشياء، وعدم تعليمك إيانا إنما هو لمصلحة</w:t>
      </w:r>
      <w:r>
        <w:rPr>
          <w:rFonts w:eastAsia="Amiri" w:cs="Amiri" w:ascii="Amiri" w:hAnsi="Amiri"/>
          <w:color w:val="111111"/>
          <w:sz w:val="28"/>
          <w:szCs w:val="28"/>
          <w:rtl w:val="true"/>
          <w:lang w:bidi="ar-SA"/>
        </w:rPr>
        <w:t xml:space="preserve">) </w:t>
      </w:r>
      <w:bookmarkStart w:id="65" w:name="pg15238_169741"/>
    </w:p>
    <w:p>
      <w:pPr>
        <w:pStyle w:val="Heading2"/>
        <w:numPr>
          <w:ilvl w:val="1"/>
          <w:numId w:val="1"/>
        </w:numPr>
        <w:rPr/>
      </w:pPr>
      <w:bookmarkStart w:id="66" w:name="__RefHeading___Toc3626512_2142443653"/>
      <w:bookmarkStart w:id="67" w:name="_Toc22"/>
      <w:bookmarkEnd w:id="65"/>
      <w:bookmarkEnd w:id="66"/>
      <w:r>
        <w:rPr>
          <w:rtl w:val="true"/>
        </w:rPr>
        <w:t xml:space="preserve">تعرفها إذ </w:t>
      </w:r>
      <w:r>
        <w:rPr>
          <w:rtl w:val="true"/>
        </w:rPr>
        <w:t>(</w:t>
      </w:r>
      <w:r>
        <w:rPr>
          <w:rtl w:val="true"/>
        </w:rPr>
        <w:t xml:space="preserve">إنَّكَ أَنتَ الْعَلِيمُ تعلم كل شيء ونحن نجهل </w:t>
      </w:r>
      <w:r>
        <w:rPr>
          <w:rtl w:val="true"/>
        </w:rPr>
        <w:t>(</w:t>
      </w:r>
      <w:r>
        <w:rPr>
          <w:rtl w:val="true"/>
        </w:rPr>
        <w:t>الحَكِيمُ</w:t>
      </w:r>
      <w:r>
        <w:rPr>
          <w:rtl w:val="true"/>
        </w:rPr>
        <w:t xml:space="preserve">) </w:t>
      </w:r>
      <w:r>
        <w:rPr>
          <w:rtl w:val="true"/>
        </w:rPr>
        <w:t>فأعمالك كلها تصيب الواقع وحسب مقتضى الحكمة</w:t>
      </w:r>
      <w:r>
        <w:rPr>
          <w:rtl w:val="true"/>
        </w:rPr>
        <w:t>.)</w:t>
      </w:r>
      <w:r>
        <w:rPr/>
        <w:t>33</w:t>
      </w:r>
      <w:r>
        <w:rPr>
          <w:rtl w:val="true"/>
        </w:rPr>
        <w:t xml:space="preserve"> - </w:t>
      </w:r>
      <w:r>
        <w:rPr>
          <w:rtl w:val="true"/>
        </w:rPr>
        <w:t xml:space="preserve">وحيث أقروا بعدم علمهم أراد الله أن يبين فضل آدم فہ </w:t>
      </w:r>
      <w:r>
        <w:rPr>
          <w:rtl w:val="true"/>
        </w:rPr>
        <w:t>(</w:t>
      </w:r>
      <w:r>
        <w:rPr>
          <w:rtl w:val="true"/>
        </w:rPr>
        <w:t xml:space="preserve">قَالَ يَادَمُ أَنْبِتْهُم بِأَسْمَاهِم فَلَمَّا أَنْبَأَهُم آدم </w:t>
      </w:r>
      <w:r>
        <w:rPr>
          <w:rtl w:val="true"/>
        </w:rPr>
        <w:t>(</w:t>
      </w:r>
      <w:r>
        <w:rPr>
          <w:rtl w:val="true"/>
        </w:rPr>
        <w:t>بِأَسْمَاهِم قَالَ</w:t>
      </w:r>
      <w:r>
        <w:rPr>
          <w:rtl w:val="true"/>
        </w:rPr>
        <w:t xml:space="preserve">) </w:t>
      </w:r>
      <w:r>
        <w:rPr>
          <w:rtl w:val="true"/>
        </w:rPr>
        <w:t>اللَّه تعالى</w:t>
      </w:r>
      <w:r>
        <w:rPr>
          <w:rtl w:val="true"/>
        </w:rPr>
        <w:t xml:space="preserve">: </w:t>
      </w:r>
      <w:r>
        <w:rPr>
          <w:rtl w:val="true"/>
        </w:rPr>
        <w:t>﴿أَلَمْ أَقُل لَكُمْ إِنِّي أَعْلَمُ</w:t>
      </w:r>
      <w:r>
        <w:rPr>
          <w:rtl w:val="true"/>
        </w:rPr>
        <w:t xml:space="preserve">) </w:t>
      </w:r>
      <w:r>
        <w:rPr>
          <w:rtl w:val="true"/>
        </w:rPr>
        <w:t xml:space="preserve">ما لا تعلمون، والذي لا تعلمونه هو </w:t>
      </w:r>
      <w:r>
        <w:rPr>
          <w:rtl w:val="true"/>
        </w:rPr>
        <w:t>(</w:t>
      </w:r>
      <w:r>
        <w:rPr>
          <w:rtl w:val="true"/>
        </w:rPr>
        <w:t>غَيْبُ السَّمَوَاتِ وَالْأَرْضِ</w:t>
      </w:r>
      <w:r>
        <w:rPr>
          <w:rtl w:val="true"/>
        </w:rPr>
        <w:t xml:space="preserve">) </w:t>
      </w:r>
      <w:r>
        <w:rPr>
          <w:rtl w:val="true"/>
        </w:rPr>
        <w:t xml:space="preserve">أي ما غاب عن إدراككم، </w:t>
      </w:r>
      <w:r>
        <w:rPr>
          <w:rtl w:val="true"/>
        </w:rPr>
        <w:t>(</w:t>
      </w:r>
      <w:r>
        <w:rPr>
          <w:rtl w:val="true"/>
        </w:rPr>
        <w:t>وَ</w:t>
      </w:r>
      <w:r>
        <w:rPr>
          <w:rtl w:val="true"/>
        </w:rPr>
        <w:t xml:space="preserve">) </w:t>
      </w:r>
      <w:r>
        <w:rPr>
          <w:rtl w:val="true"/>
        </w:rPr>
        <w:t xml:space="preserve">كذلك </w:t>
      </w:r>
      <w:r>
        <w:rPr>
          <w:rtl w:val="true"/>
        </w:rPr>
        <w:t>(</w:t>
      </w:r>
      <w:r>
        <w:rPr>
          <w:rtl w:val="true"/>
        </w:rPr>
        <w:t>أعْلَمُ</w:t>
      </w:r>
      <w:r>
        <w:rPr>
          <w:rtl w:val="true"/>
        </w:rPr>
        <w:t xml:space="preserve">) </w:t>
      </w:r>
      <w:r>
        <w:rPr>
          <w:rtl w:val="true"/>
        </w:rPr>
        <w:t xml:space="preserve">ما حضركم سواء كان من </w:t>
      </w:r>
      <w:r>
        <w:rPr>
          <w:rtl w:val="true"/>
        </w:rPr>
        <w:t>(</w:t>
      </w:r>
      <w:r>
        <w:rPr>
          <w:rtl w:val="true"/>
        </w:rPr>
        <w:t>مَا تُبْدُونَ</w:t>
      </w:r>
      <w:r>
        <w:rPr>
          <w:rtl w:val="true"/>
        </w:rPr>
        <w:t xml:space="preserve">) </w:t>
      </w:r>
      <w:r>
        <w:rPr>
          <w:rtl w:val="true"/>
        </w:rPr>
        <w:t xml:space="preserve">أي تظهرونه </w:t>
      </w:r>
      <w:r>
        <w:rPr>
          <w:rtl w:val="true"/>
        </w:rPr>
        <w:t>(</w:t>
      </w:r>
      <w:r>
        <w:rPr>
          <w:rtl w:val="true"/>
        </w:rPr>
        <w:t>وَ</w:t>
      </w:r>
      <w:r>
        <w:rPr>
          <w:rtl w:val="true"/>
        </w:rPr>
        <w:t xml:space="preserve">) </w:t>
      </w:r>
      <w:r>
        <w:rPr>
          <w:rtl w:val="true"/>
        </w:rPr>
        <w:t xml:space="preserve">أعلم </w:t>
      </w:r>
      <w:r>
        <w:rPr>
          <w:rtl w:val="true"/>
        </w:rPr>
        <w:t>(</w:t>
      </w:r>
      <w:r>
        <w:rPr>
          <w:rtl w:val="true"/>
        </w:rPr>
        <w:t>مَا كُنتُمْ تَكْتُمُونَ</w:t>
      </w:r>
      <w:r>
        <w:rPr>
          <w:rtl w:val="true"/>
        </w:rPr>
        <w:t xml:space="preserve">) </w:t>
      </w:r>
      <w:r>
        <w:rPr>
          <w:rtl w:val="true"/>
        </w:rPr>
        <w:t>كحسد بعض من اختلط بكم كالشيطان، أو اعتقادكم بأنكم خير خلق الله</w:t>
      </w:r>
      <w:r>
        <w:rPr>
          <w:rtl w:val="true"/>
        </w:rPr>
        <w:t>.</w:t>
      </w:r>
      <w:bookmarkEnd w:id="67"/>
    </w:p>
    <w:p>
      <w:pPr>
        <w:pStyle w:val="Heading3"/>
        <w:numPr>
          <w:ilvl w:val="2"/>
          <w:numId w:val="1"/>
        </w:numPr>
        <w:rPr/>
      </w:pPr>
      <w:bookmarkStart w:id="68" w:name="__RefHeading___Toc3626514_2142443653"/>
      <w:bookmarkStart w:id="69" w:name="_Toc23"/>
      <w:bookmarkEnd w:id="68"/>
      <w:r>
        <w:rPr>
          <w:rtl w:val="true"/>
        </w:rPr>
        <w:t>بحوث</w:t>
      </w:r>
      <w:bookmarkEnd w:id="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إخباره تعالى الملائكة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آدم عَلَيْهِ السَّلاَمُ بعد إهباطه إلى الأرض، ليعلم أنه خُلق للأرض، وأن بقاءه في الجنة إنما كانت مرحلة مؤقتة لينتقل بعدها إلى الأرض، أو أن جنته كانت في الأرض نقل عنها بعد أكله الشجرة إلى بقعة أخرى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بعض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الإخبار لإثارة حوار مع الملائكة، لكي يعلموا أن آدم أفضل منهم بالدليل المحسوس ،لهم ، فيكون لإظهار الحقائق، أو لإظهار كوامن النفوس أو لتعليم آداب الحوار، ليعلم صاحب القدرة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 أن الله تعالى مع عظمته وقدرته وكونه الحق سمح بالسؤال وطلب الدليل، فأقام الدليل على أتم وجه ،وأقنعهم مع من فرض الأمر عليهم فرضاً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100"/>
      </w:r>
      <w:r>
        <w:rPr>
          <w:rFonts w:ascii="Amiri" w:hAnsi="Amiri" w:eastAsia="Amiri" w:cs="Amiri"/>
          <w:color w:val="111111"/>
          <w:sz w:val="28"/>
          <w:sz w:val="28"/>
          <w:szCs w:val="28"/>
          <w:rtl w:val="true"/>
          <w:lang w:bidi="ar-SA"/>
        </w:rPr>
        <w:t>، وحتى في يوم القيامة لا يُدخل الله الكفار في النار إلا بعد السماح لهم بالمناقشة والإنكار ، ثم إقامة الحجة الداحضة التي تفحمهم، فحري بنا تعلم ذلك وفتح باب النقاش والحوار ومحاولة إقامة الأدلة المقنعة في كل الأمور والله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أَتَجْعَلُ الاستفهام حقيقي لاستيضاح السبب، بعد أن أذن الله تعالى لهم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الاستفهام للإنكار ، لأن الملائكة معصومون ويعلمون حكمته تعالى وعلمه وأنه لا يفعل شيئاً عبثاً، فلا يعترضون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وأما ما ورد من معصية بعض الملائكة وعقوبتهم فهو مجاز بمعنى ترك الأولى،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ءَادَمُ رَبَّهُ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وسيأتي توضيح ترك الأولى، وتفصيل عصمة الملائكة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علم الملائكة بأن من البشر من يُفسد ويسفك الدماء، قد يكون بتعليم الله لهم بأن أخبرهم بأن من الناس هذا شأنه فسألوا عن السبب وعن وجه المصلحة، أو على سبيل القياس بالخلق السابق، حيث رأوا الخلق السابق أفسد وسفك الدم، فسألوا هل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ذاك؟ أو أنهم علموا أن الفساد والسفك من طبيعة عناصر التراب التي خلق الإنسان منها، والأول أقرب لما ذكرنا من عصمة الملائكة، فلا معنى للقياس، وكذلك ليس من طبيعة عناصر الأرض ذلك لأن الفساد لا ينشأ من العناصر الترابية في الإنسان وإنما من أمور أخرى كالهوى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نُسَبِّحُ بِحَمْدِكَ وَنُقَدِّسُ لَكَ</w:t>
      </w:r>
      <w:r>
        <w:rPr>
          <w:rFonts w:ascii="IRNazanin" w:hAnsi="IRNazanin" w:eastAsia="IRNazanin"/>
          <w:color w:val="111111"/>
          <w:sz w:val="28"/>
          <w:sz w:val="28"/>
          <w:szCs w:val="28"/>
          <w:rtl w:val="true"/>
          <w:lang w:bidi="fa-IR"/>
        </w:rPr>
        <w:t xml:space="preserve"> لعلهم عرفوا أن الغرض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خلق البشر هو العبادة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103"/>
      </w:r>
      <w:r>
        <w:rPr>
          <w:rFonts w:ascii="Amiri" w:hAnsi="Amiri" w:eastAsia="Amiri" w:cs="Amiri"/>
          <w:color w:val="111111"/>
          <w:sz w:val="28"/>
          <w:sz w:val="28"/>
          <w:szCs w:val="28"/>
          <w:rtl w:val="true"/>
          <w:lang w:bidi="ar-SA"/>
        </w:rPr>
        <w:t xml:space="preserve">فسألوا بأنه حيث كان الغرض العبادة فإننا نقوم بها بأتم وجه من دون إفساد وسفك لدماء فلماذا لم تجعلنا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 بِحَمْدِكَ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ننزهك عن النقائص عبر حمدنا لك، لأن مَنْ حَمِدَ الله فقد نزهه إذ الحمد هو الثناء على الجميل الاختياري ومن يختار الجميل فهو منزه عن النقص، ومن لا يختار الجميل فإن ذلك لنقص فيه إما لعدم قدرته أو لخبثه، والله تعالى منزه عن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نُطهر الأرض من الأدناس لأجلك، وقد ورد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إلى في بعض الروايات أن قسماً</w:t>
      </w:r>
    </w:p>
    <w:p>
      <w:pPr>
        <w:pStyle w:val="BookText"/>
        <w:rPr/>
      </w:pPr>
      <w:r>
        <w:rPr>
          <w:rFonts w:ascii="Amiri" w:hAnsi="Amiri" w:eastAsia="Amiri" w:cs="Amiri"/>
          <w:color w:val="111111"/>
          <w:sz w:val="28"/>
          <w:sz w:val="28"/>
          <w:szCs w:val="28"/>
          <w:rtl w:val="true"/>
          <w:lang w:bidi="ar-SA"/>
        </w:rPr>
        <w:t>الأرض وطردوا منها بني الجان الذين كانوا يفسدون فيها</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وكلامهم هذا ليس تزكية لأنفسهم، بل لبيان حقيقتهم لتكميل السؤال، كقول العبد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خادماً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اطيعك فلماذا تأتي بغيري؟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لَا تَعْلَمُونَ  أي لا تعلمون بأن في استخلاف البشر</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مصالح أهم من الفساد الواقع منهم، وأن استخلافهم أهم من استخدامكم أو أن المراد أن هنالك بشر أفضل منكم وقد خلقت الأرض لأجلهم وهم الأنبياء والأئمة عَلَيْهِ السَّلاَمُ ، أو أن عبادة البشر خير من عبادتكم، أو أنكم لا تعلمون أن بعض من هو مختلط بكم كافر في باطنه كإبليس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لعل المراد كل العلوم المختلفة والحوادث التي تقع في المستقبل وقد ورد عن الصادق أنه كان جالساً على بساط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البساط مما علمه</w:t>
      </w:r>
      <w:r>
        <w:rPr>
          <w:rStyle w:val="FootnoteAnchor"/>
          <w:rtl w:val="true"/>
        </w:rPr>
        <w:footnoteReference w:id="105"/>
      </w:r>
      <w:r>
        <w:rPr>
          <w:rFonts w:ascii="Amiri" w:hAnsi="Amiri" w:eastAsia="Amiri" w:cs="Amiri"/>
          <w:color w:val="111111"/>
          <w:sz w:val="28"/>
          <w:sz w:val="28"/>
          <w:szCs w:val="28"/>
          <w:rtl w:val="true"/>
          <w:lang w:bidi="ar-SA"/>
        </w:rPr>
        <w:t xml:space="preserve">للإشارة إلى تعليمه كل شيء حتى الأمور الصغار، وقد ذكرت في الروايات مصاديق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للأسماء كالأرضين والجبال والشعاب والأودية، وكذلك الأدوية والنبات والشجر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وجه تعليمه كل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إبراز فضله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يجب أن يكون أفضل أهل زمانه لئلا يلزم تقديم المفضول على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عقلاً ، وكذلك المناسب لعظمته تعالى أن يختار خلفاء كاملين أو لأن الله كما اصطفاهم لإيصال تشريعاته كذلك ربط أمور الكون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الربط يحتاج إلى علم كامل بالأمور المختلفة لإدارة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 كما أنه ربط الإماتة بعزرائيل والإحياء للحشر بإسرافيل وبعض التدبيرات بالمدبرات أمراً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بهم</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عَرَضَهُمْ أي مسميات الأسماء، وإنما جيء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لذوي العقول، لأن أشرف المسميات هم بعض البشر وكانوا ضمن ما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عرضه على الملائكة فتغليباً لجانبهم جيء بهذا الضمير، وفي بعض الروايات أنهم كانوا الرسول صَلَّى اَللَّهُ عَلَيْهِ وَ آلِهِ وَ سَلَّمْ والأئمة عَلَيْهِ السَّلاَمُ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عرضهم على الملائكة ليكون أبلغ في الاستدلال، فإذا كانوايجهلون ما يرون فما بالك بما غاب عنهم؟الثامن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صَدِقِينَ ذكر في مجمع البيان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خطر ببالهم أنهم إن كانوا الخليفة لم يحصل في الأرض فساد ولا سفك دم، فأخبرهم تعالى بأنهم لا يعلمون ما حضر فكيف بما غاب</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خطر ببالهم أنهم الأعلم</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إن كنت تعلم 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إن كان جاهلاً لا يمكن أنيَصْدُقُ في خبره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ومرجع هذه الوجوه إلى تفسير الصدق بما طابق الواقع أي أن منخطر ببالهم ليس مطابقاً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سُبْحَنَكَ أي ننزهك تنزيهاً، ولعل وجه الإتيان به 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تنزيهه عن الاعتراض عليه فيما يقضي وإن كانوا لا يعلمون وجه الحكمة، بمعنى أن الله لما سألهم عن الأسماء مع علمه بأنهم لا يتمكنون من الجواب، علموا أن ذلك لم يكن لأجل غرض غير صحيح، لأنه نقص واللهتعالى منزه عن كل نقص بل كان السؤال لغرض صحيح وهو الإجابة عنسؤالهم وبيان فضل آدم عليهم، تمهيداً لأمرهم بالسجود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يَتَعَادَمُ في الآية دلالة على شرف العلم، لأنه تعالى لما أراد بيان فضيلة آدم على الملائكة قاس علمهم بعلمه، وجعل المزية له لعلمه بما جهلوا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غَيْبَ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مَا 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يعلم ما غاب عنهم وما شاهدوه سواء أخفوه أم أعلنوه، فالله عالم الغيب والشهادة، لا يعزب عنه مثقال ذرة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حصولي وهو انعكاس صورة الشيء في الذهن كعلمنا بكثير مما لم نشاهده، وحضوري وهو حضور الشيء لدى العالم، كالعلم بالصور الذهنية وعلم النفس بنفسها، ولاستحالة كون علم الله حصولياً للافتقار والحاجة إلى الصور والله غني عن كل شيء، قالوا بأن علم الله حضوري أي أن الأشياء حاضرة لديه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محل تأمل لأن العلم من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عين ذاته ، فعلمه سابق على كل معلوم فكيف يمكن في الأزل قبل الخلق حضور المخلوقات لديه ؟ فلذا اضطر بعض الفلاسفة إلى القول بقدم العالم وأنه معلول الله من الأزل واخترعوا اصطلاح القديم الذاتي والقديم الزماني، وقال بعضهم بأن الله لا يعلم الجزئيات وإنما علمه بالكليات فقط، وقال بعضهم بوعاء الدهر، بمعنى أن ما كان وما يكون وما هو كائن كله موجود في جميع الأزمان المعبر عنه بوعاء الدهر، وكل هذا باطل فإنه ما من شك بأن العالم غير قديم وأنه لم يكن ثمّ أوجده الله تعالى بضرورة الشرع والعقل، كما أنه لا معنى للقديم الزماني لأن المراد </w:t>
      </w:r>
    </w:p>
    <w:p>
      <w:pPr>
        <w:pStyle w:val="BookText"/>
        <w:rPr/>
      </w:pPr>
      <w:r>
        <w:rPr>
          <w:rFonts w:ascii="Amiri" w:hAnsi="Amiri" w:eastAsia="Amiri" w:cs="Amiri"/>
          <w:color w:val="111111"/>
          <w:sz w:val="28"/>
          <w:sz w:val="28"/>
          <w:szCs w:val="28"/>
          <w:rtl w:val="true"/>
          <w:lang w:bidi="ar-SA"/>
        </w:rPr>
        <w:t xml:space="preserve">إن كان قدم العالم فهو باطل، وإن كان المراد أنه وجد من حين خلق الزمان فهذا ليس بقديم وإطلاق القديم عليه لا يصح إلا مجازاً وكلامهم ليس على ضرب المجاز ، كما أن علمه يتعلق بالجزئيات كتعلقه بالكليات بضرورة العقل والشرع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الْأَرْضِ ﴾</w:t>
      </w:r>
      <w:r>
        <w:rPr>
          <w:rStyle w:val="FootnoteAnchor"/>
          <w:rtl w:val="true"/>
        </w:rPr>
        <w:footnoteReference w:id="110"/>
      </w:r>
      <w:r>
        <w:rPr>
          <w:rFonts w:ascii="Amiri" w:hAnsi="Amiri" w:eastAsia="Amiri" w:cs="Amiri"/>
          <w:color w:val="111111"/>
          <w:sz w:val="28"/>
          <w:sz w:val="28"/>
          <w:szCs w:val="28"/>
          <w:rtl w:val="true"/>
          <w:lang w:bidi="ar-SA"/>
        </w:rPr>
        <w:t>وإلّا بطل الثواب والعقاب على الأفعال لأنها جزئيات عادة، مضافاً إلى استلزامه قدم الكليات فرجع الإشكال المذكور، كما أن وعاء الدهر أيضاً ،باطل، ضرورة أن ما مضى وقته لحق بالعدم، وما لم يقع ليس بموجود، وإلا اجتمع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يدفع الاشكال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بالعلة هو هو علم بالمعلول، لأن هذا الكلام في الحقيقة هو نفي حضور الأشياء في الأزل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علم الله كما أنه ليس حصولياً كذلك ليس حضورياً، بل نحن نعتقد بأنه عالم مع جهلنا بكنه علمه وأنه من أي سنخ ،هو كما أننا نعلم بأنه موجود ولكننا نجهل كنه ذاته والذي يدل على ما ذكرنا أن صفاته الذاتية هي عين ذاته، وللكلام تفصيل ليس هذا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هي وضع الشيء في موضعه، ويلازمها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الذي يمنع الجهل لأنه لا يمكن وضع الشيء في موضعه إلا بعد العلم به وبموضعه، علماً لا يشوبه جهل، وكذلك يلازم الحكمة الإصابة في الفعل، لأنه في صورة الخطأ لا يقع الشيء في موضعه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﴿وَإِذْ قُلْنَا لِلْمَلَيكَةِ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 بخضوعكم له ليتبين فضله أكثر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الجن مختلطاً مع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نفسه إلى منزلة لا تستحقها،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بفعله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يَكَادَمُ اسْكُنْ أَنتَ وَزَوْجُكَ الْجَنَّةَ من جنان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واسعاً مرفهاً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بالأكل وَهَذِهِ الشَّجَرَةَ الحنطة نهياً إرشادياً، لا تحريمياً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لأنفسكما لأنكما تحرمان نفسكما من هذه الجنة،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الحامض فتمرض وتحرم نفسك من الأطعمة اللذيذة، والظلم وضع الشيء في غير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عَنْهَا أي حملهما على الزلة والابتعاد عن الجنة بسبب أنه حملهما على الأكل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نتيجة عمله أن أخرجا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النعيم أو من الطاعة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أهْبِطُوا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انتقلوا عن الجنة إلى مكان دونها، والخطاب لآدم وحواء والشيطان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فالشيطان عدو لهما، وهما عدوّاه،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الْأَرْضِ مُسْتَقَرٌّ وَمَتَعُ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أو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ندم آدم عَلَيْهِ السَّلاَمُ علی ،فعله تداركته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ءَادَمُ مِن رَّبِّهِ كَلِمَتْ توجب تلك الكلمات التوبة، وهي أسماء الخمسة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توبته لما قال آدم تلك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القبول للتوبة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الرحم، وقبوله للتوبة من رحمته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اهْبِطُوا مِنْهَا جَمِيعًا لعلّ الخطاب لذرية آدم عَلَيْهِ السَّلاَمُ حيث كانوا في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جاءكم،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الشرطية وما التي دخلت لتصحيح لحوق نون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 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الأهوال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فاتهم في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لم يتبع الهدى،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وَكَذَّبُوا بِأَيَتِنَا  كالرسل والكتب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أَصْحَبُ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 xml:space="preserve">الأول السجود هو الخضوع بكيفية خاصة، وهي وضع الجبهة على الأرض ونحوها، وهو إذا كان للعبادة فهو خاص بالله تعالى لعدم جواز عبادة غيره مطلقاً، وإذا كان للتعظيم فقد كان جائزاً في بعض الشرائع السابقة كسجود إخوة يوسف عَلَيْهِ السَّلاَمُ وأبويه له، وكسجود الملائكة لآدم عَلَيْهِ السَّلاَمُ ، وهو في الحقيقة عبادة الله تعالى لكونه بأمره تعالى، وقد نسخ هذا الحكم في الإسلام ويمكن أن يكون سجودهم لله تعالى ولكن جعل آدم قبلة لهم كما جعلت الكعبة قبلة لنا في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بأن سجود الملائكة لم يكن بالكيفية المعهودة، لأن الملائكة مجردات ولا معنى لهذه الكيفية في المجردات لأنها ليست مادية فكان سجودها بمعنى الخضوع بكيفية لا نعلمها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غير صحيح لأن الملائكة أيضاً أجسام مادية لكنها لطيفة، بل لا مجرد سوى الله تعالى، فكل المخلوقات أجسام، ويدل على ذلك ما ورد من أن الله تعالى خلق الماء أولاً ثم خلق منه كل شيء </w:t>
      </w:r>
      <w:r>
        <w:rPr>
          <w:rStyle w:val="FootnoteAnchor"/>
          <w:rtl w:val="true"/>
        </w:rPr>
        <w:footnoteReference w:id="111"/>
      </w:r>
      <w:r>
        <w:rPr>
          <w:rFonts w:ascii="Amiri" w:hAnsi="Amiri" w:eastAsia="Amiri" w:cs="Amiri"/>
          <w:color w:val="111111"/>
          <w:sz w:val="28"/>
          <w:sz w:val="28"/>
          <w:szCs w:val="28"/>
          <w:rtl w:val="true"/>
          <w:lang w:bidi="ar-SA"/>
        </w:rPr>
        <w:t xml:space="preserve">، مضافاً إلى أن ادعاء أن الملائكة مجردات رجم بالغيب، لم يدل عليه دليل عقلي ولا نقلي </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لم يكن من الملائكة وإنما كان من الجن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 فَفَسَقَ عَنْ أَمْرِ رَبِّهِ</w:t>
      </w:r>
      <w:r>
        <w:rPr>
          <w:rStyle w:val="FootnoteAnchor"/>
          <w:rtl w:val="true"/>
        </w:rPr>
        <w:footnoteReference w:id="112"/>
      </w:r>
      <w:r>
        <w:rPr>
          <w:rFonts w:ascii="Amiri" w:hAnsi="Amiri" w:eastAsia="Amiri" w:cs="Amiri"/>
          <w:color w:val="111111"/>
          <w:sz w:val="28"/>
          <w:sz w:val="28"/>
          <w:szCs w:val="28"/>
          <w:rtl w:val="true"/>
          <w:lang w:bidi="ar-SA"/>
        </w:rPr>
        <w:t xml:space="preserve">وهو وهو كان مأموراً بالسجود لآدم عَلَيْهِ السَّلاَمُ مع الملائكة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ومخالفة إبليس نشأت من سوء اختياره لأن الله تعالى لا يريد الشر ولا يفعله ولا يرضاه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لِعِبَادِهِ الْكُفْرَ</w:t>
      </w:r>
      <w:r>
        <w:rPr>
          <w:rStyle w:val="FootnoteAnchor"/>
          <w:rtl w:val="true"/>
        </w:rPr>
        <w:footnoteReference w:id="114"/>
      </w:r>
      <w:r>
        <w:rPr>
          <w:rFonts w:ascii="Amiri" w:hAnsi="Amiri" w:eastAsia="Amiri" w:cs="Amiri"/>
          <w:color w:val="111111"/>
          <w:sz w:val="28"/>
          <w:sz w:val="28"/>
          <w:szCs w:val="28"/>
          <w:rtl w:val="true"/>
          <w:lang w:bidi="ar-SA"/>
        </w:rPr>
        <w:t>، إذ لا يريد الشر إلا المحتاج أو الخبيث، والله تعالى منزه عن النقائص وهو الغني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خلق الله تعالى إبليس مع علمه بما يؤول إليه أمره؟ولماذا سلطه على الإنسان ليوسوس في صدره ويصدّه عن السبيل؟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خلقه الله تعالى خلقه خيراً لا شرَّ فيه، وإنما ينشأ الشر من سوء اختيار الإنس أو الجن والله تعالى خلق كل شيء سواهما لا اختيار له كالحيوانات، أو معصوماً عن المعاصي كالملائكة، ومن عظمته تعالى أن خلق خلقاً مختاراً لم يلجئه إلى ما أراده، وحباه بعقل يميّز به بين الحسن والقبيح، وأرسل له الرسل ليثيروا دفائن العقول ويرشدوه إلى الصواب وغرّز فيه فطرة سليمة، وهذا من أعظم آيات الله تعالى فلذا قال حينما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الْخَلِقِينَ</w:t>
      </w:r>
      <w:r>
        <w:rPr>
          <w:rStyle w:val="FootnoteAnchor"/>
          <w:rtl w:val="true"/>
        </w:rPr>
        <w:footnoteReference w:id="115"/>
      </w:r>
      <w:r>
        <w:rPr>
          <w:rFonts w:ascii="Amiri" w:hAnsi="Amiri" w:eastAsia="Amiri" w:cs="Amiri"/>
          <w:color w:val="111111"/>
          <w:sz w:val="28"/>
          <w:sz w:val="28"/>
          <w:szCs w:val="28"/>
          <w:rtl w:val="true"/>
          <w:lang w:bidi="ar-SA"/>
        </w:rPr>
        <w:t xml:space="preserve">فالإنسان أفضل من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حسب إرادة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خلق تعالى له جميع ما في الأرض، كل هذه الفضيلة إنما هو بسبب أنه موجود مختار وكذلك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دون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أيضاً لاختيارهم كانوا مكلفين</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ومفضّلين على غيرهم، وإبليس من هؤلاء الجن الذي خلقه الله خيراً، لكنه تحوّل إلى شرّ بسوء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عدم استجابة المؤمنين لإبليس مما يزيدهم درجةورفعة لم يمكنهم الوصول إليها لولا وسوسته ومقاومتهم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فالإنسان يتكامل وينمو كلما قاوم الوساوس وروّض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نفسي أروضها بالتقوى، فلذا ترتفع درجة الإنسان كلما كانت الوساوس أشد والمقاومة أقوى كما في سائر المشاكل التي تعرض على الإنسان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والأزمات نوع من حركة الحياة، بل هي الهيكل العظمي للحياة، لأنها تسرع عملية الحياة وتربي قدرة الإنسان على الاحتمال فلها رسالة أعلى من رسالة الرخاء، فتوقع الرخاء الدائم ناتج عن الجهل بطبيعة الحياة والرخاء إذا استمر لفترة فإنه يربي الإنسان الرخو الذي يخترق في أول تجربة ولا يصلح إلا للبطالة واللهو</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ما أراده إبليس من المعصية، ولم يقع ما أراده الله منالطاعة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إرادتان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تكوينية لا يتخلف المراد بل يقع فوراً،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أَرَدْنَهُ أَن نَقُولَ لَهُ كُن فَيَكُونُ</w:t>
      </w:r>
      <w:r>
        <w:rPr>
          <w:rStyle w:val="FootnoteAnchor"/>
          <w:rtl w:val="true"/>
        </w:rPr>
        <w:footnoteReference w:id="117"/>
      </w:r>
      <w:r>
        <w:rPr>
          <w:rFonts w:ascii="Amiri" w:hAnsi="Amiri" w:eastAsia="Amiri" w:cs="Amiri"/>
          <w:color w:val="111111"/>
          <w:sz w:val="28"/>
          <w:sz w:val="28"/>
          <w:szCs w:val="28"/>
          <w:rtl w:val="true"/>
          <w:lang w:bidi="ar-SA"/>
        </w:rPr>
        <w:t>، وارادة تشريعية التي هي أوامره ونواهيه، ولم يجبر أحداً عليها، فإن أطاع العبد وقع ما أراده الله تعالى، وإن عصى لم يقع ، كل ذلك بمشيئته تعالى وإعطاء القدرة للعبد</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﴿وَاسْتَكْبَرَ الاستكبار هو رفع النفس إلى منزلة لا تستحقها،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ويلازم هذا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الأنفة مما لا ينبغي أن يؤنف منه، والاستكبار عن أحكام الله هو أساس سائر المعاصي، فإن ارتكاب المعاصي إنما ينشأ بسبب استصغارها ورؤية الإنسان نفسه فوق النهي، وكذلك في ترك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الكَفِرِينَ كان بمعنى صار، أي وصار باستكباره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الكافرين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Style w:val="FootnoteAnchor"/>
          <w:rtl w:val="true"/>
        </w:rPr>
        <w:footnoteReference w:id="119"/>
      </w:r>
      <w:r>
        <w:rPr>
          <w:rFonts w:ascii="Amiri" w:hAnsi="Amiri" w:eastAsia="Amiri" w:cs="Amiri"/>
          <w:color w:val="111111"/>
          <w:sz w:val="28"/>
          <w:sz w:val="28"/>
          <w:szCs w:val="28"/>
          <w:rtl w:val="true"/>
          <w:lang w:bidi="ar-SA"/>
        </w:rPr>
        <w:t>أي صرتم، أو بمعنى أنه كان من الكافرين قبل الأمر ولكن ظهر كفره حينما عصى أمر السجود، أو هو التفات وليس حكاية مثل من يحكي قصة ثم يقطعها بتوجيه خطاب إلى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ليست جنة الآخرة التي يدخلها المؤمنون يوم القيامة، لأن تلك الجنة يخلد فيها من دخلها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بل هي بل هي جنة من جنات الدنيا كما ورد عن الصادق عَلَيْهِ السَّلاَمُ </w:t>
      </w:r>
      <w:r>
        <w:rPr>
          <w:rStyle w:val="FootnoteAnchor"/>
          <w:rtl w:val="true"/>
        </w:rPr>
        <w:footnoteReference w:id="121"/>
      </w:r>
      <w:r>
        <w:rPr>
          <w:rFonts w:ascii="Amiri" w:hAnsi="Amiri" w:eastAsia="Amiri" w:cs="Amiri"/>
          <w:color w:val="111111"/>
          <w:sz w:val="28"/>
          <w:sz w:val="28"/>
          <w:szCs w:val="28"/>
          <w:rtl w:val="true"/>
          <w:lang w:bidi="ar-SA"/>
        </w:rPr>
        <w:t>والظاهر أنها كانت في نفس هذه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في هذه الجنة ومن أي مكان منها كان مباحاً، وإنما ذكر هذا المقطع حتى يكون أتمّ للحجة من منع الشجرة المنهيّة، فإن من أحِلَّ له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الكثرة ما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عن شيء واحد فإن خالف فقد انقطع عذره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الأكل من الشجرة حراماً لأن الأنبياء ،معصومون لا يرتكبون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كبائرها وصغائرها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p>
    <w:p>
      <w:pPr>
        <w:pStyle w:val="BookText"/>
        <w:rPr/>
      </w:pPr>
      <w:r>
        <w:rPr>
          <w:rFonts w:ascii="Amiri" w:hAnsi="Amiri" w:eastAsia="Amiri" w:cs="Amiri"/>
          <w:color w:val="111111"/>
          <w:sz w:val="28"/>
          <w:sz w:val="28"/>
          <w:szCs w:val="28"/>
          <w:rtl w:val="true"/>
          <w:lang w:bidi="ar-SA"/>
        </w:rPr>
        <w:t xml:space="preserve">مكروهاً لأن المكروه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بحدِّ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لا يفعلون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النهي إرشادياً، كنهي الطبيب عن أكل الحامض لأنه يوجب</w:t>
      </w:r>
    </w:p>
    <w:p>
      <w:pPr>
        <w:pStyle w:val="BookText"/>
        <w:rPr/>
      </w:pPr>
      <w:r>
        <w:rPr>
          <w:rFonts w:ascii="Amiri" w:hAnsi="Amiri" w:eastAsia="Amiri" w:cs="Amiri"/>
          <w:color w:val="111111"/>
          <w:sz w:val="28"/>
          <w:sz w:val="28"/>
          <w:szCs w:val="28"/>
          <w:rtl w:val="true"/>
          <w:lang w:bidi="ar-SA"/>
        </w:rPr>
        <w:t xml:space="preserve">تشديد المرض مثلاً وليس نهيه للتحريم أو الكراهة، فالأكل من تلك الشجرة كان أثره الخروج من الجنّة فأرشد الله تعالى آدم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لآدم عَلَيْهِ السَّلاَمُ الامتناع عن الأكل، لأن مقام النبوة يستدعي ترك بعض المحللات، فإن الأعمال تُقاس بفاعلها، فرُبّ فعل حسن من شخص لا يحبذ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محرماً ولا مكروهاً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يُعبّر عنه بترك الأولى، وسمعت الوالد رحمه الله تعالى يستشكل على هذا الكلام وينزّه الأنبياء عَلَيْهِ السَّلاَمُ حتى عن 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قبل النبوة وتجويز المعصية الصغيرة على الأنبياء 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باطل، لدلالة الدليل على عصمة الأنبياء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النبوة وبعدها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قبل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تناقض إذ كيف ينهى عن</w:t>
      </w:r>
    </w:p>
    <w:p>
      <w:pPr>
        <w:pStyle w:val="BookText"/>
        <w:rPr/>
      </w:pPr>
      <w:r>
        <w:rPr>
          <w:rFonts w:ascii="Amiri" w:hAnsi="Amiri" w:eastAsia="Amiri" w:cs="Amiri"/>
          <w:color w:val="111111"/>
          <w:sz w:val="28"/>
          <w:sz w:val="28"/>
          <w:szCs w:val="28"/>
          <w:rtl w:val="true"/>
          <w:lang w:bidi="ar-SA"/>
        </w:rPr>
        <w:t>أكل الشجرة وهو غير مكلف؟</w:t>
      </w:r>
    </w:p>
    <w:p>
      <w:pPr>
        <w:pStyle w:val="BookText"/>
        <w:rPr/>
      </w:pPr>
      <w:r>
        <w:rPr>
          <w:rFonts w:ascii="Amiri" w:hAnsi="Amiri" w:eastAsia="Amiri" w:cs="Amiri"/>
          <w:color w:val="111111"/>
          <w:sz w:val="28"/>
          <w:sz w:val="28"/>
          <w:szCs w:val="28"/>
          <w:rtl w:val="true"/>
          <w:lang w:bidi="ar-SA"/>
        </w:rPr>
        <w:t xml:space="preserve">وكذلك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كان للامتحان فإن معنى ذلك أن آدم عَلَيْهِ السَّلاَمُ تجرأ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ما توهمه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والعصمة ملكة تمنع عن ارتكاب الحرام حتى إذا كان متوهماً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إمكان ذلك في حق</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كانت نتيجة عمل إبليس أن اخرج الله تعالى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وحواء من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الإخراج لم يكن على وجه العقوبة، لأن الأنبياء لا تجوز عليهم القبائح، وإنما تغيرت المصلحة بتناول الشجرة، لأن الجنة كانت على سبيل التفضل فله تعالى المنع عنها تشديداً للامتحان، كما له أن</w:t>
      </w:r>
    </w:p>
    <w:p>
      <w:pPr>
        <w:pStyle w:val="BookText"/>
        <w:rPr/>
      </w:pPr>
      <w:r>
        <w:rPr>
          <w:rFonts w:ascii="Amiri" w:hAnsi="Amiri" w:eastAsia="Amiri" w:cs="Amiri"/>
          <w:color w:val="111111"/>
          <w:sz w:val="28"/>
          <w:sz w:val="28"/>
          <w:szCs w:val="28"/>
          <w:rtl w:val="true"/>
          <w:lang w:bidi="ar-SA"/>
        </w:rPr>
        <w:t xml:space="preserve">يفقر بعد 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تلقاها آدم من الله تعالى هي سأله بحق محمد وعلي والحسن والحسين وفاطمة صلى الله عليهم كما في</w:t>
      </w:r>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وعلي وفاطمة</w:t>
      </w:r>
    </w:p>
    <w:p>
      <w:pPr>
        <w:pStyle w:val="BookText"/>
        <w:rPr/>
      </w:pPr>
      <w:r>
        <w:rPr>
          <w:rFonts w:ascii="Amiri" w:hAnsi="Amiri" w:eastAsia="Amiri" w:cs="Amiri"/>
          <w:color w:val="111111"/>
          <w:sz w:val="28"/>
          <w:sz w:val="28"/>
          <w:szCs w:val="28"/>
          <w:rtl w:val="true"/>
          <w:lang w:bidi="ar-SA"/>
        </w:rPr>
        <w:t>والحسن والحسين إلّا تبت عليَّ، فتاب الله عليه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سبحانك اللهم وبحمدك عملت سوءاً وظلمت نفسي فاغفر لي وأنت خير الغافرين، لا إله إلا أنت سبحانك اللهم وبحمدك عملت سوءاً وظلمت نفسي فاغفر لي وارحمني وأنت خير الراحمين، لا إله إلّا أنت سبحانك اللهم وبحمدك عملت سوءاً وظلمت نفسي فتب عليّ إنك أنت التواب الرحيم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وروي غير ذلك، ولا منافاة بينها إذ لعل الكلمات كانت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ضمير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للتعظيم لأن القائل الله وهو</w:t>
      </w:r>
    </w:p>
    <w:p>
      <w:pPr>
        <w:pStyle w:val="BookText"/>
        <w:rPr/>
      </w:pPr>
      <w:r>
        <w:rPr>
          <w:rFonts w:ascii="Amiri" w:hAnsi="Amiri" w:eastAsia="Amiri" w:cs="Amiri"/>
          <w:color w:val="111111"/>
          <w:sz w:val="28"/>
          <w:sz w:val="28"/>
          <w:szCs w:val="28"/>
          <w:rtl w:val="true"/>
          <w:lang w:bidi="ar-SA"/>
        </w:rPr>
        <w:t>أهل الكبرياء والعظمة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إن الأفعال التي يفعلها الله بالواسطة استعملت في </w:t>
      </w:r>
    </w:p>
    <w:p>
      <w:pPr>
        <w:pStyle w:val="BookText"/>
        <w:rPr/>
      </w:pPr>
      <w:r>
        <w:rPr>
          <w:rFonts w:ascii="Amiri" w:hAnsi="Amiri" w:eastAsia="Amiri" w:cs="Amiri"/>
          <w:color w:val="111111"/>
          <w:sz w:val="28"/>
          <w:sz w:val="28"/>
          <w:szCs w:val="28"/>
          <w:rtl w:val="true"/>
          <w:lang w:bidi="ar-SA"/>
        </w:rPr>
        <w:t xml:space="preserve">القرآن الكريم بضمير الجمع، لأن الأمر من الله تعالى والتنفيذ من غيره، فصح نسبة الفعل إلى الله وإلى غيره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حيث كان المنفذ للأمر الملائكة، وأما إذا كان الفعل من دون واسطة فقد يؤتى بضمير المفرد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ومثله فيما يختص بالله تعالى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ضمير الجمع تعظيماً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لآدم وحواء والشيطان ويصح أن يقال إنه كان لآدم وحواء لجواز استعمال ضمير الجمع في الاثنين، وأما الأمر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الخطاب الذرية آدم عَلَيْهِ السَّلاَمُ لقوله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وهذا التقسيم إنما يصح في ذرية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الخطاب لآدم عَلَيْهِ السَّلاَمُ وحواء بعد قبول التوبة، حيثبين تعالى أن قبول التوبة لا يلازم الرجوع إلى الجنة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مكروه مستقبلي،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 الشديد على ما فات في الماضي، وواضح أن المؤمن في القيامة يدخل الجنة فلا يخاف من الأهوال ولا يحزن على المشاكل التي تعرَّض لها في الدنيا، وكذلك المؤمن في الدنيا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الخوف الكامل إنما يكون عن مكروه لا يُعوّض والمكروه الذي يُصيب المؤمن في الدنيا يُعوّض، والمخاوف التي يراها المؤمن في الدنيا ليست مخاوف بالنسبة إلى ما يراه الكفار من العذاب </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وَكَذَّبُوا الكفر إن كان عن قصور لا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النار، بل ورد في بعض الروايات أن الكفار القاصرين والمجانين من أبناء الكفار، وكذلك الصغار من أبنائهم، يمتحنون يوم القيامة، وأما إذا كان كفراً عن عناد، فذلك الذي يوجب الخلود في النار فلذا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وَكَذَّبُوا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الكلام من أول السورة حول تقسيم الناس إلى مؤمنين وغير مؤمنين وذكر أحوال كل صنف ثم الاحتجاج على الكفار ، ثم وصلنا إلى هذا المقطع الذي فيه بيان أوّل كفر بعد خلق الإنسان وأسبابه ودوافعه والتحذير منه، ختم الله تعالى المقطع، بذكر أصل التقسيم وما يترتب عليه من عقاب الكفار ونعيم المؤمنين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 بنو إسرائيل نموذج آخر للمؤمنين والكفار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الاحتجاج على الكفار بذكر خلق آدم عَلَيْهِ السَّلاَمُ وما اكتنفه من أحداث ذكر الله تعالى مثالاً لأمة عرضها الكفر والإيمان، إذ بني إسرائيل حضارة كاملة نموذج للجنس البشري، حيث اجتمعت فيهم مختلف حالات الأمم ، إذ كانوا مضطهدين ثم أصبحوا ملوكاً، وكان فيهم الأنبياء والعلماء والأثرياء والمستكبرين وعبدة الطاغوت والمخالفين لأوامر الله تعالى والمسوخ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الآيات تذكر جذور الإيمان والكفر وعلائم المؤمنينوالكفار ونحو 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إِسْرَاءِيلَ أي عبد الله وهو يعقوب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والتعظيم والإطاعة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نِعمَتیَ الَّتِي أَنْعَمْتُ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أودعته في فطرتكم من الإيمان، أو ما أخذته من أسلافكم، ومنه الإيمان بمحمد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الثواب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وَإِيَّيَ فَأَرْهَبُونِ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تخافوا من غير الله إذا وفيتم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﴿وَءَامِنُوا بِمَا أَنزَلْتُ وهو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التوراة قد ذكرت النبيئ صَلَّى اَللَّهُ عَلَيْهِ وَ آلِهِ وَ سَلَّمْ والقرآن، فتم تصديقها بظهور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أَوَّلَ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أنزلت لأنهم كانوا مرجعاً للجهل فكفرهم يسبق كفر الجهال الذين يتبعونهم،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بِابْتِي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المصالح الدنيوية الزائلة، ﴿وَإِيَّايَ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تحذروا وتتقوا غير الله لأن الله بيده النفع والضر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تَلْبِسُوا أي لا تخلطوا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فتُلبسوا الباطل لباس ،الحق، وَتَكْتُمُوا الْحَقَّ كأوصاف الرسول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فعلكم هو باطل وأن الحق مع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الصَّلَوَةَ لأنها تنهى عن المنكر وقد توجب هدايتكم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يسهل عليكم الابتعاد عن المصالح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 العام يؤثر في الإنسان سواء في الخير أم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أَتَأْمُرُونَ النَّاسَ بِالْبِرِّ أي أعمال الخير، والاستفهام للإنكار</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وَتَنسَوْنَ أَنفُسَكُمْ أي تتركون أنفسكم من البر كأنكم نسيتموها،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جهال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تكونوا أول العاملين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نَعْقِلُونَ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عملكم هذا غير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أردتم الإيمان بالرسول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يؤدي إلى فقدانكم بعض المنافع ووقوعكم في مصاعب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الطريق إلى التقدم وتجاوز الصعاب،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توجب إقبال الله عليكم واطمئنان نفوسكم،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الاستعانة بالصبر والصلاة 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شاقة وثقيلة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الْخَشِعِينَ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يقبلون بقلوبهم إلى الله ويتذللون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الخاشعون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أي يوقنون أَنَهُم مُلَقُواْ رَبِهِمْ أي ملاقو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أذْكُرُوا نِعْمَتِي أي اشكروا النِّعمة ولا تستهينوا بها، بل عظموها وأطيعوا الله الذي حباكم بها، والمقصود بالنّعمة هو كل النّعم لعدم ذكر المتعلّق، ومنها ما سيأتي في الآيات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النّعم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على أسلافهم كجعل الأنبياء فيهم وجعلهم 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كانوا عبيداً ، وقسم منها عليهم، كإدراكهم للرسول محمد صَلَّى اَللَّهُ عَلَيْهِ وَ آلِهِ وَ سَلَّمْ ، ومن المعلوم أن النّعم على الآباء تعم حتى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أقل تقدير الفخر بها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أَنْعَمْتُ عَلَيْكُمْ ليس تكراراً ، لأن كل النّعم من الله تعالى لكن قد تكون بعض النّعم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كالتصدق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فيخفى على البعض أنها نعمة من الله عزَّ وجلَّ فينسبونها إلى غيره، ولكن نعم الله تعالى على بني إسرائيل كانت واضحة أنها من الله تعالى، لأنها لم تكن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يستدعي شكر تلك النّعمة بدون أي التباس، كإنجائهم من آل فرعون، وقبول توبتهم بعد عبادتهم العجل، وإنزال المنّ والسلوى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بِعَهْدِى كل العهود، لأن حذف المتعلّق يفيد العموم، ومن أهم تلك العهود الإيمان بالرسول محمد صَلَّى اَللَّهُ عَلَيْهِ وَ آلِهِ وَ سَلَّمْ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مِيثَقَ الَّذِينَ أُوتُوا الْكِتَابَ لَتُبَيِّنُنَّهُ لِلنَّاسِ وَلَا تَكْتُمُونَهُ</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ألْأُمِيَّ الَّذِي يَجِدُونَهُ، مَكْتُوبًا عِندَهُمْ فِي التَّوْرَةِ وَاَلْإنِجيلِ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وقد ذكر القرآن الكريم العهود المختلفة التي أخذت منهم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 بِعَهْدِكُمْ أي الوعود التي وعدها الله لهم إذا التزموا بعهودهم، ومنها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﴿لَأُكَفِّرَنَّ عَنكُمْ سَيِّئَاتِكُمْ وَلَأُدْخِلَنَّكُمْ جَنَّاتٍ تَجْرِى مِن تَحْتِهَا الْأَنْهَرُ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لكن أكثرهم نبذوا عهد الله وراء ظهورهم فاستحقوا الذلة في الدنيا وعذاب الخزي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مِّيثٰقَهُمْ لَعَنَّهُمْ وَجَعَلْنَا قُلُوبَهُمْ قَسِيَةً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عَلَيْهِمُ الذِلَهُ وَالْمَسْكَنَةُ وَبَاهُو بِغَضَبٍ مِنَ اَللَّهِ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﴿وَإِتَنىَ فَأَرْهَبُونِ تقديم المفعول يفيد الحصر، أي ارهبوني ولا ترهبوا غيري، وهو تسكين لمن أراد الإيمان منهم، وتحذير لمن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يرده، حتى لا يعتذر لتركه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الإيمان بالرسول محمد صَلَّى اَللَّهُ عَلَيْهِ وَ آلِهِ وَ سَلَّمْ بأنه يخاف الناس، فيأتيه الجواب بأن الله أحق أن تخشاه وترهبه، لأن الخوف من الناس إنما هو لإبعاد ضرر دنيوي منهم، وأما الخوف من الله فإنه يبعد الضرر الدنيوي ،والأخروي وكلنا يعلم ما حلّ باليهود الذين خالفوا النبي صَلَّى اَللَّهُ عَلَيْهِ وَ آلِهِ وَ سَلَّمْ فقد قتل بعضهم وأسر البعض واغتنمت أملاكهم وأراضيهم فخسروا الدنيا، فلو كانوا يؤمنون فبالإضافة إلى حفظ ما عندهم كانوا يحصلون على مغانم كثيرة أخرى، هذا فضلاً عن خسرانهم الآخرة وذلك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مَعَكُمْ أي القرآن يصدق التوراة، فإن التوراة ذكرت أن محمداً صَلَّى اَللَّهُ عَلَيْهِ وَ آلِهِ وَ سَلَّمْ سيبعث، وذكرت أوصافه، فكانت بعثته تصديقاً لهذا الخبر، وليس المراد أن القرآن يصدق كل ما في التوراة التي هي بأيدينا لوضوح التحريف والحذف والزيادة فيها،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الْكِتَبَ بِأَيْدِيهِمْ ثُمَّ يَقُولُونَ هَذَا مِنْ عِندِ الله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أو المراد أن القرآن يصدق التوراة الأصلية غير المحرفة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كَافِي بهِ لعل المراد أنه كان ينبغي أن تكونوا أول المؤمنين بالقرآن وبالرسول محمد صَلَّى اَللَّهُ عَلَيْهِ وَ آلِهِ وَ سَلَّمْ ، لعلكم ببشارة التوراة، ولانتظاركم بعثته بشوق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فلا تكونوا أول كافر به فيكون من باب المقابلة، لا الأول مطلقاً</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مشركي مكة كانوا أول الكافرين قبل اليهود، أو لأن العالم مرجع الجهال فيكون كفره أولاً وكفر الجاهل ثانياً لأنه تابع، أو لا تكونوا أول كافر من أهل الكتاب، ولعل الأول 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ثَمَنًا قَلِيلاً هي الرئاسة الزائلة، لأن كل المصالح الدنيوية إنما هي ثمن قليل لزوالها، ولتعرض المشتري للعذاب الدائم الذي ليس فوقه عذاب، وروي عن الباقر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حيي بن أخطب وكعب بن الأشرف وآخرون من اليهود لهم مأكلة على اليهود في كل سنة فكرهوا بطلانها بأمر النبي صَلَّى اَللَّهُ عَلَيْهِ وَ آلِهِ وَ سَلَّمْ فحرفوا لذلك آيات التوراة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ولعل هذه المأكلة من مصاديق المصالح الدنيوية التي كان يخشون زوالها لو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فَاتَّقُونِ التقوى من الوقاية، وهي حفظ النفس من الشهوات ونحوها، فيكون معنى الآية لا تغرنكم الدنيا والثمن القليل، بل احفظوا أنفسكم من عذاب الله الذي سيصيبكم لو اتبعتم الشهوات والمصالح الدنيوية،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أي احفظوها من النار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احفظوا أنفسكم من عذابه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التعمية كأنه ألبس الباطل لباس الحق ، وهذا ديدن أهل الضلال لأن الباطل الصريح لا يقبله أحد إلّا إذا خدعوا السذج والجهال بإظهاره بمظهر الحق، ومن أعمالهم كتابة أمور باطلة بأيديهم وزيادتها في التوراة حتى يظن الناس أنها حق من كلام الله تعالى وفي نهج البلاغة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الفتن أهواء تُتَّبع، وأحكام تُبتدع، يُخالف فيها كتاب الله، ويتولى رجال رجالاً، على غير دين الله ، فلو أن الباطل خلص من مزاج الحق لم يخف على المرتادين ولو أن الحق خلص من لبس الباطل انقطعت عنه ألسن المعاندين، لكن يُؤخذ من هذا ضغث ومن هذا ضعت فيمزجان فهنالك يستولي الشيطان على أوليائه، وينجو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﴿وَتَكْتُمُوا الْحَقَّ الفرق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كتمان الحق إخفاءه حتى لا يظهر، ولبس الحق بالباطل هو إظهار الباطل على أنه حق، فينهاهم الله عن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بينهما 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 العالم الذي يكتم الحق ويظهر الباطل لا عذر له، وأما الجاهل فقد يُعذر إذا كان قاصراً بمعنى عدم تمكنه من الوصول إلى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Style w:val="FootnoteAnchor"/>
          <w:rtl w:val="true"/>
        </w:rPr>
        <w:footnoteReference w:id="139"/>
      </w:r>
      <w:r>
        <w:rPr>
          <w:rFonts w:ascii="Amiri" w:hAnsi="Amiri" w:eastAsia="Amiri" w:cs="Amiri"/>
          <w:color w:val="111111"/>
          <w:sz w:val="28"/>
          <w:sz w:val="28"/>
          <w:szCs w:val="28"/>
          <w:rtl w:val="true"/>
          <w:lang w:bidi="ar-SA"/>
        </w:rPr>
        <w:t xml:space="preserve">، وأما الجاهل المقصّر الذي كان يمكنه أن يتعلم لكنه تهاون في ذلك فإنه والعالم غير العامل سواء، وقد ورد أنه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الصَّلَوةُ  هذه أُمور ثلاثة توجب هداية الإنسان وابتعاده عن المصالح الدنيوية، فالصلاة تنهى عن الفحشاء والمنكر ومن لبس الحق بالباطل وكتمان الحق ﴿وَءَاتُوا الزَّكَوة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والزكاة تروّض النفس</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ترك التعلّق بالمال الزائل فإن من لا يمتنع عن دفعها يمتنع عن 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يشتري بآيات الله ثمناً قليلاً، وحيث إن الجو العام يؤثر في الإنسان فإن كان صالحاً رغبه إلى الصلاح فأمرهم الله تعالى بالاشتراك في صلوات الجماعة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اليهود لا ركوع فيها فيكون هذا الفصل ترغيباً لهم إلى الإسلام وإلى العبادة على الكيفية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ويستفاد منه رجحان صلاة الجماعة عن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خيراً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رؤساءهم كانوا يقولون لمن أسلم من أقربائهم أن اثبتوا على ما أنتم عليه، ولا يؤمنون هم</w:t>
      </w:r>
      <w:r>
        <w:rPr>
          <w:rStyle w:val="FootnoteAnchor"/>
          <w:rtl w:val="true"/>
        </w:rPr>
        <w:footnoteReference w:id="142"/>
      </w:r>
      <w:r>
        <w:rPr>
          <w:rFonts w:ascii="Amiri" w:hAnsi="Amiri" w:eastAsia="Amiri" w:cs="Amiri"/>
          <w:color w:val="111111"/>
          <w:sz w:val="28"/>
          <w:sz w:val="28"/>
          <w:szCs w:val="28"/>
          <w:rtl w:val="true"/>
          <w:lang w:bidi="ar-SA"/>
        </w:rPr>
        <w:t>حفاظاً على منافعهم فقال لهم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الثبات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نَتْلُونَ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فتجدون اسم النبي وأوصافه صَلَّى اَللَّهُ عَلَيْهِ وَ آلِهِ وَ سَلَّمْ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بعيد لأنهم كانوا يحاربون الرسول صَلَّى اَللَّهُ عَلَيْهِ وَ آلِهِ وَ سَلَّمْ بمختلف الوسائل والسبل، ومن المستبعد أن يدعوا أقرباءهم إلى البقاء على الإسلام ودراسة حالاتهم ونفسياتهم وملاحظة الآيات الواردة في شأنهم تدل على مرضهم النفسي ومحاولتهم للتخريب على الإسلام بمختلف الوسائل والسبل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يأمرون العرب بالإيمان بمحمد صَلَّى اَللَّهُ عَلَيْهِ وَ آلِهِ وَ سَلَّمْ إذا بُعث، فلما بُعث 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أيضاً بعيد، لأنهم كانوا ينتظرون بعثة النبي صَلَّى اَللَّهُ عَلَيْهِ وَ آلِهِ وَ سَلَّمْ وكانوا يمنون أنفسهم بأنه منهم، أنه ينصرهم فيكون الفتح لهم على العرب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w:t>
      </w:r>
      <w:r>
        <w:rPr>
          <w:rStyle w:val="FootnoteAnchor"/>
          <w:rtl w:val="true"/>
        </w:rPr>
        <w:footnoteReference w:id="144"/>
      </w:r>
      <w:r>
        <w:rPr>
          <w:rFonts w:ascii="Amiri" w:hAnsi="Amiri" w:eastAsia="Amiri" w:cs="Amiri"/>
          <w:color w:val="111111"/>
          <w:sz w:val="28"/>
          <w:sz w:val="28"/>
          <w:szCs w:val="28"/>
          <w:rtl w:val="true"/>
          <w:lang w:bidi="ar-SA"/>
        </w:rPr>
        <w:t>أي يطلبون الفتح بالرسول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المراد أمراً عاماً ، فإنهم كانوا يتلون التوراة على الناس ويصفون أعمال الخير والبر إلى العوام، لكنهم كانوا لا يعملون بذلك، فكانوا يكذبون ويأكلون أموال الناس بالباطل ويصدون عن سبيل الله ويكتنزون الذهب والفضة ولا ينفقونها في سبيل الله، إذ سياق الآيات هو أمرهم بالفضائل التي كانوا يتركونها، ونهيهم عن الرذائل التي كانوا يقترفونها ومنها أمرهم الناس بالبر ونسيان أنفسهم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وَاسْتَعِينُوا بِالصَّبْرِ وَالصَّلَوةُ أي إذا تركتم باطلكم فقد تصابون ببعض المشاكل، وهذا أمر طبيعي لكل من يغيّر دينه فإن نمط حياته تتغير، فقد يفقد بعض المكاسب، وقد يحاربه أقرباءه وأصدقاءه، فيقول تعالى ﴿وَاسْتَعِينُوا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الصبر مفتاح الفرج، يعود بالنفع على الصابر، إذ الدنيا لا تخلو من المشاكل والإنسان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تحطمه تلك المشاكل ، وإما أن يحطمها هو، والصبر هو الطريق الأمثل للتغلب عليها، وكذلك استعينوا بالصلاة لأن الصلاة الارتباط بين الله تعالى وبين العبد فتوجب اطمئنان القلب، حيث إن المصلي يعلم بأنه ارتبط بركن شديد التي كلّ الأمور بيده</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الصبر هو الصوم</w:t>
      </w:r>
      <w:r>
        <w:rPr>
          <w:rStyle w:val="FootnoteAnchor"/>
          <w:rtl w:val="true"/>
        </w:rPr>
        <w:footnoteReference w:id="145"/>
      </w:r>
      <w:r>
        <w:rPr>
          <w:rFonts w:ascii="Amiri" w:hAnsi="Amiri" w:eastAsia="Amiri" w:cs="Amiri"/>
          <w:color w:val="111111"/>
          <w:sz w:val="28"/>
          <w:sz w:val="28"/>
          <w:szCs w:val="28"/>
          <w:rtl w:val="true"/>
          <w:lang w:bidi="ar-SA"/>
        </w:rPr>
        <w:t>ولعله ذكر مصداق للصبر، إذ في الصوم منع الإنسان نفسه من الشهوات والملذات، فتُروّض النفس على الصعاب ويتعلّم الصبر في مختلف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إذا أهاله شيء فزع إلى الصلاة ثم تلاهذه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وَالصَّلَوةُ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لَكَبِيرَةُ  أي شاقة وثقيلة، والضمير راجع إلى الاستعانة أي إن الاستعانة بالصبر والصلاة ثقيلة إلّا على الخاشعين والاستعانة وإن لم تكن مذكورة، إلا أنها تعرف بدلالة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الضمير راجع إلى الميت وهو غير مذكور في الكلام السابق إلّا أنه مستفاد من سياق الكلام حيث إنه حول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وكون الصلاة شاقة وثقيلة على غير الخاشعين، لأنها وإن لم تستغرق وقتاً، إلّا أنّ لزوم أدائها في مختلف الأوقات وبشكل منظم وخاصة في أوقات يرغب الإنسان في النوم كصلاة الصبح أو انشغاله بأعمال أخرى كالظهرين والعشاءين، إضافة إلى وساوس الشيطان وصرفه الإنسان عنها ، كل ذلك وغيره يجعل الصلاة ثقيلة صعبة على الإنسان إلا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الخَشِعِينَ، الخشوع هو التذلل في القلب ويظهر ذلك</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الصوت والطرف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﴿خَشِعَةٌ أَبْصَرُهُ</w:t>
      </w:r>
      <w:r>
        <w:rPr>
          <w:rStyle w:val="FootnoteAnchor"/>
          <w:rtl w:val="true"/>
        </w:rPr>
        <w:footnoteReference w:id="149"/>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w:t>
      </w:r>
      <w:r>
        <w:rPr>
          <w:rStyle w:val="FootnoteAnchor"/>
          <w:rtl w:val="true"/>
        </w:rPr>
        <w:footnoteReference w:id="150"/>
      </w:r>
      <w:r>
        <w:rPr>
          <w:rFonts w:ascii="Amiri" w:hAnsi="Amiri" w:eastAsia="Amiri" w:cs="Amiri"/>
          <w:color w:val="111111"/>
          <w:sz w:val="28"/>
          <w:sz w:val="28"/>
          <w:szCs w:val="28"/>
          <w:rtl w:val="true"/>
          <w:lang w:bidi="ar-SA"/>
        </w:rPr>
        <w:t>وروي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الخاشع الذليل في صلاته المقبل عليها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وأما الخضوع فهو اللين والانقياد، فهو من فعل الجوارح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أي لا يلينه، فالخاشعون لا تثقل عليهم الصلاة لعلمهم بعظمة الله وأنهم يرجعون إليه للحساب فيثابون على هذه الصلاة فهم راغبون إليها كل رغبة فمثلهم كمثل العامل الذي يعلم بأنه لو أتمَّ علمه يُعطى أجره مضاعفاً فإنه يكون نشطاً راغباً إلى العمل حتى لو كان شاقاً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أي يوقنون، بمعنى يعلمون بأنهم يلاقون حساب الله تعالى فيوفيهم أجورهم ويحلهم دار الأمن بعد خوفهم، فلذا تحصل لهم حالة الذلة والخشوع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والتعبير بالظن للمبالغة لأن أدنى مراتب الرجحان يوجب الخشوع فحتى من يظن بأن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لا يستغرق وقتاً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هذا الأجر جر العظيم فإنه يحصل له الخشوع فكيف بمن هو موقن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مُلَقُواْ رَبِّهِمْ وَأَنَّهُمْ إِلَيْهِ رَاجِعُونَ أي يلاقون حسابه ويرجعون إلى ثوابه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أم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حساب الله تعالى ولذا قال تعالى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 ثم بعد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الحساب يكون الرجوع إلى ثواب الله أو عقابه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في الآية دلالة على إمكان رؤية الله تعالى، لأن اللقاء ليس الرؤية ، إذ لو 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تكلم معه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رآه من بعيد ولم يتكلم معه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القائلين بالرؤية يقولون باختصاصها بالمؤمنين مع أن لقاء الله يشمل المنافقين كما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فَاعْقَبَهُمْ نِفَاقًا فِي قُلُوبِهِمْ إِلَى يَوْمِ يَلْقَوْنَهُ</w:t>
      </w:r>
      <w:r>
        <w:rPr>
          <w:rStyle w:val="FootnoteAnchor"/>
          <w:rtl w:val="true"/>
        </w:rPr>
        <w:footnoteReference w:id="155"/>
      </w:r>
      <w:r>
        <w:rPr>
          <w:rFonts w:ascii="Amiri" w:hAnsi="Amiri" w:eastAsia="Amiri" w:cs="Amiri"/>
          <w:color w:val="111111"/>
          <w:sz w:val="28"/>
          <w:sz w:val="28"/>
          <w:szCs w:val="28"/>
          <w:rtl w:val="true"/>
          <w:lang w:bidi="ar-SA"/>
        </w:rPr>
        <w:t xml:space="preserve">، مضافاً إلى استحالة رؤية الله تعالى لأن الرؤية إنما هي اصطدام النور بالجسم ورجوعه إلى البصر فتحتاج إلى كون الشيء جسماً وأن يكون في مكان خاص مقابل الرائي والله تعالى ليس بجسم وهو غير محدود بمكان أو مقدار فكيف يمكن رؤيته؟ مضافاً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تَرانِي</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وسيأتي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يَمُوسَى 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قيادة الأمملما ذكر الله تعالى في الآيات السابقة الواجبات والمحرمات على بني إسرائيل، ذكر في الآيات التالية النعم التي أنعمها عليهم بالتفصيل حتى يكون أدعى لالتزامهم بالشرع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إِسْرَائِيلَ أَذْكُرُواْ نِعْمَتِيَ الَّتِي أَنْعَمْتُ عَلَيْكُمْ وهذا تمهيد للنعم التي ستذكر تباعاً،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النعم وأهمها ﴿وَأَنِّي فَضَّلْتُكُمْ 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أنبيائكم كموسى عَلَيْهِ السَّلاَمُ ، فإن كل مؤمن في زمان نبيه أفضل من سائر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فراعوا هذه النعمة أحسن مراعاة ، ولا تعوّلوا على الأماني بأنكم في مأمن من العذاب ﴿وَاتَّقُوا يَوْمًا، وهو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تقضي ولا تؤدي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عَن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فكل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النفس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 ليست اعتباطاً وإنما لها شروط خاصة، ﴿وَلَا يُؤْخَذُ مِنْهَا عَدْلٌ أي فدية تعدله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ينصرهم أحد من الله وعذابه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يبني إِسْراءِيلَ ذكر هذا المقطع مع أنه سبق في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الأول كان تمهيداً لأمرهم ونهيهم، وهذا تمهيد لذكر النعم التي عليهم بالتفصيل وبيان نقاط قوتهم وضعفهم ، وقيل الأول للنعم عليهم والثاني للنعم على آبائهم، ويحتمل أن يكون للتأكيد فإن النّعم هي الأصل فيما يجب شكره فاحتيج إلى تأكيدها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فَضَلْتُكُمْ عَلَى الْعَلَمِينَ  هذه أولى النعم وأهمها وهي نعمة القيادة الروحية العالميّة، فإن الله اختارهم ليكونوا قادة العالم وارتضى أن يكونوا حملة دينه فبعث فيهم الأنبياء تترى، وهذا التفضيل خاص بالعالمين في زمان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﴿وَإِسْمَعِيلَ وَالْيَسَعَ وَيُونُسَ وَلُوطًا وَكُلًّا فَضَّلْنَا عَلَى الْعَالَمِينَ</w:t>
      </w:r>
      <w:r>
        <w:rPr>
          <w:rStyle w:val="FootnoteAnchor"/>
          <w:rtl w:val="true"/>
        </w:rPr>
        <w:footnoteReference w:id="159"/>
      </w:r>
      <w:r>
        <w:rPr>
          <w:rFonts w:ascii="Amiri" w:hAnsi="Amiri" w:eastAsia="Amiri" w:cs="Amiri"/>
          <w:color w:val="111111"/>
          <w:sz w:val="28"/>
          <w:sz w:val="28"/>
          <w:szCs w:val="28"/>
          <w:rtl w:val="true"/>
          <w:lang w:bidi="ar-SA"/>
        </w:rPr>
        <w:t>فإنه من الواضح أن التفضيل الشمولي لكل العالمين من الأولين والآخرين ينحصر في شخص واحد إذ لا يمكن أن يكون الأفضل إلّا شخص واحد، فدلّ ذلك على أن التفضيل إنما هو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التصدير بذكر النعم وميزات وفضائل المستمع، يكون له تأثيرنفسي بليغ في تأثير الموعظة التي تلحقها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 كانوا يزعمون بأنهم شعب الله المختار فلا يعذبون فردعهم الله تعالى وحذرهم يوم الجزاء، فلا يمكن الفرار من عقوبة الله تعالى مهما فعلوا ولا يجري هنالك ما يجري في الدنيا من درء العقاب فإن الناس يدرؤون العقاب بأحد أمور أربعة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يؤدي شخص آخر الحقوق عن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بأن يشفع أصحاب النفوذ، فلا يصدر الحكم ضد المجرم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يحكم عليه بدفع الفدية فيدفعها ويتخلص من سائر 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ينقذه أصحاب القوة من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هذه الأمور يستحيل التعويل عليها لدرء عذاب الآخرة فهنالك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160"/>
      </w:r>
      <w:r>
        <w:rPr>
          <w:rFonts w:ascii="Amiri" w:hAnsi="Amiri" w:eastAsia="Amiri" w:cs="Amiri"/>
          <w:color w:val="111111"/>
          <w:sz w:val="28"/>
          <w:sz w:val="28"/>
          <w:szCs w:val="28"/>
          <w:rtl w:val="true"/>
          <w:lang w:bidi="ar-SA"/>
        </w:rPr>
        <w:t xml:space="preserve">وكل إنسان في فكر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وَصَحِيهِ وَبِيهِ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شفاعة إلا لمن ارتضاه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لَوْ أَنَّ لَهُم مَّا فِي الْأَرْضِ جَمِيعًا وَمِثْلَهُ مَعَهُ لِيَفْتَدُوا بِهِ مِنْ عَذَابِ يَوْمِ الْقِيَمَةِ مَا تُقُتِلَ مِنْهُمْ وَهُمْ عَذَابٌ 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قوة فوق قوة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مِنْهَا شَفَعَةٌ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الشفاعة طلب بعض الأولياء من الله عزّ وجل غفران ذنوب بعض العصاة أو رفع درجات 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وطريقة القرآن الكريم هي إثبات الكمال الله تعالى وسلبه عن غيره ثم إثبات بعض الكمال لغيره بإذنه تعالى ليتبين أن ما لغيره من الكمال ليس بشكل استقلالي، وإنما هو بأمر الله ،وإذنه لكي لا يتوهم الناس أن غيره من الأولياء يشاركونه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علم الغيب منحصر بالله تعالى ولكن قد يُطلع الله على غيبه من يشاء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مَن فِي السَّمَوَاتِ وَالْأَرْضِ الْغَيْبَ</w:t>
      </w:r>
      <w:r>
        <w:rPr>
          <w:rStyle w:val="FootnoteAnchor"/>
          <w:rtl w:val="true"/>
        </w:rPr>
        <w:footnoteReference w:id="16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خٰلِقٍ غَيْرُ اللَّهِ</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وقال سبحانه عن لسان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في الشفاعة فإن الشفاعة خاصة بالله تعالى، وقد يأذن سبحانه لبعض الأولياء بالشفاعة ضمن ضوابط خاصة، والآيات تبين ذلك وهي على أصناف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إثباتها الله فقط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دُونِهِ وَلِيٌّ وَلَا شَفِيعُ</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 الشَّفَعَةُ جَمِيعًا</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وَلَا شَفِيعٍ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يأذن لأوليائه بالشفاعة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يَشْفَعُ عِندَهُ إلَّا بِإِذْنِهِ</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الشَّفَعَةُ إلَّا مَنْ أَذِنَ لَهُ الرَّحْمَنُ وَرَضِيَ لَهُ قَوْلاً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من لم يرتضه الله ،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هَؤُلاء شُفَعَونَا عِندَ اللَّهِ قُلْ أَتُنبِئونَ اللَّهَ بِمَا لَا يَعْلَمُ فِي السَّمَوَاتِ وَلَا فِي الْأَرْضِ</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 يَمْلِكُ الَّذِينَ يَدْعُونَ مِن دُونِهِ الشَّفَعَةَ إِلَّا مَن شَهِدَ بِالْحَقِّ وَهُمْ يَعْلَمُونَ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لها ضوابط،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أرْتَضی</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يَمْلِكُونَ الشَّفَعَةَ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نَكُ مِنَ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بِیومِ أَلْدِينِ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لا تنال بعض الناس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مِنْهَا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شَفَاعَةٌ </w:t>
      </w:r>
      <w:r>
        <w:rPr>
          <w:rStyle w:val="FootnoteAnchor"/>
          <w:rtl w:val="true"/>
        </w:rPr>
        <w:footnoteReference w:id="179"/>
      </w:r>
      <w:r>
        <w:rPr>
          <w:rFonts w:ascii="Amiri" w:hAnsi="Amiri" w:eastAsia="Amiri" w:cs="Amiri"/>
          <w:color w:val="111111"/>
          <w:sz w:val="28"/>
          <w:sz w:val="28"/>
          <w:szCs w:val="28"/>
          <w:rtl w:val="true"/>
          <w:lang w:bidi="ar-SA"/>
        </w:rPr>
        <w:t xml:space="preserve">﴿ يَوْمٌ لَّا بَيْعٌ فِيهِ وَلَا خُلَةٌ وَلَا شَفَعَةٌ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﴿وَمَا مِن شَفِيعِ إِلَّا مِنْ بَعْدِ إِذْنِهِ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يستفاد من ذلك كلّه أن الشفاعة حقيقة ثابتة، وهي مثل كل كمال خاصة بالله تعالى وقد يأذن الله تعالى لمن يشاء بالشفاعة، ولا يشاء الله تعالى الشفاعة إلا لمن استحقها فليست اعتباطاً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يرضى الله عن المذنب والله لا يرضى عنه إلّا إذا تاب أو عمل صالحاًب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عهد عند الله، ولعل هذا العهد هو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ظالماً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الاستخفاف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الزكاة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الخوض مع الخائضين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التكذيب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اليهود فإنهم فقدوا كل شروط الشفاعة، فلذا خاطبهم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مِنْهَا شَفَاعَةٌ </w:t>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ومن نعم الله تعالى على بني إسرائيل نعمة النجاة والحرية﴿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نعمة التفضيل والقيادة، تأتي النعمة الثانية وهي نعمة الحرية التي هي أهم من النعم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نعمة نجاتكم من الاستعباد وجعلكم ملوكاً لأنفسكم ﴿وَإِذْ نَجَيْنَاكُم مِّنْ 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قومه وخواصه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يلقونكم ويولونكم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الشديد، وذلك العذاب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وَيَسْتَحْيُونَ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يبقونهم أحياء للخدمة والاستمتاع،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الذبح والاستحياء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لصعوبة تحمّله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وَإِذْ فَرَقْنَا بِكُمُ أي بسببكم ولأجلكم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جعلناه فرقة فرقة فكانت فواصل بين ماء البحر حتى صارت كالشوارع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فَأَنجَيْنَكُمْ وَأَغْرَقْنَا ءَالَ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فرعون وآله</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فرعون تغليباً وإيجازاً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تَنظُرُونَ إلى غرقهم، فتكون النّعمة أتمّ عليكم لهلاك عدوكم ولشفاء غيظ صدوركم بمشاهدة غرقهم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يُذَبِحُونَ أَبْنَاءَكُمْ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التفعيل هنا للتكثير فإن فرعون أمر بقتل الكثير من أبنائهم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لبيان فظاعة الفعل فقد قتل قليلاً من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﴿وَغَلَقَتِ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الأبواب كانت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وأغلقتها مرّة واحدة ولكن لبشاعة الفعلة جيء بباب التفعيل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سبب القتل هو خوف فرعون من ازدياد نفوسهم لخصوبة نسلهم وتحولهم إلى أكثرية تُزيل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آل فرعون، كما يشعر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 إِنَّهُ كَانَ مِنَ الْمُفْسِدِينَ</w:t>
      </w:r>
      <w:r>
        <w:rPr>
          <w:rStyle w:val="FootnoteAnchor"/>
          <w:rtl w:val="true"/>
        </w:rPr>
        <w:footnoteReference w:id="18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سببه رؤيا رآها عُبّرت بزوال ملكه على يد بني إسرائيل، فأراد استباق الحدث بقتلهم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مِّن رَّبِّكُمْ إنما كان البلاء من الله لعدم حيلولته بين فرعون وعمله وكان ذلك لأجل الامتحان، كما يقال أفسد الوالد ولده إذا لم يَحُلْ بينه وبين الفساد، وقد مرّ أنّ هذه الأفعال ونحوها تنسب إلى الله لا</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الجبر وإنما بمعنى عدم منعه تكويناً عنها ، ويمكن أن يكون هذا البلاء عقوبة لهم لمّا خالفوا الأوامر الإلهية قبل موسى فعاقبهم الله بأن سلطالفراعنة عليهم ثمّ لمّا تضرعوا إلى الله تعالى أنجاهم من آل فرعون ويمكن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يرجع إلى الإنجاء، فيكون معنى البلاء النّعمة أي وفي إنجائكم من آل فرعون نعمة عظيمة من الله تعالى لأن البلاء يطلق على الشر والخير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﴿وَنَبْلُوكُم بِالشَّرِ وَالْخَيْرِ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 بِكُمُ الْبَحْرَ أي بسببكم ولأجل إنجائكم، وكانت هذه معجزة عظيمة بأن تفرّق ماء البحر وصار كالحيطان وظهرت اليابسة من قاع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المنبهرين بالغرب والمنهزمين نفسياً إن ذلك كان بالمد والجزر ولم يكن معجزة، وهذا قول من لا يؤمن بالغيب ويريد إنكار المعاجز ارضاء للماديين،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تَرْضَى عَنكَ الْيَهُودُ وَلَا النَّصَرَى حَتَّى تَتَّبِعَ مِلَّتَهُمْ </w:t>
      </w:r>
      <w:r>
        <w:rPr>
          <w:rStyle w:val="FootnoteAnchor"/>
          <w:rtl w:val="true"/>
        </w:rPr>
        <w:footnoteReference w:id="184"/>
      </w:r>
      <w:r>
        <w:rPr>
          <w:rFonts w:ascii="Amiri" w:hAnsi="Amiri" w:eastAsia="Amiri" w:cs="Amiri"/>
          <w:color w:val="111111"/>
          <w:sz w:val="28"/>
          <w:sz w:val="28"/>
          <w:szCs w:val="28"/>
          <w:rtl w:val="true"/>
          <w:lang w:bidi="ar-SA"/>
        </w:rPr>
        <w:t>مضافاً إلى أن المد لا يمكن أن يغرق جيشاً بأكمله لأنه تدريجي فيمكن الفرار منه، وكذلك إن البحر الأحمر مَدُّهُ ضعيف لأنه محصور من أكثر أطرافه باليابسة فلا يغرق في مده أحد عادة، وكذا بحيرات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مرّ سابقاً أن المعجزات هي لإثبات صدق مدعي النبوة لا لتغيير الأسباب الظاهرية، إلّا في موارد نادرة وهذا من هذه الموارد النادرة فإن الله فرق البحر ليس لتصديق موسى عَلَيْهِ السَّلاَمُ وإنما لإنجائه وبني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إسرائيل، ولعل السبب أن الله لا يريد إخلاء الأرض من الحجة ومن دين يرتضيه فإذا قصرت الأسباب الظاهرية عن حفظ دینه تدخلت الأسباب الغيبيّة ومنها هذه القصة، وكذلك إنزال الملائكة يوم بدر، وأما إذا لم تقصر الأسباب الظاهرية عن حفظ دينه فإن الأمور تسير بشكل طبيعي وإن كان فيها قتل الأنبياء والأوصياء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والرابع من نعم الله على بني إسرائيل نعمة الشريعة والتوبة﴿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﴿وَإِذْ وَعَدْنَا مُوسَى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له موعداً لتلقي الكتاب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 الأمد حيث زعمتم أن موسى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 الْعِجْلَ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ذهابه إلى الطور صنعت العجل، من الذهب ،وعبدتموه وَأَنتُم بفعلتكم هذه 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لأنفسكم أي جلبتم الضرر على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عَفَوْنَا عَنكُم مِّنْ بَعْدِ ذَلِكَ أي قبلنا توبتكم بعد عبادة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العفو نعمة من الله تعالى تستوجب شكراً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أي اذكروا نعمة أخرى كانت حين عبادتكم للعجل</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لطف بكم حتى في تلك الحالة وهي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ءَاتَيْنَا مُوسَى الْكِتَبَ وَالْفُرْقَانَ  وهو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مُوسَى لِقَوْمِهِ أي لمن عبد العجل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إنَّكُمْ ظَلَمْتُمْ أَنفُسَكُم بِإتخاذكُمُ الْعِجْلَ إلهاً يُعبد، لأن في ذلك ضرر على أنفسكم لأنه يوجب الذلة في الدنيا والآخرة، ﴿فَتُوبُوا إِلَى بَارِيكُمْ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خالقكم الذي تجب عليكم عبادته والرجوع إليه، لا العجل المصنوع بأيديكم، وهذه التوبة ليست بالندم فقط بل إضافة إلى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يدفع عذاب الآخرة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هذا خير عند الله، لأنه يقبل به توبتكم ويعوضكم بالجنة الدائمة وإن كان الناس يتصورونه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امتثلتم الأمر وقتل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توبتكم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رحمته عليكم قبوله للتوبة مع أنه كان يمكنه عدم قبولها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مزج الله تعالى بين نعمتين هما إنزال الكتاب للهداية وقبول التوبة، ولعلّ ذلك لأنهما حدثا في وقت واحد، أو لأن قبول التوبة للهداية، إذ بدون قبولها لم يكن الكتاب لينفعهم، فالتوبة كانت رجوعاً إلى الله تعالى وإلى شرعه وذلك الشرع ما تضمنه الكتاب الذي أنزل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المحدد لموسى عَلَيْهِ السَّلاَمُ كان أربعين ليلة، لكن الله تعالى لأجل امتحان بني إسرائيل أخبرهم بالثلاثين وسكت عن العشرة الباقية، فلما انقضت الثلاثين زعموا أن موسى قد مات، فاستغل السامري ذلك وصنع العجل وتبعه على ذلك الكثير منهم، وسيأتي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مُوسَى ثَلَاثِينَ لَيْلَةً وَأَتْمَمْنَهَا بِعَشْرِ</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فلما رجع موسى عَلَيْهِ السَّلاَمُ بالكتاب ورآهم على تلك الحالة غضب منهم وأسف على فعلتهم، فندموا على عبادتهم العجل، فتاب الله عليهم فكان الكتاب بعد ذلك هدى وموعظة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عَفَوْنَا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لهم بأنكم انحرفتم انحرافاً كبيراً في الماضي بعبادة العجل ، لكن الله تعالى رحمكم ولما تبتم قبل توبتكم، والآن أيضاً طريق التوبة مفتوح أمامكم فآمنوا بالنبي محمد صَلَّى اَللَّهُ عَلَيْهِ وَ آلِهِ وَ سَلَّمْ يكفر الله تعالى عن ذنوبكم السابقة ويقبل توبتكم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التوراة فهي الجامع بين كونها كتاباً منزلاً من عند الله تعالى، وفرقاناً يميّز بين الحق والباطل، كما نقول رأيت العالم والعابد، ونقصد شخصاً واحداً جامعاً بين العلم والعبادة، فإن بعض المعجزات هي فرقان تفرق بين الحق والباطل لكنها ليست كتاباً كفلق البحر، لكن التوراة إضافة إلى كونها فرقاناً فهي كتاب في متناول الجميع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الخالق الذي أخرجكم من العدم إلى الوجود وإنما جيء بهذا الاسم دون سائر الأسماء والحسنى، لتقبيح فعلتهم حينما تركوا عبادة خالقهم الذي أوجدهم من العدم وبهذه الكيفية الدقيقة وهرعوا إلى عبادة العجل الذي لا يتمكن من صنع شيء وهو مَثَل في الغباء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أمرهم بقتل أنفسهم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 عِندَ بَارِئِكُمْ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لشدة مناسبة هذه الصفة للحكم وهو القتل أي أن الذي خلقكم هو الذي أمر بقتل بعضكم بعضاً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أَنفُسَكُمْ، قبول التوبة إنما كان بقتل بعضهم بعضاً، ولعلّ هذه التوبة العجيبة كانت بسبب أنهم أشربوا في قلوبهم حب عبادة الأصنام، فحينما عبروا البحر ورأوا قوماً يعبدون صنماً قالوا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لَّنَا إِلَهَا كَمَا لَهُمْ وَالِهَةٌ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وحينما غاب موسى عبدوا العجل، فكان حب الأصنام متجذراً في قلوبهم حتى بعد رؤية الآيات الباهرات والمعاجز ،الظاهرات ولم يمكن اقتلاع هذا الحب بإظهار الندم وبالكلام فقط، فكان يخشى عليهم الرجوع إليه لو مات موسى، فإنه لما غاب أياماً عبدوا العجل فكيف إذا غاب عنهم دائماً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فاحتاجوا إلى توبة من نوع آخر تكون صعقة نفسية مائلة أمامهم دائماً، ليقتلع حب الأصنام من قلوبهم نهائياً ، فكانت هذه التوبة بقتل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تَشْكُرُونَ أي قبلنا توبتكم عن عبادة العجل ورفعنا عنكم عذاب الآخرة الذي استحققتموه لأجل أن تشكروا الله تعالى على هذه النعمة، ويستفاد منها أن شكر النّعمة واجب، إذ 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ليس للترجي لاستلزام الترجي الجهل بالمستقبل المحال على الله تعالى العالم بكل الأمور، بل المقصود هو نتيجة الترجي</w:t>
      </w:r>
      <w:r>
        <w:rPr>
          <w:rFonts w:eastAsia="Amiri" w:cs="Amiri" w:ascii="Amiri" w:hAnsi="Amiri"/>
          <w:color w:val="111111"/>
          <w:sz w:val="28"/>
          <w:szCs w:val="28"/>
          <w:rtl w:val="true"/>
          <w:lang w:bidi="ar-SA"/>
        </w:rPr>
        <w:t xml:space="preserve">. </w:t>
      </w:r>
      <w:bookmarkStart w:id="70" w:name="pg15238_169789"/>
    </w:p>
    <w:p>
      <w:pPr>
        <w:pStyle w:val="Heading3"/>
        <w:numPr>
          <w:ilvl w:val="2"/>
          <w:numId w:val="1"/>
        </w:numPr>
        <w:rPr/>
      </w:pPr>
      <w:bookmarkStart w:id="71" w:name="__RefHeading___Toc3626516_2142443653"/>
      <w:bookmarkStart w:id="72" w:name="_Toc24"/>
      <w:bookmarkEnd w:id="70"/>
      <w:bookmarkEnd w:id="71"/>
      <w:r>
        <w:rPr>
          <w:rtl w:val="true"/>
        </w:rPr>
        <w:t xml:space="preserve">الآيتان </w:t>
      </w:r>
      <w:r>
        <w:rPr/>
        <w:t>55</w:t>
      </w:r>
      <w:r>
        <w:rPr>
          <w:rtl w:val="true"/>
        </w:rPr>
        <w:t>-</w:t>
      </w:r>
      <w:r>
        <w:rPr/>
        <w:t>56</w:t>
      </w:r>
      <w:bookmarkEnd w:id="72"/>
    </w:p>
    <w:p>
      <w:pPr>
        <w:pStyle w:val="Heading3"/>
        <w:numPr>
          <w:ilvl w:val="2"/>
          <w:numId w:val="1"/>
        </w:numPr>
        <w:rPr/>
      </w:pPr>
      <w:bookmarkStart w:id="73" w:name="__RefHeading___Toc3626518_2142443653"/>
      <w:bookmarkStart w:id="74" w:name="_Toc25"/>
      <w:bookmarkEnd w:id="73"/>
      <w:r>
        <w:rPr>
          <w:rtl w:val="true"/>
        </w:rPr>
        <w:t>الأمر الخامس ومن نعم الله على بني إسرائيل نعمة إحياء الأموات منهم</w:t>
      </w:r>
      <w:bookmarkEnd w:id="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يَمُوسَى لَن نُّؤْمِنَ لَكَ أي لا نصدقك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عياناً، ولما كان هذا ظلماً كبيراً عوقبوا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النار التى تنزل من اصطكاك السحب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إصابتها لكم وهذا أشد في الألم لانخلاع القلب قبل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استجابة لدعاء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بَعَثْنَاكُم مِّنْ بَعْدِ مَوْتِكُمْ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 هذه النعمة وترجعون عن عنادكم وغيّكم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أن الأول بمعنى الإذعان لوجوده، فالإيمان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الاعتقاد بتحقق هذا اليوم وكذلك الإيمان بالله أي الاعتراف بوجوده تعالى، وأما الثاني فبمعنى</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تصديق كلامه أي قبول كلامه الذي فاه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w:t>
      </w:r>
      <w:r>
        <w:rPr>
          <w:rStyle w:val="FootnoteAnchor"/>
          <w:rtl w:val="true"/>
        </w:rPr>
        <w:footnoteReference w:id="187"/>
      </w:r>
      <w:r>
        <w:rPr>
          <w:rFonts w:ascii="Amiri" w:hAnsi="Amiri" w:eastAsia="Amiri" w:cs="Amiri"/>
          <w:color w:val="111111"/>
          <w:sz w:val="28"/>
          <w:sz w:val="28"/>
          <w:szCs w:val="28"/>
          <w:rtl w:val="true"/>
          <w:lang w:bidi="ar-SA"/>
        </w:rPr>
        <w:t xml:space="preserve">أي يعتقد بوجود الله ويصدق كلام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نَرَى اللَّهَ جَهْرَةً في الآية دلالة على عدم إمكان رؤية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الدنيا ولا في الآخرة ، ولذا عاقبهم بأن أماتهم بالصاعقة، ولو كانت الرؤية ممكنة لما كان في طلبهم غضاضة ولا مشكلة حتى يستحقوا عليه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Style w:val="FootnoteAnchor"/>
          <w:rtl w:val="true"/>
        </w:rPr>
        <w:footnoteReference w:id="188"/>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بالعين، وكذلك قوله 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تَرَينِي</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التأبيد أي للأبد، فيكون المعنى يا موسى لن تراني للأبد لا في الدنيا ولا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يَوْمَدٍ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190"/>
      </w:r>
      <w:r>
        <w:rPr>
          <w:rFonts w:ascii="Amiri" w:hAnsi="Amiri" w:eastAsia="Amiri" w:cs="Amiri"/>
          <w:color w:val="111111"/>
          <w:sz w:val="28"/>
          <w:sz w:val="28"/>
          <w:szCs w:val="28"/>
          <w:rtl w:val="true"/>
          <w:lang w:bidi="ar-SA"/>
        </w:rPr>
        <w:t xml:space="preserve">فبمعنى إلى رحمة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هذا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 إِلَيْكَ قَالَ لَن تَرَئِنِي</w:t>
      </w:r>
      <w:r>
        <w:rPr>
          <w:rStyle w:val="FootnoteAnchor"/>
          <w:rtl w:val="true"/>
        </w:rPr>
        <w:footnoteReference w:id="192"/>
      </w:r>
      <w:r>
        <w:rPr>
          <w:rFonts w:ascii="Amiri" w:hAnsi="Amiri" w:eastAsia="Amiri" w:cs="Amiri"/>
          <w:color w:val="111111"/>
          <w:sz w:val="28"/>
          <w:sz w:val="28"/>
          <w:szCs w:val="28"/>
          <w:rtl w:val="true"/>
          <w:lang w:bidi="ar-SA"/>
        </w:rPr>
        <w:t>فإن طلبه كان استجابة لما طلبوا حيث روي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الرؤية لك ، فقال موسى يا رب إنك قد سمعت مقالة بني إسرائيل وأنت أعلم بصلاحهم، فأوحى الله إليه يا موسى سلني ما سألوك فلن أواخذك بجهلهم، 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Style w:val="FootnoteAnchor"/>
          <w:rtl w:val="true"/>
        </w:rPr>
        <w:footnoteReference w:id="193"/>
      </w:r>
      <w:r>
        <w:rPr>
          <w:rFonts w:ascii="Amiri" w:hAnsi="Amiri" w:eastAsia="Amiri" w:cs="Amiri"/>
          <w:color w:val="111111"/>
          <w:sz w:val="28"/>
          <w:sz w:val="28"/>
          <w:szCs w:val="28"/>
          <w:rtl w:val="true"/>
          <w:lang w:bidi="ar-SA"/>
        </w:rPr>
        <w:t xml:space="preserve">وسيأتي تفصيل ذلك في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فَأَخَذَتْكُمُ الصَّاعِقَةُ  تقارنت الصاعقة من الزلزلة فكان الأمران سبب موتهم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﴿وَأَخْتَارَ مُوسَى قَوْمَهُ سَبْعِينَ رَجُلًا لِمِيقَاينا فَلَمَّا أَخَذَتْهُمُ الرَّجْفَةُ قَالَ رَبِّ لَوْ شِئْتَ أَهْلَكْتَهُم مِّن قَبْلُ</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ولعل الصاعقة أصابت الجبل فأحدثت ،زلزالاً ، فهم بالنظر إلى الصاعقة والزلزال الذي رافقها انخلعت قلوبهم فماتوا من جراء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بَعَثْنَكُم مِّنْ بَعْدِ مَوْتِكُمْ</w:t>
      </w:r>
      <w:r>
        <w:rPr>
          <w:rFonts w:ascii="IRNazanin" w:hAnsi="IRNazanin" w:eastAsia="IRNazanin"/>
          <w:color w:val="111111"/>
          <w:sz w:val="28"/>
          <w:sz w:val="28"/>
          <w:szCs w:val="28"/>
          <w:rtl w:val="true"/>
          <w:lang w:bidi="fa-IR"/>
        </w:rPr>
        <w:t xml:space="preserve"> في الآية دليل على إمكان الرجعة، لأن هؤلاء بعد موتهم أحياهم الله تعالى استجابة لدعاء موسى عَلَيْهِ السَّلاَمُ ولكي يتركوا عنادهم حينما يرون النّعمة عليهم فلا يوجد مانع من أن أن يحيي الله تعالى من يشاء من هذه الأمة بعد موتهم وقد دلّت الروايات المتواترة على وقوع ،الرجعة بل الرجعة من مصاديق قدرة الله عزّ وجل فإنه قادر على إحياء الأموات في الآخرة وفي الدنيا، كما أن عیسی عَلَيْهِ السَّلاَمُ أحيى الأموات بإذن الله تعالى كما أنّ الله أحيى موجودات أخرى غير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موتها، كما في إحيائه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في الآيات اللاحقة إن شاء الله تعالى </w:t>
      </w:r>
      <w:r>
        <w:rPr>
          <w:rFonts w:eastAsia="IRNazanin" w:cs="IRNazanin"/>
          <w:color w:val="111111"/>
          <w:sz w:val="28"/>
          <w:szCs w:val="28"/>
          <w:rtl w:val="true"/>
          <w:lang w:bidi="fa-IR"/>
        </w:rPr>
        <w:t xml:space="preserve">-.) </w:t>
      </w:r>
      <w:bookmarkStart w:id="75" w:name="pg15238_1697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3626520_2142443653"/>
      <w:bookmarkStart w:id="77" w:name="_Toc26"/>
      <w:bookmarkEnd w:id="75"/>
      <w:bookmarkEnd w:id="76"/>
      <w:r>
        <w:rPr>
          <w:rtl w:val="true"/>
        </w:rPr>
        <w:t xml:space="preserve">### </w:t>
      </w:r>
      <w:r>
        <w:rPr>
          <w:rtl w:val="true"/>
        </w:rPr>
        <w:t xml:space="preserve">الآية </w:t>
      </w:r>
      <w:r>
        <w:rPr/>
        <w:t>55</w:t>
      </w:r>
      <w:r>
        <w:rPr>
          <w:rtl w:val="true"/>
        </w:rPr>
        <w:t xml:space="preserve">### </w:t>
      </w:r>
      <w:r>
        <w:rPr>
          <w:rtl w:val="true"/>
        </w:rPr>
        <w:t>الأمر السادسومن نعم الله على بني إسرائيل النّعم المادية من الأكل والشرب والسكن و</w:t>
      </w:r>
      <w:r>
        <w:rPr>
          <w:rtl w:val="true"/>
        </w:rPr>
        <w:t>...)</w:t>
      </w:r>
      <w:r>
        <w:rPr>
          <w:rtl w:val="true"/>
        </w:rPr>
        <w:t xml:space="preserve">أ </w:t>
      </w:r>
      <w:r>
        <w:rPr>
          <w:rtl w:val="true"/>
        </w:rPr>
        <w:t xml:space="preserve">- </w:t>
      </w:r>
      <w:r>
        <w:rPr>
          <w:rtl w:val="true"/>
        </w:rPr>
        <w:t>المأكل</w:t>
      </w:r>
      <w:r>
        <w:rPr>
          <w:rtl w:val="true"/>
        </w:rPr>
        <w:t>(</w:t>
      </w:r>
      <w:r>
        <w:rPr>
          <w:rtl w:val="true"/>
        </w:rPr>
        <w:t xml:space="preserve">وَظَلَّلْنَا عَلَيْكُمُ الْغَمَامَ وَأَنزَلْنَا عَلَيْكُمُ الْمَنَّ وَالسَلوَى كُلُوا مِن طَيِّبَتِ مَا رَزَقْتَنَكُمْ وَمَا ظَلَمُونَا وَلَكِن كَانُوا أَنفُسَهُمْ يَظْلِمُونَ  </w:t>
      </w:r>
      <w:r>
        <w:rPr>
          <w:rtl w:val="true"/>
        </w:rPr>
        <w:t>.)</w:t>
      </w:r>
      <w:r>
        <w:rPr/>
        <w:t>57</w:t>
      </w:r>
      <w:r>
        <w:rPr>
          <w:rtl w:val="true"/>
        </w:rPr>
        <w:t xml:space="preserve"> - (</w:t>
      </w:r>
      <w:r>
        <w:rPr>
          <w:rtl w:val="true"/>
        </w:rPr>
        <w:t xml:space="preserve">وَ من نعم الله عليكم </w:t>
      </w:r>
      <w:r>
        <w:rPr>
          <w:rtl w:val="true"/>
        </w:rPr>
        <w:t xml:space="preserve">- </w:t>
      </w:r>
      <w:r>
        <w:rPr>
          <w:rtl w:val="true"/>
        </w:rPr>
        <w:t xml:space="preserve">يا بني إسرائيل </w:t>
      </w:r>
      <w:r>
        <w:rPr>
          <w:rtl w:val="true"/>
        </w:rPr>
        <w:t xml:space="preserve">- </w:t>
      </w:r>
      <w:r>
        <w:rPr>
          <w:rtl w:val="true"/>
        </w:rPr>
        <w:t xml:space="preserve">أن </w:t>
      </w:r>
      <w:r>
        <w:rPr>
          <w:rtl w:val="true"/>
        </w:rPr>
        <w:t>(</w:t>
      </w:r>
      <w:r>
        <w:rPr>
          <w:rtl w:val="true"/>
        </w:rPr>
        <w:t>وَظَلَّلْنَا عَلَيْكُمُ الْغَمَامَ</w:t>
      </w:r>
      <w:r>
        <w:rPr>
          <w:rtl w:val="true"/>
        </w:rPr>
        <w:t xml:space="preserve">) </w:t>
      </w:r>
      <w:r>
        <w:rPr>
          <w:rtl w:val="true"/>
        </w:rPr>
        <w:t xml:space="preserve">أي جعلنا السحاب ظلاً لكم، يقيكم حرّ الشمس وبرد القمر، </w:t>
      </w:r>
      <w:r>
        <w:rPr>
          <w:rtl w:val="true"/>
        </w:rPr>
        <w:t>(</w:t>
      </w:r>
      <w:r>
        <w:rPr>
          <w:rtl w:val="true"/>
        </w:rPr>
        <w:t>وَأَنزَلْنَا عَلَيْكُمُ الْمَنَّ</w:t>
      </w:r>
      <w:r>
        <w:rPr>
          <w:rtl w:val="true"/>
        </w:rPr>
        <w:t xml:space="preserve">) </w:t>
      </w:r>
      <w:r>
        <w:rPr>
          <w:rtl w:val="true"/>
        </w:rPr>
        <w:t xml:space="preserve">وهو ماء حلو يقع على أوراق الأشجار صباحاً، أو مادة صمغية حلوة تخرج من الأشجار، </w:t>
      </w:r>
      <w:r>
        <w:rPr>
          <w:rtl w:val="true"/>
        </w:rPr>
        <w:t>(</w:t>
      </w:r>
      <w:r>
        <w:rPr>
          <w:rtl w:val="true"/>
        </w:rPr>
        <w:t>وَالسَّلْوَى</w:t>
      </w:r>
      <w:r>
        <w:rPr>
          <w:rtl w:val="true"/>
        </w:rPr>
        <w:t xml:space="preserve">) </w:t>
      </w:r>
      <w:r>
        <w:rPr>
          <w:rtl w:val="true"/>
        </w:rPr>
        <w:t xml:space="preserve">طير يعرف بالسماني، </w:t>
      </w:r>
      <w:r>
        <w:rPr>
          <w:rtl w:val="true"/>
        </w:rPr>
        <w:t>(</w:t>
      </w:r>
      <w:r>
        <w:rPr>
          <w:rtl w:val="true"/>
        </w:rPr>
        <w:t>كُلُوا مِن طَيِّبَاتِ مَا رَزَقْنٰكُمْ</w:t>
      </w:r>
      <w:r>
        <w:rPr>
          <w:rtl w:val="true"/>
        </w:rPr>
        <w:t>)</w:t>
      </w:r>
      <w:r>
        <w:rPr>
          <w:rtl w:val="true"/>
        </w:rPr>
        <w:t xml:space="preserve">، </w:t>
      </w:r>
      <w:r>
        <w:rPr>
          <w:rtl w:val="true"/>
        </w:rPr>
        <w:t>(</w:t>
      </w:r>
      <w:r>
        <w:rPr>
          <w:rtl w:val="true"/>
        </w:rPr>
        <w:t>وَ</w:t>
      </w:r>
      <w:r>
        <w:rPr>
          <w:rtl w:val="true"/>
        </w:rPr>
        <w:t xml:space="preserve">) </w:t>
      </w:r>
      <w:r>
        <w:rPr>
          <w:rtl w:val="true"/>
        </w:rPr>
        <w:t>لكنهم ظلموا وكفروا بهذه النعم أيضاً و</w:t>
      </w:r>
      <w:r>
        <w:rPr>
          <w:rtl w:val="true"/>
        </w:rPr>
        <w:t>(</w:t>
      </w:r>
      <w:r>
        <w:rPr>
          <w:rtl w:val="true"/>
        </w:rPr>
        <w:t>وَمَا ظَلَمُونَا</w:t>
      </w:r>
      <w:r>
        <w:rPr>
          <w:rtl w:val="true"/>
        </w:rPr>
        <w:t>)</w:t>
      </w:r>
      <w:r>
        <w:rPr>
          <w:rtl w:val="true"/>
        </w:rPr>
        <w:t>، لأن الله غني عن العباد، وظلم الظالم لا يقدح في سلطانه تعالى ﴿وَلَكِن كَانُوا أَنفُسَهُمْ يَظْلِمُونَ</w:t>
      </w:r>
      <w:r>
        <w:rPr>
          <w:rtl w:val="true"/>
        </w:rPr>
        <w:t xml:space="preserve">) </w:t>
      </w:r>
      <w:r>
        <w:rPr>
          <w:rtl w:val="true"/>
        </w:rPr>
        <w:t>حيث يمنعوها من رحمة الله تعالى بالعباد وكفران النعم</w:t>
      </w:r>
      <w:r>
        <w:rPr>
          <w:rtl w:val="true"/>
        </w:rPr>
        <w:t>.</w:t>
      </w:r>
      <w:bookmarkStart w:id="78" w:name="pg15238_169793"/>
      <w:bookmarkEnd w:id="77"/>
    </w:p>
    <w:p>
      <w:pPr>
        <w:pStyle w:val="Heading3"/>
        <w:numPr>
          <w:ilvl w:val="2"/>
          <w:numId w:val="1"/>
        </w:numPr>
        <w:rPr/>
      </w:pPr>
      <w:bookmarkStart w:id="79" w:name="__RefHeading___Toc3626522_2142443653"/>
      <w:bookmarkStart w:id="80" w:name="_Toc27"/>
      <w:bookmarkEnd w:id="78"/>
      <w:bookmarkEnd w:id="79"/>
      <w:r>
        <w:rPr>
          <w:rtl w:val="true"/>
        </w:rPr>
        <w:t>بحوث</w:t>
      </w:r>
      <w:bookmarkEnd w:id="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عبر بنو إسرائيل البحر عتوا مرة أخرى عن أمر ربهم فغضب الله تعالى عليهم وابتدأهم بالتيه أربعين عاماً، حيث تاهوا في صحراء سيناء وهي صحراء شديدة الحرارة نهاراً وشديدة البرودة ليلاً وقليلة الماء والطعام، ثمَّ تابوا إلى الله تعالى فتاب عليهم وأنزل عليهم هذه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والعقوبات الإلهية ليس لها جانب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تعالى غني عن ذلک وانتقامه بمعنى نتيجة الانتقام أي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كثير من الأحيان يراد بالعقوبة الدنيوية تنبيه الإنسان وتربيته، فلذلك أريد من عقاب بني إسرائيل بالتيه تربيتهم وتعليمهم على الحياة الحرّة بعيداً عن العبودية، ليصلحوا لقيادة الأمم حين دخولهم الأرض المقدسة، وخاصة أن مدة التيه أربعون سنة، وهي تكفي لتبدل جيلين مما يسهل قيامهم بالمهمة المنوطة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وقيل هو السحاب الأبيض الذي لا يمنع نور الشمس ولكنه يمنع 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المنسوب للإمام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يصيبكم حر الشمس وبرد القمر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ولعل المراد ببرد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أنه ليس للقمر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البرد في الليل، لأن الصحارى من طبيعتها الحرارة في النهار والبرد في الليل والسحاب كما يمنع حرارة النهار كذلك يمنع برودة الليل، ولما نسب الحرّ إلى الشمس ناسب نسبة البرد إلى القمر مجازاً من باب المقابلة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صَلَّى اَللَّهُ عَلَيْهِ وَ آلِهِ 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 الكمأة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الذي ينزل من السماء يوجب حدوث الكمأة، الماء الحلو على أوراق الأشجار وكذلك سبب المادة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سبب الصمغية الحلوة التي تخرج من الأشجار، فيجوز أن تراد كل تلك المعاني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81" w:name="pg15238_169795"/>
    </w:p>
    <w:p>
      <w:pPr>
        <w:pStyle w:val="Heading3"/>
        <w:numPr>
          <w:ilvl w:val="2"/>
          <w:numId w:val="1"/>
        </w:numPr>
        <w:rPr/>
      </w:pPr>
      <w:bookmarkStart w:id="82" w:name="__RefHeading___Toc3626524_2142443653"/>
      <w:bookmarkStart w:id="83" w:name="_Toc28"/>
      <w:bookmarkEnd w:id="81"/>
      <w:bookmarkEnd w:id="82"/>
      <w:r>
        <w:rPr>
          <w:rtl w:val="true"/>
        </w:rPr>
        <w:t xml:space="preserve">الآيتان </w:t>
      </w:r>
      <w:r>
        <w:rPr/>
        <w:t>58</w:t>
      </w:r>
      <w:r>
        <w:rPr>
          <w:rtl w:val="true"/>
        </w:rPr>
        <w:t>-</w:t>
      </w:r>
      <w:r>
        <w:rPr/>
        <w:t>59</w:t>
      </w:r>
      <w:bookmarkEnd w:id="83"/>
    </w:p>
    <w:p>
      <w:pPr>
        <w:pStyle w:val="Heading3"/>
        <w:numPr>
          <w:ilvl w:val="2"/>
          <w:numId w:val="1"/>
        </w:numPr>
        <w:rPr/>
      </w:pPr>
      <w:bookmarkStart w:id="84" w:name="__RefHeading___Toc3626526_2142443653"/>
      <w:bookmarkStart w:id="85" w:name="_Toc29"/>
      <w:bookmarkEnd w:id="84"/>
      <w:r>
        <w:rPr>
          <w:rtl w:val="true"/>
        </w:rPr>
        <w:t xml:space="preserve">ب </w:t>
      </w:r>
      <w:r>
        <w:rPr>
          <w:rtl w:val="true"/>
        </w:rPr>
        <w:t xml:space="preserve">- </w:t>
      </w:r>
      <w:r>
        <w:rPr>
          <w:rtl w:val="true"/>
        </w:rPr>
        <w:t>المسكن</w:t>
      </w:r>
      <w:bookmarkEnd w:id="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﴿وَإِذْ قُلْنَا ادْخُلُوا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أو أريحا وذلك بعد بقائكم في التيه لمدة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حَيْثُ شِعْتُمْ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أكلاً واسعاً مرفهاً،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أضيفوا المعنويات إلى الماديات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اللهم حط ذنوبنا،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لَكُمْ خَطَیَكُمْ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ذنوبكم ﴿وَسَنَزِيدُ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غفران خطاياهم نزيدهم نعماً أُخرى، والمحسنون هم الذين لم يرتكبوا الخطايا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كثيراً منهم عتوا عن أمر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 فبدل أن يقولوا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كلمات أخرى فيها 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عَلَى الَّذِينَ ظَلَمُوا 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86" w:name="pg15238_169796"/>
    </w:p>
    <w:p>
      <w:pPr>
        <w:pStyle w:val="Heading2"/>
        <w:numPr>
          <w:ilvl w:val="1"/>
          <w:numId w:val="1"/>
        </w:numPr>
        <w:rPr/>
      </w:pPr>
      <w:bookmarkStart w:id="87" w:name="__RefHeading___Toc3626528_2142443653"/>
      <w:bookmarkStart w:id="88" w:name="_Toc30"/>
      <w:bookmarkEnd w:id="86"/>
      <w:bookmarkEnd w:id="87"/>
      <w:r>
        <w:rPr>
          <w:rtl w:val="true"/>
        </w:rPr>
        <w:t xml:space="preserve">السَّمَاءِ جهة العلو لأن الهواء والغبار ينقلان المرض </w:t>
      </w:r>
      <w:r>
        <w:rPr>
          <w:rtl w:val="true"/>
        </w:rPr>
        <w:t>(</w:t>
      </w:r>
      <w:r>
        <w:rPr>
          <w:rtl w:val="true"/>
        </w:rPr>
        <w:t>بِمَا كَانُوا يَفْسُقُونَ</w:t>
      </w:r>
      <w:r>
        <w:rPr>
          <w:rtl w:val="true"/>
        </w:rPr>
        <w:t xml:space="preserve">) </w:t>
      </w:r>
      <w:r>
        <w:rPr>
          <w:rtl w:val="true"/>
        </w:rPr>
        <w:t>أي بسبب خروجهم عن طاعة الله تعالى</w:t>
      </w:r>
      <w:r>
        <w:rPr>
          <w:rtl w:val="true"/>
        </w:rPr>
        <w:t>.</w:t>
      </w:r>
      <w:bookmarkEnd w:id="88"/>
    </w:p>
    <w:p>
      <w:pPr>
        <w:pStyle w:val="Heading3"/>
        <w:numPr>
          <w:ilvl w:val="2"/>
          <w:numId w:val="1"/>
        </w:numPr>
        <w:rPr/>
      </w:pPr>
      <w:bookmarkStart w:id="89" w:name="__RefHeading___Toc3626530_2142443653"/>
      <w:bookmarkStart w:id="90" w:name="_Toc31"/>
      <w:bookmarkEnd w:id="89"/>
      <w:r>
        <w:rPr>
          <w:rtl w:val="true"/>
        </w:rPr>
        <w:t>بحوث</w:t>
      </w:r>
      <w:bookmarkEnd w:id="90"/>
    </w:p>
    <w:p>
      <w:pPr>
        <w:pStyle w:val="BookText"/>
        <w:rPr/>
      </w:pPr>
      <w:r>
        <w:rPr>
          <w:rFonts w:ascii="Amiri" w:hAnsi="Amiri" w:eastAsia="Amiri" w:cs="Amiri"/>
          <w:color w:val="111111"/>
          <w:sz w:val="28"/>
          <w:sz w:val="28"/>
          <w:szCs w:val="28"/>
          <w:rtl w:val="true"/>
          <w:lang w:bidi="ar-SA"/>
        </w:rPr>
        <w:t xml:space="preserve">الأول لما بقي بنو إسرائيل في التيه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فيها موسى وهارون عَلَيْهِمُ اَلسَّلاَمُ وانتهت مدة العقوبة أذن الله تعالى لهم بالخروج عن التيه ودخول فلسطين، ولما وصلوا إلى بيت المقدس أو أريحا أمروا بدخولها شاكرين لأنعم الله تعالى طالبين منه العفو والصفح عن ذنوبهم السابقة، لكن كثيراً منهم عتوا عن أمر ربهم، فاستهزؤوا بدل طلب العفو، فأنزل الله على الظالمين منهم المستهزئين بأمره تعالى عذاباً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لظلمهم وخروجهم عن طاعته وعدم اتعاظهم بالعقوبات السالفة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قيل المقصود هو دخولهم القرية بالقهر والغلبة، فيكون ما فيها مغنماً لهم، فيتصرفون في الغنائم كما يشاؤون من دون عناء وتعب ولكن الأنسب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الدخول العادي من دون قتال، كدخول سائر الناس، وإنما كان الأكل رغداً لأن طعامهم في التيه كان المن والسلوى بشكل عام في حين أن المدينة تحتوي على مختلف ألوان الأطعمة مما يستلذ ويطاب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شِئْتُم لعل ذكر هذه الجملة لأجل أن حرية الإنسان في اختيار مكان طعامه يوجب زيادة اللذة منه لأن الحالات النفسية للإنسان</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تؤثر في تلذذه، فقد يعجبه مكان دون مكان آخر، مضافاً إلى الإحساس بحرية الاختيار مما يوجب اطمئنان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قيل المراد به دخولهم خاضعين الله تعالى، لأن أصل معنى السجود الخضوع، ولعل الأقرب هو السجود بالمعنى المصطلح من وضع الجبهة على الأرض شكراً الله تعالى على نعمة انتهاء التيه والوصول إلى الهدف المنشود بعد أربعين سنة، ولعل طلب السجود منهم حين دخولهم من الباب لأجل أن الإنسان بعد تحمل المشاق والصعوبات إذا وصل إلى هدفه المنشود قد ينسى الله عزَّ وجلَّ وتبطره النعمة وتعمي بصره، فطلب منهم استهلال النعمة بالسجود الله عزَّ وجل، ولكن مع ذلك نجد أن بعضهم نسي كل ذلك وأوجبت النعمة بطره إلى حد الاستهزاء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حِطَّةٌ أي قولوا اللهم حط ذنوبنا حطة،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في الأصل مفعول مطلق، فلما حذف الفعل لدلالة الكلام عليه، رفع حطة لكي يدل على الثبوت والاستمرار ، أي يكون طلب غفران الذنوب مستمراً في جميع الحالات،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لَكُمْ من لطف الله تعالى على العباد أن فتح باب التوبة من الخطايا وسهلها، بحيث إن كلاماً واحداً يوجب غفران الذنوب، بشرط الندم على الفعل، بأن يتطابق اللسان مع القلب، وأداء الحقوق، وفتح باب التوبة هو لمنع المذنب عن الانغماس في ذنبه، إذ إن اليأس يوجب تمادي الإنسان في غيّه، في حين أن فتح باب التوبة يسبب رجوع الكثيرين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يَفْسُقُونَ من أسباب البلايا السماوية هو خروج</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عن طاعة الله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فِي الْبَرِّ وَالْبَحْرِ بِمَا كَسَبَتْ أَيْدِى النَّاسِ </w:t>
      </w:r>
      <w:r>
        <w:rPr>
          <w:rStyle w:val="FootnoteAnchor"/>
          <w:rtl w:val="true"/>
        </w:rPr>
        <w:footnoteReference w:id="197"/>
      </w:r>
      <w:r>
        <w:rPr>
          <w:rFonts w:ascii="Amiri" w:hAnsi="Amiri" w:eastAsia="Amiri" w:cs="Amiri"/>
          <w:color w:val="111111"/>
          <w:sz w:val="28"/>
          <w:sz w:val="28"/>
          <w:szCs w:val="28"/>
          <w:rtl w:val="true"/>
          <w:lang w:bidi="ar-SA"/>
        </w:rPr>
        <w:t xml:space="preserve">، فإنزال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في معنى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بسب خروجهم عن طاعته عزّ وجل واستهزائهم بأمره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بالإشارة إلى أن طاعة الله عزّ وجل تشمل تنفيذ أوامره ونواهيه في مختلف الأمور، ومنها ما يتعلق بالنظافة، فإن القذارة والتلوث مما لا يريده الله عزّ وجل، فلذا يحب الله ،المتطهرين، وشرّع الاجتناب عن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قذارات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شرّع الغسل والوضوء وغيرهما، وغير ذلك، وإن التزام الإنسان بهذه الأوامر والنواهي، يوجب نظافة البيئة والبدن، ويقلل الأمراض وخاصة المعدية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الذي كانت تحط عنده ذنوب بني إسرائيل كان باب القرية، وأما في أمة محمد صَلَّى اَللَّهُ عَلَيْهِ وَ آلِهِ وَ سَلَّمْ فباب حطة هم أهل البيت عَلَيْهِمُ اَلسَّلاَمُ كما روي عن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حطتكم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w:t>
      </w: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﴿وَإِذِ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أصابهم العطش في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أَضْرِب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نسقيهم بالإعجاز ليكون أربط على قلوبهم وأبلغ للحجة، فلما ضرب موسى عَلَيْهِ السَّلاَمُ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فَأَنفَجَرَتْ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سبط من أسباط بني إسرائيل عين خاصة ، وقد عَلِمَ كُلُّ أُناسٍ من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شرَبَهُم، ويقال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 والسلوى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وَاشْرَبُوا مِن رِزْقِ اللَّهِ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 والعثي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 في الغي وتجاوز الحد في الفساد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عَيْناً تعدد العيون قد يكون لأجل كثرتهم حيث</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تكفيهم عين واحدة وحفظاً للنظم وعدم التدافع تم تخصيص كل عين من بسبط الأسباط، ويحتمل أن يكون لأجل العداوة بين تلكم الأسباط فلم يكن داع لحشرهم في عين واحدة قد يختلفون عليها فتبرز العداوة أو تشتد والحكيم كلما تمكن من إزالة مفجرات العداوة فعل ذلك، والإسلام كما يأمر الناس بالابتعاد عن العداوة والبغضاء كذلك يزيل أسباب تشديد العداوة أو أسباب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 اللَّهِ الإنسان حينما يُغمر بالنعمة قد ينسى النصب الذي عاشه ،قبلها وكذلك قد ينسى الله تعالى ويصاب بالبطر، فيحتاج إلى من يذكره بأن هذه النّعمة من الله تعالى وأنه يجب عليه أن يخضع ويتواضع له تعالى، فلا يتمادى في غيه ويترك الفساد والإفساد</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 أسباب انحراف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انحراف بني إسرائيل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الكفران بالنُّعم﴿وَإِذْ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ذكر الله تعالى نعمه على بني إسرائيل وذكرهم بها، ذكر سبحانه كفرانهم بالنّعم، والعقاب الذي نالهم جراء ذلك ﴿وَإِذْ قُلْتُمْ حال كونكم في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يَمُوسَى لَن نَّصْبِرَ عَلَى طَعَامٍ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والسلوى، فإنه يتكرر كل يوم لذا عبروا عنه بالطعام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مِمَّا تُنْبِتُ الْأَرْضُ مِنْ بَقْلِهَا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النباتات التي لا ساق لها، ومرادهم أطايب البقول، ﴿وَقِثَّائِهَا</w:t>
      </w:r>
      <w:r>
        <w:rPr>
          <w:rFonts w:eastAsia="Amiri" w:cs="Amiri" w:ascii="Amiri" w:hAnsi="Amiri"/>
          <w:color w:val="111111"/>
          <w:sz w:val="28"/>
          <w:szCs w:val="28"/>
          <w:rtl w:val="true"/>
          <w:lang w:bidi="ar-SA"/>
        </w:rPr>
        <w:t xml:space="preserve">)) </w:t>
      </w:r>
      <w:bookmarkStart w:id="91" w:name="pg15238_169804"/>
    </w:p>
    <w:p>
      <w:pPr>
        <w:pStyle w:val="Heading2"/>
        <w:numPr>
          <w:ilvl w:val="1"/>
          <w:numId w:val="1"/>
        </w:numPr>
        <w:rPr/>
      </w:pPr>
      <w:bookmarkStart w:id="92" w:name="__RefHeading___Toc3626532_2142443653"/>
      <w:bookmarkStart w:id="93" w:name="_Toc32"/>
      <w:bookmarkEnd w:id="91"/>
      <w:bookmarkEnd w:id="92"/>
      <w:r>
        <w:rPr>
          <w:rtl w:val="true"/>
        </w:rPr>
        <w:t xml:space="preserve">الخيار، </w:t>
      </w:r>
      <w:r>
        <w:rPr>
          <w:rtl w:val="true"/>
        </w:rPr>
        <w:t>(</w:t>
      </w:r>
      <w:r>
        <w:rPr>
          <w:rtl w:val="true"/>
        </w:rPr>
        <w:t xml:space="preserve">وَفُومِهَا الحنطة وقيل الثوم، </w:t>
      </w:r>
      <w:r>
        <w:rPr>
          <w:rtl w:val="true"/>
        </w:rPr>
        <w:t>(</w:t>
      </w:r>
      <w:r>
        <w:rPr>
          <w:rtl w:val="true"/>
        </w:rPr>
        <w:t>وَعَدَسِهَا وَبَصَلِهَا</w:t>
      </w:r>
      <w:r>
        <w:rPr>
          <w:rtl w:val="true"/>
        </w:rPr>
        <w:t xml:space="preserve">) </w:t>
      </w:r>
      <w:r>
        <w:rPr>
          <w:rtl w:val="true"/>
        </w:rPr>
        <w:t xml:space="preserve">، فإنهم كانوا مزارعين وفلاحين فحَنَّوا إلى ما كانوا عليه، </w:t>
      </w:r>
      <w:r>
        <w:rPr>
          <w:rtl w:val="true"/>
        </w:rPr>
        <w:t>(</w:t>
      </w:r>
      <w:r>
        <w:rPr>
          <w:rtl w:val="true"/>
        </w:rPr>
        <w:t>قَالَ</w:t>
      </w:r>
      <w:r>
        <w:rPr>
          <w:rtl w:val="true"/>
        </w:rPr>
        <w:t xml:space="preserve">) </w:t>
      </w:r>
      <w:r>
        <w:rPr>
          <w:rtl w:val="true"/>
        </w:rPr>
        <w:t xml:space="preserve">موسی عَلَيْهِ السَّلاَمُ </w:t>
      </w:r>
      <w:r>
        <w:rPr>
          <w:rtl w:val="true"/>
        </w:rPr>
        <w:t>(</w:t>
      </w:r>
      <w:r>
        <w:rPr>
          <w:rtl w:val="true"/>
        </w:rPr>
        <w:t>أَتَسْتَبْدِلُونَ الَّذِي هُوَ أَدْنَی بِالَّذِي هُوَ خَیرٌ</w:t>
      </w:r>
      <w:r>
        <w:rPr>
          <w:rtl w:val="true"/>
        </w:rPr>
        <w:t xml:space="preserve">) </w:t>
      </w:r>
      <w:r>
        <w:rPr>
          <w:rtl w:val="true"/>
        </w:rPr>
        <w:t>أي تجعلون الأدنى عوضاً عن الأفضل وهو المن والسلوى، الذي هو أسهل وألذ وأكثر فائدة إضافة إلى أنه اختيار الله تعالى</w:t>
      </w:r>
      <w:r>
        <w:rPr>
          <w:rtl w:val="true"/>
        </w:rPr>
        <w:t>.)</w:t>
      </w:r>
      <w:r>
        <w:rPr>
          <w:rtl w:val="true"/>
        </w:rPr>
        <w:t xml:space="preserve">ثم قال لهم موسى عَلَيْهِ السَّلاَمُ </w:t>
      </w:r>
      <w:r>
        <w:rPr>
          <w:rtl w:val="true"/>
        </w:rPr>
        <w:t xml:space="preserve">: </w:t>
      </w:r>
      <w:r>
        <w:rPr>
          <w:rtl w:val="true"/>
        </w:rPr>
        <w:t>إن الله استجاب دعاءكم ف</w:t>
      </w:r>
      <w:r>
        <w:rPr>
          <w:rtl w:val="true"/>
        </w:rPr>
        <w:t>(</w:t>
      </w:r>
      <w:r>
        <w:rPr>
          <w:rtl w:val="true"/>
        </w:rPr>
        <w:t xml:space="preserve">اهْبِطُوا مِصْرًا أي انزلوا من التيه إلى مدينة في أطرافه </w:t>
      </w:r>
      <w:r>
        <w:rPr>
          <w:rtl w:val="true"/>
        </w:rPr>
        <w:t>(</w:t>
      </w:r>
      <w:r>
        <w:rPr>
          <w:rtl w:val="true"/>
        </w:rPr>
        <w:t>فَإِنَّ لَكُم مَّا سَأَلْتُمْ</w:t>
      </w:r>
      <w:r>
        <w:rPr>
          <w:rtl w:val="true"/>
        </w:rPr>
        <w:t xml:space="preserve">) </w:t>
      </w:r>
      <w:r>
        <w:rPr>
          <w:rtl w:val="true"/>
        </w:rPr>
        <w:t>من البقل والقثاء وغيره</w:t>
      </w:r>
      <w:r>
        <w:rPr>
          <w:rtl w:val="true"/>
        </w:rPr>
        <w:t>.)(</w:t>
      </w:r>
      <w:r>
        <w:rPr>
          <w:rtl w:val="true"/>
        </w:rPr>
        <w:t xml:space="preserve">وَ لأنهم لم يرضوا ما اختاره الله لهم فعاقبهم الله تعالى بأن </w:t>
      </w:r>
      <w:r>
        <w:rPr>
          <w:rtl w:val="true"/>
        </w:rPr>
        <w:t>(</w:t>
      </w:r>
      <w:r>
        <w:rPr>
          <w:rtl w:val="true"/>
        </w:rPr>
        <w:t xml:space="preserve">ضُرِبَتْ عَلَيْهِمُ الذِلَّةُ </w:t>
      </w:r>
      <w:r>
        <w:rPr>
          <w:rtl w:val="true"/>
        </w:rPr>
        <w:t xml:space="preserve">) </w:t>
      </w:r>
      <w:r>
        <w:rPr>
          <w:rtl w:val="true"/>
        </w:rPr>
        <w:t xml:space="preserve">فهم أذلاء أمام الناس، </w:t>
      </w:r>
      <w:r>
        <w:rPr>
          <w:rtl w:val="true"/>
        </w:rPr>
        <w:t>(</w:t>
      </w:r>
      <w:r>
        <w:rPr>
          <w:rtl w:val="true"/>
        </w:rPr>
        <w:t>وَالْمَسْكَنَةُ</w:t>
      </w:r>
      <w:r>
        <w:rPr>
          <w:rtl w:val="true"/>
        </w:rPr>
        <w:t xml:space="preserve">) </w:t>
      </w:r>
      <w:r>
        <w:rPr>
          <w:rtl w:val="true"/>
        </w:rPr>
        <w:t xml:space="preserve">أي الفقر فإنهم فقراء القلب والنفس، حتى الثري منهم مع ثروته فإنه لا تفارقه المسكنة </w:t>
      </w:r>
      <w:r>
        <w:rPr>
          <w:rtl w:val="true"/>
        </w:rPr>
        <w:t>(</w:t>
      </w:r>
      <w:r>
        <w:rPr>
          <w:rtl w:val="true"/>
        </w:rPr>
        <w:t>وَبَاءُو</w:t>
      </w:r>
      <w:r>
        <w:rPr>
          <w:rtl w:val="true"/>
        </w:rPr>
        <w:t xml:space="preserve">) </w:t>
      </w:r>
      <w:r>
        <w:rPr>
          <w:rtl w:val="true"/>
        </w:rPr>
        <w:t xml:space="preserve">رجعوا </w:t>
      </w:r>
      <w:r>
        <w:rPr>
          <w:rtl w:val="true"/>
        </w:rPr>
        <w:t>(</w:t>
      </w:r>
      <w:r>
        <w:rPr>
          <w:rtl w:val="true"/>
        </w:rPr>
        <w:t>بِغَضَبِ مِنَ اللَّهّ</w:t>
      </w:r>
      <w:r>
        <w:rPr>
          <w:rtl w:val="true"/>
        </w:rPr>
        <w:t xml:space="preserve">) </w:t>
      </w:r>
      <w:r>
        <w:rPr>
          <w:rtl w:val="true"/>
        </w:rPr>
        <w:t>فكان رجوعهم من النعمة إلى النقمة</w:t>
      </w:r>
      <w:r>
        <w:rPr>
          <w:rtl w:val="true"/>
        </w:rPr>
        <w:t>.)</w:t>
      </w:r>
      <w:r>
        <w:rPr>
          <w:rtl w:val="true"/>
        </w:rPr>
        <w:t xml:space="preserve">و﴿ذَلِكَ الذي أصيبوا به من الذلة والمسكنة، والغضب من الله سبب </w:t>
      </w:r>
      <w:r>
        <w:rPr>
          <w:rtl w:val="true"/>
        </w:rPr>
        <w:t>(</w:t>
      </w:r>
      <w:r>
        <w:rPr>
          <w:rtl w:val="true"/>
        </w:rPr>
        <w:t>بِأَنَّهُمْ</w:t>
      </w:r>
      <w:r>
        <w:rPr>
          <w:rtl w:val="true"/>
        </w:rPr>
        <w:t xml:space="preserve">) </w:t>
      </w:r>
      <w:r>
        <w:rPr>
          <w:rtl w:val="true"/>
        </w:rPr>
        <w:t xml:space="preserve">أي بسبب أنهم </w:t>
      </w:r>
      <w:r>
        <w:rPr>
          <w:rtl w:val="true"/>
        </w:rPr>
        <w:t>(</w:t>
      </w:r>
      <w:r>
        <w:rPr>
          <w:rtl w:val="true"/>
        </w:rPr>
        <w:t>كَانُوا يَكْفُرُونَ بِايَتِ اللَّهِ وَيَقْتُلُونَ النَّبِيِّينَ بِغَيْرِ الْحَقِّ</w:t>
      </w:r>
      <w:r>
        <w:rPr>
          <w:rtl w:val="true"/>
        </w:rPr>
        <w:t xml:space="preserve">) </w:t>
      </w:r>
      <w:r>
        <w:rPr>
          <w:rtl w:val="true"/>
        </w:rPr>
        <w:t>أي بغير جرم،</w:t>
      </w:r>
      <w:r>
        <w:rPr>
          <w:rtl w:val="true"/>
        </w:rPr>
        <w:t>(</w:t>
      </w:r>
      <w:r>
        <w:rPr>
          <w:rtl w:val="true"/>
        </w:rPr>
        <w:t>وَ</w:t>
      </w:r>
      <w:r>
        <w:rPr>
          <w:rtl w:val="true"/>
        </w:rPr>
        <w:t xml:space="preserve">) </w:t>
      </w:r>
      <w:r>
        <w:rPr>
          <w:rtl w:val="true"/>
        </w:rPr>
        <w:t>سبب ﴿ذَلِكَ</w:t>
      </w:r>
      <w:r>
        <w:rPr>
          <w:rtl w:val="true"/>
        </w:rPr>
        <w:t xml:space="preserve">) </w:t>
      </w:r>
      <w:r>
        <w:rPr>
          <w:rtl w:val="true"/>
        </w:rPr>
        <w:t xml:space="preserve">الكفر وقتل الأنبياء </w:t>
      </w:r>
      <w:r>
        <w:rPr>
          <w:rtl w:val="true"/>
        </w:rPr>
        <w:t>(</w:t>
      </w:r>
      <w:r>
        <w:rPr>
          <w:rtl w:val="true"/>
        </w:rPr>
        <w:t>بِمَا عَصَوا</w:t>
      </w:r>
      <w:r>
        <w:rPr>
          <w:rtl w:val="true"/>
        </w:rPr>
        <w:t xml:space="preserve">) </w:t>
      </w:r>
      <w:r>
        <w:rPr>
          <w:rtl w:val="true"/>
        </w:rPr>
        <w:t xml:space="preserve">أي خالفوا أوامر الله </w:t>
      </w:r>
      <w:r>
        <w:rPr>
          <w:rtl w:val="true"/>
        </w:rPr>
        <w:t>(</w:t>
      </w:r>
      <w:r>
        <w:rPr>
          <w:rtl w:val="true"/>
        </w:rPr>
        <w:t>وَكَانُوا يَعْتَدُونَ</w:t>
      </w:r>
      <w:r>
        <w:rPr>
          <w:rtl w:val="true"/>
        </w:rPr>
        <w:t xml:space="preserve">) </w:t>
      </w:r>
      <w:r>
        <w:rPr>
          <w:rtl w:val="true"/>
        </w:rPr>
        <w:t>أي يتجاوزون حدود الله إلى نواهيه، فأدى ترك الأوامر وفعل النواهي إلى التجرؤ على الكفر والقتل، مما أورثهم الذلة والمسكنة وغضب الله تعالى</w:t>
      </w:r>
      <w:r>
        <w:rPr>
          <w:rtl w:val="true"/>
        </w:rPr>
        <w:t>.</w:t>
      </w:r>
      <w:bookmarkEnd w:id="93"/>
    </w:p>
    <w:p>
      <w:pPr>
        <w:pStyle w:val="Heading3"/>
        <w:numPr>
          <w:ilvl w:val="2"/>
          <w:numId w:val="1"/>
        </w:numPr>
        <w:rPr/>
      </w:pPr>
      <w:bookmarkStart w:id="94" w:name="__RefHeading___Toc3626534_2142443653"/>
      <w:bookmarkStart w:id="95" w:name="_Toc33"/>
      <w:bookmarkEnd w:id="94"/>
      <w:r>
        <w:rPr>
          <w:rtl w:val="true"/>
        </w:rPr>
        <w:t>بحوث</w:t>
      </w:r>
      <w:r>
        <w:rPr>
          <w:rtl w:val="true"/>
        </w:rPr>
        <w:t>:</w:t>
      </w:r>
      <w:bookmarkEnd w:id="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طَعَامٍ وَاحِدٍ المقصود به المنّ والسلوى المذكوران في</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السابقة، وإنما عبر عنه بالواحد لأنه كان يتكرر كل يوم، وما يتكرر حتى لو كان متعدداً يقال له ،واحد، لأنه لا تبديل ولا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نوع واحد من الطعام حتى وإن كان ذا لونين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رَبَّكَ ولم يقولوا ربنا، ولعلّ هذا أول مقدمات انحرافهم وطغيانهم على الله وعدم الاعتراف بربوبيته، أو لأنهم كانوا يعلمون أنه مستجاب الدعوة وأن الله يستجيب له، أو لعلمهم بأن موسى من تربية الله تعالى لالتزامه بأوامره ونواهيه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الَّذِى هُوَ أَدْنَی بِالَّذِي هُوَ خَیرٌ لعل أفضلية المن والسلوى على ما طلبوه من البقل والقثاء والفوم والعدس والبصل 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والسلوى اختيار الله تعالى ولا يختار الله إلا ما هو الأفضل مما فيه المصلحة، وكان من شقائهم أنهم رجحوا اختيارهم على اختيار الله وذلك يؤدي إلى الشقاء الأبدي كما في طلب ذلك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 أَوِ انْتِنَا بِعَذَابٍ أَلِيمٍ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سهولة ما اختاره الله لهم وصعوبة ما اختاروه لأنه يحتاج إلى كدّ ونصب أو دفع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والسلوى ألذ وأطيب مع عدم وجود أي ضرر فيه لأنهما طعام سماوي لا ينشأ منه ضرر أو مرض، عكس سائر الأطعمة التي قد توجب المرض أو لا تلائم جسم الإنسان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والسلوى لهما قيمة غذائية وتؤمنان كل ما يحتاجه 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سائر الأطعمة التي قد تؤمن جانباً واحداً، ولذا احتاج الإنسان إلى مختلف الأطعمة التي تُلبي احتياج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أهْبِطُوا مِصْراً الهبوط قد يكون مادياً بمعنى أن التيه كان مرتفعاً والمصر كان في منخفض، أو معنوياً أي النزول من الدرجة العالية التي كان بموجبها يرزقهم الله المن والسلوى إلى المنزلة الدنيا، فتكون نسبة الهبوط إلى المصر من باب أن هبوطهم من الدرجات العليا كان في المصر فنسب إليه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عَلَيْهِمُ الذِلَةُ وَالْمَسْكَنَةُ أي أحاطت بهم كما تحيط الخيمة على من فيها فيقال ضربت عليه قُبة، أو أن الذلة والمسكنة لصقت بهم كما يقال ضرب الطين بالجدار أي ألصق به، والمعنى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معاجز القرآن، فاليهود في طول تاريخهم أذلاء في نفوسهم وأمام الناس، وحتى في العصر الحاضر حيث احتلوا فلسطين وشكّلوا دولتهم اللقيطة، فإنهم يعيشون الذل والاستجداء من الدول الكبرى والتذلل والتزلف لها، وهو 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مِّنَ النَّاسِ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لاتفارق نفسياتهم المسكنة فإنهم رغم ثروتهم دائمو التشكي والجشع وعدم التنعم بالثروات مخافة الفقر، وكذلك دائمو التصاغر والتفاقر مخافة الجزية أو سائر الضرائب وعن رسول الله صَلَّى اَللَّهُ عَلَيْهِ وَ آلِهِ وَ سَلَّمْ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 غنى النفس</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﴿وَبَاءُ و بِغَضَبٍ مِّنَ اللَّهِ أي رجعوا من النّعمة إلى النقمة أو أنهم رجعوا من عند موسى إلى النقمة بسلبهم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وغضب الله بمعنى إنزال العقوبة على المغضوب عليهم، لأن غضبه ليس كغضب البشر، وذلك لأن غضب البشر هو انفعال خاص بسبب حدوث ما يكرهه ويترتب عليه بعض التغيرات الكيمياوية في جسم الإنسان، ويظهر عادة على صفحات الوجه ولأن الله تعالى ليس محلاً للحوادث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سبحانه لا تغيير فيها ولا تبديل ، كان معنى غضبه هو ترتيب آثار الغضب أي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دنيوية كانت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الغضب من صفات الفعل لا من صفات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بِأَيَاتِ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إشارة إلى الغضب أي سببه الكفر والقتل أو إشارة إلى كل ما سبق من الذلة والمسكنة والغضب فهي كانت نتيجة الكفر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﴿وَيَقْتُلُونَ النَّبِكِنَ بِغَيْرِ الْحَقِّ قيل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 لأنهم أيضاً كانوا يعتقدون بأن قتلهم الأنبياء كان من غير جرم ولكن مع ذلك كانوا يقتلونهم، لأنهم لم يكونوا يطيقون إرشاد الأنبياء وأمرهم بالمعروف ونهيهم عن المنكر ونصحهم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القتل قد يكون بالمباشرة، وقد يكون بالتسبيب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الشريف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قتلوهم بأيديهم ولا ضربوهم بأسيافهم، ولكن سمعوا أحاديثهم فأذاعوها، فأخذوا عليها فقتلوا، فصار قتلاً واعتداءً ومعصية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عَصَوا وَكَانُوا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تأكيد لہ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فيكون ذكر سبب ثان بعد السبب الأول، أو ذكر العام بعد الخاص وقدم الخاص وهو القتل والكفر لأهميته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بيان سبب السبب أي إن العصيان والاعتداء كانا سبب الكفر والقتل والكفر والقتل كانا سبب غضب الله عليهم وضربهم بالذلة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الفرق بين العصيان والاعتداء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هو أن العصيان مخالفة أوامر الله تعالى والاعتداء ارتكاب ما نهى عنه بتجاوز حدود الله وتعديها إلى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البرهان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فلا تفعلوا كما فعلت بنو إسرائيل، ولا تسخطوا الله تعالى ولا تقترحوا على الله تعالى، وإذا ابتلي أحدكم في رزقه أو معيشته بما لا يحب فلا يحدس شيئاً يسأله لعل في ذلك حتفه وهلاكه، ولكن 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وآله الطيبين إن كان ما كرهته من أمري خيراً لي وأفضل في ديني فصَبرني عليه وقوّني على احتماله ونشطني على النهوض بثقل أعبائه، وإن كان خلاف ذلك خيراً فجُدْ عليّ به ورضني بقضائك على كل حال، 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إذا قلت ذلك قدّر الله ويسر لك ما هو خير </w:t>
      </w:r>
      <w:r>
        <w:rPr>
          <w:rStyle w:val="FootnoteAnchor"/>
          <w:rtl w:val="true"/>
        </w:rPr>
        <w:footnoteReference w:id="20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bookmarkStart w:id="96" w:name="pg15238_169809"/>
    </w:p>
    <w:p>
      <w:pPr>
        <w:pStyle w:val="Heading3"/>
        <w:numPr>
          <w:ilvl w:val="2"/>
          <w:numId w:val="1"/>
        </w:numPr>
        <w:rPr/>
      </w:pPr>
      <w:bookmarkStart w:id="97" w:name="__RefHeading___Toc3626536_2142443653"/>
      <w:bookmarkStart w:id="98" w:name="_Toc34"/>
      <w:bookmarkEnd w:id="96"/>
      <w:bookmarkEnd w:id="97"/>
      <w:r>
        <w:rPr>
          <w:rtl w:val="true"/>
        </w:rPr>
        <w:t xml:space="preserve">الآية </w:t>
      </w:r>
      <w:r>
        <w:rPr/>
        <w:t>62</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وَالَّذِينَ هَادُوا وَالنَّصَرَى وَالصَّابِئينَ مَنْ ءَامَنَ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ذكر الله سبحانه ما ابتلى به بنو إسرائيل من المخالفة وما نالهم من العذاب بيّن أن من يؤمن ويعمل الصالحات، يُجزى جزاءً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بني إسرائيل أو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يخالف يعاقب على عمله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هَادُوا اليهود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وَالنَّصَرَى وَالصَّابِئینَ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خاص لعلهم في أصلهم أهل كتاب قبل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بأن لا يكون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أو غيرهم ، ويدخل الإيمان بالنبي والوصي في الإيمان بالله تعالى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بہ ﴿ الْيَوْمَ الْآخِرَ وَعَمِلَ صَالِحًا فَلَهُمْ أَجْرُهُمْ عِندَ رَبِّهِمْ وَلَا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عليهم في المستقبل في الدنيا، وفي القيامة لأنهم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أصابهم من المكاره لأنهم يعلمون أن الله يعوضهم عنها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ءَامَنُوا لعل الغرض من هذه الآية بيان أن مجرد اتباع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اعتقاد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ينفع، ولا يترتب عليه الأثر المرجو من الأجر والأمن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الإيمان الحقيقي والعمل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فلذا لا ينفع إسلام المنافقين مع أنهم في الظاهر يُصنَّفون ضمن المؤمنين بالإسلام، بل هم في الدرك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ينفع بني إسرائيل مجرد نسبتهم إلى موسى ، لأنه ليس بأمانيهم فإن من يعمل سوءاً يجز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سائر 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﴿وَالصَّابِئِينَ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مجوس ولا يهود ولا نصارى ولا مسلمون وهم قوم يعبدون الكواكب والنجوم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أنهم أهل كتاب في الأصل قبل أن ينال دينهم التحريف أو أنهم انشقاق عن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من يتسمون بالصابئة الآن في جنوب العراق هم نفس هؤلاء الذين عناهم الله تعالى في القرآن الكريم؟فيه غموض، وخاصة أنه ينقل أن بعض من في شمال العراق منهم ينفي صلتهم بهم والله أعلم بحقيقة الحال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ءَامَنَ بِاللَّهِ لم يقل سبحانه من آمن منهم، بل عمم الأمر وذلك لأن أي إنسان آمن بالله وباليوم الآخر وعمل صالحاً فإنه ينال جزاءه الحسن من الأجر والأمن، ولا يختص ذلك بمن أظهر الإسلام أو كان يهودياً أو نصرانياً أو صابئياً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فلذا مع أن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واليهودي والنصراني والصابئي ، ولكن الخبر عام، وهو جملة من آمن بالله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كان المبتدأ خاصاً لأن الكلام كان حول بني إسرائيل قوم موسى وذكر ما نالوه من العقاب بسبب عصيانهم واعتدائهم، ولشدة اختلاط هذه الملل أي المسلمين والنصارى والصابئة مع اليهود، حسن ذكر حكم يشتركون فيه حتى مع كون الحكم عاماً يشمل غيرهم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صَالِحًا يدخل ترك المعاصي في عنوان العمل بالصالحات لأن العامل بالمعاصي لا يكون عاملاً بالصالحات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خَوْفٌ عَلَيْهِمْ وَلَا هُمْ يَحْزَنُونَ مرّ في بحوث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الخوف والحزن، فإن الحزن لمكروه واصل والخوف لمكروه مرتقب، والمخاوف والأحزان التي يراها المؤمن الصالح في الدنيا هي ليست مخاوف بالنسبة إلى ما يراه الكفار من العذاب والنار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في الآية أنها تشير إلى من التزم بهذه الشرائع قبل نسخها، فاليهودي في زمن موسی قبل نسخ شريعته، والنصراني في زمن عيسى قبل ،نسخها والصابئي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إن دينهم قبل التحريف دين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نسخ شريعته هؤلاء كلهم في الجنة إن كان إيمانهم إيماناً حقيقياً واستتبع العمل الصالح</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نسخ هذه الشرائع فلا يعذر أحد في التمسك بها، ﴿وَمَن يَبْتَغِ غَيْرَ الْإِسْلَامِ دِينًا فَلَن يُقْبَلَ مِنْهُ وَهُوَ فِي الْآخِرَةِ مِنَ الْخَسِرِينَ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تذكر الآية الإيمان بالأنبياء مع أن الإيمان بهم من أصول الدين، ولولاه كان الشخص كافراً؟لعل الجواب هو أن الإيمان بأنبيائهم داخل في العنوان 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فلا يكون الإنسان مسلماً إلا إذا آمن برسول الله محمد صَلَّى اَللَّهُ عَلَيْهِ وَ آلِهِ وَ سَلَّمْ ، ولا يكون الرجل من الذين هادوا إلّا إذا كان مؤمناً بموسى ، وهكذا، فدخل الإيمان بهم في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وفي هذه الآية دلالة على أن الإيمان هو التصديق والاعتقاد بالقلب،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بِاللَّهِ ثم عطف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صَلِحَا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ذلك درجة من درجات الإيمان، لأن الإيمان في القرآن يطلق على درجات مختلفة، فأقلها هو إظهار الإسلام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ءَامِنُوا</w:t>
      </w:r>
      <w:r>
        <w:rPr>
          <w:rStyle w:val="FootnoteAnchor"/>
          <w:rtl w:val="true"/>
        </w:rPr>
        <w:footnoteReference w:id="208"/>
      </w:r>
      <w:r>
        <w:rPr>
          <w:rFonts w:ascii="Amiri" w:hAnsi="Amiri" w:eastAsia="Amiri" w:cs="Amiri"/>
          <w:color w:val="111111"/>
          <w:sz w:val="28"/>
          <w:sz w:val="28"/>
          <w:szCs w:val="28"/>
          <w:rtl w:val="true"/>
          <w:lang w:bidi="ar-SA"/>
        </w:rPr>
        <w:t>وأعلاها هو الاعتقاد مع العمل، كما في قول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باللسان واعتقاد بالجنان وعمل بالأركان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وما في هذه الآية هو الدرجة الوسطى أي الاعتقاد الحقيقي، وأما العمل فهو مذكور بعد هذا الإيمان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صَالحا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الميثاق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 أَخَذْنَا مِيثَاقَكُمْ وَرَفَعْنَا فَوْقَكُمُ الطُّورَ خُذُوا مَآ ءَاتَيْنَاكُم بِقُوَّةٍ وَاذْكُرُوا مَا فِيهِ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﴿وَإِذْ أَخَذْنَا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العهد الشديد وذلك بالفطرة أو الدلائل الواضحة أو مباشرة بواسطة موسى عَلَيْهِ السَّلاَمُ ، كان ذلك لما رفضوا العمل بالتوراة لصعوبة وجدوها ،فهددناكم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فَوْقَكُمُ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الجبل اقتلعه الله ورفعه فوقهم وهددهم بأنهم إن لم يقبلوا بما في التوراة ألقى بالجبل عليهم، فلما قبلتم العهد والميثاق قلنا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خُدُوا مَا ءَاتَيْنَكُم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بجد وعزم، وقوة بالقلب والبدن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تعملوا به ولا تتركوه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تحفظون أنفسكم من عذاب الله، أو من المخالفة الموجبة للعقاب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ولكنكم لم تفوا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تَوَلَّيْتُم أي أعرضتم عن العمل 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﴿فَلَوْلَا فَضْلُ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أمهلكم لكي تتوبوا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وَرَحْمَتُهُ بأن قبل توبتكم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قبل الآخرة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مِیثاَقَکُمْ ظاهر السياق أن الميثاق الذي أخذ منهم كان مباشرة، وذلك بواسطة موسى عَلَيْهِ السَّلاَمُ بأن أخذ منهم العهد الشديد بالعمل بالتوراة فعاهدوا الله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الميثاق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عبر ما أودعه الله في فطرتهم وفطرة غيرهم، وما أظهره الله لهم ولغيرهم من البراهين الساطعة والآيات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فَوْقَكُمْ لما جاءهم موسى عَلَيْهِ السَّلاَمُ بالألواح، فرأوا ما فيه من الأحكام الشاقة امتنعوا عن قبولها، فقلع الله الجبل أو قطعة منه وجعله فوقهم وهددهم بأنهم إن لم يقبلوا الدين، أطبقه عليهم فيهلكوا، فلما رأوا ذلك قبلوا بالميثاق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إكراه في الدين فكيف أخذ الله تعالى منهم الميثاق تحت وطء التهديد؟ ولماذا كان هذا الميثاق ملزماً لهم مع أنهم أكرهوا عليه؟ولعل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رفضوا العمل بما في الألواح، استحقوا الله العذاب والهلاك، فلما اقترب عليهم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بإطباق الجبل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أدركتهم رحمة الله تعالى فكشف عنهم العذاب شرط أخذ</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الميثاق، كما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فَضْلُ اللَّهِ عَلَيْكُمْ وَرَحْمَتُهُ ، وليس ذلك إكراها، كما يتعارف الآن في المحاكم من تخفيف أو إلغاء عقوبة المجرم شرط تعهده والتزامه ببعض الأمور، فإذا وفى بالعهد لا يعاقب، وإن نقض العهد جرت عليه العقوبة بل قد تشدد عليه، ومثل ذلك الأحكام التعليقية في المحاكم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والطور هو كل جبل، فإن كان عليه شجر مثمر سمي طور سنين، أو طور سيناء، كما روى ذلك الصدوق رضوان الله عليه في علل الشرائع عن ابن عباس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غلبت التسمية حتى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الجبل المعهود الذي عليه كان يناجي موسى عَلَيْهِ السَّلاَمُ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الطور في هذه الآية جبل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الجبل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نَنَقْنَا الْجَبَلَ فَوْقَهُمْ كَأَنَّهُ ظُلَةٌ </w:t>
      </w:r>
      <w:r>
        <w:rPr>
          <w:rStyle w:val="FootnoteAnchor"/>
          <w:rtl w:val="true"/>
        </w:rPr>
        <w:footnoteReference w:id="211"/>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مَآ ءَاتَيْنَاكُم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بِقُوَّةٍ أقوة في الأبدان أم قوة في القلوب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الوجه أن قوة القلب توجب قوة العمل أيضاً، فإن المحرّك الأساسي للإنسان فكره ،وتصوره فإن كان الفكر قوياً أوجب ذلك الاستقامة وتحمل البدن، وضعف الفكر يؤدي إلى ضعف العمل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مَا فِيهِ أي ما فيه من الثواب وفي تركه من العقاب</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تفسير العياشي واذكروا ما في تركه من العقوبة</w:t>
      </w:r>
      <w:r>
        <w:rPr>
          <w:rStyle w:val="FootnoteAnchor"/>
          <w:rtl w:val="true"/>
        </w:rPr>
        <w:footnoteReference w:id="213"/>
      </w:r>
      <w:r>
        <w:rPr>
          <w:rFonts w:ascii="Amiri" w:hAnsi="Amiri" w:eastAsia="Amiri" w:cs="Amiri"/>
          <w:color w:val="111111"/>
          <w:sz w:val="28"/>
          <w:sz w:val="28"/>
          <w:szCs w:val="28"/>
          <w:rtl w:val="true"/>
          <w:lang w:bidi="ar-SA"/>
        </w:rPr>
        <w:t xml:space="preserve">وفي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جزيل ثوابنا على قيامكم به وشديد عقابنا على إبائكم 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كلّما ورد الترجي عن الله في القرآن، فلا بدَّ من حمله على غير المعنى المتعارف في الترجي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الترجي يستعمل فيما لا علم بالعاقبة فيرجو المتكلم أمراً متوقع الحدوث من دون تأكد لوقوعه، وبما أن الله عالم بكل شيء وبعواقب الأمور فلذا يلزم صرف كلمة لعل وأشباهها عن معناها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رجاء المخاطب، أو محبوبية ذلك الأمر مجرداً عن رجائه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الآية الكريمة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رجاء المخاطبين من بني إسرائيل بأن يرجوا الاتقاء بسبب الأخذ والذكر، فيكون لعل بمعناها الحقيقي من الترجي، أو لبيان أن الله يحب الاتقاء، فتسلخ لعل من معناها الحقيقي إلى المعنى المجازي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هو</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عَلَيْكُمْ وَرَحْمَتُهُ لعل الفرق بين الفضل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التوبة عمل صالح، وكل عمل صالح يحتاج إلى توفيق بأن يهيئ من الله تعالى، الأسباب الموجبة لذلك العمل الصالح ، فلذا صح نسبة كل خير إلى الله تعالى لأنه هيأ الأسباب الموصلة إلى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أنه كان يمكن الله تعالى أن لا يقبل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يقبلها حين الاحتضار أو حين نزول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قبوله لتوبتهم كان برحمة منه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ذلك الفضل بأن وفقهم للتوبة وتلك الرحمة بقبوله توبتهم لكانوا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تهيئة أو عدم تهيئة الأسباب للتوبة، لا تسلب العصاة اختيارهم فهم على كل حال مختارون، فلا جبر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الله سبحانه حكيم ولا يعمل أمراً اعتباطاً، فإن توفيتهم للتوبة أو لغيرها لم يكن اعتباطاً، بل لعله كان مكافأة لهم على بعض أعمال الخير التي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يقال في هداية الله للبعض وفي إضلاله للبعض الآخر، فإن الهداية جزاء لبعض أعمالهم الحسنة، كما أن الإضلال هو عقاب لبعض سيئاتهم،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يَهْدِى الْقَوْمَ الظَّلِمِينَ</w:t>
      </w:r>
      <w:r>
        <w:rPr>
          <w:rStyle w:val="FootnoteAnchor"/>
          <w:rtl w:val="true"/>
        </w:rPr>
        <w:footnoteReference w:id="215"/>
      </w:r>
      <w:r>
        <w:rPr>
          <w:rFonts w:ascii="Amiri" w:hAnsi="Amiri" w:eastAsia="Amiri" w:cs="Amiri"/>
          <w:color w:val="111111"/>
          <w:sz w:val="28"/>
          <w:sz w:val="28"/>
          <w:szCs w:val="28"/>
          <w:rtl w:val="true"/>
          <w:lang w:bidi="ar-SA"/>
        </w:rPr>
        <w:t xml:space="preserve">وقد مرّ بعض البحث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هو فقد رأس المال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رأس مال الإنسان هو عمره وقواه، فإذا صرفها في طاعة الله فإنه يربح بأن يُعوّض الجنة إضافة إلى الربح الدنيوي، ولكن إن صرفها في معصية الله فإنه يخسر عمره وقواه ويكتسب النار والعياذ بالله مضافاً إلى العقوبات الدنيوية، والعاصي بما أنه يستحق العقوبة فإنه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تدركه رحمة الله بقبول توبته</w:t>
      </w:r>
      <w:r>
        <w:rPr>
          <w:rFonts w:eastAsia="Amiri" w:cs="Amiri" w:ascii="Amiri" w:hAnsi="Amiri"/>
          <w:color w:val="111111"/>
          <w:sz w:val="28"/>
          <w:szCs w:val="28"/>
          <w:rtl w:val="true"/>
          <w:lang w:bidi="ar-SA"/>
        </w:rPr>
        <w:t xml:space="preserve">. </w:t>
      </w:r>
      <w:bookmarkStart w:id="99" w:name="pg15238_169818"/>
    </w:p>
    <w:p>
      <w:pPr>
        <w:pStyle w:val="Heading3"/>
        <w:numPr>
          <w:ilvl w:val="2"/>
          <w:numId w:val="1"/>
        </w:numPr>
        <w:rPr/>
      </w:pPr>
      <w:bookmarkStart w:id="100" w:name="__RefHeading___Toc3626538_2142443653"/>
      <w:bookmarkStart w:id="101" w:name="_Toc35"/>
      <w:bookmarkEnd w:id="99"/>
      <w:bookmarkEnd w:id="100"/>
      <w:r>
        <w:rPr>
          <w:rtl w:val="true"/>
        </w:rPr>
        <w:t xml:space="preserve">الآيتان </w:t>
      </w:r>
      <w:r>
        <w:rPr/>
        <w:t>65</w:t>
      </w:r>
      <w:r>
        <w:rPr>
          <w:rtl w:val="true"/>
        </w:rPr>
        <w:t>-</w:t>
      </w:r>
      <w:r>
        <w:rPr/>
        <w:t>66</w:t>
      </w:r>
      <w:bookmarkEnd w:id="101"/>
    </w:p>
    <w:p>
      <w:pPr>
        <w:pStyle w:val="Heading3"/>
        <w:numPr>
          <w:ilvl w:val="2"/>
          <w:numId w:val="1"/>
        </w:numPr>
        <w:rPr/>
      </w:pPr>
      <w:bookmarkStart w:id="102" w:name="__RefHeading___Toc3626540_2142443653"/>
      <w:bookmarkStart w:id="103" w:name="_Toc36"/>
      <w:bookmarkEnd w:id="102"/>
      <w:r>
        <w:rPr>
          <w:rtl w:val="true"/>
        </w:rPr>
        <w:t xml:space="preserve">المطلب الثالث من أسباب انحراف بني إسرائيل </w:t>
      </w:r>
      <w:r>
        <w:rPr>
          <w:rtl w:val="true"/>
        </w:rPr>
        <w:t>(</w:t>
      </w:r>
      <w:r>
        <w:rPr>
          <w:rtl w:val="true"/>
        </w:rPr>
        <w:t>التحايل على الأحكام</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فَجَعَلْنَهَا نَكَلًا لِمَا بَيْنَ يَدَيْهَا وَمَا خَلْفَهَا وَمَوْعِظَةً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الموبقات التي حدثت في بني إسرائيل كان تحايلهم على الأحكام الشرعية وَلَقَدْ عَلِمتُمْ أي عرفتم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اعْتَدَوْا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جاوزوا حدود الله إلى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حُرّم عليهم الصيد فيه، وإمعاناً في الامتحان كانت الأسماك تظهر في السبت وتختفي في سائر الأيام، فاحتالوا على التحريم، بأن حفروا أحواض وأوصلوها بالبحر بواسطة سواق، فلما كانت تكثر الأسماك في السبت وتدخل الأحواض عبر السواقي، كانوا يغلقون منافذها، ثم يأتون في يوم الأحد ويصطادون الأسماك المحبوسة في الأحواض من دون أي 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لهم لتعديهم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مبعدين عن كل خير، مطرودين عن رحمة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فَجَعَلْنَها أي هذه المسخة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يَدَيْهَا أي يدي العقوبة وهي المعصية القريبة للعقوبة زماناً وهي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عقوبة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لسائر المعاصي التي كان يرتكبها أصحاب السبت، ﴿وَمَوْعِظَةٌ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تخويفاً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الله ويخافونه، فإنهم لما شاهدوا المسخ أو سمعوا به، فإنهم يخافون الله ، فلا يرتكبون ما ارتكبه أصحاب السبت من المعاصي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الموبقات محاولة الفرار من الأحكام الشرعية، بالطرق غير الشرعية، بأن يرتكب الإنسان الحرام أو يترك الواجب بذرائع واهية، وأول من ارتكب ذلك إبليس لعنه الله، حيث ترك السجود لآدم بذريعة أفضليته وأنه لا يصح سجود الأفضل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إذا تغير الموضوع فبتبعه قد يتغير الحكم، لأن الحكم تابع للموضوع وفي الحديث نعمت الحيلة الفرار من الحرام إلى الحلال </w:t>
      </w:r>
      <w:r>
        <w:rPr>
          <w:rStyle w:val="FootnoteAnchor"/>
          <w:rtl w:val="true"/>
        </w:rPr>
        <w:footnoteReference w:id="216"/>
      </w:r>
      <w:r>
        <w:rPr>
          <w:rFonts w:ascii="Amiri" w:hAnsi="Amiri" w:eastAsia="Amiri" w:cs="Amiri"/>
          <w:color w:val="111111"/>
          <w:sz w:val="28"/>
          <w:sz w:val="28"/>
          <w:szCs w:val="28"/>
          <w:rtl w:val="true"/>
          <w:lang w:bidi="ar-SA"/>
        </w:rPr>
        <w:t xml:space="preserve">كمن يفرّ من الزنى بالزواج، فإن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بسبب الزواج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يعبر عنه في الكتب الفقهية بالحيل الشرعية، أي التخلص من الحرام إلى الحلال عبر تغيير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والمعتدون في السبت كان المحرم عليهم الصيد بأية طريقة كانت، حبس الأسماك الأسماك في الأحواض هو نوع صيد، فلذا كان عملهم تجاوز لحد الله تعالى وبالطريقة غير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لَهُمْ في مجمع البيان وهذا إخبار عن سرعة فعله،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ومسخه إياهم، لا أن هناك أمراً،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قردة،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وَالْأَرْضِ ائتِيَا طَوْعاً أَوْ كَرْهاً قَالَتَا أَتَيْنَا طَآبِعِينَ</w:t>
      </w:r>
      <w:r>
        <w:rPr>
          <w:rStyle w:val="FootnoteAnchor"/>
          <w:rtl w:val="true"/>
        </w:rPr>
        <w:footnoteReference w:id="217"/>
      </w:r>
      <w:r>
        <w:rPr>
          <w:rFonts w:ascii="Amiri" w:hAnsi="Amiri" w:eastAsia="Amiri" w:cs="Amiri"/>
          <w:color w:val="111111"/>
          <w:sz w:val="28"/>
          <w:sz w:val="28"/>
          <w:szCs w:val="28"/>
          <w:rtl w:val="true"/>
          <w:lang w:bidi="ar-SA"/>
        </w:rPr>
        <w:t xml:space="preserve">ولم يكن هنالك قول، وإنما أخبر عن تسهيل الفعل عليه وتكوينه بلا مشقة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يكون القول على معناه الحقيقي، بخلق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قِرَدَةً خَاسِئينَ ، لأن الله مسبب الأسباب، فيمكن أن يجعل في هذه الألفاظ المخلوقة سبباً لمسخهم، كما أن الله عاقب أقواماً بأن جعل الماء سبباً لموتهم في الطوفان، أو جعل مطر الأحجار سبباً لهلاكهم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نَكَالاً النكل في اللغة المنع ، ومنه النكول في باب القضاء أي الامتناع عن الحلف ، وهذه العقوبة الشديدة بالمسخ ثم الهلاك، فيها ردع وزجر، أي منع الآخرين عن ارتكاب المعاصي، لأن من شاهد عقوبة عادة العاصي يمتنع عن أن يرتكب مثل ما ارتكبه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يفسر النكال بالعبرة، لأن من يعتبر بما فعله الآخر، فإنما يمنع نفسه عن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يَدَيْهَا وَمَا خَلْفَهَا أي جعلت الأمة الممسوخة عبرة ورادعاً للأمم التي كانت تعاصرها، وكذلك جعلت عبرة ورادعاً للأمم اللاحقة التي يصلها خبر المسخ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المراد أن جُعلت هذه المسخة عقوبة لأصحاب السبت لأجل ذنوبهم التي كانت بين يدي العقوبة أي الصيد والذنوب التي كانت خلف العقوبة، أي سائر المعاصي التي ارتكبوها قبل الصيد،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الله تعالى لا يأخذ الإنسان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تراكمها وتجمعها، رحمة للعباد، وفتحاً لباب التوبة لهم، فعلى هذا يكون أصحاب السبت قد تجمعت عليهم معاص كثيرة إلى أن جاءت معصية الصيد في يوم السبت، فتراكم المعاصي سبب أن يأخذهم الله بجميع ذنوبهم السابقة واللاحقة، وهذا المعنى الثاني لعله أنسب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المعنى الأول تكون هذه الجملة تكراراً للنكال أو من ذكر الخاص بعد العام، لكن على المعنى الثاني يكون النكال لأصحاب السبت والموعظة للمتقين الذين رأوهم أو سمعوا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غير المتقين لم يتعظوا بهم</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الآيتات</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والتمرد على الأحكام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 من بني إسرائيل، ولم يعرف ،قاتله فأراد الله أن يبين لهم قدرته بأن يُحييه بضرب ذنب البقرة الميتة على ذلك الميت ليخبر عن قاتله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مُوسَى لِقَوْمِهِ 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بقرة كانت لا على التعيين، لكنهم لتمردهم قابلوا أمر الله بكلام خشن ف﴿ قَالُوا التَّخِذُنَا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ربط بين معرفة القاتل وبين ذبح بقرة؟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والتجئ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أكُونَ مِنَ الْجاهِلينَ قليلي العقل، لأن الاستهزاء بالغير في هكذا أمور من شأن الجهال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ادْعُ لَنَا أي لأجلنا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ربَّنا وذلك زيادة في تمردهم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لَنَا 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 مضى من عمرها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 لَّا 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كبيرة هرمة ﴿وَلَا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الكبيرة والصغيرة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تؤخروا امتثال أمر الله بالأسئلة التافهة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صَفْرَائُ فَاقِعٌ لَوْنُهَا أي شديدة الصفرة، صافية لا تميل إلى السواد ولا إلى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لونها جميل زاءٍ يجلو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ادْعُ لَنَا رَبَّكَ يُبَيِّن لَنَا مَا هِيَ صفاتها التي تسبب حصر البقرة في واحدة معلومة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ولا ندري أية بقرة أُريدت منا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 عَلَيْنَا وَإِنَّا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البقرة المحددة، فلما قالوا إن شاء الله يسر الله الأمر عليهم بعد أن صعّبه بسبب تمردهم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إِنَّهَا بَقَرَةٌ لَّا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مما تعمل في الحرث فيذلها العمل، لأن كل مُكْرَه ذليل، فهي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بتقليب التراب بواسطة المحراث،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تَسْقِى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المزروعة، مُسَلَّمَةٌ من العيوب ﴿لا شِيَةَ فِيهَا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ليس فيها لون يخالف لونها، بل كلّها صفراء من دون أن يخالطه لون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اجتمعت تلك الصفات في بقرة معينة كانوا يعرفونها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الْانَ جِئْتَ بِالْحَقِّ أي الأمر الواضح بعد الإجمال ﴿فَذَبَحُوهَا 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غلاء سعرها، وقيل كان ثمنها ملء جلد ثور ذهباً، 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عمدوا إلى أي بقرة أجزأتهم، ولكن شددوا فشدد الله عليهم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سبب تمرد ولجاج بني إسرائيل هو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مدة عبوديتهم لفرعون، فكانوا يُذلونهم بأصناف الإذلال، فلما طال عليهم ذلك ومضى عليه أجيال متعاقبة، تطبعوا بطابع الذل، وصغار النفس، واللجاج والتمرد، وصارت لهم عقدة نفسيّة من الأمر والنهي، وكل من كان شأنه ذلك إذا وصل فجأة إلى النعيم والحرية المطلقة فإنه تتوق نفسه إلى ما تطبعت عليه من اللجاج والتمرد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بدت هذه السجيّة من أول لحظة افتكّوا من العبودية، حينما عبروا البحر، فطالبوا بإله كما لعباد الأوثان إله واستمر بهم الأمر رغم مشاهدتهم للآيات الباهرات ورغم العذاب الإلهي لهم كل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الروايات قصة صاحب البقرة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من بني إسرائيل كان باراً بأبيه، وإنه اشترى بيعاً، فجاء إلى أبيه والأقاليد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المفاتيح لخزانة الأموال أو البضائع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رأسه، فكره أن يُوقظه، فترك ذلك البيع، فاستيقظ أبوه ، فأخبره، فقال له أحسنت خذ هذه البقرة فهي لك، عوضاً لما فاتك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البر ما بلغ بأهله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القتيل فورد في الرواية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بني إسرائيل قتل قرابةً له، ثم أخذه وطرحه على طريق أفضل سبط من أسباط بني إسرائيل، ثم جاء يطلب ،دمه فقالوا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قتلوا فلاناً، فأخبرنا 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فطلبوها فوجدوها عند فتى من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إلا بملء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 فجاؤوا إلى ،موسى وقالوا له ذلك فقال اشتروها ،فاشتروها، وجاؤوا بها، فأمر بذبحها ، ثم أمر أن يضربوا الميت بذَنَبها ، فلمّا فعلوا ذلك المقتول،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 عمي ،قتلني دون من يَدّعي عليه ،قتلي فعلموا بذلك قاتله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عوضهم ضعف ما دفعوه ثمناً للبقرة، وذلك لأنهم لما امتثلوا أمر الله بدفع ملء جلد ثور ذهباً ثمناً للبقرة، اشتكوا إلى موسی عَلَيْهِ السَّلاَمُ</w:t>
      </w:r>
      <w:r>
        <w:rPr>
          <w:rFonts w:ascii="Amiri" w:hAnsi="Amiri" w:eastAsia="Amiri" w:cs="Amiri"/>
          <w:color w:val="111111"/>
          <w:sz w:val="28"/>
          <w:sz w:val="28"/>
          <w:szCs w:val="28"/>
          <w:rtl w:val="true"/>
          <w:lang w:bidi="ar-SA"/>
        </w:rPr>
        <w:t xml:space="preserve">الفقر، فدلّهم على كنز فيه ضعف ما دفعوا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لكي يكون تشجيعاً لهم ولغيرهم على امتثال أوامر الله تعالى وخاصة في الأمور المالية، فإن الإنسان لو رأى سرعة التعويض بل ومضاعفة الجزاء فإنّه يتشجع على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الروايات الواردة في الواجبات المالية كالزكاة والخمس أو التي تستلزم صرف أموال كالحج أن الله تعالى يُعوّض الإنسان عما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سريعاً ، قبل الثواب الجزيل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الاستعاذة بالله الالتجاء إليه من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كانت أم خارجيّة ، وذلك لأن الشر النفسي قد يُردي صاحبه، والشر الخارجي قد يضرّ المبتلى به أو يصرفه عن الخير، فعلى الإنسان أن يقي نفسه من الشرور، بالأسباب الطبيعية المتعارفة، مما دل عليها الشرع أو العقل، وفي الوقت نفسه عليه أن يلتجئ إلى الله ويلوذ به لكي يُعينه على عدم الوقوع في الشر، وعدم التضرر منه، وحيث إن الله تعالى هو مسبب الأسباب فلو عمل الإنسان بأوامره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التمسك بالعلل والأسباب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يعينه لو استعاذ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رَبِّي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الْقُرْءَانَ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وقال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استعاذ بالله من الجهل، ولم يقل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من الجاهلين لتأكيد أن الأمر بالذبح من الله تعالى لا منه، مضافاً إلى أن توقي الشرور</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والسفاهات بحاجة إلى توفيق من الله سبحانه لأن النفس أمارة بالسوء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أَكُونَ مِنَ الجَاهِلِينَ  يدل هذا المقطع من الآية الكريمة على أن الاستهزاء بالناس صفة الجاهلين قليلي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العاقل لا يستهزئ بالناس وخاصة من جاء لقضاء حاجة، أو حلّ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الاستهزاء بالغير إما بسبب عقدة نفسية يريد المستهزئ أن يفرغها على الغير، أو بسبب ضعف حجته، فلما لم يتمكن من مقارعة الحجة بالحجة وَضَعُف أمام دليل الغير وبرهانه فإنه يريد جبر النقص بالاستهزاء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العاقل فإنه لا تتحكم به بالانفعالات النفسانية، بل هو الذي يتحكم بها، كذلك إنه يقبل الحق ولو كان ذلك الحق ضده،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قَوَّامِينَ بِالْقِسْطِ شُهَدَاءَ لِلَّهِ وَلَوْ عَلَى أَنفُسِكُمْ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والجاهل هنا إما بمعنى غير العالم لأن العالم، الحقيقي يمنعه علمه السفاهات، أو بمعنى غير العاقل، وهذا المعنى أقرب إلى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النَّاظِرِينَ لا يخفى أن للألوان تأثيرات نفسية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يشعره الإنسان بسائر حواسه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توجب انشراح النفس، أو انقباضها، أو غير ذلك من الآثار النفسية، ولذا فإنه كثيراً ما يُستشار خبراء علم النفس في اختيار الألوان سواء في البضائع التجارية أو في المستشفيات أو في الأبنية أو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هذه الآية أن اللون الأصفر للبقرة هو سبب دخول السرور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قلب من ينظر إليها ولا أقل من كون اللون الأصفر دخيلاً في دخول السرور في قلوب من ينظر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للألوان تأثيراً ، فإنه قد ورد في الأحاديث استحباب أو كراهة اختيار بعض الألوان في الملبس والنعال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يزل ينظر في سرور ما دامت عليه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﴿صَفْرَاهُ فَاقِعُ لَوْنُهَا تَسُرُّ النَّاظِرِينَ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الصادق عَلَيْهِ السَّلاَمُ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ألبس من النعال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بالصفراء، فإن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البصر، وتشد الذكر، وتنفي الهم وهي مع ذلك من لباس النبيين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إما غيبي، وإما أن من آثاره الفرح والانبساط مما يوجب المضي في قضايا الجنس والاكتساب فيكون سبباً للمال والولد بل والعلم كما يأتي في رواية أخرى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لا يلبس إلا البياض أكثر ما يلبس</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الصادق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البياض فإنه أطيب وأطهر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أما الخضرة فالظاهر أنه لا أساس بأنها كانت شعار العلويين، بل الظاهر أن شعارهم كان البياض وقد ألمحنا إلى ذلك في كتابنا الإمام الرضا يقود الحياة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لَمُهْتَدُونَ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عن النبي صَلَّى اَللَّهُ عَلَيْهِ وَ آلِهِ وَ سَلَّمْ لكنهم لما شدّدوا على أنفسهم شدّد الله عليهم، وأيم الله لو لم يستثنوا ما بينت لهم إلى آخر الأبد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إِن شَاءَ اللهُ لَمُهْتَدُونَ فإن الله تعالى أعانهم بالهداية، فلذا لم يسألوا بعد ذلك سؤالاً آخر بل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كان في إمكانهم إضافة أسئلة تافهة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w:t>
      </w:r>
      <w:r>
        <w:rPr>
          <w:rStyle w:val="FootnoteAnchor"/>
          <w:rtl w:val="true"/>
        </w:rPr>
        <w:footnoteReference w:id="234"/>
      </w:r>
      <w:r>
        <w:rPr>
          <w:rFonts w:ascii="Amiri" w:hAnsi="Amiri" w:eastAsia="Amiri" w:cs="Amiri"/>
          <w:color w:val="111111"/>
          <w:sz w:val="28"/>
          <w:sz w:val="28"/>
          <w:szCs w:val="28"/>
          <w:rtl w:val="true"/>
          <w:lang w:bidi="ar-SA"/>
        </w:rPr>
        <w:t>لأن الله تعالى هو مسبب الأسباب، فإذا فعل الإنسان ما عليه، ثم التجأ إلى الله ليهيئ الأسباب الموصلة إلى المقصود، فإنه تعالى يُعينه، بفضله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الانَ جِئتَ بِالْحَقِّ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موسى عَلَيْهِ السَّلاَمُ جاء بالحق من الأول، ولو كانوا من الأول يذبحون أيةبقرة، لكانوا قد امتثلوا الأمر وتحقق الغرض، لكنهم لعنادهم ولاتهامهم موسی عَلَيْهِ السَّلاَمُ شدّدوا على أنفسهم، فشدد الله عليهم، فلما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اَللَّهُ هداهم الله تعالى فلم يشدّدوا أكثر فتبين لهم الحق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الذي ساقهم إلى هذا القول، أنهم لم يجدوا سؤالاً آخر، فاضطروا إلى قبول الكلام لا عن قناعة بل لانقطاع حجتهم وعدم تمكنهم من الردّ، كما يحدث كثيراً في المناظرت والمحاججات، حيث إن أحد المتحاورين يُظهر قبوله لكلام الآخر ، لا بسبب قناعته به، بل بسبب انقطاعه عن الجواب، بحيث لم يحر جواباً إلا بالاعتراف بما يقوله محاوره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المراد بالحق هنا الأمر الواضح أي جئت بالأمر الواضح بعد الإجمال، أو ما يستحقه المقام من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إما بسبب غلاء ثمن البقرة، وقيل إن سبب امتثالهم للأمر واستعدادهم لدفع الثمن الباهظ لم يكن بداع ديني، بل حملهم على ذلك طبعهم اللجوج واتهامهم موسى عَلَيْهِ السَّلاَمُ ، فأرادوا اختبار موسى عَلَيْهِ السَّلاَمُ فدفعوا الثمن وفيه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معناه أنهم بأسئلتهم التافهة وتمردهم كادوا لا يمتثلون أمر الله تعالى، كما في بعض مخالفاتهم الأخرى، لكن الله هداهم للطاعة بسبب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حول تشديد الحكم عليهم بعد كونه سهلاً؟ فقد يقال كيف نسخ الحكم الأول وهو ذبح أية بقرة، بحكم ثان وهو ذبح بقرة عوان بين الفارض والبكر، ثم نسخ هذا الحكم بحكم ثالث وهو ذبح بقرة عوان صفراء، ثم نسخ هذا بحكم رابع هو ذبح بقرة عوان صفراء غير ذلول إلى آخر الأوصاف؟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نسخ إلا بعد العمل ولو لمرة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آيات نجوى الرسول صَلَّى اَللَّهُ عَلَيْهِ وَ آلِهِ وَ سَلَّمْ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هذا من قبيل التخصيص، وذلك لأنّ العام مراد من الأول، لكن لا يتبين المراد إلا بعد ورود ،الخاص وهنا كان الحكم في الأول غير مخصص بحيث إنهم لو ذبحوا أية بقرة لأجزأتهم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وللجواب عن هذا السؤال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 الأول كان خاصاً بهذه البقرة وبجميع الأوصاف المذكورة، وإنما تأخر البيان عن وقت الخطاب ولا إشكال في ذلك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يظهر من سياق الآية وكذلك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صحاح </w:t>
      </w:r>
      <w:r>
        <w:rPr>
          <w:rStyle w:val="FootnoteAnchor"/>
          <w:rtl w:val="true"/>
        </w:rPr>
        <w:footnoteReference w:id="237"/>
      </w:r>
      <w:r>
        <w:rPr>
          <w:rFonts w:ascii="Amiri" w:hAnsi="Amiri" w:eastAsia="Amiri" w:cs="Amiri"/>
          <w:color w:val="111111"/>
          <w:sz w:val="28"/>
          <w:sz w:val="28"/>
          <w:szCs w:val="28"/>
          <w:rtl w:val="true"/>
          <w:lang w:bidi="ar-SA"/>
        </w:rPr>
        <w:t xml:space="preserve">أن الأمر في البداية كان مطلقاً، لكنهم لما شدّدوا شدّد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يمكن النسخ قبل العمل شرط حضور وقت العمل، كما ارتضى هذا المبنى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 لما أمروا بذبح بقرة مطلقة حان وقت العمل، فلما لم يذبحوا نسخ الذبح المطلق بذبح بقرة لها أوصاف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نسخ أصلاً، وذلك لأن الأمر كما يرتفع بالإطاعة فمن صلى الفريضة بعد دخول وقتها ارتفع عن ذمته الأمر بها وذلك بالامتثال ، كذلك يرتفع الأمر بالمعصية لو لم يبق الموضوع أو الوقت،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أمر المولى بإنقاذ الغريق وعصى العبد إلى أن مات غرقاً، فإن الأمر بالإنقاذ يسقط بسب العصيان لفوات الموضوع أي موت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كان الأمر الأول ذبح آية بقرة، وهذا الأمر كان موقتاً بوقت خاص، وقد سقط الأمر بانتهاء وقته فكان الأمر بذبح بقرة ذات أوصاف خاصة أمراً جديداً وليس نسخاً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الاحتمال أقرب وخاصة عند من لا يرى النسخ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التفصيل في هذه الآيات في قضية البقرة وجزئياتها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الفوائد الجمة من الأمور المختلفة التي كانت تحيط بالقضية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طبيعتهم اللجوجة، مما يتضح منه سبب مخالفاتهم الكثيرة، في مختلف القضايا الأخرى المذكورة في القرآن الكريم، وفي السنة المطهرة، أو التواريخ والتفصيل هنا في قصة البقرة يوصل الفكرة بشكل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لعله لبيان أن من يشدّد على نفسه يشدد الله عليه، فكان التفصيل في القضية يوضح مسألة تشديدهم والتشديد عليهم،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وزعموا أن ليس للإنسان أن يقبل قولاً إلا عن دليل، وهذا حق، لكنهم غلطوا في زعمهم أن كل حكم يجب العثور على دليله تفصيلاً ولا يكفي في ذلك الإجمال، ومن أجل ذلك طالبوا تفصيل أوصاف البقرة، لحكمهم أن نوع البقرة ليس فيه خاصة الإحياء، فإن كان ولا بد فهو فرد خاص منه يجب تعيينه بأوصاف كاملة البيان، ولذلك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هِىَ وهذا تشديد منهم على أنفسهم من غير جهة، فشدّد الله عليهم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﴿وَإِذْ قَتَلْتُمْ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بالقتل بعضهم ولكن نسب إليهم على عادة العرب من نسبة العمل إلى الجميع وإن كان العامل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فَادَّارَءْتُمْ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تدافعتم بأن دفع كل واحد القتل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تكتمونه من أمر القاتل وسبب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بذنبها، فلمّا فعلوا ذلك أحيى الله القتيل فقام وأخبر بقاتله، وأراهم الله ،قدرته بأنه سبب الحياة وليست الأسباب الظاهرية، وإلا فكيف ضرب ميت بميت يوجب الحياة؟ وكما أحيى الله القتيل في قصة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رأيتم قدرة الله وعلائمه في القصة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وفي أنفسكم فكل يوم ترون علائم الله تعالى في مختلف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لكي تستعملوا عقولكم ولا تعطلوها، فإن من لا يستعمل عقله فهو كمن لا عقل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أكثركم بقي غافلاً وعطل عقله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تؤثر فيها المواعظ، فجفّت عن الخير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آيات الله تعالى، في إحياء القتيل وسائر الآيات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القلوب أَشَدُّ قَسْوَةً من الحجارة،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لإبهام الأمر على السامع ابتداء، ليكون أكثر دلالة على الأشديّة لما يفصل في الحجر، وهذا تشبيه المعقول بالمحسوس وسبب أن قلوبكم أقسى من الحجارة لأن بعض الحجر فيه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أو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وقلوبكم لا يرجى خيرها ﴿وَإِنَّ مِنْ الْحِجَارَةِ لَمَا يَتَفَجَّرُ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التفجر التفتح بالسعة والكثرة أي لحجر يتفجر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تخرج المياه الكثيرة الجارية من جوف بعض الجبال والأحجار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تحصل فيه فطور تَنزّ ماءً كبعض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الحجارة ﴿لَمَا يَهْبِطُ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يجر منها الماء ولكنها خاشعة، ولها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تسير حسب قوانين الله من الجاذبية وغيرها، ولكنكم تخالفون قوانين الله فالحجر خير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تتوهموا أن الله لا علم له بأموركم وأفاعيلكم ، بل ﴿وَمَا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بكم ويجازيكم من غير أن يظلمكم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الزمني للقضية كان القتل ثم ذبح البقرة لكشف القاتل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الآيات الكريمات ذكر عكس التسلسل الزمني، ولعل ذلك لبعض</w:t>
      </w:r>
      <w:r>
        <w:rPr>
          <w:rFonts w:ascii="IRNazanin" w:hAnsi="IRNazanin" w:eastAsia="IRNazanin"/>
          <w:color w:val="111111"/>
          <w:sz w:val="28"/>
          <w:sz w:val="28"/>
          <w:szCs w:val="28"/>
          <w:rtl w:val="true"/>
          <w:lang w:bidi="fa-IR"/>
        </w:rPr>
        <w:t>الجهات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الغرض الأصلي من ذكر القصة هو بيان لجاجتهم وتمردهم فلذا قدّم ما هو المقصود أولاً وبالذات وذكر قصة القتل لتمام القصة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 من قصص بني إسرائيل هو لتعداد ما ارتكبوه من الجنايات تقريعاً لهم وتحذيراً للمسلمين من حذو أثرهم، وهذه القصة وإن كانت واحدة إلّا أنه أُريد منها تقريعين اثنين وتحذيرين، ففي البداية تقريعهم على لجاجهم، وثم تقريعهم على القتل والتدارؤ فيه، 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قدمت قصة الأمر بذبح بقرة على ذكر القتيل، لأنه لو عمل على عكسه لكانت قصة واحدة ولذهب الغرض من تثنية التقريع ولقد روعيت نكتة بعدما استؤنفت الثانية قصة برأسها، أن وصلت بالأولى، دلالة على اتحادهما بضمير البقرة لا باسمها الصريح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ببعضها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﴿فَادَّرَءٰتُمْ  أصله تدارأتم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درأ بمعنى دفع أي كل واحد حاول دفع التهمة عن نفسه وإلقاءها على الآخرين، وقد يكون فيه معنى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العادة أن الناس في المشاكل يحاولون إلقاء اللوم أو المشكلة على الآخرين، عكس الانتصارات حيث يحاول كل أن يظهر نفسه بمظهر المشارك، ولذا قيل للانتصار ألف أب، والهزيمة 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يُبرّئ الإنسان نفسه من التهم الباطلة، من دون إلقاء المسؤولية على الآخرين عملاً بالظنة والتهمة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يُخْرِجٌ مَا كُنتُمْ تَكْتُمُونَ لأنه من سنن الله في الكون إظهار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قبل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بعض الأحاديث أن البغي أسرع المحرمات عقوبة وكان القاتل يُكشف على كل حال لكن الله عجل في فضحه والانتقام منه وبهذه الكيفية انتصاراً لنبيه، وتأديباً لبني إسرائيل، وإظهاراً لقدرته، وإفهاماً للناس بالعقوبة العاجلة للقتل لأنهم ينسون سبب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تأخرت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شُرّع منع القاتل من الإرث كان في هذه القضية، وذلك لأن المال الكثير للمورّث قد يوجب طمع الوارث في قتله ليستولي على أملاكه، ولأن من طرق كشف القاتل هو كشف المستفيد من الجناية فمن أوائل الأسئلة التي يلقيها المحقق الجنائي هو من المستفيد؟ ويتم التدقيق والتحقيق عنه وقد يؤدي هذا السؤال ومحاولة الإجابة عنه إلى کشف خيوط الجريمة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علم الوارث أنه في معرض التحقيق والاتهام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مستفيداً من موت مورثه ، وأنه لو اكتشف القتل فإنه يمنع عن الإرث، فإنه يرتدع عن ارتكاب الجريمة في أحيان كثيرة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وَيُرِيكُمْ ءَايَاتِهِ كان من الممكن أن يكون الأمر في كشف القتيل على المتعارف بأن يبحثوا عن البينات أو القرائن أو اللوث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أراد أن يريهم آياته وعجائب فعاله لتلين قلوبهم، فلذا جعل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اكتشاف القاتل عبر هذه الطريقة، وهي ضربه ببعض البقرة المذبوحة حتى يكون الإحياء أظهر وأكثر تأثيراً ، لأنهم كانوا ينتظرون الإحياء عبر هذه الطريقة غير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أي جنّت من الخير والرحمة فلم تؤثر فيها المواعظ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به إحياء القتيل في قصة البقرة ويمكن أن يراد به جميع الآيات التي شاهدوها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إشارة إلى بني إسرائيل في زمن موسى عَلَيْهِ السَّلاَمُ ، وكذلك من كانوا في زمن رسول الله محمد صَلَّى اَللَّهُ عَلَيْهِ وَ آلِهِ وَ سَلَّمْ ، وإلى يوم القيامة، وليس معنى ذلك أن قلوبهم لم تكن قاسية قبل ذلك، بل لعل المراد أن المتوقع ممن يرى هذه الآيات الباهرات أن يخشع قلبه ،ويلين لكن هؤلاء للجاجهم وشقاوتهم لم تلن قلوبهم، بل استمرت على ما كانت عليه من القسوة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كَالْحِجَارَةِ هذا من تشبيه المعقول بالمحسوس، وبيان أن الحجارة كما هي صلبة ويصعب التأثير عليها، كذلك هذه القلوب لا تتأثر بالمواعظ، فهؤلاء يمتنعون عن الإقرار بالحق لما قامت الحجة عليهم، وكذلك يمتنعون عن العمل بما علموا من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أَشَدُّ قَسْوَةٌ بما أن الترديد مستحيل على الله تعالى، لأن منشأ الترديد هو الجهل وعدم العلم بأي الفردين، فلذا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للإبهام، بمعنى أن المتكلم العالم لا يذكر الأمر بشكل واضح بل يذكره مبهماً، حتى يصل إلى غرضه، ثم بعد ذلك يتم تبيين ما أجمل، ولعل الغرض هنا هو الإلفات إلى شدة قساوة قلوبهم، ولإيصال الفكرة جاء الإبهام بين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أقسى</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قَسْوَةٌ، لأن المعنى وإن كان واحداً، لكن الإلفات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وذلك لتضمن الجملة على كلمة الشدة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حصول الالتفات إلى هذه القساوة بين الله تعالى أن قلوبهم أشد من الحجارة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الْحِجَارَةِ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الْحِجَارَةِ التفصيل في أقسام الحجارة وتقسيمها إلى الأقسام الثلاثة، إنما يراد منه زيادة بيان قسوة قلوب هؤلاء فالغرض الأساسي من التفصيل في أقسام الحجر ليس لأجل الحجر نفسه، بل لبيان مزية الحجر على قلوبهم، وذلك لإيصال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قساوة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أجلى وأوضح بما لا لبس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 مِنْ خَشْيَةِ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هبوط الحجر من خشية الله قد يراد به انقياده لإرادة الله سبحانه وتعالىحيث إن الله قدر الجاذبية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فانقادت لهذه الإرادة الجمادات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يراد المعنى الحقيقي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الْقُرْءَانَ عَلَى جَبَلٍ لَرَأَيْتَهُ خَاشِعاً مُّتَصَدِّعاً مِنْ خَشْيَةِ اللَّهِ</w:t>
      </w:r>
      <w:r>
        <w:rPr>
          <w:rStyle w:val="FootnoteAnchor"/>
          <w:rtl w:val="true"/>
        </w:rPr>
        <w:footnoteReference w:id="242"/>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انْتِيَا طَوْعًا أَوْ كَرْهاً قَالَتَآ أَتَيْنَا طَآئِعِينَ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بِحَدِهِ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هذه الآيات على الظاهر من المعنى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فالمعنى أن قلوبهم أشد قساوة من الحجر، لأن الحجر فيه خشية من الله وهؤلاء لا يخشونه تعالى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عدة دروس تستفاد من قصة ذبح البقرة قصة ذبح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الكشاف </w:t>
      </w:r>
      <w:r>
        <w:rPr>
          <w:rStyle w:val="FootnoteAnchor"/>
          <w:rtl w:val="true"/>
        </w:rPr>
        <w:footnoteReference w:id="245"/>
      </w:r>
      <w:r>
        <w:rPr>
          <w:rFonts w:ascii="IRNazanin" w:hAnsi="IRNazanin" w:eastAsia="IRNazanin"/>
          <w:color w:val="111111"/>
          <w:sz w:val="28"/>
          <w:sz w:val="28"/>
          <w:szCs w:val="28"/>
          <w:rtl w:val="true"/>
          <w:lang w:bidi="fa-IR"/>
        </w:rPr>
        <w:t>والمجمع</w:t>
      </w:r>
      <w:r>
        <w:rPr>
          <w:rStyle w:val="FootnoteAnchor"/>
          <w:rtl w:val="true"/>
        </w:rPr>
        <w:footnoteReference w:id="246"/>
      </w:r>
      <w:r>
        <w:rPr>
          <w:rFonts w:ascii="Amiri" w:hAnsi="Amiri" w:eastAsia="Amiri" w:cs="Amiri"/>
          <w:color w:val="111111"/>
          <w:sz w:val="28"/>
          <w:sz w:val="28"/>
          <w:szCs w:val="28"/>
          <w:rtl w:val="true"/>
          <w:lang w:bidi="ar-SA"/>
        </w:rPr>
        <w:t xml:space="preserve">وغيرهما 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محبوبية الذبح ، تقرباً إلى الله، واكتساباً للثواب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ترك التشديد، حتى لا يشدد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المسارعة إلى امتثال أمر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نفع اليتيم بالتجارة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بركة برّ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محبوبية الشفقة على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الأنسب للتقرب إلى الله، كما في البقرة المذبوحة حيث كانت جميلة الظاهر سالمة من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سبب الأسباب فالحياة منه تعالى وأما الأسباب الأخرى فهي أمور ظاهرية، وعلى الإنسان أن يأخذ بها لكن مع علمه بأن الأمر بيد الله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الخامس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كلام الله تعالى أو الجهل به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أَفَتَطْمَعُونَ أيها المؤمنون، استفهام إنكاري بمعنى لا تطمعوا وأصل الطمع هو الأمل بما يظن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يصدقوكم ، فإن تعدية الإيمان باللام يفيد معنى التصديق ،والاستجابة، وَقَدْ كَانَ فَرِيقٌ مِنْهُمْ وهم بعض كبارهم ولم ينسب العمل إلى كلهم لأن التحريف لا يتأتى إلا من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﴿يَسْمَعُونَ كَلَمَ اللهِ التوراة وسائر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أو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تحريفاً ينسجم مع مصالحهم أو مصالح من أخذوا منهم الرشوة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فهموه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يحرفون، وهذا يشدد جريمتهم لأن من لا يفهم كلاماً</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ويتصور المعنى خلاف المقصود أقل جرماً ممن فهم الكلام ثم حرّفه، فهؤلاء لا يرجى إيمانهم لأنهم مستعدون لكل شيء حتى لتحريف كلام الله، فيما لا ينسجم مع مصالحهم، فكيف يؤمنون لكم أيها المؤمنون؟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إذا أظهروا الإيمان فإنما هو نفاق منهم فإنهم ﴿وَإِذَا لَقُوا الَّذِينَ ءَامَنُوا قَالُوا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محمداً صَلَّى اَللَّهُ عَلَيْهِ وَ آلِهِ وَ سَلَّمْ مذكور في كتبنا ، فيظهرون الإيمان ليطلعوا على أخبار المسلمين وأسرارهم أو لحفظ ،مصالحهم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﴿وَإِذَا خَلَا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التقوا في مكان خالٍ من الأغيار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معاتبين من اعترف أمام المسلمين بوجود اسم محمد صلى الله عليه وسلم في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أَتُحَدِّثُونَهُم بِمَا فَتَحَ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علمكم وأرشدكم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ليُحَاجُوكُم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اعترافكم سبب لإعطاء الحجة بيد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رَبِّكُمْ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يتصورون أن الله لا يعلم أسرارهم، فاعترافهم يوجب أن يذكر المسلمون ذلك أمام الله ، مما يوجب محاججتهم وانكشاف أمرهم أمام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يَعْلَمُونَ أَنَّ إخفاء الأمر على المسلمين لا يوجب خفاءه على الله تعالى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أو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فيحاسبهم عليهما جميعاً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﴿يُؤْمِنُوا لَكُمْ الإيمان قد يتعدى بالباء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هو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بشيء كالإيمان بالله وبالرسول، وقد يتعدى باللام فيقال آمن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هو الاستجابة للشخص وتصديقه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خَيْرٍ لَّكُمْ يُؤْمِنُ بِاللَّهِ وَيُؤْمِنُ لِلْمُؤْمِنِينَ</w:t>
      </w:r>
      <w:r>
        <w:rPr>
          <w:rStyle w:val="FootnoteAnchor"/>
          <w:rtl w:val="true"/>
        </w:rPr>
        <w:footnoteReference w:id="247"/>
      </w:r>
      <w:r>
        <w:rPr>
          <w:rFonts w:ascii="Amiri" w:hAnsi="Amiri" w:eastAsia="Amiri" w:cs="Amiri"/>
          <w:color w:val="111111"/>
          <w:sz w:val="28"/>
          <w:sz w:val="28"/>
          <w:szCs w:val="28"/>
          <w:rtl w:val="true"/>
          <w:lang w:bidi="ar-SA"/>
        </w:rPr>
        <w:t>وهنا بمعنى أنكم تطمعون أن يصدقوكم ويستجيبوا لكم أي يؤمنوا كما آمنتم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مِنْهُمْ في الآيات السابقة واللاحقة نسب إلى جميعهم ما فعله بعضهم على الأسلوب البلاغي في نسبة عمل بعض القوم إليهم أجمع، لأن الطبع واحد والكل راض عن عمل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هنا نسب الأمر إلى بعضهم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مِنْهُمْ، ولعل ذلك بسب أن التحريف لا يمكن أن يقوم به إلا البعض من أحبارهم وكبرائهم ولا يتأتى من عامتهم وقد أشار سبحانه في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فريقاً منهم أميون لا يعلمون الكتاب إلّا أماني، فالتحريف لا يتأتى منهم، وينحصر في البعض منهم، إضافة إلى أنه نوع بلاغة في الكلام مع جواز نسبته إلى كلّهم الرضاهم عنهم، ولذا نسب التحريف في آيات أخرى إليهم كلهم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كَلَامَ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لعل وجه ذكر أنهم كانوا يسمعون ويفهمون ثم يحرفون، للدلالة على عمق جريمتهم في التحريف، فإنهم سمعوا وفهموا المقصود ومع ذلك قاموا بالتحريف، في حين أن من لم يسمع قد يعتذر أو يُعتذر له بأنه لم يكن يدري أو أن ما نقل له لم يكن صحيحاً ، فالمشكلة في الناقل لا فيه،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الله بيان أن هؤلاء كانوا مع علمهم وفهمهم بالمقصود يقومون بالتحريف، فلا يمكن الاعتذار لهم بأي 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المراد هو أنهم كانوا يسمعون ثم يحرفون تحريفاً معنوياً أو في نقل الألفاظ، وأما التحريف في الكتابة فهو قسم آخر من أقسام التحريف ذكر في آيات لاحقة فيكون تقسيم إذاً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يحرفون معنى أو لفظاً، وقسم أميون، وقسم ثالث يحرفون الكتابة،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يُحَرِّفُونَهُ هو تغيير المعنى إلى خلاف المقصود، أو تغيير اللفظ ليتغير المعنى كجعل الحلال حراماً أو الحرام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أنهم قالوا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لنا هذا ، وأمرنا بما ذكرناه لكم ونهانا، وأتبع ذلك بأنكم إن صعب عليكم ما أمرتكم به فلا عليكم أن لا تفعلوه، وإن صعب عليكم ما عنه نهيتكم فلا عليكم أن ترتكبوه وتواقعوه، وهم يعلمون أنهم بقولهم كاذبون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وسبب التحريف أنهم كانوا يرون كلاماً أو حكماً لا يرضون به، إما للمشقة في تطبيقه، أو لأنهم يريدون الإثراء أو الوجاهة على حساب الحق، فيجدون الحكم مانعاً ، أو يرتشون ممن لا يريد تطبيق ذلك الحكم فيغيرونه إرضاءً له، أو لغير تلك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التوراة وقع التحريف في اللفظ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والتحريف اللفظي حدث لجميع الكتب السماوية الأخرى، سوى القرآن الكريم حيث حفظه الله تعالى من التغيير اللفظي، فما هو موجود الآن بين الدفتين هو ما نزل على رسول الله محمد صَلَّى اَللَّهُ عَلَيْهِ وَ آلِهِ وَ سَلَّمْ بلا زيادة ولا نقصان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كماخلافاً لما زعمه ابن تيمية حيث توهّم أن التوراة الحالية هي نزلت على موسى من دون تحريف</w:t>
      </w:r>
      <w:r>
        <w:rPr>
          <w:rStyle w:val="FootnoteAnchor"/>
          <w:rtl w:val="true"/>
        </w:rPr>
        <w:footnoteReference w:id="250"/>
      </w:r>
      <w:r>
        <w:rPr>
          <w:rFonts w:ascii="Amiri" w:hAnsi="Amiri" w:eastAsia="Amiri" w:cs="Amiri"/>
          <w:color w:val="111111"/>
          <w:sz w:val="28"/>
          <w:sz w:val="28"/>
          <w:szCs w:val="28"/>
          <w:rtl w:val="true"/>
          <w:lang w:bidi="ar-SA"/>
        </w:rPr>
        <w:t xml:space="preserve">وكأنه لم يقرأ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تغيير المعنى، أو التأويل من غير دليل، فهذا ما أحدثه البعض في معاني الكتب السماوية وحتى أن بعض المسلمين فسّروا أو أوّلوا آيات من القرآن الكريم خلافاً لما أراده الله تعالى، وذلك بسب الجهل أو مراعاة لمصالحهم أو مصالح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أنواع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وهي إدخال ما ليس من الدين في الدين فما ليس له أصل في الدين يكون اعتباره من الدين من التحريف المعنوي ويقال له البدعة، وكذا الزيادة والنقيصة فيما هو توقيفي كالصلاة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تطبيق الكليات على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المُستجد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البدعة في شيء، بل هو امتثال لأوامر الله تعالى، فمثلاً صلة الرحم من الأحكام الشرعية الكلية، فيجب أو يستحب أن يصل الإنسان أرحامه ، وهذا حكم كلي يمكن تطبيقه بشكل جزئي، حتى بما لم يكن متعارفاً سابقاً كالاتصال بالهاتف مثلاً ، فهذا ليس من البدعة بل هو تطبيق الأمر شرعي كلي على مصداق جزئي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ءَامَنَّا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آمنا بأن محمداً صَلَّى اَللَّهُ عَلَيْهِ وَ آلِهِ وَ سَلَّمْ موجود في كتبنا، ولم يكن غرضهم الإيمان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وإنما كان ذلك نفاقاً منهم ، صوناً لأنفسهم، أو لأجل أن يطلعوا على أسرار المسلمين حينما يدخلون في صفوفهم، ومن ثَمَّ يتربصون بهم 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وجه ارتباط هذه الآية بما قبلها أنه كان من دأب أسلافهم تحريف كلام الله ، فلمّا بعث الله رسوله محمداً صَلَّى اَللَّهُ عَلَيْهِ وَ آلِهِ وَ سَلَّمْ وكان اسمه مذكوراً في التوراة الموجودة في أيديهم كما أشار إليه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النَّبِىَّ اَلأُمِىَّ الَّذِي يَجِدُونَهُ مَكْتُوبًا عِندَهُمْ فِي التَّوْرَةِ وَالإنجيل </w:t>
      </w:r>
      <w:r>
        <w:rPr>
          <w:rStyle w:val="FootnoteAnchor"/>
          <w:rtl w:val="true"/>
        </w:rPr>
        <w:footnoteReference w:id="252"/>
      </w:r>
      <w:r>
        <w:rPr>
          <w:rFonts w:ascii="Amiri" w:hAnsi="Amiri" w:eastAsia="Amiri" w:cs="Amiri"/>
          <w:color w:val="111111"/>
          <w:sz w:val="28"/>
          <w:sz w:val="28"/>
          <w:szCs w:val="28"/>
          <w:rtl w:val="true"/>
          <w:lang w:bidi="ar-SA"/>
        </w:rPr>
        <w:t xml:space="preserve">، حينذاك من كان يظهر منهم الإيمان، كان يخبر المسلمين بما في التوراة من وصف رسول الله محمد صلى الله عليه وسلم ، وقد شق ذلك على كبارهم فلذا حرّفوا هذه المقاطع من التوراة بحذفها إخفاء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بأن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ءَامِنا لا يراد به إظهارهم الإسلام نفاقاً ، بل هم مع بقائهم على كفرهم كانوا يقرؤون التوراة وفيها ذكر لرسول الله ، فالإيمان هنا بمعنى اعترافهم بما في التوراة من غير قبول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ظاهراً ، ويقرّب هذا الاحتمال عتاب بعضهم لهؤلاء مما ذكره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عَلَيْكُمْ لِيُحَآجُوكُم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 باب العلم بمعنى علّمه وأرشده إليه، فكانوا يتصورون بأنهم بإخفائهم ما في الكتاب من أوصاف النبي صَلَّى اَللَّهُ عَلَيْهِ وَ آلِهِ وَ سَلَّمْ يتمكنون من خداع الله سبحانه وتعالى، حيث كانوا يزعمون بأن الله لا يعلم أسرارهم وما يُسرّون، فلذا اعتبروا اعترافهم أمام المسلمين سيكون سبباً لانكشاف</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أمرهم أمام الله سبحانه، حيث سيشهد المسلمون عليهم أمام الله تعالى بأنهم أقروا واعترفوا بورود ذكر للنبي صَلَّى اَللَّهُ عَلَيْهِ وَ آلِهِ وَ سَلَّمْ مما سيوجب مؤاخذتهم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لجهلهم بالله تعالى كانوا يتصورون بأن الله كالناس فلذا نسبوا إلى الله ،الفقر وغلّ اليد والجهل وغيرها من صفات النقص تعالى الله عما يقول الظالمون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من أعمل عقله، علم يقيناً بأن الله لا كالأشياء، فهو علم بلا نهاية ولا يخفى عليه شيء في السماء ولا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والغريب أن بعض من يدعي الإسلام حذا حذو اليهود، فقالوا بجهل الله بالجزئيات، لأنهم بأوهامهم توهموا ذات الله ، ثم فسروا علمه وسائر صفاته بما ينسجم مع ما توهموه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الإنسان يستحيل أن يفهم ذات الله تعالى، ولذا ورد في الروايات النهي عن التفكر في ذات الله، لأن المخلوق المحدود يستحيل أن يحيط بغير المحدود اللامتناهي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صفات الله الذاتية عين ذاته تعالى، وليست أمراً زائداً على الذات، فكما يستحيل معرفة كنه ذاته كذلك يستحيل معرفة كنه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العقل يدرك أن الله موجود وأن له صفات كمال، وهو منزه عن النقائص، لكنه لا يمكنه أن يدرك كنه ذاته وصفاته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لا يمكنه أن يدرك كنه وحقيقة الممكنات، مثلاً الإنسان يعجز عن فهم كنه وحقيقة الوجود، مع أن الوجود من أوضح الأشياء، وهكذا سائر الأمور الواضحة التي يعتقد بها الإنسان ويراها فإنه يعجز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فهم حقيقتها وكنهها ، فإذا كان هذا حد فهم الإنسان في الممكنات الواضحة، فإنه أعجز من فهم كنه ذات الله تعالى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عالم بكل شيء كلياً كان أم جزئياً، علنياً أم سريا، ظاهراً أم مضمراً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أن سنخ ذاته يختلف اختلافاً تاماً ذات الممكنات ، كذلك علمه وسائر صفاته تختلف اختلافاً تاماً عن علم الممكنات، لأن علمه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موسى بن جعفر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لا يوصف منه بأين ولا يوصف العلم من الله بكيف، ولايفرد العلم من الله ولا يباين الله منه وليس بين الله علمه حد</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وبين ومن أرجع الصفات الثبوتية إلى الصفات السلبية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أنه عالم قادر مريد أنه ليس بجاهل وليس بعاجز وليس بمكره وهكذا سائر الصفات لعلّه أراد هذا المعنى، أي أن علمه يختلف عن علمنا بشكل تام، ولا يمكن لنا أن نفهم معنى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قال صاحب الفصول بالاشتراك اللفظي </w:t>
      </w:r>
      <w:r>
        <w:rPr>
          <w:rStyle w:val="FootnoteAnchor"/>
          <w:rtl w:val="true"/>
        </w:rPr>
        <w:footnoteReference w:id="254"/>
      </w:r>
      <w:r>
        <w:rPr>
          <w:rFonts w:ascii="Amiri" w:hAnsi="Amiri" w:eastAsia="Amiri" w:cs="Amiri"/>
          <w:color w:val="111111"/>
          <w:sz w:val="28"/>
          <w:sz w:val="28"/>
          <w:szCs w:val="28"/>
          <w:rtl w:val="true"/>
          <w:lang w:bidi="ar-SA"/>
        </w:rPr>
        <w:t>، أي للعلم معنيان أحدهما علم الممكنات وهذا النوع ،نفهمه والآخر علم الله تعالى ولا يمكن لنا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الأصح أنه لا اشتراك لفظي، بل هناك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ولغيره من الصفات ولكن مع نوع من التأويل في إطلاق هذه الصفات عليه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العرف وأهل اللغة لا يلتفتون إلى هذه البحوث الدقيقة، فيطلقون هذه الأوصاف عليه سبحانه بنفس المعنى الذي يطلقونها على غيره ولكن لما كانت اللغة قاصرة عن بيان كنه الذات والصفات لاستحالة إدراك المحدود الممكن للواجب غير المحدود، فإن ألفاظ الصفات في القرآن الكريم جرت عليه ولكن بضرب من التأويل، فتأمل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يَعْلَمُونَ  فالله يعلم سرّهم وجهرهم، فسِرُّهم حين يتناجون مع شياطينهم، وجهرهم حين ينافقون مع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دحض حجتهم أمام الله تعالى لا فرق فيه بين أن يُظهروا بعض الحقائق أمام المسلمين أو لا يظهروها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الحجة عليهم لا تختص بما يخفونه من صفات النبي صلى الله عليه وسلم بل لا حجة لهم أمام الله تعالى في كثير من أعمالهم الأخرى من القتل ونقض الميثاق والتحريف وغيرها، وروي أنهم قدروا بجهلهم أنهم إن لم يخبروهم بتلك الآيات لم يكن له حجة عليهم حجة في غيرها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هنالك قسم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اليهود، وهم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يقرأون ولا يكتبون، فلا يتمكنون من العلم بحقائق الكتاب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الأم، أي لم يتعلموا القراءة والكتابة،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يقرؤوه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أي ليس لهم إلا أمان بالنجاة في الآخرة، ولا يعلمون بتحقق تلك الأماني ﴿وَإِنْ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لهم إلا الظن بالنجاة ولا علم لهم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جهل الأميين كان بسبب تحريف علمائهم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أي الهلاك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يَكْتُبُونَ الْكِتَابَ بِأَيْدِهِمْ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كتاب منزل، وإنما هو ما كتبه علماؤهم لمصالحهم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كتبوه هو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هم القسم الثالث من اليهود، وسبب هذا الافتراء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لِيَشْتَرُوا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كتبوه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الرئاسة على العوام، أو مصالح دنيوية مالية ونحوها، وهذا الويل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w:t>
      </w:r>
      <w:r>
        <w:rPr>
          <w:rFonts w:eastAsia="Amiri" w:cs="Amiri" w:ascii="Amiri" w:hAnsi="Amiri"/>
          <w:color w:val="111111"/>
          <w:sz w:val="28"/>
          <w:szCs w:val="28"/>
          <w:rtl w:val="true"/>
          <w:lang w:bidi="ar-SA"/>
        </w:rPr>
        <w:t xml:space="preserve">) </w:t>
      </w:r>
      <w:bookmarkStart w:id="104" w:name="pg15238_169850"/>
    </w:p>
    <w:p>
      <w:pPr>
        <w:pStyle w:val="Heading2"/>
        <w:numPr>
          <w:ilvl w:val="1"/>
          <w:numId w:val="1"/>
        </w:numPr>
        <w:rPr/>
      </w:pPr>
      <w:bookmarkStart w:id="105" w:name="__RefHeading___Toc3626542_2142443653"/>
      <w:bookmarkStart w:id="106" w:name="_Toc37"/>
      <w:bookmarkEnd w:id="104"/>
      <w:bookmarkEnd w:id="105"/>
      <w:r>
        <w:rPr>
          <w:rtl w:val="true"/>
        </w:rPr>
        <w:t>مِمَّا كَتَبَتْ أَيْدِيهِمْ لأنهم ارتكبوا أشد المحرمات المهلكات ﴿وَوَيْلٌ لَهُم مِمَّا يَكْسِبُونَ</w:t>
      </w:r>
      <w:r>
        <w:rPr>
          <w:rtl w:val="true"/>
        </w:rPr>
        <w:t xml:space="preserve">) </w:t>
      </w:r>
      <w:r>
        <w:rPr>
          <w:rtl w:val="true"/>
        </w:rPr>
        <w:t>لأن ثمن الحرام حرام شديد</w:t>
      </w:r>
      <w:r>
        <w:rPr>
          <w:rtl w:val="true"/>
        </w:rPr>
        <w:t>.</w:t>
      </w:r>
      <w:bookmarkEnd w:id="106"/>
    </w:p>
    <w:p>
      <w:pPr>
        <w:pStyle w:val="Heading3"/>
        <w:numPr>
          <w:ilvl w:val="2"/>
          <w:numId w:val="1"/>
        </w:numPr>
        <w:rPr/>
      </w:pPr>
      <w:bookmarkStart w:id="107" w:name="__RefHeading___Toc3626544_2142443653"/>
      <w:bookmarkStart w:id="108" w:name="_Toc38"/>
      <w:bookmarkEnd w:id="107"/>
      <w:r>
        <w:rPr>
          <w:rtl w:val="true"/>
        </w:rPr>
        <w:t>بحوث</w:t>
      </w:r>
      <w:bookmarkEnd w:id="1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لعل هذه الآيات من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حالاتهم مع التحريف، ففريق منهم يحرّف المعنى أو يحرف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ينقل كلام الله ويؤيده ما مرّ من الرواية الدالة على أنهم لما نقلوا التوراة أضافوا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بأنكم إن صعب عليكم ما أمرتكم به فلا عليكم أن لا 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الأميون الذين لا يقرؤون ولا يكتبون، فلا علم لهم بالتوراة إلا ما سمعوه من علمائهم المحرّفين، وهؤلاء يظنون بأنهم ناجون ولا علم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ثالث منهم مَنْ يحرفون تحريفاً كتبياً، أي يضيفون إلى الكتاب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ذكر الأميين في الوسط مراعاة للتسلسل الزمني، بسبب أن التحريف كان في البداية تحريفاً في المعنى أو في النقل فقط، فاتبع الأميون المحرفون بالمعنى واللفظ ، ثم احتاج هؤلاء المحرفون إلى تغيير الكتابة أيضاً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لأنهم لما حرفوا المعنى رأوا استجابة من عوامهم فتشجعوا على تحريف الكتابة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الآية الأخيرة لبيان العذاب للمحرفين، فبعد أن ذكر الله تعالى أنهم قسمان بين محرّف وأمي، بعد محرّف وأمي، بعد ذلك بيَّن سبحانه العذاب الذي يلحق</w:t>
      </w:r>
    </w:p>
    <w:p>
      <w:pPr>
        <w:pStyle w:val="BookText"/>
        <w:rPr/>
      </w:pPr>
      <w:r>
        <w:rPr>
          <w:rFonts w:ascii="Amiri" w:hAnsi="Amiri" w:eastAsia="Amiri" w:cs="Amiri"/>
          <w:color w:val="111111"/>
          <w:sz w:val="28"/>
          <w:sz w:val="28"/>
          <w:szCs w:val="28"/>
          <w:rtl w:val="true"/>
          <w:lang w:bidi="ar-SA"/>
        </w:rPr>
        <w:t xml:space="preserve">المحرفين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 منسوب إلى الأم ويراد به الذي لا يكتب ولا يقرأ ، فكأنّه تربّى في ظل أمه لا المعلّم، أو كأنه بقي كما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الأمي في مختلف آيات القرآن هو هذا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الأمي على رسول الله صلى الله عليه وسلم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النَّبِیَّ اَلْأُمِّیَ</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أيضاً بهذا المعنى لأن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بالإعجاز يعلم جميع الأمور ومنها القراءة والكتابة ، لكنه لم يتعلمهما عند بشر، وكذلك لم يستعمل القراءة أو الكتابة طيلة حياته، وذلك لإكمال الحجة ولكي لا يرتاب المبطلون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تَتْلُواْ مِن قَبْلِهِ، مِن كِتَابٍ وَلَا تَخُطُّهُ بِيَمِينِكَ إِذَا لَارْتَابَ الْمُبْطِلُونَ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فيكون معنى الأمي فيه هو الذي لم يتعلم الكتابة ولا القراءة عند بشر، وهذا لا ينافي معرفته بهما بالإعجاز أي بتعليم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روي من أن نسبة الأمي إلى الرسول نسبة إلى أم القرى وهي مكة، وكذلك ما روي من قراءته أو كتابته، وأنه حتى لو فُرض صحة هذه الروايات ودفع التعارض بينها، فإنها لا تنافي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لأن تلك الروايات تشير إلى الإعجاز لا إلى التعلّم عند بشر، كما أنها تشير إلى وقائع في المدينة المنورة أي بعد البعثة بسنوات طوال مما لا يتنافى مع دحض ارتياب المبطلين، فانتظر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أمانِيَّ جمع أُمنية، وهذا استثناء منقطع ، أي لأنهم أميون فإنهم لا علم لهم بالكتاب، ولا بما ورد فيه من أوصاف النبي صَلَّى اَللَّهُ عَلَيْهِ وَ آلِهِ وَ سَلَّمْ ، وإنما هم إمعات يسمعون إلى ما يقوله أحبارهم وكبراءهم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بما سمعوه، يظنون النجاة في الآخرة وهذه أمنيتهم ولكنلأنهم لا يطمئنون إليهم، فإنهم يمنّون النفس بالنجاة من غير اطمئنان لمعرفتهم بحالات الأحبار وعدم ورعهم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 علم بعدم ورع عالم وكذبه ،ومصلحيته، فإنه لا يجوز له أن يقلّده، وهو ليس بمعذور في ذلك، لأنه جاهل مقصر، ولا فرق بين من يعلم بالبطلان وبين الجاهل المقصر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الصادق عَلَيْهِ السَّلاَمُ أنه سئل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القوم لا يعرفون الكتاب إلا بما يسمعونه من علمائهم، لا سبيل لهم إلى غيره، فكيف ذمّهم بتقليدهم والقبول من علمائهم، وهل عوام اليهود إلا كعوامنا يقلدون علماءهم، فإن لم يجز لأولئك القبول من علمائهم، لم يجز لعوامنا القبول من علمائهم؟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عوام اليهود كانوا قد عرفوا علماءهم بالكذب الصراح وبأكل الحرام والرشا، وبتغيير الأحكام عن واجبها بالشفاعات والعنايات و المصانعات وعرفوهم بالتعصب الشديد الذي يفارقون 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أديانهم ، وأنهم إذا تعصبوا أزالوا حقوق من تعصبوا عليه وأعطوا ما لا يستحقه من تعصبوا له من أموال غيرهم، وظلموهم من أجلهم، وعرفوهم بأنهم يقارفون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واضطروا بمعارف قلوبهم إلى أن من فعل مثل ما يفعلونه فهو فاسق، لا يجوز أن يُصدِّق على الله تعالى ولا على الوسائط بين الخلق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ذمّهم لما قلدوا من قد عرفوا ، ومن قد علموا أنه لا يجوز قبول خبره ولا تصديقه في حكايته، ولا العمل بما يؤديه إليهم عمّن لم يشاهدوه، ووجب عليهم النظر بأنفسهم، في أمر رسول الله صلى الله عليه وسلم إذ كانت دلائله أوضح من أن تخفى وأشهر من أن لا تظهر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عوام أمتنا، إذا عرفوا من فقهائهم الفسق الظاهر، والعصبية الشديدة، والتكالب على حطام الدنيا وحرامها، وإهلاك من يتعصبون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لإصلاح أمره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وبالترفرف بالبر والإحسان على من تعصبوا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للإذلال والإهانة مستحقاً ، فمن قلّد من عوامنا مثل هؤلاء الفقهاء فهم مثل اليهود الذين ذمهم الله تعالى بالتقليد لفسقة فقهائهم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 وذلك لا يكون إلا في بعض فقهاء الشيعة لا جميعهم فإنه من ركب من القبائح والفواحش مراكب فسقة فقهاء العامة، فلا تقبلوا منهم عنا شيئا ولا كرامة لهم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إِلَّا يَظُنُّونَ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ننقل مضمون كلام الشيخ الأعظم الأنصاري الله في الرسائل، مع بعض الإضافات من كلام السيد الوالده في كتاب الوصائل إلى الرسائل</w:t>
      </w:r>
      <w:r>
        <w:rPr>
          <w:rStyle w:val="FootnoteAnchor"/>
          <w:rtl w:val="true"/>
        </w:rPr>
        <w:footnoteReference w:id="260"/>
      </w:r>
      <w:r>
        <w:rPr>
          <w:rFonts w:ascii="Amiri" w:hAnsi="Amiri" w:eastAsia="Amiri" w:cs="Amiri"/>
          <w:color w:val="111111"/>
          <w:sz w:val="28"/>
          <w:sz w:val="28"/>
          <w:szCs w:val="28"/>
          <w:rtl w:val="true"/>
          <w:lang w:bidi="ar-SA"/>
        </w:rPr>
        <w:t>والكلام تارة في الظن بأصول الدين، وتارة في العلم الناشيء من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مسائل أصول الدين وهي التي لا 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الاعتقاد باطناً والتدين ظاهراً ولا يجوز فيها التقليد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تحصيل العلم بها، لكن إذا اتفق حصول العلم، وجب الاعتقاد والتدين به كبعض تفاصيل المعارف مثل أحوال البرزخ وخصوصيات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العلم بها، ولكن لو علم بها وجب عليه الاعتقاد بها، تصديقاً لرسول الله صَلَّى اَللَّهُ عَلَيْهِ وَ آلِهِ وَ سَلَّمْ والأئمة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تحصيل العلم بها كأصول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هو قادر على تحصيل العلم فلا يجوز أن يكتفي بالظن فمن ظن بنبوة نبينا محمد أو بإمامة أحد الأئمة فإنه لا يجوز له الاقتصار على ذلك الظن بل يجب عليه زيادة النظر لتحصيل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ذلك جميع الآيات والأخبار الدالة على وجوب الإيمان والعلم والتفقه والمعرفة والتصديق والإقرار والشهادة والتدين وعدم الرخصة في الجهل والشك ومتابعة الظن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هذا الظان أنه ليس بمؤمن، وذلك للأخبار المفسرة للإيمان بالإقرار والشهادة والتدين والمعرفة الظاهرة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التقليد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عدم جواز التقليد الموجب للظن في أصول الدين وذلك للآيات والروايات الناهية عن اتباع الظن فيها،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Style w:val="FootnoteAnchor"/>
          <w:rtl w:val="true"/>
        </w:rPr>
        <w:footnoteReference w:id="261"/>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التقليد الموجب للعلم بالحق، كبعض عوام المؤمنين فهل يجوز اتباعه أم لا؟الأقوى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الأعظم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الجزم الحاصل من التقليد الموصل إلى الحق لعدم الدليل على اعتبار الزائد على المعرفة والتصديق والاعتقاد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يمكن إثبات العقاب في المقلّد في الباطل، وعدم استحقاق العقاب للمقلد في الحق، مع فرض كونهما متساويين في سعيهما من جميع الجهات سوى ما كان خارجاً عن ،وسعهما بأن كان أحدهما مولوداً في أهل الباطل، والآخر مولوداً في أهل الحق؟</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الذي قلّد في الحق، فعدم استحقاقه للعقاب، واستحقاقه الجنة لأنه سلك الطريق الموصل إلى الجنة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قلّد 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معذوراً في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يمتحن في الآخرة كما دل عليه النص وقول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معذوراً في جهله، فلا مانع عقلاً ولا شرعاً من عقابه، فحالهما حال نفرين قلّد أحدهما من دله على الطريق، والثاني من دلّه على خلاف الطريق، فإن الأول سيصل دون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انتهى ما اخترناه من الرسائل والوصائل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بالمضمون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المقدار الواجب من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الأعظم الأنصاري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معرفة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بكونه موجوداً ، وواجب الوجود لذاته، والتصديق بصفاته الثبوتية، ونفي الصفات الراجعة إلى الحاجة والحدوث، وأنه لا يصدر منه القبيح فعلاً أو 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معرفة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شخصه بالنسب المعروف المختص به والتصديق بنبوته وصدقه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ما عدا النبوة واجبة بالاستقلال على من هو متمكن منه بحسب الاستعداد وعدم 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والجهل بمراتب سفراء الله جل ذكره مع تيسر العلم بها، تقصير في حقهم، وتفريط في حبهم، ونقص يجب بحكم العقل رفعه، بل من أعظم النقائص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ويكفي في معرفة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معرفتهم بنسبهم المعروف، والتصديق بأنهم أئمة يهدون بالحقويجب الانقياد إليهم والأخذ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ويكفي في التصديق بما جاء به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بما علم مجيئه متواتراً من المعاد الجسماني، وعدم إنكار الضروريات إذا علم بأنها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يكفي 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بوجود الواجب الجامع للكمالات المنزه عن النقائص، وبنبوة محمد صَلَّى اَللَّهُ عَلَيْهِ وَ آلِهِ وَ سَلَّمْ وبإمامة الأئمة عَلَيْهِ السَّلاَمُ ، والبراءة من أعدائهم، والاعتقاد بالمعاد الجسماني الذي لا ينفك عن الاعتقادات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بمعرفة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ركوزها في اعتقاد المكلف بحيث إذا سألته عن شيء مما ذكر أجاب بما هو الحق فيه، وإن لم يعرف التعبير عنه بالعبارات المتعارفة على ألسنة الخواص</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الويل أصله بمعنى الهلاك والعذاب، ثم استعمل في كل من وقع في الهلكة أو في المشكلات، فإنه يقال له أو يقولها للتحسر والتفجع والتوجع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يَوَيْلَتى أَعَجَزْتُ أَنْ أَكُونَ مِثْلَ هَذَا الْغُرَابِ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يَاوَيْلَتَى ءَأَلِدُ وَأَنَا عَجُوزٌ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الويل واد في جهنم</w:t>
      </w:r>
      <w:r>
        <w:rPr>
          <w:rStyle w:val="FootnoteAnchor"/>
          <w:rtl w:val="true"/>
        </w:rPr>
        <w:footnoteReference w:id="266"/>
      </w:r>
      <w:r>
        <w:rPr>
          <w:rFonts w:ascii="Amiri" w:hAnsi="Amiri" w:eastAsia="Amiri" w:cs="Amiri"/>
          <w:color w:val="111111"/>
          <w:sz w:val="28"/>
          <w:sz w:val="28"/>
          <w:szCs w:val="28"/>
          <w:rtl w:val="true"/>
          <w:lang w:bidi="ar-SA"/>
        </w:rPr>
        <w:t>وهو مصداق من مصاديق المعنى العام وهو الهلاك والعذاب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والفاء في ﴿فَوَيْلٌ للتفريع، أي إن وقوع الأميين في المخالفة والأماني غير الحقيقية، كان بسبب تحريفات علمائهم، فإذن الويل والهلاك لهؤلاء الأحبار المحرفين، لأنهم سبب الضلال، فهم ضالون مضلّون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تكون تفريعاً للتقسيم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قسمت الآيات هؤلاء إلى أقسام، فمنهم يسمعون ويحرفون المعنى، ومنهم جهلة أميون، ومنهم يحرفون الكتابة، وعادة تحريف الكتابة يكون عبر اللاحقين وتحريف المعنى عبر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روي من تحريف الأحبار المعاصرين الرسول الله صَلَّى اَللَّهُ عَلَيْهِ وَ آلِهِ وَ سَلَّمْ التوراة بتغييرهم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فيها من صفات الرسول صَلَّى اَللَّهُ عَلَيْهِ وَ آلِهِ وَ سَلَّمْ، إلى صفات لا تنطبق عليه، ليُموّهوا على العوام وعلى المشركين، كما سيأتي في البحث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إشارة إلى التحريف، لأنه لو قال كتب الكتاب لا يفهم منه التحريف إلا بالقرائن، لأنه كثيراً ما يكتب الكتاب كما هو كما في الخطاطين الذين يخطون رسم القرآن مثلاً ، أما مع 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بِأَيْدِیهِمْ</w:t>
      </w:r>
      <w:r>
        <w:rPr>
          <w:rFonts w:ascii="Amiri" w:hAnsi="Amiri" w:eastAsia="Amiri" w:cs="Amiri"/>
          <w:color w:val="111111"/>
          <w:sz w:val="28"/>
          <w:sz w:val="28"/>
          <w:szCs w:val="28"/>
          <w:rtl w:val="true"/>
          <w:lang w:bidi="ar-SA"/>
        </w:rPr>
        <w:t xml:space="preserve"> فيفهم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عندهم، أي يكتب الكتاب من عند نفسه لا كما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التفسير إن أوصاف النبي صَلَّى اَللَّهُ عَلَيْهِ وَ آلِهِ وَ سَلَّمْ و كانت مذكورة في التوراة، فلمّا أراد أحبارهم تعمية الأمر على الأمتين، غيّروا تلك الأوصاف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من هؤلاء اليهود كتبوا صفةً زعموا أنها صفة النبي صَلَّى اَللَّهُ عَلَيْهِ وَ آلِهِ وَ سَلَّمْ ، ، وهي خلاف صفته ، وقالوا للمستضعفين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النبي المبعوث في آخر الزمان إنه طويل عظيم البدن والبطن أصهب الشعر، ومحمد خلافه، وهو يجيء بعد هذا الزمان بخمسمائة سنة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أنهم عمدوا إلى التوراة وحرفوا صفة النبي صَلَّى اَللَّهُ عَلَيْهِ وَ آلِهِ وَ سَلَّمْ، ليوقعوا الشك بذلك للمستضعفين من اليهود وهو المروي عن أبي جعفرالباقر عَلَيْهِ السَّلاَمُ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لِيَشْتَرُوا 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ليحصلوا بهذا التحريف أغراضاً دنيوية من مال ورئاسة، لأنهم توهموا أن اعترافهم بالرسول صَلَّى اَللَّهُ عَلَيْهِ وَ آلِهِ وَ سَلَّمْ يسبب زوال الرئاسة والمال الذي كانوا يأكلونه من العوام ، وهم قد غلطوا في زعمهم هذا، لأن الله تعالى فتح كنوز العالم على من أسلموا فصاروا سادة بعد أن كانوا عبيداً أو كالعبيد وكما قالت فاطمة الزهراء سلام الله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مذقة الشارب ونهزة ،الطامع وقبسة العجلان، وموطئ ،الأقدام، تشربون الطرق، وتقتاتون القِد، أذلة خاسئين، تخافون أن يتخطفكم الناس من حولكم فأنقذكم الله تبارك وتعالى بمحمّد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تحقق العكس فإن هؤلاء اليهود الذين حرفوا الكتاب حفظاً المصالحهم الدنيوية، قد خسروا تلك المصالح أيضاً، مضافاً إلى خسارتهم الأخروية واكتسابهم للعذاب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والثمن قليل لأن كل ما كان بدلاً عن الآخرة فهو قليل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مَأْوَئهُمْ جَهَنَّمُ وَبِئْسَ المِهَادُ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مَتَاعُ الحَيٰوةِ الدُّنْيَا فِي الْآخِرَةِ إِلَّا قَلِيلٌ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كانت دنياهم قليلة أيضاً، فما كانوا يريدون من رئاسة تحولت إلى لعنة دنيوية وذكر سيئ، وكذلك إلى فقدهم المال والأملاك حينما أوقدوا حروباً ضد المسلمين ونقضوا العهود، فخسروا أرواحهم وأراضيهم وأموالهم وسبيت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مِّمَّا كَتَبَتْ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هذه الآية تكرر الويل ثلاث مرات، ولعله لأنهم يعاقبون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الآيات والروايات بأنّه في الآخرة تحضر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التي عملها الإنسان في حياته الدنيا، ويعبر عنه بتجسيم الأعمال،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مَا عَمِلُوا حَاضِراً</w:t>
      </w:r>
      <w:r>
        <w:rPr>
          <w:rStyle w:val="FootnoteAnchor"/>
          <w:rtl w:val="true"/>
        </w:rPr>
        <w:footnoteReference w:id="273"/>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وَمَا عَمِلَتْ مِن سُوءٍ تَوَدُّ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بَيْنَهَا وَبَيْنَهُ أَمَدا بَعِیداً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فهؤلاء المحرّفون يعاقبون لأنهم قاموا بعملية التزوير ﴿فَوَيْلٌ لِلَّذِينَ يَكْتُبُونَ الْكِتَابَ بِأَيْدِيهِمْ ، ثم عملهم وهو التحريف أيضاً يحضر ويتحول إلى عذاب ﴿فَوَيْلٌ لَهُم مِّمَّا كَتَبَتْ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الأموال ونحوها التي حصلوا عليها جراء عملية التحريف أيضاً تحضر متحولة إلى عذاب ﴿وَوَيْلٌ لَهُم مِّمَّا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فلذا لهم الويل ثلاث مرات </w:t>
      </w:r>
      <w:r>
        <w:rPr>
          <w:rFonts w:eastAsia="Amiri" w:cs="Amiri" w:ascii="Amiri" w:hAnsi="Amiri"/>
          <w:color w:val="111111"/>
          <w:sz w:val="28"/>
          <w:szCs w:val="28"/>
          <w:rtl w:val="true"/>
          <w:lang w:bidi="ar-SA"/>
        </w:rPr>
        <w:t xml:space="preserve">. </w:t>
      </w:r>
      <w:bookmarkStart w:id="109" w:name="pg15238_169862"/>
    </w:p>
    <w:p>
      <w:pPr>
        <w:pStyle w:val="Heading3"/>
        <w:numPr>
          <w:ilvl w:val="2"/>
          <w:numId w:val="1"/>
        </w:numPr>
        <w:rPr/>
      </w:pPr>
      <w:bookmarkStart w:id="110" w:name="__RefHeading___Toc3626546_2142443653"/>
      <w:bookmarkStart w:id="111" w:name="_Toc39"/>
      <w:bookmarkEnd w:id="109"/>
      <w:bookmarkEnd w:id="110"/>
      <w:r>
        <w:rPr>
          <w:rtl w:val="true"/>
        </w:rPr>
        <w:t xml:space="preserve">الآيات </w:t>
      </w:r>
      <w:r>
        <w:rPr/>
        <w:t>80</w:t>
      </w:r>
      <w:r>
        <w:rPr>
          <w:rtl w:val="true"/>
        </w:rPr>
        <w:t xml:space="preserve"> - </w:t>
      </w:r>
      <w:r>
        <w:rPr/>
        <w:t>82</w:t>
      </w:r>
      <w:bookmarkEnd w:id="111"/>
    </w:p>
    <w:p>
      <w:pPr>
        <w:pStyle w:val="Heading3"/>
        <w:numPr>
          <w:ilvl w:val="2"/>
          <w:numId w:val="1"/>
        </w:numPr>
        <w:rPr/>
      </w:pPr>
      <w:bookmarkStart w:id="112" w:name="__RefHeading___Toc3626548_2142443653"/>
      <w:bookmarkStart w:id="113" w:name="_Toc40"/>
      <w:bookmarkEnd w:id="112"/>
      <w:r>
        <w:rPr>
          <w:rtl w:val="true"/>
        </w:rPr>
        <w:t xml:space="preserve">المطلب السادس ومن أسباب انحراف بني إسرائيل </w:t>
      </w:r>
      <w:r>
        <w:rPr>
          <w:rtl w:val="true"/>
        </w:rPr>
        <w:t>(</w:t>
      </w:r>
      <w:r>
        <w:rPr>
          <w:rtl w:val="true"/>
        </w:rPr>
        <w:t>توهم عدم العقاب</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لَنْ تَمَسَّنَا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تصيبنا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أَيَّامًا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فلا نتعجل المكروه في الدنيا للعذاب الذي بقدر أيام ذنوبنا، وقيل توهموا أن العذاب سبعة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اتخذتم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وإذا كان الأمر كذلك بأن وعدكم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يُخلِفَ اللَّهُ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تكذبون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فقولكم من غير دليل ولا برهان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هنالك عهد من الله تعالى بل بالعكس هنالك وعيد بالعذاب الدائم،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كَسَبَ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عملاً </w:t>
      </w:r>
    </w:p>
    <w:p>
      <w:pPr>
        <w:pStyle w:val="BookText"/>
        <w:rPr/>
      </w:pPr>
      <w:r>
        <w:rPr>
          <w:rFonts w:ascii="Amiri" w:hAnsi="Amiri" w:eastAsia="Amiri" w:cs="Amiri"/>
          <w:color w:val="111111"/>
          <w:sz w:val="28"/>
          <w:sz w:val="28"/>
          <w:szCs w:val="28"/>
          <w:rtl w:val="true"/>
          <w:lang w:bidi="ar-SA"/>
        </w:rPr>
        <w:t xml:space="preserve">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استولت عليه واحتوته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بكثرة الذنوب، بحيث لم يبق له منفذ إلى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يصحبونها ويلازمونها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فِيهَا خَلِدُونَ ﴾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بقلوبهم وألسنتهم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الصَّالِحَتِ أَوْلَئِكَ أَصْحَبُ الْجَنَّةِ هُمْ فِيهَا خَالِدُونَ ، فالجنة لا تكون بالتمني بل بالإيمان والعمل الصالح، كما أنه يخلد في النار من أحاطت به خطيئته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لن تصيبنا والمس هو اللمس، مع فارق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اللمس أخذ الإحساس أيضاً،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سواء كان بإحساس أم بدونه، فيطلق حتى في الحالات النفسية والأمور المعنوية والأمور غير الظاهرة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 الْبَأْسَآءُ وَالضَّرَّآء</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والبأساء عادة في الحالات النفسية، وكقوله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﴿مَسَنَا وَأَهْلَنَا الضُّرُّ</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مَّسَنِىَ الْكِبَرُ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اللمس فلا يطلق إلّا على ما يكون من المحسوسات الظاهرةكقوله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فِي قِرْطَاسٍ فَلَمَسُوهُ بِأَيْدِيهِمْ</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وكأنهم كانوا يتوهمون أنهم حتى إذا دخلوا النار فإنهم لا يحسون آلامها كالمشلول الذي لا يحس حرارة النار التي يمسها، بسب فقدان أو انقطاع الموصلات العصبية،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يُخلِفَ اللَّهُ عَهْدَهُ الخُلف بمعنى النقض الفعلي للعهد، أي إن كنتم قد أخذتم عهداً فلن يخلف الله عهده، وذلك لأن الله لا يخلف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وبحكم العقل لا يجوز للحكيم أن يُخلف الميعاد، لأن الخُلف إنما هو لنسيانه أو عجزه أو خبثه وتعالى الله عن ذلك، لأن تلك صفات النقص، والله مبرأ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مانع عقلاً أن لا يُنفّذ الحكيم تهديده ووعيده، فيجوز أن يعفو عمن خالف وعصى لحكمة أو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قالوا الوفاء بالوعد واجب، وأما تنفيذ الوعيد فإنه غير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هل اتخذتم، يمكن أن يكون الاستفهام إنكارياً، أي للإنكار عليهم في زعمهم بأنهم لا يعذبون إلّا أياماً معدودة،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زعمكم باطل لعدم وجود عهد من الله على ذلك، بل بالعكس فهنالك وعيد بالعذاب الدائم ، وعلى هذا المعنى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استنكار أن يكون هنالك عهد من الله إليهم، بل زعمهم تَقَوُّلٌ على الله من غير علم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تقريرياً وعليه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للمعادلة، فيكون المعنى أخذ الإقرار منهم على أخذ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هنالك </w:t>
      </w:r>
    </w:p>
    <w:p>
      <w:pPr>
        <w:pStyle w:val="BookText"/>
        <w:rPr/>
      </w:pPr>
      <w:r>
        <w:rPr>
          <w:rFonts w:ascii="Amiri" w:hAnsi="Amiri" w:eastAsia="Amiri" w:cs="Amiri"/>
          <w:color w:val="111111"/>
          <w:sz w:val="28"/>
          <w:sz w:val="28"/>
          <w:szCs w:val="28"/>
          <w:rtl w:val="true"/>
          <w:lang w:bidi="ar-SA"/>
        </w:rPr>
        <w:t>وعد أم هو تقول ؟ ويكون أخذ هذا الإقرار تمهيداً لإثبات أنه تقوّل وأن هنالك خلوداً في النار، كما في الآية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عَلَى اللَّهِ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إشارة إلى بطلان زعمهم،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تعلمون بطلانه وقد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تُنَبئُونَهُ بِمَا لَا يَعْلَمُ فِي الْأَرْضِ أي بما يعلم عدمه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بمعناه الحقيقي، فيكون المعنى أنهم كانوا يقولون بأن عذابهم قليل تخرصاً وزعماً من غير برهان ودليل فلم يكونوا يعلمون ذلك، بل كانت أمانيهم ناشئة عن ظنون لا تغني ولا تسمن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بلى تستعمل للإثبات بعد النفي، فيكون المعنى أن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ستمَسَّكم أبداً، لأنهم نفوا عن أنفسهم النار إلا أياماً معدودة، فردّهم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خالدون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تشبيه لعمل السيئة بالكسب، فكما أن الكاسب يعطي شيئاً ويأخذ شيئاً آخر في مقابله كذلك عامل السيئات يعطي من قدرته وإمكاناته ويأخذ مقابلها السيئة، فمن عمل عملاً سيئاً فكأنّه كسبه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نكرة للإشارة إلى أن السيئة الواحدة أيضاً يمكن أن تخلّد الإنسان في نار جهنم، فلا يتوهم 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الخلود </w:t>
      </w:r>
    </w:p>
    <w:p>
      <w:pPr>
        <w:pStyle w:val="BookText"/>
        <w:rPr/>
      </w:pPr>
      <w:r>
        <w:rPr>
          <w:rFonts w:ascii="Amiri" w:hAnsi="Amiri" w:eastAsia="Amiri" w:cs="Amiri"/>
          <w:color w:val="111111"/>
          <w:sz w:val="28"/>
          <w:sz w:val="28"/>
          <w:szCs w:val="28"/>
          <w:rtl w:val="true"/>
          <w:lang w:bidi="ar-SA"/>
        </w:rPr>
        <w:t xml:space="preserve">في نار جهنم خاص بمن يعمل جميع السيئات أو الكثير منها، بل إن بعض السيئات، تكفي الواحدة منها في أن تجعله مستحقاً للخلود في جهنم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فالشرك مثلاً سبب للخلود فيها،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إخبار لا يمكن أن يتخلف وإلا كان كذباً وتعالى الله عن ذلک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في بعض الموارد الأخرى وعيد بالخلود في النار ومعناه استحقاق المذنب للخلود، ولكن يمكن أن يشمله عفو الله تعالى لأنه لا مانع من عدم تنفيذ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أو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خَلِداً فِيهَا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 فَأَوَلَيكَ أَصْحَبُ النَّارِ هُمْ فِيهَا خَالِدُونَ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هذه الموارد ونحوها أمر خلوده في النار أو عفوه منوط بمشيئة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النَّارُ مَثْوَاكُمْ خَالِدِينَ فِيهَا إِلَّا مَا شَاءَ اللهُ إِنَّ رَبَّكَ حَكِيمُ عَلِيمٌ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ما بيّناه فإنّه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للسيئة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فالسيئة تشمل الشرك وغيره من الكبائر الموعود عليها الخلود في النار ، مع فرق أن الشرك لا يغفر فالخلود حتمي، وفي غير الشرك خلوده أو عدم خلوده في النار منوط بمشيئة الله، إن شاء خلّده فيها وإن شاء عفا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احتوته من جميع الجهات واستولت عليه، فلا منفذ للخير فيه وذلك كالذي في الدخان فإنه لا يرى ولا يتنفس ولا يلمس إلا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يرتكب السيئة بدون أن تحيط تلك السيئة به فإنه قد تكفّر وتغفر له بأن يوفق للتوبة أو تمحى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الْحَسَنَتِ يُذْهِبْنَ السَّيِّئَاتِ</w:t>
      </w:r>
      <w:r>
        <w:rPr>
          <w:rStyle w:val="FootnoteAnchor"/>
          <w:rtl w:val="true"/>
        </w:rPr>
        <w:footnoteReference w:id="284"/>
      </w:r>
      <w:r>
        <w:rPr>
          <w:rFonts w:ascii="Amiri" w:hAnsi="Amiri" w:eastAsia="Amiri" w:cs="Amiri"/>
          <w:color w:val="111111"/>
          <w:sz w:val="28"/>
          <w:sz w:val="28"/>
          <w:szCs w:val="28"/>
          <w:rtl w:val="true"/>
          <w:lang w:bidi="ar-SA"/>
        </w:rPr>
        <w:t>، أو غير ذلك من أسباب الغفران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ويستفاد من الآية أن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في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يخلّد في النار لأن ما يرتكبه من السيئات لا تحيط به بل قد لا تعتبر خطيئة وذلك 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دل العقل والنقل أن الجاهل القاصر لا يستحق العقاب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المَلَئِكَةُ ظَالِمِي أَنفُسِهِمْ قَالُوا فِيمَ كُنتُمْ قَالُوا كُنَّاً مُسْتَضْعَفِينَ فِي الْأَرْضِ قَالُوا أَلَمْ تَكُن أَرْضُ اللَّهِ وَاسِعَةً فَتُهَاجُرُوا فِيهَا فَأُولَئِكَ مَأْوَلَهُمْ جَهَنَّمُ وَسَآءَتْ مَصِيرًا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وَالنِسَآءِ وَالوِلْدَانِ 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يَسْتَطِيعُونَ حِيلَةً وَلَا يَهْتَدُونَ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الروايات إن الله يمتحن في يوم القيامة الجاهل القاصر، فإن نجح في الامتحان لا يعذب وإلّا أدخله نار جهنم، ولعل كلمة عَسَى في الآية إشارة إلى ذلك،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خَطِيئَتُهُ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الخطيئة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 المذكورة قبل كلمات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كَسَبَ سَيْئَةً وَأَحَاطَتْ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وتغيير التعبير لمراعاة الجهات البلاغية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الصغير المعبر عنه بالصغيرة،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تتحول نفس الصغيرة إلى ذنب به يستحق صاحبه الخلود في النار،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السيئة الواحدة لا توجب الخلود في النار إلّا إذا أحاطت بصاحبها واستولت عليه، بحيث لم نترك له منفداً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خَالِدُونَ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الخلود في الجنة فذلك مما لا إشكال فيه لأن أصل الثواب تفضل من الله تعالى واستمراره تفضل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كيف نفهم الخلود في النار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﴿وَجَزَاؤُا سَيِّئَةٍ سَيِّئَةٌ مِثْلُهَا</w:t>
      </w:r>
      <w:r>
        <w:rPr>
          <w:rStyle w:val="FootnoteAnchor"/>
          <w:rtl w:val="true"/>
        </w:rPr>
        <w:footnoteReference w:id="286"/>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في النار هو نتيجة الاعتقاد أو العمل، فإن بعض الأعمال مدتها قليلة لكن توجب مشكلة دائمة، فالقتل مثلاً عملية قد لا تستغرق إلا ثوانٍ، ولكن نتيجتها وهي الموت أمدها طويل جداً، وكذلك الذي يصاب بحادث قد يبتلى بعاهة دائمة مع أن زمان الحادث كان قليلاً ونتيجته كانت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والخلود أيضاً نتيجة النية، كما ورد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الخلود في الجنة والنار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 لأن نياتهم كانت في الدنيا لو خُلّدوا فيها أن يعصوا الله أبداً، وإنما خلّد أهل الجنة في الجنة لأن نياتهم كانت في الدنيا لو بقوا أن يطيعوا الله أبداً ما بقوا فالنيات تخلد هؤلاء وهؤلاء،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288"/>
      </w:r>
      <w:r>
        <w:rPr>
          <w:rFonts w:ascii="Amiri" w:hAnsi="Amiri" w:eastAsia="Amiri" w:cs="Amiri"/>
          <w:color w:val="111111"/>
          <w:sz w:val="28"/>
          <w:sz w:val="28"/>
          <w:szCs w:val="28"/>
          <w:rtl w:val="true"/>
          <w:lang w:bidi="ar-SA"/>
        </w:rPr>
        <w:t>قال على نيته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ما توهم ابن العربي وأضرابه من أن أهل النار فمالهم إلى النعيم ولكن في النار ، إذ لا بدَّ لصورة النار بعد انتهاء مدة العذاب أن تكون برداً وسلاماً على من فيهم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مخالف للعقل والنقل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يُخَفَّفُعَنْهُمُ الْعَذَابُ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بِايَاتِنَا سَوْفَ نُصْلِيهِمْ نَاراً كُلَّمَا نَضِجَتْ جُلُودُهُمْبَدَّلْناهُمْ جُلُوداً غَيْرَهَا لِيَذُوقُوا الْعَذَابَ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أحكام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يا رسول الله ، واذكروا يا بني إسرائيل ﴿وَإِذْ أَخَذْنَا 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المؤكد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أنبيائهم، وكان الميثاق في الواجبات وترك المحرمات، أما في الواجبات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حصر العبادة في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تحسنوا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الْقُرْبَى وَالْيَتَمَى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الترتيب مراعاة للأولوية ففي الإحسان يقدم الأبوان ثم القربى ثم اليتامى ثم المساكين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قولاً ذا حُسن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الصلوات الخمس، أو حسب الكيفية التي كانت في شريعتهم ﴿وَءَاتَوُا الزَّكَواةَ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المال، أو الأعم من المال وغيره كالجاه والعلم ،ونحوها، فإن لكل شيء زكاة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الحاضرون منكم وقت الخطاب وأسلافكم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رفضتم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القلة ممن ثبتوا على الإيمان والعهد من أسلافكم ، والقليل منكم ممن آمن برسول الله محمد صَلَّى اَللَّهُ عَلَيْهِ وَ آلِهِ وَ سَلَّمْ وكان رفضكم للميثاق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أوامر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مِيثَاقَ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الميثاق المأخوذ كان بواسطة أنبيائهم عَلَيْهِم السَّلاَمُ ، كما في قضية رفع الطور حيث أخذ ميثاقهم بواسطة موسى عَلَيْهِ السَّلاَمُ ، ليعملوا بالتوراة ويأخذوا ما فيها بقوة، وغيرها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يشمل الميثاق ما أودعه الله تعالى في فطرتهم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إخبار يراد به الإنشاء أي أمرهم بعبادة الله، ونهيهم عن عبادة غيره، وهو أبلغ من صريح النهي، لإيهامه المسارعة إلى قبول النهي فكأنهم انتهوا عما نُهُوا عنه فصار خبراً يخبر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الخضوع بقصد التأليه، وهو مخصوص باللهتعالى ولا يجوز لغيره لأن الألوهية خاصة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العبادة هي الخضوع لشخص أو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الخضوع بقصد التأليه، فقد يجوز لغيره سبحانه وتعالى، فالسجود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أقصى درجة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الملائكة لآدم عَلَيْهِ السَّلاَمُ ، وطرد إبليس من رحمة الله لعدم سجوده لآدم، وكذلك جاز السجود ليوسف عَلَيْهِ السَّلاَمُ لأنه لم يكن خضوعاً للتأليه بل خضوعاً للاحترام وقد نسخ هذا في 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معنى العبادة هو الإطاعة وهذه الإطاعة واجبة لله تعالى، ولمن أمر الله إطاعته، ولا تجوز إطاعة من يُضِلُّ عن سبيل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يَاأَبَتِ لَا تَعْبُدِ الشَّيْطَانَ</w:t>
      </w:r>
      <w:r>
        <w:rPr>
          <w:rStyle w:val="FootnoteAnchor"/>
          <w:rtl w:val="true"/>
        </w:rPr>
        <w:footnoteReference w:id="29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يَابَنِى ءَادَمَ أَن لَا تَعْبُدُوا الشَّيْطَانَ </w:t>
      </w:r>
      <w:r>
        <w:rPr>
          <w:rStyle w:val="FootnoteAnchor"/>
          <w:rtl w:val="true"/>
        </w:rPr>
        <w:footnoteReference w:id="296"/>
      </w:r>
      <w:r>
        <w:rPr>
          <w:rFonts w:ascii="Amiri" w:hAnsi="Amiri" w:eastAsia="Amiri" w:cs="Amiri"/>
          <w:color w:val="111111"/>
          <w:sz w:val="28"/>
          <w:sz w:val="28"/>
          <w:szCs w:val="28"/>
          <w:rtl w:val="true"/>
          <w:lang w:bidi="ar-SA"/>
        </w:rPr>
        <w:t>والمعنى هنا النهي عن إطاعة الشيطان وآذر لم يأله الشيطان بل كان يطيعه فيتبعه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فإن إطلاقها على بعض الناس إنما هو بمعنى المطيع، المملوك مطيع لمولاه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الْأَيْمَى مِنكُمْ والصَّلِحِينَ مِنْ عِبَادِكُمْ وَإِمَائِكُمْ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رسول الله صَلَّى اَللَّهُ عَلَيْهِ وَ آلِهِ وَ سَلَّمْ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على بعض أصحابه ومنهم عبد المطلب بن ربيعة بن الحارث بن عبد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المطلب،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المطلب اسم بشر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بن هاشم</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اسمه في صحاح العامة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ascii="Amiri" w:hAnsi="Amiri" w:eastAsia="Amiri" w:cs="Amiri"/>
          <w:color w:val="111111"/>
          <w:sz w:val="28"/>
          <w:sz w:val="28"/>
          <w:szCs w:val="28"/>
          <w:rtl w:val="true"/>
          <w:lang w:bidi="ar-SA"/>
        </w:rPr>
        <w:t xml:space="preserve"> فقد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لأنه ما من شك بأن الحسين عَلَيْهِ السَّلاَمُ أفضل من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سخافة العقول أن بعض العامة لا يجوزون التسمية بعبد الحسين لأنهم يعتبرونه شركاً ، لكنهم يجوزون عبد المطلب استثناء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وكأنّ الشرك أمر قد يجوز بصفة استثنائية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﴿وَبِالْوَالِدَيْنِ إِحْسَانًا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على ترتيب الحقوق فبدأ الله سبحانه بحقه، وقدّمه على كل حق، لأنه الخالق المنعم بأصول النّعم ، ثم ثنّى بحق الوالدين وخصهما بالمزية لكونهما سبباً للوجود وإنعامهما بالتربية ثم ذكر ذوي القربى لأنهم أقرب إلى المكلّف من غيرهم، ثم ذكر حق اليتامى لضعفهم، والفقراء لفقرهم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الروايات تأويل الوالدين برسول الله صلى الله عليه وسلم والإمامعلي عَلَيْهِ السَّلاَمُ لعالمي لأنهما أبوا هذه الأمة، وذوي القربى بالأئمة عَلَيْهِم السَّلاَمُ ، واليتامى بمن ينقطع عن إمامه لا يقدر على الوصول إليه ولا يدري كيف حكمه، والمساكين بالذين ضعفت قواهم عن محاججة أعداء الله، فالإحسان للرسول صَلَّى اَللَّهُ عَلَيْهِ وَ آلِهِ وَ سَلَّمْ والأئمة عَلَيْهِ السَّلاَمُ اشكرهم ومعرفة حقهم ورعاية حقوقهم والإحسان إلى المنقطع عن إمامه هو هدايته وإرشاده وتعليمه شريعتهم وإخراجه من ظلمة جهله إلى نور العلم والإحسان إلى ضعفاء الحجة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تقويتهم بفقههم وتعليمهم حتى تُزال مسكنتهم، ثم يسلّطهم على الأعداء الظاهرين من النواصب وعلى الأعداء الباطنين إبليس ومردته حتى يهزموهم عن دين الله ويذودوهم عن أولياء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بمعنى قولوا للناس قولاً حسناً، فوضع المصدر موضع الصفة للمبالغة،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زيدعدل أي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بحذف المضاف، أي قولاً ذا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الحَسَن يشمل الأمر بالمعروف والنهي عن المنكر وإرشاد الجاهل، وردّ الاعتداء بالكلام وغير ذلك، لأنه كلام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يشمل غير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لتعميم القول، ولبعض الروايات وسيأتي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يشمل المؤمن وغير المؤمن وحتى الكافر، 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كلهم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مؤمنهم ومخالفهم ، أما المؤمنون فيبسط لهم وجهه وأما المخالفون فيكلمهم بالمداراة لاجتذابهم إلى الإيمان، فإن يئس من ذلك يكف شرورهم عن نفسه وعن إخوانه المؤمنين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الإمام الباقر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لناس أحسن ما تحبون أن يقال فيكم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 فإن الله عزّ وجلَّ يُبغض اللعّان السبّاب الطعان على المؤمنين الفاحش المتفحش السائل الملحف، ويحب الحيي الحليم العفيف المتعفف</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يقال فيكم،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هو ما يقال عن الشخص في غيابه وما يقال للشخص في وجهه وبحضوره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الحسن هو الأصل، وقد يستثنى من ذلك بعض الموارد وذلك فيما لو جرّد الكافر أو الناصب سيفه وجاهر بالعداء، فيجب ردّ اعتدائه ولو استدعى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الموازين الشرعية ، فعن سدير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سائلاً لا أعرفه مسلماً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أعط من لا تعرفه بولاية ولا عداوة للحق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ولا تعط من نصب لشيء من الحق، أو دعا إلى شيء من الباطل</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ذلك حتى لا يكون تقوية له في باطله الذي يدعو له، أو ليكون رادعاً له عن الدعوة إلى الباطل والنصب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الكليني رضوان الله عليه، بإسناده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 قال نزلت هذه الآية في أهل الذمة ثم نسخها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فلعل المراد بالنسخ هنا هو التخصيص، لا النسخ الاصطلاحي، أو يقال بأن الحكم إذا أريد منه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فترة من العمل استثني مورداً وشرّع له حكم آخر، فإن هذا من النسخ أيضاً، لأن النسخ هو انتهاء أمد الحكم والمورد كان له حكم ثم انتهى أمده وشرع له حكم ،آخر، وهنا كان يلزم القول الحسن حتى على المعتدي، فنسخ ذلك الحكم بالقتال أو دفع الجزية صاغرين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صلاتهم وزكاتهم كانت تختلف في تفاصيلها عمّا شرّع في الإسلام فكانت بكيفية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الدين من آدم عَلَيْهِ السَّلاَمُ إلى النبي الخاتم صَلَّى اَللَّهُ عَلَيْهِ وَ آلِهِ وَ سَلَّمْ هو دين واحد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الإِسْلَهُ</w:t>
      </w:r>
      <w:r>
        <w:rPr>
          <w:rStyle w:val="FootnoteAnchor"/>
          <w:rtl w:val="true"/>
        </w:rPr>
        <w:footnoteReference w:id="309"/>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إِبْراهِيمُ يَهُودِيّاً وَ لاَ نَصرَانِياً وَلَكِن كَانَ حَنِيفًا مُسلِماً وَمَا كَانَ مِنَ الْمُشْرِكِينَ </w:t>
      </w:r>
      <w:r>
        <w:rPr>
          <w:rStyle w:val="FootnoteAnchor"/>
          <w:rtl w:val="true"/>
        </w:rPr>
        <w:footnoteReference w:id="311"/>
      </w:r>
      <w:r>
        <w:rPr>
          <w:rFonts w:ascii="Amiri" w:hAnsi="Amiri" w:eastAsia="Amiri" w:cs="Amiri"/>
          <w:color w:val="111111"/>
          <w:sz w:val="28"/>
          <w:sz w:val="28"/>
          <w:szCs w:val="28"/>
          <w:rtl w:val="true"/>
          <w:lang w:bidi="ar-SA"/>
        </w:rPr>
        <w:t xml:space="preserve">، فالاعتقادات ،واحدة، ولكن كانت تختلف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الأعمال ، </w:t>
      </w:r>
    </w:p>
    <w:p>
      <w:pPr>
        <w:pStyle w:val="BookText"/>
        <w:rPr/>
      </w:pPr>
      <w:r>
        <w:rPr>
          <w:rFonts w:ascii="Amiri" w:hAnsi="Amiri" w:eastAsia="Amiri" w:cs="Amiri"/>
          <w:color w:val="111111"/>
          <w:sz w:val="28"/>
          <w:sz w:val="28"/>
          <w:szCs w:val="28"/>
          <w:rtl w:val="true"/>
          <w:lang w:bidi="ar-SA"/>
        </w:rPr>
        <w:t>ومع أن أصول الأعمال واحدة في كل تلك الشرائع، لكن الاختلاف في الجزئيات وفي الكيفيات، وخاصة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ثبت نسخه من الشرائع السابقة فعلينا اتباع الحكم الجديد وما لم يثبت نسخه فإن حكمه باق وعليه فإن حكم كان في الشرائع السابقة يجب علينا اتباعه إلّا فيما ثبت نسخه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w:t>
      </w:r>
      <w:r>
        <w:rPr>
          <w:rStyle w:val="FootnoteAnchor"/>
          <w:rtl w:val="true"/>
        </w:rPr>
        <w:footnoteReference w:id="312"/>
      </w:r>
      <w:r>
        <w:rPr>
          <w:rFonts w:ascii="Amiri" w:hAnsi="Amiri" w:eastAsia="Amiri" w:cs="Amiri"/>
          <w:color w:val="111111"/>
          <w:sz w:val="28"/>
          <w:sz w:val="28"/>
          <w:szCs w:val="28"/>
          <w:rtl w:val="true"/>
          <w:lang w:bidi="ar-SA"/>
        </w:rPr>
        <w:t xml:space="preserve">وكذلك باستصحاب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قد كمل يوم الغدير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وكمال الدين كان بتثبيت قسم من أحكام الشرائع السابقة، وبنسخ بعضها ، فمن الأحكام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والحج والزكاة وحرمة شرب الخمر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الأحكام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الوصال وصوم الصمت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تَوَلَّيتُم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أعرضتم عن أحكام الله ونقضتم الميثاق، وتوليتم مأخوذ من ولى الدبر إذا أعرض عن الشيء،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مُعْرِضُونَ تأكيداً، لإفادته نفس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هذا التوكيد لأن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وهي بلفظ آخر،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فالضاحك حال، والفعل وهو التبسم بنفس المعنى ولكن بلفظ آخر تأكيداً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المعنى ثم توليتم وأنتم من عادتكم الإعراض، فيكون التولي هنا ناتج عن طبعهم في الإعراض، ومصداق من مصاديق إعراضهم</w:t>
      </w:r>
      <w:r>
        <w:rPr>
          <w:rFonts w:eastAsia="Amiri" w:cs="Amiri" w:ascii="Amiri" w:hAnsi="Amiri"/>
          <w:color w:val="111111"/>
          <w:sz w:val="28"/>
          <w:szCs w:val="28"/>
          <w:rtl w:val="true"/>
          <w:lang w:bidi="ar-SA"/>
        </w:rPr>
        <w:t xml:space="preserve">. </w:t>
      </w:r>
      <w:bookmarkStart w:id="114" w:name="pg15238_169880"/>
    </w:p>
    <w:p>
      <w:pPr>
        <w:pStyle w:val="Heading3"/>
        <w:numPr>
          <w:ilvl w:val="2"/>
          <w:numId w:val="1"/>
        </w:numPr>
        <w:rPr/>
      </w:pPr>
      <w:bookmarkStart w:id="115" w:name="__RefHeading___Toc3626550_2142443653"/>
      <w:bookmarkStart w:id="116" w:name="_Toc41"/>
      <w:bookmarkEnd w:id="114"/>
      <w:bookmarkEnd w:id="115"/>
      <w:r>
        <w:rPr>
          <w:rtl w:val="true"/>
        </w:rPr>
        <w:t xml:space="preserve">الآيات </w:t>
      </w:r>
      <w:r>
        <w:rPr/>
        <w:t>84</w:t>
      </w:r>
      <w:r>
        <w:rPr>
          <w:rtl w:val="true"/>
        </w:rPr>
        <w:t xml:space="preserve"> - </w:t>
      </w:r>
      <w:r>
        <w:rPr/>
        <w:t>86</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يا بني إسرائيل وَإِذْ أَخَذْنَا مِيثَاقَكُمْ العهد الشديد الأكيد،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يريق بعضكم دم البعض، وهو إخبار بقصد الإنشاء بمعنى لا تسفكوا ﴿وَلَا تُخْرِجُونَ أَنفُسَكُم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يُخْرج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اعترفتم بلزوم الوفاء بهذا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الإقرار ولا تنكرونه، وتشهدون بإقرار أسلافكم به، وكذلك أقررتم على أنفسكم وشهدتم على غيركم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الناقضون له الناكثون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للعهد،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تقتلون من هو منكم نسباً وديناً، فكأنكم قتلتم أنفسكم ، وَتُخْرِجُونَ فَرِيقًا</w:t>
      </w:r>
      <w:r>
        <w:rPr>
          <w:rFonts w:ascii="IRNazanin" w:hAnsi="IRNazanin" w:eastAsia="IRNazanin"/>
          <w:color w:val="111111"/>
          <w:sz w:val="28"/>
          <w:sz w:val="28"/>
          <w:szCs w:val="28"/>
          <w:rtl w:val="true"/>
          <w:lang w:bidi="fa-IR"/>
        </w:rPr>
        <w:t xml:space="preserve"> أي جماعة مِنكُم مِّن دیگرهم حال كونكم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يُعاون بعضكم بعضاً ضد أولئك الفريق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القبيح المستحق به اللوم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الحد بالإفراط في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لكنكم في الوقت نفسه تناقضون أنفسكم، إذ هؤلاء الذين تقتلونهم وتخرجونهم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يَأْتُوكُمْ 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أسرهم غيركم واحتاجوا إلى الفدية لإطلاق سراحهم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جاؤوكم مستغيثين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تدفعون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إِخْرَاجُهُمْ لتوضيح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حتى لا يتوهم رجوعه إلى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القتل والإخراج، فما هذا التناقض؟ ، ثم احكموا أنتم بأنفسكم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جَزَآءُ مَن يَفْعَلُ 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مصيره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خِزْيٌ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كالتعبير من الغير، والجزية صاغرين، وقتل وأسر بعضكم بيد المسلمين، وإجلاء البعض الآخر منكم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العذاب الدنيوي لا يكفّر عن ذنوبهم، بل ﴿وَيَوْمَ الْقِيَامَةِ يُرَدُّونَ إِلَى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العصيان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وسبب ذلك العذاب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اشْتَرَوُا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 عن نعيم الآخرة، ﴿فَلَا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العذاب ما اشتروه بأنفسهم،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حلفاءهم والشياطين يتبرؤون منهم</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 قريظة والنضير كانا أخوين كالأوس والخزرج ، فافترقوا فكانت النضير مع الخزرج، وكانت قريظة الأوس، فإذا اقتتلوا عاونت كل فرقة حلفاءها، فإذا وضعت الحرب أوزارها فدوا أسراها تصديقاً لما في التوراة</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لهم كيف تقاتلوهم ثم تفدوهم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نفديهم ونهينا عن قتالهم، ولكنا نستحي أن نذل حلفاءنا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قال الله سبحانه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 بَيْنَهُمْ شَدِيدٌ</w:t>
      </w:r>
      <w:r>
        <w:rPr>
          <w:rStyle w:val="FootnoteAnchor"/>
          <w:rtl w:val="true"/>
        </w:rPr>
        <w:footnoteReference w:id="317"/>
      </w:r>
      <w:r>
        <w:rPr>
          <w:rFonts w:ascii="Amiri" w:hAnsi="Amiri" w:eastAsia="Amiri" w:cs="Amiri"/>
          <w:color w:val="111111"/>
          <w:sz w:val="28"/>
          <w:sz w:val="28"/>
          <w:szCs w:val="28"/>
          <w:rtl w:val="true"/>
          <w:lang w:bidi="ar-SA"/>
        </w:rPr>
        <w:t>، فهم شديدو الاختلاف فيما بينهم،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﴿وَأَلْقَيْنَا بَيْنَهُمُ الْعَدَاوَةَ وَالْبَغْضَآءَ إِلَى يَوْمِ الْقِيَامَةِ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أمر طبيعي لأنه لمّا كان كلّ همّهم الدنيا، وتجميع الثروات، ولم يكن لأمر الآخرة في حياتهم شأن فحين تعارض المصالح الدنيوية تتحول صدورهم إلى محل للعداوة والبغضاء ويظهر ذلك حين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يرى من اتحادهم فهو في الظاهر،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تَحْسَبَهُمْ جَمِيعًا وَقُلُوبُهُمْ شَتَّى ذَلِكَ بِأَنَّهُمْ قَوْمٌ لَّا يَعْقِلُونَ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تَسْفِكُونَ دِمَاءَكُمْ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ما يجري على أهل الدين ،الواحد وكذلك القرابة الواحدة، فهو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 على الآخرين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كان أم شراً ، فسفك دم أحدهم إنما هو سفك لدمائهم،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الإسلام شُرعت قوانين تعمّ القرابة وأهل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في قتل الخطأ توزع الدية على العاقلة، وهم أقرباء الجاني من طرف الأب، مع أنهم ليسوا ،قتلة لكن بما أن القاتل قريبهم فكأن الكل ساهم في قتل الخطأ هذا مضافاً إلى أنه نوع من التضامن الاجتماعي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عن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في توادهم وتراحمهم كمثل الجسد إذا اشتکی بعضه تداعی سائره بالسهر والحمى</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xml:space="preserve">فأهل الملة الواحدة ما يجري لأحدهم كأنه جار على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أَنفُسَكُمْ اعتبر الغير هنا نفس الإنسان، وذلك لاتصال أحدهما بالآخر بالنسب أو الدين فكأنّ أحدهما نفس الآخر، ويمكن أن يكون المراد أن من يفعل عملاً بالنسبة للآخر فكأنّما سنَّ ذلك العمل فقد يجري عليه في المستقبل، فالذي يُخرِج أو يقتل الآخر فقد شرّع للآخرين قتله أو إخراجه،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بئراً لأخيه وقع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ضِعَفًا خَافُوا عَلَيْهِمْ</w:t>
      </w:r>
      <w:r>
        <w:rPr>
          <w:rStyle w:val="FootnoteAnchor"/>
          <w:rtl w:val="true"/>
        </w:rPr>
        <w:footnoteReference w:id="321"/>
      </w:r>
      <w:r>
        <w:rPr>
          <w:rFonts w:ascii="Amiri" w:hAnsi="Amiri" w:eastAsia="Amiri" w:cs="Amiri"/>
          <w:color w:val="111111"/>
          <w:sz w:val="28"/>
          <w:sz w:val="28"/>
          <w:szCs w:val="28"/>
          <w:rtl w:val="true"/>
          <w:lang w:bidi="ar-SA"/>
        </w:rPr>
        <w:t>فالذي لا يُراعي أيتام الغير قد لا تُراعي أيتامه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وَأَنتُمْ تَشْهَدُونَ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أخذ الميثاق كان بموافقتهم ورضاهم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نظير ذلك والإنسان قد ينكر العهد فيحتاج إلى إشهاد عليه، كما في الآخرة حيث</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الأشهاد وتشهد الأعضاء،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يَقُومُ الْأَشْهَدُ</w:t>
      </w:r>
      <w:r>
        <w:rPr>
          <w:rStyle w:val="FootnoteAnchor"/>
          <w:rtl w:val="true"/>
        </w:rPr>
        <w:footnoteReference w:id="32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جَآءُوهَا شَهِدَ عَلَيْهِمْ سَمْعُهُمْ وَأَبْصَارُهُمْ وَجُلُودُهُم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وهؤلاء لم يكونوا ينكرون ذلك العهد، ولذا أقروا على أنفسهم وشهدوا على بني جلدتهم،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أَقْرَرْتُمْ أي على أنفسكم وَأَنتُمْ تَشْهَدُونَ على أقرانكم وبني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﴿تَظْاهَرُونَ عَلَيْهِم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يعاون بعضكم بعضاً في القبيح ومجاوزة الحد بالإفراط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المحرمات التعاون على الإثم، وكذلك إعانة الظالم في ظلمه ففي حرمة إعانة الظالم في ظلمه،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 بِمَآ أَنْعَمْتَ عَلَىَ فَلَنْ أَكُون ظَهِيرًا لِلْمُجْرِمِينَ</w:t>
      </w:r>
      <w:r>
        <w:rPr>
          <w:rStyle w:val="FootnoteAnchor"/>
          <w:rtl w:val="true"/>
        </w:rPr>
        <w:footnoteReference w:id="32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وهو يعلم أنه ظالم فقد خرج</w:t>
      </w:r>
      <w:r>
        <w:rPr>
          <w:rFonts w:ascii="IRNazanin" w:hAnsi="IRNazanin" w:eastAsia="IRNazanin"/>
          <w:color w:val="111111"/>
          <w:sz w:val="28"/>
          <w:sz w:val="28"/>
          <w:szCs w:val="28"/>
          <w:rtl w:val="true"/>
          <w:lang w:bidi="fa-IR"/>
        </w:rPr>
        <w:t>عن الإسلام</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مناد أين الظلمة؟ أين أعوان لي الظلمة؟ أين أشباه الظلمة حتى من برى لهم قلماً أو لاق لهم دواة، فيجتمعون في تابوت من حديد، ثم يرمى بهم في جهنم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حرمة التعاون على الإثم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تَعَاوَنُوا عَلَى الْإِثْمِ وَالْعُدْوَان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التعاون على الإثم المحرّم تظاهرهما على الرسول صَلَّى اَللَّهُ عَلَيْهِ وَ آلِهِ وَ سَلَّمْ ، كما ورد في سورة التحريم،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Style w:val="FootnoteAnchor"/>
          <w:rtl w:val="true"/>
        </w:rPr>
        <w:footnoteReference w:id="329"/>
      </w:r>
      <w:r>
        <w:rPr>
          <w:rFonts w:ascii="Amiri" w:hAnsi="Amiri" w:eastAsia="Amiri" w:cs="Amiri"/>
          <w:color w:val="111111"/>
          <w:sz w:val="28"/>
          <w:sz w:val="28"/>
          <w:szCs w:val="28"/>
          <w:rtl w:val="true"/>
          <w:lang w:bidi="ar-SA"/>
        </w:rPr>
        <w:t>حيث تعاونتا فيما يؤذي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عَلَيْكُمْ إِخْرَاجُهُمْ دلت الآية على أن من المحرمات إخراج الناس من بلدانهم وأماكنهم، وهو ما يعبر عنه الآن بالتسفير والتبعيد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فإنما يتبع فسقة اليهود، حيث كان عملهم هذا كفر ببعض الكتاب كما قال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﴿وَتَكْفُرُونَ بِبَعْضٍ، وكذلك هو اتباع المشركين حيث أخرجوا رسول الله صَلَّى اَللَّهُ عَلَيْهِ وَ آلِهِ وَ سَلَّمْ والمسلمين من ديارهم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من أماني المنافقين،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عَن سَبِيلِ اللَّهِ وَكُفْرُ بِهِ وَالْمَسْجِدِ الْحَرَامِ وَإِخْرَاجُ أَهْلِهِ مِنْهُ أَكْبَرُ عِندَ اللَّهِ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يُخْرِجُونَ الرَّسُولَ وَإِيَّاكُمْ أَن تُؤْمِنُوا بِاللَّهِ رَبِّكُمْ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وقال عز من قائل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رَّجَعْنَآ إِلَى الْمَدِينَةِ لَيُخْرِجَنَ الْأَعَزُّ مِنْهَا الْأَذَلَّ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والمؤمنون الذين أخرجوا من ديارهم بغير حق، فإن الله تعالى يكافئهم أحسن جزاء المحسنين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هَاجَرُوا وَأُخْرِجُوا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دِيارِهِمْ وَأُوذُوا فِي سَبِيلِي وَقَتَلُوا وَقُتِلُوا لَأُكَفِرَنَّ عَنْهُمْ سَيِّئَاتِهِمْ وَلَأُدْخِلَنَّهُمْ جَنَّاتٍتَجْرِى مِن تَحْتِهَا الْأَنْهَارُ ثَوَابًا مِّنْ عِندِ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وجزاء من يُخرج المؤمنين من ديارهم شديد في الآخرة، وكذلك لعملهم أثر وضعي وعقوبة شديدة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قتالهم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توليهم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جواز إخراجهم ووجوبه في بعض الصور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وَاخْرِجُوهُم مِنْ حَيْثُ أَخْرَجُوكُمْ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هلاكهم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لَيَسْتَفِزُّونَكَ مِنَ الْأَرْضِ لِيُخْرِجُوكَ مِنْهَا وَإِذَا لَّا يَلْبَثُونَ خِلَافَكَ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وَلَا تَجِدُ لِسُنَّتِنَا تَحْوِيلًا</w:t>
      </w:r>
      <w:r>
        <w:rPr>
          <w:rStyle w:val="FootnoteAnchor"/>
          <w:rtl w:val="true"/>
        </w:rPr>
        <w:footnoteReference w:id="335"/>
      </w:r>
      <w:r>
        <w:rPr>
          <w:rFonts w:ascii="Amiri" w:hAnsi="Amiri" w:eastAsia="Amiri" w:cs="Amiri"/>
          <w:color w:val="111111"/>
          <w:sz w:val="28"/>
          <w:sz w:val="28"/>
          <w:szCs w:val="28"/>
          <w:rtl w:val="true"/>
          <w:lang w:bidi="ar-SA"/>
        </w:rPr>
        <w:t>، أي لو أخرجوك لا يبقون بعدك إلا قليلاً، لأن هذه سنة الله في الحياة،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طبق الحكم الشرعي، فهنا كانوا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بالفداء الواجب، فكان هذا إيمان ببعض الكتاب أي تطبيق الحكم، فإن الإيمان يستعمل بمعان متعددة، وقد يكون تداخل في بعض الأقسام، ومن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مقابل الكفر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بِاللَّهِ وَالْيَوْمِالْآخِرِ وَعَمِلَ صَالِحَاً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مقابل النفاق،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ءَامَنَّا بِاللَّهِ وَبِالْيَوْمِ الْآخِرِ وَمَا هُم بِمُؤْمِنِينَ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 اللَّهَ وَالَّذِينَ ءَامَنُوا</w:t>
      </w:r>
      <w:r>
        <w:rPr>
          <w:rStyle w:val="FootnoteAnchor"/>
          <w:rtl w:val="true"/>
        </w:rPr>
        <w:footnoteReference w:id="337"/>
      </w:r>
      <w:r>
        <w:rPr>
          <w:rFonts w:ascii="Amiri" w:hAnsi="Amiri" w:eastAsia="Amiri" w:cs="Amiri"/>
          <w:color w:val="111111"/>
          <w:sz w:val="28"/>
          <w:sz w:val="28"/>
          <w:szCs w:val="28"/>
          <w:rtl w:val="true"/>
          <w:lang w:bidi="ar-SA"/>
        </w:rPr>
        <w:t xml:space="preserve">، وقال رسول الله صَلَّى اَللَّهُ عَلَيْهِ وَ آلِهِ وَ سَلَّمْ للإمام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مقابل الإسلام، فيكون مرتبة فوق الإسلام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ءَامَنَّا قُل لَّمْ تُؤْمِنُوا وَلَكِن قُولُوا أَسْلَمْنَا وَلَمَّا يَدْخُلِ الْإِيمَانُ فِي قُلُوبِكُمْ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التصديق باللسان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وَالَّذِينَ هَادُوا وَالنَّصَارَى وَالصَّابِئِينَ مَنْ ءَامَنَ بِاللَّهِ وَالْيَوْمِ الْآخِرِ وَعَمِلَ صَآلِحًا فَلَهُمْ أَجْرُهُمْ عِندَ رَبِّهِمْ وَلَا خَوْفٌ عَلَيْهِمْ وَلَا هُمْ يَحْزَنُونَ</w:t>
      </w:r>
      <w:r>
        <w:rPr>
          <w:rStyle w:val="FootnoteAnchor"/>
          <w:rtl w:val="true"/>
        </w:rPr>
        <w:footnoteReference w:id="340"/>
      </w:r>
      <w:r>
        <w:rPr>
          <w:rFonts w:ascii="Amiri" w:hAnsi="Amiri" w:eastAsia="Amiri" w:cs="Amiri"/>
          <w:color w:val="111111"/>
          <w:sz w:val="28"/>
          <w:sz w:val="28"/>
          <w:szCs w:val="28"/>
          <w:rtl w:val="true"/>
          <w:lang w:bidi="ar-SA"/>
        </w:rPr>
        <w:t>وقد مرّ توضيحها وأن المراد هو الذين آمنوا بألسنتهم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التصديق بالقلب،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341"/>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تُؤْمِن قُلُوبُهُم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الدرجة العليا من التصديق والعمل،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Style w:val="FootnoteAnchor"/>
          <w:rtl w:val="true"/>
        </w:rPr>
        <w:footnoteReference w:id="34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وهنالك الكثير من الروايات التي تفصل في درجات الإيمان وتبين المعاني المختلفة له، وقد روى بعضها ثقة الإسلام الكليني رضوان الله عليه في كتاب الكافي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الإمام الباقر عَلَيْهِ السَّلاَمُ ثم بعث الله محمداً صَلَّى اَللَّهُ عَلَيْهِ وَ آلِهِ وَ سَلَّمْ وهو بمكة عشر سنين، فلم یمت بمكة في تلك العشر سنين أحد يشهد أن لا إله إلا الله وأن محمداً صَلَّى اَللَّهُ عَلَيْهِ وَ آلِهِ وَ سَلَّمْ رسول الله إلا أدخله الله الجنة بإقراره وهو إيمان التصديق</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للكفر معان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يكون كفر في العقيدة ويشمل ذلك المنافقين أيضاً،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Style w:val="FootnoteAnchor"/>
          <w:rtl w:val="true"/>
        </w:rPr>
        <w:footnoteReference w:id="346"/>
      </w:r>
      <w:r>
        <w:rPr>
          <w:rFonts w:ascii="Amiri" w:hAnsi="Amiri" w:eastAsia="Amiri" w:cs="Amiri"/>
          <w:color w:val="111111"/>
          <w:sz w:val="28"/>
          <w:sz w:val="28"/>
          <w:szCs w:val="28"/>
          <w:rtl w:val="true"/>
          <w:lang w:bidi="ar-SA"/>
        </w:rPr>
        <w:t>، وقال تعالى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يكون كفر في العمل، أي يعمل عمل الكفار مع كون العقيدة سليمة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يَشْكُرْ فَإِنَّمَا يَشْكُرُ لِنَفْسِهِ، وَمَن كَفَرَ فَإِنَّ اللَّهَ غَنِىٌ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w:t>
      </w:r>
      <w:r>
        <w:rPr>
          <w:rStyle w:val="FootnoteAnchor"/>
          <w:rtl w:val="true"/>
        </w:rPr>
        <w:footnoteReference w:id="34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قَرْيَةً كَانَتْ ءَامِنَةٌ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وهذا ما يعبر عنه بالكفر العملي، أي يعمل الإنسان عمل الكفار ، لا أن ذلك العمل يخرجه من الإسلام إلى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عن الصادق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كفر الجحود والجحود على وجهين، والكفر بترك ما أمر الله وكفر البراءة، وكفر النعم، فأما كفر الجحود فهو الجحود بالربوبية، وهو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إلى أن قال وأما الوجه الآخر من الجحود على معرفة وهو أن يجحد الجاحد وهو يعلم أنه حق قد استقر عنده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 يراد من الإيمان والكفر هو التطبيق العملي، فهؤلاء كانوا يطبقون حكماً من أحكام الله وهو الفداء، ويخالفون حكماً آخر وهو حرمة الإخراج والقتل ولأن هذا العمل هو عمل الكفار، لأنه يعمل حسب ما يراه من مصلحة، لا حسب أوامر الله، فلذا عبر عن عملهم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ببعض وكفر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ذلك إمكان اجتماع الكفر والإيمان في العقيدة، لأن من أنكر أصلاً من أصول الدين فهو كافر، حتى لو قبل جميع ما سوى ذلك،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اعترف بجميع أصول الدين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خالف بعض أوامر الله ونواهيه وكان من العصاة، أو كان جاهلاً بما سوى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لا توجد واسطة بين الإيمان والكفر في أصول الدين، ويمكن أن يكون واسطة بين الإيمان والكفر في العمل ويعبر عنه بالضلال، فمن أنكر أصلاً من أصول الدين فهو كافر، ومن أنكر بعض العقائد اليقينية من غير أصول الدين، أو أنكر بعض فروع الدين المسلمة، أو عصى بترك الأوامر وفعل المناهي، فإنه يكون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 رحمه الله في أحد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الأخبار المستفيضة على ثبوت الواسطة بين الكفر والإيمان، وقد أطلق عليه في الأخبار الضلال، لكن أكثر الأخبار الدالة على الواسطة مختصة بالإيمان بالمعنى الأخص فيدل على أن من المسلمين من ليس بمؤمن ولا كافر لا على ثبوت الواسطة بين الإسلام والكفر نعم، بعضها قد يظهر منه ذلك</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يسأل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يقتضي صحة اجتماع الإيمان والكفر وذلك مناف للصحيح من المذهب؟ والقول فيه أنهم أظهروا التصديق ببعض الكتاب والإنكار للبعض دون بعض وهذا يدل على أنهم لا ينفعهم الإيمان بالبعض مع الكفر بالبعض الآخر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يُرَدُّونَ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الردّ يستعمل عادة ويراد به الرجوع إلى الشيء الذي كان فيه، وردّهم يوم القيامة قد يكون إشارة إلى أنهم في الدنيا كانوا في عذاب، وفي الآخرة أيضاً يعذبون فكأنهم رُدّوا وأرجعوا إلى العذاب، ويمكن أن يكون إشارة إلى رجوعهم إلى أصولهم، فهم من النار وإلى النار، كما تشير إليه أخبار الطينة، فعن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المؤمن من طينة الجنة وخلق الكافر من 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عدونا من سجين و وخلق قلوب شيعتهم مما خلقهم منه وأبدانهم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﴿كَلَآ إِنَّ كِتَابَ الْفُجَارِ لَفِي سِجِينِ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أدرَئكَ مَا سِجِینٌ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يَوْمَئِذٍ لِلْمُكَذِّبِينَ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مضمون هذه الأخبار في كتب العامة أيضاً،</w:t>
      </w:r>
      <w:r>
        <w:rPr>
          <w:rStyle w:val="FootnoteAnchor"/>
          <w:rtl w:val="true"/>
        </w:rPr>
        <w:footnoteReference w:id="355"/>
      </w:r>
      <w:r>
        <w:rPr>
          <w:rFonts w:ascii="Amiri" w:hAnsi="Amiri" w:eastAsia="Amiri" w:cs="Amiri"/>
          <w:color w:val="111111"/>
          <w:sz w:val="28"/>
          <w:sz w:val="28"/>
          <w:szCs w:val="28"/>
          <w:rtl w:val="true"/>
          <w:lang w:bidi="ar-SA"/>
        </w:rPr>
        <w:t xml:space="preserve">وتوضيحها أن الله تعالى قبل خلقهم عَلِم بكفرهم فخلقهم من طينة سجين، كما أنه قبل خلق المؤمنين علم بإيمانهم فخلقهم من طينة عليين وما دونها، ولعل وجه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الجنة لا تتناسب إلا مع طينة عليين ونحوها، والنار لا تتناسب إلا مع طينة سجين، فخلق من سيختار الإيمان من سجين يكون سبباً لدخول طينة سجين إلى الجنة وهذا خلاف الحكمة، وكذلك خلق من سيختار الكفر من غير سجين يكون سبباً لدخول غير سجين في النار وهذا أيضاً خلاف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 إِلَى أَشَدِ الْعَذَابِ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دلت الآية على أنه قد يجمع عذاب الدنيا وعذاب الآخرة على بعض الناس، لاستحقاقهم العقوبتين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وعذاب الدنيا قد يكون بطريقة تكوينية، بأن أراد الله عذابهم تكويناً بتهيئة أسبابه، وقد يكون عذاباً تشريعياً، بأن يشرّع عقوبة بعض الجرائم، وهذه العقوبة الدنيوية قد تكون تطهيراً للمجرم إذا تاب وكان مؤمناً ، فلا يعاقب في الآخرة لذلك الذنب، فإن الله أكرم من أن يجمع بين عقوبة الدنيا والآخرة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الأحاديث</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الثامن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 الرُّسل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أتبعنا ، وأرسلنا بعضهم خلف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مأمورين بالعمل بالتوراة والعمل على شريعة موسى عَلَيْهِ السَّلاَمُ ، ثم بعد ذلك نسخنا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 عِيسَى ابْنَ مَرْيَمَ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الإنجيل</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أو المعاجز كإبراء الأكمه والأبرص وإحياء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طاهرة، أي جبرائیل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قوي عيسى به من قبل ولادته حين تمثل لأمه، إلى حين رفعه إلى السماء، لكنكم أيها اليهود لم تخضعوا لأمر الله بل اتبعتم أهواءكم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للتوبيخ والاستنكار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أَفَكُلَّمَا جَآءَكُمْ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بِمَا لَا تَهْوَى أَنفُسُكُمُ اسْتَكْبَرْتُمْ على الحق فخالفتم ذلك الرسول بشتى الطرق ﴿فَفَرِيقًا 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كعيسى عَلَيْهِ السَّلاَمُ ومحمد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وفَرِيقًا تَقْتُلُونَ أي قتلتموهم كيحيى وزكريا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كانوا يعتذرون عن عملهم بأن وَقَالُوا قُلُوبُنَا غُلْفٌ أي على قلوبنا غطاء فلا نفهم ما تقول، وليس الأمر كما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أبعدهم عن الخير وقبول الهداية، وكان هذا 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 ،كفرهم، فلمّا كفروا طردهم الله من رحمته وأبعدهم عن الخير والهداية، ﴿فَقَلِيلًا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القلة أي لا يؤمن منهم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لَّعَنَهُمُ اللَّهُ بِكُفْرِهِم فَلَا يُؤْمِنُونَ إِلَّا قَلِيلًا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﴿وَقَفَيْنَا مِنْ بَعْدِهِ بِالرُّسُلِ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الرُّسل من بعد موسى عَلَيْهِ السَّلاَمُ كانوا مأمورين حسب شريعة موسى عَلَيْهِ السَّلاَمُإلى أن بعث الله عيسى عَلَيْهِ السَّلاَمُ فنسخ شريعة موسى وجاء بشريعة جديدة، ولعيسى أوصياء على فترة من الرسل إلى أن بعث الله محمداً صَلَّى اَللَّهُ عَلَيْهِ وَ آلِهِ وَ سَلَّمْ بشریعة ناسخة لما قبلها وهو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سبب كثرة الرسل في بني إسرائيل هو احتياجهم واحتياج</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مراحل 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كثرة من يكون حلقة وصل بين السماء والأرض، وهم الأنبياء والرسل ولبناء أمة مرضيّة مفضلة على العالمينكما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فَضَّلْتُكُمْ عَلَى الْعَالَمِينَ</w:t>
      </w:r>
      <w:r>
        <w:rPr>
          <w:rStyle w:val="FootnoteAnchor"/>
          <w:rtl w:val="true"/>
        </w:rPr>
        <w:footnoteReference w:id="358"/>
      </w:r>
      <w:r>
        <w:rPr>
          <w:rFonts w:ascii="Amiri" w:hAnsi="Amiri" w:eastAsia="Amiri" w:cs="Amiri"/>
          <w:color w:val="111111"/>
          <w:sz w:val="28"/>
          <w:sz w:val="28"/>
          <w:szCs w:val="28"/>
          <w:rtl w:val="true"/>
          <w:lang w:bidi="ar-SA"/>
        </w:rPr>
        <w:t xml:space="preserve">، ولتكون مثلاً يضرب بها في اللاحقين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إيجابياتها وسلبياتها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مرّ به بنو إسرائيل من مراحل مختلفة في حياتهم في حياتهم هي أمور تمرّ بها جميع الأمم الأخرى في مراحلها المختلفة، فأرسل الله مختلف الرسل في كل تلك المراحل ليقوموا الأعمال ويرشدوا إلى الصواب فيكونون قدوة لكل من يمرّ بتلك المراحل، وليعتبر الناس بما جرى على بني إسرائيل، ويشاهدوا نقاط القوة فيتبعونها حينما يمرون بنفس تلك الظروف، ويشاهدون نقاط الضعف وما آلوا إليه من مشاكل فيجتنبوها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المثل يكون أسهل وأقرب للفهم والقبول إذا كان في أُمة واحدة، فلذا خص الله بني إسرائيل بذلك فأرسل لهم الرسل تترى، ومن ثم جعلهم عبرة ومثلاً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وصل التطور إلى مرحلة احتاج انتقالها إلى مرحلة أسمى من المرحلة السابقة، أرسل الله عيسى عَلَيْهِ السَّلاَمُ بشريعة تناسب مرحلة التطور، كبرزخ بین تلك المرحلة وبين المرحلة النهائية التي بدأت ببعثة رسول الله محمد صَلَّى اَللَّهُ عَلَيْهِ وَ آلِهِ وَ سَلَّمْالثاني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ابْنَ مَرْيَمَ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اسم عيسى في القرآن في خمسة وعشرين موضعاً وكذلك ورد في أماكن مختلفة بلقبه المسيح، أكثرها أتبع بنسبه إلى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عَلَيْهِا السَّلاَمُ ولعل ذلك لنفي كونه ابناً لله كما زعمت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النَّصَارَى</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 ابْنُ اللَّهِ</w:t>
      </w:r>
      <w:r>
        <w:rPr>
          <w:rStyle w:val="FootnoteAnchor"/>
          <w:rtl w:val="true"/>
        </w:rPr>
        <w:footnoteReference w:id="359"/>
      </w:r>
      <w:r>
        <w:rPr>
          <w:rFonts w:ascii="Amiri" w:hAnsi="Amiri" w:eastAsia="Amiri" w:cs="Amiri"/>
          <w:color w:val="111111"/>
          <w:sz w:val="28"/>
          <w:sz w:val="28"/>
          <w:szCs w:val="28"/>
          <w:rtl w:val="true"/>
          <w:lang w:bidi="ar-SA"/>
        </w:rPr>
        <w:t>وكذلك لنفي بهتان اليهود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وَبِكُفْرِهِمْ وَقَوْلِهِمْ عَلَى مَرْيَمَ بُهْتَاناً عَظِيمًا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البينات الدلائل الواضحة التي لا مجال لإنكارها إلا بالتكبر عن الحق، وهي معاجز عيسى عَلَيْهِ السَّلاَمُ ، كإبراء الأكمه والأبرص وإحياء الموتى وإخبارهم بما يأكلون في بيوتهم، وكل ذلك بإذن الله تعالى،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﴿وَءَاتَيْنَا أي أعطيناه من 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والبينات تشمل الإنجيل أيضاً لأن فيه الدلائل الواضحة على صدق عیسی عَلَيْهِ السَّلاَمُ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عِيسَى بِالْبَيِّنَاتِ قَالَ قَدْ جِئْتُكُم بِالْحِكْمَةِ وَلأُبَيْنَ لَكُم بَعْضَ الَّذِى تَختَلِفُونَ فِيهِ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﴿وَأَيَّدَناهُ بِرُوحِ الْقُدُسِ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قويناه بجبرائيل عَلَيْهِ السَّلاَموفي مجمع البيان وإذا قيل لِمَ خصّ عيسى عَلَيْهِ السَّلاَم من الأنبياء بأنه مؤيد بجبرائيل، وكل نبي مؤيد به؟فالقول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خُصّ بذلك، لثبوت اختصاصه به من صغره إلى كبره فكان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معه حيث سار، ولما هَمّ اليهود بقتله لم يفارقه حتى صعد به إلى السماء، وكان تمثل لمريم عند حملها به وبشرها به ونفخ فيها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وروح القدس بمعنى الروح الطاهرة عن الآثام من باب إضافة الموصوف إلى الصفة كما يقال حاتم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جبرائيل عَلَيْهِ السَّلاَمُ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Style w:val="FootnoteAnchor"/>
          <w:rtl w:val="true"/>
        </w:rPr>
        <w:footnoteReference w:id="363"/>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ذلك من علل عداوة اليهود الجبرائيل حيث أيد الله تعالى عيسى عَلَيْهِ السَّلاَمُ به، وأنزل القرآن على رسول الله محمد صَلَّى اَللَّهُ عَلَيْهِ وَ آلِهِ وَ سَلَّمْ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﴿فَفَرِيقًا كَذَّبْتُمْ وَفَرِيقًا تَقْتُلُونَ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فَرِيقاً قتلتم ونسب القتل إليهم لأن هؤلاء رضوا بما فعله أسلافهم فكأنّ القتل مستمر فيهم، أو لأن القتل من طبعهم فإن تهيأت لهم الظروف لقتل أي رسول لفعلوا ذلك، كما روي أن امرأة منهم أهدت رسول الله صَلَّى اَللَّهُ عَلَيْهِ وَ آلِهِ وَ سَلَّمْ طعاماً مسموماً لتقتله</w:t>
      </w:r>
      <w:r>
        <w:rPr>
          <w:rStyle w:val="FootnoteAnchor"/>
          <w:rtl w:val="true"/>
        </w:rPr>
        <w:footnoteReference w:id="365"/>
      </w:r>
      <w:r>
        <w:rPr>
          <w:rFonts w:ascii="Amiri" w:hAnsi="Amiri" w:eastAsia="Amiri" w:cs="Amiri"/>
          <w:color w:val="111111"/>
          <w:sz w:val="28"/>
          <w:sz w:val="28"/>
          <w:szCs w:val="28"/>
          <w:rtl w:val="true"/>
          <w:lang w:bidi="ar-SA"/>
        </w:rPr>
        <w:t>، ولعل ذلك سبب المجيء بصيغة المضارع في تقتلون أو مراعاة للفاصل في الآيات التي انتهت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ما جرى على بني إسرائيل يجري على أمة محمد صَلَّى اَللَّهُ عَلَيْهِ وَ آلِهِ وَ سَلَّمْ لأن الأمم تشترك في نقاط القوة والضعف وقد روت العامة ذلك أيضاً </w:t>
      </w:r>
      <w:r>
        <w:rPr>
          <w:rStyle w:val="FootnoteAnchor"/>
          <w:rtl w:val="true"/>
        </w:rPr>
        <w:footnoteReference w:id="366"/>
      </w:r>
      <w:r>
        <w:rPr>
          <w:rFonts w:ascii="Amiri" w:hAnsi="Amiri" w:eastAsia="Amiri" w:cs="Amiri"/>
          <w:color w:val="111111"/>
          <w:sz w:val="28"/>
          <w:sz w:val="28"/>
          <w:szCs w:val="28"/>
          <w:rtl w:val="true"/>
          <w:lang w:bidi="ar-SA"/>
        </w:rPr>
        <w:t>، لذا فإن المستكبرين في هذه الأمة كذبوا فريقاً من آل محمد وقتلوا فريقاً آخر، وفي تفسير العياشي،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مَثَل موسى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والرسل من بعده وعيسى صلوات الله عليهم، ضرب مَثَلاً لأمة محمد صَلَّى اَللَّهُ عَلَيْهِ وَ آلِهِ وَ سَلَّمْ فقال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جاءكم محمد بما لا تهوى أنفسكم بموالاة علي استكبرتم، ففريقاً من آل محمد كذبتم وفريقاً تقتلون فذلك تفسيرها في</w:t>
      </w:r>
      <w:r>
        <w:rPr>
          <w:rFonts w:ascii="IRNazanin" w:hAnsi="IRNazanin" w:eastAsia="IRNazanin"/>
          <w:color w:val="111111"/>
          <w:sz w:val="28"/>
          <w:sz w:val="28"/>
          <w:szCs w:val="28"/>
          <w:rtl w:val="true"/>
          <w:lang w:bidi="fa-IR"/>
        </w:rPr>
        <w:t xml:space="preserve">الباطن </w:t>
      </w:r>
      <w:r>
        <w:rPr>
          <w:rStyle w:val="FootnoteAnchor"/>
          <w:rtl w:val="true"/>
        </w:rPr>
        <w:footnoteReference w:id="367"/>
      </w:r>
      <w:r>
        <w:rPr>
          <w:rFonts w:ascii="Amiri" w:hAnsi="Amiri" w:eastAsia="Amiri" w:cs="Amiri"/>
          <w:color w:val="111111"/>
          <w:sz w:val="28"/>
          <w:sz w:val="28"/>
          <w:szCs w:val="28"/>
          <w:rtl w:val="true"/>
          <w:lang w:bidi="ar-SA"/>
        </w:rPr>
        <w:t>أي أن ذلك من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جمع أغلف أي على قلوبنا غطاء فلا نفهم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غُلف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 بضمتين جمع ،غلاف أي إن قلوبنا أوعية للعلوم فلا نحتاج إلى ما تقول أو لا نجد أثر لما تقول في علومنا فكأنه أكاذيب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يكون هذا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 قُلُوبُنَا فِي أَكِنَّةٍ مِّمَّاتدعُونَآ إِلَيْهِ وَفِي ءَاذَانِنَا وَقَرٌ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الثاني يكون من عُجبهم بما عندهم وتكبرهم عن قبول الحق إذا جاء 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لَعَنَهُمُ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اللعن هو الطرد والإبعاد، ولعن الله هو طردهم وإبعادهم عن رحمته وخيره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اللعن في أربعين موضعاً من القرآن الكريم، فلزم القول بأن اللعن ثقافة قرآنية، فإن ما ورد في آية واحدة هو ثقافة قرآنية، فما بالك بما ورد في أربعين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اللعن سنة الله تعالى التي لا يبدلها سبحانه وتعالى، ففي القرآن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فلعن هؤلاء وقتلهم سنة إلهية غير قابلة للتبديل نفياً مؤبداً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دعاة إلغاء اللعن من برنامج المسلمين، إنما هم يدعون إلى إلغاء هذه الآيات الكريمة من القرآن ظناً منهم أن اللعن أمر قبيح مخالف للعقل والمنطق فهؤلاء يؤمنون ببعض الكتاب لكنهم ينكرون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الزلل ومن الانهزامية والتأثر بالتهريج والأراجيف التي يثيرها أعداء الإسلام وأعداء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وللّعن فوائد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حصانة فكرية ونفسية ضد الملعون، وإيجاد شعور باطني بلزوم الابتعاد عنه وعدم التأثر به فأعداء الله تعالى قد يكون لهم بريق أو إعلام مضلل وتهريج مما يتأثر به الإنسان، فلعنهم يوجب تركيز البراءة منهم وعدم التأثر ببريقهم الزائف، إضافة إلى أن الله تعالى يحفظ المؤمنين بلعنهم أعداءه من</w:t>
      </w:r>
      <w:r>
        <w:rPr>
          <w:rFonts w:ascii="IRNazanin" w:hAnsi="IRNazanin" w:eastAsia="IRNazanin"/>
          <w:color w:val="111111"/>
          <w:sz w:val="28"/>
          <w:sz w:val="28"/>
          <w:szCs w:val="28"/>
          <w:rtl w:val="true"/>
          <w:lang w:bidi="fa-IR"/>
        </w:rPr>
        <w:t>التأثر بهم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باختصار نشير إلى الملعونين في القرآن، وإلى الأعمال الموجبة للعن في القرآن وإلى اللاعنين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الملعونون في القرآن</w:t>
      </w:r>
      <w:r>
        <w:rPr>
          <w:rFonts w:ascii="IRNazanin" w:hAnsi="IRNazanin" w:eastAsia="IRNazanin"/>
          <w:color w:val="111111"/>
          <w:sz w:val="28"/>
          <w:sz w:val="28"/>
          <w:szCs w:val="28"/>
          <w:rtl w:val="true"/>
          <w:lang w:bidi="fa-IR"/>
        </w:rPr>
        <w:t>وهم طوائف، فمنهم من لعنوا بأسمائهم، ومنهم من لعنوا بقبائلهم وأقوامهم، ومنهم من لعنوا بأفعالهم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لعنوا بأسمائهم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إبليس،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لَعْنَتِى إِلَى يَوْمِ الدِّينِ</w:t>
      </w:r>
      <w:r>
        <w:rPr>
          <w:rStyle w:val="FootnoteAnchor"/>
          <w:rtl w:val="true"/>
        </w:rPr>
        <w:footnoteReference w:id="37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شَيْطَاناً مَّرِيدًا لَعَنَهُ اللَّهُ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فِي هَذِهِ، لَعْنَةً وَيَوْمَ الْقِيَامَةِ</w:t>
      </w:r>
      <w:r>
        <w:rPr>
          <w:rStyle w:val="FootnoteAnchor"/>
          <w:rtl w:val="true"/>
        </w:rPr>
        <w:footnoteReference w:id="37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ويدخل في الآيتين قوم فرعون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لعنوا بأقوامهم وقبائلهم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فِي هَذِهِ، لَعْنَةً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أمية،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وَالشَّجَرَةَ الْمَلْعُونَةَ فِي الْقُرْءَانِ</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السبت،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لَعَنَّا أَصْحَابَ السَّبْتِ</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اليهود،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بِكُفْرِهِمْ</w:t>
      </w:r>
      <w:r>
        <w:rPr>
          <w:rStyle w:val="FootnoteAnchor"/>
          <w:rtl w:val="true"/>
        </w:rPr>
        <w:footnoteReference w:id="37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أصحاب السبت كانوا طائفة من اليهود، ولأن اليهود هم قوم من بني إسرائيل، لذا أدخلناهم في هذا الصنف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فرعون وجنوده وقد مرّ ذكرهم عند ذكر لعن فرعون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الذين لُعنوا بأفعالهم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الْكَافِرِينَ</w:t>
      </w:r>
      <w:r>
        <w:rPr>
          <w:rStyle w:val="FootnoteAnchor"/>
          <w:rtl w:val="true"/>
        </w:rPr>
        <w:footnoteReference w:id="37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فَلَعْنَةُ اللَّهِ عَلَى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المشركون،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اللَّهُ عَلَيْهِمْ وَلَعَنَهُمْ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لعنوا في الآية السابقة أيضاً،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وَالْمَلَكَةِ وَالنَّاسِ أَجْمَعِينَ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القاتل،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خَلِدًا فِيهَا وَغَضِبَ اللَّهُ عَلَيْهِ وَلَعَنَهُ وَأَعَدَّ لَهُ عَذَابًا عَظِيمًا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القسم الثاني الأعمال الموجبة للّعنإضافة إلى ما مرّ من الكفر والشرك والنفاق والقتل، فقد ذكر القرآن الكريم بعض الأعمال التي يستحق فاعلها اللعن 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بالجبت والطاغوت واعتبار الكفار أهدى من 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ءَامَنُوا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أُوْلَبِكَ الَّذِينَ لَعَنْهُمُ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الباطل في الله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غُلَّتْأَيْدِيهِمْ وَلمِنُوا بِمَا قَالُوا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الظن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الْمُنافِقِينَ وَالْمُنَافِقَاتِ وَالْمُشْرِكِينَ وَالْمُشْرِكَاتِ الظَّآنِينَ بِاللَّهِ ظَنَّ السَّوْءِ عَلَيْهِمْ دَائِرَةُ السَّوْءِ وَغَضِبَ اللَّهُ عَلَيْهِمْ وَلَعَنَهُمْ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إيذاء الله ورسوله،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البينات والهدى،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الْكِتَبِ أُولَئِكَ يَلْعَنُهُمُ اللهُ وَيَلْعَنُهُمُ اللَّعِنُونَ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أحكام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إِسْراءِيلَ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قذف المحصنات،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الميثاق، ذكر في الآية التالية،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في الأرض ذكر في الآية التالية، وغيرها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الأرحام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يَنقُضُونَ عَهْدَ اللَّهِ مِنْ بَعْدِ مِيثاقِهِ وَيَقْطَعُونَ مَآ أَمَرَ اللَّهُ بِهِ أَن يُوصَلَ وَيُفْسِدُونَ فِي الْأَرْضِ أَوَلَئِكَ لَهُمُ اللَعْنَةُ و لَهُم سُوءُ الدَّارِ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الإرجاف وإخافة 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وَالَّذِينَ فِي قُلُوبِهِم مَرَضٌ وَالْمُرْجِفُونَ فِي الْمَدِينَةِ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 عَلَى الْكَذِابِينَ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القسم الثالث اللاعنون في القرآنفالله تعالى هو الذي يطردهم من رحمته إلى العذاب والخزي وأما غيره فإنهم يدعون الله تعالى ليطرد هؤلاء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فاللعن من الله هو الطرد، واللعن من الناس هو الدعاء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اللاعنون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إِسْرَاءِيلَ عَلَى لِسَانِ دَاوُدَ وَعِيسَى ابْنِ مَرْيَمَ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عَلَيْهِمْ لَعْنَةَ اللَّهِ وَالْمَلَائِكَةِ وَالنَّاسِ أَجْمَعِينَ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الناس أجمعون، كما في 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طرفا المباهلة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عَلَى الْكَذِابِينَ</w:t>
      </w:r>
      <w:r>
        <w:rPr>
          <w:rStyle w:val="FootnoteAnchor"/>
          <w:rtl w:val="true"/>
        </w:rPr>
        <w:footnoteReference w:id="396"/>
      </w:r>
      <w:r>
        <w:rPr>
          <w:rFonts w:ascii="Amiri" w:hAnsi="Amiri" w:eastAsia="Amiri" w:cs="Amiri"/>
          <w:color w:val="111111"/>
          <w:sz w:val="28"/>
          <w:sz w:val="28"/>
          <w:szCs w:val="28"/>
          <w:rtl w:val="true"/>
          <w:lang w:bidi="ar-SA"/>
        </w:rPr>
        <w:t xml:space="preserve">فرسول الله صَلَّى اَللَّهُ عَلَيْهِ وَ آلِهِ وَ سَلَّمْ وأهل البيت عَلَيْهِمُ اَلسَّلاَمُ شرّع لهم لعن الكاذبين وهم النصارى، كما شُرِّع للنصارى لعن الكاذبين الذين هم أنفسهم، ولذا خافوا ولم يباهلوا ورضوا بالجزية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اللعان في رمي الرجل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اللَّهِعَلَيْهِ إِن كَانَ مِنَ الْكَاذِبِينَ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كله في اللعن بلفظه الوارد في القرآن، وقد ورد في القرآن معنى اللعن بألفاظ أخرى كالرجيم وغضب الله، والعذاب، ونحوها، لأن اللعن الطرد من رحمة الله تعالى وهذه مصاديق للطرد منها ، 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يلزم تحري الدقة والالتزام باللوازم الشرعية، فلا لعن إلا لأعداء الله وأعداء أوليائه ومن لعنهم الله تعالى ورسوله وأهل بيته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ينبغي مراعاة سائر أحكام الشرع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والمداراة، ونحوهما، وحسب الضوابط الشرعية التي يكون تشخيصها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أهل الاختصاص في الشرع، وهم الفقهاء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بِكُفرِهِمْ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لم يكن لعنهم اعتباطاً لأن الله عادل حكيم، بل كان بسببهم، فإنهم كفروا فاستوجبوا اللعن، وفي هذه الآية ردّ على المجبرة الذين يزعمون أن الإنسان مجبور في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كان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هؤلاء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غُلْفٌ، فإن قولهم هو نفس قول هؤلاء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على القلوب ما يمنع الإيمان ويحول بينها وبين الإيمان، فكذَّبهم الله تعالى في ذلك بأن لعنهم وذمهم، ولو كان اليهود صادقين لما استحقوا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اللعن، ولكان الله تعالى قد كلفهم ما لا يطيقونه </w:t>
      </w:r>
      <w:r>
        <w:rPr>
          <w:rStyle w:val="FootnoteAnchor"/>
          <w:rtl w:val="true"/>
        </w:rPr>
        <w:footnoteReference w:id="398"/>
      </w:r>
      <w:r>
        <w:rPr>
          <w:rFonts w:ascii="Amiri" w:hAnsi="Amiri" w:eastAsia="Amiri" w:cs="Amiri"/>
          <w:color w:val="111111"/>
          <w:sz w:val="28"/>
          <w:sz w:val="28"/>
          <w:szCs w:val="28"/>
          <w:rtl w:val="true"/>
          <w:lang w:bidi="ar-SA"/>
        </w:rPr>
        <w:t>، فقلوبهم كقلوب غيرهم خلقت على الفطرة لها قابلية الإيمان وقبول الحق، كما روي عن رسول الله صَلَّى اَللَّهُ عَلَيْهِ وَ آلِهِ وَ سَلَّمْ كل مولود يولد على الفطرة فأبواه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فَبَاءُوا بِغَضَبٍ عَلَى غَضَبٍ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الله تعالى مثالين من تكذيبهم الرسل أتبعه بمثال ثالث وهو تكذيبهم لرسول الله محمد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جَآءَهُمْ أي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السماوية كالتوراة، لأنها أخبرت بأمر مستقبلي وهو بعثة محمد صَلَّى اَللَّهُ عَلَيْهِ وَ آلِهِ وَ سَلَّمْ بنزول القرآن عليه تحقق هذا الإخبار، ولأن القرآن يصدّق التوراة غير المحرفة لأن كليهما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على علم ببعثة محمد صَلَّى اَللَّهُ عَلَيْهِ وَ آلِهِ وَ سَلَّمْ ونزول القرآن عليه ولذا كانوا ينتظرون الرسول وكتابه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يطلبون الفتح والغلبة بواسطة الرسول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أعدائهم من مشركي العرب، فَلَمَّا جَاءَهُم مَّا عَرَفُوا بصفاته ومزاياه، وعلموا انطباق تلك الأوصاف على رسول الله</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صَلَّى اَللَّهُ عَلَيْهِ وَ آلِهِ وَ سَلَّمْ ، وعلى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بِهِ، وهذا أوجب طردهم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بِئَسَمَا أي بئس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باعوا أنفسهم وحصلوا مقابله على العذاب الدائم، وتمت عملية الاشتراء والبيع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كفرهم لأجل الحسد وطلب ما ليس لهم حيث كانوا يتوقعون أن يكون النبي منهم لا من نسل اسماعيل عَلَيْهِ السَّلاَمُ ، وسبب بغيهم وحسدهم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من يشاؤون، لأن الله يتصرف بحكمته لا بأهواء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فَبَآءُو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من 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غضبه السابق عليهم بكثرة معاصيهم ومخالفتهم أوامر الله والأنبياء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مذل وخلاصة معاملتهم كان بيع أنفسهم بكفرهم و بيع أنفسهم بكفرهم وشراء غضب الله وعذابه، وسبب هذا العمل هو الحسد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الله تعالى في هذه الآية دليلين يوجبان الإقرار بصحة القرآن ونبوة رسول الله محمد صَلَّى اَللَّهُ عَلَيْهِ وَ آلِهِ ، بحيث يلزمهم بالإيمان بهما، وتتم الحجة عليهم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تصديق للتوراة فإذا صحت التوراة صح القرآن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داموا قبلوا التوراة وأقروا بصحتها فيلزمهم الإقرار بالقرآن والإيمان بمحمد صَلَّى اَللَّهُ عَلَيْهِ وَ آلِهِ للتلازم بينهما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يعلمون ببعثة الرسول صَلَّى اَللَّهُ عَلَيْهِ وَ آلِهِ ونزول الكتاب عليه من قبل، وكانوا يجهرون بذلك أمام المشركين ولم يكن هذا مجرد تمنيات، بل قائم على أسس صحيحة من إخبار الأنبياء السابقين وكتبهم، فلما بعث فإنه كان الرسول صَلَّى اَللَّهُ عَلَيْهِ وَ آلِهِ علمهم السابق يكفيهم في 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مَعَهُمْ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وتصديق القرآن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كالتوراة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لجهات عدة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تلك الكتب منزلة من الله تعالى فكل واحد منها يصدق الآخر ولا اختلاف بينها عكس كتب البشر، حتى أن الكتاب الواحد المؤلف واحد قد يكون فيه اختلاف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كان التصديق بجميع الأنبياء والكتب السماوية لازماً، إذ هو تصديق بالله تعالى وتكذيب أحدهم وأحدها تكذيب له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وَلَمْ يُفَرِّقُوا بَيْنَ أَحَدٍ مِّنْهُمْ</w:t>
      </w:r>
      <w:r>
        <w:rPr>
          <w:rStyle w:val="FootnoteAnchor"/>
          <w:rtl w:val="true"/>
        </w:rPr>
        <w:footnoteReference w:id="40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وقال عز من قائل</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وَالْمُؤْمِنُونَ كُلٌّ ءَامَنَ بِاللَّهِ وَمَلَائِكَةِ، وَكُتُبِهِ وَرُسُلِهِ لَا نُفَرِّقُ بَيْنَ أَحَدٍ مِّن رُّسُلِهِ</w:t>
      </w:r>
      <w:r>
        <w:rPr>
          <w:rStyle w:val="FootnoteAnchor"/>
          <w:rtl w:val="true"/>
        </w:rPr>
        <w:footnoteReference w:id="40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﴿یَأَيُّهَا الَّذِينَ ءَامَنُوا ءَامِنُوا بِاللَّهِ وَرَسُولِهِ وَالْكِتَابِ الَّذِي نَزَّلَ عَلَى رَسُولِهِ، وَالْكِتَابِ الَّذِى أَنزَلَ مِن قَبْلُ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مُصَدِّقٌ لِمَا مَعَهُمْ، هو كالنتيجة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أي نتيجة كونه من عند الله هو تصديقه لما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النبوءة إذا لم تتحقق يتبيّن كذب قائلها وكذب الكتاب الذي جاءت فيه والكتب السماوية السابقة كالتوراة، أخبرت ببعثة رسول الله محمد صَلَّى اَللَّهُ عَلَيْهِ وَ آلِهِ، فلما بعث رسول الله صَلَّى اَللَّهُ عَلَيْهِ وَ آلِهِ ونزل القرآن تبين صدق التوراة والكتب السماوية التي بشرت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التصديق هو دليل حقانية الرسول محمد صَلَّى اَللَّهُ عَلَيْهِ وَ آلِهِ وصدقه، وذلك لأن طالبي الدنيا والرئاسة إذا عارضهم أحد أو مجموعة وشكّلوا خطراً، فإنهم يستعملون جميع الأساليب غير المشروعة لقمع أولئك المعارضين، ومن جملتها التنقيص منهم والنيل من مقدساتهم وتكذيبها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اليهود من أشد أعداء الرسول صَلَّى اَللَّهُ عَلَيْهِ وَ آلِهِ وكانوا يحاربونه من مختلف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عسكرياً واقتصادياً ودينياً وغيرها ، وكان الرسول صَلَّى اَللَّهُ عَلَيْهِ وَ آلِهِ يدافع عن نفسه والدين بردّ كيدهم وإفشال مؤامراتهم، فمقتضى الحال في طالبي الرئاسة كان يقتضي إنكار مقدساتهم، لكننا نجد القرآن الكريم مليء بتبجيل مقدسات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تنزيه أنبيائهم من بعض النقائص التي توهموها فيهم، فكان هذا دليلاً على أن محمداً صَلَّى اَللَّهُ عَلَيْهِ وَ آلِهِ رسول من الله وليس طالب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يَسْتَفْتِحُونَ عَلَى الَّذِينَ كَفَرُوا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الاستفتاح هو طلب الفتح، وطلبهم للفتح قد يكون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الانتظار والصبر على الأذى الذي كانوا يتحملونه من الكفار، إلى أن يُبعث الرسول فينقذهم من ظلمهم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توعد أهل الأصنام بأن رسولاً سيُبعث فيكسر أصنامهم، ففي الكافي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بین محمد وعيسى صلوات الله عليهما، كانوا يتوعدون أهل الأصنام وبالنبي صَلَّى اَللَّهُ عَلَيْهِ وَ آلِهِ ويقولون ليخرجن نبي، وليكسرنّ أصنامكم، وليفعلن بكم ما يفعلن، فلما خرج رسول الله صَلَّى اَللَّهُ عَلَيْهِ وَ آلِهِ كفروا به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الله بحق الرسول ليهيئ لهم أسباب النصر، فكانوا يسألون الله الفتح والظفر بحق النبي المبعوث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تفضّل على بعض عباده المؤمنين، بأن جعل لهم حقوقاً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أعظم حقوقه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حَقًّا عَلَيْنَا نَصْرُ الْمُؤْمِنِينَ</w:t>
      </w:r>
      <w:r>
        <w:rPr>
          <w:rStyle w:val="FootnoteAnchor"/>
          <w:rtl w:val="true"/>
        </w:rPr>
        <w:footnoteReference w:id="406"/>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حَقًّا عَلَيْنَا تُنج الْمُؤْمِنِينَ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التوسل بالرسول صَلَّى اَللَّهُ عَلَيْهِ وَ آلِهِ مما اتفقت على جوازه كلمة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المسلمين،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أَيُّهُمْ أَقْرَبُ</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شأن النزول، ففي الكافي الشريف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تجد في كتبها أن مُهاجَر محمد صَلَّى اَللَّهُ عَلَيْهِ وَ آلِهِ ما بين غير وأحد</w:t>
      </w:r>
      <w:r>
        <w:rPr>
          <w:rStyle w:val="FootnoteAnchor"/>
          <w:rtl w:val="true"/>
        </w:rPr>
        <w:footnoteReference w:id="409"/>
      </w:r>
      <w:r>
        <w:rPr>
          <w:rFonts w:ascii="Amiri" w:hAnsi="Amiri" w:eastAsia="Amiri" w:cs="Amiri"/>
          <w:color w:val="111111"/>
          <w:sz w:val="28"/>
          <w:sz w:val="28"/>
          <w:szCs w:val="28"/>
          <w:rtl w:val="true"/>
          <w:lang w:bidi="ar-SA"/>
        </w:rPr>
        <w:t xml:space="preserve">، فخرجوا يطلبون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 أعرابي من قيس فتكاروا منه وقال لهم أمُرُّ بكم ما بين غير وأحد؟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 بهما فآذنا بهما ، فلما توسط بهم أرض المدينة قال لهم ذاك عَير وهذا أحد، فنزلوا عن ظهر إبله وقالوا قد أصبنا بغيتنا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الأوسر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يتناولون أموال اليهود وكانت اليهود 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 بعث محمد لنُخرِ جنّكم من ديارنا وأموالنا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محمداً صَلَّى اَللَّهُ عَلَيْهِ وَ آلِهِ آمنت به الأنصار وكفرت به اليهود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وتأويل الآية بني أمية حيث كفروا بعلي عَلَيْهِ السَّلاَمُ كما عن الإمام الباقرعلى ما رواه العياشي</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الآية على أن لعنهم ليس لأجل نسبهم أو أصلهم، بل إنها لأجل أفعالهم، فاللعنة تبعتهم لكفرهم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فالأرجح جعل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أي اللعنة تشمل كل الكافرين، فشمولها لليهود لكونهم مصداقاً للكافرين، حيث لم يكن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محركهم الحق بل العصبية، فلذا كفروا برسول الله صَلَّى اَللَّهُ عَلَيْهِ وَ آلِهِ لما تبين لهم أنه ليس من بني إسرائيل، بل من ولد اسماعيل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حاصل الآية هو تشبيه كفرهم بمعاملة بيع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البائع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اليهود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وطلب ما ليس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 الدنيا والآخرة، بغضب الله عليهم وعذابهم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التشبيه ما ذكره الوالد رضوان الله عليه في كتاب تقريب القرآن إلى الأذهان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الكفر والإسلام سلعتان فمن اختار أحدهما باع نفسه بذلك الشيء، إذ يصرف نفسه في سبيل ذلك، فإذا باع نفسه مقابل الإسلام كان نعم ما اشترى به نفسه وإذا باع نفسه مقابل الكفر كان بئسما اشترى به نفسه، واشترى هنا بمعنى البيع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وردت آيات عدة في القرآن فيها هذا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 المؤمنين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وَأَمْوَالَهُم بِأَنَّ لَهُمُ الْجَنَّةُ </w:t>
      </w:r>
      <w:r>
        <w:rPr>
          <w:rStyle w:val="FootnoteAnchor"/>
          <w:rtl w:val="true"/>
        </w:rPr>
        <w:footnoteReference w:id="41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 اللَّهِ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ورد هذا التشبيه بلفظ البيع،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الَّذِى بَايَعْتُم بِهِ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أَنزَلَ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وطرق تعديته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بحرف الجر أو باب الإفعال أو باب التفعيل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﴿يَكْفُرُواْ بِمَآ أَنزَلَ اللَّهُ بَغْيًا أَن يُنَزِّلَ اللهُ حيث استعمل كلا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الإفعال والتفعيل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الفرق في المعنى اللغوي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نزول القرآن دفعة على قلب الرسول مرّة، وبالتدريج مرة أخرى دلت عليه الروايات من غير تغيير في 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المعنى أن يكفروا بالقرآن بغياً لأجل أن يبعث الله محمداً صَلَّى اَللَّهُ عَلَيْهِ وَ آلِهِ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اللَّهُ أي أن يختار الله للنبوة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يُنَزِلَ اللَّهُ مِن فَضْلِهِ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دلت الآية على أن النبوة فضل من الله سبحانه وتعالى، فليس لأحد حق على الله تعالى، إلا بما يتفضل الله عليه بأن يشرع 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أم </w:t>
      </w:r>
      <w:r>
        <w:rPr>
          <w:rFonts w:eastAsia="Amiri" w:cs="Amiri" w:ascii="Amiri" w:hAnsi="Amiri"/>
          <w:color w:val="111111"/>
          <w:sz w:val="28"/>
          <w:szCs w:val="28"/>
          <w:lang w:bidi="ar-SA"/>
        </w:rPr>
        <w:t>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تشريعاً ، أو يتفضل الله على أحد بأن يجعل له حقاً عليه كما مرّ في البحث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فضّل الله البعض ولم يفضّل البعض الآخر؟ وقد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من الظلم؟ فلو كان الله يجعل الكفار والعصاة معصومين لكانوا في مصاف الأنبياء والأوصياء؟والجواب على ذلك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تفضل على جميع المخلوقات بأن خلقها، وغمر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بنعمه الظاهرة والباطنة كل ذلك تفضل منه وما دام الأمر تفضلاً فلا مانع ، عقلاً من التفاوت في درجات التفضّل كمن يساعد الفقراء بمقادير متفاوتة من غير حق لهم عليه ، فلا يحق لمن أخذ الأقل أن يعترض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نظام الكون خلق على التفاضل في كل شيء، وهذا من الحكمة في الخلق والجمال فيه ولولا ذلك لزم خلق جميع الموجودات على نمط واحد وشكل ،واحد مما كان يؤدي إلى اختلال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فالجمادات بعضها أرفع من بعض والنبات أفضل من الجماد والنباتات فيها تفاضل، والحيوان أفضل منها وبين الحيوانات تفاضل ، والإنسان أفضل منها ، والناس بعضهم أرفع من بعض، وأعضاء الإنسان بعضها أشرف من بعض ،وهكذا، فلو ألغي نظام التفاضل لانتفت الحكمة من خلق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يقال من أن الماهيات لها سعة خاصة فالله يفيض الوجود على كل ماهية حسب سعتها وقابليتها، ففيه تأمل من جهات متعددة، لأن الماهية قبل إفاضة الوجود عليها معدومة والعدم لا شيء ولا يحكم عليه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بشيء وليس له سعة أو قابلية ولا أي شيء آخر، وأما ما يقال من أن العدم الخاص له حظ من الوجود، فكلام متناقض متهافت لأن الوجود والعدم نقيضان لا يمكن أن يجتمعا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والتفاضل قد يكون تكوينياً أو تشريعياً أو في الثواب والآيات الدالة على التفاضل في هذا العالم كثيرة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التفاضل في النباتات،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﴿وَنُفَضِلُ بَعْضَهَا عَلَى بَعْضٍ فِيالْأُكُلِ</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التفاضل في الجنس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في المنصب الإلهي،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التفاضل في القابليات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بَعْضُهُمْ فَوْقَ بَعْضٍ دَرَجَاتٍ لِيَتَّخِذَ بَعْضُهُم بَعْضًا سُخْرِيَّاً </w:t>
      </w:r>
      <w:r>
        <w:rPr>
          <w:rStyle w:val="FootnoteAnchor"/>
          <w:rtl w:val="true"/>
        </w:rPr>
        <w:footnoteReference w:id="419"/>
      </w:r>
      <w:r>
        <w:rPr>
          <w:rFonts w:ascii="Amiri" w:hAnsi="Amiri" w:eastAsia="Amiri" w:cs="Amiri"/>
          <w:color w:val="111111"/>
          <w:sz w:val="28"/>
          <w:sz w:val="28"/>
          <w:szCs w:val="28"/>
          <w:rtl w:val="true"/>
          <w:lang w:bidi="ar-SA"/>
        </w:rPr>
        <w:t>أي يُسخَّر بعضهم للأعمال للبعض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التفاضل بين المخلوقات،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﴿وَفَضَّلْناهُمْ عَلَى كَثِيرٍ مِمَّنْ خَلَقْنَا تَفْضِيلاً</w:t>
      </w:r>
      <w:r>
        <w:rPr>
          <w:rStyle w:val="FootnoteAnchor"/>
          <w:rtl w:val="true"/>
        </w:rPr>
        <w:footnoteReference w:id="420"/>
      </w:r>
      <w:r>
        <w:rPr>
          <w:rFonts w:ascii="Amiri" w:hAnsi="Amiri" w:eastAsia="Amiri" w:cs="Amiri"/>
          <w:color w:val="111111"/>
          <w:sz w:val="28"/>
          <w:sz w:val="28"/>
          <w:szCs w:val="28"/>
          <w:rtl w:val="true"/>
          <w:lang w:bidi="ar-SA"/>
        </w:rPr>
        <w:t>أي بني آدم فضلوا على كثير من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التفاضل بين الأمم،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فَضَّلْتُكُمْ عَلَى الْعَالَمِينَ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التفاضل في الرزق،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ہوَاللَّهُ فَضَّلَ بَعْضَكُمْ عَلَى بَعْضٍ فِي</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التفاضل في الثواب،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ءَامَنُوا مِنكُمْ وَالَّذِينَ أُوتُوا الْعِلْمَ دَرَجَاتٍ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يغلط من ينكر مقامات الأنبياء والأئمة عَلَيْهِم اَلسَّلاَمُ استناداً إلى فهمه القاصر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423"/>
      </w:r>
      <w:r>
        <w:rPr>
          <w:rFonts w:ascii="Amiri" w:hAnsi="Amiri" w:eastAsia="Amiri" w:cs="Amiri"/>
          <w:color w:val="111111"/>
          <w:sz w:val="28"/>
          <w:sz w:val="28"/>
          <w:szCs w:val="28"/>
          <w:rtl w:val="true"/>
          <w:lang w:bidi="ar-SA"/>
        </w:rPr>
        <w:t>فإن هذه الآية ليست لإثبات التساوي في الفضيلة والمقامات الإلهية، بل لإثبات التشابه في التركيب الجسدي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جَعَلْنَاهُمْ جَسَدًا لَّا يَأْكُلُونَ الطَّعَامَ وَمَا كَانُوا خَالِدِينَ</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قَبْلَكَ مِنَ الْمُرْسَلِينَ إِلَّا إِنَّهُمْ ليَأْكُلُونَ الطَّعَامَ وَيَمْشُونَ فِي الْأَسْوَاقِ</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 ذلك للدلالة على أنه من هذا الجنس البشري، لأن الله أرسل الرسل ليُقتدى بهم وليكونوا أسوة، ولا يمكن الاقتداء بهم إلا إذا كانوا من جنس المرسل إليهم،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مَلَكًا لَّجَعَلْناهُ رَجُلًا وَلَلَبَسنَا عَلَيْهِم مَّا يَلْبِسُونَ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يَشَاءُ</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يشاؤه الله تعالى ليس اعتباطاً لأن الله تعالى حكيم، والحكمة وضع الشيء في مواضعها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 عَلَى غَضَبٍ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هو تضاعف الغضب عليهم، فمن مصاديقه الغضب عليهم لما عبدوا العجل وخالفوا موسى عَلَيْهِ السَّلاَمُ ، ولما كذبوا بعيسى عَلَيْهِ السَّلاَمُ ، ولما كذبوا رسول الله محمداً صَلَّى اَللَّهُ عَلَيْهِ وَ آلِهِ ، وكذلك مسخهم، وكذا وقتلهم بسيوف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المراد به الغضب عليهم في هذه الدنيا وأما الآخرة فالعذاب المهين لهم،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 عَلَى غَضَبٍ إشارة إلى الذل والمسكنة ونحوها مما أصيبوا به هنا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عذابهم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اتَّخَذُوا الْعِجْلَ سَيَنَا لَهُمْ غَضَبٌ مِّن رَّبِّهِمْ وَذِلَّةٌ فِيالْحَيَوَةِ الدُّنْيَا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حجتهم على عدم اتباع الرسول صَلَّى اَللَّهُ عَلَيْهِ وَ آلِهِ فهو دليل باطل وهم يكذبون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ءَامِنُوا بِمَآ أَنزَلَ اللَّهُ على محمد صَلَّى اَللَّهُ عَلَيْهِ وَ آلِهِ ﴿قَالُوا نُؤْمِنُ بِمَآ 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عندهم ما كان يرتبط بهم، لا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وَيَكْفُرُونَ بِمَا وَرَآءَهُ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أنزل من بعد التوراة كالإنجيل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أن ما بعد التوراة ﴿وَهُوَ الْحَقُّ 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لكنهم كاذبون في ادعائهم بإيمانهم بالتوراة، لأنهم يخالفونها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ثلاثة أدلة على كذبهم فأولاً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 أَنْبِيَآءَ اللَّهِ مِن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نزول الإنجيل والقرآن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بالتوراة المحرَّمة للقتل، فما بالك بقتل أنبياء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الثاني على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جَآءَكُم مُّوسَى بِالْبَيِنَاتِ الآيات الواضحات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ذهاب موسى للطور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لأنفسكم، وكان عملكم عن تعمد ،وقصد، فلا عذر لكم، فإذا خالفتم موسى والتوراة في أهم الأمور وهي عبادة الله إلى عبادة العجل فهل أنتم مؤمنون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الثالث على كذبهم هو مخالفتهم للميثاق وعصيانهم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﴿وَإِذْ أَخَذْنَا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فَوْقَكُمُ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الجبل أو قطعة منهم، فعاهدتم وقلنا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مَآ ءَاتَيْنَاكُم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وذلك بالعمل المستمر بما في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الله تعالى سماع انقياد وطاعة،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بألسنتهم أو بلسان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امتلأت قلوبهم وتداخل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العجل و عبادته، وكان 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الكامن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ذلك دليل على كذبهم بأنهم يؤمنون بالتوراة، بل هم لا يؤمنون إلا بمصالحهم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بِئْسَمَا يَأْمُرُكُم بِهِ إِيمَانُكُمْ المزعوم بالتوراة، حيث زعمتم أنها تأمركم بالكفر بمحمد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لكن الأمر ليس كذلك بل أنتم لا تؤمنون حتى بالتوراة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أُنزِلَ عَلَيْنَا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يدل على أن إيمانهم بالتوراة لم يكن إيماناً حقيقياً، بل لأنه كان مرتبطاً بهم وأنزل عليهم، ولولا ذلك لما كانوا يؤمنون به، ولأن هدفهم كان ذلك فإن المحور عندهم كان أنفسهم، فلذا كلما تعارضت التوراة مع مصالحهم وأهوائهم خالفوها وجعلوها وراء 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العصبية البغيضة، التي تسوق الإنسان إلى خلاف الحق والحقيقة إرضاءً لغروره وهوى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ابتلى بهذا الداء بعض الأعراب، حيث لم يكن إيمانهم برسول الله إلا لأنه من العرب لا لأنه مبعوث من قبل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مُصَدِّقًا لِمَا مَعَهُم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القرآن الكريم هو الحق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لا يتوهم أن كون القرآن حقاً معناه أن التوراة غير المحرفة باطل، جاء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مَعَهُمْ ، فكون القرآن حقاً لا ينافي كون التوراة الأصلية حقاً أيضاً، لأن القرآن يصدق التوراة، فكون القرآن الحق يلازم أيضاً كون التوراة حقاً، لأن الحق يصدق الحق ولا يمكن أن يصدّق الحق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بيان أن من مصلحتهم أيضاً القبول بالقرآن والإيمان </w:t>
      </w:r>
    </w:p>
    <w:p>
      <w:pPr>
        <w:pStyle w:val="BookText"/>
        <w:rPr/>
      </w:pPr>
      <w:r>
        <w:rPr>
          <w:rFonts w:ascii="Amiri" w:hAnsi="Amiri" w:eastAsia="Amiri" w:cs="Amiri"/>
          <w:color w:val="111111"/>
          <w:sz w:val="28"/>
          <w:sz w:val="28"/>
          <w:szCs w:val="28"/>
          <w:rtl w:val="true"/>
          <w:lang w:bidi="ar-SA"/>
        </w:rPr>
        <w:t xml:space="preserve">بمحمد صَلَّى اَللَّهُ عَلَيْهِ وَ آلِهِ لأن القرآن يصدّق كتابهم ولا يكذبه ويصدق بمقدساتهم من الأنبياء والكتب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قوم جاهلون كاذبون فلا الحق يتبعوه ولا مصالحهم الصحيحة يفهمون، وإنما يتوهمون مصالح خسرتهم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 أَنْبِيَاءَ اللَّهِ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نسب فعل أسلافهم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لرضاهم بفعلهم ولأن طبعهم نفس طبع أسلافهم، ولمحاولتهم قتل رسول الله محمد صَلَّى اَللَّهُ عَلَيْهِ وَ آلِهِ وقد دسوا له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على كفرهم بالتوراة، لأن التوراة تحرم القتل صراحة في الوصايا العشر، وقتل الأنبياء أشد من قتل غيرهم، لأن في قتلهم مخالفة لأحكام الله، إضافة إلى أن النبي مبعوث من قبل الله فقتله تكذيب لله ومعاندة له وهتك الحرماته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مخالفتهم للتوراة أمر مرتبط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بطبعهم، مع أن أنبياء الله المقتولين كانوا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قتلوهم، فمخالفتهم لرسول الله محمد صَلَّى اَللَّهُ عَلَيْهِ وَ آلِهِ ليس بدعاً في اسلوبهم، بل هو استمرار لأسلوبهم الطاغي المصلحي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اتَّخَذْتُمُ الْعِجْلَ</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متوهم أن هذا تكرار لما سبق في الآية الواحدة والخمسين، وكذلك ما سيأتي في سورة النساء والأعراف وطه ولكن بالتأمل في القرآن نجد أنه لا يوجد تكرار إطلاقاً، وما توهم فيه التكرار إنما هو لأجل التشابه، وهو غير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في الدار توجد أبواب مختلفة وقد تكون كلها بلون واحد وكيفية واحدة، ومع ذلك لا يقال إن الباب الثانية تكرار للأولى بل يقال إنها تشبيه الأولى في الشكل وتخالفها في المهمة، فالأولى حرز للغرفة الأولى، والثانية حرز لغرفة ثانية مثلاً، وكذلك البنات المستعملة في البناء بعضها يشبه بعضاً ولكن تختلف في المهمة، فكل واحدة مكملة للأخرى من غير أن تكون تكراراً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الواحد قد يكون دليلاً لعدة أمور ، فإذا استدل به على أمر ثم استدل به على أمر آخر فإنه لا يكون من التكرار في شيء، فقصة العجل التي مرت في الآية الواحدة والخمسين كانت في سياق أسباب انحرافهم وكفرانهم بالنّعم، وهنا لإثبات كذبهم في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بوجود التكرار فذلك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تكرار هذه القصص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للتركيز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العرب كانوا يعرفون بعضها إجمالاً لأن هؤلاء سكنوا في جزيرة العرب وحواليها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أهل الكتاب كانوا يصدقون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جاءت القصة في كل مرّة بمزايا لم تذكر في مرة أخرى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التكرار أدعى للتحدي إذ يظهر عجز العرب عن الإتيان بمثلها أكثر فأكثر، إلى غير ذلك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الإشراب دخول الشيء واختلاطه بحيث يصعب فصله، كما يتداخل</w:t>
      </w:r>
    </w:p>
    <w:p>
      <w:pPr>
        <w:pStyle w:val="BookText"/>
        <w:rPr/>
      </w:pPr>
      <w:r>
        <w:rPr>
          <w:rFonts w:ascii="Amiri" w:hAnsi="Amiri" w:eastAsia="Amiri" w:cs="Amiri"/>
          <w:color w:val="111111"/>
          <w:sz w:val="28"/>
          <w:sz w:val="28"/>
          <w:szCs w:val="28"/>
          <w:rtl w:val="true"/>
          <w:lang w:bidi="ar-SA"/>
        </w:rPr>
        <w:t xml:space="preserve">الصبغ في الثوب، وكما يتداخل الماء مع الخشب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اختلاط حب العجل في قلوبهم ونفوذه إلى أعماقهم بحيث يصعب انفكاكهم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ذلك أن عقولهم كانت قاصرة عن معرفة الله سبحانه وتعالى بسبب سوء اختيارهم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لا يعتقدون بإله غير قابل للرؤية كعبدة الأصنام وكالمجسمة من منتحلي الإسلام، فإنهم لقصور عقولهم وفكرهم لا يمكنهم أن يتصوروا كمالاً فوق الماديات وفوق صورة الإنسان، فتوهموا أن صورة الله كصورة آدم عَلَيْهِ السَّلاَمُ لزعمهم أن لا كمال فوق صورة الإنسان كما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النملة لو تصورت ربها تصورت له قرنين كقرنيها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تتوق نفوسهم إلى إله يناسب عقولهم القاصرة، فلذا لما عبروا البحر ورأوا قوماً يعبدون أصناماً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مُوسَى اجْعَل لَّنَآ إِلَاهَا كَمَا لَهُمْ ءَالِهَةٌ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فلما زجرهم موسى عَلَيْهِ السَّلاَمُ انتظروا فقده فلذا عبدوا العجل بعد غياب موسى عَلَيْهِ السَّلاَمُ ، وحتى حينما أحرق موسی عَلَيْهِ السَّلاَمُ العجل ونسفه في اليم نسفاً، كان بعضهم يُلقي بنفسه في الماء وما به إليه من حاجة، فيتعرض بذلك لرماد العجل فيشربه حباً في العجل وعبادته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وهذه الصفة برزت في حبهم للماديات وقلة اعتقادهم بالغيبيات و سبب ذلك هو كفرهم وعدم إيمانهم بالغيب وبصدق الأنبياء، رغم ما شاهدوه من الآيات الواضحات، ورغم النّعم الكثيرة التي أنعمها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إشراب قلوبهم بالعجل وكفرهم، بسبب أن البشرية في تلك المرحلة كانت تمر بفترة الطفولة فكان الكل يعبد الأصنام إلا القليل، وكانت المعارف الإلهية صعبة القبول لتلك العقول البدائية، وكان حال بني إسرائيل أفضل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مشاكلهم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فضلهم الله على العالمين، أي الناس المعاصرين لهم،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النظرة المادية للأمور هي التي أوجبت حبهم الكثير للمال</w:t>
      </w:r>
    </w:p>
    <w:p>
      <w:pPr>
        <w:pStyle w:val="BookText"/>
        <w:rPr/>
      </w:pPr>
      <w:r>
        <w:rPr>
          <w:rFonts w:ascii="Amiri" w:hAnsi="Amiri" w:eastAsia="Amiri" w:cs="Amiri"/>
          <w:color w:val="111111"/>
          <w:sz w:val="28"/>
          <w:sz w:val="28"/>
          <w:szCs w:val="28"/>
          <w:rtl w:val="true"/>
          <w:lang w:bidi="ar-SA"/>
        </w:rPr>
        <w:t>واكتنازه إلى يومنا هذا ، فكأنّ المال تحول إلى إله لهم في كل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يَأْمُرُكُم بِهِ إِيمَانَكُمْ إن كُنتُم 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إن كان إيمانكم بالتوراة يأمركم بهذه المخالفات، فبئس الإيمان</w:t>
      </w:r>
    </w:p>
    <w:p>
      <w:pPr>
        <w:pStyle w:val="BookText"/>
        <w:rPr/>
      </w:pPr>
      <w:r>
        <w:rPr>
          <w:rFonts w:ascii="Amiri" w:hAnsi="Amiri" w:eastAsia="Amiri" w:cs="Amiri"/>
          <w:color w:val="111111"/>
          <w:sz w:val="28"/>
          <w:sz w:val="28"/>
          <w:szCs w:val="28"/>
          <w:rtl w:val="true"/>
          <w:lang w:bidi="ar-SA"/>
        </w:rPr>
        <w:t xml:space="preserve">هذا، لأنه ليس إيماناً حقيقياً، بل هو مجرد لقلقة لسان مع المخالفةالعملية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بيان كذبهم بأنهم يؤمنون بالتوراة، بل هم يؤمنون بمصالحهم وما تمليه عليهم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التهكّم بهم،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أَصَلَواتُكَ تَأْمُرُكَ أَن نَتْرُكَ 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يَعْبُدُ ءَابَاؤُنَا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7" w:name="pg15238_169925"/>
    </w:p>
    <w:p>
      <w:pPr>
        <w:pStyle w:val="Heading3"/>
        <w:numPr>
          <w:ilvl w:val="2"/>
          <w:numId w:val="1"/>
        </w:numPr>
        <w:rPr/>
      </w:pPr>
      <w:bookmarkStart w:id="118" w:name="__RefHeading___Toc3626552_2142443653"/>
      <w:bookmarkStart w:id="119" w:name="_Toc42"/>
      <w:bookmarkEnd w:id="117"/>
      <w:bookmarkEnd w:id="118"/>
      <w:r>
        <w:rPr>
          <w:rtl w:val="true"/>
        </w:rPr>
        <w:t xml:space="preserve">الآيتان </w:t>
      </w:r>
      <w:r>
        <w:rPr/>
        <w:t>94</w:t>
      </w:r>
      <w:r>
        <w:rPr>
          <w:rtl w:val="true"/>
        </w:rPr>
        <w:t xml:space="preserve"> - </w:t>
      </w:r>
      <w:r>
        <w:rPr/>
        <w:t>95</w:t>
      </w:r>
      <w:bookmarkEnd w:id="119"/>
    </w:p>
    <w:p>
      <w:pPr>
        <w:pStyle w:val="Heading3"/>
        <w:numPr>
          <w:ilvl w:val="2"/>
          <w:numId w:val="1"/>
        </w:numPr>
        <w:rPr/>
      </w:pPr>
      <w:bookmarkStart w:id="120" w:name="__RefHeading___Toc3626554_2142443653"/>
      <w:bookmarkStart w:id="121" w:name="_Toc43"/>
      <w:bookmarkEnd w:id="120"/>
      <w:r>
        <w:rPr>
          <w:rtl w:val="true"/>
        </w:rPr>
        <w:t xml:space="preserve">المطلب التاسع ومن أسباب انحراف بني إسرائيل </w:t>
      </w:r>
      <w:r>
        <w:rPr>
          <w:rtl w:val="true"/>
        </w:rPr>
        <w:t>(</w:t>
      </w:r>
      <w:r>
        <w:rPr>
          <w:rtl w:val="true"/>
        </w:rPr>
        <w:t>العصبية والعنصرية</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 بِمَا قَدَّمَتْ أَيْدِيهِم وَاللَّهُ عَلِيمُ بِالظَّالِمِينَ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أسباب انحرافهم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زعمهم بأنهم شعب الله المختار، وأن الجنة لهم، فردّهم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ونعيمها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بحكمه وإذنه تعالى خَالِصَةً مِّن دُونِ النَّاسِ فلا يدخلها منهم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تصلوا إلى مرادكم من النعيم وترتاحوا من مشاكل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ادعائكم بأنكم أولياء الله وأن الجنة لكم خاصة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كاذبون في ادعائهم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يَتَمَنَّوْهُ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عاشوا، وعدم التمني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مخالفتهم لأحكام الله وأنبيائه، قدموا ذلك العمل إلى الآخرة فيكرهون لقاءه أبداً،</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ينفعهم عدم التمني، لأن الموت سيأتيهم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سيحاكمون ويجازون على أعمالهم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شيء من ظلمهم، وهذا تهديد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لأنهم يعلمون أن أعمالهم باطلة، وأن مصيرهم إلى النار،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حياة طويلة أو يراد تحقير هذه الحياة لذا 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يعتقدون بالآخرة فهم حريصون على حياتهم، وهؤلاء اليهود أحرص منهم لعلمهم بما يؤول إليه أمرهم في الآخرة من العذاب، ولذا ﴿يَوَدُّ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يفيده هذا العمر الطويل إذ وَمَا هُوَ  أي ليس 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بمُزَحْزِحِهِ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مبعَّده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الله يجازيهم على أعمالهم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يَعْمَلُونَ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الدَّارُ الآخِرَةُ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الآخرة ورد مرّة واحدة في التوراة المحرفة الموجودة الآن، وإن اليهود اليوم يؤولونها بالذكر الحسن، لا بالبعث والنشور يوم القيامة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دل القرآن الكريم على أن أسلافهم من معاصري الرسول صَلَّى اَللَّهُ عَلَيْهِ وَ آلِهِ كانوا يعتقدون بالآخرة، وأنها خاصة بهم لأنهم شعب الله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زعمهم ،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إِلَآ أَيَاماً مَعْدُودَةً</w:t>
      </w:r>
      <w:r>
        <w:rPr>
          <w:rStyle w:val="FootnoteAnchor"/>
          <w:rtl w:val="true"/>
        </w:rPr>
        <w:footnoteReference w:id="43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يَدْخُلَ الْجَنَّةَ إِلَّا مَن كَانَ هُودًا أَوْ نَصَرَی</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بعض الكلام في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مِّن دُونِ النَّاسِ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النوع من التفكير العنصري هو من أهم أسباب انحراف اليهود وعدم قبولهم للحق ، فأنْ يتصور الإنسان بأن كونه من مجموعة خاصة هي كل السبب في فلاحه ونجاحه ذلك ما يحدوه إلى ترك العمل والمخالفة، ونتيجة لذلك يَضل ويُضل، بل الملاك العمل،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لا فضل لعربي على عجمي ولا لعجمي على عربي ، ولا لأحمر على أسود إلا بالتقوى</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وكذلك وقع في هذا المطب بعض المسلمين حيث زعموا عدالة جمیع</w:t>
      </w:r>
      <w:r>
        <w:rPr>
          <w:rFonts w:ascii="Amiri" w:hAnsi="Amiri" w:eastAsia="Amiri" w:cs="Amiri"/>
          <w:color w:val="111111"/>
          <w:sz w:val="28"/>
          <w:sz w:val="28"/>
          <w:szCs w:val="28"/>
          <w:rtl w:val="true"/>
          <w:lang w:bidi="ar-SA"/>
        </w:rPr>
        <w:t xml:space="preserve">الصحابة مع قطع النظر عن أعمالهم </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تصريح رسول الله صَلَّى اَللَّهُ عَلَيْهِ وَ آلِهِ بوجود منافقين في أصحابه وأن ثمانية منهم لا يدخلون الجنة حتى يلج الجمل في سم الخياط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 أكثرهم في النار فلا يخلص منهم إلا القليل مثل همل النعم </w:t>
      </w:r>
      <w:r>
        <w:rPr>
          <w:rStyle w:val="FootnoteAnchor"/>
          <w:rtl w:val="true"/>
        </w:rPr>
        <w:footnoteReference w:id="441"/>
      </w:r>
      <w:r>
        <w:rPr>
          <w:rFonts w:ascii="Amiri" w:hAnsi="Amiri" w:eastAsia="Amiri" w:cs="Amiri"/>
          <w:color w:val="111111"/>
          <w:sz w:val="28"/>
          <w:sz w:val="28"/>
          <w:szCs w:val="28"/>
          <w:rtl w:val="true"/>
          <w:lang w:bidi="ar-SA"/>
        </w:rPr>
        <w:t xml:space="preserve">، ومع أنه جعل ميزاناً لمعرفة المنافقين فقال صَلَّى اَللَّهُ عَلَيْهِ وَ آلِهِ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وقبل ذلك الآيات القرآنية الواردة في ذم المنافقين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w:t>
      </w:r>
      <w:r>
        <w:rPr>
          <w:rStyle w:val="FootnoteAnchor"/>
          <w:rtl w:val="true"/>
        </w:rPr>
        <w:footnoteReference w:id="443"/>
      </w:r>
      <w:r>
        <w:rPr>
          <w:rFonts w:ascii="Amiri" w:hAnsi="Amiri" w:eastAsia="Amiri" w:cs="Amiri"/>
          <w:color w:val="111111"/>
          <w:sz w:val="28"/>
          <w:sz w:val="28"/>
          <w:szCs w:val="28"/>
          <w:rtl w:val="true"/>
          <w:lang w:bidi="ar-SA"/>
        </w:rPr>
        <w:t>، ونزلت في الوليد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جَآءَكُمْ فَاسِقٌ بِنَبَاءٍ فَتَبَيَّنُوا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وعن ثعلبة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﴿فَاعْقَبَهُمْ 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أن القرآن الكريم يدلنا على أن حال الصحابة كحال غيرهم من الناس، وكحال أصحاب الأنبياء السالفين كموسى عَلَيْهِ السَّلاَمُ ، فقسم منهم آمنوا وعملوا الصالحات ولم يغيروا ولم يبدلوا، وقسم آخر نافقوا من الأول وقسم ثالث انقلبوا على أعقابهم وغيروا وبدلوا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العامة في صحاحهم رووا ذلك عن رسول الله صَلَّى اَللَّهُ عَلَيْهِ وَ آلِهِ الصحابة أنفسهم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فَتَمَنَّوُا المَوْتَ فيها تفسيران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تفسيرها أن المراد بها المباهلة نظير المباهلة مع نصارى نجران فعن الإمام الحسن بن علي بن أبي طالب فإن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تزعمون فتمنوا الموت للكاذبين منكم ومن مخالفيكم إن كنتم صادقين بأنكم أنتم المحقون المجاب دعاؤكم على مخالفيكم فقولوا اللهم أمت الكاذب منا ومن مخالفينا ليستريح منه مخالفينا ليستريح منه الصادقون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يدل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المباهلة ما 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اليهود تمنوا الموت لماتوا ولرأوا مقاعدهم من النار</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وكذلك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يقولها أحد منكم إلا غص بريقه فمات مكانه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والتفسير الآخر هو أن يكون التمني بمعناه الحقيقي أي الرغبة قلباً في الشيء ورجاء الوصول إليه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ذلك إخباراً عن الغيب وعن أمر مستقبلي، حيث إن اليهود بعد هذه الآية وإلى الآن لم يتمن أحد منهم الموت، وذلك آية من آيات صدق الرسول صَلَّى اَللَّهُ عَلَيْهِ وَ آلِهِ ، كذا قيل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لا يكون ذلك إخبار غيبي، بل أمر ظاهر يعرفه كل من عاشر اليهود وعرف طباعهم وشدة حبهم للدنيا ، فيكون الاحتجاج عليهم بما لا مجال لهم لإنكاره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لأن من يدري أنه أولياء الله ومصيره إلى رضوانه ،والجنة، فإنه لا يهاب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يتمنون الموت ولا يرهبونه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روي أن علياً عَلَيْهِ السَّلاَمُ كان يطوف بين الصَّفّين بصفين في غلاله، فقال له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بزي المحاربين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يبالي أبوك على الموت سقط أم عليه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 بن مظاهر ضحك يوم الطف، فقيل له في له في ذلك،فقال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موضع أحق بالسرور من هذا الموضع ؟ والله ما هو إلا أنيقبل علينا هؤلاء القوم بسيوفهم فنعانق الحور العين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كُنتُمْ تَمَنَّوْنَ الْمَوْتَ مِن قَبْلِ أَن تَلْقَوْهُ حيث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تمنوا الاستشهاد في غزوة بدر حيث لم يقتلوا هنالك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بأس بأن يتمنى الإنسان المؤمن الموت، إذا كان سببه الشوق إلى لقاء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روي عن النبي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يتمنين أحدكم الموت لضر نزل به ولكن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دامت الحياة خيراً لي، وتوفني إذا كانت الوفاة خيراً لي، فإنه نهي عن تمني الموت لأنه يدل على الجزع والمأمور به الصبر وتفويض الأمر إليه تعالى، ولأنا لا نأمن من وقوع التقصير فيما أمرنا به ونرجو في البقاء التلافي</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كان معنى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فالمعنى واضح فإنهم لم يباهلوا أبداً لعلمهم بمصيرهم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المعنى هو التمني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من يتمنى شيئاً قلباً فإنه يظهر ذلك على لسانه وعمله، لأن من يحب شيئاً لا بدَّ وأن يطلبه أو يبيّنه على لسانه، أو يظهر على وجهه أو أعماله كما روي عن أمير المؤمنين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وظهر على صفحات وجهه وفلتات لسانه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ولأنهم لو تمنوه بقلوبهم لأظهروه بلسانهم، حرصا منهم على تكذيب الرسول صَلَّى اَللَّهُ عَلَيْهِ وَ آلِهِ في إخباره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يَتَمَنَّوْهُ، وحيث لم يظهروه على لسانهم تبيّن أنهم لم يتمنوه في قلوبهم وهذا دليل شدة للحياة وكرههم للموت ، بحيث إنهم لا يصرحون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بحبهم للموت، ولعلهم بأنه لا أحد يصدّقهم في كذبة حبهم الموت، لما ظهر ويظهر من شدة تمسكهم بالحياة وحبهم لها </w:t>
      </w:r>
      <w:r>
        <w:rPr>
          <w:rFonts w:eastAsia="Amiri" w:cs="Amiri" w:ascii="Amiri" w:hAnsi="Amiri"/>
          <w:color w:val="111111"/>
          <w:sz w:val="28"/>
          <w:szCs w:val="28"/>
          <w:rtl w:val="true"/>
          <w:lang w:bidi="ar-SA"/>
        </w:rPr>
        <w:t xml:space="preserve">. .)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أَحْرَصَ النَّاسِ عَلَى حَيَوةٍ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الحرص هو شدة طلب الشيء، وحسنه أو قبحه يكون باعتبار المتعلق، فإن كان متعلقه محبوباً كان هذا الحرص لا بأس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كان متعلّقه مبغوضاً كان الحرص مذموماً، كما في هذه الآية، ولذا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نكرة تحقيراً لها، فهم يطلبون أمراً حقيراً، فلذا كان حرصهم مذموماً، وإن كان تنكير حياة للدلالة على حياة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الحياة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هذا الحرص مذموم، لأنه من طول الأمل المذموم حيث يعتقد أو يود البقاء مدة متمادية فيهيئ لنفسه لوازم هذه المدة ثم لا يلتفت إلى الآخرة حتى يأتيه الموت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أَشْرَكُوا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فيه توبيخ عظيم لهم، حيث صاروا أسوأ حالاً من المشركين فإن المشرك حيث لا يعتقد بالآخرة ويزعم أن الموت هو نهاية كل شيء كما نقل عنهم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حَياتُنَا الدُّنْيَا نَمُوتُ وَنَحْيَا وَمَا نَحْنُ بِمَبْعُوثِينَ</w:t>
      </w:r>
      <w:r>
        <w:rPr>
          <w:rStyle w:val="FootnoteAnchor"/>
          <w:rtl w:val="true"/>
        </w:rPr>
        <w:footnoteReference w:id="457"/>
      </w:r>
      <w:r>
        <w:rPr>
          <w:rFonts w:ascii="Amiri" w:hAnsi="Amiri" w:eastAsia="Amiri" w:cs="Amiri"/>
          <w:color w:val="111111"/>
          <w:sz w:val="28"/>
          <w:sz w:val="28"/>
          <w:szCs w:val="28"/>
          <w:rtl w:val="true"/>
          <w:lang w:bidi="ar-SA"/>
        </w:rPr>
        <w:t>فهذا حريص جداً على الحياة، وهؤلاء اليهود أكثر حرصاً من المشركين وما ذلك إلا لعلمهم بما سيؤول إليه مصيرهم من النار والعذاب مضافاً إلى إشراب قلوبهم بالدنيا وما يتعلق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أَشْرَكُوا عام يشمل جميع المشركين، كمشركي مكة والمشركين من اليهود الذين زعموا أن عزيراً ابن الله والمشركين من </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المجوس حيث زعموا أن للكون إلهين وما ورد من تفسيرهم بالمجوس فإنما هو من باب ذكر المصداق لا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سَنَةٍ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للمبالغة في الكثرة، فيشمل ما يتمنوه من الخلود وعدم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أبداً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ascii="Amiri" w:hAnsi="Amiri" w:eastAsia="Amiri" w:cs="Amiri"/>
          <w:color w:val="111111"/>
          <w:sz w:val="28"/>
          <w:sz w:val="28"/>
          <w:szCs w:val="28"/>
          <w:rtl w:val="true"/>
          <w:lang w:bidi="ar-SA"/>
        </w:rPr>
        <w:t xml:space="preserve"> آخر كلمة تدل على عدد، ولو أرادوا الدلالة على عدد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لدلوا عليه بالتركيب كما يقال عشرة آلاف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ولم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وخمسين ليتبين طول المدة بشكل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العصر الحاضر حيث كثرت الأشياء وظهر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المليون فإن أكثر الناس كانوا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يريدون المبالغة في الشيء أو للدلالة على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المجوس يتفاءل بعضهم لبعض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ألف نوروز وألف مهرجان ونوروز أول الربيع، ومهرجان أول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هو متداول إلى يومنا هذا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مثل هذه الأعوام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عالم بالمبصرات، فإنّ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انعكاس الضوء من الشيء على العين ومن ثَمَّ إدراكه عياناً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لوازم الأجسام، والله تعالى منزّه عن الجسم، وعن دخول ضوء فيه، وقد ذكرنا بعض التفصيل في شرح أصول الكافي فراجع</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العاشر ومن أسباب الانحراف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أولياء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فغير منصف ولا تابع للحق، لأن جبرئيل عبد مأمور لله تعالى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 بحيث تعيه وتحفظه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تعالى ولا ذنب لجبريل في ذلك فإنه ينفذ أمر الله، ثم إن ما جاء به جبرئيل لا يستدعي عداوته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السماوية السابقة ومنها التوراة، فإذا جاء بما يصدق توراتهم كان عليهم تصديقه لا عداوته، ثم إن ما جاء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يبشرهم بمستقبل زاهر في الدنيا والآخرة، والعاقل لا يعادي من جاء بالهداية والبشارة،</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لِلْمُؤْمِنِينَ لأنهم هم المستفيدون من الهداية والبشارة، وفيه تعريض بأن اليهود ليسوا بمؤمنين ولذا يعادون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الله تعالى بأن هؤلاء ليسوا أعداء لجبرئيل فحسب، بل هم أعداء لله واوليائه وما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w:t>
      </w:r>
      <w:r>
        <w:rPr>
          <w:rFonts w:ascii="IRNazanin" w:hAnsi="IRNazanin" w:eastAsia="IRNazanin"/>
          <w:color w:val="111111"/>
          <w:sz w:val="28"/>
          <w:sz w:val="28"/>
          <w:szCs w:val="28"/>
          <w:rtl w:val="true"/>
          <w:lang w:bidi="fa-IR"/>
        </w:rPr>
        <w:t xml:space="preserve"> بالمخالفة والعناد، والإتيان بما يكرهه الله، أو بعداوة 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وَمَلَائِكَتِهِ وَرُسُلِهِ وَجِبْرِيلَ وَمِيكَائِیل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الخاص بعد العام، وخصهما بالتسمية لأنهما مورد البحث مع هؤلاء اليهود، حيث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عدونا فلو كان ميكائيل هو الذي يأتيك آمنا بك، ودلت الآية بأنه لا فرق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عَدُوٌّ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يجازيهم بأفعالهم ويفعل بهم فعل المعادي من الإهانة والعذاب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بيّن الله تعالى أنه لا معنى لتكذيبهم بالقرآن، حتى وإن كانوا يعادون جبرائيل </w:t>
      </w:r>
      <w:r>
        <w:rPr>
          <w:rFonts w:ascii="Amiri" w:hAnsi="Amiri" w:eastAsia="Amiri" w:cs="Amiri"/>
          <w:color w:val="111111"/>
          <w:sz w:val="28"/>
          <w:sz w:val="28"/>
          <w:szCs w:val="28"/>
          <w:rtl w:val="true"/>
          <w:lang w:bidi="ar-SA"/>
        </w:rPr>
        <w:t>وَلَقَدْ أَنزَلْنَا إِلَيْكَ ءَايَاتِ بَيِّنَاتِ أي علائم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واضحة على صدقك فيجب عليهم الإيمان بك ﴿وَمَا يَكْفُرُ بِهَآ أي بتلك العلائم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المارقون الخارجون عن طريق الرشاد، وفي الآية دلالة على شدة كفرهم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لِجِبْرِيلَ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Style w:val="FootnoteAnchor"/>
          <w:rtl w:val="true"/>
        </w:rPr>
        <w:footnoteReference w:id="459"/>
      </w:r>
      <w:r>
        <w:rPr>
          <w:rFonts w:ascii="IRNazanin" w:hAnsi="IRNazanin" w:eastAsia="IRNazanin"/>
          <w:color w:val="111111"/>
          <w:sz w:val="28"/>
          <w:sz w:val="28"/>
          <w:szCs w:val="28"/>
          <w:rtl w:val="true"/>
          <w:lang w:bidi="fa-IR"/>
        </w:rPr>
        <w:t xml:space="preserve">على لغتهم </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 عداوتهم له من وجوه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لما أعيتهم الحجة، ونقض رسول الله صَلَّى اَللَّهُ عَلَيْهِ وَ آلِهِ حججهم، اضطروا إلى هذا الكلام حتى يحفظوا أتباعهم من عوام اليهود، وليكون لهم العذر أمام الآخرين، حيث إن الحالات النفسية والعداوات الشخصية تؤثر في عامة الناس فقد تعمي بصائرهم عن قبول الحق وهذا وتر حساس يلعب به من أعيته الحجة أو أراد تهييج الناس على جهة معينة، فإنه ببيان العداوات يجيشهم فيما يريد أو لا أقل يمنعهم من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جماعة من يهود فدك لما قدم النبي صَلَّى اَللَّهُ عَلَيْهِ وَ آلِهِ المدينة سألوه عن أشياء فلما أجابهم الرسول صَلَّى اَللَّهُ عَلَيْهِ وَ آلِهِ بما لم يتمكنوا من ،دفعه قال ابن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واحدة إن قلتها آمنت بك، واتبعتك، أي ملك يأتيك بما ينزل الله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عدونا ينزل بالقتال والشدة والحرب وميكائيل ينزل باليسر والرخاء، فلو كان ميكائيل هو الذي يأتيك لآمنا بك</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نشاهد فرعون لما أراد أن يهيج الناس على موسى عَلَيْهِ السَّلاَمُ حاول استغلال هذه النقطة،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رَّبُّكُمَا يَامُوسَى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 فلما شعر فرعون بأنه 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بَالُ الْقُرُونِ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جرّ موسى إلى بيان أنهم في النار، حتى يقول فرعون للناس انظروا إنه يقول إن آباءكم في النار، لكن موسى عَلَيْهِ السَّلاَمُ لم يعطه </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 ﴿قَالَ عِلْمُهَا عِندَ رَبِّي فِي كِتَاب لَّا يَضِلُّ رَبِّي وَلَا يَنسَى فقطع على فرعون ما أراده ثم كمل موسى عَلَيْهِ السَّلاَمُ احتجاجه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تصوروا أن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قتل بخت نصر لما كان غلاماً مسكيناً، وقد فعل بخت نصر باليهود ما فعل من تخريب وأسر وقتل إلى غير ذلك، مع أن جبرئيل لم يفعل ذلك إلا امتثالاً لأمر الله تعالى وتطبيقاً 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من كان عدواً لجبرئيل من اليهود لدفعه عن بخت نصر أن يقتله دانيال من غير ذنب كان جناه بخت نصر حتى بلغ كتاب الله في اليهود أجله، وحلّ بهم ما جرى في سابق علمه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صوريا من أحبار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عدونا، ولو كان غيره لآمنا بك، وقد عادانا مراراً، أشدّها أنه أنزل على نبينا أن بيت المقدس سيخربه بختنصر، فبعثنا من يقتله فلقيه ببابل غلام مسكين، فدفع عنه جبرئيل، وقال إن كان ربكم أمره بهلاككم فإنه لا يسلطكم عليه، وإن لم يكن إياه فعلى أي حق تقتلونه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لأنه كان ينزل بما يخالف أهواءهم اليهود، كما في تمثله المريم عَلَيْهِا اَلسَّلاَمُ ونفخه فيها ليولد عيسى عَلَيْهِ السَّلاَمُ ، وكذلك تنفيذه أمر الله تعالى بإنزال العذاب عليهم ، وأهم سبب لعداوتهم أنهم كانوا يطمعون أن تكون النبوة فيهم فلما بعث الله تعالى محمداً صَلَّى اَللَّهُ عَلَيْهِ وَ آلِهِ اشتدت عداوتهم لجبرئيل عَلَيْهِ السَّلاَمُ لأنه الذي نزل بالو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نزل بالوحي عليه بأمر الله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نَزَّلَهُ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الله تعالى في هذه الآية أربعة أوجه لبطلان عداوتهم لجبرئيل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لم يعمل شيئاً من تلقاء نفسه بل كان بأمر الله تعالى فلو كانوا حقاً مؤمنين لوالوا جبرئيل، حيث إن المؤمن يوالي من يمتثل أوامر الله تعالى ولا يعاديه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 لم يكونوا منصفين ولا للحق ،متبعين، فلذا عادوا جبرئيل جزافاً من غير ذنب ارتكبه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جاء به جبرئيل يصدّق كتابهم فكان الحري بهم موالاته لا معاداته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جاء به جبرئيل كتاب هداية يجب أن يشكروه عليه، لأنّ في العمل به خروج من الظلمات إلى النور، وحياة خالية عن الضنك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جاء به جبرئيل فيه بشرى للمؤمنين بالنعيم الأبدي والمستقبل الزاهر، فإن كانوا مؤمنين حقاً لزم عليهم محبته لا 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هؤلاء اليهود لم يكونوا يريدون هذه الأمور، بل كانوا يريدون ما تمليه عليهم أهواءهم، كما أنهم ما كانوا يريدون التصديق بالتوراة الحقيقية بل بما حرفوه منها،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الْكِتَابِ قَدْ جَاءَكُمْ رَسُولُنَا يُبَيِنُ لَكُم كَثِيرًا مِمَّا كُنتُمْ تُخْفُونَ مِنَ الكِتابّ</w:t>
      </w:r>
      <w:r>
        <w:rPr>
          <w:rStyle w:val="FootnoteAnchor"/>
          <w:rtl w:val="true"/>
        </w:rPr>
        <w:footnoteReference w:id="464"/>
      </w:r>
      <w:r>
        <w:rPr>
          <w:rFonts w:ascii="Amiri" w:hAnsi="Amiri" w:eastAsia="Amiri" w:cs="Amiri"/>
          <w:color w:val="111111"/>
          <w:sz w:val="28"/>
          <w:sz w:val="28"/>
          <w:szCs w:val="28"/>
          <w:rtl w:val="true"/>
          <w:lang w:bidi="ar-SA"/>
        </w:rPr>
        <w:t xml:space="preserve">، كذلك ما كانوا يريدون الهداية والبشارة للمؤمنين حسداً من عند أنفسهم ، بل كانوا يريدون الآخرة خالصة لهم والدين خاصاً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والضمير في نَزَّلَهُ يرجع إلى القرآن، وهو غير مذكور في الآيات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 ولكن صح رجوع الضمير إلى غير المذكور لدلالة سياق الكلام عليه،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﴿وَلِأَبَوَيْهِ لِكُلِّ وَاحِدٍ مِّنْهُمَا السُّدُسُ</w:t>
      </w:r>
      <w:r>
        <w:rPr>
          <w:rStyle w:val="FootnoteAnchor"/>
          <w:rtl w:val="true"/>
        </w:rPr>
        <w:footnoteReference w:id="465"/>
      </w:r>
      <w:r>
        <w:rPr>
          <w:rFonts w:ascii="Amiri" w:hAnsi="Amiri" w:eastAsia="Amiri" w:cs="Amiri"/>
          <w:color w:val="111111"/>
          <w:sz w:val="28"/>
          <w:sz w:val="28"/>
          <w:szCs w:val="28"/>
          <w:rtl w:val="true"/>
          <w:lang w:bidi="ar-SA"/>
        </w:rPr>
        <w:t>رجع الضمير إلى الميت وهو غير مذكور فيما سبق، لدلالة الكلام عن الإرث عليه، مضافاً إلى أن في إضماره مع عدم ذكره تفخيماً لشأنه، فالقرآن لجلالة شأنه ورفعة قدره يدل على نفسه من غير حاجة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قلبي مع أنه حكاية لكلام رسول الله صَلَّى اَللَّهُ عَلَيْهِ وَ آلِهِ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فَإِنَّهُ نَزَّلَهُ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في الحكاية يجوز الالتزام باللفظ ، ويجوز الالتزام بالمعنى، فيجوز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إنه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إني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الخطاب قد الخطاب قد يحسن الإلفات من الغائب إلى المخاطب والعكس لجهات بلاغية، وهنا لعله للإشارة إلى أن الله هو الذي أنزله على قلب رسوله، لا أن ذلك صرف ادعاء من الرسول، فكأنه تغير الكلام من كونه مقول الرسول إلى كونه مقول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والمراد بالتنزيل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التنزيل عليه، وباعتبار أن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للفهم والحفظ لذا عبرت الآيات بنزوله على قلبه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في ذلك بيان لمقام رسول الله صَلَّى اَللَّهُ عَلَيْهِ وَ آلِهِ ، فهو ليس مجرد مبلغ، بل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المحل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فهماً وحفظاً ومن ثَمَّ بياناً وتفسيراً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والقلب قد يستعمل مجازاً بمعنى العقل والفهم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Style w:val="FootnoteAnchor"/>
          <w:rtl w:val="true"/>
        </w:rPr>
        <w:footnoteReference w:id="468"/>
      </w:r>
      <w:r>
        <w:rPr>
          <w:rFonts w:ascii="Amiri" w:hAnsi="Amiri" w:eastAsia="Amiri" w:cs="Amiri"/>
          <w:color w:val="111111"/>
          <w:sz w:val="28"/>
          <w:sz w:val="28"/>
          <w:szCs w:val="28"/>
          <w:rtl w:val="true"/>
          <w:lang w:bidi="ar-SA"/>
        </w:rPr>
        <w:t>أي عقل يتفكر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بأمر الله تعالى أو بتيسيره وتسهيله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يراد به الإذن التشريعي والتكويني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الإذن في القرآن الكريم بالمعنيين أو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تجويز ذلك العمل،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الإذن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تقدير قوانين في نظام العالم بحيث من سار في تلك القوانين وصل إلى النتيجة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يَوْمَ الْتَقَى الْجَمَعَانِ فَبِإِذْنِ اللَّهِ</w:t>
      </w:r>
      <w:r>
        <w:rPr>
          <w:rStyle w:val="FootnoteAnchor"/>
          <w:rtl w:val="true"/>
        </w:rPr>
        <w:footnoteReference w:id="470"/>
      </w:r>
      <w:r>
        <w:rPr>
          <w:rFonts w:ascii="Amiri" w:hAnsi="Amiri" w:eastAsia="Amiri" w:cs="Amiri"/>
          <w:color w:val="111111"/>
          <w:sz w:val="28"/>
          <w:sz w:val="28"/>
          <w:szCs w:val="28"/>
          <w:rtl w:val="true"/>
          <w:lang w:bidi="ar-SA"/>
        </w:rPr>
        <w:t>حيث إن القانون التكويني أن من لم يراع الأساليب الحربية فإنه يصاب بالقتل والجرح ونحوهما، وأن الله تعالى خلق جسم الإنسان بكيفية يؤثر فيها الحديد والآلات الحربية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التشريعي والتكويني معاً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Style w:val="FootnoteAnchor"/>
          <w:rtl w:val="true"/>
        </w:rPr>
        <w:footnoteReference w:id="471"/>
      </w:r>
      <w:r>
        <w:rPr>
          <w:rFonts w:ascii="Amiri" w:hAnsi="Amiri" w:eastAsia="Amiri" w:cs="Amiri"/>
          <w:color w:val="111111"/>
          <w:sz w:val="28"/>
          <w:sz w:val="28"/>
          <w:szCs w:val="28"/>
          <w:rtl w:val="true"/>
          <w:lang w:bidi="ar-SA"/>
        </w:rPr>
        <w:t xml:space="preserve">، حيث رفع الله تعالى أهل البيت عَلَيْهِم اَلسَّلاَمُ تكويناً وكذلك تشريعاً </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بجعل الخلافة والولاية فيهم، وكما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472"/>
      </w:r>
      <w:r>
        <w:rPr>
          <w:rFonts w:ascii="Amiri" w:hAnsi="Amiri" w:eastAsia="Amiri" w:cs="Amiri"/>
          <w:color w:val="111111"/>
          <w:sz w:val="28"/>
          <w:sz w:val="28"/>
          <w:szCs w:val="28"/>
          <w:rtl w:val="true"/>
          <w:lang w:bidi="ar-SA"/>
        </w:rPr>
        <w:t xml:space="preserve">حيث إن الفئة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بالقوانين والنظم الحربية ويعينها الله غيبياً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الغالبة، كما في غزوة بدر حيث انتصر المسلمون وكان المشركون ثلاثة أضعافهم، لأن المسلمين أخذوا بالوسائل التكوينية ونصرهم الله غيبياً بالملائكة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وإن كانت عامة فتشمل كل أعداء الله وملائكته ورسله، لكن المقصود بها هنا هؤلاء اليهود، وفي الآية دلالة على أن هؤلاء ليسوا فقط أعداء لجبرائيل بل هم أعداء الله حيث يخالفونه ويعاندونه ويأتون بما يبغضه، وكذلك هم أعداء رسل الله وملائكته لأن رسل الله يبينون سبيل الرشاد، وهؤلاء أهواؤهم ومصالحهم تُسبب عداءهم للحق ولمن جاء به وهم رسل الله تعالى ولذا كانوا يقتلون أنبياء الله تعالى رغم كون أولئك الأنبياء من قومهم وكذلك يعادون ملائكة الله المنفذة لأوامر الله تعالى التي تتعارض مع مصالحهم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وإنما خص جبريل وميكال بالذكر مع أنهم من الملائكة، لأفضليتهما على سائر الملائكة، ولأن حديث اليهود مع رسول الله صَلَّى اَللَّهُ عَلَيْهِ وَ آلِهِ دار حول هذين الملكين، حيث زعموا أن جبرائيل عدوهم وميكائيل وليهم فبين الله تعالى بأنه لا فرق في العداوة، لأن من عادى جبرائيل فقد عادی ميكائيل أيضاً، لأن كليهما ينفذان أمر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عَدُوٌّ لِلْكَافِرِينَ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حتى لا يتوهم رجوع الضمير إلى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وعداوة الله لهم بمعنى أنه يفعل بهم فعل المعادي من الإهانة ،والعذاب فيجازيهم بأفعالهم معاقباً لهم، إذ لا يعقل فيه تعالى العداوة بمعناها المتعارف بين البشر، إذ هي نتيجة انفعالات نفسية تجاه شخص أو شيء وطلب الإضرار ،به ولأن الله ليس محلاً للحوادث فلا بدَّ من حمل عداوته لهم على معنى نتيجة العداوةولعل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 ولم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للدلالة على أن عداوته لليهود بسبب كفرهم وليست عداوة</w:t>
      </w:r>
      <w:r>
        <w:rPr>
          <w:rFonts w:ascii="IRNazanin" w:hAnsi="IRNazanin" w:eastAsia="IRNazanin"/>
          <w:color w:val="111111"/>
          <w:sz w:val="28"/>
          <w:sz w:val="28"/>
          <w:szCs w:val="28"/>
          <w:rtl w:val="true"/>
          <w:lang w:bidi="fa-IR"/>
        </w:rPr>
        <w:t xml:space="preserve">لأشخاصهم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لإبقاء باب التوبة مفتوحاً ،أمامهم، فلا يكون توهم أن الله إذا عاداهم فلا مجال لإيمانهم ، فالآية دلت أن العداوة للكافرين، فإذا آمنوا فقد تغير الموضوع فتنتفي العداوة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يمكن أن يعادي من يعلم بإيمانه مستقبلاً، فلا يغضب على كافر أو فاسق يعلم بأنه سيتوب، ولا يرضى عن مؤمن يعلم بأنه سیرتد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لكنا قد بيّنا أن غضبه ورضاه وعداوته ولايته بمعنى أثر ونتيجة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محلاً للحوادث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فالكافر الذي سيؤمن والفاسق الذي سيتوب فإن الله تعالى حين كفره وفسقه يغضب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ترتب أثر الغضب ، وحينما يؤمن أو يتوب فإنه تعالى يرضى عنه بمعنى ترتيب أثر الرضا، وهكذا في العداوة والولاية،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للدلالة على أن عداوة الملائكة والرسل سبب للكفر، كما أن عداوة الله سبب له، لأن عداء أحدهم يرجع في الحقيقة إلى تكذيب الله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،وعدائه، فمن يعلم بأن جبرئيل ملك وكذلك من يعلم بأن هذا الشخص رسول من قبل الله تعالى ثم يعاديه فإنه تكذيب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وجب عدم التفريق بين أحد من الرسل، وكذلك وجب عدم الله ورسله ومن صفات الكافرين أنهم يريدون التفريق بين التفريق بين الرسل أو بين الله 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كُلُّ ءَامَنَ بِاللَّهِ وَمَلَائِكَةِ، وَكُتُبِهِ وَرُسُلِهِ لَا نُفَرِّقُ بَيْنَ أَحَدٍ مِّن رُّسُلِهِ </w:t>
      </w:r>
      <w:r>
        <w:rPr>
          <w:rStyle w:val="FootnoteAnchor"/>
          <w:rtl w:val="true"/>
        </w:rPr>
        <w:footnoteReference w:id="47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بِاللَّهِ وَرُسُلِهِ وَلَمْ يُفَرِّقُوا بَيْنَ أَحَدٍ مِنْهُمْ أُولَئِكَ سَوْفَ يُؤْتِيهِمْ أُجُورَهُمْ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يَكْفُرُ بِهَا إِلَّا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الفسق هو الخروج عن الطاعة فهنا معناها ترك أمر الله تعالى فهؤلاء خرجوا عن طريق الهدى والرشاد وعن الحق بكفرهم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تعالىويمكن أن يكون المراد خروجهم عن دين موسى عَلَيْهِ السَّلاَمُ ، لأنّ من دينه التصديق بمحمد صَلَّى اَللَّهُ عَلَيْهِ وَ آلِهِ وقد كان مكتوباً عندهم في التوراة وكانوا يعلمون بذلك، لذا كانوا يستفتحون على الذين كفروا، فلما بعث الله محمداً كان عليهم الإيمان به فكفرهم به مخالفة للتوراة ولموسى عَلَيْهِ السَّلاَمُ وبذلك خرجوا عن دين موسى عَلَيْهِ السَّلاَمُ</w:t>
      </w:r>
      <w:r>
        <w:rPr>
          <w:rFonts w:ascii="IRNazanin" w:hAnsi="IRNazanin" w:eastAsia="IRNazanin"/>
          <w:color w:val="111111"/>
          <w:sz w:val="28"/>
          <w:sz w:val="28"/>
          <w:szCs w:val="28"/>
          <w:rtl w:val="true"/>
          <w:lang w:bidi="fa-IR"/>
        </w:rPr>
        <w:t xml:space="preserve">بفعلتهم هذه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الحادي عشر ومن أسباب الانحراف في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أوامر الله واتباع الشیاطن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كفروا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أوامره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أَوَكُلَّمَا عَاهَدُواْ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به كعهودهم مع رسول الله صَلَّى اَللَّهُ عَلَيْهِ وَ آلِهِ بأن لا يعينوا عليه أحداً، وكالعهود التي أخذها الأنبياء منهم بالتصديق بمحمد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طرحه ونقضه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والفريق الآخر كعبد الله بن سلام وفى بالعهد فآمن لكن هؤلاء أقليّة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 الأول، لذا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بالعهود، فلذا أنكروا رسالة محمد صَلَّى اَللَّهُ عَلَيْهِ وَ آلِهِ ونقضوا عهودهم معه فأعانوا قريشاً عليه يوم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لأنهم لم يريدوا الوفاء بالعهود، وصل بهم الأمر إلى تركهم التوراة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رَسُولٌ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وتنطبق عليه</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تماماً الأوصاف الواردة في التوراة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 لِمَا مَعَهُمْ حيث تحققت به البشارة وثبت صدق التوراة، لكنهم بدل التصديق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فَرِيقٌ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أحبارهم العلماء، تركوا العمل وطرحوا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يرمي ما لا يحتاج إليه وراء ظهره استغناء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أن يهتموا بما في كتاب الله تعالى كأنهم جهال به والمعنى أنهم علموا لكنهم عاندوا وأنكروا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نَّبَذَهُ فَرِيقٌ مِنْهُمْ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الأمور مور التي تجذرت في نفوس اليهود هو نقضهم للمعاهدات كلما وجدوا إلى ذلك سبيلا ، سبب ذلك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يتصورون أنهم شعب الله المختار، وأن الناس كالبهائم لا حرمة لهم ولا منزلة، ونتيجة ذلك يريدون أن يكون الكل تحت هيمنتهم وحسب رغباتهم، ولكنهم بما أنهم أقلية ومحكومون غالباً فلذا قد يقبلون بالمعاهدات مع الغير لا لاعتقادهم بما في المعاهدة وإنما لحفظ مصالحهم حصراً، فلذا كلّما وجدوا مندوحة وفرجة للتخلي عن العهود نقضوها،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 مِنْهُمْ ثُمَّ يَنقُضُونَ عَهْدَهُمْ فِي كُلِّ مَرَّةٍ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النظرة المادية نفذت إلى عقولهم وأشربت بها قلوبهم، فإنهم لا يعتقدون بالآخرة أو لا يعتقدون بأنهم يعذبون فيها إلا أياماً معدودة، فلذا لا رادع لهم من نقض العهد وارتكاب سائر المحرمات، ولذا عقبه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الطريقة من التفكير سببت قصر نظرهم وعدم رؤيتهم لعواقب الأمور ، ولو قرأنا تاريخهم وحلّلنا تصرفاتهم، لرأيناها لا تعدو تفكيرهم بالمصلحة الآنيّة وغفلتهم عن المصالح الاستراتيجية، ولذا هم أذلاء أينما كانوا والناس تتنفر منهم، وإذا هم استقووا بحبل من الناس لاجتماع مصالح بعض الناس مع مصالحهم فإنه سرعان ما ينفك هذا العقد ويتخلى عنهم الناس فمن ذلك تأسيسهم لدويلتهم اللقيطة في أرض فلسطين وهذا من أكبر أخطائهم، لأنه لا ضمان لاستمرار مصلحة الغرب معهم إلى ما لا نهاية، كما لا يقين باستمرار ضعف المسلمين إلى الأبد، وأيّ وقت انتهت مصلحة الغرب معهم، أو استعاد المسلمون قوتهم، فإنهم ودولتهم سيتحولون إلى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كانوا يعقلون أو يفكرون بنظرة طويلة الأمد لشكّلوا دولتهم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الناقضين ابتداء هم مجموعة كالأحبار والملأ من القوم، ثم يتبعهم الباقون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الآية وجوه منها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نَبَذَهُ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لا يتوهم أن الفريق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أو متساوي عدداً معه،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لَا يُؤْمِنُونَ ،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المعاهدين، أي المعاهدون أكثرهم لا يؤمنون، ففيه دلالة على أن بعضهم الأقل يُؤمن وهذا البعض لا ينقض العهد، وهم من أسلموا كعبد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إخبار مستقبلي بأن الفريق الناقض للعهد لا يؤمن أكثرهم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يرجع إلى فريق أي هذا الفريق الناقض للعهد سيبقى أكثرهم على الكفر ، وهذا المعنى مروي عن الإمام الباقر عَلَيْهِ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فتكون الآية من المعاجز، حيث أخبرت عن أمر مستقبلي وقد تحققهذا الإخبار وثبت صدقه عياناً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لنوع ،كفرهم ففريق منهم كفره بنقضه للعهد والأكثر كفرهبالجحود وعدم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لكون منشأ نقضهم للعهود هو عدم الإيمان فلأنّ الأكثر كانوا غير مؤمنين لذا كانوا ينقضون العهود، وأما البعض القليل منناقضي العهد فإن نقضهم كان بسبب الجهلالثالث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لِمَا مَعَهُمْ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صفة للرسول صَلَّى اَللَّهُ عَلَيْهِ وَ آلِهِ الأيام الرسول يصدق ما في التوراة، وتصديقه لها لأجل أن التوراة بشّرت به وذكرت ،أوصافه فلما انطبقت تلك الأوصاف بأجمعها على رسول الله محمد صَلَّى اَللَّهُ عَلَيْهِ وَ آلِهِ ثبت صدق ما في التوراة قال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الرَّسُولَ النَّبِيَّ الْأُمِيَ الَّذِى يَجِدُونَهُ مَكْتُوبًا عِندَهُمْ فِي التَّوْرَاةِ والإنجِيلِ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ما مرّ في تصديق التوراة في الآية التاسعة والثمانين، والآية الواحدة و التسعين فإن التصديق كان صفة للقرآن الكريم، فهناك ذكر أن القرآن یصدق التوراة وهنا يذكر أن الرسول صَلَّى اَللَّهُ عَلَيْهِ وَ آلِهِ يصدق التوراة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مرّ بعض الكلام في محتملات التصديق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فَرِيقٌ مِنَ الَّذِينَ أُوتُوا الْكِتَابَ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يراد به أحبارهم العلماء، لأن هذه الآية ذكرت كالتمهيد للآية اللاحقة، وهي اتباعهم لما تتلوه الشياطين وذلك صفة لأحبارهم، والحاصل أن هؤلاء بدل أن يتبعوا الرسول الذي بشرت به التوراة نبذوا التوراة وراء ظهورهم واتبعوا الشياطين وعملوا السحر ونحوه مما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وَرَآءَ ظُهُورِهِمْ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الظاهر أن المراد من كتاب الله التوراة أي بدل أن يعملوا بالتوراة ويؤمنوا بمحمد صَلَّى اَللَّهُ عَلَيْهِ وَ آلِهِ حيث بشّرت به التوراة ويتبعوه، بدل ذلك اتبعوا الشياطين الذين أغوتهم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القرآن، فالمعنى أنهم بدل اتباع القرآن الذي فيه هدايتهم ونفعهم دنيا وآخرة، بدل ذلك اتبعوا الشياطين، وذلك مما يضرهم في الدنيا، ويسبّب بأن لا يكون لهم في الآخرة خلاق ونصيب</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ظُهُورِهِمْ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ترك كتاب الله بترك أوامره ومخالفة ،نواهيه، كالذي يرمي ما لا يحتاجإليه وراء ظهره لاستغنائه عنه، أو ليدل على أنه مستغنى عنه ولا يلتفتإليه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المجمع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الحرير والديباج وحلوه بالذهب والفضة، ولم يحلوا حلاله ولم يحرموا حرامه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أنهم في الظاهر احترموا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عملاً رموه وراء ظهورهم لما تركوا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فعل الكثير من المسلمين في الحال الحاضرة، حيث يحترمون القرآن في الظاهر، فيطبعونه أفخر الطبعات ويذهبونه ويخطونه في اللوحات الثمينة وبالفنون التشكيلية ،ونحوها وكل ذلك حق ولازم لكن شرط أن يكون مقدمة للعمل، ومع الأسف فإن العمل بالقرآن قليل وهذا ما قاله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يَارَبِّ إِنَّ قَوْمِي اتَّخَذُوا هَذَا الْقُرْءَانَ مَهجُورًا</w:t>
      </w:r>
      <w:r>
        <w:rPr>
          <w:rStyle w:val="FootnoteAnchor"/>
          <w:rtl w:val="true"/>
        </w:rPr>
        <w:footnoteReference w:id="479"/>
      </w:r>
      <w:r>
        <w:rPr>
          <w:rFonts w:ascii="Amiri" w:hAnsi="Amiri" w:eastAsia="Amiri" w:cs="Amiri"/>
          <w:color w:val="111111"/>
          <w:sz w:val="28"/>
          <w:sz w:val="28"/>
          <w:szCs w:val="28"/>
          <w:rtl w:val="true"/>
          <w:lang w:bidi="ar-SA"/>
        </w:rPr>
        <w:t>ونتيجة ذلك صعوبة العيش في الدنيا والعذاب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 كَذَلِكَ أَتَتكَ ءَايَاتُنَا فَنَسِيتَها وَكَذَلِكَ الْيَوْمَ تُنَسَى</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ذُكِّرَ بِآيَاتِ رَبِّهِ، ثُمَّ أَعْرَضَ عَنْهَآ إِنَّا مِنَ الْمُجْرِمِينَ مُنتَقِمُونَ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مَا تَتْلُوا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هؤلاء اليهود بدل أن يتبعوا كتاب الله ويؤمنوا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وافتراء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الجن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الشياطين كانوا مسخّرين لسليمان عَلَيْهِ السَّلاَمُ ، فلما مات كتبوا السحر وألقوه تحت ،کرسیه، ثم أشاعوا أن عظمة سليمان وملكه كان بسبب استعماله للسحر الموجود في هذه الكتب، ترغيباً للناس في السحر فانخدع البعض لكن المؤمنين لم ينخدعوا ، لأن ذلك كان افتراء على سليمان ﴿وَمَا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السحر، بل كان عبداً نبياً آتاه</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الشَّيَاطِينَ كَفَرُوا وكان كفرهم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الشياطين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عَلَى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أنزلهما الله تعالى لإبطال السحر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فرقه عن المعجزة فلا يختلط الأمر فى أذهان الناس لكي يعرفوا الأنبياء ولا يخلطوهم بالسحرة فتتم الحجة، وقد نزل الملكان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حيث كانت مركزاً للحضارة العالمية ذلك الوقت وشاع فيها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يُعَلِّمَانِ مِنْ أَحَدٍ إبطال السحر ، الذي يسبقه تعريفهم بالسحر، كما في قول الطبيب هذا سُمّ وذاك دواؤه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اختبار وامتحان كما يقال لطلاب الطب إن دراستكم للعلاج لا للإضرار، فأنتم تُخْتَبرون بعلمكم هل كسبتموه لتنفعوا الناس أم لأغراض أخرى، فكان الملكان ينصحان كل أحد جاء ليتعلم منهما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السحر، ولكن الأشقياء خالفوا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بشكل عام أو هؤلاء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 بِهِ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العداوة والبغضاء بين الزوجين تكون نتيجته انفصالهما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السحرة ليسوا بخارجين عن قدرة الله ومن التجأ إلى الله واستعاذ به لا يؤثر فيه السحر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بِضَآرِّينَ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بسحرهم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بعلمه وإذنه التكويني، حيث إنه تعالى جعل هذا الأثر لسحر لأنه مسبب الأسباب ثم لم يمنع بالجبر من تأثير عملهم حتى يكمل الامتحان في دار الدنيا فهؤلاء العصاة ليسوا</w:t>
      </w:r>
      <w:r>
        <w:rPr>
          <w:rFonts w:eastAsia="Amiri" w:cs="Amiri" w:ascii="Amiri" w:hAnsi="Amiri"/>
          <w:color w:val="111111"/>
          <w:sz w:val="28"/>
          <w:szCs w:val="28"/>
          <w:rtl w:val="true"/>
          <w:lang w:bidi="ar-SA"/>
        </w:rPr>
        <w:t xml:space="preserve">) </w:t>
      </w:r>
      <w:bookmarkStart w:id="122" w:name="pg15238_169952"/>
    </w:p>
    <w:p>
      <w:pPr>
        <w:pStyle w:val="BookText"/>
        <w:rPr/>
      </w:pPr>
      <w:bookmarkEnd w:id="122"/>
      <w:r>
        <w:rPr>
          <w:rFonts w:ascii="Amiri" w:hAnsi="Amiri" w:eastAsia="Amiri" w:cs="Amiri"/>
          <w:color w:val="111111"/>
          <w:sz w:val="28"/>
          <w:sz w:val="28"/>
          <w:szCs w:val="28"/>
          <w:rtl w:val="true"/>
          <w:lang w:bidi="ar-SA"/>
        </w:rPr>
        <w:t>بخارجين عن قدرة الله كما أن المسحورين تحت قدرته فعليهم الاستعاذة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وَيَتَعَلَّمُونَ هؤلاء اليهود الكافرون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آخرتهم ودنياهم ﴿وَلَا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فالسحرة من أشقى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يفلح الساحر حيث 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معاندون جداً فيتبعون السحر مع أنهم ﴿ وَلَقَدْ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بعقولهم، وإما بما بلغهم من موسى عَلَيْهِ السَّلاَمُ وقصته مع سحرة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اشترى السحر بدلاً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 الْآخِرَةِ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وهم مع علمهم بذلك اتبعوا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باعوا أنفسهم بعذاب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بعلمهم، لأن الذي لا يعمل بعلمه هو والجاهل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الكتاب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المعاصي ومنها نبذ الكتاب واتباع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جزاءهم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كفرهم هم و سحرهم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3626556_2142443653"/>
      <w:bookmarkStart w:id="124" w:name="_Toc44"/>
      <w:bookmarkEnd w:id="123"/>
      <w:r>
        <w:rPr>
          <w:rtl w:val="true"/>
        </w:rPr>
        <w:t>بحوث</w:t>
      </w:r>
      <w:bookmarkEnd w:id="124"/>
    </w:p>
    <w:p>
      <w:pPr>
        <w:pStyle w:val="BookText"/>
        <w:rPr/>
      </w:pPr>
      <w:r>
        <w:rPr>
          <w:rFonts w:ascii="Amiri" w:hAnsi="Amiri" w:eastAsia="Amiri" w:cs="Amiri"/>
          <w:color w:val="111111"/>
          <w:sz w:val="28"/>
          <w:sz w:val="28"/>
          <w:szCs w:val="28"/>
          <w:rtl w:val="true"/>
          <w:lang w:bidi="ar-SA"/>
        </w:rPr>
        <w:t>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تَتْلُوا الشَّيَاطِينُ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التلاوة بمعنى القراءة وجذرها 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جاء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 القراءة تكون بعد وجود القارىء، أو لأنها تخلفه، فلذا سميت </w:t>
      </w:r>
    </w:p>
    <w:p>
      <w:pPr>
        <w:pStyle w:val="BookText"/>
        <w:rPr/>
      </w:pPr>
      <w:r>
        <w:rPr>
          <w:rFonts w:ascii="Amiri" w:hAnsi="Amiri" w:eastAsia="Amiri" w:cs="Amiri"/>
          <w:color w:val="111111"/>
          <w:sz w:val="28"/>
          <w:sz w:val="28"/>
          <w:szCs w:val="28"/>
          <w:rtl w:val="true"/>
          <w:lang w:bidi="ar-SA"/>
        </w:rPr>
        <w:t>تلاوة، ومعنى كذبهم يستفاد من سياق الآية، أو من تضمين التلاوة معنى التقوّل، 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معنى تتقول، فيكون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فيكون المعنى حينئذ واتبعوا ما تكذبه الشياطين على ملك سليمان بأنه نتيجة السحر، في حين أن الصحيح أن ملكه كان بإرادة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والشياطين مضافاً إلى قراءتهم السحر في ذلك الزمان فإنهم خلفوه لمن يأتي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والشياطين هم فسقة الجن، وكبيرهم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والأغلب في القرآن، استعمال لفظة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بني آدم حيث إن الشيطنة فيها معنى التخبيث ومحاولة الإضلال، واستعمال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في قبال الله تعالى لما فيها من معنى الإبلاس أي اليأس والقنوط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سخر الله الشياطين لسليمان، فكان يستعملهم في الأعمال الشاقة وبعضهم كانوا محبوسين حتى لا يفسدوا ويُفسدوا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الشَّيَاطِينِ مَن يَغُوصُونَ لَهُ وَيَعْمَلُونَ عَمَلاً دُونَ ذَلِكَ وَكُنَّا لًهُمْ حَافِظِين</w:t>
      </w:r>
      <w:r>
        <w:rPr>
          <w:rStyle w:val="FootnoteAnchor"/>
          <w:rtl w:val="true"/>
        </w:rPr>
        <w:footnoteReference w:id="483"/>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وَالشَّياطِينَ كُلَّ بَنَآءِ وَغَوَاصِ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وَءَاخَرِينَ مُقَرَّنِينَ فِي الْأَصْفَادِ</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الْجِنِّ مَن يَعْمَلُ بَيْنَ يَدَيْهِ بِإِذْنِ رَبِّهِ، وَمَن يَزِغْ مِنْهُمْ عَنْ أَمْرِنَا نُذِقْهُ مِنْ عَذَابِ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يَشَآءُ مِن مَحَارِيبَ وَتَماثِيلَ وَجِفَانِ كَالْجَوَابِ وَقُدُورٍ رَّاسِیَاتٍ أَعْمَلُوا ءَالَ دَاوُدَ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سليمان خرجوا من العذاب المهين، وفكت قيودهم،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وبانطلاقهم مرة ثانية بدأوا بشيطنتهم وتخبيثهم ومحالة إضلال الناس، بدأوه بنشر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سُلَيْمَانَ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على عهد ملك سليمان،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تتلو على يتضمن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عن ابن هشام فيكون المعنى ما تكذبه الشياطين على عهد سليمان أي ما نسبوه إليه كذباً وافتراء بأن ملكه كان نتيجة السحر،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 بمعنى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القراءة بعد وفاة سليمان عَلَيْهِ السَّلاَمُ مباشرة، لأن الشياطين قبل وفاته كانوا محفوظين أي ممنوعين من الإفساد وكذلك كان قسم منهم مقرنين في الأصفاد، ومن كان يخرج عن طاعة سليمان يذاق من عذاب السعير كما مرّ في الآيات السابقة، ولكن لما توفي سليمان وعلموا بوفاته بعد حين رُفع المنع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أول إضلال فعلوه، ما في الحديث الشريف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هلك سليمان وضع إبليس السحر وكتبه في كتاب، ثم طواه وكتب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وضع آصف بن برخيا للملك سليمان بن داود من ذخائر كنوز العلم، ومن أراد كذا وكذا فليفعل كذا وكذا، ثم دفنه تحت السرير ثم استثاره لهم فقرأه، فقال الكافرون ما كان سليمان يغلبنا إلا بهذا، وقال المؤمنون بل هو عبد الله ونبيه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فعل الشياطين أنهم يسترقون السمع من الملأ الأعلى حينما يصعدون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منعهم لما ولد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يضيفون إليها أكاذيب من عندهم ويعلموها الكهنة وهؤلاء كانوا ينشرونها بين الناس، قال تعالى في 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بعد منعهم عن استراق السمع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Style w:val="FootnoteAnchor"/>
          <w:rtl w:val="true"/>
        </w:rPr>
        <w:footnoteReference w:id="48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أَفَاکٍ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وَأَكْثَرُهُمْ كَذِبُونَ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الشَّيَاطِينَ كَفَرُوا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دلت الآية على كفر الشياطين بسبب السحر، وأن سليمان عَلَيْهِ السَّلاَمُ لم يكفر لأنه لم يستعمل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والساحر كالكافر ، والكافر في النار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شيئاً من السحر قليلاً أو كثيراً فقد كفر ، وكان آخر عهده بربه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والكفر هنا يراد به الكفر العملي، أي عمله عمل الكفار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الكفر قد يكون في الاعتقاد كمنكر التوحيد أو النبوة أو المعاد وقد يكون كفراً عملياً من دون أن يخرج عن الملة، وفي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الكفر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في العقيدة وكفر في العمل، فالكفر في العقيدة هو إنكار أصول الدين والكفر في العمل هو ترك واجب أو فعل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شاع استعمال الكفر في ترك الأوامر وفعل النواهي،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فَإِنَّ اللَّهَ غَنِيٌّ عَنِ الْعَالَمِينَ</w:t>
      </w:r>
      <w:r>
        <w:rPr>
          <w:rStyle w:val="FootnoteAnchor"/>
          <w:rtl w:val="true"/>
        </w:rPr>
        <w:footnoteReference w:id="492"/>
      </w:r>
      <w:r>
        <w:rPr>
          <w:rFonts w:ascii="Amiri" w:hAnsi="Amiri" w:eastAsia="Amiri" w:cs="Amiri"/>
          <w:color w:val="111111"/>
          <w:sz w:val="28"/>
          <w:sz w:val="28"/>
          <w:szCs w:val="28"/>
          <w:rtl w:val="true"/>
          <w:lang w:bidi="ar-SA"/>
        </w:rPr>
        <w:t>في قصة الحج،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في باب الشكر ، وقول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النمام ونحوه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السّحْرَ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نذكر ما يتعلق بالسحر في عدة بحوث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السحراختلف أهل اللغة اختلافاً شديداً في تعريف السحر، وعرفه الفقهاء بتعاريف مختلفة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وأحسن تلك التعاريف وأقربها إلى ما يتبادر من كلمة السحر عند أهل اللسان هو ما في التقريب والسحر أمور غير طبيعية، تأتي بعلاج خفي، ومنه التصرف في العين وفي النفس وفي العقل ، فيوجب عداوة بين الناس ومرضاً وما أشبه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قال العلامة في القواعد والتحرير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كلام يتكلم به أو يكتبه أو رقية، أو يعمل شيئاً، يؤثر في بدن المسحور أو قلبه أو عقله من غير مباشرة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السحر ما إذا كان السبب واضحاً، أو لم يكن تصرفاً في البدن أو العقل أو القلب، أو كان بطريقة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يسقيه دواءً، أو يضربه على رأسه أو إيجاد الحب والبغض عبرالكذب والنميمة ونحوها، فكل ذلك ليس من السحر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انتشار السحر</w:t>
      </w:r>
      <w:r>
        <w:rPr>
          <w:rFonts w:ascii="Amiri" w:hAnsi="Amiri" w:eastAsia="Amiri" w:cs="Amiri"/>
          <w:color w:val="111111"/>
          <w:sz w:val="28"/>
          <w:sz w:val="28"/>
          <w:szCs w:val="28"/>
          <w:rtl w:val="true"/>
          <w:lang w:bidi="ar-SA"/>
        </w:rPr>
        <w:t>إن الجهل أهم سبب لانتشار السحر والتجاء الناس إليه، ولذا ينتشر في المجتمعات البدائية والمتخلفة، ويقل في المجتمعات المتحضرة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الجهل أن يتصور الإنسان أن للساحر قوى خارقة غيبيّة يمكن بواسطتها حل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الجهل أن يرى الإنسان حل مشاكله بيد إنسان آخر هو أكثرمشاكل وشقاوة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الجهل أن يترك الإنسان الأسباب الطبيعية التي جعلها الله تعالى لحل المشاكل والأزمات، ويلتجئ إلى الخرافات والأمور غير الطبيعية التي لا تنفع وهو يرى عدم نفعها لكنه يبقى مصراً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السحرلا شك في تأثير السحر على الناس ولكنه قد يكون مضراً عليهموقد يكون مجرد تمويه وتأثير على أبصارهم فحسب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التمويه على العين ما أشار إليه تعالى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 سَحَرُوا أَعْيُنَ النَّاسِ وَاسْتَرْهَبُوهُمْ وَجَاءُ و بِسِحْرٍ عَظِيمٍ</w:t>
      </w:r>
      <w:r>
        <w:rPr>
          <w:rStyle w:val="FootnoteAnchor"/>
          <w:rtl w:val="true"/>
        </w:rPr>
        <w:footnoteReference w:id="498"/>
      </w:r>
      <w:r>
        <w:rPr>
          <w:rFonts w:ascii="Amiri" w:hAnsi="Amiri" w:eastAsia="Amiri" w:cs="Amiri"/>
          <w:color w:val="111111"/>
          <w:sz w:val="28"/>
          <w:sz w:val="28"/>
          <w:szCs w:val="28"/>
          <w:rtl w:val="true"/>
          <w:lang w:bidi="ar-SA"/>
        </w:rPr>
        <w:t>، 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لخفة الحركات وخفاء السبب فإن العين لا يمكنها أن تُجاري ما يقع في الخارج، فيتخيل الإنسان شيئاً ليس له واقع على أنه حقيقة،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حِبَالُهُمْ وَعِصِیُّهُمْ يُخَيَّلُ إِلَيْهِ مِن سِحْرِهِمْ أَنَهَا تَسْعَى</w:t>
      </w:r>
      <w:r>
        <w:rPr>
          <w:rStyle w:val="FootnoteAnchor"/>
          <w:rtl w:val="true"/>
        </w:rPr>
        <w:footnoteReference w:id="499"/>
      </w:r>
      <w:r>
        <w:rPr>
          <w:rFonts w:ascii="Amiri" w:hAnsi="Amiri" w:eastAsia="Amiri" w:cs="Amiri"/>
          <w:color w:val="111111"/>
          <w:sz w:val="28"/>
          <w:sz w:val="28"/>
          <w:szCs w:val="28"/>
          <w:rtl w:val="true"/>
          <w:lang w:bidi="ar-SA"/>
        </w:rPr>
        <w:t xml:space="preserve">، حيث إنهم وضعوا فيها الزئبق، فلما ارتفعت درجة الحرارة بارتفاع الشمس تحرك الزئبق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ينبسط في الحرارة وينقبض في 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وبأثر تحركه تحركت الجبال والعصي، ولخفاء السبب خُيّل إلى فرعون أنها تتحرك، في حين أن المتحرك كان في الحقيقة الزئبق لا الحبال والعصي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الضرر على البدن أو العقل ما أشار إليه سبحانه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فِي الْعُقَدِ</w:t>
      </w:r>
      <w:r>
        <w:rPr>
          <w:rStyle w:val="FootnoteAnchor"/>
          <w:rtl w:val="true"/>
        </w:rPr>
        <w:footnoteReference w:id="500"/>
      </w:r>
      <w:r>
        <w:rPr>
          <w:rFonts w:ascii="Amiri" w:hAnsi="Amiri" w:eastAsia="Amiri" w:cs="Amiri"/>
          <w:color w:val="111111"/>
          <w:sz w:val="28"/>
          <w:sz w:val="28"/>
          <w:szCs w:val="28"/>
          <w:rtl w:val="true"/>
          <w:lang w:bidi="ar-SA"/>
        </w:rPr>
        <w:t>، وهن الساحرات اللاتي ينفخن عند السحر في العُقَد التي يعقدونها في الخيط، ولو كان السحر مجرد تخيل لم يكن معنى للشر هنا، وكذلك قوله تعالى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يُفَرِّقُونَ بِهِ بَيْنَ الْمَرْءِ وَزَوْجِهِ وَمَا هُم بِضَآرِّينَ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 تعالى أن هؤلاء يفرقون بين المرء وزوجه بإلقاء الحب والبغض 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أن هنالك ضرراً لكن لا يكون إلا بعد أن يأذن الله تعالى، فإذا ليس هو مجرد 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الاحتجاج عن الصادق عَلَيْهِ السَّلاَمُ حيث سأله الزنديق عن مسائل كثيرة منها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السحر أصله؟ وكيف يقدر الساحر على ما يُوصف من عجائبه وما يفعل؟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السحر من وجوه شتى منها بمنزلة الطب كما صنع الأطباء لكل داء دواء، فكذلك علم السحر، احتالوا لكل صحة آفة، ولكل عافية عاهة، ولكل معنى حيلة، ونوع آخر منه خطفة وسرعة ومخارق وخفة ونوع منه ما يأخذه أولياء الشياطين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علم الأطباء الطب بعضه بتجربة، وبعضه بعلاج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السابق إن الزنديق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أفيقدر الساحر أن يجعل الإنسان بسحره في صورة كلب أو حمار أو غير ذلك؟قال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وأضعف من أن يغير خلق الله إن من أبطل ما ركبه الله تعالى وصوّر غيره فهو شريك الله في خلقه، تعالى الله عن ذلك علواً كبيراً ، لو قدر الساحر على ما ذكرت لدفع عن نفسه الهرم والآفة والأمراض، ولنفى البياض عن رأسه والفقر عن ساحته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تأثير السحر</w:t>
      </w:r>
      <w:r>
        <w:rPr>
          <w:rFonts w:ascii="IRNazanin" w:hAnsi="IRNazanin" w:eastAsia="IRNazanin"/>
          <w:color w:val="111111"/>
          <w:sz w:val="28"/>
          <w:sz w:val="28"/>
          <w:szCs w:val="28"/>
          <w:rtl w:val="true"/>
          <w:lang w:bidi="fa-IR"/>
        </w:rPr>
        <w:t xml:space="preserve">وفي 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شاء الله أن يختبر عباده، كما أنه حین یخلق العنب ويعطي القدرة للبشر فيعصروه خمراً، لا يخرج الأمر من يده سبحانه، بل إنما ذلك للابتلاء والامتحان</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التقريب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لا يؤثر في شيء إطلاقاً إلا بإذن الله، ومعنى إذنه أنه يُخلّي بين المؤثر ،والمتأثر ، ولو لم يُخَلّ كان عالم الجبر وبطل الامتحان والاختيار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تحريم السحرلتحريم السحر أسباب، ولعل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الساحر يوهم الناس بأن له قدرات خارقة من نفسه، وذلك يؤدي إلى الشرك بالله، حيث يزعم الإنسان أن هنالك مؤثراً من غير إذن</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الحديث الشريف عن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السحر والشرك مقرونان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تكفر باستعمال السحر وطلب الإضرار به، ودعاء الناس إلى أن يعتقدوا أنك به تحيي وتميت وتفعل ما لا يقدر عليه إلا الله عزَّ وجل فإن ذلك كفر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والخرافة، وقد ذكرنا أن الجهل هو أهم أسباب انتشار السحر وإقبال الناس إليه وبما أن الإسلام دين العلم ويكافح الجهل فإنه يحرّم ما ينتج الجهل أو ينتجه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إضرار الناس فإن السحر يكثر ضرّه لا ينفع، ويكون ضرره على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الناس وعلى دنياهم، وما كان شأنه كذلك كان حري مكافحته ولذا حرمه الشرع المقدس وفي العيون عن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ويتعلمون ما يضرهم ولا ينفعهم، لأنهم إذا تعلموا ذلك السحر ليسحروا به ويضروا به، فقد تعلموا ما يضرهم في دينهم ولا ينفعهم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محاولة اختلاق أعداء لمن يراجعهم، وخاصة من أقربائه، وممن يكتشفون أنه يسيء الظن بهم، وذلك بغية إبقائه على جهله، بتحريك القوى الغضبية في داخله ولذا تكثر العداوات بعد مراجعة السحرة، ومن هنا كانت النميمة من أهم وسائل السحرة، ولكثرة ممارستهم لها عُدّت 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السحر فعن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أكبر السحر النميمة يفرق بها بين المتحابين ويجلب العداوة على المتصافين، ويسفك بها الدماء، ويهدم بها الدور، ويكشف بها المستور والنمّام شر من وطئ الأرض بقدمه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وليس المراد أن النميمة سحر بالمعنى الحقيقي، بل لما كانت من أهم وسائل السحرة لذا عُدّت من السحر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أموال الناس بالباطل حيث يشاهد كثيراً أن السحرة يستغلون مشاكل الناس وجهلهم، فيبتزونهم أموالهم ، وقد يأخذون أموالاً طائلة يحلّوا المشكلة، وهم يسوّفون ويأخذون مالاً بعد مال، فإن انحلت المشكلة لأسباب أخرى عزى الساحر الحلَّ إلى نفسه، وإن بقيت تحجج بمختلف الحجج واختلق أسباباً أخرى قد توجب عداوات أخرى وهكذا وهلم جرا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الساحرقال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يُفْلِحُ السَّاحِرُ حَيْثُ أَتَى </w:t>
      </w:r>
      <w:r>
        <w:rPr>
          <w:rStyle w:val="FootnoteAnchor"/>
          <w:rtl w:val="true"/>
        </w:rPr>
        <w:footnoteReference w:id="50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يُفْلِحُ السَّاحِرُونَ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وللأضرار الكبيرة التي تلحق المجتمع من السحر وقد ذكرنا بعضها، فإن الشرع قد جعل عقوبة شديدة ردعاً عن ارتكاب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فساحر المسلمين عقوبته القتل، إلّا أن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الساحر الكافر الذي لا يكون محل رجوع المسلمين فإنه لا يقتل، وإن ترتب على عمله ضرر لزم تأديبه بالتعزير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الوالد رحمه الله في موسوعة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الذي مهنته السحر، حدّه القتل إن كان مسلماً، والتأديب إن كان كافراً، بلا إشكال ولا خلاف في الأول، لما رواه الكليني عن السكوني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المسلمين يقتل وساحر الكفار لا يقتل قيل يا رسول الله ولم لا يقتل ساحر الكفار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أعظم من السحر، ولأن السحر والشرك مقرونان</w:t>
      </w:r>
      <w:r>
        <w:rPr>
          <w:rStyle w:val="FootnoteAnchor"/>
          <w:rtl w:val="true"/>
        </w:rPr>
        <w:footnoteReference w:id="509"/>
      </w:r>
      <w:r>
        <w:rPr>
          <w:rFonts w:ascii="Amiri" w:hAnsi="Amiri" w:eastAsia="Amiri" w:cs="Amiri"/>
          <w:color w:val="111111"/>
          <w:sz w:val="28"/>
          <w:sz w:val="28"/>
          <w:szCs w:val="28"/>
          <w:rtl w:val="true"/>
          <w:lang w:bidi="ar-SA"/>
        </w:rPr>
        <w:t xml:space="preserve">ورواه الصدوق أيضاً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المراد بالعلة، أن السحر حيث جاز في مذهب الكفار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لأنهما مقرونان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الكفار لا يقتلون بكفرهم للذمة أو نحوها، فلا قتل للساحر</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أمير المؤمنين من يعلم شيئاً من السحر قليلاً أو كثيراً فقد كفر، وكان آخر عهده بربه، وحَدّه أن يقتل، إلّا أن يتوب</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الفقه ولو أضرّ الساحر المسحور، ضمن، سواء كان ضرراً في النفس أو في المال ولو لم يكن لضرره تقدير كما لو عقد الرجل عن حليلته، كان تقديره بيد الحاكم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روت العامة في بعض كتبهم أن النبي صَلَّى اَللَّهُ عَلَيْهِ وَ آلِهِ ،سُحر، حتى أنه كان يخيل إليه أنه فعل في حين أنه لم يكن قد فعل </w:t>
      </w:r>
      <w:r>
        <w:rPr>
          <w:rStyle w:val="FootnoteAnchor"/>
          <w:rtl w:val="true"/>
        </w:rPr>
        <w:footnoteReference w:id="514"/>
      </w:r>
      <w:r>
        <w:rPr>
          <w:rFonts w:ascii="Amiri" w:hAnsi="Amiri" w:eastAsia="Amiri" w:cs="Amiri"/>
          <w:color w:val="111111"/>
          <w:sz w:val="28"/>
          <w:sz w:val="28"/>
          <w:szCs w:val="28"/>
          <w:rtl w:val="true"/>
          <w:lang w:bidi="ar-SA"/>
        </w:rPr>
        <w:t>وهذه المرويات تتعارض مع القرآن الكريم، ومن يعتقد بها فهو ظالم بنصه،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الظَّالِمُونَ إِن تَتَّبِعُونَ إِلَّا رَجُلًا مَّسْحُورًا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الظَّالِمُونَ إِن تتَّبِعُونَ إِلَّا رَجُلًا مَّسْحُورًا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بل هذا زعم الكفار حول بعض الأنبياء السابقين،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إِنِّي لَأَظُنُّكَ يَمُوسَى مَسْحُورًا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يتركوا هذه الآيات المحكمات، ويتمسكوا بموضوعات، صوناً لأصحاب تلك الكتب أو رواتها، ولكنهم لا يفكرون في تنزيه رسول الله صَلَّى اَللَّهُ عَلَيْهِ وَ آلِهِ من هذه الأباطيل، بل لما بنوا لأنفسهم باطلاً، وهو صحة بعض تلك الكتب من الجلد إلى الجلد، صدّقوا كل ما فيها حتى لو تعارض مع القرآن الكريم أو كان فيه تنقيص من رسول الله صَلَّى اَللَّهُ عَلَيْهِ وَ آلِهِ 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عَلَى الْمَلَكَيْنِ بِبَابِلَ هَارُوتَ وَمَارُوتَ ونذكر ما يتعلق بهذين الملكين في عدة مسائل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في سبب إرسالهما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لما شاع بين تلك الأقوام، وظن الناس أن الساحر يمكنه أن يأتي بكل ما أراد من خوارق العادات ونحوها ، تعسر على الناس التمييز بين السحر والمعجزة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فلذا أنزل الله الملكين هاروت وماروت لكي يُعلّما الناس إبطال السحر، حتى يعلم الناس أن كل سحر يمكن إبطاله، وأن ما أتت به الأنبياء من المعاجز لا يمكن نقضه، ولا الإتيان بمثله فيتيقنوا صدقهم وأن ما جاؤوا به ليس من العلوم البشرية بل هي موهبة ربانية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ذلك محاولة المشركين ربط المعاجز بالسحر، حيث كانوا يشيعون بأنها سحر، ولكن محاولاتهم كانت فاشلة، للتمييز الذي حصل بين السحر والمعجزة، مما عرفه عامة الناس فمن محاولاتهم ما أشار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مَآ أَتَى الَّذِينَ مِن قَبْلِهِم مِّن رَّسُولٍ إِلَّا قَالُوا سَاحِرٌ أَوْ مَجْنُونُ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شاع ،السحر، كثر اتهام الأنبياء بذلك، فقال الكافرون عن موسی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مَهمَا تَأْتِنَا بِهِ مِنْ آيَةٍ لِتَسْحَرَنَا بِهَا</w:t>
      </w:r>
      <w:r>
        <w:rPr>
          <w:rStyle w:val="FootnoteAnchor"/>
          <w:rtl w:val="true"/>
        </w:rPr>
        <w:footnoteReference w:id="520"/>
      </w:r>
      <w:r>
        <w:rPr>
          <w:rFonts w:ascii="Amiri" w:hAnsi="Amiri" w:eastAsia="Amiri" w:cs="Amiri"/>
          <w:color w:val="111111"/>
          <w:sz w:val="28"/>
          <w:sz w:val="28"/>
          <w:szCs w:val="28"/>
          <w:rtl w:val="true"/>
          <w:lang w:bidi="ar-SA"/>
        </w:rPr>
        <w:t xml:space="preserve">و عن عیسی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الَّذِينَ كَفَرُوا مِنْهُمْ إِنْ هَذَآ إِلَّا سِحْرٌ مُّبِينٌ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وعن رسول الله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ءَايَةً يُعْرِضُوا وَيَقُولُوا سِحْرٌ مُسْتَمِرٌ</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وعن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هَذَآ إِلَّا سِحْرٌ يُوْثَرُ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هَذَآ إِلَّا قَولُ الْبَشَرِ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محاولة ربطهم معاجز الأنبياء بالسحر باءت بالفشل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البشرية عرفت إبطال السحر، وكذلك حقيقة السحر، فلما كانوا يشاهدون المعاجز كانوا يعرفون بأنها ليست بسحر، نعم المعاندون كانوا يقولون بذلك لما كانت الحجة تنقصهم، لكنه لم يكن له ذاك التأثير،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هَذَآ إِلَّا سِحْرٌ مُّبِينٌ</w:t>
      </w:r>
      <w:r>
        <w:rPr>
          <w:rStyle w:val="FootnoteAnchor"/>
          <w:rtl w:val="true"/>
        </w:rPr>
        <w:footnoteReference w:id="524"/>
      </w:r>
      <w:r>
        <w:rPr>
          <w:rFonts w:ascii="Amiri" w:hAnsi="Amiri" w:eastAsia="Amiri" w:cs="Amiri"/>
          <w:color w:val="111111"/>
          <w:sz w:val="28"/>
          <w:sz w:val="28"/>
          <w:szCs w:val="28"/>
          <w:rtl w:val="true"/>
          <w:lang w:bidi="ar-SA"/>
        </w:rPr>
        <w:t>، حيث إن اللمس أنفى للشك من الرؤية، ولا يحتمل فيه السحر، ولكنهم معاندون لا يريدون قبول الحق بأية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ولتمييز السحر عن المعجزة، عرف سحرة فرعون أن ما جاء به موسى عَلَيْهِ السَّلاَمُ ليس بسحر، فآمنوا مع أنهم كانوا أعرف الناس بالسحر، حتى عنهم بالسحّار العليم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وَأَخَاهُ وَأَرْسِلْ فِي الْمَدَائِنِ حَاشرِينَ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الملكين السحرأما أنهما لماذا علما السحر، فلأنَّ من يريد تعليم إبطال شيء، يبين ذلك الشيء أولاً، ثم يبيّن علاجه ثانياً، كما في قول الطبيب هذا سُم، وهذا دواؤه، وإذا أحدهم جاء وتعلّم من الطبيب ثم قتل الناس بالسم فالذنب ليس ذنب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نشاهد حينما يستعمل أحدهم ما تعلمه في الجامعات بشكل سيئ، فإنه لا تُلام الجامعة، بل يُلام هو ويعاقب لسوء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عيون أخبار الرضا عَلَيْهِ السَّلاَمُ عن الإمام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بعد نوح عَلَيْهِ السَّلاَمُ قد كثر السحرة المموهون، فبعث الله عزّ وجلَّ ملكين إلى نبي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ما يسحر به السحرة، وذكر ما يبطل به سحرهم ویرد به ،کیدهم فتلقاه النبي عن الملكين وأداه إلى عباد الله بأمر الله عزّ وجل، وأمرهم أن يقفوا به على السحر وأن يبطلوه، ونهاهم أن يسحروا الناس، وهذا كما يدل على السم ما هو، وعلى ما يدفع به غائلة السم، ثم يقال لمتعلّم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السم فمن رأيته سُمَّ فادفع غائلته بكذا ، وإياك أن تقتل بالسم أحداً ، ثم قال ﴿وَمَا يُعَلِّمَانِ مِنْ أَحَدٍ وهو أن ذلك النبي أمر الملكين أن يظهرا للناس بصورة بشرين و يعلماهم ما علمهما الله تعالى من ذلك ويعظاهم،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السحر وإبطاله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وامتحان للعباد ليطيعوا الله فيما يتعلمون من هذا ويبطلوا به كيد السحرة، ولا يسحروهم ،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هذا السحر وطلب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أيضاً عن الإمام الرضا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هاروت وماروت فكانا ملكين علما الناس السحر ليحترزوا به سحر السحرة ويبطلوا کیدهم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ويشبه هذا ما يكتبه العلماء في رد الشبهات، حيث يذكرون الشبهة أولاً ثم يكتبون الجواب عنها، ولعل من في قلبه مرض يأخذ الشبهة ويترك الجواب ثم ينشرها بين الناس كما نقله الوالد رحمه الله عن شخص قال رأيت في لبنان كتاباً ذكر فيه إشكالات على الإسلام بحيث يصعب على العوام الإجابة عليها ولدى التحقيق تبين أنه أخذها عن الكتب التي ألفها العلامة البلاغي للدفاع عن الإسلام، حيث أخذ هذا الشخص الشبهات ولم يذكر الأجوبة تحريفاً للحقائق وتدليساً على العوام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روايات موضوعة على أن الملكين سجدا لصنم وشربا الخمر وفعلا غير ذلك من الموبقات وأنهما أرادا فعل الفاحشة بامرأة تسمى الزهرة فطمسها الله كوكباً، وروى السيوطي من الدر المنثور فيما يقرب من هذا المعنى أكثر من عشرين رواية موضوعة، صرحوا بصحة بعضها على مبانيهم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أنه قيل للإمام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عندنا قوماً يزعمون أن هاروت وماروت ملكان اختارتهما الملائكة لما كثر عصيان بني آدم وأنزلهما الله تعالى مع ثالث لهما إلى الدنيا وأنهما افتتنا بالزهرة، وأرادا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الزنى بها، وشربا ،الخمر، وقتلا النفس المحترمة، وأن الله يعذبهما ببابل، وأن السحرة منهما يتعلمون السحر وأن الله تعالى مسخ تلك المرأة هذا الكوكب الذي هو الزهرة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من ذلك، إن الملائكة معصومون من الخطأ محفوظون من الكفر والقبائح، بألطاف الله تعالى</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ليمسخ أعداءه أنواراً مضيئة، ثم يبقيهما ما بقيت السماوات والأرض، وإن المسوخ لم تبق أكثر من ثلاثة أيام حتى تموت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Style w:val="FootnoteAnchor"/>
          <w:rtl w:val="true"/>
        </w:rPr>
        <w:footnoteReference w:id="530"/>
      </w:r>
      <w:r>
        <w:rPr>
          <w:rFonts w:ascii="Amiri" w:hAnsi="Amiri" w:eastAsia="Amiri" w:cs="Amiri"/>
          <w:color w:val="111111"/>
          <w:sz w:val="28"/>
          <w:sz w:val="28"/>
          <w:szCs w:val="28"/>
          <w:rtl w:val="true"/>
          <w:lang w:bidi="ar-SA"/>
        </w:rPr>
        <w:t>و هي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والكواكب ، وما كان الله تعالى ليقسم بأعدائه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ولكثرة الموضوعات والأكاذيب ولتمييز الغث من السمين فقد جعل الله تعالى ميزاناً يفرق بين الحق والباطل وهو كتاب الله تعالى أولاً وأهل البيت عَلَيْهِم اَلسَّلاَمُ ثانياً كما ذكره رسول الله صَلَّى اَللَّهُ عَلَيْهِ وَ آلِهِ في حديث الثقلين المتواتر بين الفريقين حيث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ولأنه كثر الكذب على رسول الله صَلَّى اَللَّهُ عَلَيْهِ وَ آلِهِ وعلى أئمة أهل البيت عَلَيْهِم اَلسَّلاَمُ فإن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نسب إليهم من قول يجب عرضه على القرآن الكريم فما وافق الكتاب أُخذ به، وما خالفه يترك،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اللَّهُ أَن يُحِقَّ الْحَقَّ بِكَلِمَاتِهِ</w:t>
      </w:r>
      <w:r>
        <w:rPr>
          <w:rStyle w:val="FootnoteAnchor"/>
          <w:rtl w:val="true"/>
        </w:rPr>
        <w:footnoteReference w:id="53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اللَّهُ الْحَقِّ بِكَلِمَاتِهِ، وَلَمْ كَرِهَ الْمُجْرِمُونَ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وَيَمْحُ اللهُ الْبَاطِلَ وَيُحِقُّ الحَقَّ بِكَلِمَاتِهِ</w:t>
      </w:r>
      <w:r>
        <w:rPr>
          <w:rStyle w:val="FootnoteAnchor"/>
          <w:rtl w:val="true"/>
        </w:rPr>
        <w:footnoteReference w:id="534"/>
      </w:r>
      <w:r>
        <w:rPr>
          <w:rFonts w:ascii="Amiri" w:hAnsi="Amiri" w:eastAsia="Amiri" w:cs="Amiri"/>
          <w:color w:val="111111"/>
          <w:sz w:val="28"/>
          <w:sz w:val="28"/>
          <w:szCs w:val="28"/>
          <w:rtl w:val="true"/>
          <w:lang w:bidi="ar-SA"/>
        </w:rPr>
        <w:t xml:space="preserve">، وعن رسول الله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رسول الله صَلَّى اَللَّهُ عَلَيْهِ وَ آلِهِ أنه خطب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أمرنا وما جاءكم عنا، فإن وجدتموه للقرآن موافقاً فخذوا به، وإن لم تجدوه موافقاً ،فردوه ، وإن اشتبه عليكم الأمر فقفوا عنده، وردّوه إلينا ، حتى نشرح لكم من ذلک ما شرح لنا</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القرآن الكريم دَلّ على عصمة الملائكة وإطاعتهم الله تعالى وعدممخالفته أبداً، ووجوب الإيمان بهم، وكفر من كفر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فحول عصمتهم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 وَالْأَرْضِ وَمَنْ عِندَهُ لَا يَسْتَكْبِرُونَ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الَّيْلَ وَالنَّهَارَ لَا يَفْتُرُونَ ،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الإيمان بالملائكة واجب وعداوتهم كفر، ولو كان فيهم عصاة لما وجب الإيمان بهم، ولا كفر من يعاديهم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ءَامَنَ بِاللَّهِ وَمَلَائِكَتِهِ، وَكُتُبِهِ وَرُسُلِهِ</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وَمَلَائِكَتِهِ وَرُسُلِهِ وَجِبْرِيلَ وَمِيكَائیلَ فَإنَّ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الآيات تدل على أن الملائكة يطيعون الله دائماً وهم في خشية منه 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إلى الآيات الدالة على إطاعتهم الله تعالى بأجمعهم في أمره بالسجود لآدم عَلَيْهِ السَّلاَمُ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﴿وَيُسَبِّحُ الرَّعْدُ بِحَمْدِهِ وَالْمَلَائِكَةُ مِنْ خِيفَتِهِ</w:t>
      </w:r>
      <w:r>
        <w:rPr>
          <w:rStyle w:val="FootnoteAnchor"/>
          <w:rtl w:val="true"/>
        </w:rPr>
        <w:footnoteReference w:id="541"/>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يُسَبِّحُونَ بِحَمْدِ رَبِّهِمْ</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الآخرة مكانهم حول العرش،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الْمَلَائكَةَ حَآفِينَ مِنْ حَوْلِ الْعَرْشِ يُسَبِّحُونَ بِحَمْدِ رَبِّهِمْ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إبليس فإنه لم يكن من الملائكة بل كان من الجن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إِلَّآ إِبْلِيسَ كَانَ مِنَ الْجِنِّ فَفَسَقَ عَنْ أَمْرِ رَبِّهِ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25" w:name="pg15238_169971"/>
    </w:p>
    <w:p>
      <w:pPr>
        <w:pStyle w:val="Heading3"/>
        <w:numPr>
          <w:ilvl w:val="2"/>
          <w:numId w:val="1"/>
        </w:numPr>
        <w:rPr/>
      </w:pPr>
      <w:bookmarkStart w:id="126" w:name="__RefHeading___Toc3626558_2142443653"/>
      <w:bookmarkStart w:id="127" w:name="_Toc45"/>
      <w:bookmarkEnd w:id="125"/>
      <w:bookmarkEnd w:id="126"/>
      <w:r>
        <w:rPr>
          <w:rtl w:val="true"/>
        </w:rPr>
        <w:t>«</w:t>
      </w:r>
      <w:r>
        <w:rPr>
          <w:rtl w:val="true"/>
        </w:rPr>
        <w:t>الرابعة</w:t>
      </w:r>
      <w:r>
        <w:rPr>
          <w:rtl w:val="true"/>
        </w:rPr>
        <w:t>»:</w:t>
      </w:r>
      <w:bookmarkEnd w:id="127"/>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الآية دلالة على أن الأفعال تختلف باختلاف المقاصد، ولذلك كان تعلّم السحر لإزالة الشبهة والتحرز منه واجتنابه إيماناً ، ولتصديقه واستعماله كفراً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الآية دلالة على أن إبطال السحر كان بسحر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إبطال السحر الجائز إنما هو بغير السحر من الأعمال الجائزة، كالحلّ بالقرآن والذكر والتعويذ ونحوها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جِئْتُم بِهِ السِّحْرُ إِنَّ اللَّهَ سَيُبْطِلُهُ</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صَنَعُوا كَيْدُ سَاحِرٍ وَلَا يُفْلِحُ السَّاحِرُ حَيْثُ أَتَى</w:t>
      </w:r>
      <w:r>
        <w:rPr>
          <w:rStyle w:val="FootnoteAnchor"/>
          <w:rtl w:val="true"/>
        </w:rPr>
        <w:footnoteReference w:id="54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عيسى بن شفقي على أبي عبد الله عَلَيْهِ السَّلاَمُ وكان ساحراً يأتيه الناس ويأخذ على ذلك الأجر،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صناعتي السحر وكنت آخذ عليه الأجر، وكان معاشي، وقد حججت منه ومَنّ الله عليّ بلقائك، وقد تبت إلى الله عزّ وجلَّ، فهل لي في شيء من ذلك مخرج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بعض علمائنا بالحل بغير السحر كالقرآن والذكر والتعويذ ونحوها، وهو حسن، إذ لا تصريح بجواز الحل بالسحر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يُفَرِّقُونَ بِهِ بَيْنَ الْمَرْءِ وَزَوْجِهِ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يتعلمون سحراً يوجب العداوة والبغضاء بين الزوجين مما يؤول إلى الفراق بينهما، فإن الملكين كانا يقولان كذا مفرق، وكذا مبطل للسحر المفرق، لكن هؤلاء كانوا يعملون بالسحر لا يمبطل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والتفريق بين الزوجين عن طريقين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تأثير السحر الذي عملوه فإنه يوجب البغض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النميمة بين الزوجين حيث يراجعون السحرة، والساحر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يبتزّ أو لأجل الأهواء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بكلام من النميمة يسبب البغضاء بينهما مما يؤدي إلى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عدّت النميمة في بعض الروايات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ذكر التفريق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أفعال السحرة وأضرارهم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بسب أن أهم أعمالهم هو هذا ، وأكثر مراجعة الناس لهم بسبب ما يعانوه من مشاكل اجتماعية وخاصة في الحياة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والشرع المقدس حلّ المشاكل من الجذر وبيّن وظائف كل من الزوجين وما ينبغي أن يفعل كل منهما ، بحيث لو عمل بها الناس تخلصوا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جميع المشاكل لكن الكثير من الناس يُعرض عن الشرع ويلتجئ إلى السحرة وذلك يزيده ،رهقاً، ويستفاد من الآية أن التفريق بين الزوجين من أشد المحرمات، وعلى الناس الصلح بينهما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أَهْلِهِآ إِن يُرِيدَآ إِصْلَاحًا يُوَفِّقِ اللَّهُ بَيْنَهُمَا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بِضَآرِّينَ بِهِ مِنْ أَحَدٍ إِلَّا بِإِذْنِ اللَّهِ الإذن هنا بمعنى الإذن التكويني، أي إن الله تعالى يخلي بين المؤثر والمتأثر، فإنه تعالى شاءت قدرته أولاً بجعل هذا التأثير، وثم لم يمنع بالجبر عن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أن يمنعهم لمنعهم بالجبر والقهر، لكن لو فعل ذلك كان عالم الجبر وبطل الامتحان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يجاب عن إشكال أنه كيف لم يمنع من الظلم والمساوىء التي يرتكبها البشر ، ولم يمنع من إضلال الشيطان وأعوانه؟ فإنه سبحانه لو منع من الظلم والشر بالمنع التكويني بحيث يعجز الناس عن ارتكابهما ، فإنه لم يبق مجال للاختبار والامتحان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﴿وَنَبْلُوكُم بِالشَّرِ وَالْخَيْرِ فِتْنَةً</w:t>
      </w:r>
      <w:r>
        <w:rPr>
          <w:rStyle w:val="FootnoteAnchor"/>
          <w:rtl w:val="true"/>
        </w:rPr>
        <w:footnoteReference w:id="552"/>
      </w:r>
      <w:r>
        <w:rPr>
          <w:rFonts w:ascii="Amiri" w:hAnsi="Amiri" w:eastAsia="Amiri" w:cs="Amiri"/>
          <w:color w:val="111111"/>
          <w:sz w:val="28"/>
          <w:sz w:val="28"/>
          <w:szCs w:val="28"/>
          <w:rtl w:val="true"/>
          <w:lang w:bidi="ar-SA"/>
        </w:rPr>
        <w:t xml:space="preserve">، وإن شاء الله سنذكر تفصيل ذلك في مظانه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المقطع لإفادة أن الناس تحت إرادة الله وقبضته سواء أطاعوا أم عصوا ، حتى لا يزعم لا يزعم العاصي أنه خرج عن سلطة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فيه إشارة إلى أن من التجأ إلى الله تعالى واستعاذ به من شرّ </w:t>
      </w:r>
      <w:r>
        <w:rPr>
          <w:rFonts w:eastAsia="Amiri" w:cs="Amiri" w:ascii="Amiri" w:hAnsi="Amiri"/>
          <w:color w:val="111111"/>
          <w:sz w:val="28"/>
          <w:szCs w:val="28"/>
          <w:lang w:bidi="ar-SA"/>
        </w:rPr>
        <w:t>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السحرة، فإن الله سيبطل سحرهم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مَا جِئْتُم بِهِ السّحْرُ إِنَّ اللَّهَ سَيُبْطِلُهُ</w:t>
      </w:r>
      <w:r>
        <w:rPr>
          <w:rStyle w:val="FootnoteAnchor"/>
          <w:rtl w:val="true"/>
        </w:rPr>
        <w:footnoteReference w:id="55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﴿وَيَتَعَلَّمُونَ مَا يَضُرُّهُمْ وَلَا يَنفَعُهُمْ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الضرر وعدم النفع، أخروي ودنيوي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الآخرة ،فواضح كما ذكره تعالى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الدنيا، فإنا نشاهد أن 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أتعس الناس وأفقرهم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دلالة على مبغوضية ما يضر ولا ينفع،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لَمَن ضَرُّهُ أَقْرَبُ مِن نَّفْعِهِ</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ضره أكثر من نفعه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﴿وَإِثْمُهُمَآ أَكْبَرُ مِن نَفْعِهِمَا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فَيَتَعَلَّمُونَ يرجع إلى اليهود التاركين للكتاب والمتبعين لما تتلو الشياطين، فهؤلاء بدل أن يتبعوا الكتاب الذي فيه نفعهم الدنيوي والأخروي، اتبعوا السحر الذي يضرهم ولا ينفعهم لا في الدنيا ولا في الآخرة، ويمكن رجوع الضمير إلى الناس الذين تعلموا من الملكين أولاً وإلى هؤلاء اليهود المتبعين لهم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عَلِمُوا لَمَنِ اشْتَرَاهُ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هؤلاء اليهود الذين نبذوا كتاب الله واتبعوا سحر الشياطين وما تعلموه من الملكين، هؤلاء يعلمون أن من باع الإيمان واشترى بدله السحر، فإنه لا نصيب له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مَا شَرَوْا بِهِ أَنفُسَهُمْ لَوْ كَانُوا يَعْلَمُونمما يدل على عدم علمهم، مع أنه تعالى قال قبله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العالم غير العامل بعلمه كالجاهل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يعملون بعلمهم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العلم والجهل أمران مختلفان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متعلق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عدم نصيب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متعلق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أنها بئست المعاملة، حيث إن هؤلاء مع علمهم بأنهم لا نصيب لهم في الآخرة كانوا يزعمون أن ربح الدنيا والتمتع بها خير من ثواب الآخرة وأحسن من عذابها فهؤلاء كانوا يجهلون أنها بئست المعاملة، لأن الدنيا قليل لا يبقى والآخرة كثير لا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أكد الله تعالى عدم علمهم في الآية التالية 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ءَامَنُوا وَاتَّقَوْا لَمَثُوبَةٌ مِنْ عِندِ اللَّهِ خَيْرٌ لَوْ كَانُوا يَعْلَمُونَ ففي هذه الآية بيّن الله تعالى جهلهم بأن المثوبة خير، وفي الآية السابقة بيّن سبحانه جهلهم بأن معاملتهم شرّ</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عشرومن أسباب الانحراف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سيئاتهم شتمهم لرسول الله صَلَّى اَللَّهُ عَلَيْهِ وَ آلِهِ حيث استغلوا اشتراك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الشتم على لغتهم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لا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معنى النظر والانتظار في لغة العرب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تَقُولُوا للرسول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المراعاة والانتظار، وذلك لأن اليهود يستغلون كلامكم لشتم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رحيمة أو انتظرنا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طاعة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الشاتمين للرسول صَلَّى اَللَّهُ عَلَيْهِ وَ آلِهِ وكذلك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المخالفين لهذا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 مؤلم في الدنيا حيث كتب عليهم الجلاء والأسر والقتل ونحوها، وفي الآخرة خالدون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تحملهم لرؤية فضل الله على غيرهم حسداً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اليهود حيث كانوا يكذبون بأنهم يحبون الخير للمؤمنين، وهذه الرذيلة ليست خاصة بهم بل يشاركهم فيها غيرهم،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الْمُشْرِكِينَ ، هؤلاء لا 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 من أنواع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أم معنوياً كالوحي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حسب أهوائهم،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المصلحة، ولذلك أنزل عليهم التوراة من قبل مع وجود أقوام كثيرة تعاصرهم، وأنزل القرآن على محمد صَلَّى اَللَّهُ عَلَيْهِ وَ آلِهِ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النبوة خاصة باليهود أو بني إسرائيل بل الله يختار حسب المصلحة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أَيُّهَا الَّذِينَ ءَامَنُواْ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الخطاب يراد به المسلمون فقط وقد ورد في القرآن في ثمانية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وثمانين مورداً، والحكم فيها وإن كان عاماً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الكل في التكليف ، لكن الخطاب خُصص بالمؤمنين تشريفاً لهم أو لأنهم المنتفعون بهذه الآيات المباركات حيث يحاولون تطبيق ما جاء فيها من أمر أو نهي، أما غير المؤمنين فلا يهمهم تنفيذ أوامر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كل آية فيها ﴿ يَتَأَيُّهَا الَّذِينَ ءَامَنُوا فهي مدنية، وذلك لأن جمیع موارد استعمالها، جاءت لبيان حكم شرعي من أمر أو نهي، والموارد القليلة التي جاءت للإخبار فإنما يراد به الأمر أو النهي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ءَامَنُواْ مَن يَرْتَدَّ مِنكُمْ عَن دِينِهِ، فَسَوْفَ يَأْتِي اللَّهُ بِقَوْمٍ يُحِبُّهُمْ وَيُحِبُّونَهُ</w:t>
      </w:r>
      <w:r>
        <w:rPr>
          <w:rStyle w:val="FootnoteAnchor"/>
          <w:rtl w:val="true"/>
        </w:rPr>
        <w:footnoteReference w:id="557"/>
      </w:r>
      <w:r>
        <w:rPr>
          <w:rFonts w:ascii="Amiri" w:hAnsi="Amiri" w:eastAsia="Amiri" w:cs="Amiri"/>
          <w:color w:val="111111"/>
          <w:sz w:val="28"/>
          <w:sz w:val="28"/>
          <w:szCs w:val="28"/>
          <w:rtl w:val="true"/>
          <w:lang w:bidi="ar-SA"/>
        </w:rPr>
        <w:t>وهذا خبر يراد به النهي عن الارتداد، 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ءَامَنُوا إِن تُطِيعُوا فَرِيقًا مِّنَ الَّذِينَ أُوتُوا الْكِتَابَ يَرُدُّوكُم بَعْدَ إِيمَانِكُمْ كَافِرِينَ</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يراد يراد من هذا الخبر النهي عن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الخطابات التي صدرت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وتبلغ عشرين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عادة دعوة إلى أصول الدين كالدعوة إلى عبادة الله،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ascii="Amiri" w:hAnsi="Amiri" w:eastAsia="Amiri" w:cs="Amiri"/>
          <w:color w:val="111111"/>
          <w:sz w:val="28"/>
          <w:sz w:val="28"/>
          <w:szCs w:val="28"/>
          <w:rtl w:val="true"/>
          <w:lang w:bidi="ar-SA"/>
        </w:rPr>
        <w:t>يَاأَيُّهَا النَّاسُ اعْبُدُوا رَبَّكُمُ الَّذِى خَلَقَكُمْ</w:t>
      </w:r>
      <w:r>
        <w:rPr>
          <w:rStyle w:val="FootnoteAnchor"/>
          <w:rtl w:val="true"/>
        </w:rPr>
        <w:footnoteReference w:id="559"/>
      </w:r>
      <w:r>
        <w:rPr>
          <w:rFonts w:ascii="Amiri" w:hAnsi="Amiri" w:eastAsia="Amiri" w:cs="Amiri"/>
          <w:color w:val="111111"/>
          <w:sz w:val="28"/>
          <w:sz w:val="28"/>
          <w:szCs w:val="28"/>
          <w:rtl w:val="true"/>
          <w:lang w:bidi="ar-SA"/>
        </w:rPr>
        <w:t>، وبطلان عبادة غيره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والدعوة إلى اتباع الرسول صَلَّى اَللَّهُ عَلَيْهِ وَ آلِهِ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والتخويف من يوم القيامة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 فَإِنَّا خَلَقْنَاكُم مِّن تُرَابٍ ثُمَّ مِن نُّطْفَةٍ</w:t>
      </w:r>
      <w:r>
        <w:rPr>
          <w:rStyle w:val="FootnoteAnchor"/>
          <w:rtl w:val="true"/>
        </w:rPr>
        <w:footnoteReference w:id="562"/>
      </w:r>
      <w:r>
        <w:rPr>
          <w:rFonts w:ascii="Amiri" w:hAnsi="Amiri" w:eastAsia="Amiri" w:cs="Amiri"/>
          <w:color w:val="111111"/>
          <w:sz w:val="28"/>
          <w:sz w:val="28"/>
          <w:szCs w:val="28"/>
          <w:rtl w:val="true"/>
          <w:lang w:bidi="ar-SA"/>
        </w:rPr>
        <w:t>، والتذكير بنعم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اذْكُرُوا نِعْمَتَ اللَّهِ عَلَيْكُمْ هَلْ مِنْ خَالِقٍ غَيْرُ اللَّهِ يَرْزُقُكُم مِّنَ السَّمَآءِ وَالْأَرْضِ</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وهذه الآيات المصدرة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فيها وجه الاستدلال على أصول الدين أيضاً، فهي دعوة إلى الإيمان، وبعد الإيمان ينتفع الإنسان بالأحكام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الخطابات التي صدرت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وتبلغ خمسة عشر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لتسلية الرسول صَلَّى اَللَّهُ عَلَيْهِ وَ آلِهِ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يُسَرِعُونَ فِي الْكُفْرِ</w:t>
      </w:r>
      <w:r>
        <w:rPr>
          <w:rStyle w:val="FootnoteAnchor"/>
          <w:rtl w:val="true"/>
        </w:rPr>
        <w:footnoteReference w:id="564"/>
      </w:r>
      <w:r>
        <w:rPr>
          <w:rFonts w:ascii="Amiri" w:hAnsi="Amiri" w:eastAsia="Amiri" w:cs="Amiri"/>
          <w:color w:val="111111"/>
          <w:sz w:val="28"/>
          <w:sz w:val="28"/>
          <w:szCs w:val="28"/>
          <w:rtl w:val="true"/>
          <w:lang w:bidi="ar-SA"/>
        </w:rPr>
        <w:t>، وكقوله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﴿وَيَاأَيُّهَا النَّبِيُّ حَسْبُكَ اللَّهُ وَمَنِ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النَّبِيُّ إِنَّا أَرْسَلْنَاكَ شَهدًا وَمُبَشِّرًا</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وإما في قضية خاصة بالنبي صَلَّى اَللَّهُ عَلَيْهِ وَ آلِهِ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w:t>
      </w:r>
      <w:r>
        <w:rPr>
          <w:rStyle w:val="FootnoteAnchor"/>
          <w:rtl w:val="true"/>
        </w:rPr>
        <w:footnoteReference w:id="567"/>
      </w:r>
      <w:r>
        <w:rPr>
          <w:rFonts w:ascii="Amiri" w:hAnsi="Amiri" w:eastAsia="Amiri" w:cs="Amiri"/>
          <w:color w:val="111111"/>
          <w:sz w:val="28"/>
          <w:sz w:val="28"/>
          <w:szCs w:val="28"/>
          <w:rtl w:val="true"/>
          <w:lang w:bidi="ar-SA"/>
        </w:rPr>
        <w:t>، وكقوله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الحَيَوةَ الدُّنْيَا وَزِينَتَهَا فَتَعَالَيْن أُمَتِّعْكُنَّ وأسَرِحْكُنَّ سَرَاحًا جَمِيلًا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وإما في أمور التبليغ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الرَّسُولُ بَلغ مَا أُنزِلَ إِلَيْكَ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رَّبِّكَ</w:t>
      </w:r>
      <w:r>
        <w:rPr>
          <w:rStyle w:val="FootnoteAnchor"/>
          <w:rtl w:val="true"/>
        </w:rPr>
        <w:footnoteReference w:id="569"/>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الْمُؤْمِنِينَ عَلَى الْقِتَالِ</w:t>
      </w:r>
      <w:r>
        <w:rPr>
          <w:rStyle w:val="FootnoteAnchor"/>
          <w:rtl w:val="true"/>
        </w:rPr>
        <w:footnoteReference w:id="570"/>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فِي أَيْدِيكُم مِّنَ الْأَسْرَى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وإما في طريقة التعامل مع الكفار والمنافقين،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وَلَا تُطِعِ الْكَافِرِينَ وَالْمُنَافِقِينَ</w:t>
      </w:r>
      <w:r>
        <w:rPr>
          <w:rStyle w:val="FootnoteAnchor"/>
          <w:rtl w:val="true"/>
        </w:rPr>
        <w:footnoteReference w:id="572"/>
      </w:r>
      <w:r>
        <w:rPr>
          <w:rFonts w:ascii="Amiri" w:hAnsi="Amiri" w:eastAsia="Amiri" w:cs="Amiri"/>
          <w:color w:val="111111"/>
          <w:sz w:val="28"/>
          <w:sz w:val="28"/>
          <w:szCs w:val="28"/>
          <w:rtl w:val="true"/>
          <w:lang w:bidi="ar-SA"/>
        </w:rPr>
        <w:t>، وكقوله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وَأَغَلُظَ عَلَيْهِمْ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وإما فيما يتعلق بشؤون النساء كما في ست من الآيات، ولعله لبيان أهمية أحكامهن ولزوم مراعاتهن وعدم الاستخفاف بتلك الأحكام،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w:t>
      </w:r>
      <w:r>
        <w:rPr>
          <w:rStyle w:val="FootnoteAnchor"/>
          <w:rtl w:val="true"/>
        </w:rPr>
        <w:footnoteReference w:id="574"/>
      </w:r>
      <w:r>
        <w:rPr>
          <w:rFonts w:ascii="Amiri" w:hAnsi="Amiri" w:eastAsia="Amiri" w:cs="Amiri"/>
          <w:color w:val="111111"/>
          <w:sz w:val="28"/>
          <w:sz w:val="28"/>
          <w:szCs w:val="28"/>
          <w:rtl w:val="true"/>
          <w:lang w:bidi="ar-SA"/>
        </w:rPr>
        <w:t xml:space="preserve">، وكقوله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 الَّتِي ءَاتَيتَ أُجُورَهُنَ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أَیُّهاَ اَلنَّبِىُّ إذَا جَاءَكَ الْمُؤْمِنَاتُ يُبايِعْنَكَ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رَاعِنَا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الإمام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 من ألفاظ المسلمين يخاطبون به رسول الله صَلَّى اَللَّهُ عَلَيْهِ وَ آلِهِ ،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ارع أحوالنا ، واسمع منا كما نسمع منك، وكان في لغة اليهود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لا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اليهود المسلمين يخاطبون بها رسول الله صَلَّى اَللَّهُ عَلَيْهِ وَ آلِهِ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راعنا ويخاطبون بها، فقالوا كنا نشتم محمداً إلى الآن سرّاً، فتعالوا الآن نشتمه جهراً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ذمهم الله تعالى على فعلتهم في هذه الآية، وفي سورة النساء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سَمِعْنَا وَعَصَيْنَا وَأَسْمَعْ غَيْرَ مُسْمَعٍ وَرَاعِنَا لَيَّا بِأَلْسِنَتِهِمْ وَطَعْنَاً فِي الدِّينَ</w:t>
      </w:r>
      <w:r>
        <w:rPr>
          <w:rStyle w:val="FootnoteAnchor"/>
          <w:rtl w:val="true"/>
        </w:rPr>
        <w:footnoteReference w:id="578"/>
      </w:r>
      <w:r>
        <w:rPr>
          <w:rFonts w:ascii="Amiri" w:hAnsi="Amiri" w:eastAsia="Amiri" w:cs="Amiri"/>
          <w:color w:val="111111"/>
          <w:sz w:val="28"/>
          <w:sz w:val="28"/>
          <w:szCs w:val="28"/>
          <w:rtl w:val="true"/>
          <w:lang w:bidi="ar-SA"/>
        </w:rPr>
        <w:t>، فكان غرضهم من استعمال هذه الكلمة هو التواء ألسنتهم بالسب والطعن في الرسول والدين من دون أن يكون عليهم مأخذ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الآية أنه يلزم سد جميع الثغرات على أعداء الدين فالأمور المباحة التي ليست من أحكام الدين إن كانت ذريعة للطعن في الدين، يلزم الانتقال منها إلى البديل الصحيح، لسد الذرائع وعدم تعريض الدين للطعن والاستهزاء، نعم لو كان استهزاؤهم وطعنهم في واجب أو مستحب أو ما هو من الدين مطلقاً، فلا ينبغي الاهتمام باستهزائهم وسخريتهم لأن الله تعالى قد كفى رسوله والمؤمنين شرهم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الْمُسْتَهْزِءينَ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لعل سبب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انظُرْنَا كان عدم سماعهم لكلام الرسول صَلَّى اَللَّهُ عَلَيْهِ وَ آلِهِ لانشغال قلبهم بالتفكير في أمور أخرى، أو لتكلم بعضهم مع البعض الآخر، فلذا أرشدهم الله تعالى بأنه يجب عليهم سماع كلام الرسول سماع فهم ،وطاعة فإن من يريد تنفيذ أمر تتوق نفسه إلى سماعها ينشغل قلبه بشيء ولا يشغل سمعه لسماع شيء آخر، فيفهمه ويعيه بسر بسرعة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المراد أن لا تكونوا كاليهود الذين قالوا سمعنا وعصينا، فسماعهم لكلام الرسول صَلَّى اَللَّهُ عَلَيْهِ وَ آلِهِ لم يكن سماع طاعة بل إما للاستهزاء أو لغرض الجدال بالباطل ونحوهما من الأغراض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﴿وَلِلْكَافِرِينَ عَذَابٌ أَلِيمٌ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يستفاد من الآية أن الاستهزاء بالرسول صلى الله صَلَّى اَللَّهُ عَلَيْهِ وَ آلِهِ وسبه من موجبات الكفر والخروج عن الدين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لَيَقُولُنَ إِنَّمَا كُنَّا نَخُوضُ وَنَلْعَبُ قُلْ أَبِاللهِ وَءايَاتهِ، وَرَسُولِهِ كُنتُمْ تَسْهَزّءُونَ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لأن الاستهزاء والسب يكشف عن عدم تصديقه صَلَّى اَللَّهُ عَلَيْهِ وَ آلِهِ، ولا يعقل أن يستهزئ به من يصدّق برسالته ويتيقن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الفقه للوالد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الأنظمة الإسلامية الصحيحة عقيدة وشريعة الموجبة لرفاه البشرية، متوقفة على شخصية الرسول صَلَّى اَللَّهُ عَلَيْهِ وَ آلِهِ واحترامه عند الناس، فإهانته معناها تحطيم أساس رفاه ،البشر، وهي أسوأ من قتل إنسان، إذ قتله تحطيم لسعادة الفرد، بينما إهانة الرسول صَلَّى اَللَّهُ عَلَيْهِ وَ آلِهِ شروع في تحطيم سعادة كل البشر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الفقه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حرمة الاستهزاء بالله والرسول وآيات الله سبحانه،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والأئمة الطاهرين والمعاد، وسائر أصول الدين، كما يحرم الاستهزاء بالأحكام الشرعية، وبعض ذلك على حد الكفر، وبعضه من المحرمات القطعية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 الَّذِينَ كَفَرُوا مِنْ أَهْلِ الْكِتَابِ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كالدليل لما قبله فإنهم كانوا يشتمون الرسول صَلَّى اَللَّهُ عَلَيْهِ وَ آلِهِ ،بسبب حسدهم لما رأوا فضل الله على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يكشف عن الباطن كثيراً ، وهذا من نعم الله تعالى على الناس أن جعل لهم طريقاً إلى معرفة باطن الأشخاص، حيث إن كثيراً من الأمور الهامة تتوقف على هذه، ولولا هذه العلائم لما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إليه وشتمهم للرسول صَلَّى اَللَّهُ عَلَيْهِ وَ آلِهِ علامة على حسدهم وبغيهم، وذلك مما يسقط اعتبار كلامهم ويفضحهم كيما لا يتأثر بهم أحد وتتم الحجة على الجميع،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يَخْتَصُّ بِرَحْمَتِهِ، مَن يَشَاءُ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الرحمة عامة لكل أنواعها وأهم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وهذا رد للكفار من أهل الكتاب حيث كانوا يريدون النبوة لهم لا للعرب ورد للمشركين حيث ما كانوا يطيقون نبوة محمد صَلَّى اَللَّهُ عَلَيْهِ وَ آلِهِ الجاهلية والعصبية القبلية التي كانت تتحكم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ومشيئة اختصاص النبوة ليس عبثاً وإنما لحكمة،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جَاءَتْهُمْ آيَةٌ قَالُوا لَن نُّؤْمِنَ حَتَّى نُؤْتَى مِثْلَ مَا أُوتِيَ رُسُلُ اللَّهِ اللَّهُ أَعْلَمُ حَيْثُ يَجْعَلُ رِسَالَتَهُ</w:t>
      </w:r>
      <w:r>
        <w:rPr>
          <w:rStyle w:val="FootnoteAnchor"/>
          <w:rtl w:val="true"/>
        </w:rPr>
        <w:footnoteReference w:id="583"/>
      </w:r>
      <w:r>
        <w:rPr>
          <w:rFonts w:ascii="Amiri" w:hAnsi="Amiri" w:eastAsia="Amiri" w:cs="Amiri"/>
          <w:color w:val="111111"/>
          <w:sz w:val="28"/>
          <w:sz w:val="28"/>
          <w:szCs w:val="28"/>
          <w:rtl w:val="true"/>
          <w:lang w:bidi="ar-SA"/>
        </w:rPr>
        <w:t xml:space="preserve">وذلك لأن الرسالة تحتاج إلى موضع قابل لائق، ولما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يكونوا الموضع اللائق بسوء ،أفعالهم، وكان محمداً صَلَّى اَللَّهُ عَلَيْهِ وَ آلِهِ ، المحل القابل لها جعل الله الرسالة فيه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الله تعالى جعل الدنيا دار التفاضل في الأشياء والأشخاص لكمال حكمته،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زعموا أن الرسالة لا تليق إلا بمن له مال وجاه، فردّهم الله تعالى بأنه ليس لهم وضع النبوة حيث شاؤوا ، بل الأمر لله، وهو لم يوكّل لهم تدبير ما هو أقل من النبوة وهو أمور الرزق، فكيف يفوض أمر الرسالة الى تقديراتهم، والرسالة من أعظم الأمور؟</w:t>
      </w:r>
    </w:p>
    <w:p>
      <w:pPr>
        <w:pStyle w:val="BookText"/>
        <w:rPr/>
      </w:pPr>
      <w:r>
        <w:rPr>
          <w:rFonts w:ascii="Amiri" w:hAnsi="Amiri" w:eastAsia="Amiri" w:cs="Amiri"/>
          <w:color w:val="111111"/>
          <w:sz w:val="28"/>
          <w:sz w:val="28"/>
          <w:szCs w:val="28"/>
          <w:rtl w:val="true"/>
          <w:lang w:bidi="ar-SA"/>
        </w:rPr>
        <w:t xml:space="preserve">وروي أنهم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ودهم نزول الخير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أهل دينهم من أن يحاجوك مخافة أن تبهرهم حجتك، وتفحمهم ، معجزتك فيؤمن بك ،عوامهم، أو يضطربون على رؤسائهم، فلذلك يصدون من يريد لقاءك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لطيف خلاق ساحر ،اللسان لا تراه ولا يراك خير لك، وأسلم لدينك ودنياك، فهم بمثل هذا يصدون العوام عنك</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أَصَابِعَهُمْ فِي ءَاذَانِهِمْ وَاسْتَغْشَوْا ثِيَابَهُمْ وَأَصَرُّوا وَاسْتَكْبَرُوا اسْتِكْبَارًا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 </w:t>
      </w:r>
      <w:bookmarkStart w:id="128" w:name="pg15238_169985"/>
    </w:p>
    <w:p>
      <w:pPr>
        <w:pStyle w:val="Heading3"/>
        <w:numPr>
          <w:ilvl w:val="2"/>
          <w:numId w:val="1"/>
        </w:numPr>
        <w:rPr/>
      </w:pPr>
      <w:bookmarkStart w:id="129" w:name="__RefHeading___Toc3626560_2142443653"/>
      <w:bookmarkStart w:id="130" w:name="_Toc46"/>
      <w:bookmarkEnd w:id="128"/>
      <w:bookmarkEnd w:id="129"/>
      <w:r>
        <w:rPr>
          <w:rtl w:val="true"/>
        </w:rPr>
        <w:t xml:space="preserve">الآيتان </w:t>
      </w:r>
      <w:r>
        <w:rPr/>
        <w:t>106</w:t>
      </w:r>
      <w:r>
        <w:rPr>
          <w:rtl w:val="true"/>
        </w:rPr>
        <w:t xml:space="preserve"> - </w:t>
      </w:r>
      <w:r>
        <w:rPr/>
        <w:t>107</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نَنسَخْ مِنْ ءَايَةٍ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لَهُ مُلْكُ السَّمَوَاتِ وَالْأَرْضِ وَمَا لَكُم مِّن دُونِ اللَّهِ مِن وَلِيٍ وَلَا نَصِيرٍ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اليهود والمشركين ما كانوا يحبون تنزيل الخير على المسلمين، فلذا كانوا يتحججون بمختلف الاستدلالات لإبطال نبوة رسول الله محمد صَلَّى اَللَّهُ عَلَيْهِ وَ آلِهِ ، ومن شبهاتهم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تنسخ التوراة؟ فإنها إن كانت صالحة لم يجز نسخها وإن لم تكن صالحة كيف أمر الله موسى عَلَيْهِ السَّلاَمُ باتباعها ؟ وكذلك كيف تتغير الأحكام التي يجيء بها محمد صَلَّى اَللَّهُ عَلَيْهِ وَ آلِهِ ؟ فالجواب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من علائم الله، سواء أكانت الكتب السابقة أم الأحكام الشرعية أم في التكوينيات،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بمعنى تركها حتى ينساها الناس كما حدث بالنسبة إلى بعض الكتب السماوية السابقة حيث لم تذكر حتى 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 بِخَيْرٍ مِنْهَآ أَوْ مِثْلِهَآ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مصلحة اقتضت ذلك، كما في اختلاف شرائط الزمان والمكان، كما في القبلة حيث كانت بيت المقدس فنسخ الحكم بجعل الكعبة قبلة حتى لا يكون لليهود حجة على المسلمين، أو لتسهيل الأمر على المكلفين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وكونها خيراً منها إما في الثواب، وإما في المصلحة أو لجهات أُخرى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النسخ إما لعدم القدرة أو لعدم وجود المثل أو الأصلح، وقد ثبت وجود المثل والأصلح، كما أن الله قادر أَلَمْ تَعْلَمْ أَنَّ اللَّهَ عَلَى كُلِّ شَيْءٍ قَدِيرٌ فلا يعجز عن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 قدرة الله على النسخ أنه قادر على التكوينيات فكيف يعجز عن التشريعات؟ ﴿أَلَمْ تَعْلَمْ أَنَّ اللَّهَ لَهُ مُلْكُ السَّمَوَاتِ وَالْأَرْضِ فيتصرف كما يشاء في التكوين وفي التشريع، فهو الذي يعلم بالمصالح الواقعية من مختلف الجهات ويلطف بكم حينما يُبينها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أموركم ويرشدكم إلى مصالحكم وَلَا نَصِيرٍ ينصركم بالحجة البالغة على أعدائكم المجادلين في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ونذكر حول النسخ جهات،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الأولىالنسخ هو التبديل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بَدَّلْنَآ ءَايَةً مَكَانَ وَايَةٍ وَاللَّهُ أَعْلَمُ بِمَا يُنَزِّلُ قَالُوا إِنَّمَآ أَنتَ مُفْتَرِ بَلْ أَكْثَرُهُمْ لَا يَعْلَمُونَ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إبطال الشيء وإقامة آخر مقامه،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الشمس الظل، أي أذهبته وحلّت محلّه،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فَيَنسَخُ اللَّهُ مَا يُلْقِي الشَّيْطَانُ ثُمَّ يُحْكُمُ اللهُ ءَايَتِهِ</w:t>
      </w:r>
      <w:r>
        <w:rPr>
          <w:rStyle w:val="FootnoteAnchor"/>
          <w:rtl w:val="true"/>
        </w:rPr>
        <w:footnoteReference w:id="588"/>
      </w:r>
      <w:r>
        <w:rPr>
          <w:rFonts w:ascii="Amiri" w:hAnsi="Amiri" w:eastAsia="Amiri" w:cs="Amiri"/>
          <w:color w:val="111111"/>
          <w:sz w:val="28"/>
          <w:sz w:val="28"/>
          <w:szCs w:val="28"/>
          <w:rtl w:val="true"/>
          <w:lang w:bidi="ar-SA"/>
        </w:rPr>
        <w:t>أي يبطل الله مؤامرات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والنسخ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 انتهاء أمد الحكم وانقضاء أجله، كما نُسخت آية ﴿إِذَا نَاجَيْتُمُ الرَّسُولَ فَقَدِّمُوا بَيْنَ يَدَى نَجَوَاكُمْ صَدَقَةً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يَدَى نَجْوَاكُمْ صَدَقَاتٍ</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بوجوب الصدقة كان محدوداً بوقت معين، ولكن لمصلحة لم يُبيّن أنه محدود، لما انتهى وقت الحكم لتحقق المصلحة المرجوة منه، تم بيان انتهاء ثم أمد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والنسخ 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إذهاب آية تكوينية والإتيان بآية أخرى مكانها، كما في موت نبي ونصب نبي آخر أو وصي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الثانيةلعل حكمة النسخ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الامتحان، كما في أمر إبراهيم عَلَيْهِ السَّلاَمُ بذبح اسماعيل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التدرج في الأحكام تسهيلاً من الله على العباد، كأن يجعل المنسوخ مقدمة للناسخ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للتمهيد لقبوله، فيما لو كان الحكم المنسوخ أصعب، كما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إيجاب صوم ثلاثة أشهر ثم نسخه شهرين، أو إيجاب خمسين صلاة كل يوم ثم نسخها بسبع عشرة ركعة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 لجهات أخرى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الثالثةلا نسخ في العقائد فإنها حقائق غير قابلة للتبديل كالتوحيد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لا نسخ في الأحكام العقلية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حجة الله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نسخ في أصول بعض الأحكام كأصل العبادة، وإنما النسخ في بعض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لا تعدد في الأديان، بل هو دين 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59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أَوْحَيْنَآ إِلَيْكَ أَنِ 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لا يصح القول بأن الأديان الإلهية متعددة، بل الصحيح هو وحدة الأديان وتعدد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الرابعةعلة بقاء الآيات المنسوخة في القرآن بعد تبديل حكمها هو اشتمالها على فوائد ومصالح جمة، وقد يكون الغرض هو إيصال فكرة معينة، فعِلم الناس بالنسخ كفيل بعلمهم بتلك الفكرة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آيات النجوى، حيث إن الغرض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أن الناس يبادرون في الأمور التي فيها وجاهة لهم، لكن حينما يصل الأمر إلى البذل فإنهم يحجمون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والتناجي مع الرسول صَلَّى اَللَّهُ عَلَيْهِ وَ آلِهِ وهو النبي والحاكم كان يتخذه البعض ذريعة لبيان أهميتهم، فلذا حاولوا كسب الوجاهة عبر ذلك، فأراد الله بيان عدم صدقهم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إعطاء قاعدة عامة وهي كشف الصادق من غيره، بواسطة تكليف ليس بصالحهم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بيان فضيلة للإمام علي عَلَيْهِ السَّلاَمُ حيث إنه الوحيد الذي عمل بالآية المنسوخة قبل نسخها فتصدق وناجى الرسول صَلَّى اَللَّهُ عَلَيْهِ وَ آلِهِ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الجهات البلاغية وفهم الآيات الناسخة، إذ لعل فهمها يتوقف على فهم الآية المنسوخة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ولغير ذلك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الخامسةلا يمكن نسخ آيات القرآن الكريم، إلا بآيات أخرى من القرآن وذلك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مِنهَآ أَوْ مِثْلِهَا ومن المعلوم أن السنة ليست خيراً من القرآن ولا مثله، بل القرآن خير منها</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يجوز أن ينسخ بالسنة المقطوع عليها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مِّنَها أي أصلح لنا منها في ديننا وأنفع لنا بأن نستحق به مزيد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ومرجع كلامه إلى أن الحكم الناسخ في السنة خير من الحكم المنسوخ في القرآن وذلك لأن مرجع السنة إلى أمر الله تعالى ووحيه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بِخَيْرٍ مِنْهَآ راجع إلى الآية لا إلى حكم الآية فقط، فيكون المعنى حينئذ أن الحديث خير من الآية، وذلك لا يصح البتة،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السادسةكون الآية الناسخة خير من الآية المنسوخة أو مثلها، هو اشتمال الناسخ على مصلحة المنسوخ أو الزيادة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نسخ مع المماثلة لفقد المنسوخ تلك المصلحة، كما في طبع الأوراق النقدية الجديدة مع تماثلها في القيمة للأوراق النقدية القديمة لاهتراء الأوراق أو لتغيير صورة أو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كونها خيراً منها كما في الدراسات العالية فإنها خير من الدراسات الابتدائية، وذلك لتبدل الزمان ولارتقاء مستوى الدارس فحين درس الابتدائية كان فيها المصلحة والآن المصلحة في الدراسات العليا التي هي خير من 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أمثلته في القرآن الكريم القبلة حيث كانت بيت المقدس، ثمنسخ ذلك وتحولت القبلة إلى الكعبة وذلك لأنتهاء مصلحة التوجه إلى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المقدس، وهي ما أشارت إليه الآية الشريفة ﴿وَمَا جَعَلْنَا الْقِبْلَةَ الَّتِي كُنتَ عَلَيْهَا إِلَّا لِنَعْلَمَ مَن يَتَّبِعُ الرَّسُولَ مِمَّن يَنقَلِبُ عَلَى عَقِبَيْهِ</w:t>
      </w:r>
      <w:r>
        <w:rPr>
          <w:rStyle w:val="FootnoteAnchor"/>
          <w:rtl w:val="true"/>
        </w:rPr>
        <w:footnoteReference w:id="595"/>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ومن المصلحة التي اقتضت جعل القبلة التوجه إلى الكعبة 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السابعةكما يوجد النسخ في التشريع، كذلك يوجد النسخ في التكوينيات ولكن بمعناه اللغوي فمنه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إمام وقيام إمام آخر مقامه من النسخ </w:t>
      </w:r>
      <w:r>
        <w:rPr>
          <w:rStyle w:val="FootnoteAnchor"/>
          <w:rtl w:val="true"/>
        </w:rPr>
        <w:footnoteReference w:id="598"/>
      </w:r>
      <w:r>
        <w:rPr>
          <w:rFonts w:ascii="Amiri" w:hAnsi="Amiri" w:eastAsia="Amiri" w:cs="Amiri"/>
          <w:color w:val="111111"/>
          <w:sz w:val="28"/>
          <w:sz w:val="28"/>
          <w:szCs w:val="28"/>
          <w:rtl w:val="true"/>
          <w:lang w:bidi="ar-SA"/>
        </w:rPr>
        <w:t xml:space="preserve">، ويمكن أن يكون منه وفاة نبي وقيام نبي أو وصي آخر ،مقامه، لأن السنة الإلهية تقتضي الموت بعد أمد معلوم، وعدم الخلود لأي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بقاؤه أم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يخلف الناس أناس آخرون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قَبْلِكَ الْخُلدٌ أَفَإِيْن مِتَّ فَهُمُ الْخَالِدُونَ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خَلَقَ الْمَوْتَ وَالْحَيَوة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البداء، وهو إظهار أمر لا يتحقق لعدم تحقق شرطه، فيذكر الأمر ويخفى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ما حوّل، وما ينسأها مثل الغيب الذي لم يكن بعد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ما يشاء ويحوّل ما يشاء، مثل قوم يونس إذ بدا له فرحمهم ومثل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أدركهم برحمته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الآية الثانية عن موضوع الآية الأولى، نظير الاستثناء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كَانَ عَلَى رَبِّكَ حَتْمًا مَّقْضِیًا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سَبَقَتْ لَهُم مِّنَّا الْحُسْنَى أُولَئِكَ عَنْهَا مُبْعَدُونَ لا يَسْمَعُونَ حَسِيسَها وَهُمْ فِي مَا اشْتَهَتْ أَنْفُسُهُمْ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ويحتمل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الآية الثانية عن حكم الآية الأولى مع الدخول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آلاء الرحمن </w:t>
      </w:r>
      <w:r>
        <w:rPr>
          <w:rStyle w:val="FootnoteAnchor"/>
          <w:rtl w:val="true"/>
        </w:rPr>
        <w:footnoteReference w:id="604"/>
      </w:r>
      <w:r>
        <w:rPr>
          <w:rFonts w:ascii="Amiri" w:hAnsi="Amiri" w:eastAsia="Amiri" w:cs="Amiri"/>
          <w:color w:val="111111"/>
          <w:sz w:val="28"/>
          <w:sz w:val="28"/>
          <w:szCs w:val="28"/>
          <w:rtl w:val="true"/>
          <w:lang w:bidi="ar-SA"/>
        </w:rPr>
        <w:t xml:space="preserve">مع أنه لو كان القضاء الحتم تحت اختياره تعالى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 يصح التخصيص بالنسبة إليه أيضاً وإنما أظهره بصورة التعميم والحتم لمصالح في ذلك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الثامنةدلت الآية على أن القرآن ،محدث، وهو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مجمعالبيان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قديم، ولا يعقل نسخ القديم، لأن القديم ضروري الوجوب، وما كان ضروري الوجود استحال العدم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مثل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Style w:val="FootnoteAnchor"/>
          <w:rtl w:val="true"/>
        </w:rPr>
        <w:footnoteReference w:id="606"/>
      </w:r>
      <w:r>
        <w:rPr>
          <w:rFonts w:ascii="Amiri" w:hAnsi="Amiri" w:eastAsia="Amiri" w:cs="Amiri"/>
          <w:color w:val="111111"/>
          <w:sz w:val="28"/>
          <w:sz w:val="28"/>
          <w:szCs w:val="28"/>
          <w:rtl w:val="true"/>
          <w:lang w:bidi="ar-SA"/>
        </w:rPr>
        <w:t>،والآية المنسوخة لها مثل بل قد يكون ذلك المثل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الآية قدرة الله على الناسخ والمنسوخ، والقدرة تتعلق بالفعل، ولا يكون الفعل إلا محدثاً ، وذات الله ليست فعلاً ولا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النسخ بحوث أُخرى لم نذكرها حتى لا نخرج عن موضوع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ascii="IRNazanin" w:hAnsi="IRNazanin" w:eastAsia="IRNazanin"/>
          <w:color w:val="111111"/>
          <w:sz w:val="28"/>
          <w:sz w:val="28"/>
          <w:szCs w:val="28"/>
          <w:rtl w:val="true"/>
          <w:lang w:bidi="fa-IR"/>
        </w:rPr>
        <w:t xml:space="preserve"> في اللغة العلامة، والكتب السماوية علائم تدل على الله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والآية غير مختصة بالقرآن بل تشمل الكتب السماوية السابقة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رُسُلٌ مِنكُم يَتْلُونَ عَلَيْكُمْ ءَايَاتِ رَبِّكُمْ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والمعاجز من آيات الله تعالى ولذا تم التعبير في القرآن الكريم عن المعجزات بالآيات، بل 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 لَكُمْ ءَايَةً</w:t>
      </w:r>
      <w:r>
        <w:rPr>
          <w:rStyle w:val="FootnoteAnchor"/>
          <w:rtl w:val="true"/>
        </w:rPr>
        <w:footnoteReference w:id="608"/>
      </w:r>
      <w:r>
        <w:rPr>
          <w:rFonts w:ascii="Amiri" w:hAnsi="Amiri" w:eastAsia="Amiri" w:cs="Amiri"/>
          <w:color w:val="111111"/>
          <w:sz w:val="28"/>
          <w:sz w:val="28"/>
          <w:szCs w:val="28"/>
          <w:rtl w:val="true"/>
          <w:lang w:bidi="ar-SA"/>
        </w:rPr>
        <w:t>سمي كلام الله تعالى بالآيات لأنه معجزة لا يمكن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 نزول هذه الآية هو إشكال اليهود على القرآن بأنه كيف ينسخ </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التوراة؟ والجواب هو أن نسخ التوراة ممكن، فالآية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ءَايَةٍشملت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نُنسِهَا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النسيان، والمعنى تركها وعدم ذكرها حتى تُنسى، فترفع رسمها وكتابتها وتبلى عن القلوب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مختص بالكتب السماوية السابقة، فبعضها تركت حتى لم تبق كتابتها ولم يبق حافظ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بنسخ التلاوة في بعض آيات القرآن بمعنى أن الله أنزل آيات في القرآن ثم رفعها من المصحف فحذفت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واستدلوا ببعض المرويات التي زعموا أنها من نسخ التلاوة كما رووا أن الشيخ والشيخة إذا زنيا فارجموهما البتة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وهذا القول غير صحيح بل هو قول بتحريف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الآيات التي زعموا نسخ تلاوتها مذكورة في الكتب فهي غير منسيّة، مع أن شرط نسخ التلاوة هو الإنساء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نُنسِهَا، فعدم نسيانها وذكرها في الكتب دليل على أنها ليست من الآيات المنسوخة بل هي زعم تحريف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Style w:val="FootnoteAnchor"/>
          <w:rtl w:val="true"/>
        </w:rPr>
        <w:footnoteReference w:id="610"/>
      </w:r>
      <w:r>
        <w:rPr>
          <w:rFonts w:ascii="Amiri" w:hAnsi="Amiri" w:eastAsia="Amiri" w:cs="Amiri"/>
          <w:color w:val="111111"/>
          <w:sz w:val="28"/>
          <w:sz w:val="28"/>
          <w:szCs w:val="28"/>
          <w:rtl w:val="true"/>
          <w:lang w:bidi="ar-SA"/>
        </w:rPr>
        <w:t xml:space="preserve">، دلت الآية ﴿ على أن الرسول صَلَّى اَللَّهُ عَلَيْهِ وَ آلِهِ لا ینسی ما أقرأه الله تعالى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نسيان الجميع لها، وأما الاستثناء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ليس بمعنى وقوع النسيان فعلاً، لأن ذلك غير مختص بالرسول صَلَّى اَللَّهُ عَلَيْهِ وَ آلِهِ فكل إنسان لا ينسى ما قرأه إلا إذا شاء الله، بل المعنى أن عدم نسيانه لا يخرجه عن قدرة الله تعالى فالله تعالى أقرأه فلا ينسى ولكن مع بقائه تحت قدرة الله تعالى،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السَّمَوَاتُ وَالْأَرْضُ إِلَّا مَا شَاءَ رَبُّكَ</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أي إن الله قادر على إخراجهم من الجنة، وهذا للتنبيه على قدرته تعالى مع أنه سبحانه لا يخرج أهل الجنة منها أصلاً، وكذلك الاستثناء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شَآءَ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الغلو فيه صَلَّى اَللَّهُ عَلَيْهِ وَ آلِهِ وبيان أن المقامات التي أعطاها الله تعالى لرسوله صَلَّى اَللَّهُ عَلَيْهِ وَ آلِهِ لا تسبب عدم حاجته إلى الله، بل هو محتاج إلى الله تعالى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نُنسِهَا خاص بالكتب السماوية السابقة ولا يجري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لما رأى بعض العامة الروايات الدالة على تحريف القرآن في صحاحهم، ولم يمكنهم ردّها كما لم يتمكنوا من القول بتحريف القرآن، اضطروا إلى ابتداع اصطلاح نسخ التلاوة للخروج عن هذه العويصة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بعض مروياتهم تأبى عن الحمل على نسخ التلاوة مثل ما رووه عائشة أنها قالت كان ما أنزل من القرآن عشر رضعات معلومات ثم نسخن بخمس ،معلومات وتوفي رسول الله صَلَّى اَللَّهُ عَلَيْهِ وَ آلِهِ وهن فيما يقرأ من القرآن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حديثها الآخر في أكل الداجن آيات الرضاعة التي ضاعت بسبب ذلك الأكل لانشغالهم بموت رسول الله صَلَّى اَللَّهُ عَلَيْهِ وَ آلِهِ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المعلوم أن لا نسخ بعد وفاة الرسول صَلَّى اَللَّهُ عَلَيْهِ وَ آلِهِ فلا محمل لهذه المرويات إلا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بداهة بطلان التحريف وأن القرآن الذي بأيدينا هو كما نزل على رسول الله صَلَّى اَللَّهُ عَلَيْهِ وَ آلِهِ ، وسنتعرض لبحث نفي التحريف عن القرآن لاحقاً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اشتراط الإتيان بالمثل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مِنْهَآ أَوْ مِثْلِهَآ وبعض مروياتهم تدل على عدم التعويض، مثل ما روي عن زر بن حبيش أن أبياً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تقرؤون الأحزاب؟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بضعاً وسبعين آية، قال قد قرأتها ونحن مع رسول الله صَلَّى اَللَّهُ عَلَيْهِ وَ آلِهِ أطول من سورة البقرة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 أَوْ مِثْلِهَآ</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كون الآية الناسخة خيراً من المنسوخة إما لأنها أسهل فهي خير لكم في التسهيل،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الْائَنَ خَفَّفَ اللهُ عَنكُمْ</w:t>
      </w:r>
      <w:r>
        <w:rPr>
          <w:rStyle w:val="FootnoteAnchor"/>
          <w:rtl w:val="true"/>
        </w:rPr>
        <w:footnoteReference w:id="615"/>
      </w:r>
      <w:r>
        <w:rPr>
          <w:rFonts w:ascii="Amiri" w:hAnsi="Amiri" w:eastAsia="Amiri" w:cs="Amiri"/>
          <w:color w:val="111111"/>
          <w:sz w:val="28"/>
          <w:sz w:val="28"/>
          <w:szCs w:val="28"/>
          <w:rtl w:val="true"/>
          <w:lang w:bidi="ar-SA"/>
        </w:rPr>
        <w:t>، وإما لأنها خير منها في المصلحة لانتهاء مصلحة المنسوخ، وانحصار المصلحة في الناسخ وإما خير منها في الثواب، وإما الناسخ في الوقت الثاني خير من المنسوخ في الوقت الأول ، فالقرآن في زمن رسول الله صَلَّى اَللَّهُ عَلَيْهِ وَ آلِهِ وإلى الأبد، خير من التوراة في زمن موسى عَلَيْهِ السَّلاَمُ ، أو لجهات أخرى</w:t>
      </w:r>
      <w:r>
        <w:rPr>
          <w:rFonts w:eastAsia="Amiri" w:cs="Amiri" w:ascii="Amiri" w:hAnsi="Amiri"/>
          <w:color w:val="111111"/>
          <w:sz w:val="28"/>
          <w:szCs w:val="28"/>
          <w:rtl w:val="true"/>
          <w:lang w:bidi="ar-SA"/>
        </w:rPr>
        <w:t xml:space="preserve">.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كونها مثلها ، فهو المثلية في السهولة، أو الثواب كالصلاة باتجاه الكعبة مثل الصلاة باتجاه بيت المقدس،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استفهام تقرير وتثبيت أي قد علمت وهذا النوع من الاستفهام أوقع وأقوى من مجرد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والفاعل في تعلم النبي صَلَّى اَللَّهُ عَلَيْهِ وَ آلِهِ خطاباً تشريفياً، أو ليتعلم منه سائر الناس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أَيُّهَا النَّبِيُّ إِذَا طَلَقْتُمُ النِّسَاءَ</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تعليل لقدرته تعالى على النسخ، فالذي بيده التكوين لا يعجز عن التشريع وضعاً ورفعاً بالنسخ أو بغيره، فإن النسخ إما لعدم وجود المثل أو الأفضل، وإما لعدم القدرة، وقد ثبت وجود المثل والخير، كما أن الله قادر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للدلالة على قدرته تعالى حدوثاً وبقاءً، فهو قادر على الإيجاد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وقادر على التصرف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لَهُ مُلْكُ السَّمَوَاتِ وَالْأَرْضِ وَمَا لَكُم مِّن دُونِ اللَّهِ مِن وَلِيٍ وَلَا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ما ذكرناه من إثبات قدرته على النسخ تشريعاً، ثم الاستدلال على قدرته التشريعية بقدرته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 بالأمر الذي يتولاه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أن الله يلي أمركم ،وينصركم، ولذا شرّع النسخ ، فإن الوليّ يراعي مصلحة المُوَلّى عليه، وينصره، وفي الجوهر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بينهما أن الولي قد يضعف عن النصرة، والنصير قد يكون أجنبياً</w:t>
      </w:r>
      <w:r>
        <w:rPr>
          <w:rStyle w:val="FootnoteAnchor"/>
          <w:rtl w:val="true"/>
        </w:rPr>
        <w:footnoteReference w:id="617"/>
      </w:r>
      <w:r>
        <w:rPr>
          <w:rFonts w:ascii="Amiri" w:hAnsi="Amiri" w:eastAsia="Amiri" w:cs="Amiri"/>
          <w:color w:val="111111"/>
          <w:sz w:val="28"/>
          <w:sz w:val="28"/>
          <w:szCs w:val="28"/>
          <w:rtl w:val="true"/>
          <w:lang w:bidi="ar-SA"/>
        </w:rPr>
        <w:t>بمعنى ليس بولي، لكن الله تعالى هو الولي وهو النصير فلا المخلوقات خارجة عن ولايته ولا هو ضعيف، والحاصل أن تشريع النسخ كان بسبب ولايته ونصرته</w:t>
      </w:r>
      <w:r>
        <w:rPr>
          <w:rFonts w:eastAsia="Amiri" w:cs="Amiri" w:ascii="Amiri" w:hAnsi="Amiri"/>
          <w:color w:val="111111"/>
          <w:sz w:val="28"/>
          <w:szCs w:val="28"/>
          <w:rtl w:val="true"/>
          <w:lang w:bidi="ar-SA"/>
        </w:rPr>
        <w:t xml:space="preserve">. .)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تُرِيدُونَ أَنْ تَسْئَلُوا رَسُولَكُمْ كَمَا سُئِلَ مُوسَى مِن قَبْلُ وَمَن يَتَبَدَّلِ الكُفْرَ بِالإيمانِ فَقَدْ ضَلَّ سَوَاءَ السَّبِيلِ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إن التشريع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النسخ، فاللازم على الجميع الخضوع لأحكامه وقبولها ولكن أكثر اليهود تعنتوا، كما ، فعلوا ذلك مع نبيهم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والمشركون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تعنت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سؤال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فإنه أرسل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اعترفتم أم أنكرتم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سُئِلَ مُوسَى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آل فرعون الآيات ثم لم يؤمنوا بها عتواً واستكباراً، وكذلك فعل بنو إسرائيل حيث طلبوا رؤية الله جهرة وعناداً للحق، ولكن استكباركم يرجع ضرره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يَتَبَدَّلِ الكُفْرَ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الإيمان واختار الكفر وعاند فيه بكثرة الأسئلة التعنتية بعد وضوح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سَوَآءَ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 أو بمعنى خرج عن حد الاعتدال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تُريدُونَ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التعليق على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القبيح 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أنها سبب الفعل، لأن نفسية الإنسان وطريقة تفكيره هما المحرّكان الأساسيان لحركة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قبحت الإرادة، فإن الفعل المراد يكون قبيحاً بطريق أولى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الْحَيَوةَ الدُّنْيَا وَزِينَتَهَا نُوَفِّ إِلَيْهِمْ أَعْمَالَهُمْ</w:t>
      </w:r>
      <w:r>
        <w:rPr>
          <w:rStyle w:val="FootnoteAnchor"/>
          <w:rtl w:val="true"/>
        </w:rPr>
        <w:footnoteReference w:id="61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تَسْئَلُوا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إذا كان للاستفهام ولمعرفة الحق فهو مطلوب مأمور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القرآن عن مجموعة من أسئلتهم للتعلم وصدرها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إذا كان السؤال للتعنت، أو كان فيه الضرر كان مذموماً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ءَامَنُوا لَا تَسْئَلُوا عَنْ أَشْيَاءَ إِن تُبْدَ لَكُمْ تَسُؤْكُمْ</w:t>
      </w:r>
      <w:r>
        <w:rPr>
          <w:rStyle w:val="FootnoteAnchor"/>
          <w:rtl w:val="true"/>
        </w:rPr>
        <w:footnoteReference w:id="622"/>
      </w:r>
      <w:r>
        <w:rPr>
          <w:rFonts w:ascii="Amiri" w:hAnsi="Amiri" w:eastAsia="Amiri" w:cs="Amiri"/>
          <w:color w:val="111111"/>
          <w:sz w:val="28"/>
          <w:sz w:val="28"/>
          <w:szCs w:val="28"/>
          <w:rtl w:val="true"/>
          <w:lang w:bidi="ar-SA"/>
        </w:rPr>
        <w:t>فقد كانوا يكثرون السؤال عما يوجب حزنهم، مثل مكان أجدادهم الكفرة، فكان الجواب بأنهم في النار، وكان ذلك يوجب غمهم وحزنهم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قوله تعالى ﴿رَسُولَكُمْ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لعل إضافة الرسول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اعترافهم برسالته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يتوهم أحد أنه أرسل إلى العرب خاصة، فلا يلزم اليهود الإيمان به كبعض الأنبياء الذين أرسلوا إلى جمع من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وَأَرْسَلْنَاهُ إِلَى مِائَةِ أَلْفٍ أَوْ يَزِيدُونَ</w:t>
      </w:r>
      <w:r>
        <w:rPr>
          <w:rStyle w:val="FootnoteAnchor"/>
          <w:rtl w:val="true"/>
        </w:rPr>
        <w:footnoteReference w:id="6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 لا يتوهم أحد بأن الرسول صَلَّى اَللَّهُ عَلَيْهِ وَ آلِهِ خاص بمن آمن به کما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نبي النصارى ومحمد صَلَّى اَللَّهُ عَلَيْهِ وَ آلِهِ نبي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رسول الجميع حتى لمن أنكره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سُئِلَ مُوسَى مِن قَبْلُ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التعنت والاستكبار حالة جارية في بعض النفوس، فتشابهت إلى حدّ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كبيرة معاناة الأنبياء عَلَيْهِم اَلسَّلاَمُ ، ولذا أكثر القرآن من ذكر قصص الأمم السالفة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قَصَصِهِمْ عِبْرَةٌ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أنا غير مسؤولين عن أفعالهم وأعمالهم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 وَلَا تُسْئَلُونَ عَمَّا كَانُوا يَعْمَلُونَ</w:t>
      </w:r>
      <w:r>
        <w:rPr>
          <w:rStyle w:val="FootnoteAnchor"/>
          <w:rtl w:val="true"/>
        </w:rPr>
        <w:footnoteReference w:id="627"/>
      </w:r>
      <w:r>
        <w:rPr>
          <w:rFonts w:ascii="Amiri" w:hAnsi="Amiri" w:eastAsia="Amiri" w:cs="Amiri"/>
          <w:color w:val="111111"/>
          <w:sz w:val="28"/>
          <w:sz w:val="28"/>
          <w:szCs w:val="28"/>
          <w:rtl w:val="true"/>
          <w:lang w:bidi="ar-SA"/>
        </w:rPr>
        <w:t>، ولكن علينا الاعتبار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البعض حينما يريد إخفاء حقائق التاريخ، وخاصة ما جرى بعد رسول الله صَلَّى اَللَّهُ عَلَيْهِ وَ آلِهِ لكي لا يفتح الناس عقولهم وقلوبهم لمعرفة شأن أهل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عَلَيْهِم اَلسَّلاَمُ ، وأعدائهم ، أو لأجل التهرب من الأسئلة المحرجة التي لا يجد جواباً لها، فإنه يستدل بهذه الآية مع أن معناها لو كان 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إخفاء حقائق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القرآن متناقضاً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قصص الأمم السابقة، وأكثر من ذكر المنافقين في عهد الرسول صَلَّى اَللَّهُ عَلَيْهِ وَ آلِهِ ، بل قبل هذه الآية ذكر جمع من الأنبياء ثم إكمال ذكرهم بتكرار هذه الآية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يَتَبَدَّلِ الْكُفْرَ بِالْإِيمَانِ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التبديل هنا هو ترك الثقة بالآيات البينات المنزلة واقتراح غيرها لأجل التعنت فقط، وهؤلاء وإن كانوا قد قصدوا العناد ولكن الآية عامة، فكل من كفر بدلاً من الإيمان فقد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 من الإيمان فقد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قاصداً لذلك أم لم يكن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المعاند أسوأ حالاً من الجاهل، والمقصر من القاصر،والمستكبر من المستضعف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رذائل بني إسرائيل الأخلاقية</w:t>
      </w:r>
      <w:r>
        <w:rPr>
          <w:rFonts w:ascii="IRNazanin" w:hAnsi="IRNazanin" w:eastAsia="IRNazanin"/>
          <w:color w:val="111111"/>
          <w:sz w:val="28"/>
          <w:sz w:val="28"/>
          <w:szCs w:val="28"/>
          <w:rtl w:val="true"/>
          <w:lang w:bidi="fa-IR"/>
        </w:rPr>
        <w:t xml:space="preserve"> الحسد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 التمني المتضمن للحب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كلهم، فقد آمن القليل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يَرُدُّونَكُم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يرجعوكم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إِيمَانِكُمْ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حسدهم منكم ، وهذا التمني لم يكن لأجل تدينهم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سوء سريرتهم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صَلَّى اَللَّهُ عَلَيْهِ وَ آلِهِ مبعوث من الله وليكن موقفكم منهم هو ﴿فَاعْفُواْ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مؤاخذتهم،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 بهدايتهم أو إبادتهم، أو أمره التشريعي بتشريع قتالهم</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وإجلائهم وأخذ الجزية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 فلذا يدعو إلى دينه بما هو أليق فتارة بالصفح وأخرى بالعقاب</w:t>
      </w:r>
      <w:r>
        <w:rPr>
          <w:rFonts w:eastAsia="Amiri" w:cs="Amiri" w:ascii="Amiri" w:hAnsi="Amiri"/>
          <w:color w:val="111111"/>
          <w:sz w:val="28"/>
          <w:szCs w:val="28"/>
          <w:rtl w:val="true"/>
          <w:lang w:bidi="ar-SA"/>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لمّا كان موقف أهل الكتاب هذا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لتقوية أنفسكم بربطها بالقوة غير المتناهية،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للتكافل الاجتماعي تقوية للفقراء كي لا تسبب الحاجة تأثرهم بالكفار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صلاتكم وزكاتكم يرجع نفعها إليكم ، فإن ﴿وَمَا تُقَدِّمُواْ لأَنفُسِكُم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هذا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تجدوا ثوابه، أو تجدوا نفس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يضيع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الحب والمراد هنا هو التمني الذي يظهر على أعمالهم، وذلك بإثارة الشبهات ليشك المسلمون في دينهم، أو بالمؤامرات التي تزلزل ضعاف الإيمان،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تمني زوال النعمة عمّن يستحقها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يردها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الآية الشريفة تشير إلى أن سبب عدم قبولهم للإسلام ثم </w:t>
      </w:r>
      <w:r>
        <w:rPr>
          <w:rFonts w:eastAsia="Amiri" w:cs="Amiri" w:ascii="Amiri" w:hAnsi="Amiri"/>
          <w:color w:val="111111"/>
          <w:sz w:val="28"/>
          <w:szCs w:val="28"/>
          <w:lang w:bidi="ar-SA"/>
        </w:rPr>
        <w:t>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مكائدهم على المسلمين هو الحسد الكامن في نفوسهم مع علمهم</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ظهر هذا الحسد في أعمالهم ابتداءً من إثارة الشبهات وانتهاءً إلى إثارة الحروب،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مَآ ءَاتَلَهُمُ اللَّهُ مِنْ فَضْلِةِ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منشأ حسدهم هو إرادتهم، كل خير لهم لا لغيرهم، وخاصة النبوة كما 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 الَّذِينَ كَفَرُوا مِنْ أَهْلِ الْكِتَاب وَلَا المُشْرِكِينَ أَن يُنَزِّلَ عَلَيْكُم مِّنْ خَيْرٍ مِّن رَّبِّكُمْ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أَنفُسِهِم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الحسد ناشئ من أنفسهم، فيكون تأكيداً، وإما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ودّهم لرجوعكم كفاراً لم يكن لأجل الحق بل بسبب سوء سرائرهم وفساد باطنهم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تَبَيَّنَ لَهُمُ الْحَقُّ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التبين إما لأجل انطباق الصفات التي كانوا يجدونها في التوراة على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يعلمه علماؤهم وإن كانوا يخفونه عن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لأجل رؤيتهم المعجزات الباهرات من رسول الله صَلَّى اَللَّهُ عَلَيْهِ وَ آلِهِ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الَّذِييَجِدُونَهُ مَكْتُوبًا عِندَهُمْ فِي التَّوْرَاتهِ وَالإنجِيلِ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عدم المؤاخذة، بإسقاط ما يستحقه الغير من العقوبة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دلت الآية بأن المسلمين كانوا يتمكنون من الانتقام من اليهود، إذ لا معنی لأمر العاجز بالعفو، ولعل سبب العفو هو تحبيب قلوبهم إلى الإسلام، فإنهم حين يشاهدون سماحة المسلمين وعدم رد الإساءة إلّا بالإحسان لعلهم يرجعون إلى رشدهم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لعدم المصلحة في الانتقام في بداية الأمر حتى تشتدّ شوكة المسلمين فيتمكنون من المؤاخذة بأقل الأضرار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لإتمام الحجة، فإن الانتقام منهم قبل ظهور سوء سريرتهم وانكشاف مؤامراتهم لعله كان يسبب تصور البعض بأن الانتقام منهم لم يكن إلا بسبب معتقداتهم مع أن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لإعطائهم فرصة أخرى، فإن الله لا يأخذ المخالفين بأول مخالفة، بل يؤخرهم علهم يتوبون، لطفاً ورحمة منه، أو لغير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﴿وَأَصْفَحُوا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التوبيح وعدم العتاب، وإزالة أثر عدم الارتياح من صفحة الوجه، وأصله بمعنى ظاهر الجلد ومنه صفحة الوجه، ،والمصافحة والصفحة، وتصفح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والصفح هو فوق العفو، فإن الإنسان كثيراً ما يعفو عمن ظلمه لكنه يهجره أو يظهر على وجهه أثر ما في نفسه من الإعراض وتغير اللون ونحوهما، وقد يعاتب فيظهر على لسانه، وذلك قد يكون مانعاً على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صفاء النفوس ونسيان الأخطاء، ولكن الصفح مقرب للقلوب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وَأَصْلَحَ فَأَجْرُهُ عَلَى اللَّهِ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وبالطبع فإن العفو والصفح لا يسبب غفران ذنبهم، فإن غفران الذنب بحاجة إلى تنازل صاحب الحق عن حقه الأخروي وتوبة المذنب، فإن مجرد تنازل صاحب الحق عن حقه الدنيوي بعدم المطالبة به، لا يعني تنازله عن حقه الأخروي ولذا ضم الغفران إلى العفو والصفح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تَعْفُوا وَتَصْفَحُواْ وَتَغْفِرُوا فَإِنَّ اللَّهَ غَفُورٌ 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اللَّهُ بِأَمرِهِ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أمر الله قد يكون تكوينياً، بأن يهدي بعضهم إلى الإيمان أو يبيدهم أو يذلهم، وقد يكون تشريعياً بالإذن في القتال أو الإجلاء أو أخذ الجزية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الآية دلالة إلى أن العفو والصفح ليس بشكل مطلق بل إنما شرع لمصلحة، فإذا تبدلت المصلحة جاز أو وجب أخذهم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Style w:val="FootnoteAnchor"/>
          <w:rtl w:val="true"/>
        </w:rPr>
        <w:footnoteReference w:id="634"/>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بِظُلْمِهِم مَّا تَرَكَ عَلَيْهَا مِن دَابَّةٍ وَلَئِكن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لعل الوجه في تكميل الآية ببيان قدرة الله تعالى على كل شيء هو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تعالى يدعو إلى دينه بما هو أحسن بالحكمة، فتارة يأمر بالعفو والصفح، وأخرى بالمُؤاخذة بأشكال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والجلاء والجزية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قادر على كل شيء، ومنه التشريع بالمصلحة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 أمره بالعفو والصفح ليس لأجل العجز بل لأجل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بمعنى أن عليكم الصبر فإن الله قادر على أن يجعلكم أقوياء بحيث تتمكنون من مقابلتهم بالمثل بأقل الخسائر أو لغير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الصَّلَوٰةَ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 أمر الله تعالى بالعفو والصفح، أمر المسلمين بالصلاة والزكاة لتجاوز آثار تخريب أهل الكتاب وللغلبة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الصلاة فإنها توجب توثيق عرى الإيمان وتربط الإنسان بالقوة غير المتناهية، حيث إنها تسبب اطمئنان القلب فلا يتأثر بالشبهات، وتُعين الإنسان على الصبر وتحمل الأذى،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وَالصَّلَوةُ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ترفع حاجة الفقراء، كي لا يبقى منفذ يدخل منه أهل الكتاب باستغلال فقرهم ليدعوهم إلى الكفر أو لتحويلهم عناصر تخريب في المجتمع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الإنسان عليه أن يواصل طريقه ويعمل حسب البرنامج المرسوم ،له فعليكم بعد العفو عنهم ، الاستمرار في برنامجكم العبادي والاجتماعي فإن في ذلك تقوية للقلب وتجاوز آثار التخريب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تُقَدِّمُواْ لأَنفُسِكُم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ذكر الصلاة والزكاة، تم التعميم بكل أعمال الخير، وأنها مذخورة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بذلك يوجب سكون النفس واطمئنانها وعدم تأثرها بالمشككين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إشارة إلى أن أعمال الخير إنما هي إرسال الإنسان زاداً لنفسه قبل قدومه إلى الآخر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تُقَدِّمُواْ لِأَنفُسِكُم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فيها إشارة إلى تجسيد الأعمال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أي تجدوا نفس العمل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مَا عَمِلُوا حَاضِراً</w:t>
      </w:r>
      <w:r>
        <w:rPr>
          <w:rStyle w:val="FootnoteAnchor"/>
          <w:rtl w:val="true"/>
        </w:rPr>
        <w:footnoteReference w:id="63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أن ذلك من باب المقتضي أي بشرط بقاء الإنسان على الإيمان والعمل الصالح إلى حين موته أما إذا كفر فإن عمله يحبط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Style w:val="FootnoteAnchor"/>
          <w:rtl w:val="true"/>
        </w:rPr>
        <w:footnoteReference w:id="638"/>
      </w:r>
      <w:r>
        <w:rPr>
          <w:rFonts w:ascii="Amiri" w:hAnsi="Amiri" w:eastAsia="Amiri" w:cs="Amiri"/>
          <w:color w:val="111111"/>
          <w:sz w:val="28"/>
          <w:sz w:val="28"/>
          <w:szCs w:val="28"/>
          <w:rtl w:val="true"/>
          <w:lang w:bidi="ar-SA"/>
        </w:rPr>
        <w:t>، وكذلك بعض الذنوب تبطل الأعمال،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تُبْطِلُواْ صَدَقَاتِكُم بِالْمَنْ وَالْأَذَى</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مشتركات اليهود والنصارى والمشركين في أسباب الانحراف</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مشتركات اليهود والنصارى والمشركين في أسباب الانحرافمن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ذكر أُمور من أسباب الانحراف، اشترك مع اليهود غيرهم فيها كالنصارى والمشركين، ولعل التكميل بهذا التعميم للإشارة إلى اشتراك الجميع في أسباب الانحراف فالأمر ليس منحصراً في بني إسرائيل وإنما ذكروا كمثال فزعموا أن الحق منحصر فيهم، ثم منعهز عبادة الله ، ثم انحرافهم في التوحيد، ثم انحرافهم في النبوة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أي اليهود والنصارى ،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إِلَّا مَن كَانَ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يهودياً، وهود جمع هائد بمعنى التائب الراجع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قالت النصارى لا يدخل الجنة</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أَمَانِیُّهُمْ جمع أُمنية بمعنى الرغبة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أمنية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أحضروا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دخول غيركم الجنة، والأمر تعجيزي لعدم تمكنهم من إتيان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أبطل الله تعالى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له شرطان من توفر ذلك فيه دخلها وإن لم يكن منكم،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 وَجْهَهُ لِلَّهِ كناية عن انقياده وهذا يرتبط بالمعتقد، ﴿وَهُوَ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﴿فَلَهُ أَجْرُهُ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وَلَا خَوْفٌ عَلَيْهِمْ من مكروه مستقبلي كالعذاب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مكروه ،فعلي، أو عند الموت، فإن خوف المؤمن وحزنه يعتبر لا شيء مقابل حزن وخوف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واشتملت الآية على البرهان للمدعى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انحصار الجنة بهم ، وذلك لأنه بعد ثبوت وجود الجنة يحكم العقل بأن الذي يستحقها هو المؤمن المحسن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مرّ في توضيح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يعتقدون ،بالآخرة، ويزعمون أن الموت نهاية الإنسان، ولم تذكر الآخرة في الإنجيل المحرف الحالي أصلاً، وقد ذكرت في التوراة المحرّف مرة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ويهود اليوم يقولون إن المراد منها الذكر الحسن لا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يهود و نصارى ذلك اليوم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يَدْخُلَ الْجَنَّةَ إِلَّا مَن كَانَهُودًا أَوْ نَصَارَى يحتمل أموراً،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مذاهبهم التي كانت سائدة في صدر البعثة كان فيها الاعتقاد بالآخرة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هو تعليق ،فرضي، أي إن كانت هنالك جنة فهي خاصة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لعلمهم بصدق الرسول صَلَّى اَللَّهُ عَلَيْهِ وَ آلِهِ كانوا يعلمون بوجود الآخرة، لكنهم لتعنتهم ما كانوا يؤمنون ولكن كانوا يتمنون أن تكون لهم خالصة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هُودًا أَوْ نَصَارَى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الآية إيجاز بديع، وإنما ذكرهما معاً لوضوح أن اليهود أعداء للنصارى فلا يريدون الجنة لهم، وكذلك النصارى أعداء اليهود فلا يقولون بأن الجنة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هائد أي التائب الراجع إلى الحق،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يهود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هُدْنَآ إِلَيْكَ</w:t>
      </w:r>
      <w:r>
        <w:rPr>
          <w:rStyle w:val="FootnoteAnchor"/>
          <w:rtl w:val="true"/>
        </w:rPr>
        <w:footnoteReference w:id="640"/>
      </w:r>
      <w:r>
        <w:rPr>
          <w:rFonts w:ascii="Amiri" w:hAnsi="Amiri" w:eastAsia="Amiri" w:cs="Amiri"/>
          <w:color w:val="111111"/>
          <w:sz w:val="28"/>
          <w:sz w:val="28"/>
          <w:szCs w:val="28"/>
          <w:rtl w:val="true"/>
          <w:lang w:bidi="ar-SA"/>
        </w:rPr>
        <w:t xml:space="preserve">، ولعل هذا الفعل هو هذا الفعل هو اشتقاق من اسمهم حيث إنهم ينسبون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أبناء يعقوب عَلَيْهِ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ونصاری جمع نصران مثل سكران و سكارى، ولعله مشتق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التي سكنها عيسى عَلَيْهِ السَّلاَمُ لفترة </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الآية الكريمة ، ألحقت النصارى باليهود في الأساليب الباطلة التي اشتركوا فيها مع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أَمَانِیُهُمْ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تلك رغبتهم، وهي رغبة كاذبة لعدم استنادها إلى دليل بل البرهان ضد رغبتهم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الإتيان بالجمع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الأمنية واحدة هي انحصار الجنة بهم، يحتمل وجوهاً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جمع ما حقه الإفراد يفيد تأكيداً ، أي إن هذه الأمنية كانت قوية جداً في نفوسهم أخذت منهم كل مأخذ، فلذا جاءت الأمنية بصيغة الجمع لبيان تأكدها في قلوبهم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 الآحاد ، فنقل إلى تأكيد الواحد وإبانة زيادته على نظرائه، نقلاً مجازياً بديعاً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باعتبار أمنية كل واحد واحد من اليهود والنصارى، فهي مجموعة أمانٍ متعددة بتعدد نفوسهم، وإن كان مؤداها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أمنية اليهود تختلف عن أمنية النصارى، فكل منهما يريد الجنة خالصة له، ويجوز جمع المثنى إذا اضيف إلى ضمير التثنية أو الجمع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أَيْدِيَهُمَا</w:t>
      </w:r>
      <w:r>
        <w:rPr>
          <w:rStyle w:val="FootnoteAnchor"/>
          <w:rtl w:val="true"/>
        </w:rPr>
        <w:footnoteReference w:id="642"/>
      </w:r>
      <w:r>
        <w:rPr>
          <w:rFonts w:ascii="Amiri" w:hAnsi="Amiri" w:eastAsia="Amiri" w:cs="Amiri"/>
          <w:color w:val="111111"/>
          <w:sz w:val="28"/>
          <w:sz w:val="28"/>
          <w:szCs w:val="28"/>
          <w:rtl w:val="true"/>
          <w:lang w:bidi="ar-SA"/>
        </w:rPr>
        <w:t>فجمع اليد مع أنها 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هنالك أمان متعددة بإضافة أصحاب سائر الملل والنحل الفاسدة إلى اليهود والنصارى، فتأمل</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بُرْهَانَكُمْ إِن كُنتُمْ صَادِقِينَ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دلت الآية على لزوم اتباع الدليل والبرهان في أصول الدين وكل ما لا دليل عليه فهو باطل، لأن الحق الصحيح له البرهان دائماً ، وأما أصحاب الملل الفاسدة فكلامهم لا يعدو المغالطة والسفسطة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غير أصول الدين فلا يصح اتباع ما لم يقم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صحته لخفاء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أحكام الشرع لا يجوز إلا الأخذ عن الرسول صَلَّى اَللَّهُ عَلَيْهِ وَ آلِهِ وأهل بيته عَلَيْهِم اَلسَّلاَمُ ، وكل ما لم يخرج من بيوتهم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منهم جزء من موضوع الأحكام الشرعية، نظير القطع الموضوعي، ولبحث هذا الأمر مجال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الصحيح الذي يقصد قائله الاستدلال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ascii="Amiri" w:hAnsi="Amiri" w:eastAsia="Amiri" w:cs="Amiri"/>
          <w:color w:val="111111"/>
          <w:sz w:val="28"/>
          <w:sz w:val="28"/>
          <w:szCs w:val="28"/>
          <w:rtl w:val="true"/>
          <w:lang w:bidi="ar-SA"/>
        </w:rPr>
        <w:t xml:space="preserve"> تستعمل في جواب الاستفهام، أو في إثبات ما نُفي، وهؤلاء نفوا دخول غيرهم الجنة، فكان الجواب هو إثبات دخول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أنها جواب سؤال مقدر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يدخلها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يدخلها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وَجْهَهُ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وَجْهَهُ كناية عن الخضوع والانقياد، وهذا يرتبط بالاعتقاد، ومعناه الإيمان بالله تعالى،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أن الجنة ليست بالأماني الباطلة لليهود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أماني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الأماني التي لا برهان عليها ، بل البرهان يدل على أن الجنة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ترتبط بالإيمان والعمل الصالح، فمن يريد أجراً من شخص لا يعتقد به ولا يعمل في سبيله فإن أمنيته باطلة، أما أن تعرف المنعم عليك وتؤمن بهوتطيعه فيما يأمرك من الأعمال الصالحة فإنك تستحق أجراً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وَجْهَهُ يراد به أسلم نفسه، وإنما خص الوجه بالذكر لأنها أشرف الجوارح، وإذا أسلمها فقد أسلم نفسه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اليهود والنصارى قبل نسخ شريعتهم وكذلك المسلمون يستحقون الجنة بالإيمان والعمل الصالح لا بغيرهما ، كما مرت الإشارة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وَالَّذِينَ هَادُوا وَالنَّصَارَىٰ وَالصَّابِئِينَ مَنْ ءَامَنَ بِاللَّهِ وَالْيَوْمِ الْآخِرِ وَعَمِلَ صَالِحًا فَلَهُمْ أَجْرُهُمْ عِندَ رَبِّهِمْ وَلَا خَوْفٌ عَلَيْهِمْ وَلَا هُمْ يَحْزَنُونَ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الخوف هو من مكروه مستقبلي، والحزن من مكروه فعلي ولذا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من المتوقع والحزن من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نشاهد كثيراً خوف المؤمنين وحزنهم؟والجواب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خوف وحزن المؤمن كالعدم إن قيس بخوف وحزنالكافر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يقال إن المراد الخوف والحزن في الآخرة، فأهل الجنة لا يخافون من المستقبل ولا يحزنون على حاضرهم، ولذا قيل المراد بالخوف هو من العذاب وبالحزن عند الموت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 وَهُمْ يَتْلُونَ الْكِتَابَ ۗ كَذَٰلِكَ قَالَ الَّذِينَ لَا يَعْلَمُونَ مِثْلَ قَوْلِهِمْ ۚ فَاللَّهُ يَحْكُمُ بَيْنَهُمْ يَوْمَ الْقِيَامَةِ فِيمَا كَانُوا فِيهِ يَخْتَلِفُونَ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نتيجة زعمهم انحصار الحق فيهم ،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لَيْسَتِ النَّصَارَىٰ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يعتد به من الدين فكل قولهم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النَّصَارَىٰ لَيْسَتِ الْيَهُودُ عَلَىٰ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أنهم من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يَتْلُونَ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يأمرهم بخلاف ما يقولون، ويعلمون بصحة بعض ما قالته الطائفة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أنكروا كل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الإسلام، وهذا توبيخ لأهل الكتاب حيث صاروا العنادهم كالجهلة، وإبطال لقول من زعم أن عدم قبول أهل الكتاب للإسلام دليل على 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تبقى شبهة لأحد في حكمه ويضطر الجميع إلى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المعاند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الدين</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مضافاً إلى تأكيدها على أن هؤلاء لأنانيتهم وعنادهم يريدون حصر الحق فيهم أيضاً جواب شبهة وهي أن الإسلام لو كان حقاً لاعترف به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هو أن مجرد تلاوة الكتاب لا توجب صحة إنكارهم، وذلك لأن اليهود ينكرون على النصارى وكذلك العكس وكل واحد منهما أهل كتاب، فلو كان إنكارهم معتبراً لبطلا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فإن إنكارهم للإسلام لا اعتبار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 إنكار كل طائفة ما عليه الطائفة الأخرى، هو العناد واللجاج والمعاند لا اعتبار لكلامه، لأنه ينبذ الحق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دلالة على لزوم الإنصاف وقبول الحق الذي تقول به الطوائف الأخرى، لا لأنه قولها، بل لأجل أنه حق، وأن لا يدع الإنسان نفسه تنساق وراء الأنانية والكبر،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يَجْرِمَنَّكُمْ شَنَئَانُ قَوْمٍ عَلَى أَلَّا تَعْدِلُو</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يَتْلُونَ الكِتَاب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المراد نوع الكتاب ويمكن توضيحه بوجوه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يعلمون أن كلا منهما على شيء من الحق، فالنصارى يعتقدون بموسى عَلَيْهِ السَّلاَمُ ويصدقون بالتوراة ، إذاً فاليهود على شيء من الحق،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اليهود يعلمون بهذا التصديق والاعتقاد، إذاً فالنصارى على شيء من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من آمن بكتاب من كتب الله تعالى عليه أن يؤمن بسائر الكتب، لأن كل واحد منها يصدق ،الآخريات، فإن المُرسل واحد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 الرَّسُولُ بِمَا أُنزِلَ إِلَيْهِ مِن رَّبِّهِ وَالْمُؤْمِنُونَ كُلٌّ ءَامَنَ بِاللَّهِ وَمَلَائِكَتِهِ، وَكُتُبِهِ وَرُسُلِهِ لَا نُفَرِّقُ بَيْنَ أَحَدٍ مِّن رُّسُلِهِ وَقَالُوا سَمِعْنَا وَأَطَعْنَا غُفْرانَكَ رَبَّنَا وَإِلَيْكَ الْمَصِيرُ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أهل العلم وأهل العلم يجب أن لا ينابذ بعضهم بعضاً، بل إن أرادوا الجدال عليهم أن يكون بالتي هي أحسن، ومقارعة الحجة بالحجة، لا بالتهريج والتسقيط والتسفيه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الكتاب ما يأمرهم بخلاف 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قَالَ الَّذِينَ لَا يَعْلَمُونَ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كقول اليهود والنصارى بعضهم ضد بعض، قال المشركون حول المسلمين، أو قالوا حول كل أهل الكتاب بل الآية عامة تشمل حتى الملحدين الذين قالوا مثل ذلك لأهل كل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الآية دلّت على إبطال زعم بعض المشركين بأن الإسلام لو كان حقاً لاعترف به أهل الكتاب وإن عدم اعترافهم لا قيمة له لأن منشأه اللجاج والعناد ولذلك ينكر بعضهم على بعض، فاليهود ينكرون على النصارى دينهم وكذلك العكس </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الآية توبيخ كلا الطائفتين، وأنهم بعنادهم صاروا كالجهال من غير فرق، وهذا شأن العناد واللجاج، ويخسر بسببه العالم ويتحول إلى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بَيْنَهُمْ يَوْمَ الْقِيَامَةِ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يحكم بين اليهود والنصارى والجهال بل وغيرهم والله سبحانه قد حكم بينهم في الدنيا بإقامة البينات والحجج، ولكن لا يقبلها هؤلاء ولهم مجال لإنكارهم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باب العناد ، لكن في الآخرة يكون الفصل بحيث لا تبقى شبهة عند أحد، فالجميع يعرف هناك الحق من الباطل، ويرى الكل عياناً من يدخل الجنة ومن يدخل النار ، فهنالك يعلم اليهود أن عيسى عَلَيْهِ السَّلاَمُ حق، والانجيل غير المحرف حق، وتعاليم المسيح حق، كما أن النصارى يعلمون أن بعض ما يقوله اليهود حق، والجميع يشاهد أن الإسلام حق وأن من ابتغى غيره خاسر لا محالة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أسباب الانحراف محاربة العبادة وأماكنها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أي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مَنَعَ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الحرام وبيت المقدس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فِيهَا اسْمُهُ، وَسَعَى فِي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خراباً للبنيان أو خرابها معنوياً بمنع المصلين عنها لثلا تعمر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يشرّع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يَدْخُلُوهَآ إِلَّا خَآئِفِينَ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 الله لا مستهترين مخرّبين، ولكنهم لم يمتثلوا أوامر الله تعالى فلذا يعاقبهم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 الْآخِرَةِ عَذَابٌ عَظِيمٌ</w:t>
      </w:r>
      <w:r>
        <w:rPr>
          <w:rFonts w:eastAsia="Amiri" w:cs="Amiri" w:ascii="Amiri" w:hAnsi="Amiri"/>
          <w:color w:val="111111"/>
          <w:sz w:val="28"/>
          <w:szCs w:val="28"/>
          <w:rtl w:val="true"/>
          <w:lang w:bidi="ar-SA"/>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إن منعوا ذكر الله في المساجد فإن ذلك لا يؤثر على عبادة المؤمنين،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الجهات</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وجوهكم بمعنى أي مكان توجهتم إليه لذكر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للوصول إليه، بمعنى 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وقدرته بكل مكان، فأينما توجه الإنسان فقد توجه إلى الله تعالى ويدل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وَاسِعُ علماً وقدرة، فلذا لا تَحدّه جهة 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بعبادتكم فلا ينحصر علمه بكم لو عبدتم في المساجد ، بل في أي مكان وأية جهة توجهتم إليه فإنه عالم 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أعظم الذنوب وأشدها هو الاستكبار على الله تعالى، ومحاربتهومصاديق الاستكبار متعددة ولذا كان مرتكب أي منها هو أظلم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فلذا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 لعدة من الكبائر كالافتراء على الله، أو تكذيب آياته أو الإعراض عنها ، أو كتمان الشهادة على صحة النبوة، كذلك هذه الآية منع ذكر الله في المساجد وتخريبها، فكل ذلك يرجع إلى الاستكبار على الله تعالى ومحاربته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كَتَمَ شَهَادَةً عِندَهُ مِنَ اللَّهِ</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كَذَّبَ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ذُكِرَ بِآيَاتِ رَبِّهِ فَأَعْرَضَ عَنْهَا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فسرت المساجد بأنها بيت المقدس أو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 بصيغة الجمع لسعة المسجدين ولصحة السجود في أي موضع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معنى المساجد مكة المكرمة أو كل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التراب محل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ذلك من باب التفسير بالمصداق أو بيان لشأن النزول، ومن المعلوم أن شأن النزول لا يخصص العموم ولا يقيد الإطلاق، وكما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المورد لا تخصيص 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يُذْكَرَ فِيهَا اسْمُهُ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إما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أظلم ممن منع ذكر اسم الله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مفعول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حرف الجر أي منع المساجد منالذكر، فيكون المراد من المساجد روّادها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مفعول لأجله بتقدير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منع المساجد كراهية ذكر</w:t>
      </w:r>
      <w:r>
        <w:rPr>
          <w:rFonts w:ascii="IRNazanin" w:hAnsi="IRNazanin" w:eastAsia="IRNazanin"/>
          <w:color w:val="111111"/>
          <w:sz w:val="28"/>
          <w:sz w:val="28"/>
          <w:szCs w:val="28"/>
          <w:rtl w:val="true"/>
          <w:lang w:bidi="fa-IR"/>
        </w:rPr>
        <w:t>اسم الله، والأول أقرب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ومنع ذكر اسمه تعالى قد يكون بتعطيل المسجد، وقد يكون بذكرأسماء الأنداد 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ولعله يشمل حتى ذكر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 أن المشركين لم يمنعوا ذكر اسم الله بشكل مطلق، بلمنعوا التوحيد وإلا فهم كانوا يذكرونه تعالى مقترناً بأصنامهم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 أن الشرك ليس ذكراً لله تعالى أصلاً بل يضاد ذكره،</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أَن يَدْخُلُوهَآ إِلَّا خَآئِفينَ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أن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لم يشرع على الناس تخريب المساجد ومنع ذكره فيها، بل شرّع دخول المسجد بالخضوع والخشوع والخوف منه تعالى، فالمعنى أولئك لم يحق لهم إلا الدخول الخوف منه ،تعالی نظیر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Style w:val="FootnoteAnchor"/>
          <w:rtl w:val="true"/>
        </w:rPr>
        <w:footnoteReference w:id="648"/>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أَن يَقْتُلَ مُؤْمِنًا إِلَّا خَطَاً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تكويني فالذي يمنع ذكر الله في المساجد لعلمهبقبح عمله خائف من عقابه تعالى، أو بمعنى أن نتيجة عملهم هو الخوفمن العقوبة فكل من هدم المساجد أو عطلها يصاب في الدنيا بخوف وهو أثر وضعي لهذا الذنب، فإن الذنوب لها أثران تكليفي كالجلد في الزنى، ووضعي وهو آثار الذنب كقسوة القلب وقطع الرزق وتعجيل الموت ونحوها مما هي مذكورة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إخبار مستقبلي، تحقق حين فتح مكة حيث مُنع المشركون من دخول المسجد الحرام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Style w:val="FootnoteAnchor"/>
          <w:rtl w:val="true"/>
        </w:rPr>
        <w:footnoteReference w:id="650"/>
      </w:r>
      <w:r>
        <w:rPr>
          <w:rFonts w:ascii="Amiri" w:hAnsi="Amiri" w:eastAsia="Amiri" w:cs="Amiri"/>
          <w:color w:val="111111"/>
          <w:sz w:val="28"/>
          <w:sz w:val="28"/>
          <w:szCs w:val="28"/>
          <w:rtl w:val="true"/>
          <w:lang w:bidi="ar-SA"/>
        </w:rPr>
        <w:t xml:space="preserve">فلم يكونوا يدخلونه إلا خائفين من الطرد أو انكشاف الأمر ، وكذلك اليهود والنصارى لمّا منعوا من دخول بيت المقدس بعد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الْمَشْرِقُ وَالْمَغْرِبُ</w:t>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الأرض كلها، فإن كل مكان هو مشرق لمكان ومغرب لمكان آخر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وَالْمغَارِبِ إِنَّا لَقَادِرُونَ</w:t>
      </w:r>
      <w:r>
        <w:rPr>
          <w:rStyle w:val="FootnoteAnchor"/>
          <w:rtl w:val="true"/>
        </w:rPr>
        <w:footnoteReference w:id="651"/>
      </w:r>
      <w:r>
        <w:rPr>
          <w:rFonts w:ascii="Amiri" w:hAnsi="Amiri" w:eastAsia="Amiri" w:cs="Amiri"/>
          <w:color w:val="111111"/>
          <w:sz w:val="28"/>
          <w:sz w:val="28"/>
          <w:szCs w:val="28"/>
          <w:rtl w:val="true"/>
          <w:lang w:bidi="ar-SA"/>
        </w:rPr>
        <w:t>، وحيث كانت الأرض كلها الله تعالى فلا يتصور المانعون المخربون بأنهم بمنع المساجد وتهديمها يتمكنون من منع ذكر الله تعالى، فإن الأماكن كلها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وذكره يشرّع في كل مكان، فالمشركون منعوا الرسول صَلَّى اَللَّهُ عَلَيْهِ وَ آلِهِ والمسلمين من المسجد الحرام، لكن تحولت الهجرة إلى مفصل تاريخي هام في تاريخ الحضارة الإنسانية وعلت كلمة الله تعالى ودخل الناس في دين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فيه تسلية للمسلمين بأن التوجه إليه لا ينحصر في بعض الأمكنة فلئن منعوا منها فإن الأرض كلها تتحول إلى مسجد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 بها للبعيد، سواء كان بعيداً مكاناً، أم بعيداً عن العقول والأوهام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أقرب من حبل الوريد ،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تعاطى ثُمَّ فقد هلك</w:t>
      </w:r>
      <w:r>
        <w:rPr>
          <w:rStyle w:val="FootnoteAnchor"/>
          <w:rtl w:val="true"/>
        </w:rPr>
        <w:footnoteReference w:id="652"/>
      </w:r>
      <w:r>
        <w:rPr>
          <w:rFonts w:ascii="Amiri" w:hAnsi="Amiri" w:eastAsia="Amiri" w:cs="Amiri"/>
          <w:color w:val="111111"/>
          <w:sz w:val="28"/>
          <w:sz w:val="28"/>
          <w:szCs w:val="28"/>
          <w:rtl w:val="true"/>
          <w:lang w:bidi="ar-SA"/>
        </w:rPr>
        <w:t xml:space="preserve">أي من تفكر في ذات الله انحرف، بل اللازم التفكر في آثار عظمته لأن الإنسان يتضاءل أمام مخلوقاته العظيمة، فإذا نظر إليها وعلم بأنها مخلوقاته فإنه سيعلم بأن الله أعظم منها لأنه خالقها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يستعمل الوجه بمعنى طريق الوصول إلى الشيء باعتبار أن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لمعرفة الأشخاص، ولذا فسره البعض هنا بالقبلة أي أينما توجهتم فهنالك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مستقبل كل شيء، ووجه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مُحيّاه، ويقال وجه الكلام تشبيهاً بوجه الإنسان لأنه أول ما يبدو منه ويعرف به، ويقال هذا وجه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يبدو منه ويعرف به، والوجه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يبدو فيظهر بظهوره ما بعده، وقد استعملت العرب لفظة وجه الشيء وهم يريدون نفسه إلا أنهم ذكروه باللفظ الأشرف والأنبه ودلوا عليه ،به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هو ﴿وَيَبْقَى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ربك</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دلالة على أن الله تعالى ليس في مكان معين، كما زعمتالمجسمة بأنه في جهة خاصة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إحاطة علمه وقدرته بكل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عَلِيمٌ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ذاته لا تُحَدّ بمكان، فإذا أمر بالتوجه إلى مكان معين كالكعبة، فليس ذلك لأنه محدود بها بل الحكمة اقتضت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وبمعنى أن علمه وقدرته وسعتا كل الأماكن وكل الأشخاص، فالكافر المانع لا يمكنه الفرار من حكومته تعالى، ولا المؤمن الممنوع يخفى 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رحمته شملت عباده المؤمنين، فشرع لهم التوجه إليه من أي مكان وإلى أية جهة فهو يريد التوسعة على عباده واليسر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وبمعنى الغني، أي هو لا يحتاج إلى عبادتكم بل المحتاج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عَلِيمٌ أي يعلم بأحوالكم فلا يحصر الأمر بمكان العبادة بل يمكنكم عبادته في كل مكان، كما أنه يعلم بالمصالح ولذا أمر بتحويل القبلة من بيت المقدس إلى الكعبة، فلا معنى لإشكال اليهود على تحويل القبلة فإن الذي جعل بيت المقدس قبلة لمصلحة هو الذي حولها المصلحة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مجموعة من الأحكام الشرعية المرتبطة بهذه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دلالتها على بعضها هي بالإخبار كما أن بعضها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للمتطوع الصلاة على راحلته في السفر ولو خلاف اتجاه</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المتحير في القبلة يصلي بأي اتجاه، وإن تبين عدم توجهه</w:t>
      </w:r>
    </w:p>
    <w:p>
      <w:pPr>
        <w:pStyle w:val="BookText"/>
        <w:rPr/>
      </w:pPr>
      <w:r>
        <w:rPr>
          <w:rFonts w:ascii="Amiri" w:hAnsi="Amiri" w:eastAsia="Amiri" w:cs="Amiri"/>
          <w:color w:val="111111"/>
          <w:sz w:val="28"/>
          <w:sz w:val="28"/>
          <w:szCs w:val="28"/>
          <w:rtl w:val="true"/>
          <w:lang w:bidi="ar-SA"/>
        </w:rPr>
        <w:t xml:space="preserve">إلى القبلة فإنه لا يعيد النافلة أما الفريضة فإن كان في الوقت أعادها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دخول الكفار إلى المساجد بمعنى منعهم منها ووجوب إخراجهم </w:t>
      </w:r>
      <w:r>
        <w:rPr>
          <w:rFonts w:eastAsia="Amiri" w:cs="Amiri" w:ascii="Amiri" w:hAnsi="Amiri"/>
          <w:color w:val="111111"/>
          <w:sz w:val="28"/>
          <w:szCs w:val="28"/>
          <w:rtl w:val="true"/>
          <w:lang w:bidi="ar-SA"/>
        </w:rPr>
        <w:t xml:space="preserve">. </w:t>
      </w:r>
      <w:bookmarkStart w:id="131" w:name="pg15238_170030"/>
    </w:p>
    <w:p>
      <w:pPr>
        <w:pStyle w:val="Heading3"/>
        <w:numPr>
          <w:ilvl w:val="2"/>
          <w:numId w:val="1"/>
        </w:numPr>
        <w:rPr/>
      </w:pPr>
      <w:bookmarkStart w:id="132" w:name="__RefHeading___Toc3626562_2142443653"/>
      <w:bookmarkStart w:id="133" w:name="_Toc47"/>
      <w:bookmarkEnd w:id="131"/>
      <w:bookmarkEnd w:id="132"/>
      <w:r>
        <w:rPr>
          <w:rtl w:val="true"/>
        </w:rPr>
        <w:t xml:space="preserve">الآيتان </w:t>
      </w:r>
      <w:r>
        <w:rPr/>
        <w:t>116</w:t>
      </w:r>
      <w:r>
        <w:rPr>
          <w:rtl w:val="true"/>
        </w:rPr>
        <w:t xml:space="preserve"> - </w:t>
      </w:r>
      <w:r>
        <w:rPr/>
        <w:t>117</w:t>
      </w:r>
      <w:bookmarkEnd w:id="133"/>
    </w:p>
    <w:p>
      <w:pPr>
        <w:pStyle w:val="Heading3"/>
        <w:numPr>
          <w:ilvl w:val="2"/>
          <w:numId w:val="1"/>
        </w:numPr>
        <w:rPr/>
      </w:pPr>
      <w:bookmarkStart w:id="134" w:name="__RefHeading___Toc3626564_2142443653"/>
      <w:bookmarkStart w:id="135" w:name="_Toc48"/>
      <w:bookmarkEnd w:id="134"/>
      <w:r>
        <w:rPr>
          <w:rtl w:val="true"/>
        </w:rPr>
        <w:t>الأمر الثالث الشرك</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 سُبْحَانَهُ بَل لَّهُ مَا فِي السَّمَوَاتِ وَالْأَرْضِ كُلٌّ لَّهُ قَانتُونَ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السَّمَوَاتِ وَالْأَرْضِ وَإِذَا قَضَى أَمْرًا فَإِنَّمَا يَقُولُ لَهُ كُن</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وَقَالُوا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 وقالت النصارى المسيح ابن الله وشاركهم في هذا الزعم المشركون حيث زعموا أن الملائكة 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منزه عن هو منزه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محتاج إلى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والولادة من غير أب أو ظهور بعض المعاجز من هؤلاء ليس دليلاً على كونهم أبناء الله،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مبدع وخالق من غير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خلقها من غير مثال كذلك خلق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بمجرد إرادته يوجد الشيء بلا حاجة إلى مقدمات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وضُمِّن معنى الجعل، ولعل فيه إشارة إلى أن أصل هذا الزعم كان لإرادتهم تشريف هؤلاء فزعموا التبني،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لِلرَّحْمَانِ أَن يَتَّخِذَ وَلَدًا</w:t>
      </w:r>
      <w:r>
        <w:rPr>
          <w:rStyle w:val="FootnoteAnchor"/>
          <w:rtl w:val="true"/>
        </w:rPr>
        <w:footnoteReference w:id="655"/>
      </w:r>
      <w:r>
        <w:rPr>
          <w:rFonts w:ascii="Amiri" w:hAnsi="Amiri" w:eastAsia="Amiri" w:cs="Amiri"/>
          <w:color w:val="111111"/>
          <w:sz w:val="28"/>
          <w:sz w:val="28"/>
          <w:szCs w:val="28"/>
          <w:rtl w:val="true"/>
          <w:lang w:bidi="ar-SA"/>
        </w:rPr>
        <w:t xml:space="preserve">أي لا يليق به،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ثم تطوّر هذا الزعم عندهم إلى حد زعم الولادة الحقيقية،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إِفْكِهِمْ لَيَقُولُونَ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 وَإِنَّهُمْ لَكَاذِبُونَ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التي تتحدث عن نفي الولد عنه تعالى تصدت للرد على كلا الزعمين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التبني وزعم الولادة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زعمهم لذلك أمور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يتصورون أن الولد كمال لهم، وكذلك كثرة الأولاد،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وَتَكَاثُرُ فِي الْأَمْوَالِ وَالْأَوَلَدِ</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 ما هو كمال لهم فهو كمال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أرادوا تشريفهم، ولم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أفضل من التبني، بادعاء أنهم أبناء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وَالنَّصَارَىٰ نَحْنُ أَبْنَاءُ اللَّهِ وَأَحِبَّاؤُهُ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 الأمر إلى ادعاء النسب الحقيقي</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إدراكهم لبعض الحقائق ومن طبيعة الناس إذا لم يتمكنوا من فهم حقيقة أو تحليلها بطريقة صحيحة، اختلاق تصورات وخیالات باطلة،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﴿وَخَرَقُوا لَهُ بَنِينَ وَبَنَاتِ بِغَيْرِ عِلمٍ</w:t>
      </w:r>
      <w:r>
        <w:rPr>
          <w:rStyle w:val="FootnoteAnchor"/>
          <w:rtl w:val="true"/>
        </w:rPr>
        <w:footnoteReference w:id="660"/>
      </w:r>
      <w:r>
        <w:rPr>
          <w:rFonts w:ascii="IRNazanin" w:hAnsi="IRNazanin" w:eastAsia="IRNazanin"/>
          <w:color w:val="111111"/>
          <w:sz w:val="28"/>
          <w:sz w:val="28"/>
          <w:szCs w:val="28"/>
          <w:rtl w:val="true"/>
          <w:lang w:bidi="fa-IR"/>
        </w:rPr>
        <w:t xml:space="preserve">فلما شاهدوا ولادة عیسی عَلَيْهِ السَّلاَمُ من غير أب، وكذلك شاهدوا المعجزات ولم يتمكنوا من إدراك إمكان ذلك بإذن الله تعالى، لذلك ادعوا أنهم آلهة أو أبناء الله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طبيعة الناس الغلو في الصالحين خاصة الماضين منهم، ولعله لذلك أكثر القرآن الكريم من ذكر قصص ترك الأولى الصادر عن الأنبياء، وكذلك التأكيد على أن ما صدر منهم من معجزات كانت بإذن الله وعلى نفي العلم والقدرة الذاتية عنهم بل هما إعطاء من الله تعالى لهم وأنه قادر على سلبها منهم لو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وهنا هو مفعول مطلق أي أسبّحه تسبيحاً حذفالفعل وأضيف المصدر إلى ضمير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بمعنى التنزيه عما لا يليق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معنى التعظيم أيضاً،فيكون تنزيهاً مقترناً بالتعظيم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رد لتصورهم أن اتخاذ الولد كمال له تعالى، بل هو نقص ولذا عنه الله تعالى لأنه لا يشبه مخلوقاته وليس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مَا فِي السَّمَوَاتِ وَالْأَرْضِ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دليل على عدم اتخاذه الولد لأن الولد بالنسب يستحيل في حقه تعالى، لأنه انفصال جزء من الأب وتحوله إلى ابن، وهو تعالى لا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له ولا معنى لانفصال شيء منه، ولا شيء يشابهه ويشاكله، وقد دلت الأدلة العقلية أنه لا سنخية بينه وبين موجود آخر، مع أنه من الواضح وجود السنخية بين الوالد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الولد بالتبني، فإنه إما لحاجة الوالد، أو لحاجة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هو الغني المطلق، 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اللَّهُ وَلَدًا سُبْحَانَهُ هُوَ الْغَنِّىُ لَهُ مَا فِي السَّمَوَاتِ وَمَا فِي الْأَرْضِ</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والإنسان يحتاج إلى الولد عاطفياً أو لرغبته في البقاء والأبناء امتداد للآباء، أو لرغبته في بقاء اسمه بعد موته أو ليستعين بأبنائه، ولغير ذلك، والله تعالى الغني المطلق والمخلوقات كلها ملكه وتحت تصرفه، فلا يحتاج تعالى إلى الولد من أية 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عیسی عَلَيْهِ السَّلاَمُ وعزيراً والملائكة، يكفيهم فخراً وعزاً أنهم عبيد الله تعالى فلا يحتاجون إلى أن يتبناهم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يحتاجون إلى أن يكونوا أولياء الله تعالى لذا فإن الله تعالى يتخذهم أولياء لحاجتهم لا لحاجته كما أنه خلقهم لحاجتهم لا لاحتياجه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w:t>
      </w:r>
      <w:r>
        <w:rPr>
          <w:rStyle w:val="FootnoteAnchor"/>
          <w:rtl w:val="true"/>
        </w:rPr>
        <w:footnoteReference w:id="66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والمعنى إن الله يحبهم كما يحبه الخليل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القنوت هو ،الخضوع ومن مصاديق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والإطاعة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والاعتراف بالعبودية، وحتى المنكر له تعالى خاضع له تكويناً فهو في ملكه وسلطانه وتحت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تأكيد على أنه تعالى غني وما سواه محتاج إليه، فهم لا جانسونه، فلا معنى لاتخاذ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الولد يجانس أباه في الذات وفي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وَالْأَرْضِ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صفة مشبهة تدل على الاستمرار ومعناها المبدع والإبداع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صنع الشيء من غير سبق مثال، فقد خلق الله تعالى الأشياء بلا مادة سابقة ولا بآلة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أيضاً دليل على عدم اتخاذ الولد فهو تعالى أبدع الأشياء كلها، فكل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زعموهم 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مخلوقات له ومن الواضح عدم مجانسة المخلوق مع الخالق فلا يعقل انتساب ولد إليه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والفراغ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w:t>
      </w:r>
      <w:r>
        <w:rPr>
          <w:rStyle w:val="FootnoteAnchor"/>
          <w:rtl w:val="true"/>
        </w:rPr>
        <w:footnoteReference w:id="6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الصَّلَوةَ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سواء كان تكوينياً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سَمَوَات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تشريعياً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ذكروه من المعاني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في مجمع البيان إلى عشرة معانٍ</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مصاديق أو لوازم هذين المعنيين، بل لعل المعنى الأول يرجع إلى المعنى الثاني باعتبار أن الحكم يلازمه الفراغ والانتهاء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التكويني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آيةأخرى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الله هي الفعل وليست الإرادة من صفات الذات لأنها لو كانت كذلك لزم قدم العالم، ووجود كل الأشياء معاً وفي ظرف واحد لاستحالة تخلف إرادته تعالى عن مراده، بل الإرادة من صفات الفعل بمعنى خلقه للأشياء، وقد ورد ذلك في متواتر الروايات ومنشأ إرادته هو علمه وقدرته واختياره، لأن ذاته تعالى منشأ صفات الفعل وقد ذكرنا تفصيل ذلك في شرحنا على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والقدر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خلق كل شيء بمقدار، أي لكل شيء قابلية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وجودية خاصة إذا انتهت تلك القابلية انتهى ذلك الشيء،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أي بمقدار وميزان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إضافة إلى مقدار قابلية كل شيء، فإن هنالك مجموعة من الأحكام التكوينية، وهي تجري بلا تغيير وتحويل فقضاء الله بمعنى حكمه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يموت غرقاً فإنه يموت بقضاء الله وقدره، بمعنى أن قدر وقابلية جسم الإنسان لعدم التنفس محدودة بدقائق معدودة، وأن الله تعالى قد حكم تكويناً بموت من لم يتنفس تلك المدة المعلومة، فكان موته غرقا بقدر وقضاء</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روي أن أمير المؤمنين تنحى من جدار يريد أن ينقض فقيل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أتفرّ من قضاء الله ؟ قال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 من قضاء الله إلى قدره</w:t>
      </w:r>
      <w:r>
        <w:rPr>
          <w:rFonts w:eastAsia="IRNazanin" w:cs="IRNazanin"/>
          <w:color w:val="111111"/>
          <w:sz w:val="28"/>
          <w:szCs w:val="28"/>
          <w:rtl w:val="true"/>
          <w:lang w:bidi="fa-IR"/>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أفر من الحكم التكويني وهو الموت أو الجرح لمن سقط عليه الجدار ، إلى القدر الذي منحه سبحانه وتعالى لجسمي حيث له قابلية الاستمرار في الحياة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هنا بمعنى الشيء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قَوْلُنَا لِشَيْءٍ إِذَا أَرَدْنَاهُ أَن نَقُولَ لَهُ كُن فَيَكُونُ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الموجود فكل موجود هو شيء، ولذا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إنشيء لا كالأشياء</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المعدوم، باعتبار الإيجاد فيما</w:t>
      </w:r>
      <w:r>
        <w:rPr>
          <w:rFonts w:ascii="IRNazanin" w:hAnsi="IRNazanin" w:eastAsia="IRNazanin"/>
          <w:color w:val="111111"/>
          <w:sz w:val="28"/>
          <w:sz w:val="28"/>
          <w:szCs w:val="28"/>
          <w:rtl w:val="true"/>
          <w:lang w:bidi="fa-IR"/>
        </w:rPr>
        <w:t>بعد أو باعتبار العلم به قبل خلقه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أحدث فيحدث، وهذا مجاز في الكلام وتمثيل ولا قول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المعنى أن ما قضاه من الأمور وأراد كونه، فإنما يتكون ويدخل تحت الوجود من غير امتناع ولا توقف كما أن المأمورالمطيع الذي يؤمر فيمتثل لا يتوقف ولا يمتنع ولا يكون منه الإباء</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 كُن أي يكوّنه ويخلقه، وإنما عبّر عن التكوين بهذا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المثل لأجل أنه أسهل للفهم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المعنى الحقيقي، حيث إن الله تعالى خلق الكون بالتدريج وجعل أسباباً ، ولعل هذه الكلمة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المخلوق في كل مرحلة يحتاج إلى إفاضة الوجود عليه، فكما أن الله تعالى عِلّة الإحداث فإنه علّة البقاء، فالموجود في كل مرحلة يحتاج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فالله أراد أن تكون نطفة فكانت ثم أراد أن تكون علقة فكانت ثم أراد أن تكون مضغة فكانت ، وهكذا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فِي السَّمَوَاتِ وَالْأَرْضِ كُلَّ يَوْمٍ هُوَ فِي شَأْنٍ</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أي يطلب من الله تعالى كل شيء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ذوي العقول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 الكل إليه كل يوم الله تعالى في شأن مناحياء وإماتة وإيجاد وإعدام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 دل على بطلان زعمهم أن الله ولداً، وذلك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رأوا ولادة عيسى عَلَيْهِ السَّلاَمُ من غير أب، وكذلك خلق الملائكة من غير تناسل، فقد زعموا أن الله أبوه وأبوهم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خلقهم من غير أب إنما هو لقدرته تعالى على كل شيء، فأراد خلقهم كذلك فكانوا كما أراد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قَوْلَ الْحَقِّ الَّذِى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أَن يَتَّخِذَ مِن وَلَدٍ سُبْحَانَهُ إِذَا قَضَى أَمْرًا فَإِنَّمَا يَقُولُ لَهُ كُن فَيَكُونُ</w:t>
      </w:r>
      <w:r>
        <w:rPr>
          <w:rStyle w:val="FootnoteAnchor"/>
          <w:rtl w:val="true"/>
        </w:rPr>
        <w:footnoteReference w:id="6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رأوا المعجزات منهم، فشاهدوا إحياء الموتى وإبراء الأكمه والأبرص أو موت عزير مائة عام ثم حياته، فتصوروا أن ذلك لا يمكن</w:t>
      </w:r>
    </w:p>
    <w:p>
      <w:pPr>
        <w:pStyle w:val="BookText"/>
        <w:rPr/>
      </w:pPr>
      <w:r>
        <w:rPr>
          <w:rFonts w:ascii="Amiri" w:hAnsi="Amiri" w:eastAsia="Amiri" w:cs="Amiri"/>
          <w:color w:val="111111"/>
          <w:sz w:val="28"/>
          <w:sz w:val="28"/>
          <w:szCs w:val="28"/>
          <w:rtl w:val="true"/>
          <w:lang w:bidi="ar-SA"/>
        </w:rPr>
        <w:t xml:space="preserve">إلّا إذا كانوا أبناء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فيردهم الله تعالى بأنه قدير على أن يأذن لبعض عباده الصالحين فعل</w:t>
      </w:r>
    </w:p>
    <w:p>
      <w:pPr>
        <w:pStyle w:val="BookText"/>
        <w:rPr/>
      </w:pPr>
      <w:r>
        <w:rPr>
          <w:rFonts w:ascii="IRNazanin" w:hAnsi="IRNazanin" w:eastAsia="IRNazanin"/>
          <w:color w:val="111111"/>
          <w:sz w:val="28"/>
          <w:sz w:val="28"/>
          <w:szCs w:val="28"/>
          <w:rtl w:val="true"/>
          <w:lang w:bidi="fa-IR"/>
        </w:rPr>
        <w:t>بعض المعجزات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شأنه الخلق بكلمة واحدة أو بالإرادة، فهو مغاير بالذات عن سائر الموجودات فلا يمكن أن يكونوا أبناء له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بهذه الصفة من القدرة كانت حاله مباينة لأحوال الأجسام في توالدها</w:t>
      </w:r>
      <w:r>
        <w:rPr>
          <w:rFonts w:eastAsia="Amiri" w:cs="Amiri" w:ascii="Amiri" w:hAnsi="Amiri"/>
          <w:color w:val="111111"/>
          <w:sz w:val="28"/>
          <w:szCs w:val="28"/>
          <w:rtl w:val="true"/>
          <w:lang w:bidi="ar-SA"/>
        </w:rPr>
        <w:t xml:space="preserve">. . </w:t>
      </w:r>
      <w:bookmarkStart w:id="136" w:name="pg15238_170039"/>
    </w:p>
    <w:p>
      <w:pPr>
        <w:pStyle w:val="Heading3"/>
        <w:numPr>
          <w:ilvl w:val="2"/>
          <w:numId w:val="1"/>
        </w:numPr>
        <w:rPr/>
      </w:pPr>
      <w:bookmarkStart w:id="137" w:name="__RefHeading___Toc3626566_2142443653"/>
      <w:bookmarkStart w:id="138" w:name="_Toc49"/>
      <w:bookmarkEnd w:id="136"/>
      <w:bookmarkEnd w:id="137"/>
      <w:r>
        <w:rPr>
          <w:rtl w:val="true"/>
        </w:rPr>
        <w:t xml:space="preserve">الآيتان </w:t>
      </w:r>
      <w:r>
        <w:rPr/>
        <w:t>118</w:t>
      </w:r>
      <w:r>
        <w:rPr>
          <w:rtl w:val="true"/>
        </w:rPr>
        <w:t xml:space="preserve">- </w:t>
      </w:r>
      <w:r>
        <w:rPr/>
        <w:t>119</w:t>
      </w:r>
      <w:bookmarkEnd w:id="138"/>
    </w:p>
    <w:p>
      <w:pPr>
        <w:pStyle w:val="Heading3"/>
        <w:numPr>
          <w:ilvl w:val="2"/>
          <w:numId w:val="1"/>
        </w:numPr>
        <w:rPr/>
      </w:pPr>
      <w:bookmarkStart w:id="139" w:name="__RefHeading___Toc3626568_2142443653"/>
      <w:bookmarkStart w:id="140" w:name="_Toc50"/>
      <w:bookmarkEnd w:id="139"/>
      <w:r>
        <w:rPr>
          <w:rtl w:val="true"/>
        </w:rPr>
        <w:t>الأمر الرابع رفضهم للرسالة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 يَعْلَمُونَ لَوْلَا يُكَلِّمُنَا اللهُ أَوْ تَأْتِينَآ ءَايَةٌ كَذَلِكَ قَالَ الَّذِينَ مِن قَبْلِهِم مِّثْلَ قَوْلِهِمْ تَشَابَهَتْ قُلُوبُهُمْ قَدْ بَيَّنَّا الْآيَاتِ لِقَوْمٍ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أَرْسَلْنَاكَ بِالْحَقِّ بَشِيرًا وَنَذِيرًا وَلَا تُسْئَلُ عَنْ أَصْحَاب الْجَحِيمِ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مشتركات اليهود والنصارى والمشركين هو رفضهم للرسالة، وتحججهم بالحجج الواهية،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لَا يَعْلَمُونَ  الحكمة في أفعال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بلا إرسال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تَأْتِينَا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رغبتنا، عناداً، مع أنه قد أتتهم آيات فكذبوها،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كقولهم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لأنبيائهم كما قالوا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وبيان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فتشابه أقوالهم لتشابه قلوبهم في العناد والاستكبار، ولأن الآيات ترسل لأجل إقامة الحجة ففي الآيات السابقة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لا تنفع المعاندين بل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اليقين، وليسوا معاندين حتى يكون طلبهم تعنتَّيا</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قمت يا رسول الله بمهمتك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بِالْحَقِّ بشِيرًا للمؤمنين برحمة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للمخالفين عقاب الله تعالى فقد أديت ما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مسؤولية لك عن كفرهم وعنادهم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تُسْئَلُ عَنْ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المعاندون اختاروا ما يوصلهم إلى النار وحسابهم على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لَا يَعْلَمُونَ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المشركون فهم جهلة وأمّا علماء أهل الكتاب فكان عدم علمهم باعتبار عدم عملهم بما في الكتاب، والعالم غير العامل هو والجاهل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بمعنى عدم علمهم بموازين الوحي والرسالة وجهلهم بالحكمة التي اقتضت اختيار بعض الناس لحمل الرسالة،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68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ویَخْتَارُ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 المشركون، بنوع من الالتفات من أهل الكتاب إلى المشركين، ثم عمّم الله تعالى الكلام إلى اليهود والنصارى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الخطاب متوجهاً إلى أهل الكتاب ثم عمّمه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قَالَ الَّذِينَ لَا يَعْلَمُونَ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يُكَلِّمُنَا اللَّهُ أَوْ تَأْتِينَآ ءَايَةٌ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لماذا لا يكلمنا الله تعالى مباشرة من غير توسيطك رسولاً إلينا، ونظيره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جَاءَتْهُمْ ءَايَةٌ قَالُوا لَن نُّؤْمِنَ حَتَّى نُؤْتَى مِثْلَ مَا أُوتِيَ رُسُلُ اللَّهِ</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أن يكلمنا الله فيشهد مباشرة بأنه رسول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تَأْتِينَآ ءَايَةٌ إما بمعنى أن تكون لنا معاجز كما للأنبياء 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تأتينا معجزة حسب اقتراحنا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لم يستجب الله تعالى لطلبهم لأجل أمور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لا يريد سوى إقامة الحجة وإتمامها عليهم، وقد تمت الحجة بالآيات المختلفة التي تكفي لكل باحث عن الحق، وأما المعاند فإنه يمكنه إنكار كل آية يراها بل ينسبها إلى السحر ونحوه، فالاستجابة لطلبهم لغو لا يصدر عن الحكيم،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كَلِمَاتُ رَبِّك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جَاءَتْهُمْ كُلُّ ءَايَةٍ حَتَّى يَرُوُا الْعَذَابَ الْأَلِيمَ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يَرَوْا كُلَّ آيَةٍ لَا يُؤْمِنُوا بِهَا ۚ حَتَّىٰ إِذَا جَاءُوكَ يُجَادِلُونَكَ يَقُولُ الَّذِينَ كَفَرُوا إِنْ هَٰذَا إِلَّا أَسَاطِيرُ الْأَوَّلِينَ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اقتراحاتهم كانت طلباً للمحال مثل طلب رؤية الله جهرة،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 بِاللَّهِ وَالْمَلَائِكَةِ قَبِيلًا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وبعضها لا تناسب شخصية الرسول صَلَّى اَللَّهُ عَلَيْهِ وَ آلِهِ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بَیْتٌمِن زُخْرُفٍ</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كانت خلاف التدبير في الكون وخلاف المصلحة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السَّمَوَاتُ وَالْأَرْضُ وَمَن فِيهِنَّ بَلْأَتَیناهُم بِذِكْرِهِمْ فَهُمْ عَن ذِكْرِهِم مُّعْرِضُونَ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إن المعجزة ليست لعبة للمشركين حتى يطلبوا ما شاؤوا متى شاؤوا ، بل لإقامة الحجة عليهم، وقد أُقيمت بالبينات السابقة، فلو لم يكونوا معاندين لآمنوا بها، وفيها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 قُلُوبُهُم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الطبيعة البشرية ،واحدة فلذا كانت الأساليب متقاربة، فالعناد ينشأمن الجهل وفساد الباطن، لذا كانت أقوال المعاندين متشابهة، متشابهة، وقلوبهم مشتركة في العمى والضلال، وكأنَّ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 قُلُوبُهُمْ كالعلة لتشابه 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فيه إشارة إلى أن مجرد تشابه الكلام قد لا يكون دليلاً على ،العناد، بل قد يكون طلب الجاهل المستفهم كطلب المعاند، فيكون الفرق في القلوب وأما المعاندون فإن قلوبهم متشابهة في العمى والفساد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المطابق للواقع، وهو أخص من العلم، فاليقين لقوة موجباته لا يزول بالتشكيك أبداً بخلاف العلم حيث بعض مصاديقهيمكن إزالتها بالتشكيك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الكلام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التي أنزلها الله تعالى هي عامة للجميع 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ascii="IRNazanin" w:hAnsi="IRNazanin" w:eastAsia="IRNazanin"/>
          <w:color w:val="111111"/>
          <w:sz w:val="28"/>
          <w:sz w:val="28"/>
          <w:szCs w:val="28"/>
          <w:rtl w:val="true"/>
          <w:lang w:bidi="fa-IR"/>
        </w:rPr>
        <w:t xml:space="preserve"> لأجل جهات، 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المستفيدون، أما غيرهم فلا يستفيد من تلك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 هم الذين يطلبون اليقين، فالمعنى بينا الآيات للباحثين عن الحق، أما المعاندون فلا علاج لهم حتى يروا العذاب الأليم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المراد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الآيات توجب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 الكل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فيه تسلية لرسول الله صَلَّى اَللَّهُ عَلَيْهِ وَ آلِهِ ، بأنك 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قبلوا أم رفضوا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يتضرر الحق بإنكار المعاندين، بل هم المتضررون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فيه دلالة على أن الرسول صَلَّى اَللَّهُ عَلَيْهِ وَ آلِهِ قد أدى ما عليه، فقد كان مكلفاً بإيصال الرسالة بالبشارة والإنذار، وقد فعل، وليس من تكليفه قبولهم أو رفضهم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الْبَلَعُ وَعَلَيْنَا الْحِسَابُ</w:t>
      </w:r>
      <w:r>
        <w:rPr>
          <w:rStyle w:val="FootnoteAnchor"/>
          <w:rtl w:val="true"/>
        </w:rPr>
        <w:footnoteReference w:id="68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تأكيد، لأن إرساله تعالى لا يكون إلا بالحق، والمعنى أرسلناك متلبساً بالحق،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أرسلناك على الحق،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الحق، كالقرآن والمعاجز الأخرى، والشرائع، والآداب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يتعلق بالرسالة فهو حق، فالإرسال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والرسول حق وما أرسل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قرآن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الحق إنكار المنكرين وعناد المعاندين وخلاف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تُسئَلُ عَنْ أَصْحَاب الجَحِيمِ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بيان أن الرسول لم يخفق في مهمته، بل أداها بأحسن وجه، ورفضهم أو قبولهم لم تكن ضمن مهمته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 تسلية للنبي صَلَّى اَللَّهُ عَلَيْهِ وَ آلِهِ بأن لا ينزعج من عنادهم، فإن مصيرهم إلى الجحيم، فيعابون على إنكارهم، وصاحب الحق إذا علم بعقوبة المخالف يستقر قلبه مطمئناً،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نَفْسُكَ عَلَيْهِمْ حَسَرَاتٍ</w:t>
      </w:r>
      <w:r>
        <w:rPr>
          <w:rStyle w:val="FootnoteAnchor"/>
          <w:rtl w:val="true"/>
        </w:rPr>
        <w:footnoteReference w:id="691"/>
      </w:r>
      <w:r>
        <w:rPr>
          <w:rFonts w:ascii="Amiri" w:hAnsi="Amiri" w:eastAsia="Amiri" w:cs="Amiri"/>
          <w:color w:val="111111"/>
          <w:sz w:val="28"/>
          <w:sz w:val="28"/>
          <w:szCs w:val="28"/>
          <w:rtl w:val="true"/>
          <w:lang w:bidi="ar-SA"/>
        </w:rPr>
        <w:t xml:space="preserve">كما أن فيه دلالة على عدم إجبار أحد على قبول الحق، فكل من رفض الحق فإنما رفضه باختياره، ودخوله في الجحيم كان بسبب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النار إذا شب وقودها </w:t>
      </w:r>
      <w:r>
        <w:rPr>
          <w:rFonts w:eastAsia="Amiri" w:cs="Amiri" w:ascii="Amiri" w:hAnsi="Amiri"/>
          <w:color w:val="111111"/>
          <w:sz w:val="28"/>
          <w:szCs w:val="28"/>
          <w:rtl w:val="true"/>
          <w:lang w:bidi="ar-SA"/>
        </w:rPr>
        <w:t xml:space="preserve">. . </w:t>
      </w:r>
      <w:bookmarkStart w:id="141" w:name="pg15238_170045"/>
    </w:p>
    <w:p>
      <w:pPr>
        <w:pStyle w:val="Heading3"/>
        <w:numPr>
          <w:ilvl w:val="2"/>
          <w:numId w:val="1"/>
        </w:numPr>
        <w:rPr/>
      </w:pPr>
      <w:bookmarkStart w:id="142" w:name="__RefHeading___Toc3626570_2142443653"/>
      <w:bookmarkStart w:id="143" w:name="_Toc51"/>
      <w:bookmarkEnd w:id="141"/>
      <w:bookmarkEnd w:id="142"/>
      <w:r>
        <w:rPr>
          <w:rtl w:val="true"/>
        </w:rPr>
        <w:t>الآية</w:t>
      </w:r>
      <w:r>
        <w:rPr>
          <w:rtl w:val="true"/>
        </w:rPr>
        <w:t>-</w:t>
      </w:r>
      <w:r>
        <w:rPr/>
        <w:t>120</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 قُلْ إِنَّ هُدَى اللَّهِ هُوَ الْهُدَىٰ ۗ وَلَئِنِ اتَّبَعْتَ أَهْوَاءَهُمْ بَعْدَ الَّذِي جَاءَكَ مِنَ الْعِلْمِ ۙ مَا لَكَ مِنَ اللَّهِ مِنْ وَلِيٍّ وَلَا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يا رسول الله على حق فلا تتوقع رضى أصحاب الملل الباطلة،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الْيَهُودُ وَلَا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أظهروا ذلك أو وعدوك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تَتَّبِعَ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طريقتهم، إذ أصحاب الهوى يخشون الحق وأهله، لأنه يفضحهم فلذا لا يمكن أن يرضوا عنك إلا إذا صرت باطلاً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يهمني ،رضاكم بل المهم اتباعي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هدى غيره، وأما ما يدعو إليه اليهود والنصارى فهو الهوى، فعليك أن ترفضه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الَّذِى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عندك الهدى وما عندهم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مِنَ اللَّهِ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يحفظك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 عليه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626572_2142443653"/>
      <w:bookmarkStart w:id="145" w:name="_Toc52"/>
      <w:bookmarkEnd w:id="144"/>
      <w:r>
        <w:rPr>
          <w:rtl w:val="true"/>
        </w:rPr>
        <w:t>بحوث</w:t>
      </w:r>
      <w:bookmarkEnd w:id="14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تَرْضَى عَنكَ</w:t>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عدم رضاهم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لزعمهم أنهم أبناء الله وأحباءه، فلا يمكنهم اتباع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لأنهم كانوا أقوياء وأصحاب ثروة والقوي يرفض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 أصحاب الديانات والمذاهب يحاولون استمالة الآخرين نحوهم لكن لا يقبلونهم إلا إذا تبعوهم وصاروا مثلهم وهذا مشاهد عياناً، وما سوى ذلك مجرد ادعاءات زائفة، وخاصة نظرتهم إلى دين مثل الإسلام الذي يتحول إليه كثير من أتباع الديانات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لشعورهم بأن الإسلام خطر على مصالحهم فلذا لا يرتاحون إليه بل كلما تمكنوا أوقدوا ناراً للحرب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لحسدهم ولغير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تَتَّبِعَ مِلَّتَهُم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والدين، وأصله بمعنى الثبوت، ومنه الإملاء أي إثبات الحق ونحوه بالكتابة وإنما سمي الدين بالملة لأن الطريقة ثابت نسبتها إلى صاحبها، كما يقال ملّة رسول الله أي الطريقة الثابتة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دلالة على استحالة إرضائهم إلا باتباع طريقتهم فمن يحاولون الآن إرضاء الشرق والغرب فإنما محاولتهم كسراب بقيعة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يشاهد أن البعض يريد الجمع بين التدين وبين السير في ركب الحضارة الغربية، وهو محاولة الجمع بين النقيضين، ولا يمكن ذلك إلا بالتنازل عن المبادىء الإسلامية واتباع ،ملتهم وليس للأمر حد يقف</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بل يبدأ من الأمور الصغيرة ولا ينتهي إلا بالتخلي عن الإسلام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هُدَى اللَّهِ هُوَ الْهُدَى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بينت الآية الكريمة جهات متعددة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 عدم رضاهم عنك، وذلك لأن ما عندك هو الهدى وما عندهم هو الأهواء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ودلالة على حصر الهدى بما نزل من عند الله تعالى فإن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الهدى تدل على الاستغراق أي هدى الله هو كل الهدى لا هدى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فإن المعارف والأحكام وكل ما يرتبط بالدين يلزم أن تكون مستندة إلى الله تعالى إما ببيانه أو بتشريعه أو بإمضائه، وما سواها باطل الأهواء، كما روي أن الصادق أن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يخرج من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أي من أمور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الاجتهاد فهو في فهم النص وتطبيق الكليات على الجزئيات وأما الاجتهاد في مقابل النص، كالقياس والاستحسان ونحوهما، فهو تشريع يضاد التشريع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القياس فلأن علل أكثر الأحكام مجهولة لنا، فتعدية حكم من موضوع إلى موضوع آخر قياساً لا وجه له، بل هو مقابل النص الدال على البراءة أو الاحتياط أو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الاستحسان فلأنّ ذوق الناس ليس ملاكاً للحكم، بل ملاكه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الإرادة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تتعارض غالباً مع الأذواق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w:t>
      </w:r>
      <w:r>
        <w:rPr>
          <w:rFonts w:ascii="IRNazanin" w:hAnsi="IRNazanin" w:eastAsia="IRNazanin"/>
          <w:color w:val="111111"/>
          <w:sz w:val="28"/>
          <w:sz w:val="28"/>
          <w:szCs w:val="28"/>
          <w:rtl w:val="true"/>
          <w:lang w:bidi="fa-IR"/>
        </w:rPr>
        <w:t>للاستحسان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اتَّبَعْتَ أَهْوَاءَهُم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الجملة الشرطية لا يتوقف صدقها على وقوع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والجزاء، بل هي للدلالة على ارتباط الجزاء بالشرط على 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فِیهِمَا ءَالِهَةٌ إِلَّا اللَّهُ لَفَسَدَتَا</w:t>
      </w:r>
      <w:r>
        <w:rPr>
          <w:rStyle w:val="FootnoteAnchor"/>
          <w:rtl w:val="true"/>
        </w:rPr>
        <w:footnoteReference w:id="693"/>
      </w:r>
      <w:r>
        <w:rPr>
          <w:rFonts w:ascii="Amiri" w:hAnsi="Amiri" w:eastAsia="Amiri" w:cs="Amiri"/>
          <w:color w:val="111111"/>
          <w:sz w:val="28"/>
          <w:sz w:val="28"/>
          <w:szCs w:val="28"/>
          <w:rtl w:val="true"/>
          <w:lang w:bidi="ar-SA"/>
        </w:rPr>
        <w:t xml:space="preserve">، صدق،حتى مع علمنا باستحالة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الآلهة ، واستحالة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السماوات والأرض ، وإنما كانت الآية صدقاً لأن الفساد نتيجة تعدد الآلهة على نحو القضية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نعلم بأن رسول الله صَلَّى اَللَّهُ عَلَيْهِ وَ آلِهِ لم يتبع أهواءهم ونعلم بأن الله تعالىوليه ونصيره ومع ذلك صدقت الآية ﴿وَلَئِنِ اتَّبَعْتَ أَهْوَاءَ 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الغرض من هذا النوع من الخطاب في القرآن هو أن لا يستثني أحد نفسه من أحكام الشرع، فمهما بلغ الناس فإنهم لا يصلون إلى درجة النبي الأعظم امام محمد صَلَّى اَللَّهُ عَلَيْهِ وَ آلِهِ في المنزلة والقرب إلى الله تعالى، وله في القرآن نظائر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69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أن القرآن نزل على طريقة إياك أعني واسمعي يا جارة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الغرض منه الأمة، لكن بنحو توجيه الخطاب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هذا النوع من الخطاب، دلالة على أن النبي صَلَّى اَللَّهُ عَلَيْهِ وَ آلِهِ عبدللّه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ويعمل على مقتضى إرادته سبحانه، وفي ذلك سدّ لأبواب الغلو والتأليه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ميل النفس، وعادة تستعمل هذه المادة في الميل إلىالأمور الباطلة، وأصلها بمعنى السقوط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Style w:val="FootnoteAnchor"/>
          <w:rtl w:val="true"/>
        </w:rPr>
        <w:footnoteReference w:id="697"/>
      </w:r>
      <w:r>
        <w:rPr>
          <w:rFonts w:ascii="Amiri" w:hAnsi="Amiri" w:eastAsia="Amiri" w:cs="Amiri"/>
          <w:color w:val="111111"/>
          <w:sz w:val="28"/>
          <w:sz w:val="28"/>
          <w:szCs w:val="28"/>
          <w:rtl w:val="true"/>
          <w:lang w:bidi="ar-SA"/>
        </w:rPr>
        <w:t>ومن اتبع الشهوات ومال إلى الباطل فقد سقط إلى حضيض الرذيلة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وقليلاً ما تستعمل في الميل إلى غير الباطل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تَهْوِى إلَيْهِمْ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السبب أن ميل النفس غالباً إلى الباطل، وقليلاً ما يتطابق مع الحق، لذا كان على الإنسان الحذر من هواه، وجعل الحق مقياساً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ميوله أم خالف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 ۗ وَمَنْ يَكْفُرْ بِهِ فَأُولَٰئِكَ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لَا تَجْزِي نَفْسٌ عَنْ نَفْسٍ شَيْئًا وَلَا يُقْبَلُ مِنْهَا عَدْلٌ وَلَا تَنْفَعُهَا شَفَاعَةٌ وَلَا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يحزنك عدم رضاهم عنك وعدم اتباعهم إياك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كالتوراة والإنجيل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يتبعونه اتباعاً حقاً، بالقراءة والفهم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فيصدقونك ويتابعونك وهم يكفونك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بعدم تصديقه وبعدم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ذكرت سلبيات كثيرة في بني إسرائيل، يتم تذكيرهم أن تلك لأعمالهم السيئة، وإلا فإن الله يريد خيرهم وصلاحهم وحباهم بنعم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إِسْرَاءِيلَ اذْكُرُوا نِعْمَتِيَ الَّتِي أَنْعَمْتُ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فيكم أنبياء وجعلكم ملوكاً وآتاكم ما لم يؤتِ أحداً من العالمين </w:t>
      </w:r>
      <w:r>
        <w:rPr>
          <w:rStyle w:val="FootnoteAnchor"/>
          <w:rtl w:val="true"/>
        </w:rPr>
        <w:footnoteReference w:id="699"/>
      </w:r>
      <w:r>
        <w:rPr>
          <w:rFonts w:ascii="Amiri" w:hAnsi="Amiri" w:eastAsia="Amiri" w:cs="Amiri"/>
          <w:color w:val="111111"/>
          <w:sz w:val="28"/>
          <w:sz w:val="28"/>
          <w:szCs w:val="28"/>
          <w:rtl w:val="true"/>
          <w:lang w:bidi="ar-SA"/>
        </w:rPr>
        <w:t>وَأَنِي فَضَّلْتُكُمْ عَلَى الْعَالَمِينَ الذين كانوا في زمانكم، فإن المؤمن أفضل من غيره</w:t>
      </w:r>
      <w:r>
        <w:rPr>
          <w:rFonts w:eastAsia="Amiri" w:cs="Amiri" w:ascii="Amiri" w:hAnsi="Amiri"/>
          <w:color w:val="111111"/>
          <w:sz w:val="28"/>
          <w:szCs w:val="28"/>
          <w:rtl w:val="true"/>
          <w:lang w:bidi="ar-SA"/>
        </w:rPr>
        <w:t xml:space="preserve">. .)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يَوْمًا لَّا تَجْزِى نَفْسٌ عَن نَّفْسٍ شَيْئًا فلا يتحمل أحد عقاب الآخر، بل كل نفس بما كسبت رهينة، ﴿وَلَا يُقْبَلُ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فدية تعادله لفكاكه من النار، وكذلك لا عمل هناك بل حساب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يأذن في شفاعة الكافر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فلا الأنداد ولا الأصنام ولا المستكبرين يتمكنون من نصرتكم، إذاً فعليكم بالإيمان والعمل الصالح، وحينئذ يتقبل الله منكم ويأذن الله في الشفاعة لكم وهو تعالى ينصركم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أن بين الله تعالى أن أصحاب الملل الفاسدة لا يرضون عنك حتى تتبع ملتهم ذكر أن التبليغ يؤتي ثماره في البعض منهم، فلا يذهب إرشادك إياهم سدىّ، كما أن فيه تسلية للرسول صَلَّى اَللَّهُ عَلَيْهِ وَ آلِهِ بأن بعضهم يتبعه وهذا يكفيه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النَّبِيُّ حَسْبُكَ اللهُ وَمَنِ اتَّبَعَكَ مِنَ الْمُؤْمِنِينَ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والكتاب المراد نوع الكتاب السماوي، فإن الله أنزلها لهداية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مصاديق الذين آتاهم الله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إسرائيل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بَنِي إِسْرَءِيلَ الْكِتَابَ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702"/>
      </w:r>
      <w:r>
        <w:rPr>
          <w:rFonts w:ascii="Amiri" w:hAnsi="Amiri" w:eastAsia="Amiri" w:cs="Amiri"/>
          <w:color w:val="111111"/>
          <w:sz w:val="28"/>
          <w:sz w:val="28"/>
          <w:szCs w:val="28"/>
          <w:rtl w:val="true"/>
          <w:lang w:bidi="ar-SA"/>
        </w:rPr>
        <w:t xml:space="preserve">وبه ورد الخبر الصحيح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يَتْلُونَهُ حَقَّ تِلَاوَتِهِ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Style w:val="FootnoteAnchor"/>
          <w:rtl w:val="true"/>
        </w:rPr>
        <w:footnoteReference w:id="704"/>
      </w:r>
      <w:r>
        <w:rPr>
          <w:rFonts w:ascii="Amiri" w:hAnsi="Amiri" w:eastAsia="Amiri" w:cs="Amiri"/>
          <w:color w:val="111111"/>
          <w:sz w:val="28"/>
          <w:sz w:val="28"/>
          <w:szCs w:val="28"/>
          <w:rtl w:val="true"/>
          <w:lang w:bidi="ar-SA"/>
        </w:rPr>
        <w:t>، والاتباع يبدأ من القول وإلى العمل وغيرهما،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تِلَاوَتِهِ أي الاتباع الصحيح والكامل وهو يكون بقراءته والتدبر فيه والعمل به وعدم تحريفه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يرتلون آياته ويتفقهون به، ويعملون بأحكامه، ويرجون وعده ويخافون وعيده، ويعتبرون بقصصه ويأتمرون بأوامره وينتهون ،بنواهيه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آياته ودرس حروفه وتلاوة سوره ودرس أعشاره وأخماسه حفظوا حروفه وأضاعوا حدوده، وإنما هو تدبر آياته والعمل بأحكامه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ءَايَاتِهِ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أن يتعاملوا مع القرآن كما أراد الله تعالى، وأما سوى ذلك فلا يريده الله تعالى بل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للقرآن والقرآن يلعنه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فاليهود كانوا يتلون التوراة ولكن مع التحريف وكتمان الحقائق كإخفاء أوصاف الرسول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والخوارج قرأوا القرآن ولكن بلا إدراك وفهم فلم يتجاوز تراقيهم كما قال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يَتْلُونَهُ ،حال، أي الذين آتيناهم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كونهم يتلونه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خبراً ولكن فيه معنى الشرط،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إن تلوه حق تلاوته فأولئك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بأهل الكتاب بأنهم لا يؤمنون بالكتاب، ولا يتلونه حق تلاوته بل يؤمنون ببعض ويكفرون ببعض، وما إيمانهم بذلك البعض إلا لتطابقه مع مصالحهم، فهم في الحقيقة اتبعوا مصالحهم ولم يتبعوا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المقدار الذي آمنوا به ولا الذي كفروا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 أي من يتلو الكتاب حق تلاوته يؤمن</w:t>
      </w:r>
    </w:p>
    <w:p>
      <w:pPr>
        <w:pStyle w:val="BookText"/>
        <w:rPr/>
      </w:pPr>
      <w:r>
        <w:rPr>
          <w:rFonts w:ascii="Amiri" w:hAnsi="Amiri" w:eastAsia="Amiri" w:cs="Amiri"/>
          <w:color w:val="111111"/>
          <w:sz w:val="28"/>
          <w:sz w:val="28"/>
          <w:szCs w:val="28"/>
          <w:rtl w:val="true"/>
          <w:lang w:bidi="ar-SA"/>
        </w:rPr>
        <w:t xml:space="preserve">بالكتاب كله ومن ضمن ما في الكتاب الإيمان برسول الله محمد صَلَّى اَللَّهُ عَلَيْهِ وَ آلِهِ وبكتابه القرآن، وبالإسلام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الْأُمیَ الَّذِى يَجِدُونَهُ، مَكْتُوبًا عِندَهُمْ فِي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إِسْرَاءِيلَ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بهذا المقطع ينتهي بحث نقاط القوة ونقاط الضعف في بني إسرائيل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وتكررت هذه المقاطع في هذا البحث ثلاث مرات، مرة في بداية </w:t>
      </w:r>
    </w:p>
    <w:p>
      <w:pPr>
        <w:pStyle w:val="BookText"/>
        <w:rPr/>
      </w:pPr>
      <w:r>
        <w:rPr>
          <w:rFonts w:ascii="Amiri" w:hAnsi="Amiri" w:eastAsia="Amiri" w:cs="Amiri"/>
          <w:color w:val="111111"/>
          <w:sz w:val="28"/>
          <w:sz w:val="28"/>
          <w:szCs w:val="28"/>
          <w:rtl w:val="true"/>
          <w:lang w:bidi="ar-SA"/>
        </w:rPr>
        <w:t xml:space="preserve">البحث في الآية الواحدة ،والأربعين وأخرى في الآية السابعة والأربعين، وثالثة هنا الآية المائة والثانية والعشرين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بداية الحديث عن بني إسرائيل وكان بالشروع في دعوتهم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بداية الحديث عن تاريخهم ونقاط قطوتهم وضعفهم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ختام الحديث عن تاريخهم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كلها تذكير لهم بنعم الله عليهم ، ولعل الغرض هو أن الإسلام لا يعاديهم كأشخاص بل يريد لهم الخير والصلاح ولا ينكر إيجابياتهم، وإنما معاداتهم لأفعالهم السيئة، فإن تركوها فلا مشكلة معهم، بل زادوا فضلاً إلى ما فضلهم به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بتكرار ما ذكرناه سابقاً وهو من أدلة حقانية الإسلام، فإنه يعترف بالمقدسات الصحيحة لليهود والنصارى وعدم إنكارها، مع أن طلاب الملك والرئاسة إذا حاربهم جمع من الناس حاولوا التشويه عليهم والتعمية حتى على نقاط قوتهم وعلى تاريخهم المجيد، اليهود رغم سوء أعمالهم ومؤامراتهم على الإسلام ومحاولتهم قتل الرسول صَلَّى اَللَّهُ عَلَيْهِ وَ آلِهِ ونقضهم للعهد وخوضهم عدة حروب ضد المسلمين وإثارتهم للشبهات، فإن القرآن يعترف بأنبيائهم ومقدساتهم ونعم الله على بني إسرائيل، وذلك مما يستدل به على صدق الرسول صَلَّى اَللَّهُ عَلَيْهِ وَ آلِهِ وأن القرآن كتاب أنزله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الجرائم الدنيوية يمكن للإنسان التخلص منها بطرق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القضاء أو الرشوة، فيعاقب البريء بذنب المذنب، كما قد</w:t>
      </w:r>
    </w:p>
    <w:p>
      <w:pPr>
        <w:pStyle w:val="BookText"/>
        <w:rPr/>
      </w:pPr>
      <w:r>
        <w:rPr>
          <w:rFonts w:ascii="Amiri" w:hAnsi="Amiri" w:eastAsia="Amiri" w:cs="Amiri"/>
          <w:color w:val="111111"/>
          <w:sz w:val="28"/>
          <w:sz w:val="28"/>
          <w:szCs w:val="28"/>
          <w:rtl w:val="true"/>
          <w:lang w:bidi="ar-SA"/>
        </w:rPr>
        <w:t xml:space="preserve">تنفع الكفالة أحياناً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الغرامة المالية أو عمل يكفّر عن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الوساطة من ذوي النفوذ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تدافع عن المجرم كالسلطة العليا أو العسكر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الكفار لا تنفع كل هذه الأمور في الآخرة، فإنه لا تزر وازرة وزر أخرى ولا فدية أو عمل يكفر عن الذنب، ولا شفاعة للكافر لأنها خاصة بالمؤمنين الذين ارتضاهم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w:t>
      </w:r>
      <w:r>
        <w:rPr>
          <w:rStyle w:val="FootnoteAnchor"/>
          <w:rtl w:val="true"/>
        </w:rPr>
        <w:footnoteReference w:id="709"/>
      </w:r>
      <w:r>
        <w:rPr>
          <w:rFonts w:ascii="Amiri" w:hAnsi="Amiri" w:eastAsia="Amiri" w:cs="Amiri"/>
          <w:color w:val="111111"/>
          <w:sz w:val="28"/>
          <w:sz w:val="28"/>
          <w:szCs w:val="28"/>
          <w:rtl w:val="true"/>
          <w:lang w:bidi="ar-SA"/>
        </w:rPr>
        <w:t>، ولا أحد ينصر من أمر الله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نَنَا صَرُونَ بَلْ هُمُ الْيَوْمَ مُسْتَسْلِمُونَ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لأن الملك منحصر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وقد مرّ بعض الكلام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الشفاعة تأخرت عن العدل في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العكس، فهنالك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مِنْهَا شَفَاعَةٌ وَلَا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مِنْهَا عَدْلٌ وَلَا تَنفَعُهَا 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مورد الأولى في مقام تحلية النفس بالفضائل النفسانية أولاً ثم أمر الغير بها، ومورد الثانية إنكارهم النبوة النبي صَلَّى اَللَّهُ عَلَيْهِ وَ آلِهِ لا اله إلا باتباعه لهم </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هنالك عدم قبول الشفاعة وهنا عدم نفعها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وهناك عدم أخذ العدل وهنا عدم قبوله وهذا مما يدل على عدم التكرار وإن تشابه الظاهر، وقد مرّ البحث حول عدم وجود تكرار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الآية ينتهي هذا الفصل وبه ينتهي قسم من موضوع سورة البقرة، حيث ذكرنا أن السورة ابتدأت بتصنيف الناس إلى مؤمن وكافر ومنافق ثم ذكرت الخليقة والهبوط إلى الأرض، ثم ذكرت نموذجاً جمع فيه الأصناف الثلاثة وهم بنو إسرائيل، مما يرتبط بالجانب الاعتقادي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تنتقل السورة إلى بحث الجوانب العملية في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الحضارة تبنى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الجوانب العملية ذكر تفاصيل أهم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يوفقني للتفكر في تلك الآيات وأن يتقبل هذا الجهد المتواضع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منه عصر يوم الثلاثاء رابع شهر رمضان المبارك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قم المقدسة</w:t>
      </w:r>
      <w:r>
        <w:rPr>
          <w:rFonts w:eastAsia="Amiri" w:cs="Amiri" w:ascii="Amiri" w:hAnsi="Amiri"/>
          <w:color w:val="111111"/>
          <w:sz w:val="28"/>
          <w:szCs w:val="28"/>
          <w:rtl w:val="true"/>
          <w:lang w:bidi="ar-SA"/>
        </w:rPr>
        <w:t xml:space="preserve">. </w:t>
      </w:r>
      <w:bookmarkStart w:id="146" w:name="pg15238_170057"/>
    </w:p>
    <w:p>
      <w:pPr>
        <w:pStyle w:val="Heading2"/>
        <w:numPr>
          <w:ilvl w:val="1"/>
          <w:numId w:val="1"/>
        </w:numPr>
        <w:rPr/>
      </w:pPr>
      <w:bookmarkStart w:id="147" w:name="__RefHeading___Toc3626574_2142443653"/>
      <w:bookmarkStart w:id="148" w:name="_Toc53"/>
      <w:bookmarkEnd w:id="146"/>
      <w:bookmarkEnd w:id="147"/>
      <w:r>
        <w:rPr>
          <w:rtl w:val="true"/>
        </w:rPr>
        <w:t>الفهرس</w:t>
      </w:r>
      <w:bookmarkEnd w:id="148"/>
    </w:p>
    <w:p>
      <w:pPr>
        <w:pStyle w:val="BookText"/>
        <w:rPr/>
      </w:pPr>
      <w:r>
        <w:rPr>
          <w:rFonts w:ascii="Amiri" w:hAnsi="Amiri" w:eastAsia="Amiri" w:cs="Amiri"/>
          <w:color w:val="111111"/>
          <w:sz w:val="28"/>
          <w:sz w:val="28"/>
          <w:szCs w:val="28"/>
          <w:rtl w:val="true"/>
          <w:lang w:bidi="ar-SA"/>
        </w:rPr>
        <w:t>سورة الحمد</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الحمد</w:t>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سورة البقره</w:t>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القسم الأول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القسم الثاني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القسم الثالث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التمييز بين المؤمن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الاحتجاج على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فصل الاحتجاج بخلقة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فصل احتجاج آخر على الكفار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إسرائيل نموذج آخر للمؤمنين والكفار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فصل النّعم على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قيادة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الأمر الثاني ومن نعم الله تعالى على بني إسرائيل نعمة النجاة والحرية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الأمر الثالث والرابع من نعم الله على بني إسرائيل نعمة الشريعة والتوبة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الأمر الخامس ومن نعم الله على بني إسرائيل نعمة إحياء الأموات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الأمر السادس ومن نعم الله على بني إسرائيل النعم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الأكل والشرب والسكن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المشرب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انحراف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الكفران بالنّعم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المطلب الثاني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الميثاق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المطلب الثالث 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التحايل على الأحكام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الرابع ومن أسباب انحراف بني إسرائيل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والتمرد على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المطلب الخامس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تحريف كلام الله تعالى أو الجهل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المطلب السادس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عدم العقاب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المطلب السابع من أسباب انحراف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مخالفة أحكام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المطلب الثامن ومن أسباب انحراف بني إسرائيل تكذيب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الأول الملعونون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القسم الثاني الأعمال الموجبة للعن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القسم الثالث اللاعنون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المطلب التاسع ومن أسباب انحراف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والعنصرية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المطلب العاشر ومن أسباب الانحراف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أولياء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المطلب الحادي عشر ومن أسباب الانحراف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أوامر الله واتباع الشياطين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انتشار 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تأثير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تحريم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الساحر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الملكين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المطلب الثاني عشر ومن أسباب الانحراف في بني إسرائيل الرذائل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ثالثاً من رذائل بني إسرائيل الأخلاقية 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فصل مشتركات اليهود والنصارى والمشركين في أسباب الانحراف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الأمر الثاني من أسباب الانحراف محاربة العبادة وأماكنها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الأمر الثالث 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الأمر الرابع رفضهم للرسالة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من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49" w:name="pg15238_170062"/>
    </w:p>
    <w:p>
      <w:pPr>
        <w:pStyle w:val="Heading2"/>
        <w:numPr>
          <w:ilvl w:val="1"/>
          <w:numId w:val="1"/>
        </w:numPr>
        <w:rPr/>
      </w:pPr>
      <w:bookmarkStart w:id="150" w:name="__RefHeading___Toc3626576_2142443653"/>
      <w:bookmarkStart w:id="151" w:name="_Toc54"/>
      <w:bookmarkEnd w:id="149"/>
      <w:bookmarkEnd w:id="150"/>
      <w:r>
        <w:rPr>
          <w:rtl w:val="true"/>
        </w:rPr>
        <w:t>من المصادر</w:t>
      </w:r>
      <w:bookmarkEnd w:id="151"/>
    </w:p>
    <w:p>
      <w:pPr>
        <w:pStyle w:val="BookText"/>
        <w:rPr/>
      </w:pPr>
      <w:r>
        <w:rPr>
          <w:rFonts w:ascii="Amiri" w:hAnsi="Amiri" w:eastAsia="Amiri" w:cs="Amiri"/>
          <w:color w:val="111111"/>
          <w:sz w:val="28"/>
          <w:sz w:val="28"/>
          <w:szCs w:val="28"/>
          <w:rtl w:val="true"/>
          <w:lang w:bidi="ar-SA"/>
        </w:rPr>
        <w:t>تبيين القرآن، للإمام الشيرازي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القرآن، للإمام الشيرازي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مواهب الرحمن السيد عبد الأعلى السبزواري،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دار التفسير</w:t>
      </w:r>
    </w:p>
    <w:p>
      <w:pPr>
        <w:pStyle w:val="BookText"/>
        <w:rPr/>
      </w:pPr>
      <w:r>
        <w:rPr>
          <w:rFonts w:ascii="Amiri" w:hAnsi="Amiri" w:eastAsia="Amiri" w:cs="Amiri"/>
          <w:color w:val="111111"/>
          <w:sz w:val="28"/>
          <w:sz w:val="28"/>
          <w:szCs w:val="28"/>
          <w:rtl w:val="true"/>
          <w:lang w:bidi="ar-SA"/>
        </w:rPr>
        <w:t>خواطري عن القرآن السيد حسن الشيرازي،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السيد هاشم البحراني،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 الثمين السيد عبد الله ،شبر ،طا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الشيخ الفضل الطبرسي،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w:t>
      </w:r>
    </w:p>
    <w:p>
      <w:pPr>
        <w:pStyle w:val="BookText"/>
        <w:rPr/>
      </w:pPr>
      <w:r>
        <w:rPr>
          <w:rFonts w:ascii="Amiri" w:hAnsi="Amiri" w:eastAsia="Amiri" w:cs="Amiri"/>
          <w:color w:val="111111"/>
          <w:sz w:val="28"/>
          <w:sz w:val="28"/>
          <w:szCs w:val="28"/>
          <w:rtl w:val="true"/>
          <w:lang w:bidi="ar-SA"/>
        </w:rPr>
        <w:t>الميزان السيد محمد حسين الطباطبائي،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جماعة المدرسين في الحوزة العلمية في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الكشاف، الزمخشري، ط </w:t>
      </w:r>
      <w:r>
        <w:rPr>
          <w:rFonts w:eastAsia="Amiri" w:cs="Amiri" w:ascii="Amiri" w:hAnsi="Amiri"/>
          <w:color w:val="111111"/>
          <w:sz w:val="28"/>
          <w:szCs w:val="28"/>
          <w:lang w:bidi="ar-SA"/>
        </w:rPr>
        <w:t>14073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جوامع الجامع الشيخ الفضل ،الطبرسي،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العقول الشيخ محمد باقر المجلسي،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الفقه السيد محمد الشيرازي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الحسن العسكري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ذوي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الشيخ الصدوق،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الحيدرية في النجف</w:t>
      </w:r>
    </w:p>
    <w:p>
      <w:pPr>
        <w:pStyle w:val="BookText"/>
        <w:rPr/>
      </w:pPr>
      <w:r>
        <w:rPr>
          <w:rFonts w:ascii="Amiri" w:hAnsi="Amiri" w:eastAsia="Amiri" w:cs="Amiri"/>
          <w:color w:val="111111"/>
          <w:sz w:val="28"/>
          <w:sz w:val="28"/>
          <w:szCs w:val="28"/>
          <w:rtl w:val="true"/>
          <w:lang w:bidi="ar-SA"/>
        </w:rPr>
        <w:t xml:space="preserve">الكافي، المحدث محمد بن يعقوب الكليني، طه ،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 الزهراء، السيد محمد الشيرازي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المحدث الشيخ محمد باقر المجلسي،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المحدث الحسن بن الحر العاملي،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الوصائل في الرسائل السيد محمد الشيرازي،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الشيخ مرتضى الأنصاري، 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 اللبيب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جمع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المكاسب، الشيخ مرتضى الأنصاري ، 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الفيض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محمد بن الحسن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التبيان الشيخ محمد بن الحسن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الشيخ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ورام الشيخ ورام بن فارس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 التفسير المنسوب للإمام العسكري</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الحكمة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قادر على الممتنعات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عدم قصور 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لها قابلية، فالنقص منها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وتغيير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الجزء الثاني من 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وعلل الشرائع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عن الكافي</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والعلل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هذا الفصل من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وينتهي بالآية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هذا الفصل اثنا عشر مطلباً تجمع الأسباب وإن كان بعضها قد مرّ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المنسوب للإمام العسكري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ومحاسن البرقي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0248/1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وتفسير العياشي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وتفسير العياشي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الرواية في البرهان </w:t>
      </w:r>
      <w:r>
        <w:rPr>
          <w:rFonts w:eastAsia="IRNazanin" w:cs="IRNazanin"/>
          <w:b w:val="false"/>
          <w:bCs w:val="false"/>
          <w:i w:val="false"/>
          <w:iCs w:val="false"/>
          <w:color w:val="333333"/>
          <w:sz w:val="20"/>
          <w:szCs w:val="20"/>
        </w:rPr>
        <w:t>425/11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الحسن العسکري عَلَيْهِم السَّلاَمُ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فروع الكافي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عن الفروع والخصال</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كالتي رواها الصدوق في العيون بأسناد معتبرة عن الرضا كما في البرهان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المطلب السابع في النسخ،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التفسير المنسوب للإمام الحسن العسكري عَلَيْهِم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المشتق</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العراقي في نهاية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عقول الممكنات طراً لما كانت قاصرة عن الإحاطة بذات الواحد الأحد ولم تدرك منه سبحانه إلا بقدر قابليتها واستعدادها، فلا جرم إذا كان همّ عقول الممكن جهة دون جهة وقصر النظر على علمه أو قدرته أو حياته أو إرادته سبحانه، يصير مدركه لا محالة محدوداً في نظره بحيث ينتزع من حد ما أدركه حيثية الذات تارة والعلم أخرى وحيثية الإرادة والقدرة ثالثة وهكذا من دون أن تكون تلك الحيثيات الانتزاعية الناشئة من قصور النظر راجعة إليه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العسكري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الحسن العسکري</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الانسداد التنبيه الخامس، وكتاب الوصائل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باختصار وبالمضمون مع تقديم وتأخير، الرسائل، باب الانسداد، التنبيه الخامس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العسكري عَلَيْهِم السَّلاَمُ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خطبتها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العقائد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الفص اليونسي، كما نقله فقه العقائد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الزكاة، ترك استعمال آل النبي على الصدقة، الحديث رقم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فتاوى ابن باز في موقع فتاواه على الانترنت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بعض الروايات راجع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العسكري</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إيصال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العامة مسلم في صحيحه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الإيمان والكفر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الإيمان والكفر، باب وجوه الكفر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باب الانسداد التنبيه الخامس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الإيمان والكفر باب طينة المؤمن والكافر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مسند البزاز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إن الله تبارك وتعالى لما خلق آدم قبض من طينته قبضة بيمينه وقبضة بيده الأخرى فقال للذي بيمينه هؤلاء للجنة ولا أبالي وقال للذي بيده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للنار ولا أبالي ثم ردهم في صلب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مختصر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ابن عساكر في تاريخ دمشق قال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نصر البصري بسنده إلى علي بن الحسين عن أبيه 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خق عليين وخلق طينتنا منها وخلق طينة محبينا منها، وخلق سجين وخلق طينة مبغضينا منها، فأرواح محبينا تتوق إلى ما خلقت منه وأرواح مبغضينا تتوق إلى ما خلقت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صحيح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أحاديث الأنبياء، ما ذكر عن بني إسرائيل، رقم الحديث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لتتبعن سنن من قبلكم شبراً بشبر، وذراعاً بذراع، 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سلكوا حجر ضب لسلكتموه، قلنا يا رسول الله اليهود والنصارى؟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في الكافي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الشريف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جبلان في أطراف المدينة المنورة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الشريف ومثله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القرآن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القرآن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هذا المعنى العياشي عن الإمام الباقر عنه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لَن يَدْخُلَ الْجَنَّةَ إِلَّا مَن كَانَ هُودًا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أَبْنَاوُا اللَّهِ وَأَحِبَاؤُهُ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الناس كأسنان المشط سواء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للكراجكي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صفات المنافقين وأحكامهم باب الحديث رقم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أصحابي اثنا عشر منافقاً فيهم ثمانية لا يدخلون الجنة حتى يلج الجمل في سمّ الخيّاط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الرقاق، في الحوض الحديث رقم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قائم إذا زمرة حتى إذا عرفتهم خرج رجل من بيني وبينهم فقال هلم، قلت أين؟ قال إلى النار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ارتدوا بعدك على أدبارهم القهقرى هم إذاً زمرة حتى إذا عرفتهم خرج رجل من بيني وبينهم، فقال هلم، قلت أين؟ قال إلى النار والله قلت ما شأنهم؟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ارتدوا بعدك على أدبارهم القهقرى فلا أراه يخلص منهم إلا مثل 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رقم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أنه كان يحدّث أن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 يوم القيامة رهط من أصحابي فيحلؤون عن الحوض، فأقول يا رب أصحابي،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علم لك بما أحدثوا بعدك إنهم ارتدوا على أدبارهم القهقرى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الإيمان الدليل على أن حب الأنصار 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فلق الحبة وبرأ النسمة إنه لعهد النبي الأمي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إلي أن لا يحبني إلا مؤمن ولا يبغضني إلا منافق وأخرجه الألباني في السلسلة الصحيحة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 بعض الأحاديث من صحاحهم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المعجزات لأنه اخبار بالغیب، و کان کما اخبر به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الحكمة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عن ابن عباس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ما في التفسير المنسوب إلى الإمام العسكري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المنسوب للإمام العسكري عَلَيْهِ السَّلاَمُ عن الإمام الحسن المجتبى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العسكري عَلَيْهِ السَّلاَمُ</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وعن تفسير العياشي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المحرمة للشيخ الأعظم رحمة الله عليه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الشيخ الأعظم، المكاسب المحرمة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القواعد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الأعظم في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آل البيت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الشيخ الأعظم في 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عن من لا يحضره الفقيه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رجل من بني زريق يقال له لبيد الأعصم حتى كان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يخيّل إليه أنه يفعل الشيء، وما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الطب، السحر، الحديث رقم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مختصراً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المنسوب للإمام العسكري عَلَيْهِ السَّلاَمُ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والخصال، والإرشاد، وسنن الترمذي، ومسند أحمد، ومسند أبي يعلى، ومستدرك الحاكم، والمعجم الكبير للطبراني وغيرها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والمحاسن وأمالي الصدوق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 والمحاسن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50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ومن لا يحضره الفقيه وغيرها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والمسألة محل خلاف بين الفقهاء، وتفصيله في كتاب المكاسب المحرمة للشيخ الأعظم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العسكري عَلَيْهِ السَّلاَمُ</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التفسير المنسوب للإمام العسكري</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لعلي بن أبي طالب صلوات الله عليه ثلاث، لو كانت لي واحدة منهن لكانت أحب إلي من حمر النعم تزويجه فاطمة، وإعطاؤه الراية يوم خيبر، وآية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أمير المؤمنين صلوات الرحمن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كتاب الله لآية ما عمل بها أحد قبلي ولا يعمل بها أحد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ماجه في سننه، الحدود، الرجم، الحديث رقم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ومسلم وغيرها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،الرضاع، التحريم بخمس رضعات، الحديث رقم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ماجه النكاح، رضاع الكبير الحديث رقم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حزم 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علي في كتاب الحجة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النهي عن الكلام في الكيفية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شرحنا على أصول الكافي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والآيتان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شرح أصول الكافي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الخلق والإنشاء والاختراع والإبداع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صنع المخلوقات يكون بقدرة أعطاها الله إياهم، وبمواد مخلوقة وإنما فيه تغيير للصورة، فراجع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شرحنا على الكافي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خواطري عن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الصدوق في الاعتقادات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إطلاق القول بأنه شيء،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 والآية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يخرجون من المشرق يقرأون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يجاوز تراقيهم يمرقون من الدين كما يمرق السهم من الرمية </w:t>
      </w:r>
      <w:r>
        <w:rPr>
          <w:rFonts w:eastAsia="IRNazanin" w:cs="IRNazanin"/>
          <w:b w:val="false"/>
          <w:bCs w:val="false"/>
          <w:i w:val="false"/>
          <w:iCs w:val="false"/>
          <w:color w:val="333333"/>
          <w:sz w:val="20"/>
          <w:szCs w:val="20"/>
          <w:rtl w:val="true"/>
        </w:rPr>
        <w:t>. . . .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65654</Words>
  <Characters>295652</Characters>
  <CharactersWithSpaces>360585</CharactersWithSpaces>
  <Paragraphs>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2026-08-24T22:02:13Z</dcterms:created>
  <dc:creator>ghaemiyeh.com</dc:creator>
  <dc:description/>
  <dc:language>en-US</dc:language>
  <cp:lastModifiedBy/>
  <dcterms:modified xsi:type="dcterms:W3CDTF">2026-08-25T01:32:26Z</dcterms:modified>
  <cp:revision>1</cp:revision>
  <dc:subject/>
  <dc:title>التفکر فی القرآن جلد 1</dc:title>
</cp:coreProperties>
</file>

<file path=docProps/custom.xml><?xml version="1.0" encoding="utf-8"?>
<Properties xmlns="http://schemas.openxmlformats.org/officeDocument/2006/custom-properties" xmlns:vt="http://schemas.openxmlformats.org/officeDocument/2006/docPropsVTypes"/>
</file>