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سخنرانی های استاد رفیعی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96144_388300464">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796146_388300464">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796148_388300464">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1796150_388300464">
            <w:r>
              <w:rPr>
                <w:webHidden/>
                <w:rStyle w:val="IndexLink"/>
                <w:rtl w:val="true"/>
              </w:rPr>
              <w:t>سخن ناشر</w:t>
            </w:r>
            <w:r>
              <w:rPr>
                <w:rStyle w:val="IndexLink"/>
                <w:rtl w:val="true"/>
              </w:rPr>
              <w:tab/>
            </w:r>
            <w:r>
              <w:rPr>
                <w:rStyle w:val="IndexLink"/>
              </w:rPr>
              <w:t>28</w:t>
            </w:r>
          </w:hyperlink>
        </w:p>
        <w:p>
          <w:pPr>
            <w:pStyle w:val="Contents2"/>
            <w:tabs>
              <w:tab w:val="clear" w:pos="8743"/>
              <w:tab w:val="right" w:pos="9026" w:leader="dot"/>
            </w:tabs>
            <w:rPr/>
          </w:pPr>
          <w:hyperlink w:anchor="__RefHeading___Toc1796152_388300464">
            <w:r>
              <w:rPr>
                <w:webHidden/>
                <w:rStyle w:val="IndexLink"/>
                <w:rtl w:val="true"/>
              </w:rPr>
              <w:t xml:space="preserve">بخش اول </w:t>
            </w:r>
            <w:r>
              <w:rPr>
                <w:rStyle w:val="IndexLink"/>
                <w:rtl w:val="true"/>
              </w:rPr>
              <w:t xml:space="preserve">: </w:t>
            </w:r>
            <w:r>
              <w:rPr>
                <w:rStyle w:val="IndexLink"/>
                <w:rtl w:val="true"/>
              </w:rPr>
              <w:t>صامت سیرهء پیامبر صلی الله علیه و آله و سلم در نهضت عاشورا</w:t>
            </w:r>
            <w:r>
              <w:rPr>
                <w:rStyle w:val="IndexLink"/>
                <w:rtl w:val="true"/>
              </w:rPr>
              <w:tab/>
            </w:r>
            <w:r>
              <w:rPr>
                <w:rStyle w:val="IndexLink"/>
              </w:rPr>
              <w:t>30</w:t>
            </w:r>
          </w:hyperlink>
        </w:p>
        <w:p>
          <w:pPr>
            <w:pStyle w:val="Contents3"/>
            <w:tabs>
              <w:tab w:val="clear" w:pos="8459"/>
              <w:tab w:val="right" w:pos="9026" w:leader="dot"/>
            </w:tabs>
            <w:rPr/>
          </w:pPr>
          <w:hyperlink w:anchor="__RefHeading___Toc1796154_388300464">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796156_388300464">
            <w:r>
              <w:rPr>
                <w:webHidden/>
                <w:rStyle w:val="IndexLink"/>
                <w:rtl w:val="true"/>
              </w:rPr>
              <w:t>محرم و عزاداری</w:t>
            </w:r>
            <w:r>
              <w:rPr>
                <w:rStyle w:val="IndexLink"/>
                <w:rtl w:val="true"/>
              </w:rPr>
              <w:tab/>
            </w:r>
            <w:r>
              <w:rPr>
                <w:rStyle w:val="IndexLink"/>
              </w:rPr>
              <w:t>32</w:t>
            </w:r>
          </w:hyperlink>
        </w:p>
        <w:p>
          <w:pPr>
            <w:pStyle w:val="Contents4"/>
            <w:tabs>
              <w:tab w:val="clear" w:pos="8176"/>
              <w:tab w:val="right" w:pos="9026" w:leader="dot"/>
            </w:tabs>
            <w:rPr/>
          </w:pPr>
          <w:hyperlink w:anchor="__RefHeading___Toc1796158_388300464">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796160_388300464">
            <w:r>
              <w:rPr>
                <w:webHidden/>
                <w:rStyle w:val="IndexLink"/>
                <w:rtl w:val="true"/>
              </w:rPr>
              <w:t>مقدمه</w:t>
            </w:r>
            <w:r>
              <w:rPr>
                <w:rStyle w:val="IndexLink"/>
                <w:rtl w:val="true"/>
              </w:rPr>
              <w:tab/>
            </w:r>
            <w:r>
              <w:rPr>
                <w:rStyle w:val="IndexLink"/>
              </w:rPr>
              <w:t>32</w:t>
            </w:r>
          </w:hyperlink>
        </w:p>
        <w:p>
          <w:pPr>
            <w:pStyle w:val="Contents4"/>
            <w:tabs>
              <w:tab w:val="clear" w:pos="8176"/>
              <w:tab w:val="right" w:pos="9026" w:leader="dot"/>
            </w:tabs>
            <w:rPr/>
          </w:pPr>
          <w:hyperlink w:anchor="__RefHeading___Toc1796162_388300464">
            <w:r>
              <w:rPr>
                <w:webHidden/>
                <w:rStyle w:val="IndexLink"/>
                <w:rtl w:val="true"/>
              </w:rPr>
              <w:t>دلیل تکرار حادثه عاشورا</w:t>
            </w:r>
            <w:r>
              <w:rPr>
                <w:rStyle w:val="IndexLink"/>
                <w:rtl w:val="true"/>
              </w:rPr>
              <w:tab/>
            </w:r>
            <w:r>
              <w:rPr>
                <w:rStyle w:val="IndexLink"/>
              </w:rPr>
              <w:t>33</w:t>
            </w:r>
          </w:hyperlink>
        </w:p>
        <w:p>
          <w:pPr>
            <w:pStyle w:val="Contents4"/>
            <w:tabs>
              <w:tab w:val="clear" w:pos="8176"/>
              <w:tab w:val="right" w:pos="9026" w:leader="dot"/>
            </w:tabs>
            <w:rPr/>
          </w:pPr>
          <w:hyperlink w:anchor="__RefHeading___Toc1796164_388300464">
            <w:r>
              <w:rPr>
                <w:webHidden/>
                <w:rStyle w:val="IndexLink"/>
                <w:rtl w:val="true"/>
              </w:rPr>
              <w:t>چهار نوع پیوند با امام حسین علیه السلام</w:t>
            </w:r>
            <w:r>
              <w:rPr>
                <w:rStyle w:val="IndexLink"/>
                <w:rtl w:val="true"/>
              </w:rPr>
              <w:tab/>
            </w:r>
            <w:r>
              <w:rPr>
                <w:rStyle w:val="IndexLink"/>
              </w:rPr>
              <w:t>34</w:t>
            </w:r>
          </w:hyperlink>
        </w:p>
        <w:p>
          <w:pPr>
            <w:pStyle w:val="Contents5"/>
            <w:tabs>
              <w:tab w:val="clear" w:pos="7892"/>
              <w:tab w:val="right" w:pos="9026" w:leader="dot"/>
            </w:tabs>
            <w:rPr/>
          </w:pPr>
          <w:hyperlink w:anchor="__RefHeading___Toc1796166_388300464">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1796168_388300464">
            <w:r>
              <w:rPr>
                <w:webHidden/>
                <w:rStyle w:val="IndexLink"/>
              </w:rPr>
              <w:t>1</w:t>
            </w:r>
            <w:r>
              <w:rPr>
                <w:rStyle w:val="IndexLink"/>
                <w:rtl w:val="true"/>
              </w:rPr>
              <w:t>.</w:t>
            </w:r>
            <w:r>
              <w:rPr>
                <w:rStyle w:val="IndexLink"/>
                <w:rtl w:val="true"/>
              </w:rPr>
              <w:t>پیوند عاطفی</w:t>
            </w:r>
            <w:r>
              <w:rPr>
                <w:rStyle w:val="IndexLink"/>
                <w:rtl w:val="true"/>
              </w:rPr>
              <w:tab/>
            </w:r>
            <w:r>
              <w:rPr>
                <w:rStyle w:val="IndexLink"/>
              </w:rPr>
              <w:t>34</w:t>
            </w:r>
          </w:hyperlink>
        </w:p>
        <w:p>
          <w:pPr>
            <w:pStyle w:val="Contents6"/>
            <w:tabs>
              <w:tab w:val="clear" w:pos="7609"/>
              <w:tab w:val="right" w:pos="9026" w:leader="dot"/>
            </w:tabs>
            <w:rPr/>
          </w:pPr>
          <w:hyperlink w:anchor="__RefHeading___Toc1796170_388300464">
            <w:r>
              <w:rPr>
                <w:webHidden/>
                <w:rStyle w:val="IndexLink"/>
                <w:rtl w:val="true"/>
              </w:rPr>
              <w:t>اشاره</w:t>
            </w:r>
            <w:r>
              <w:rPr>
                <w:rStyle w:val="IndexLink"/>
                <w:rtl w:val="true"/>
              </w:rPr>
              <w:tab/>
            </w:r>
            <w:r>
              <w:rPr>
                <w:rStyle w:val="IndexLink"/>
              </w:rPr>
              <w:t>34</w:t>
            </w:r>
          </w:hyperlink>
        </w:p>
        <w:p>
          <w:pPr>
            <w:pStyle w:val="Contents6"/>
            <w:tabs>
              <w:tab w:val="clear" w:pos="7609"/>
              <w:tab w:val="right" w:pos="9026" w:leader="dot"/>
            </w:tabs>
            <w:rPr/>
          </w:pPr>
          <w:hyperlink w:anchor="__RefHeading___Toc1796172_388300464">
            <w:r>
              <w:rPr>
                <w:webHidden/>
                <w:rStyle w:val="IndexLink"/>
                <w:rtl w:val="true"/>
              </w:rPr>
              <w:t>سفارش به گریه</w:t>
            </w:r>
            <w:r>
              <w:rPr>
                <w:rStyle w:val="IndexLink"/>
                <w:rtl w:val="true"/>
              </w:rPr>
              <w:tab/>
            </w:r>
            <w:r>
              <w:rPr>
                <w:rStyle w:val="IndexLink"/>
              </w:rPr>
              <w:t>35</w:t>
            </w:r>
          </w:hyperlink>
        </w:p>
        <w:p>
          <w:pPr>
            <w:pStyle w:val="Contents6"/>
            <w:tabs>
              <w:tab w:val="clear" w:pos="7609"/>
              <w:tab w:val="right" w:pos="9026" w:leader="dot"/>
            </w:tabs>
            <w:rPr/>
          </w:pPr>
          <w:hyperlink w:anchor="__RefHeading___Toc1796174_388300464">
            <w:r>
              <w:rPr>
                <w:webHidden/>
                <w:rStyle w:val="IndexLink"/>
                <w:rtl w:val="true"/>
              </w:rPr>
              <w:t>آیهء عدم گریه آسمان و زمین</w:t>
            </w:r>
            <w:r>
              <w:rPr>
                <w:rStyle w:val="IndexLink"/>
                <w:rtl w:val="true"/>
              </w:rPr>
              <w:tab/>
            </w:r>
            <w:r>
              <w:rPr>
                <w:rStyle w:val="IndexLink"/>
              </w:rPr>
              <w:t>35</w:t>
            </w:r>
          </w:hyperlink>
        </w:p>
        <w:p>
          <w:pPr>
            <w:pStyle w:val="Contents6"/>
            <w:tabs>
              <w:tab w:val="clear" w:pos="7609"/>
              <w:tab w:val="right" w:pos="9026" w:leader="dot"/>
            </w:tabs>
            <w:rPr/>
          </w:pPr>
          <w:hyperlink w:anchor="__RefHeading___Toc1796176_388300464">
            <w:r>
              <w:rPr>
                <w:webHidden/>
                <w:rStyle w:val="IndexLink"/>
                <w:rtl w:val="true"/>
              </w:rPr>
              <w:t>گریه کردن اهل آسمان و زمین</w:t>
            </w:r>
            <w:r>
              <w:rPr>
                <w:rStyle w:val="IndexLink"/>
                <w:rtl w:val="true"/>
              </w:rPr>
              <w:tab/>
            </w:r>
            <w:r>
              <w:rPr>
                <w:rStyle w:val="IndexLink"/>
              </w:rPr>
              <w:t>36</w:t>
            </w:r>
          </w:hyperlink>
        </w:p>
        <w:p>
          <w:pPr>
            <w:pStyle w:val="Contents6"/>
            <w:tabs>
              <w:tab w:val="clear" w:pos="7609"/>
              <w:tab w:val="right" w:pos="9026" w:leader="dot"/>
            </w:tabs>
            <w:rPr/>
          </w:pPr>
          <w:hyperlink w:anchor="__RefHeading___Toc1796178_388300464">
            <w:r>
              <w:rPr>
                <w:webHidden/>
                <w:rStyle w:val="IndexLink"/>
                <w:rtl w:val="true"/>
              </w:rPr>
              <w:t>سفارش به گریه در نهج البلاغه</w:t>
            </w:r>
            <w:r>
              <w:rPr>
                <w:rStyle w:val="IndexLink"/>
                <w:rtl w:val="true"/>
              </w:rPr>
              <w:tab/>
            </w:r>
            <w:r>
              <w:rPr>
                <w:rStyle w:val="IndexLink"/>
              </w:rPr>
              <w:t>37</w:t>
            </w:r>
          </w:hyperlink>
        </w:p>
        <w:p>
          <w:pPr>
            <w:pStyle w:val="Contents6"/>
            <w:tabs>
              <w:tab w:val="clear" w:pos="7609"/>
              <w:tab w:val="right" w:pos="9026" w:leader="dot"/>
            </w:tabs>
            <w:rPr/>
          </w:pPr>
          <w:hyperlink w:anchor="__RefHeading___Toc1796180_388300464">
            <w:r>
              <w:rPr>
                <w:webHidden/>
                <w:rStyle w:val="IndexLink"/>
                <w:rtl w:val="true"/>
              </w:rPr>
              <w:t>سفارش پیامبر صلی الله علیه و آله و سلم به گریه</w:t>
            </w:r>
            <w:r>
              <w:rPr>
                <w:rStyle w:val="IndexLink"/>
                <w:rtl w:val="true"/>
              </w:rPr>
              <w:tab/>
            </w:r>
            <w:r>
              <w:rPr>
                <w:rStyle w:val="IndexLink"/>
              </w:rPr>
              <w:t>37</w:t>
            </w:r>
          </w:hyperlink>
        </w:p>
        <w:p>
          <w:pPr>
            <w:pStyle w:val="Contents6"/>
            <w:tabs>
              <w:tab w:val="clear" w:pos="7609"/>
              <w:tab w:val="right" w:pos="9026" w:leader="dot"/>
            </w:tabs>
            <w:rPr/>
          </w:pPr>
          <w:hyperlink w:anchor="__RefHeading___Toc1796182_388300464">
            <w:r>
              <w:rPr>
                <w:webHidden/>
                <w:rStyle w:val="IndexLink"/>
                <w:rtl w:val="true"/>
              </w:rPr>
              <w:t>عزاداری امام رضا علیه السلام</w:t>
            </w:r>
            <w:r>
              <w:rPr>
                <w:rStyle w:val="IndexLink"/>
                <w:rtl w:val="true"/>
              </w:rPr>
              <w:tab/>
            </w:r>
            <w:r>
              <w:rPr>
                <w:rStyle w:val="IndexLink"/>
              </w:rPr>
              <w:t>38</w:t>
            </w:r>
          </w:hyperlink>
        </w:p>
        <w:p>
          <w:pPr>
            <w:pStyle w:val="Contents6"/>
            <w:tabs>
              <w:tab w:val="clear" w:pos="7609"/>
              <w:tab w:val="right" w:pos="9026" w:leader="dot"/>
            </w:tabs>
            <w:rPr/>
          </w:pPr>
          <w:hyperlink w:anchor="__RefHeading___Toc1796184_388300464">
            <w:r>
              <w:rPr>
                <w:webHidden/>
                <w:rStyle w:val="IndexLink"/>
                <w:rtl w:val="true"/>
              </w:rPr>
              <w:t>گریه ملائکه برای امام حسين علیه السلام</w:t>
            </w:r>
            <w:r>
              <w:rPr>
                <w:rStyle w:val="IndexLink"/>
                <w:rtl w:val="true"/>
              </w:rPr>
              <w:tab/>
            </w:r>
            <w:r>
              <w:rPr>
                <w:rStyle w:val="IndexLink"/>
              </w:rPr>
              <w:t>39</w:t>
            </w:r>
          </w:hyperlink>
        </w:p>
        <w:p>
          <w:pPr>
            <w:pStyle w:val="Contents6"/>
            <w:tabs>
              <w:tab w:val="clear" w:pos="7609"/>
              <w:tab w:val="right" w:pos="9026" w:leader="dot"/>
            </w:tabs>
            <w:rPr/>
          </w:pPr>
          <w:hyperlink w:anchor="__RefHeading___Toc1796186_388300464">
            <w:r>
              <w:rPr>
                <w:webHidden/>
                <w:rStyle w:val="IndexLink"/>
                <w:rtl w:val="true"/>
              </w:rPr>
              <w:t>محتشم کاشانی و امام حسين علیه السلام</w:t>
            </w:r>
            <w:r>
              <w:rPr>
                <w:rStyle w:val="IndexLink"/>
                <w:rtl w:val="true"/>
              </w:rPr>
              <w:tab/>
            </w:r>
            <w:r>
              <w:rPr>
                <w:rStyle w:val="IndexLink"/>
              </w:rPr>
              <w:t>40</w:t>
            </w:r>
          </w:hyperlink>
        </w:p>
        <w:p>
          <w:pPr>
            <w:pStyle w:val="Contents6"/>
            <w:tabs>
              <w:tab w:val="clear" w:pos="7609"/>
              <w:tab w:val="right" w:pos="9026" w:leader="dot"/>
            </w:tabs>
            <w:rPr/>
          </w:pPr>
          <w:hyperlink w:anchor="__RefHeading___Toc1796188_388300464">
            <w:r>
              <w:rPr>
                <w:webHidden/>
                <w:rStyle w:val="IndexLink"/>
                <w:rtl w:val="true"/>
              </w:rPr>
              <w:t>سفارش امام صادق علیه السلام به گریه</w:t>
            </w:r>
            <w:r>
              <w:rPr>
                <w:rStyle w:val="IndexLink"/>
                <w:rtl w:val="true"/>
              </w:rPr>
              <w:tab/>
            </w:r>
            <w:r>
              <w:rPr>
                <w:rStyle w:val="IndexLink"/>
              </w:rPr>
              <w:t>41</w:t>
            </w:r>
          </w:hyperlink>
        </w:p>
        <w:p>
          <w:pPr>
            <w:pStyle w:val="Contents6"/>
            <w:tabs>
              <w:tab w:val="clear" w:pos="7609"/>
              <w:tab w:val="right" w:pos="9026" w:leader="dot"/>
            </w:tabs>
            <w:rPr/>
          </w:pPr>
          <w:hyperlink w:anchor="__RefHeading___Toc1796190_388300464">
            <w:r>
              <w:rPr>
                <w:webHidden/>
                <w:rStyle w:val="IndexLink"/>
                <w:rtl w:val="true"/>
              </w:rPr>
              <w:t>گریه و عزاداری در سیرهء بزرگان</w:t>
            </w:r>
            <w:r>
              <w:rPr>
                <w:rStyle w:val="IndexLink"/>
                <w:rtl w:val="true"/>
              </w:rPr>
              <w:tab/>
            </w:r>
            <w:r>
              <w:rPr>
                <w:rStyle w:val="IndexLink"/>
              </w:rPr>
              <w:t>42</w:t>
            </w:r>
          </w:hyperlink>
        </w:p>
        <w:p>
          <w:pPr>
            <w:pStyle w:val="Contents5"/>
            <w:tabs>
              <w:tab w:val="clear" w:pos="7892"/>
              <w:tab w:val="right" w:pos="9026" w:leader="dot"/>
            </w:tabs>
            <w:rPr/>
          </w:pPr>
          <w:hyperlink w:anchor="__RefHeading___Toc1796192_388300464">
            <w:r>
              <w:rPr>
                <w:webHidden/>
                <w:rStyle w:val="IndexLink"/>
              </w:rPr>
              <w:t>2</w:t>
            </w:r>
            <w:r>
              <w:rPr>
                <w:rStyle w:val="IndexLink"/>
                <w:rtl w:val="true"/>
              </w:rPr>
              <w:t>.</w:t>
            </w:r>
            <w:r>
              <w:rPr>
                <w:rStyle w:val="IndexLink"/>
                <w:rtl w:val="true"/>
              </w:rPr>
              <w:t>پیوند اعتقادی</w:t>
            </w:r>
            <w:r>
              <w:rPr>
                <w:rStyle w:val="IndexLink"/>
                <w:rtl w:val="true"/>
              </w:rPr>
              <w:tab/>
            </w:r>
            <w:r>
              <w:rPr>
                <w:rStyle w:val="IndexLink"/>
              </w:rPr>
              <w:t>42</w:t>
            </w:r>
          </w:hyperlink>
        </w:p>
        <w:p>
          <w:pPr>
            <w:pStyle w:val="Contents5"/>
            <w:tabs>
              <w:tab w:val="clear" w:pos="7892"/>
              <w:tab w:val="right" w:pos="9026" w:leader="dot"/>
            </w:tabs>
            <w:rPr/>
          </w:pPr>
          <w:hyperlink w:anchor="__RefHeading___Toc1796194_388300464">
            <w:r>
              <w:rPr>
                <w:webHidden/>
                <w:rStyle w:val="IndexLink"/>
              </w:rPr>
              <w:t>3</w:t>
            </w:r>
            <w:r>
              <w:rPr>
                <w:rStyle w:val="IndexLink"/>
                <w:rtl w:val="true"/>
              </w:rPr>
              <w:t>.</w:t>
            </w:r>
            <w:r>
              <w:rPr>
                <w:rStyle w:val="IndexLink"/>
                <w:rtl w:val="true"/>
              </w:rPr>
              <w:t>پیوند اخلاقی</w:t>
            </w:r>
            <w:r>
              <w:rPr>
                <w:rStyle w:val="IndexLink"/>
                <w:rtl w:val="true"/>
              </w:rPr>
              <w:tab/>
            </w:r>
            <w:r>
              <w:rPr>
                <w:rStyle w:val="IndexLink"/>
              </w:rPr>
              <w:t>43</w:t>
            </w:r>
          </w:hyperlink>
        </w:p>
        <w:p>
          <w:pPr>
            <w:pStyle w:val="Contents5"/>
            <w:tabs>
              <w:tab w:val="clear" w:pos="7892"/>
              <w:tab w:val="right" w:pos="9026" w:leader="dot"/>
            </w:tabs>
            <w:rPr/>
          </w:pPr>
          <w:hyperlink w:anchor="__RefHeading___Toc1796196_388300464">
            <w:r>
              <w:rPr>
                <w:webHidden/>
                <w:rStyle w:val="IndexLink"/>
              </w:rPr>
              <w:t>4</w:t>
            </w:r>
            <w:r>
              <w:rPr>
                <w:rStyle w:val="IndexLink"/>
                <w:rtl w:val="true"/>
              </w:rPr>
              <w:t>.</w:t>
            </w:r>
            <w:r>
              <w:rPr>
                <w:rStyle w:val="IndexLink"/>
                <w:rtl w:val="true"/>
              </w:rPr>
              <w:t>پیوند سیاسی</w:t>
            </w:r>
            <w:r>
              <w:rPr>
                <w:rStyle w:val="IndexLink"/>
                <w:rtl w:val="true"/>
              </w:rPr>
              <w:tab/>
            </w:r>
            <w:r>
              <w:rPr>
                <w:rStyle w:val="IndexLink"/>
              </w:rPr>
              <w:t>44</w:t>
            </w:r>
          </w:hyperlink>
        </w:p>
        <w:p>
          <w:pPr>
            <w:pStyle w:val="Contents4"/>
            <w:tabs>
              <w:tab w:val="clear" w:pos="8176"/>
              <w:tab w:val="right" w:pos="9026" w:leader="dot"/>
            </w:tabs>
            <w:rPr/>
          </w:pPr>
          <w:hyperlink w:anchor="__RefHeading___Toc1796198_388300464">
            <w:r>
              <w:rPr>
                <w:webHidden/>
                <w:rStyle w:val="IndexLink"/>
                <w:rtl w:val="true"/>
              </w:rPr>
              <w:t xml:space="preserve">محرم </w:t>
            </w:r>
            <w:r>
              <w:rPr>
                <w:rStyle w:val="IndexLink"/>
              </w:rPr>
              <w:t>57</w:t>
            </w:r>
            <w:r>
              <w:rPr>
                <w:rStyle w:val="IndexLink"/>
                <w:rtl w:val="true"/>
              </w:rPr>
              <w:t xml:space="preserve"> </w:t>
            </w:r>
            <w:r>
              <w:rPr>
                <w:rStyle w:val="IndexLink"/>
                <w:rtl w:val="true"/>
              </w:rPr>
              <w:t>عامل پیروزی انقلاب</w:t>
            </w:r>
            <w:r>
              <w:rPr>
                <w:rStyle w:val="IndexLink"/>
                <w:rtl w:val="true"/>
              </w:rPr>
              <w:tab/>
            </w:r>
            <w:r>
              <w:rPr>
                <w:rStyle w:val="IndexLink"/>
              </w:rPr>
              <w:t>45</w:t>
            </w:r>
          </w:hyperlink>
        </w:p>
        <w:p>
          <w:pPr>
            <w:pStyle w:val="Contents4"/>
            <w:tabs>
              <w:tab w:val="clear" w:pos="8176"/>
              <w:tab w:val="right" w:pos="9026" w:leader="dot"/>
            </w:tabs>
            <w:rPr/>
          </w:pPr>
          <w:hyperlink w:anchor="__RefHeading___Toc1796200_388300464">
            <w:r>
              <w:rPr>
                <w:webHidden/>
                <w:rStyle w:val="IndexLink"/>
                <w:rtl w:val="true"/>
              </w:rPr>
              <w:t>نتيجه</w:t>
            </w:r>
            <w:r>
              <w:rPr>
                <w:rStyle w:val="IndexLink"/>
                <w:rtl w:val="true"/>
              </w:rPr>
              <w:tab/>
            </w:r>
            <w:r>
              <w:rPr>
                <w:rStyle w:val="IndexLink"/>
              </w:rPr>
              <w:t>45</w:t>
            </w:r>
          </w:hyperlink>
        </w:p>
        <w:p>
          <w:pPr>
            <w:pStyle w:val="Contents3"/>
            <w:tabs>
              <w:tab w:val="clear" w:pos="8459"/>
              <w:tab w:val="right" w:pos="9026" w:leader="dot"/>
            </w:tabs>
            <w:rPr/>
          </w:pPr>
          <w:hyperlink w:anchor="__RefHeading___Toc1796202_388300464">
            <w:r>
              <w:rPr>
                <w:webHidden/>
                <w:rStyle w:val="IndexLink"/>
                <w:rtl w:val="true"/>
              </w:rPr>
              <w:t xml:space="preserve">سیرهء پیامبر صلی الله علیه و آله و سلم در نهضت عاشورا </w:t>
            </w:r>
            <w:r>
              <w:rPr>
                <w:rStyle w:val="IndexLink"/>
                <w:rtl w:val="true"/>
              </w:rPr>
              <w:t>(</w:t>
            </w:r>
            <w:r>
              <w:rPr>
                <w:rStyle w:val="IndexLink"/>
              </w:rPr>
              <w:t>1</w:t>
            </w:r>
            <w:r>
              <w:rPr>
                <w:rStyle w:val="IndexLink"/>
                <w:rtl w:val="true"/>
              </w:rPr>
              <w:t>)</w:t>
              <w:tab/>
            </w:r>
            <w:r>
              <w:rPr>
                <w:rStyle w:val="IndexLink"/>
              </w:rPr>
              <w:t>48</w:t>
            </w:r>
          </w:hyperlink>
        </w:p>
        <w:p>
          <w:pPr>
            <w:pStyle w:val="Contents4"/>
            <w:tabs>
              <w:tab w:val="clear" w:pos="8176"/>
              <w:tab w:val="right" w:pos="9026" w:leader="dot"/>
            </w:tabs>
            <w:rPr/>
          </w:pPr>
          <w:hyperlink w:anchor="__RefHeading___Toc1796204_388300464">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796206_388300464">
            <w:r>
              <w:rPr>
                <w:webHidden/>
                <w:rStyle w:val="IndexLink"/>
                <w:rtl w:val="true"/>
              </w:rPr>
              <w:t>مقدمه</w:t>
            </w:r>
            <w:r>
              <w:rPr>
                <w:rStyle w:val="IndexLink"/>
                <w:rtl w:val="true"/>
              </w:rPr>
              <w:tab/>
            </w:r>
            <w:r>
              <w:rPr>
                <w:rStyle w:val="IndexLink"/>
              </w:rPr>
              <w:t>48</w:t>
            </w:r>
          </w:hyperlink>
        </w:p>
        <w:p>
          <w:pPr>
            <w:pStyle w:val="Contents4"/>
            <w:tabs>
              <w:tab w:val="clear" w:pos="8176"/>
              <w:tab w:val="right" w:pos="9026" w:leader="dot"/>
            </w:tabs>
            <w:rPr/>
          </w:pPr>
          <w:hyperlink w:anchor="__RefHeading___Toc1796208_388300464">
            <w:r>
              <w:rPr>
                <w:webHidden/>
                <w:rStyle w:val="IndexLink"/>
                <w:rtl w:val="true"/>
              </w:rPr>
              <w:t>شیعیان اهل سنت واقعی</w:t>
            </w:r>
            <w:r>
              <w:rPr>
                <w:rStyle w:val="IndexLink"/>
                <w:rtl w:val="true"/>
              </w:rPr>
              <w:tab/>
            </w:r>
            <w:r>
              <w:rPr>
                <w:rStyle w:val="IndexLink"/>
              </w:rPr>
              <w:t>50</w:t>
            </w:r>
          </w:hyperlink>
        </w:p>
        <w:p>
          <w:pPr>
            <w:pStyle w:val="Contents4"/>
            <w:tabs>
              <w:tab w:val="clear" w:pos="8176"/>
              <w:tab w:val="right" w:pos="9026" w:leader="dot"/>
            </w:tabs>
            <w:rPr/>
          </w:pPr>
          <w:hyperlink w:anchor="__RefHeading___Toc1796210_388300464">
            <w:r>
              <w:rPr>
                <w:webHidden/>
                <w:rStyle w:val="IndexLink"/>
                <w:rtl w:val="true"/>
              </w:rPr>
              <w:t>شرایط تأسی به پیامبر صلی الله علیه و آله و سلم</w:t>
            </w:r>
            <w:r>
              <w:rPr>
                <w:rStyle w:val="IndexLink"/>
                <w:rtl w:val="true"/>
              </w:rPr>
              <w:tab/>
            </w:r>
            <w:r>
              <w:rPr>
                <w:rStyle w:val="IndexLink"/>
              </w:rPr>
              <w:t>52</w:t>
            </w:r>
          </w:hyperlink>
        </w:p>
        <w:p>
          <w:pPr>
            <w:pStyle w:val="Contents4"/>
            <w:tabs>
              <w:tab w:val="clear" w:pos="8176"/>
              <w:tab w:val="right" w:pos="9026" w:leader="dot"/>
            </w:tabs>
            <w:rPr/>
          </w:pPr>
          <w:hyperlink w:anchor="__RefHeading___Toc1796212_388300464">
            <w:r>
              <w:rPr>
                <w:webHidden/>
                <w:rStyle w:val="IndexLink"/>
                <w:rtl w:val="true"/>
              </w:rPr>
              <w:t>جریان شیعه شدن ادریس مغربی</w:t>
            </w:r>
            <w:r>
              <w:rPr>
                <w:rStyle w:val="IndexLink"/>
                <w:rtl w:val="true"/>
              </w:rPr>
              <w:tab/>
            </w:r>
            <w:r>
              <w:rPr>
                <w:rStyle w:val="IndexLink"/>
              </w:rPr>
              <w:t>54</w:t>
            </w:r>
          </w:hyperlink>
        </w:p>
        <w:p>
          <w:pPr>
            <w:pStyle w:val="Contents4"/>
            <w:tabs>
              <w:tab w:val="clear" w:pos="8176"/>
              <w:tab w:val="right" w:pos="9026" w:leader="dot"/>
            </w:tabs>
            <w:rPr/>
          </w:pPr>
          <w:hyperlink w:anchor="__RefHeading___Toc1796214_388300464">
            <w:r>
              <w:rPr>
                <w:webHidden/>
                <w:rStyle w:val="IndexLink"/>
                <w:rtl w:val="true"/>
              </w:rPr>
              <w:t>بیان سیرهء پیامبر صلی الله علیه و آله و سلم</w:t>
            </w:r>
            <w:r>
              <w:rPr>
                <w:rStyle w:val="IndexLink"/>
                <w:rtl w:val="true"/>
              </w:rPr>
              <w:tab/>
            </w:r>
            <w:r>
              <w:rPr>
                <w:rStyle w:val="IndexLink"/>
              </w:rPr>
              <w:t>54</w:t>
            </w:r>
          </w:hyperlink>
        </w:p>
        <w:p>
          <w:pPr>
            <w:pStyle w:val="Contents5"/>
            <w:tabs>
              <w:tab w:val="clear" w:pos="7892"/>
              <w:tab w:val="right" w:pos="9026" w:leader="dot"/>
            </w:tabs>
            <w:rPr/>
          </w:pPr>
          <w:hyperlink w:anchor="__RefHeading___Toc1796216_388300464">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1796218_388300464">
            <w:r>
              <w:rPr>
                <w:webHidden/>
                <w:rStyle w:val="IndexLink"/>
                <w:rtl w:val="true"/>
              </w:rPr>
              <w:t xml:space="preserve">الف </w:t>
            </w:r>
            <w:r>
              <w:rPr>
                <w:rStyle w:val="IndexLink"/>
                <w:rtl w:val="true"/>
              </w:rPr>
              <w:t xml:space="preserve">: </w:t>
            </w:r>
            <w:r>
              <w:rPr>
                <w:rStyle w:val="IndexLink"/>
                <w:rtl w:val="true"/>
              </w:rPr>
              <w:t>نورانی کردن جامعه و مردم</w:t>
            </w:r>
            <w:r>
              <w:rPr>
                <w:rStyle w:val="IndexLink"/>
                <w:rtl w:val="true"/>
              </w:rPr>
              <w:tab/>
            </w:r>
            <w:r>
              <w:rPr>
                <w:rStyle w:val="IndexLink"/>
              </w:rPr>
              <w:t>54</w:t>
            </w:r>
          </w:hyperlink>
        </w:p>
        <w:p>
          <w:pPr>
            <w:pStyle w:val="Contents4"/>
            <w:tabs>
              <w:tab w:val="clear" w:pos="8176"/>
              <w:tab w:val="right" w:pos="9026" w:leader="dot"/>
            </w:tabs>
            <w:rPr/>
          </w:pPr>
          <w:hyperlink w:anchor="__RefHeading___Toc1796220_388300464">
            <w:r>
              <w:rPr>
                <w:webHidden/>
                <w:rStyle w:val="IndexLink"/>
                <w:rtl w:val="true"/>
              </w:rPr>
              <w:t>داستان جوانی نورانی</w:t>
            </w:r>
            <w:r>
              <w:rPr>
                <w:rStyle w:val="IndexLink"/>
                <w:rtl w:val="true"/>
              </w:rPr>
              <w:tab/>
            </w:r>
            <w:r>
              <w:rPr>
                <w:rStyle w:val="IndexLink"/>
              </w:rPr>
              <w:t>55</w:t>
            </w:r>
          </w:hyperlink>
        </w:p>
        <w:p>
          <w:pPr>
            <w:pStyle w:val="Contents4"/>
            <w:tabs>
              <w:tab w:val="clear" w:pos="8176"/>
              <w:tab w:val="right" w:pos="9026" w:leader="dot"/>
            </w:tabs>
            <w:rPr/>
          </w:pPr>
          <w:hyperlink w:anchor="__RefHeading___Toc1796222_388300464">
            <w:r>
              <w:rPr>
                <w:webHidden/>
                <w:rStyle w:val="IndexLink"/>
                <w:rtl w:val="true"/>
              </w:rPr>
              <w:t>داستان حارث بن مالک</w:t>
            </w:r>
            <w:r>
              <w:rPr>
                <w:rStyle w:val="IndexLink"/>
                <w:rtl w:val="true"/>
              </w:rPr>
              <w:tab/>
            </w:r>
            <w:r>
              <w:rPr>
                <w:rStyle w:val="IndexLink"/>
              </w:rPr>
              <w:t>55</w:t>
            </w:r>
          </w:hyperlink>
        </w:p>
        <w:p>
          <w:pPr>
            <w:pStyle w:val="Contents4"/>
            <w:tabs>
              <w:tab w:val="clear" w:pos="8176"/>
              <w:tab w:val="right" w:pos="9026" w:leader="dot"/>
            </w:tabs>
            <w:rPr/>
          </w:pPr>
          <w:hyperlink w:anchor="__RefHeading___Toc1796224_388300464">
            <w:r>
              <w:rPr>
                <w:webHidden/>
                <w:rStyle w:val="IndexLink"/>
                <w:rtl w:val="true"/>
              </w:rPr>
              <w:t>نورانیت و ظلمت در سه چیز</w:t>
            </w:r>
            <w:r>
              <w:rPr>
                <w:rStyle w:val="IndexLink"/>
                <w:rtl w:val="true"/>
              </w:rPr>
              <w:tab/>
            </w:r>
            <w:r>
              <w:rPr>
                <w:rStyle w:val="IndexLink"/>
              </w:rPr>
              <w:t>56</w:t>
            </w:r>
          </w:hyperlink>
        </w:p>
        <w:p>
          <w:pPr>
            <w:pStyle w:val="Contents4"/>
            <w:tabs>
              <w:tab w:val="clear" w:pos="8176"/>
              <w:tab w:val="right" w:pos="9026" w:leader="dot"/>
            </w:tabs>
            <w:rPr/>
          </w:pPr>
          <w:hyperlink w:anchor="__RefHeading___Toc1796226_388300464">
            <w:r>
              <w:rPr>
                <w:webHidden/>
                <w:rStyle w:val="IndexLink"/>
                <w:rtl w:val="true"/>
              </w:rPr>
              <w:t>داستان فرزندان قرظه</w:t>
            </w:r>
            <w:r>
              <w:rPr>
                <w:rStyle w:val="IndexLink"/>
                <w:rtl w:val="true"/>
              </w:rPr>
              <w:tab/>
            </w:r>
            <w:r>
              <w:rPr>
                <w:rStyle w:val="IndexLink"/>
              </w:rPr>
              <w:t>57</w:t>
            </w:r>
          </w:hyperlink>
        </w:p>
        <w:p>
          <w:pPr>
            <w:pStyle w:val="Contents4"/>
            <w:tabs>
              <w:tab w:val="clear" w:pos="8176"/>
              <w:tab w:val="right" w:pos="9026" w:leader="dot"/>
            </w:tabs>
            <w:rPr/>
          </w:pPr>
          <w:hyperlink w:anchor="__RefHeading___Toc1796228_388300464">
            <w:r>
              <w:rPr>
                <w:webHidden/>
                <w:rStyle w:val="IndexLink"/>
                <w:rtl w:val="true"/>
              </w:rPr>
              <w:t>داستان کربلایی کاظم</w:t>
            </w:r>
            <w:r>
              <w:rPr>
                <w:rStyle w:val="IndexLink"/>
                <w:rtl w:val="true"/>
              </w:rPr>
              <w:tab/>
            </w:r>
            <w:r>
              <w:rPr>
                <w:rStyle w:val="IndexLink"/>
              </w:rPr>
              <w:t>59</w:t>
            </w:r>
          </w:hyperlink>
        </w:p>
        <w:p>
          <w:pPr>
            <w:pStyle w:val="Contents4"/>
            <w:tabs>
              <w:tab w:val="clear" w:pos="8176"/>
              <w:tab w:val="right" w:pos="9026" w:leader="dot"/>
            </w:tabs>
            <w:rPr/>
          </w:pPr>
          <w:hyperlink w:anchor="__RefHeading___Toc1796230_388300464">
            <w:r>
              <w:rPr>
                <w:webHidden/>
                <w:rStyle w:val="IndexLink"/>
                <w:rtl w:val="true"/>
              </w:rPr>
              <w:t>ساطع شدن نور از سرامام حسین علیه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1796232_388300464">
            <w:r>
              <w:rPr>
                <w:webHidden/>
                <w:rStyle w:val="IndexLink"/>
                <w:rtl w:val="true"/>
              </w:rPr>
              <w:t>نورانیت جون غلام سیاه</w:t>
            </w:r>
            <w:r>
              <w:rPr>
                <w:rStyle w:val="IndexLink"/>
                <w:rtl w:val="true"/>
              </w:rPr>
              <w:tab/>
            </w:r>
            <w:r>
              <w:rPr>
                <w:rStyle w:val="IndexLink"/>
              </w:rPr>
              <w:t>62</w:t>
            </w:r>
          </w:hyperlink>
        </w:p>
        <w:p>
          <w:pPr>
            <w:pStyle w:val="Contents4"/>
            <w:tabs>
              <w:tab w:val="clear" w:pos="8176"/>
              <w:tab w:val="right" w:pos="9026" w:leader="dot"/>
            </w:tabs>
            <w:rPr/>
          </w:pPr>
          <w:hyperlink w:anchor="__RefHeading___Toc1796234_388300464">
            <w:r>
              <w:rPr>
                <w:webHidden/>
                <w:rStyle w:val="IndexLink"/>
                <w:rtl w:val="true"/>
              </w:rPr>
              <w:t>شرح صدر</w:t>
            </w:r>
            <w:r>
              <w:rPr>
                <w:rStyle w:val="IndexLink"/>
                <w:rtl w:val="true"/>
              </w:rPr>
              <w:tab/>
            </w:r>
            <w:r>
              <w:rPr>
                <w:rStyle w:val="IndexLink"/>
              </w:rPr>
              <w:t>62</w:t>
            </w:r>
          </w:hyperlink>
        </w:p>
        <w:p>
          <w:pPr>
            <w:pStyle w:val="Contents3"/>
            <w:tabs>
              <w:tab w:val="clear" w:pos="8459"/>
              <w:tab w:val="right" w:pos="9026" w:leader="dot"/>
            </w:tabs>
            <w:rPr/>
          </w:pPr>
          <w:hyperlink w:anchor="__RefHeading___Toc1796236_388300464">
            <w:r>
              <w:rPr>
                <w:webHidden/>
                <w:rStyle w:val="IndexLink"/>
                <w:rtl w:val="true"/>
              </w:rPr>
              <w:t xml:space="preserve">سیره پیامبر صلی الله علیه و آله و سلم در نهضت عاشورا </w:t>
            </w:r>
            <w:r>
              <w:rPr>
                <w:rStyle w:val="IndexLink"/>
                <w:rtl w:val="true"/>
              </w:rPr>
              <w:t>(</w:t>
            </w:r>
            <w:r>
              <w:rPr>
                <w:rStyle w:val="IndexLink"/>
              </w:rPr>
              <w:t>2</w:t>
            </w:r>
            <w:r>
              <w:rPr>
                <w:rStyle w:val="IndexLink"/>
                <w:rtl w:val="true"/>
              </w:rPr>
              <w:t>)</w:t>
              <w:tab/>
            </w:r>
            <w:r>
              <w:rPr>
                <w:rStyle w:val="IndexLink"/>
              </w:rPr>
              <w:t>66</w:t>
            </w:r>
          </w:hyperlink>
        </w:p>
        <w:p>
          <w:pPr>
            <w:pStyle w:val="Contents4"/>
            <w:tabs>
              <w:tab w:val="clear" w:pos="8176"/>
              <w:tab w:val="right" w:pos="9026" w:leader="dot"/>
            </w:tabs>
            <w:rPr/>
          </w:pPr>
          <w:hyperlink w:anchor="__RefHeading___Toc1796238_388300464">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796240_388300464">
            <w:r>
              <w:rPr>
                <w:webHidden/>
                <w:rStyle w:val="IndexLink"/>
                <w:rtl w:val="true"/>
              </w:rPr>
              <w:t>سخنان ائمه علیهم السلام مثل سخنان پیامبر صلی الله علیه و آله و سلم</w:t>
            </w:r>
            <w:r>
              <w:rPr>
                <w:rStyle w:val="IndexLink"/>
                <w:rtl w:val="true"/>
              </w:rPr>
              <w:tab/>
            </w:r>
            <w:r>
              <w:rPr>
                <w:rStyle w:val="IndexLink"/>
              </w:rPr>
              <w:t>67</w:t>
            </w:r>
          </w:hyperlink>
        </w:p>
        <w:p>
          <w:pPr>
            <w:pStyle w:val="Contents5"/>
            <w:tabs>
              <w:tab w:val="clear" w:pos="7892"/>
              <w:tab w:val="right" w:pos="9026" w:leader="dot"/>
            </w:tabs>
            <w:rPr/>
          </w:pPr>
          <w:hyperlink w:anchor="__RefHeading___Toc1796242_388300464">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796244_388300464">
            <w:r>
              <w:rPr>
                <w:webHidden/>
                <w:rStyle w:val="IndexLink"/>
                <w:rtl w:val="true"/>
              </w:rPr>
              <w:t>ب</w:t>
            </w:r>
            <w:r>
              <w:rPr>
                <w:rStyle w:val="IndexLink"/>
                <w:rtl w:val="true"/>
              </w:rPr>
              <w:t>:</w:t>
            </w:r>
            <w:r>
              <w:rPr>
                <w:rStyle w:val="IndexLink"/>
                <w:rtl w:val="true"/>
              </w:rPr>
              <w:t>زنده کردن جامعه و مردم</w:t>
            </w:r>
            <w:r>
              <w:rPr>
                <w:rStyle w:val="IndexLink"/>
                <w:rtl w:val="true"/>
              </w:rPr>
              <w:tab/>
            </w:r>
            <w:r>
              <w:rPr>
                <w:rStyle w:val="IndexLink"/>
              </w:rPr>
              <w:t>68</w:t>
            </w:r>
          </w:hyperlink>
        </w:p>
        <w:p>
          <w:pPr>
            <w:pStyle w:val="Contents4"/>
            <w:tabs>
              <w:tab w:val="clear" w:pos="8176"/>
              <w:tab w:val="right" w:pos="9026" w:leader="dot"/>
            </w:tabs>
            <w:rPr/>
          </w:pPr>
          <w:hyperlink w:anchor="__RefHeading___Toc1796246_388300464">
            <w:r>
              <w:rPr>
                <w:webHidden/>
                <w:rStyle w:val="IndexLink"/>
                <w:rtl w:val="true"/>
              </w:rPr>
              <w:t>انواع حیات</w:t>
            </w:r>
            <w:r>
              <w:rPr>
                <w:rStyle w:val="IndexLink"/>
                <w:rtl w:val="true"/>
              </w:rPr>
              <w:tab/>
            </w:r>
            <w:r>
              <w:rPr>
                <w:rStyle w:val="IndexLink"/>
              </w:rPr>
              <w:t>69</w:t>
            </w:r>
          </w:hyperlink>
        </w:p>
        <w:p>
          <w:pPr>
            <w:pStyle w:val="Contents5"/>
            <w:tabs>
              <w:tab w:val="clear" w:pos="7892"/>
              <w:tab w:val="right" w:pos="9026" w:leader="dot"/>
            </w:tabs>
            <w:rPr/>
          </w:pPr>
          <w:hyperlink w:anchor="__RefHeading___Toc1796248_388300464">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1796250_388300464">
            <w:r>
              <w:rPr>
                <w:webHidden/>
                <w:rStyle w:val="IndexLink"/>
              </w:rPr>
              <w:t>1</w:t>
            </w:r>
            <w:r>
              <w:rPr>
                <w:rStyle w:val="IndexLink"/>
                <w:rtl w:val="true"/>
              </w:rPr>
              <w:t>.</w:t>
            </w:r>
            <w:r>
              <w:rPr>
                <w:rStyle w:val="IndexLink"/>
                <w:rtl w:val="true"/>
              </w:rPr>
              <w:t>حیات گیاهان</w:t>
            </w:r>
            <w:r>
              <w:rPr>
                <w:rStyle w:val="IndexLink"/>
                <w:rtl w:val="true"/>
              </w:rPr>
              <w:tab/>
            </w:r>
            <w:r>
              <w:rPr>
                <w:rStyle w:val="IndexLink"/>
              </w:rPr>
              <w:t>69</w:t>
            </w:r>
          </w:hyperlink>
        </w:p>
        <w:p>
          <w:pPr>
            <w:pStyle w:val="Contents5"/>
            <w:tabs>
              <w:tab w:val="clear" w:pos="7892"/>
              <w:tab w:val="right" w:pos="9026" w:leader="dot"/>
            </w:tabs>
            <w:rPr/>
          </w:pPr>
          <w:hyperlink w:anchor="__RefHeading___Toc1796252_388300464">
            <w:r>
              <w:rPr>
                <w:webHidden/>
                <w:rStyle w:val="IndexLink"/>
              </w:rPr>
              <w:t>2</w:t>
            </w:r>
            <w:r>
              <w:rPr>
                <w:rStyle w:val="IndexLink"/>
                <w:rtl w:val="true"/>
              </w:rPr>
              <w:t>.</w:t>
            </w:r>
            <w:r>
              <w:rPr>
                <w:rStyle w:val="IndexLink"/>
                <w:rtl w:val="true"/>
              </w:rPr>
              <w:t>حيات حیوانی</w:t>
            </w:r>
            <w:r>
              <w:rPr>
                <w:rStyle w:val="IndexLink"/>
                <w:rtl w:val="true"/>
              </w:rPr>
              <w:tab/>
            </w:r>
            <w:r>
              <w:rPr>
                <w:rStyle w:val="IndexLink"/>
              </w:rPr>
              <w:t>69</w:t>
            </w:r>
          </w:hyperlink>
        </w:p>
        <w:p>
          <w:pPr>
            <w:pStyle w:val="Contents5"/>
            <w:tabs>
              <w:tab w:val="clear" w:pos="7892"/>
              <w:tab w:val="right" w:pos="9026" w:leader="dot"/>
            </w:tabs>
            <w:rPr/>
          </w:pPr>
          <w:hyperlink w:anchor="__RefHeading___Toc1796254_388300464">
            <w:r>
              <w:rPr>
                <w:webHidden/>
                <w:rStyle w:val="IndexLink"/>
              </w:rPr>
              <w:t>3</w:t>
            </w:r>
            <w:r>
              <w:rPr>
                <w:rStyle w:val="IndexLink"/>
                <w:rtl w:val="true"/>
              </w:rPr>
              <w:t>.</w:t>
            </w:r>
            <w:r>
              <w:rPr>
                <w:rStyle w:val="IndexLink"/>
                <w:rtl w:val="true"/>
              </w:rPr>
              <w:t>حیات اخروی</w:t>
            </w:r>
            <w:r>
              <w:rPr>
                <w:rStyle w:val="IndexLink"/>
                <w:rtl w:val="true"/>
              </w:rPr>
              <w:tab/>
            </w:r>
            <w:r>
              <w:rPr>
                <w:rStyle w:val="IndexLink"/>
              </w:rPr>
              <w:t>69</w:t>
            </w:r>
          </w:hyperlink>
        </w:p>
        <w:p>
          <w:pPr>
            <w:pStyle w:val="Contents5"/>
            <w:tabs>
              <w:tab w:val="clear" w:pos="7892"/>
              <w:tab w:val="right" w:pos="9026" w:leader="dot"/>
            </w:tabs>
            <w:rPr/>
          </w:pPr>
          <w:hyperlink w:anchor="__RefHeading___Toc1796256_388300464">
            <w:r>
              <w:rPr>
                <w:webHidden/>
                <w:rStyle w:val="IndexLink"/>
              </w:rPr>
              <w:t>4</w:t>
            </w:r>
            <w:r>
              <w:rPr>
                <w:rStyle w:val="IndexLink"/>
                <w:rtl w:val="true"/>
              </w:rPr>
              <w:t>.</w:t>
            </w:r>
            <w:r>
              <w:rPr>
                <w:rStyle w:val="IndexLink"/>
                <w:rtl w:val="true"/>
              </w:rPr>
              <w:t>حیات طیبه</w:t>
            </w:r>
            <w:r>
              <w:rPr>
                <w:rStyle w:val="IndexLink"/>
                <w:rtl w:val="true"/>
              </w:rPr>
              <w:tab/>
            </w:r>
            <w:r>
              <w:rPr>
                <w:rStyle w:val="IndexLink"/>
              </w:rPr>
              <w:t>70</w:t>
            </w:r>
          </w:hyperlink>
        </w:p>
        <w:p>
          <w:pPr>
            <w:pStyle w:val="Contents4"/>
            <w:tabs>
              <w:tab w:val="clear" w:pos="8176"/>
              <w:tab w:val="right" w:pos="9026" w:leader="dot"/>
            </w:tabs>
            <w:rPr/>
          </w:pPr>
          <w:hyperlink w:anchor="__RefHeading___Toc1796258_388300464">
            <w:r>
              <w:rPr>
                <w:webHidden/>
                <w:rStyle w:val="IndexLink"/>
                <w:rtl w:val="true"/>
              </w:rPr>
              <w:t>زهیر بن قین</w:t>
            </w:r>
            <w:r>
              <w:rPr>
                <w:rStyle w:val="IndexLink"/>
                <w:rtl w:val="true"/>
              </w:rPr>
              <w:tab/>
            </w:r>
            <w:r>
              <w:rPr>
                <w:rStyle w:val="IndexLink"/>
              </w:rPr>
              <w:t>71</w:t>
            </w:r>
          </w:hyperlink>
        </w:p>
        <w:p>
          <w:pPr>
            <w:pStyle w:val="Contents4"/>
            <w:tabs>
              <w:tab w:val="clear" w:pos="8176"/>
              <w:tab w:val="right" w:pos="9026" w:leader="dot"/>
            </w:tabs>
            <w:rPr/>
          </w:pPr>
          <w:hyperlink w:anchor="__RefHeading___Toc1796260_388300464">
            <w:r>
              <w:rPr>
                <w:webHidden/>
                <w:rStyle w:val="IndexLink"/>
                <w:rtl w:val="true"/>
              </w:rPr>
              <w:t>راه های رسیدن به حیات معنوی</w:t>
            </w:r>
            <w:r>
              <w:rPr>
                <w:rStyle w:val="IndexLink"/>
                <w:rtl w:val="true"/>
              </w:rPr>
              <w:tab/>
            </w:r>
            <w:r>
              <w:rPr>
                <w:rStyle w:val="IndexLink"/>
              </w:rPr>
              <w:t>72</w:t>
            </w:r>
          </w:hyperlink>
        </w:p>
        <w:p>
          <w:pPr>
            <w:pStyle w:val="Contents5"/>
            <w:tabs>
              <w:tab w:val="clear" w:pos="7892"/>
              <w:tab w:val="right" w:pos="9026" w:leader="dot"/>
            </w:tabs>
            <w:rPr/>
          </w:pPr>
          <w:hyperlink w:anchor="__RefHeading___Toc1796262_388300464">
            <w:r>
              <w:rPr>
                <w:webHidden/>
                <w:rStyle w:val="IndexLink"/>
              </w:rPr>
              <w:t>1</w:t>
            </w:r>
            <w:r>
              <w:rPr>
                <w:rStyle w:val="IndexLink"/>
                <w:rtl w:val="true"/>
              </w:rPr>
              <w:t>.</w:t>
            </w:r>
            <w:r>
              <w:rPr>
                <w:rStyle w:val="IndexLink"/>
                <w:rtl w:val="true"/>
              </w:rPr>
              <w:t>علم</w:t>
            </w:r>
            <w:r>
              <w:rPr>
                <w:rStyle w:val="IndexLink"/>
                <w:rtl w:val="true"/>
              </w:rPr>
              <w:tab/>
            </w:r>
            <w:r>
              <w:rPr>
                <w:rStyle w:val="IndexLink"/>
              </w:rPr>
              <w:t>72</w:t>
            </w:r>
          </w:hyperlink>
        </w:p>
        <w:p>
          <w:pPr>
            <w:pStyle w:val="Contents6"/>
            <w:tabs>
              <w:tab w:val="clear" w:pos="7609"/>
              <w:tab w:val="right" w:pos="9026" w:leader="dot"/>
            </w:tabs>
            <w:rPr/>
          </w:pPr>
          <w:hyperlink w:anchor="__RefHeading___Toc1796264_388300464">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1796266_388300464">
            <w:r>
              <w:rPr>
                <w:webHidden/>
                <w:rStyle w:val="IndexLink"/>
                <w:rtl w:val="true"/>
              </w:rPr>
              <w:t>امام هادی علیه السلام و احترام به اهل علم</w:t>
            </w:r>
            <w:r>
              <w:rPr>
                <w:rStyle w:val="IndexLink"/>
                <w:rtl w:val="true"/>
              </w:rPr>
              <w:tab/>
            </w:r>
            <w:r>
              <w:rPr>
                <w:rStyle w:val="IndexLink"/>
              </w:rPr>
              <w:t>76</w:t>
            </w:r>
          </w:hyperlink>
        </w:p>
        <w:p>
          <w:pPr>
            <w:pStyle w:val="Contents6"/>
            <w:tabs>
              <w:tab w:val="clear" w:pos="7609"/>
              <w:tab w:val="right" w:pos="9026" w:leader="dot"/>
            </w:tabs>
            <w:rPr/>
          </w:pPr>
          <w:hyperlink w:anchor="__RefHeading___Toc1796268_388300464">
            <w:r>
              <w:rPr>
                <w:webHidden/>
                <w:rStyle w:val="IndexLink"/>
                <w:rtl w:val="true"/>
              </w:rPr>
              <w:t>امام حسين علیه السلام و اهمیت دادن به علم</w:t>
            </w:r>
            <w:r>
              <w:rPr>
                <w:rStyle w:val="IndexLink"/>
                <w:rtl w:val="true"/>
              </w:rPr>
              <w:tab/>
            </w:r>
            <w:r>
              <w:rPr>
                <w:rStyle w:val="IndexLink"/>
              </w:rPr>
              <w:t>77</w:t>
            </w:r>
          </w:hyperlink>
        </w:p>
        <w:p>
          <w:pPr>
            <w:pStyle w:val="Contents5"/>
            <w:tabs>
              <w:tab w:val="clear" w:pos="7892"/>
              <w:tab w:val="right" w:pos="9026" w:leader="dot"/>
            </w:tabs>
            <w:rPr/>
          </w:pPr>
          <w:hyperlink w:anchor="__RefHeading___Toc1796270_388300464">
            <w:r>
              <w:rPr>
                <w:webHidden/>
                <w:rStyle w:val="IndexLink"/>
              </w:rPr>
              <w:t>2</w:t>
            </w:r>
            <w:r>
              <w:rPr>
                <w:rStyle w:val="IndexLink"/>
                <w:rtl w:val="true"/>
              </w:rPr>
              <w:t>.</w:t>
            </w:r>
            <w:r>
              <w:rPr>
                <w:rStyle w:val="IndexLink"/>
                <w:rtl w:val="true"/>
              </w:rPr>
              <w:t>دین</w:t>
            </w:r>
            <w:r>
              <w:rPr>
                <w:rStyle w:val="IndexLink"/>
                <w:rtl w:val="true"/>
              </w:rPr>
              <w:tab/>
            </w:r>
            <w:r>
              <w:rPr>
                <w:rStyle w:val="IndexLink"/>
              </w:rPr>
              <w:t>79</w:t>
            </w:r>
          </w:hyperlink>
        </w:p>
        <w:p>
          <w:pPr>
            <w:pStyle w:val="Contents5"/>
            <w:tabs>
              <w:tab w:val="clear" w:pos="7892"/>
              <w:tab w:val="right" w:pos="9026" w:leader="dot"/>
            </w:tabs>
            <w:rPr/>
          </w:pPr>
          <w:hyperlink w:anchor="__RefHeading___Toc1796272_388300464">
            <w:r>
              <w:rPr>
                <w:webHidden/>
                <w:rStyle w:val="IndexLink"/>
              </w:rPr>
              <w:t>3</w:t>
            </w:r>
            <w:r>
              <w:rPr>
                <w:rStyle w:val="IndexLink"/>
                <w:rtl w:val="true"/>
              </w:rPr>
              <w:t>.</w:t>
            </w:r>
            <w:r>
              <w:rPr>
                <w:rStyle w:val="IndexLink"/>
                <w:rtl w:val="true"/>
              </w:rPr>
              <w:t>امربه معروف و نهی از منکر</w:t>
            </w:r>
            <w:r>
              <w:rPr>
                <w:rStyle w:val="IndexLink"/>
                <w:rtl w:val="true"/>
              </w:rPr>
              <w:tab/>
            </w:r>
            <w:r>
              <w:rPr>
                <w:rStyle w:val="IndexLink"/>
              </w:rPr>
              <w:t>80</w:t>
            </w:r>
          </w:hyperlink>
        </w:p>
        <w:p>
          <w:pPr>
            <w:pStyle w:val="Contents5"/>
            <w:tabs>
              <w:tab w:val="clear" w:pos="7892"/>
              <w:tab w:val="right" w:pos="9026" w:leader="dot"/>
            </w:tabs>
            <w:rPr/>
          </w:pPr>
          <w:hyperlink w:anchor="__RefHeading___Toc1796274_388300464">
            <w:r>
              <w:rPr>
                <w:webHidden/>
                <w:rStyle w:val="IndexLink"/>
              </w:rPr>
              <w:t>4</w:t>
            </w:r>
            <w:r>
              <w:rPr>
                <w:rStyle w:val="IndexLink"/>
                <w:rtl w:val="true"/>
              </w:rPr>
              <w:t>.</w:t>
            </w:r>
            <w:r>
              <w:rPr>
                <w:rStyle w:val="IndexLink"/>
                <w:rtl w:val="true"/>
              </w:rPr>
              <w:t>موعظه</w:t>
            </w:r>
            <w:r>
              <w:rPr>
                <w:rStyle w:val="IndexLink"/>
                <w:rtl w:val="true"/>
              </w:rPr>
              <w:tab/>
            </w:r>
            <w:r>
              <w:rPr>
                <w:rStyle w:val="IndexLink"/>
              </w:rPr>
              <w:t>81</w:t>
            </w:r>
          </w:hyperlink>
        </w:p>
        <w:p>
          <w:pPr>
            <w:pStyle w:val="Contents5"/>
            <w:tabs>
              <w:tab w:val="clear" w:pos="7892"/>
              <w:tab w:val="right" w:pos="9026" w:leader="dot"/>
            </w:tabs>
            <w:rPr/>
          </w:pPr>
          <w:hyperlink w:anchor="__RefHeading___Toc1796276_388300464">
            <w:r>
              <w:rPr>
                <w:webHidden/>
                <w:rStyle w:val="IndexLink"/>
              </w:rPr>
              <w:t>5</w:t>
            </w:r>
            <w:r>
              <w:rPr>
                <w:rStyle w:val="IndexLink"/>
                <w:rtl w:val="true"/>
              </w:rPr>
              <w:t>.</w:t>
            </w:r>
            <w:r>
              <w:rPr>
                <w:rStyle w:val="IndexLink"/>
                <w:rtl w:val="true"/>
              </w:rPr>
              <w:t>ذكر</w:t>
            </w:r>
            <w:r>
              <w:rPr>
                <w:rStyle w:val="IndexLink"/>
                <w:rtl w:val="true"/>
              </w:rPr>
              <w:tab/>
            </w:r>
            <w:r>
              <w:rPr>
                <w:rStyle w:val="IndexLink"/>
              </w:rPr>
              <w:t>82</w:t>
            </w:r>
          </w:hyperlink>
        </w:p>
        <w:p>
          <w:pPr>
            <w:pStyle w:val="Contents3"/>
            <w:tabs>
              <w:tab w:val="clear" w:pos="8459"/>
              <w:tab w:val="right" w:pos="9026" w:leader="dot"/>
            </w:tabs>
            <w:rPr/>
          </w:pPr>
          <w:hyperlink w:anchor="__RefHeading___Toc1796278_388300464">
            <w:r>
              <w:rPr>
                <w:webHidden/>
                <w:rStyle w:val="IndexLink"/>
                <w:rtl w:val="true"/>
              </w:rPr>
              <w:t xml:space="preserve">سیره پیامبر صلی الله علیه و آله و سلم درنهضت عاشورا </w:t>
            </w:r>
            <w:r>
              <w:rPr>
                <w:rStyle w:val="IndexLink"/>
                <w:rtl w:val="true"/>
              </w:rPr>
              <w:t>(</w:t>
            </w:r>
            <w:r>
              <w:rPr>
                <w:rStyle w:val="IndexLink"/>
              </w:rPr>
              <w:t>3</w:t>
            </w:r>
            <w:r>
              <w:rPr>
                <w:rStyle w:val="IndexLink"/>
                <w:rtl w:val="true"/>
              </w:rPr>
              <w:t>)</w:t>
              <w:tab/>
            </w:r>
            <w:r>
              <w:rPr>
                <w:rStyle w:val="IndexLink"/>
              </w:rPr>
              <w:t>86</w:t>
            </w:r>
          </w:hyperlink>
        </w:p>
        <w:p>
          <w:pPr>
            <w:pStyle w:val="Contents4"/>
            <w:tabs>
              <w:tab w:val="clear" w:pos="8176"/>
              <w:tab w:val="right" w:pos="9026" w:leader="dot"/>
            </w:tabs>
            <w:rPr/>
          </w:pPr>
          <w:hyperlink w:anchor="__RefHeading___Toc1796280_388300464">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796282_388300464">
            <w:r>
              <w:rPr>
                <w:webHidden/>
                <w:rStyle w:val="IndexLink"/>
                <w:rtl w:val="true"/>
              </w:rPr>
              <w:t>مقدمه</w:t>
            </w:r>
            <w:r>
              <w:rPr>
                <w:rStyle w:val="IndexLink"/>
                <w:rtl w:val="true"/>
              </w:rPr>
              <w:tab/>
            </w:r>
            <w:r>
              <w:rPr>
                <w:rStyle w:val="IndexLink"/>
              </w:rPr>
              <w:t>86</w:t>
            </w:r>
          </w:hyperlink>
        </w:p>
        <w:p>
          <w:pPr>
            <w:pStyle w:val="Contents5"/>
            <w:tabs>
              <w:tab w:val="clear" w:pos="7892"/>
              <w:tab w:val="right" w:pos="9026" w:leader="dot"/>
            </w:tabs>
            <w:rPr/>
          </w:pPr>
          <w:hyperlink w:anchor="__RefHeading___Toc1796284_388300464">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1796286_388300464">
            <w:r>
              <w:rPr>
                <w:webHidden/>
                <w:rStyle w:val="IndexLink"/>
                <w:rtl w:val="true"/>
              </w:rPr>
              <w:t>ج</w:t>
            </w:r>
            <w:r>
              <w:rPr>
                <w:rStyle w:val="IndexLink"/>
                <w:rtl w:val="true"/>
              </w:rPr>
              <w:t>:</w:t>
            </w:r>
            <w:r>
              <w:rPr>
                <w:rStyle w:val="IndexLink"/>
                <w:rtl w:val="true"/>
              </w:rPr>
              <w:t>هدایت و رهانیدن مردم از ضلالت</w:t>
            </w:r>
            <w:r>
              <w:rPr>
                <w:rStyle w:val="IndexLink"/>
                <w:rtl w:val="true"/>
              </w:rPr>
              <w:tab/>
            </w:r>
            <w:r>
              <w:rPr>
                <w:rStyle w:val="IndexLink"/>
              </w:rPr>
              <w:t>86</w:t>
            </w:r>
          </w:hyperlink>
        </w:p>
        <w:p>
          <w:pPr>
            <w:pStyle w:val="Contents4"/>
            <w:tabs>
              <w:tab w:val="clear" w:pos="8176"/>
              <w:tab w:val="right" w:pos="9026" w:leader="dot"/>
            </w:tabs>
            <w:rPr/>
          </w:pPr>
          <w:hyperlink w:anchor="__RefHeading___Toc1796288_388300464">
            <w:r>
              <w:rPr>
                <w:webHidden/>
                <w:rStyle w:val="IndexLink"/>
                <w:rtl w:val="true"/>
              </w:rPr>
              <w:t>تأكيد انبیا برسه چیز</w:t>
            </w:r>
            <w:r>
              <w:rPr>
                <w:rStyle w:val="IndexLink"/>
                <w:rtl w:val="true"/>
              </w:rPr>
              <w:tab/>
            </w:r>
            <w:r>
              <w:rPr>
                <w:rStyle w:val="IndexLink"/>
              </w:rPr>
              <w:t>87</w:t>
            </w:r>
          </w:hyperlink>
        </w:p>
        <w:p>
          <w:pPr>
            <w:pStyle w:val="Contents5"/>
            <w:tabs>
              <w:tab w:val="clear" w:pos="7892"/>
              <w:tab w:val="right" w:pos="9026" w:leader="dot"/>
            </w:tabs>
            <w:rPr/>
          </w:pPr>
          <w:hyperlink w:anchor="__RefHeading___Toc1796290_388300464">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796292_388300464">
            <w:r>
              <w:rPr>
                <w:webHidden/>
                <w:rStyle w:val="IndexLink"/>
              </w:rPr>
              <w:t>1</w:t>
            </w:r>
            <w:r>
              <w:rPr>
                <w:rStyle w:val="IndexLink"/>
                <w:rtl w:val="true"/>
              </w:rPr>
              <w:t>.</w:t>
            </w:r>
            <w:r>
              <w:rPr>
                <w:rStyle w:val="IndexLink"/>
                <w:rtl w:val="true"/>
              </w:rPr>
              <w:t>توحيد</w:t>
            </w:r>
            <w:r>
              <w:rPr>
                <w:rStyle w:val="IndexLink"/>
                <w:rtl w:val="true"/>
              </w:rPr>
              <w:tab/>
            </w:r>
            <w:r>
              <w:rPr>
                <w:rStyle w:val="IndexLink"/>
              </w:rPr>
              <w:t>87</w:t>
            </w:r>
          </w:hyperlink>
        </w:p>
        <w:p>
          <w:pPr>
            <w:pStyle w:val="Contents5"/>
            <w:tabs>
              <w:tab w:val="clear" w:pos="7892"/>
              <w:tab w:val="right" w:pos="9026" w:leader="dot"/>
            </w:tabs>
            <w:rPr/>
          </w:pPr>
          <w:hyperlink w:anchor="__RefHeading___Toc1796294_388300464">
            <w:r>
              <w:rPr>
                <w:webHidden/>
                <w:rStyle w:val="IndexLink"/>
              </w:rPr>
              <w:t>2</w:t>
            </w:r>
            <w:r>
              <w:rPr>
                <w:rStyle w:val="IndexLink"/>
                <w:rtl w:val="true"/>
              </w:rPr>
              <w:t>.</w:t>
            </w:r>
            <w:r>
              <w:rPr>
                <w:rStyle w:val="IndexLink"/>
                <w:rtl w:val="true"/>
              </w:rPr>
              <w:t>معاد</w:t>
            </w:r>
            <w:r>
              <w:rPr>
                <w:rStyle w:val="IndexLink"/>
                <w:rtl w:val="true"/>
              </w:rPr>
              <w:tab/>
            </w:r>
            <w:r>
              <w:rPr>
                <w:rStyle w:val="IndexLink"/>
              </w:rPr>
              <w:t>88</w:t>
            </w:r>
          </w:hyperlink>
        </w:p>
        <w:p>
          <w:pPr>
            <w:pStyle w:val="Contents5"/>
            <w:tabs>
              <w:tab w:val="clear" w:pos="7892"/>
              <w:tab w:val="right" w:pos="9026" w:leader="dot"/>
            </w:tabs>
            <w:rPr/>
          </w:pPr>
          <w:hyperlink w:anchor="__RefHeading___Toc1796296_388300464">
            <w:r>
              <w:rPr>
                <w:webHidden/>
                <w:rStyle w:val="IndexLink"/>
              </w:rPr>
              <w:t>3</w:t>
            </w:r>
            <w:r>
              <w:rPr>
                <w:rStyle w:val="IndexLink"/>
                <w:rtl w:val="true"/>
              </w:rPr>
              <w:t>.</w:t>
            </w:r>
            <w:r>
              <w:rPr>
                <w:rStyle w:val="IndexLink"/>
                <w:rtl w:val="true"/>
              </w:rPr>
              <w:t>عمل صالح</w:t>
            </w:r>
            <w:r>
              <w:rPr>
                <w:rStyle w:val="IndexLink"/>
                <w:rtl w:val="true"/>
              </w:rPr>
              <w:tab/>
            </w:r>
            <w:r>
              <w:rPr>
                <w:rStyle w:val="IndexLink"/>
              </w:rPr>
              <w:t>88</w:t>
            </w:r>
          </w:hyperlink>
        </w:p>
        <w:p>
          <w:pPr>
            <w:pStyle w:val="Contents4"/>
            <w:tabs>
              <w:tab w:val="clear" w:pos="8176"/>
              <w:tab w:val="right" w:pos="9026" w:leader="dot"/>
            </w:tabs>
            <w:rPr/>
          </w:pPr>
          <w:hyperlink w:anchor="__RefHeading___Toc1796298_388300464">
            <w:r>
              <w:rPr>
                <w:webHidden/>
                <w:rStyle w:val="IndexLink"/>
                <w:rtl w:val="true"/>
              </w:rPr>
              <w:t>اقسام انحرافات</w:t>
            </w:r>
            <w:r>
              <w:rPr>
                <w:rStyle w:val="IndexLink"/>
                <w:rtl w:val="true"/>
              </w:rPr>
              <w:tab/>
            </w:r>
            <w:r>
              <w:rPr>
                <w:rStyle w:val="IndexLink"/>
              </w:rPr>
              <w:t>90</w:t>
            </w:r>
          </w:hyperlink>
        </w:p>
        <w:p>
          <w:pPr>
            <w:pStyle w:val="Contents5"/>
            <w:tabs>
              <w:tab w:val="clear" w:pos="7892"/>
              <w:tab w:val="right" w:pos="9026" w:leader="dot"/>
            </w:tabs>
            <w:rPr/>
          </w:pPr>
          <w:hyperlink w:anchor="__RefHeading___Toc1796300_388300464">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1796302_388300464">
            <w:r>
              <w:rPr>
                <w:webHidden/>
                <w:rStyle w:val="IndexLink"/>
                <w:rtl w:val="true"/>
              </w:rPr>
              <w:t>عبدالله بن حوزه</w:t>
            </w:r>
            <w:r>
              <w:rPr>
                <w:rStyle w:val="IndexLink"/>
                <w:rtl w:val="true"/>
              </w:rPr>
              <w:tab/>
            </w:r>
            <w:r>
              <w:rPr>
                <w:rStyle w:val="IndexLink"/>
              </w:rPr>
              <w:t>92</w:t>
            </w:r>
          </w:hyperlink>
        </w:p>
        <w:p>
          <w:pPr>
            <w:pStyle w:val="Contents4"/>
            <w:tabs>
              <w:tab w:val="clear" w:pos="8176"/>
              <w:tab w:val="right" w:pos="9026" w:leader="dot"/>
            </w:tabs>
            <w:rPr/>
          </w:pPr>
          <w:hyperlink w:anchor="__RefHeading___Toc1796304_388300464">
            <w:r>
              <w:rPr>
                <w:webHidden/>
                <w:rStyle w:val="IndexLink"/>
                <w:rtl w:val="true"/>
              </w:rPr>
              <w:t>راهکار اصلاح انحرافات</w:t>
            </w:r>
            <w:r>
              <w:rPr>
                <w:rStyle w:val="IndexLink"/>
                <w:rtl w:val="true"/>
              </w:rPr>
              <w:tab/>
            </w:r>
            <w:r>
              <w:rPr>
                <w:rStyle w:val="IndexLink"/>
              </w:rPr>
              <w:t>95</w:t>
            </w:r>
          </w:hyperlink>
        </w:p>
        <w:p>
          <w:pPr>
            <w:pStyle w:val="Contents5"/>
            <w:tabs>
              <w:tab w:val="clear" w:pos="7892"/>
              <w:tab w:val="right" w:pos="9026" w:leader="dot"/>
            </w:tabs>
            <w:rPr/>
          </w:pPr>
          <w:hyperlink w:anchor="__RefHeading___Toc1796306_388300464">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796308_388300464">
            <w:r>
              <w:rPr>
                <w:webHidden/>
                <w:rStyle w:val="IndexLink"/>
              </w:rPr>
              <w:t>1</w:t>
            </w:r>
            <w:r>
              <w:rPr>
                <w:rStyle w:val="IndexLink"/>
                <w:rtl w:val="true"/>
              </w:rPr>
              <w:t>.</w:t>
            </w:r>
            <w:r>
              <w:rPr>
                <w:rStyle w:val="IndexLink"/>
                <w:rtl w:val="true"/>
              </w:rPr>
              <w:t>شنيدن حق</w:t>
            </w:r>
            <w:r>
              <w:rPr>
                <w:rStyle w:val="IndexLink"/>
                <w:rtl w:val="true"/>
              </w:rPr>
              <w:tab/>
            </w:r>
            <w:r>
              <w:rPr>
                <w:rStyle w:val="IndexLink"/>
              </w:rPr>
              <w:t>95</w:t>
            </w:r>
          </w:hyperlink>
        </w:p>
        <w:p>
          <w:pPr>
            <w:pStyle w:val="Contents5"/>
            <w:tabs>
              <w:tab w:val="clear" w:pos="7892"/>
              <w:tab w:val="right" w:pos="9026" w:leader="dot"/>
            </w:tabs>
            <w:rPr/>
          </w:pPr>
          <w:hyperlink w:anchor="__RefHeading___Toc1796310_388300464">
            <w:r>
              <w:rPr>
                <w:webHidden/>
                <w:rStyle w:val="IndexLink"/>
              </w:rPr>
              <w:t>2</w:t>
            </w:r>
            <w:r>
              <w:rPr>
                <w:rStyle w:val="IndexLink"/>
                <w:rtl w:val="true"/>
              </w:rPr>
              <w:t>.</w:t>
            </w:r>
            <w:r>
              <w:rPr>
                <w:rStyle w:val="IndexLink"/>
                <w:rtl w:val="true"/>
              </w:rPr>
              <w:t>تلاش و کوشش</w:t>
            </w:r>
            <w:r>
              <w:rPr>
                <w:rStyle w:val="IndexLink"/>
                <w:rtl w:val="true"/>
              </w:rPr>
              <w:tab/>
            </w:r>
            <w:r>
              <w:rPr>
                <w:rStyle w:val="IndexLink"/>
              </w:rPr>
              <w:t>97</w:t>
            </w:r>
          </w:hyperlink>
        </w:p>
        <w:p>
          <w:pPr>
            <w:pStyle w:val="Contents5"/>
            <w:tabs>
              <w:tab w:val="clear" w:pos="7892"/>
              <w:tab w:val="right" w:pos="9026" w:leader="dot"/>
            </w:tabs>
            <w:rPr/>
          </w:pPr>
          <w:hyperlink w:anchor="__RefHeading___Toc1796312_388300464">
            <w:r>
              <w:rPr>
                <w:webHidden/>
                <w:rStyle w:val="IndexLink"/>
              </w:rPr>
              <w:t>3</w:t>
            </w:r>
            <w:r>
              <w:rPr>
                <w:rStyle w:val="IndexLink"/>
                <w:rtl w:val="true"/>
              </w:rPr>
              <w:t>.</w:t>
            </w:r>
            <w:r>
              <w:rPr>
                <w:rStyle w:val="IndexLink"/>
                <w:rtl w:val="true"/>
              </w:rPr>
              <w:t>مشورت</w:t>
            </w:r>
            <w:r>
              <w:rPr>
                <w:rStyle w:val="IndexLink"/>
                <w:rtl w:val="true"/>
              </w:rPr>
              <w:tab/>
            </w:r>
            <w:r>
              <w:rPr>
                <w:rStyle w:val="IndexLink"/>
              </w:rPr>
              <w:t>98</w:t>
            </w:r>
          </w:hyperlink>
        </w:p>
        <w:p>
          <w:pPr>
            <w:pStyle w:val="Contents3"/>
            <w:tabs>
              <w:tab w:val="clear" w:pos="8459"/>
              <w:tab w:val="right" w:pos="9026" w:leader="dot"/>
            </w:tabs>
            <w:rPr/>
          </w:pPr>
          <w:hyperlink w:anchor="__RefHeading___Toc1796314_388300464">
            <w:r>
              <w:rPr>
                <w:webHidden/>
                <w:rStyle w:val="IndexLink"/>
                <w:rtl w:val="true"/>
              </w:rPr>
              <w:t xml:space="preserve">سیرهء پیامبر صلی الله علیه و آله و سلم در نهضت عاشورا </w:t>
            </w:r>
            <w:r>
              <w:rPr>
                <w:rStyle w:val="IndexLink"/>
                <w:rtl w:val="true"/>
              </w:rPr>
              <w:t>(</w:t>
            </w:r>
            <w:r>
              <w:rPr>
                <w:rStyle w:val="IndexLink"/>
              </w:rPr>
              <w:t>4</w:t>
            </w:r>
            <w:r>
              <w:rPr>
                <w:rStyle w:val="IndexLink"/>
                <w:rtl w:val="true"/>
              </w:rPr>
              <w:t>)</w:t>
              <w:tab/>
            </w:r>
            <w:r>
              <w:rPr>
                <w:rStyle w:val="IndexLink"/>
              </w:rPr>
              <w:t>102</w:t>
            </w:r>
          </w:hyperlink>
        </w:p>
        <w:p>
          <w:pPr>
            <w:pStyle w:val="Contents4"/>
            <w:tabs>
              <w:tab w:val="clear" w:pos="8176"/>
              <w:tab w:val="right" w:pos="9026" w:leader="dot"/>
            </w:tabs>
            <w:rPr/>
          </w:pPr>
          <w:hyperlink w:anchor="__RefHeading___Toc1796316_388300464">
            <w:r>
              <w:rPr>
                <w:webHidden/>
                <w:rStyle w:val="IndexLink"/>
                <w:rtl w:val="true"/>
              </w:rPr>
              <w:t>د</w:t>
            </w:r>
            <w:r>
              <w:rPr>
                <w:rStyle w:val="IndexLink"/>
                <w:rtl w:val="true"/>
              </w:rPr>
              <w:t>:</w:t>
            </w:r>
            <w:r>
              <w:rPr>
                <w:rStyle w:val="IndexLink"/>
                <w:rtl w:val="true"/>
              </w:rPr>
              <w:t>امید دادن به مردم</w:t>
            </w:r>
            <w:r>
              <w:rPr>
                <w:rStyle w:val="IndexLink"/>
                <w:rtl w:val="true"/>
              </w:rPr>
              <w:tab/>
            </w:r>
            <w:r>
              <w:rPr>
                <w:rStyle w:val="IndexLink"/>
              </w:rPr>
              <w:t>102</w:t>
            </w:r>
          </w:hyperlink>
        </w:p>
        <w:p>
          <w:pPr>
            <w:pStyle w:val="Contents5"/>
            <w:tabs>
              <w:tab w:val="clear" w:pos="7892"/>
              <w:tab w:val="right" w:pos="9026" w:leader="dot"/>
            </w:tabs>
            <w:rPr/>
          </w:pPr>
          <w:hyperlink w:anchor="__RefHeading___Toc1796318_388300464">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1796320_388300464">
            <w:r>
              <w:rPr>
                <w:webHidden/>
                <w:rStyle w:val="IndexLink"/>
                <w:rtl w:val="true"/>
              </w:rPr>
              <w:t>داستان وهب وخانواده اش</w:t>
            </w:r>
            <w:r>
              <w:rPr>
                <w:rStyle w:val="IndexLink"/>
                <w:rtl w:val="true"/>
              </w:rPr>
              <w:tab/>
            </w:r>
            <w:r>
              <w:rPr>
                <w:rStyle w:val="IndexLink"/>
              </w:rPr>
              <w:t>104</w:t>
            </w:r>
          </w:hyperlink>
        </w:p>
        <w:p>
          <w:pPr>
            <w:pStyle w:val="Contents5"/>
            <w:tabs>
              <w:tab w:val="clear" w:pos="7892"/>
              <w:tab w:val="right" w:pos="9026" w:leader="dot"/>
            </w:tabs>
            <w:rPr/>
          </w:pPr>
          <w:hyperlink w:anchor="__RefHeading___Toc1796322_388300464">
            <w:r>
              <w:rPr>
                <w:webHidden/>
                <w:rStyle w:val="IndexLink"/>
                <w:rtl w:val="true"/>
              </w:rPr>
              <w:t>عبدالله و عبدالرحمن غفاری</w:t>
            </w:r>
            <w:r>
              <w:rPr>
                <w:rStyle w:val="IndexLink"/>
                <w:rtl w:val="true"/>
              </w:rPr>
              <w:tab/>
            </w:r>
            <w:r>
              <w:rPr>
                <w:rStyle w:val="IndexLink"/>
              </w:rPr>
              <w:t>104</w:t>
            </w:r>
          </w:hyperlink>
        </w:p>
        <w:p>
          <w:pPr>
            <w:pStyle w:val="Contents5"/>
            <w:tabs>
              <w:tab w:val="clear" w:pos="7892"/>
              <w:tab w:val="right" w:pos="9026" w:leader="dot"/>
            </w:tabs>
            <w:rPr/>
          </w:pPr>
          <w:hyperlink w:anchor="__RefHeading___Toc1796324_388300464">
            <w:r>
              <w:rPr>
                <w:webHidden/>
                <w:rStyle w:val="IndexLink"/>
                <w:rtl w:val="true"/>
              </w:rPr>
              <w:t>هفهاف بن مُهَنُد راسبی</w:t>
            </w:r>
            <w:r>
              <w:rPr>
                <w:rStyle w:val="IndexLink"/>
                <w:rtl w:val="true"/>
              </w:rPr>
              <w:tab/>
            </w:r>
            <w:r>
              <w:rPr>
                <w:rStyle w:val="IndexLink"/>
              </w:rPr>
              <w:t>105</w:t>
            </w:r>
          </w:hyperlink>
        </w:p>
        <w:p>
          <w:pPr>
            <w:pStyle w:val="Contents5"/>
            <w:tabs>
              <w:tab w:val="clear" w:pos="7892"/>
              <w:tab w:val="right" w:pos="9026" w:leader="dot"/>
            </w:tabs>
            <w:rPr/>
          </w:pPr>
          <w:hyperlink w:anchor="__RefHeading___Toc1796326_388300464">
            <w:r>
              <w:rPr>
                <w:webHidden/>
                <w:rStyle w:val="IndexLink"/>
                <w:rtl w:val="true"/>
              </w:rPr>
              <w:t>سوید بن عمرو بن أبي مطاع</w:t>
            </w:r>
            <w:r>
              <w:rPr>
                <w:rStyle w:val="IndexLink"/>
                <w:rtl w:val="true"/>
              </w:rPr>
              <w:tab/>
            </w:r>
            <w:r>
              <w:rPr>
                <w:rStyle w:val="IndexLink"/>
              </w:rPr>
              <w:t>106</w:t>
            </w:r>
          </w:hyperlink>
        </w:p>
        <w:p>
          <w:pPr>
            <w:pStyle w:val="Contents4"/>
            <w:tabs>
              <w:tab w:val="clear" w:pos="8176"/>
              <w:tab w:val="right" w:pos="9026" w:leader="dot"/>
            </w:tabs>
            <w:rPr/>
          </w:pPr>
          <w:hyperlink w:anchor="__RefHeading___Toc1796328_388300464">
            <w:r>
              <w:rPr>
                <w:webHidden/>
                <w:rStyle w:val="IndexLink"/>
                <w:rtl w:val="true"/>
              </w:rPr>
              <w:t>امیدبخش ترین</w:t>
            </w:r>
            <w:r>
              <w:rPr>
                <w:rStyle w:val="IndexLink"/>
                <w:rtl w:val="true"/>
              </w:rPr>
              <w:tab/>
            </w:r>
            <w:r>
              <w:rPr>
                <w:rStyle w:val="IndexLink"/>
              </w:rPr>
              <w:t>106</w:t>
            </w:r>
          </w:hyperlink>
        </w:p>
        <w:p>
          <w:pPr>
            <w:pStyle w:val="Contents4"/>
            <w:tabs>
              <w:tab w:val="clear" w:pos="8176"/>
              <w:tab w:val="right" w:pos="9026" w:leader="dot"/>
            </w:tabs>
            <w:rPr/>
          </w:pPr>
          <w:hyperlink w:anchor="__RefHeading___Toc1796330_388300464">
            <w:r>
              <w:rPr>
                <w:webHidden/>
                <w:rStyle w:val="IndexLink"/>
                <w:rtl w:val="true"/>
              </w:rPr>
              <w:t>منشأ و ریشه نامیدی</w:t>
            </w:r>
            <w:r>
              <w:rPr>
                <w:rStyle w:val="IndexLink"/>
                <w:rtl w:val="true"/>
              </w:rPr>
              <w:tab/>
            </w:r>
            <w:r>
              <w:rPr>
                <w:rStyle w:val="IndexLink"/>
              </w:rPr>
              <w:t>107</w:t>
            </w:r>
          </w:hyperlink>
        </w:p>
        <w:p>
          <w:pPr>
            <w:pStyle w:val="Contents5"/>
            <w:tabs>
              <w:tab w:val="clear" w:pos="7892"/>
              <w:tab w:val="right" w:pos="9026" w:leader="dot"/>
            </w:tabs>
            <w:rPr/>
          </w:pPr>
          <w:hyperlink w:anchor="__RefHeading___Toc1796332_388300464">
            <w:r>
              <w:rPr>
                <w:webHidden/>
                <w:rStyle w:val="IndexLink"/>
              </w:rPr>
              <w:t>1</w:t>
            </w:r>
            <w:r>
              <w:rPr>
                <w:rStyle w:val="IndexLink"/>
                <w:rtl w:val="true"/>
              </w:rPr>
              <w:t>.</w:t>
            </w:r>
            <w:r>
              <w:rPr>
                <w:rStyle w:val="IndexLink"/>
                <w:rtl w:val="true"/>
              </w:rPr>
              <w:t>شکست ها</w:t>
            </w:r>
            <w:r>
              <w:rPr>
                <w:rStyle w:val="IndexLink"/>
                <w:rtl w:val="true"/>
              </w:rPr>
              <w:tab/>
            </w:r>
            <w:r>
              <w:rPr>
                <w:rStyle w:val="IndexLink"/>
              </w:rPr>
              <w:t>107</w:t>
            </w:r>
          </w:hyperlink>
        </w:p>
        <w:p>
          <w:pPr>
            <w:pStyle w:val="Contents5"/>
            <w:tabs>
              <w:tab w:val="clear" w:pos="7892"/>
              <w:tab w:val="right" w:pos="9026" w:leader="dot"/>
            </w:tabs>
            <w:rPr/>
          </w:pPr>
          <w:hyperlink w:anchor="__RefHeading___Toc1796334_388300464">
            <w:r>
              <w:rPr>
                <w:webHidden/>
                <w:rStyle w:val="IndexLink"/>
              </w:rPr>
              <w:t>2</w:t>
            </w:r>
            <w:r>
              <w:rPr>
                <w:rStyle w:val="IndexLink"/>
                <w:rtl w:val="true"/>
              </w:rPr>
              <w:t>.</w:t>
            </w:r>
            <w:r>
              <w:rPr>
                <w:rStyle w:val="IndexLink"/>
                <w:rtl w:val="true"/>
              </w:rPr>
              <w:t>گناهان</w:t>
            </w:r>
            <w:r>
              <w:rPr>
                <w:rStyle w:val="IndexLink"/>
                <w:rtl w:val="true"/>
              </w:rPr>
              <w:tab/>
            </w:r>
            <w:r>
              <w:rPr>
                <w:rStyle w:val="IndexLink"/>
              </w:rPr>
              <w:t>109</w:t>
            </w:r>
          </w:hyperlink>
        </w:p>
        <w:p>
          <w:pPr>
            <w:pStyle w:val="Contents6"/>
            <w:tabs>
              <w:tab w:val="clear" w:pos="7609"/>
              <w:tab w:val="right" w:pos="9026" w:leader="dot"/>
            </w:tabs>
            <w:rPr/>
          </w:pPr>
          <w:hyperlink w:anchor="__RefHeading___Toc1796336_388300464">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1796338_388300464">
            <w:r>
              <w:rPr>
                <w:webHidden/>
                <w:rStyle w:val="IndexLink"/>
                <w:rtl w:val="true"/>
              </w:rPr>
              <w:t>پسر ابوجهل</w:t>
            </w:r>
            <w:r>
              <w:rPr>
                <w:rStyle w:val="IndexLink"/>
                <w:rtl w:val="true"/>
              </w:rPr>
              <w:tab/>
            </w:r>
            <w:r>
              <w:rPr>
                <w:rStyle w:val="IndexLink"/>
              </w:rPr>
              <w:t>110</w:t>
            </w:r>
          </w:hyperlink>
        </w:p>
        <w:p>
          <w:pPr>
            <w:pStyle w:val="Contents6"/>
            <w:tabs>
              <w:tab w:val="clear" w:pos="7609"/>
              <w:tab w:val="right" w:pos="9026" w:leader="dot"/>
            </w:tabs>
            <w:rPr/>
          </w:pPr>
          <w:hyperlink w:anchor="__RefHeading___Toc1796340_388300464">
            <w:r>
              <w:rPr>
                <w:webHidden/>
                <w:rStyle w:val="IndexLink"/>
                <w:rtl w:val="true"/>
              </w:rPr>
              <w:t>حربن یزید ریاحی</w:t>
            </w:r>
            <w:r>
              <w:rPr>
                <w:rStyle w:val="IndexLink"/>
                <w:rtl w:val="true"/>
              </w:rPr>
              <w:tab/>
            </w:r>
            <w:r>
              <w:rPr>
                <w:rStyle w:val="IndexLink"/>
              </w:rPr>
              <w:t>110</w:t>
            </w:r>
          </w:hyperlink>
        </w:p>
        <w:p>
          <w:pPr>
            <w:pStyle w:val="Contents5"/>
            <w:tabs>
              <w:tab w:val="clear" w:pos="7892"/>
              <w:tab w:val="right" w:pos="9026" w:leader="dot"/>
            </w:tabs>
            <w:rPr/>
          </w:pPr>
          <w:hyperlink w:anchor="__RefHeading___Toc1796342_388300464">
            <w:r>
              <w:rPr>
                <w:webHidden/>
                <w:rStyle w:val="IndexLink"/>
              </w:rPr>
              <w:t>3</w:t>
            </w:r>
            <w:r>
              <w:rPr>
                <w:rStyle w:val="IndexLink"/>
                <w:rtl w:val="true"/>
              </w:rPr>
              <w:t>.</w:t>
            </w:r>
            <w:r>
              <w:rPr>
                <w:rStyle w:val="IndexLink"/>
                <w:rtl w:val="true"/>
              </w:rPr>
              <w:t>بیماری</w:t>
            </w:r>
            <w:r>
              <w:rPr>
                <w:rStyle w:val="IndexLink"/>
                <w:rtl w:val="true"/>
              </w:rPr>
              <w:tab/>
            </w:r>
            <w:r>
              <w:rPr>
                <w:rStyle w:val="IndexLink"/>
              </w:rPr>
              <w:t>110</w:t>
            </w:r>
          </w:hyperlink>
        </w:p>
        <w:p>
          <w:pPr>
            <w:pStyle w:val="Contents5"/>
            <w:tabs>
              <w:tab w:val="clear" w:pos="7892"/>
              <w:tab w:val="right" w:pos="9026" w:leader="dot"/>
            </w:tabs>
            <w:rPr/>
          </w:pPr>
          <w:hyperlink w:anchor="__RefHeading___Toc1796344_388300464">
            <w:r>
              <w:rPr>
                <w:webHidden/>
                <w:rStyle w:val="IndexLink"/>
              </w:rPr>
              <w:t>4</w:t>
            </w:r>
            <w:r>
              <w:rPr>
                <w:rStyle w:val="IndexLink"/>
                <w:rtl w:val="true"/>
              </w:rPr>
              <w:t>.</w:t>
            </w:r>
            <w:r>
              <w:rPr>
                <w:rStyle w:val="IndexLink"/>
                <w:rtl w:val="true"/>
              </w:rPr>
              <w:t>عدم اجابت دعا</w:t>
            </w:r>
            <w:r>
              <w:rPr>
                <w:rStyle w:val="IndexLink"/>
                <w:rtl w:val="true"/>
              </w:rPr>
              <w:tab/>
            </w:r>
            <w:r>
              <w:rPr>
                <w:rStyle w:val="IndexLink"/>
              </w:rPr>
              <w:t>111</w:t>
            </w:r>
          </w:hyperlink>
        </w:p>
        <w:p>
          <w:pPr>
            <w:pStyle w:val="Contents4"/>
            <w:tabs>
              <w:tab w:val="clear" w:pos="8176"/>
              <w:tab w:val="right" w:pos="9026" w:leader="dot"/>
            </w:tabs>
            <w:rPr/>
          </w:pPr>
          <w:hyperlink w:anchor="__RefHeading___Toc1796346_388300464">
            <w:r>
              <w:rPr>
                <w:webHidden/>
                <w:rStyle w:val="IndexLink"/>
                <w:rtl w:val="true"/>
              </w:rPr>
              <w:t>مأيوس نشدن از دعا کردن</w:t>
            </w:r>
            <w:r>
              <w:rPr>
                <w:rStyle w:val="IndexLink"/>
                <w:rtl w:val="true"/>
              </w:rPr>
              <w:tab/>
            </w:r>
            <w:r>
              <w:rPr>
                <w:rStyle w:val="IndexLink"/>
              </w:rPr>
              <w:t>111</w:t>
            </w:r>
          </w:hyperlink>
        </w:p>
        <w:p>
          <w:pPr>
            <w:pStyle w:val="Contents4"/>
            <w:tabs>
              <w:tab w:val="clear" w:pos="8176"/>
              <w:tab w:val="right" w:pos="9026" w:leader="dot"/>
            </w:tabs>
            <w:rPr/>
          </w:pPr>
          <w:hyperlink w:anchor="__RefHeading___Toc1796348_388300464">
            <w:r>
              <w:rPr>
                <w:webHidden/>
                <w:rStyle w:val="IndexLink"/>
                <w:rtl w:val="true"/>
              </w:rPr>
              <w:t>فرق وعد و وعيد</w:t>
            </w:r>
            <w:r>
              <w:rPr>
                <w:rStyle w:val="IndexLink"/>
                <w:rtl w:val="true"/>
              </w:rPr>
              <w:tab/>
            </w:r>
            <w:r>
              <w:rPr>
                <w:rStyle w:val="IndexLink"/>
              </w:rPr>
              <w:t>112</w:t>
            </w:r>
          </w:hyperlink>
        </w:p>
        <w:p>
          <w:pPr>
            <w:pStyle w:val="Contents4"/>
            <w:tabs>
              <w:tab w:val="clear" w:pos="8176"/>
              <w:tab w:val="right" w:pos="9026" w:leader="dot"/>
            </w:tabs>
            <w:rPr/>
          </w:pPr>
          <w:hyperlink w:anchor="__RefHeading___Toc1796350_388300464">
            <w:r>
              <w:rPr>
                <w:webHidden/>
                <w:rStyle w:val="IndexLink"/>
                <w:rtl w:val="true"/>
              </w:rPr>
              <w:t>عوامل امیدبخش</w:t>
            </w:r>
            <w:r>
              <w:rPr>
                <w:rStyle w:val="IndexLink"/>
                <w:rtl w:val="true"/>
              </w:rPr>
              <w:tab/>
            </w:r>
            <w:r>
              <w:rPr>
                <w:rStyle w:val="IndexLink"/>
              </w:rPr>
              <w:t>113</w:t>
            </w:r>
          </w:hyperlink>
        </w:p>
        <w:p>
          <w:pPr>
            <w:pStyle w:val="Contents5"/>
            <w:tabs>
              <w:tab w:val="clear" w:pos="7892"/>
              <w:tab w:val="right" w:pos="9026" w:leader="dot"/>
            </w:tabs>
            <w:rPr/>
          </w:pPr>
          <w:hyperlink w:anchor="__RefHeading___Toc1796352_388300464">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1796354_388300464">
            <w:r>
              <w:rPr>
                <w:webHidden/>
                <w:rStyle w:val="IndexLink"/>
              </w:rPr>
              <w:t>1</w:t>
            </w:r>
            <w:r>
              <w:rPr>
                <w:rStyle w:val="IndexLink"/>
                <w:rtl w:val="true"/>
              </w:rPr>
              <w:t>.</w:t>
            </w:r>
            <w:r>
              <w:rPr>
                <w:rStyle w:val="IndexLink"/>
                <w:rtl w:val="true"/>
              </w:rPr>
              <w:t>معجزهء نيت</w:t>
            </w:r>
            <w:r>
              <w:rPr>
                <w:rStyle w:val="IndexLink"/>
                <w:rtl w:val="true"/>
              </w:rPr>
              <w:tab/>
            </w:r>
            <w:r>
              <w:rPr>
                <w:rStyle w:val="IndexLink"/>
              </w:rPr>
              <w:t>113</w:t>
            </w:r>
          </w:hyperlink>
        </w:p>
        <w:p>
          <w:pPr>
            <w:pStyle w:val="Contents5"/>
            <w:tabs>
              <w:tab w:val="clear" w:pos="7892"/>
              <w:tab w:val="right" w:pos="9026" w:leader="dot"/>
            </w:tabs>
            <w:rPr/>
          </w:pPr>
          <w:hyperlink w:anchor="__RefHeading___Toc1796356_388300464">
            <w:r>
              <w:rPr>
                <w:webHidden/>
                <w:rStyle w:val="IndexLink"/>
              </w:rPr>
              <w:t>2</w:t>
            </w:r>
            <w:r>
              <w:rPr>
                <w:rStyle w:val="IndexLink"/>
                <w:rtl w:val="true"/>
              </w:rPr>
              <w:t>.</w:t>
            </w:r>
            <w:r>
              <w:rPr>
                <w:rStyle w:val="IndexLink"/>
                <w:rtl w:val="true"/>
              </w:rPr>
              <w:t>معجزة عدد</w:t>
            </w:r>
            <w:r>
              <w:rPr>
                <w:rStyle w:val="IndexLink"/>
                <w:rtl w:val="true"/>
              </w:rPr>
              <w:tab/>
            </w:r>
            <w:r>
              <w:rPr>
                <w:rStyle w:val="IndexLink"/>
              </w:rPr>
              <w:t>114</w:t>
            </w:r>
          </w:hyperlink>
        </w:p>
        <w:p>
          <w:pPr>
            <w:pStyle w:val="Contents5"/>
            <w:tabs>
              <w:tab w:val="clear" w:pos="7892"/>
              <w:tab w:val="right" w:pos="9026" w:leader="dot"/>
            </w:tabs>
            <w:rPr/>
          </w:pPr>
          <w:hyperlink w:anchor="__RefHeading___Toc1796358_388300464">
            <w:r>
              <w:rPr>
                <w:webHidden/>
                <w:rStyle w:val="IndexLink"/>
              </w:rPr>
              <w:t>3</w:t>
            </w:r>
            <w:r>
              <w:rPr>
                <w:rStyle w:val="IndexLink"/>
                <w:rtl w:val="true"/>
              </w:rPr>
              <w:t>.</w:t>
            </w:r>
            <w:r>
              <w:rPr>
                <w:rStyle w:val="IndexLink"/>
                <w:rtl w:val="true"/>
              </w:rPr>
              <w:t>برگشتن به روز ولادت</w:t>
            </w:r>
            <w:r>
              <w:rPr>
                <w:rStyle w:val="IndexLink"/>
                <w:rtl w:val="true"/>
              </w:rPr>
              <w:tab/>
            </w:r>
            <w:r>
              <w:rPr>
                <w:rStyle w:val="IndexLink"/>
              </w:rPr>
              <w:t>115</w:t>
            </w:r>
          </w:hyperlink>
        </w:p>
        <w:p>
          <w:pPr>
            <w:pStyle w:val="Contents3"/>
            <w:tabs>
              <w:tab w:val="clear" w:pos="8459"/>
              <w:tab w:val="right" w:pos="9026" w:leader="dot"/>
            </w:tabs>
            <w:rPr/>
          </w:pPr>
          <w:hyperlink w:anchor="__RefHeading___Toc1796360_388300464">
            <w:r>
              <w:rPr>
                <w:webHidden/>
                <w:rStyle w:val="IndexLink"/>
                <w:rtl w:val="true"/>
              </w:rPr>
              <w:t xml:space="preserve">سیرهء پیامبر صلی الله علیه و آله و سلم در نهضت عاشورا </w:t>
            </w:r>
            <w:r>
              <w:rPr>
                <w:rStyle w:val="IndexLink"/>
                <w:rtl w:val="true"/>
              </w:rPr>
              <w:t>(</w:t>
            </w:r>
            <w:r>
              <w:rPr>
                <w:rStyle w:val="IndexLink"/>
              </w:rPr>
              <w:t>5</w:t>
            </w:r>
            <w:r>
              <w:rPr>
                <w:rStyle w:val="IndexLink"/>
                <w:rtl w:val="true"/>
              </w:rPr>
              <w:t>)</w:t>
              <w:tab/>
            </w:r>
            <w:r>
              <w:rPr>
                <w:rStyle w:val="IndexLink"/>
              </w:rPr>
              <w:t>118</w:t>
            </w:r>
          </w:hyperlink>
        </w:p>
        <w:p>
          <w:pPr>
            <w:pStyle w:val="Contents4"/>
            <w:tabs>
              <w:tab w:val="clear" w:pos="8176"/>
              <w:tab w:val="right" w:pos="9026" w:leader="dot"/>
            </w:tabs>
            <w:rPr/>
          </w:pPr>
          <w:hyperlink w:anchor="__RefHeading___Toc1796362_388300464">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796364_388300464">
            <w:r>
              <w:rPr>
                <w:webHidden/>
                <w:rStyle w:val="IndexLink"/>
                <w:rtl w:val="true"/>
              </w:rPr>
              <w:t>مقدمه</w:t>
            </w:r>
            <w:r>
              <w:rPr>
                <w:rStyle w:val="IndexLink"/>
                <w:rtl w:val="true"/>
              </w:rPr>
              <w:tab/>
            </w:r>
            <w:r>
              <w:rPr>
                <w:rStyle w:val="IndexLink"/>
              </w:rPr>
              <w:t>118</w:t>
            </w:r>
          </w:hyperlink>
        </w:p>
        <w:p>
          <w:pPr>
            <w:pStyle w:val="Contents5"/>
            <w:tabs>
              <w:tab w:val="clear" w:pos="7892"/>
              <w:tab w:val="right" w:pos="9026" w:leader="dot"/>
            </w:tabs>
            <w:rPr/>
          </w:pPr>
          <w:hyperlink w:anchor="__RefHeading___Toc1796366_388300464">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1796368_388300464">
            <w:r>
              <w:rPr>
                <w:webHidden/>
                <w:rStyle w:val="IndexLink"/>
                <w:rtl w:val="true"/>
              </w:rPr>
              <w:t>ه</w:t>
            </w:r>
            <w:r>
              <w:rPr>
                <w:rStyle w:val="IndexLink"/>
                <w:rtl w:val="true"/>
              </w:rPr>
              <w:t>:</w:t>
            </w:r>
            <w:r>
              <w:rPr>
                <w:rStyle w:val="IndexLink"/>
                <w:rtl w:val="true"/>
              </w:rPr>
              <w:t>معرفت خداوند و آشتی با او</w:t>
            </w:r>
            <w:r>
              <w:rPr>
                <w:rStyle w:val="IndexLink"/>
                <w:rtl w:val="true"/>
              </w:rPr>
              <w:tab/>
            </w:r>
            <w:r>
              <w:rPr>
                <w:rStyle w:val="IndexLink"/>
              </w:rPr>
              <w:t>119</w:t>
            </w:r>
          </w:hyperlink>
        </w:p>
        <w:p>
          <w:pPr>
            <w:pStyle w:val="Contents4"/>
            <w:tabs>
              <w:tab w:val="clear" w:pos="8176"/>
              <w:tab w:val="right" w:pos="9026" w:leader="dot"/>
            </w:tabs>
            <w:rPr/>
          </w:pPr>
          <w:hyperlink w:anchor="__RefHeading___Toc1796370_388300464">
            <w:r>
              <w:rPr>
                <w:webHidden/>
                <w:rStyle w:val="IndexLink"/>
                <w:rtl w:val="true"/>
              </w:rPr>
              <w:t>جواب نامه فرماندار مکه</w:t>
            </w:r>
            <w:r>
              <w:rPr>
                <w:rStyle w:val="IndexLink"/>
                <w:rtl w:val="true"/>
              </w:rPr>
              <w:tab/>
            </w:r>
            <w:r>
              <w:rPr>
                <w:rStyle w:val="IndexLink"/>
              </w:rPr>
              <w:t>119</w:t>
            </w:r>
          </w:hyperlink>
        </w:p>
        <w:p>
          <w:pPr>
            <w:pStyle w:val="Contents4"/>
            <w:tabs>
              <w:tab w:val="clear" w:pos="8176"/>
              <w:tab w:val="right" w:pos="9026" w:leader="dot"/>
            </w:tabs>
            <w:rPr/>
          </w:pPr>
          <w:hyperlink w:anchor="__RefHeading___Toc1796372_388300464">
            <w:r>
              <w:rPr>
                <w:webHidden/>
                <w:rStyle w:val="IndexLink"/>
                <w:rtl w:val="true"/>
              </w:rPr>
              <w:t>تقویت اعتقادات مردم در محرم</w:t>
            </w:r>
            <w:r>
              <w:rPr>
                <w:rStyle w:val="IndexLink"/>
                <w:rtl w:val="true"/>
              </w:rPr>
              <w:tab/>
            </w:r>
            <w:r>
              <w:rPr>
                <w:rStyle w:val="IndexLink"/>
              </w:rPr>
              <w:t>121</w:t>
            </w:r>
          </w:hyperlink>
        </w:p>
        <w:p>
          <w:pPr>
            <w:pStyle w:val="Contents4"/>
            <w:tabs>
              <w:tab w:val="clear" w:pos="8176"/>
              <w:tab w:val="right" w:pos="9026" w:leader="dot"/>
            </w:tabs>
            <w:rPr/>
          </w:pPr>
          <w:hyperlink w:anchor="__RefHeading___Toc1796374_388300464">
            <w:r>
              <w:rPr>
                <w:webHidden/>
                <w:rStyle w:val="IndexLink"/>
                <w:rtl w:val="true"/>
              </w:rPr>
              <w:t>کربلا اوج معرفت</w:t>
            </w:r>
            <w:r>
              <w:rPr>
                <w:rStyle w:val="IndexLink"/>
                <w:rtl w:val="true"/>
              </w:rPr>
              <w:tab/>
            </w:r>
            <w:r>
              <w:rPr>
                <w:rStyle w:val="IndexLink"/>
              </w:rPr>
              <w:t>121</w:t>
            </w:r>
          </w:hyperlink>
        </w:p>
        <w:p>
          <w:pPr>
            <w:pStyle w:val="Contents4"/>
            <w:tabs>
              <w:tab w:val="clear" w:pos="8176"/>
              <w:tab w:val="right" w:pos="9026" w:leader="dot"/>
            </w:tabs>
            <w:rPr/>
          </w:pPr>
          <w:hyperlink w:anchor="__RefHeading___Toc1796376_388300464">
            <w:r>
              <w:rPr>
                <w:webHidden/>
                <w:rStyle w:val="IndexLink"/>
                <w:rtl w:val="true"/>
              </w:rPr>
              <w:t>نشانه های معرفت خدا</w:t>
            </w:r>
            <w:r>
              <w:rPr>
                <w:rStyle w:val="IndexLink"/>
                <w:rtl w:val="true"/>
              </w:rPr>
              <w:tab/>
            </w:r>
            <w:r>
              <w:rPr>
                <w:rStyle w:val="IndexLink"/>
              </w:rPr>
              <w:t>125</w:t>
            </w:r>
          </w:hyperlink>
        </w:p>
        <w:p>
          <w:pPr>
            <w:pStyle w:val="Contents5"/>
            <w:tabs>
              <w:tab w:val="clear" w:pos="7892"/>
              <w:tab w:val="right" w:pos="9026" w:leader="dot"/>
            </w:tabs>
            <w:rPr/>
          </w:pPr>
          <w:hyperlink w:anchor="__RefHeading___Toc1796378_388300464">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1796380_388300464">
            <w:r>
              <w:rPr>
                <w:webHidden/>
                <w:rStyle w:val="IndexLink"/>
              </w:rPr>
              <w:t>1</w:t>
            </w:r>
            <w:r>
              <w:rPr>
                <w:rStyle w:val="IndexLink"/>
                <w:rtl w:val="true"/>
              </w:rPr>
              <w:t>.</w:t>
            </w:r>
            <w:r>
              <w:rPr>
                <w:rStyle w:val="IndexLink"/>
                <w:rtl w:val="true"/>
              </w:rPr>
              <w:t>ترس از خدا</w:t>
            </w:r>
            <w:r>
              <w:rPr>
                <w:rStyle w:val="IndexLink"/>
                <w:rtl w:val="true"/>
              </w:rPr>
              <w:tab/>
            </w:r>
            <w:r>
              <w:rPr>
                <w:rStyle w:val="IndexLink"/>
              </w:rPr>
              <w:t>125</w:t>
            </w:r>
          </w:hyperlink>
        </w:p>
        <w:p>
          <w:pPr>
            <w:pStyle w:val="Contents6"/>
            <w:tabs>
              <w:tab w:val="clear" w:pos="7609"/>
              <w:tab w:val="right" w:pos="9026" w:leader="dot"/>
            </w:tabs>
            <w:rPr/>
          </w:pPr>
          <w:hyperlink w:anchor="__RefHeading___Toc1796382_388300464">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1796384_388300464">
            <w:r>
              <w:rPr>
                <w:webHidden/>
                <w:rStyle w:val="IndexLink"/>
                <w:rtl w:val="true"/>
              </w:rPr>
              <w:t>ترس از خدا عامل ترک گناه</w:t>
            </w:r>
            <w:r>
              <w:rPr>
                <w:rStyle w:val="IndexLink"/>
                <w:rtl w:val="true"/>
              </w:rPr>
              <w:tab/>
            </w:r>
            <w:r>
              <w:rPr>
                <w:rStyle w:val="IndexLink"/>
              </w:rPr>
              <w:t>126</w:t>
            </w:r>
          </w:hyperlink>
        </w:p>
        <w:p>
          <w:pPr>
            <w:pStyle w:val="Contents5"/>
            <w:tabs>
              <w:tab w:val="clear" w:pos="7892"/>
              <w:tab w:val="right" w:pos="9026" w:leader="dot"/>
            </w:tabs>
            <w:rPr/>
          </w:pPr>
          <w:hyperlink w:anchor="__RefHeading___Toc1796386_388300464">
            <w:r>
              <w:rPr>
                <w:webHidden/>
                <w:rStyle w:val="IndexLink"/>
              </w:rPr>
              <w:t>2</w:t>
            </w:r>
            <w:r>
              <w:rPr>
                <w:rStyle w:val="IndexLink"/>
                <w:rtl w:val="true"/>
              </w:rPr>
              <w:t>.</w:t>
            </w:r>
            <w:r>
              <w:rPr>
                <w:rStyle w:val="IndexLink"/>
                <w:rtl w:val="true"/>
              </w:rPr>
              <w:t>رغبت به عبادات</w:t>
            </w:r>
            <w:r>
              <w:rPr>
                <w:rStyle w:val="IndexLink"/>
                <w:rtl w:val="true"/>
              </w:rPr>
              <w:tab/>
            </w:r>
            <w:r>
              <w:rPr>
                <w:rStyle w:val="IndexLink"/>
              </w:rPr>
              <w:t>127</w:t>
            </w:r>
          </w:hyperlink>
        </w:p>
        <w:p>
          <w:pPr>
            <w:pStyle w:val="Contents6"/>
            <w:tabs>
              <w:tab w:val="clear" w:pos="7609"/>
              <w:tab w:val="right" w:pos="9026" w:leader="dot"/>
            </w:tabs>
            <w:rPr/>
          </w:pPr>
          <w:hyperlink w:anchor="__RefHeading___Toc1796388_388300464">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1796390_388300464">
            <w:r>
              <w:rPr>
                <w:webHidden/>
                <w:rStyle w:val="IndexLink"/>
                <w:rtl w:val="true"/>
              </w:rPr>
              <w:t>معرفت اصحاب امام حسین علیه السلام</w:t>
            </w:r>
            <w:r>
              <w:rPr>
                <w:rStyle w:val="IndexLink"/>
                <w:rtl w:val="true"/>
              </w:rPr>
              <w:tab/>
            </w:r>
            <w:r>
              <w:rPr>
                <w:rStyle w:val="IndexLink"/>
              </w:rPr>
              <w:t>127</w:t>
            </w:r>
          </w:hyperlink>
        </w:p>
        <w:p>
          <w:pPr>
            <w:pStyle w:val="Contents6"/>
            <w:tabs>
              <w:tab w:val="clear" w:pos="7609"/>
              <w:tab w:val="right" w:pos="9026" w:leader="dot"/>
            </w:tabs>
            <w:rPr/>
          </w:pPr>
          <w:hyperlink w:anchor="__RefHeading___Toc1796392_388300464">
            <w:r>
              <w:rPr>
                <w:webHidden/>
                <w:rStyle w:val="IndexLink"/>
                <w:rtl w:val="true"/>
              </w:rPr>
              <w:t>معرفت نسبت به امام حسین علیه السلام</w:t>
            </w:r>
            <w:r>
              <w:rPr>
                <w:rStyle w:val="IndexLink"/>
                <w:rtl w:val="true"/>
              </w:rPr>
              <w:tab/>
            </w:r>
            <w:r>
              <w:rPr>
                <w:rStyle w:val="IndexLink"/>
              </w:rPr>
              <w:t>127</w:t>
            </w:r>
          </w:hyperlink>
        </w:p>
        <w:p>
          <w:pPr>
            <w:pStyle w:val="Contents6"/>
            <w:tabs>
              <w:tab w:val="clear" w:pos="7609"/>
              <w:tab w:val="right" w:pos="9026" w:leader="dot"/>
            </w:tabs>
            <w:rPr/>
          </w:pPr>
          <w:hyperlink w:anchor="__RefHeading___Toc1796394_388300464">
            <w:r>
              <w:rPr>
                <w:webHidden/>
                <w:rStyle w:val="IndexLink"/>
                <w:rtl w:val="true"/>
              </w:rPr>
              <w:t>معرفت جوان یازده ساله</w:t>
            </w:r>
            <w:r>
              <w:rPr>
                <w:rStyle w:val="IndexLink"/>
                <w:rtl w:val="true"/>
              </w:rPr>
              <w:tab/>
            </w:r>
            <w:r>
              <w:rPr>
                <w:rStyle w:val="IndexLink"/>
              </w:rPr>
              <w:t>128</w:t>
            </w:r>
          </w:hyperlink>
        </w:p>
        <w:p>
          <w:pPr>
            <w:pStyle w:val="Contents6"/>
            <w:tabs>
              <w:tab w:val="clear" w:pos="7609"/>
              <w:tab w:val="right" w:pos="9026" w:leader="dot"/>
            </w:tabs>
            <w:rPr/>
          </w:pPr>
          <w:hyperlink w:anchor="__RefHeading___Toc1796396_388300464">
            <w:r>
              <w:rPr>
                <w:webHidden/>
                <w:rStyle w:val="IndexLink"/>
                <w:rtl w:val="true"/>
              </w:rPr>
              <w:t>معرفت مصعب بن عمیر</w:t>
            </w:r>
            <w:r>
              <w:rPr>
                <w:rStyle w:val="IndexLink"/>
                <w:rtl w:val="true"/>
              </w:rPr>
              <w:tab/>
            </w:r>
            <w:r>
              <w:rPr>
                <w:rStyle w:val="IndexLink"/>
              </w:rPr>
              <w:t>129</w:t>
            </w:r>
          </w:hyperlink>
        </w:p>
        <w:p>
          <w:pPr>
            <w:pStyle w:val="Contents6"/>
            <w:tabs>
              <w:tab w:val="clear" w:pos="7609"/>
              <w:tab w:val="right" w:pos="9026" w:leader="dot"/>
            </w:tabs>
            <w:rPr/>
          </w:pPr>
          <w:hyperlink w:anchor="__RefHeading___Toc1796398_388300464">
            <w:r>
              <w:rPr>
                <w:webHidden/>
                <w:rStyle w:val="IndexLink"/>
                <w:rtl w:val="true"/>
              </w:rPr>
              <w:t>امیرمومنان على علیه السلام و علم غیب</w:t>
            </w:r>
            <w:r>
              <w:rPr>
                <w:rStyle w:val="IndexLink"/>
                <w:rtl w:val="true"/>
              </w:rPr>
              <w:tab/>
            </w:r>
            <w:r>
              <w:rPr>
                <w:rStyle w:val="IndexLink"/>
              </w:rPr>
              <w:t>131</w:t>
            </w:r>
          </w:hyperlink>
        </w:p>
        <w:p>
          <w:pPr>
            <w:pStyle w:val="Contents5"/>
            <w:tabs>
              <w:tab w:val="clear" w:pos="7892"/>
              <w:tab w:val="right" w:pos="9026" w:leader="dot"/>
            </w:tabs>
            <w:rPr/>
          </w:pPr>
          <w:hyperlink w:anchor="__RefHeading___Toc1796400_388300464">
            <w:r>
              <w:rPr>
                <w:webHidden/>
                <w:rStyle w:val="IndexLink"/>
              </w:rPr>
              <w:t>3</w:t>
            </w:r>
            <w:r>
              <w:rPr>
                <w:rStyle w:val="IndexLink"/>
                <w:rtl w:val="true"/>
              </w:rPr>
              <w:t>.</w:t>
            </w:r>
            <w:r>
              <w:rPr>
                <w:rStyle w:val="IndexLink"/>
                <w:rtl w:val="true"/>
              </w:rPr>
              <w:t>خویشتن داری زیاد</w:t>
            </w:r>
            <w:r>
              <w:rPr>
                <w:rStyle w:val="IndexLink"/>
                <w:rtl w:val="true"/>
              </w:rPr>
              <w:tab/>
            </w:r>
            <w:r>
              <w:rPr>
                <w:rStyle w:val="IndexLink"/>
              </w:rPr>
              <w:t>131</w:t>
            </w:r>
          </w:hyperlink>
        </w:p>
        <w:p>
          <w:pPr>
            <w:pStyle w:val="Contents6"/>
            <w:tabs>
              <w:tab w:val="clear" w:pos="7609"/>
              <w:tab w:val="right" w:pos="9026" w:leader="dot"/>
            </w:tabs>
            <w:rPr/>
          </w:pPr>
          <w:hyperlink w:anchor="__RefHeading___Toc1796402_388300464">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1796404_388300464">
            <w:r>
              <w:rPr>
                <w:webHidden/>
                <w:rStyle w:val="IndexLink"/>
                <w:rtl w:val="true"/>
              </w:rPr>
              <w:t>اهتمام مقام معظم رهبری به نماز اول وقت</w:t>
            </w:r>
            <w:r>
              <w:rPr>
                <w:rStyle w:val="IndexLink"/>
                <w:rtl w:val="true"/>
              </w:rPr>
              <w:tab/>
            </w:r>
            <w:r>
              <w:rPr>
                <w:rStyle w:val="IndexLink"/>
              </w:rPr>
              <w:t>132</w:t>
            </w:r>
          </w:hyperlink>
        </w:p>
        <w:p>
          <w:pPr>
            <w:pStyle w:val="Contents5"/>
            <w:tabs>
              <w:tab w:val="clear" w:pos="7892"/>
              <w:tab w:val="right" w:pos="9026" w:leader="dot"/>
            </w:tabs>
            <w:rPr/>
          </w:pPr>
          <w:hyperlink w:anchor="__RefHeading___Toc1796406_388300464">
            <w:r>
              <w:rPr>
                <w:webHidden/>
                <w:rStyle w:val="IndexLink"/>
              </w:rPr>
              <w:t>4</w:t>
            </w:r>
            <w:r>
              <w:rPr>
                <w:rStyle w:val="IndexLink"/>
                <w:rtl w:val="true"/>
              </w:rPr>
              <w:t>.</w:t>
            </w:r>
            <w:r>
              <w:rPr>
                <w:rStyle w:val="IndexLink"/>
                <w:rtl w:val="true"/>
              </w:rPr>
              <w:t>وابسته نبودن به خلق خدا</w:t>
            </w:r>
            <w:r>
              <w:rPr>
                <w:rStyle w:val="IndexLink"/>
                <w:rtl w:val="true"/>
              </w:rPr>
              <w:tab/>
            </w:r>
            <w:r>
              <w:rPr>
                <w:rStyle w:val="IndexLink"/>
              </w:rPr>
              <w:t>132</w:t>
            </w:r>
          </w:hyperlink>
        </w:p>
        <w:p>
          <w:pPr>
            <w:pStyle w:val="Contents5"/>
            <w:tabs>
              <w:tab w:val="clear" w:pos="7892"/>
              <w:tab w:val="right" w:pos="9026" w:leader="dot"/>
            </w:tabs>
            <w:rPr/>
          </w:pPr>
          <w:hyperlink w:anchor="__RefHeading___Toc1796408_388300464">
            <w:r>
              <w:rPr>
                <w:webHidden/>
                <w:rStyle w:val="IndexLink"/>
              </w:rPr>
              <w:t>5</w:t>
            </w:r>
            <w:r>
              <w:rPr>
                <w:rStyle w:val="IndexLink"/>
                <w:rtl w:val="true"/>
              </w:rPr>
              <w:t>.</w:t>
            </w:r>
            <w:r>
              <w:rPr>
                <w:rStyle w:val="IndexLink"/>
                <w:rtl w:val="true"/>
              </w:rPr>
              <w:t>تسلیم خدا بودن</w:t>
            </w:r>
            <w:r>
              <w:rPr>
                <w:rStyle w:val="IndexLink"/>
                <w:rtl w:val="true"/>
              </w:rPr>
              <w:tab/>
            </w:r>
            <w:r>
              <w:rPr>
                <w:rStyle w:val="IndexLink"/>
              </w:rPr>
              <w:t>134</w:t>
            </w:r>
          </w:hyperlink>
        </w:p>
        <w:p>
          <w:pPr>
            <w:pStyle w:val="Contents4"/>
            <w:tabs>
              <w:tab w:val="clear" w:pos="8176"/>
              <w:tab w:val="right" w:pos="9026" w:leader="dot"/>
            </w:tabs>
            <w:rPr/>
          </w:pPr>
          <w:hyperlink w:anchor="__RefHeading___Toc1796410_388300464">
            <w:r>
              <w:rPr>
                <w:webHidden/>
                <w:rStyle w:val="IndexLink"/>
                <w:rtl w:val="true"/>
              </w:rPr>
              <w:t>ارکان ایمان</w:t>
            </w:r>
            <w:r>
              <w:rPr>
                <w:rStyle w:val="IndexLink"/>
                <w:rtl w:val="true"/>
              </w:rPr>
              <w:tab/>
            </w:r>
            <w:r>
              <w:rPr>
                <w:rStyle w:val="IndexLink"/>
              </w:rPr>
              <w:t>135</w:t>
            </w:r>
          </w:hyperlink>
        </w:p>
        <w:p>
          <w:pPr>
            <w:pStyle w:val="Contents5"/>
            <w:tabs>
              <w:tab w:val="clear" w:pos="7892"/>
              <w:tab w:val="right" w:pos="9026" w:leader="dot"/>
            </w:tabs>
            <w:rPr/>
          </w:pPr>
          <w:hyperlink w:anchor="__RefHeading___Toc1796412_388300464">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1796414_388300464">
            <w:r>
              <w:rPr>
                <w:webHidden/>
                <w:rStyle w:val="IndexLink"/>
              </w:rPr>
              <w:t>1</w:t>
            </w:r>
            <w:r>
              <w:rPr>
                <w:rStyle w:val="IndexLink"/>
                <w:rtl w:val="true"/>
              </w:rPr>
              <w:t>.</w:t>
            </w:r>
            <w:r>
              <w:rPr>
                <w:rStyle w:val="IndexLink"/>
                <w:rtl w:val="true"/>
              </w:rPr>
              <w:t>توكل</w:t>
            </w:r>
            <w:r>
              <w:rPr>
                <w:rStyle w:val="IndexLink"/>
                <w:rtl w:val="true"/>
              </w:rPr>
              <w:tab/>
            </w:r>
            <w:r>
              <w:rPr>
                <w:rStyle w:val="IndexLink"/>
              </w:rPr>
              <w:t>135</w:t>
            </w:r>
          </w:hyperlink>
        </w:p>
        <w:p>
          <w:pPr>
            <w:pStyle w:val="Contents5"/>
            <w:tabs>
              <w:tab w:val="clear" w:pos="7892"/>
              <w:tab w:val="right" w:pos="9026" w:leader="dot"/>
            </w:tabs>
            <w:rPr/>
          </w:pPr>
          <w:hyperlink w:anchor="__RefHeading___Toc1796416_388300464">
            <w:r>
              <w:rPr>
                <w:webHidden/>
                <w:rStyle w:val="IndexLink"/>
              </w:rPr>
              <w:t>2</w:t>
            </w:r>
            <w:r>
              <w:rPr>
                <w:rStyle w:val="IndexLink"/>
                <w:rtl w:val="true"/>
              </w:rPr>
              <w:t>.</w:t>
            </w:r>
            <w:r>
              <w:rPr>
                <w:rStyle w:val="IndexLink"/>
                <w:rtl w:val="true"/>
              </w:rPr>
              <w:t>تفویض</w:t>
            </w:r>
            <w:r>
              <w:rPr>
                <w:rStyle w:val="IndexLink"/>
                <w:rtl w:val="true"/>
              </w:rPr>
              <w:t>:</w:t>
              <w:tab/>
            </w:r>
            <w:r>
              <w:rPr>
                <w:rStyle w:val="IndexLink"/>
              </w:rPr>
              <w:t>135</w:t>
            </w:r>
          </w:hyperlink>
        </w:p>
        <w:p>
          <w:pPr>
            <w:pStyle w:val="Contents5"/>
            <w:tabs>
              <w:tab w:val="clear" w:pos="7892"/>
              <w:tab w:val="right" w:pos="9026" w:leader="dot"/>
            </w:tabs>
            <w:rPr/>
          </w:pPr>
          <w:hyperlink w:anchor="__RefHeading___Toc1796418_388300464">
            <w:r>
              <w:rPr>
                <w:webHidden/>
                <w:rStyle w:val="IndexLink"/>
              </w:rPr>
              <w:t>3</w:t>
            </w:r>
            <w:r>
              <w:rPr>
                <w:rStyle w:val="IndexLink"/>
                <w:rtl w:val="true"/>
              </w:rPr>
              <w:t>.</w:t>
            </w:r>
            <w:r>
              <w:rPr>
                <w:rStyle w:val="IndexLink"/>
                <w:rtl w:val="true"/>
              </w:rPr>
              <w:t>تسلیم</w:t>
            </w:r>
            <w:r>
              <w:rPr>
                <w:rStyle w:val="IndexLink"/>
                <w:rtl w:val="true"/>
              </w:rPr>
              <w:t>:</w:t>
              <w:tab/>
            </w:r>
            <w:r>
              <w:rPr>
                <w:rStyle w:val="IndexLink"/>
              </w:rPr>
              <w:t>136</w:t>
            </w:r>
          </w:hyperlink>
        </w:p>
        <w:p>
          <w:pPr>
            <w:pStyle w:val="Contents5"/>
            <w:tabs>
              <w:tab w:val="clear" w:pos="7892"/>
              <w:tab w:val="right" w:pos="9026" w:leader="dot"/>
            </w:tabs>
            <w:rPr/>
          </w:pPr>
          <w:hyperlink w:anchor="__RefHeading___Toc1796420_388300464">
            <w:r>
              <w:rPr>
                <w:webHidden/>
                <w:rStyle w:val="IndexLink"/>
              </w:rPr>
              <w:t>4</w:t>
            </w:r>
            <w:r>
              <w:rPr>
                <w:rStyle w:val="IndexLink"/>
                <w:rtl w:val="true"/>
              </w:rPr>
              <w:t>.</w:t>
            </w:r>
            <w:r>
              <w:rPr>
                <w:rStyle w:val="IndexLink"/>
                <w:rtl w:val="true"/>
              </w:rPr>
              <w:t>رضا</w:t>
            </w:r>
            <w:r>
              <w:rPr>
                <w:rStyle w:val="IndexLink"/>
                <w:rtl w:val="true"/>
              </w:rPr>
              <w:t>:</w:t>
              <w:tab/>
            </w:r>
            <w:r>
              <w:rPr>
                <w:rStyle w:val="IndexLink"/>
              </w:rPr>
              <w:t>136</w:t>
            </w:r>
          </w:hyperlink>
        </w:p>
        <w:p>
          <w:pPr>
            <w:pStyle w:val="Contents3"/>
            <w:tabs>
              <w:tab w:val="clear" w:pos="8459"/>
              <w:tab w:val="right" w:pos="9026" w:leader="dot"/>
            </w:tabs>
            <w:rPr/>
          </w:pPr>
          <w:hyperlink w:anchor="__RefHeading___Toc1796422_388300464">
            <w:r>
              <w:rPr>
                <w:webHidden/>
                <w:rStyle w:val="IndexLink"/>
                <w:rtl w:val="true"/>
              </w:rPr>
              <w:t xml:space="preserve">سیرهء پیامبر صلی الله علیه و آله و سلم در نهضت عاشورا </w:t>
            </w:r>
            <w:r>
              <w:rPr>
                <w:rStyle w:val="IndexLink"/>
                <w:rtl w:val="true"/>
              </w:rPr>
              <w:t>(</w:t>
            </w:r>
            <w:r>
              <w:rPr>
                <w:rStyle w:val="IndexLink"/>
              </w:rPr>
              <w:t>6</w:t>
            </w:r>
            <w:r>
              <w:rPr>
                <w:rStyle w:val="IndexLink"/>
                <w:rtl w:val="true"/>
              </w:rPr>
              <w:t>)</w:t>
              <w:tab/>
            </w:r>
            <w:r>
              <w:rPr>
                <w:rStyle w:val="IndexLink"/>
              </w:rPr>
              <w:t>138</w:t>
            </w:r>
          </w:hyperlink>
        </w:p>
        <w:p>
          <w:pPr>
            <w:pStyle w:val="Contents4"/>
            <w:tabs>
              <w:tab w:val="clear" w:pos="8176"/>
              <w:tab w:val="right" w:pos="9026" w:leader="dot"/>
            </w:tabs>
            <w:rPr/>
          </w:pPr>
          <w:hyperlink w:anchor="__RefHeading___Toc1796424_388300464">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796426_388300464">
            <w:r>
              <w:rPr>
                <w:webHidden/>
                <w:rStyle w:val="IndexLink"/>
                <w:rtl w:val="true"/>
              </w:rPr>
              <w:t>مقدمه</w:t>
            </w:r>
            <w:r>
              <w:rPr>
                <w:rStyle w:val="IndexLink"/>
                <w:rtl w:val="true"/>
              </w:rPr>
              <w:tab/>
            </w:r>
            <w:r>
              <w:rPr>
                <w:rStyle w:val="IndexLink"/>
              </w:rPr>
              <w:t>138</w:t>
            </w:r>
          </w:hyperlink>
        </w:p>
        <w:p>
          <w:pPr>
            <w:pStyle w:val="Contents5"/>
            <w:tabs>
              <w:tab w:val="clear" w:pos="7892"/>
              <w:tab w:val="right" w:pos="9026" w:leader="dot"/>
            </w:tabs>
            <w:rPr/>
          </w:pPr>
          <w:hyperlink w:anchor="__RefHeading___Toc1796428_388300464">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1796430_388300464">
            <w:r>
              <w:rPr>
                <w:webHidden/>
                <w:rStyle w:val="IndexLink"/>
                <w:rtl w:val="true"/>
              </w:rPr>
              <w:t>و</w:t>
            </w:r>
            <w:r>
              <w:rPr>
                <w:rStyle w:val="IndexLink"/>
                <w:rtl w:val="true"/>
              </w:rPr>
              <w:t>:</w:t>
            </w:r>
            <w:r>
              <w:rPr>
                <w:rStyle w:val="IndexLink"/>
                <w:rtl w:val="true"/>
              </w:rPr>
              <w:t>آگاهی دادن و دعوت از روی فهم و بصیرت</w:t>
            </w:r>
            <w:r>
              <w:rPr>
                <w:rStyle w:val="IndexLink"/>
                <w:rtl w:val="true"/>
              </w:rPr>
              <w:tab/>
            </w:r>
            <w:r>
              <w:rPr>
                <w:rStyle w:val="IndexLink"/>
              </w:rPr>
              <w:t>139</w:t>
            </w:r>
          </w:hyperlink>
        </w:p>
        <w:p>
          <w:pPr>
            <w:pStyle w:val="Contents4"/>
            <w:tabs>
              <w:tab w:val="clear" w:pos="8176"/>
              <w:tab w:val="right" w:pos="9026" w:leader="dot"/>
            </w:tabs>
            <w:rPr/>
          </w:pPr>
          <w:hyperlink w:anchor="__RefHeading___Toc1796432_388300464">
            <w:r>
              <w:rPr>
                <w:webHidden/>
                <w:rStyle w:val="IndexLink"/>
                <w:rtl w:val="true"/>
              </w:rPr>
              <w:t>سوء استفاده نکردن از مرگ فرزند</w:t>
            </w:r>
            <w:r>
              <w:rPr>
                <w:rStyle w:val="IndexLink"/>
                <w:rtl w:val="true"/>
              </w:rPr>
              <w:tab/>
            </w:r>
            <w:r>
              <w:rPr>
                <w:rStyle w:val="IndexLink"/>
              </w:rPr>
              <w:t>139</w:t>
            </w:r>
          </w:hyperlink>
        </w:p>
        <w:p>
          <w:pPr>
            <w:pStyle w:val="Contents4"/>
            <w:tabs>
              <w:tab w:val="clear" w:pos="8176"/>
              <w:tab w:val="right" w:pos="9026" w:leader="dot"/>
            </w:tabs>
            <w:rPr/>
          </w:pPr>
          <w:hyperlink w:anchor="__RefHeading___Toc1796434_388300464">
            <w:r>
              <w:rPr>
                <w:webHidden/>
                <w:rStyle w:val="IndexLink"/>
                <w:rtl w:val="true"/>
              </w:rPr>
              <w:t>دعوت به خدا از سه راه</w:t>
            </w:r>
            <w:r>
              <w:rPr>
                <w:rStyle w:val="IndexLink"/>
                <w:rtl w:val="true"/>
              </w:rPr>
              <w:tab/>
            </w:r>
            <w:r>
              <w:rPr>
                <w:rStyle w:val="IndexLink"/>
              </w:rPr>
              <w:t>140</w:t>
            </w:r>
          </w:hyperlink>
        </w:p>
        <w:p>
          <w:pPr>
            <w:pStyle w:val="Contents4"/>
            <w:tabs>
              <w:tab w:val="clear" w:pos="8176"/>
              <w:tab w:val="right" w:pos="9026" w:leader="dot"/>
            </w:tabs>
            <w:rPr/>
          </w:pPr>
          <w:hyperlink w:anchor="__RefHeading___Toc1796436_388300464">
            <w:r>
              <w:rPr>
                <w:webHidden/>
                <w:rStyle w:val="IndexLink"/>
                <w:rtl w:val="true"/>
              </w:rPr>
              <w:t>شیوه حکمت و استدلال در دعوت امام حسین علیه السلام</w:t>
            </w:r>
            <w:r>
              <w:rPr>
                <w:rStyle w:val="IndexLink"/>
                <w:rtl w:val="true"/>
              </w:rPr>
              <w:tab/>
            </w:r>
            <w:r>
              <w:rPr>
                <w:rStyle w:val="IndexLink"/>
              </w:rPr>
              <w:t>141</w:t>
            </w:r>
          </w:hyperlink>
        </w:p>
        <w:p>
          <w:pPr>
            <w:pStyle w:val="Contents5"/>
            <w:tabs>
              <w:tab w:val="clear" w:pos="7892"/>
              <w:tab w:val="right" w:pos="9026" w:leader="dot"/>
            </w:tabs>
            <w:rPr/>
          </w:pPr>
          <w:hyperlink w:anchor="__RefHeading___Toc1796438_388300464">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1796440_388300464">
            <w:r>
              <w:rPr>
                <w:webHidden/>
                <w:rStyle w:val="IndexLink"/>
              </w:rPr>
              <w:t>1</w:t>
            </w:r>
            <w:r>
              <w:rPr>
                <w:rStyle w:val="IndexLink"/>
                <w:rtl w:val="true"/>
              </w:rPr>
              <w:t>.</w:t>
            </w:r>
            <w:r>
              <w:rPr>
                <w:rStyle w:val="IndexLink"/>
                <w:rtl w:val="true"/>
              </w:rPr>
              <w:t>اطاعت از شیطان</w:t>
            </w:r>
            <w:r>
              <w:rPr>
                <w:rStyle w:val="IndexLink"/>
                <w:rtl w:val="true"/>
              </w:rPr>
              <w:tab/>
            </w:r>
            <w:r>
              <w:rPr>
                <w:rStyle w:val="IndexLink"/>
              </w:rPr>
              <w:t>141</w:t>
            </w:r>
          </w:hyperlink>
        </w:p>
        <w:p>
          <w:pPr>
            <w:pStyle w:val="Contents5"/>
            <w:tabs>
              <w:tab w:val="clear" w:pos="7892"/>
              <w:tab w:val="right" w:pos="9026" w:leader="dot"/>
            </w:tabs>
            <w:rPr/>
          </w:pPr>
          <w:hyperlink w:anchor="__RefHeading___Toc1796442_388300464">
            <w:r>
              <w:rPr>
                <w:webHidden/>
                <w:rStyle w:val="IndexLink"/>
              </w:rPr>
              <w:t>2</w:t>
            </w:r>
            <w:r>
              <w:rPr>
                <w:rStyle w:val="IndexLink"/>
                <w:rtl w:val="true"/>
              </w:rPr>
              <w:t>.</w:t>
            </w:r>
            <w:r>
              <w:rPr>
                <w:rStyle w:val="IndexLink"/>
                <w:rtl w:val="true"/>
              </w:rPr>
              <w:t>كنار گذاشتن بندگی خدا</w:t>
            </w:r>
            <w:r>
              <w:rPr>
                <w:rStyle w:val="IndexLink"/>
                <w:rtl w:val="true"/>
              </w:rPr>
              <w:tab/>
            </w:r>
            <w:r>
              <w:rPr>
                <w:rStyle w:val="IndexLink"/>
              </w:rPr>
              <w:t>142</w:t>
            </w:r>
          </w:hyperlink>
        </w:p>
        <w:p>
          <w:pPr>
            <w:pStyle w:val="Contents5"/>
            <w:tabs>
              <w:tab w:val="clear" w:pos="7892"/>
              <w:tab w:val="right" w:pos="9026" w:leader="dot"/>
            </w:tabs>
            <w:rPr/>
          </w:pPr>
          <w:hyperlink w:anchor="__RefHeading___Toc1796444_388300464">
            <w:r>
              <w:rPr>
                <w:webHidden/>
                <w:rStyle w:val="IndexLink"/>
              </w:rPr>
              <w:t>3</w:t>
            </w:r>
            <w:r>
              <w:rPr>
                <w:rStyle w:val="IndexLink"/>
                <w:rtl w:val="true"/>
              </w:rPr>
              <w:t>.</w:t>
            </w:r>
            <w:r>
              <w:rPr>
                <w:rStyle w:val="IndexLink"/>
                <w:rtl w:val="true"/>
              </w:rPr>
              <w:t>ظاهركردن فساد</w:t>
            </w:r>
            <w:r>
              <w:rPr>
                <w:rStyle w:val="IndexLink"/>
                <w:rtl w:val="true"/>
              </w:rPr>
              <w:tab/>
            </w:r>
            <w:r>
              <w:rPr>
                <w:rStyle w:val="IndexLink"/>
              </w:rPr>
              <w:t>142</w:t>
            </w:r>
          </w:hyperlink>
        </w:p>
        <w:p>
          <w:pPr>
            <w:pStyle w:val="Contents5"/>
            <w:tabs>
              <w:tab w:val="clear" w:pos="7892"/>
              <w:tab w:val="right" w:pos="9026" w:leader="dot"/>
            </w:tabs>
            <w:rPr/>
          </w:pPr>
          <w:hyperlink w:anchor="__RefHeading___Toc1796446_388300464">
            <w:r>
              <w:rPr>
                <w:webHidden/>
                <w:rStyle w:val="IndexLink"/>
              </w:rPr>
              <w:t>4</w:t>
            </w:r>
            <w:r>
              <w:rPr>
                <w:rStyle w:val="IndexLink"/>
                <w:rtl w:val="true"/>
              </w:rPr>
              <w:t>.</w:t>
            </w:r>
            <w:r>
              <w:rPr>
                <w:rStyle w:val="IndexLink"/>
                <w:rtl w:val="true"/>
              </w:rPr>
              <w:t>تعطيل كردن حدود الهی</w:t>
            </w:r>
            <w:r>
              <w:rPr>
                <w:rStyle w:val="IndexLink"/>
                <w:rtl w:val="true"/>
              </w:rPr>
              <w:tab/>
            </w:r>
            <w:r>
              <w:rPr>
                <w:rStyle w:val="IndexLink"/>
              </w:rPr>
              <w:t>143</w:t>
            </w:r>
          </w:hyperlink>
        </w:p>
        <w:p>
          <w:pPr>
            <w:pStyle w:val="Contents5"/>
            <w:tabs>
              <w:tab w:val="clear" w:pos="7892"/>
              <w:tab w:val="right" w:pos="9026" w:leader="dot"/>
            </w:tabs>
            <w:rPr/>
          </w:pPr>
          <w:hyperlink w:anchor="__RefHeading___Toc1796448_388300464">
            <w:r>
              <w:rPr>
                <w:webHidden/>
                <w:rStyle w:val="IndexLink"/>
              </w:rPr>
              <w:t>5</w:t>
            </w:r>
            <w:r>
              <w:rPr>
                <w:rStyle w:val="IndexLink"/>
                <w:rtl w:val="true"/>
              </w:rPr>
              <w:t>.</w:t>
            </w:r>
            <w:r>
              <w:rPr>
                <w:rStyle w:val="IndexLink"/>
                <w:rtl w:val="true"/>
              </w:rPr>
              <w:t>چپاول بیت المال</w:t>
            </w:r>
            <w:r>
              <w:rPr>
                <w:rStyle w:val="IndexLink"/>
                <w:rtl w:val="true"/>
              </w:rPr>
              <w:tab/>
            </w:r>
            <w:r>
              <w:rPr>
                <w:rStyle w:val="IndexLink"/>
              </w:rPr>
              <w:t>143</w:t>
            </w:r>
          </w:hyperlink>
        </w:p>
        <w:p>
          <w:pPr>
            <w:pStyle w:val="Contents5"/>
            <w:tabs>
              <w:tab w:val="clear" w:pos="7892"/>
              <w:tab w:val="right" w:pos="9026" w:leader="dot"/>
            </w:tabs>
            <w:rPr/>
          </w:pPr>
          <w:hyperlink w:anchor="__RefHeading___Toc1796450_388300464">
            <w:r>
              <w:rPr>
                <w:webHidden/>
                <w:rStyle w:val="IndexLink"/>
              </w:rPr>
              <w:t>6</w:t>
            </w:r>
            <w:r>
              <w:rPr>
                <w:rStyle w:val="IndexLink"/>
                <w:rtl w:val="true"/>
              </w:rPr>
              <w:t>.</w:t>
            </w:r>
            <w:r>
              <w:rPr>
                <w:rStyle w:val="IndexLink"/>
                <w:rtl w:val="true"/>
              </w:rPr>
              <w:t>حرام کردن حلال خداوند و برعکسش</w:t>
            </w:r>
            <w:r>
              <w:rPr>
                <w:rStyle w:val="IndexLink"/>
                <w:rtl w:val="true"/>
              </w:rPr>
              <w:tab/>
            </w:r>
            <w:r>
              <w:rPr>
                <w:rStyle w:val="IndexLink"/>
              </w:rPr>
              <w:t>144</w:t>
            </w:r>
          </w:hyperlink>
        </w:p>
        <w:p>
          <w:pPr>
            <w:pStyle w:val="Contents4"/>
            <w:tabs>
              <w:tab w:val="clear" w:pos="8176"/>
              <w:tab w:val="right" w:pos="9026" w:leader="dot"/>
            </w:tabs>
            <w:rPr/>
          </w:pPr>
          <w:hyperlink w:anchor="__RefHeading___Toc1796452_388300464">
            <w:r>
              <w:rPr>
                <w:webHidden/>
                <w:rStyle w:val="IndexLink"/>
                <w:rtl w:val="true"/>
              </w:rPr>
              <w:t>خاطره ای از یک مبلغ</w:t>
            </w:r>
            <w:r>
              <w:rPr>
                <w:rStyle w:val="IndexLink"/>
                <w:rtl w:val="true"/>
              </w:rPr>
              <w:tab/>
            </w:r>
            <w:r>
              <w:rPr>
                <w:rStyle w:val="IndexLink"/>
              </w:rPr>
              <w:t>145</w:t>
            </w:r>
          </w:hyperlink>
        </w:p>
        <w:p>
          <w:pPr>
            <w:pStyle w:val="Contents4"/>
            <w:tabs>
              <w:tab w:val="clear" w:pos="8176"/>
              <w:tab w:val="right" w:pos="9026" w:leader="dot"/>
            </w:tabs>
            <w:rPr/>
          </w:pPr>
          <w:hyperlink w:anchor="__RefHeading___Toc1796454_388300464">
            <w:r>
              <w:rPr>
                <w:webHidden/>
                <w:rStyle w:val="IndexLink"/>
                <w:rtl w:val="true"/>
              </w:rPr>
              <w:t>دلایل واگذاری جنگ به روز عاشورا</w:t>
            </w:r>
            <w:r>
              <w:rPr>
                <w:rStyle w:val="IndexLink"/>
                <w:rtl w:val="true"/>
              </w:rPr>
              <w:tab/>
            </w:r>
            <w:r>
              <w:rPr>
                <w:rStyle w:val="IndexLink"/>
              </w:rPr>
              <w:t>146</w:t>
            </w:r>
          </w:hyperlink>
        </w:p>
        <w:p>
          <w:pPr>
            <w:pStyle w:val="Contents4"/>
            <w:tabs>
              <w:tab w:val="clear" w:pos="8176"/>
              <w:tab w:val="right" w:pos="9026" w:leader="dot"/>
            </w:tabs>
            <w:rPr/>
          </w:pPr>
          <w:hyperlink w:anchor="__RefHeading___Toc1796456_388300464">
            <w:r>
              <w:rPr>
                <w:webHidden/>
                <w:rStyle w:val="IndexLink"/>
                <w:rtl w:val="true"/>
              </w:rPr>
              <w:t>امام حسين علیه السلام و عمربن سعد</w:t>
            </w:r>
            <w:r>
              <w:rPr>
                <w:rStyle w:val="IndexLink"/>
                <w:rtl w:val="true"/>
              </w:rPr>
              <w:tab/>
            </w:r>
            <w:r>
              <w:rPr>
                <w:rStyle w:val="IndexLink"/>
              </w:rPr>
              <w:t>147</w:t>
            </w:r>
          </w:hyperlink>
        </w:p>
        <w:p>
          <w:pPr>
            <w:pStyle w:val="Contents4"/>
            <w:tabs>
              <w:tab w:val="clear" w:pos="8176"/>
              <w:tab w:val="right" w:pos="9026" w:leader="dot"/>
            </w:tabs>
            <w:rPr/>
          </w:pPr>
          <w:hyperlink w:anchor="__RefHeading___Toc1796458_388300464">
            <w:r>
              <w:rPr>
                <w:webHidden/>
                <w:rStyle w:val="IndexLink"/>
                <w:rtl w:val="true"/>
              </w:rPr>
              <w:t>یزید بن حصین و موعظه</w:t>
            </w:r>
            <w:r>
              <w:rPr>
                <w:rStyle w:val="IndexLink"/>
                <w:rtl w:val="true"/>
              </w:rPr>
              <w:tab/>
            </w:r>
            <w:r>
              <w:rPr>
                <w:rStyle w:val="IndexLink"/>
              </w:rPr>
              <w:t>149</w:t>
            </w:r>
          </w:hyperlink>
        </w:p>
        <w:p>
          <w:pPr>
            <w:pStyle w:val="Contents4"/>
            <w:tabs>
              <w:tab w:val="clear" w:pos="8176"/>
              <w:tab w:val="right" w:pos="9026" w:leader="dot"/>
            </w:tabs>
            <w:rPr/>
          </w:pPr>
          <w:hyperlink w:anchor="__RefHeading___Toc1796460_388300464">
            <w:r>
              <w:rPr>
                <w:webHidden/>
                <w:rStyle w:val="IndexLink"/>
                <w:rtl w:val="true"/>
              </w:rPr>
              <w:t>فرزدق و تمجید از امام سجاد علیه السلام</w:t>
            </w:r>
            <w:r>
              <w:rPr>
                <w:rStyle w:val="IndexLink"/>
                <w:rtl w:val="true"/>
              </w:rPr>
              <w:tab/>
            </w:r>
            <w:r>
              <w:rPr>
                <w:rStyle w:val="IndexLink"/>
              </w:rPr>
              <w:t>151</w:t>
            </w:r>
          </w:hyperlink>
        </w:p>
        <w:p>
          <w:pPr>
            <w:pStyle w:val="Contents4"/>
            <w:tabs>
              <w:tab w:val="clear" w:pos="8176"/>
              <w:tab w:val="right" w:pos="9026" w:leader="dot"/>
            </w:tabs>
            <w:rPr/>
          </w:pPr>
          <w:hyperlink w:anchor="__RefHeading___Toc1796462_388300464">
            <w:r>
              <w:rPr>
                <w:webHidden/>
                <w:rStyle w:val="IndexLink"/>
                <w:rtl w:val="true"/>
              </w:rPr>
              <w:t>عقوبت بستن آب بر امام حسين علیه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1796464_388300464">
            <w:r>
              <w:rPr>
                <w:webHidden/>
                <w:rStyle w:val="IndexLink"/>
                <w:rtl w:val="true"/>
              </w:rPr>
              <w:t>جوان و جوانی</w:t>
            </w:r>
            <w:r>
              <w:rPr>
                <w:rStyle w:val="IndexLink"/>
                <w:rtl w:val="true"/>
              </w:rPr>
              <w:tab/>
            </w:r>
            <w:r>
              <w:rPr>
                <w:rStyle w:val="IndexLink"/>
              </w:rPr>
              <w:t>156</w:t>
            </w:r>
          </w:hyperlink>
        </w:p>
        <w:p>
          <w:pPr>
            <w:pStyle w:val="Contents4"/>
            <w:tabs>
              <w:tab w:val="clear" w:pos="8176"/>
              <w:tab w:val="right" w:pos="9026" w:leader="dot"/>
            </w:tabs>
            <w:rPr/>
          </w:pPr>
          <w:hyperlink w:anchor="__RefHeading___Toc1796466_388300464">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796468_388300464">
            <w:r>
              <w:rPr>
                <w:webHidden/>
                <w:rStyle w:val="IndexLink"/>
                <w:rtl w:val="true"/>
              </w:rPr>
              <w:t>مقدمه</w:t>
            </w:r>
            <w:r>
              <w:rPr>
                <w:rStyle w:val="IndexLink"/>
                <w:rtl w:val="true"/>
              </w:rPr>
              <w:tab/>
            </w:r>
            <w:r>
              <w:rPr>
                <w:rStyle w:val="IndexLink"/>
              </w:rPr>
              <w:t>156</w:t>
            </w:r>
          </w:hyperlink>
        </w:p>
        <w:p>
          <w:pPr>
            <w:pStyle w:val="Contents4"/>
            <w:tabs>
              <w:tab w:val="clear" w:pos="8176"/>
              <w:tab w:val="right" w:pos="9026" w:leader="dot"/>
            </w:tabs>
            <w:rPr/>
          </w:pPr>
          <w:hyperlink w:anchor="__RefHeading___Toc1796470_388300464">
            <w:r>
              <w:rPr>
                <w:webHidden/>
                <w:rStyle w:val="IndexLink"/>
                <w:rtl w:val="true"/>
              </w:rPr>
              <w:t>قدر ندانستن چهار چیز</w:t>
            </w:r>
            <w:r>
              <w:rPr>
                <w:rStyle w:val="IndexLink"/>
                <w:rtl w:val="true"/>
              </w:rPr>
              <w:tab/>
            </w:r>
            <w:r>
              <w:rPr>
                <w:rStyle w:val="IndexLink"/>
              </w:rPr>
              <w:t>158</w:t>
            </w:r>
          </w:hyperlink>
        </w:p>
        <w:p>
          <w:pPr>
            <w:pStyle w:val="Contents4"/>
            <w:tabs>
              <w:tab w:val="clear" w:pos="8176"/>
              <w:tab w:val="right" w:pos="9026" w:leader="dot"/>
            </w:tabs>
            <w:rPr/>
          </w:pPr>
          <w:hyperlink w:anchor="__RefHeading___Toc1796472_388300464">
            <w:r>
              <w:rPr>
                <w:webHidden/>
                <w:rStyle w:val="IndexLink"/>
                <w:rtl w:val="true"/>
              </w:rPr>
              <w:t>پنج نوع تربیت</w:t>
            </w:r>
            <w:r>
              <w:rPr>
                <w:rStyle w:val="IndexLink"/>
                <w:rtl w:val="true"/>
              </w:rPr>
              <w:tab/>
            </w:r>
            <w:r>
              <w:rPr>
                <w:rStyle w:val="IndexLink"/>
              </w:rPr>
              <w:t>159</w:t>
            </w:r>
          </w:hyperlink>
        </w:p>
        <w:p>
          <w:pPr>
            <w:pStyle w:val="Contents5"/>
            <w:tabs>
              <w:tab w:val="clear" w:pos="7892"/>
              <w:tab w:val="right" w:pos="9026" w:leader="dot"/>
            </w:tabs>
            <w:rPr/>
          </w:pPr>
          <w:hyperlink w:anchor="__RefHeading___Toc1796474_388300464">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1796476_388300464">
            <w:r>
              <w:rPr>
                <w:webHidden/>
                <w:rStyle w:val="IndexLink"/>
              </w:rPr>
              <w:t>1</w:t>
            </w:r>
            <w:r>
              <w:rPr>
                <w:rStyle w:val="IndexLink"/>
                <w:rtl w:val="true"/>
              </w:rPr>
              <w:t>.</w:t>
            </w:r>
            <w:r>
              <w:rPr>
                <w:rStyle w:val="IndexLink"/>
                <w:rtl w:val="true"/>
              </w:rPr>
              <w:t>تربیت دینی</w:t>
            </w:r>
            <w:r>
              <w:rPr>
                <w:rStyle w:val="IndexLink"/>
                <w:rtl w:val="true"/>
              </w:rPr>
              <w:tab/>
            </w:r>
            <w:r>
              <w:rPr>
                <w:rStyle w:val="IndexLink"/>
              </w:rPr>
              <w:t>160</w:t>
            </w:r>
          </w:hyperlink>
        </w:p>
        <w:p>
          <w:pPr>
            <w:pStyle w:val="Contents6"/>
            <w:tabs>
              <w:tab w:val="clear" w:pos="7609"/>
              <w:tab w:val="right" w:pos="9026" w:leader="dot"/>
            </w:tabs>
            <w:rPr/>
          </w:pPr>
          <w:hyperlink w:anchor="__RefHeading___Toc1796478_388300464">
            <w:r>
              <w:rPr>
                <w:webHidden/>
                <w:rStyle w:val="IndexLink"/>
                <w:rtl w:val="true"/>
              </w:rPr>
              <w:t>اشاره</w:t>
            </w:r>
            <w:r>
              <w:rPr>
                <w:rStyle w:val="IndexLink"/>
                <w:rtl w:val="true"/>
              </w:rPr>
              <w:tab/>
            </w:r>
            <w:r>
              <w:rPr>
                <w:rStyle w:val="IndexLink"/>
              </w:rPr>
              <w:t>160</w:t>
            </w:r>
          </w:hyperlink>
        </w:p>
        <w:p>
          <w:pPr>
            <w:pStyle w:val="Contents6"/>
            <w:tabs>
              <w:tab w:val="clear" w:pos="7609"/>
              <w:tab w:val="right" w:pos="9026" w:leader="dot"/>
            </w:tabs>
            <w:rPr/>
          </w:pPr>
          <w:hyperlink w:anchor="__RefHeading___Toc1796480_388300464">
            <w:r>
              <w:rPr>
                <w:webHidden/>
                <w:rStyle w:val="IndexLink"/>
                <w:rtl w:val="true"/>
              </w:rPr>
              <w:t>اهتمام به نماز</w:t>
            </w:r>
            <w:r>
              <w:rPr>
                <w:rStyle w:val="IndexLink"/>
                <w:rtl w:val="true"/>
              </w:rPr>
              <w:tab/>
            </w:r>
            <w:r>
              <w:rPr>
                <w:rStyle w:val="IndexLink"/>
              </w:rPr>
              <w:t>162</w:t>
            </w:r>
          </w:hyperlink>
        </w:p>
        <w:p>
          <w:pPr>
            <w:pStyle w:val="Contents6"/>
            <w:tabs>
              <w:tab w:val="clear" w:pos="7609"/>
              <w:tab w:val="right" w:pos="9026" w:leader="dot"/>
            </w:tabs>
            <w:rPr/>
          </w:pPr>
          <w:hyperlink w:anchor="__RefHeading___Toc1796482_388300464">
            <w:r>
              <w:rPr>
                <w:webHidden/>
                <w:rStyle w:val="IndexLink"/>
                <w:rtl w:val="true"/>
              </w:rPr>
              <w:t>جوان و دفاع از امام زمانش</w:t>
            </w:r>
            <w:r>
              <w:rPr>
                <w:rStyle w:val="IndexLink"/>
                <w:rtl w:val="true"/>
              </w:rPr>
              <w:tab/>
            </w:r>
            <w:r>
              <w:rPr>
                <w:rStyle w:val="IndexLink"/>
              </w:rPr>
              <w:t>163</w:t>
            </w:r>
          </w:hyperlink>
        </w:p>
        <w:p>
          <w:pPr>
            <w:pStyle w:val="Contents6"/>
            <w:tabs>
              <w:tab w:val="clear" w:pos="7609"/>
              <w:tab w:val="right" w:pos="9026" w:leader="dot"/>
            </w:tabs>
            <w:rPr/>
          </w:pPr>
          <w:hyperlink w:anchor="__RefHeading___Toc1796484_388300464">
            <w:r>
              <w:rPr>
                <w:webHidden/>
                <w:rStyle w:val="IndexLink"/>
                <w:rtl w:val="true"/>
              </w:rPr>
              <w:t>تربیت فرزند در دل شب</w:t>
            </w:r>
            <w:r>
              <w:rPr>
                <w:rStyle w:val="IndexLink"/>
                <w:rtl w:val="true"/>
              </w:rPr>
              <w:tab/>
            </w:r>
            <w:r>
              <w:rPr>
                <w:rStyle w:val="IndexLink"/>
              </w:rPr>
              <w:t>164</w:t>
            </w:r>
          </w:hyperlink>
        </w:p>
        <w:p>
          <w:pPr>
            <w:pStyle w:val="Contents6"/>
            <w:tabs>
              <w:tab w:val="clear" w:pos="7609"/>
              <w:tab w:val="right" w:pos="9026" w:leader="dot"/>
            </w:tabs>
            <w:rPr/>
          </w:pPr>
          <w:hyperlink w:anchor="__RefHeading___Toc1796486_388300464">
            <w:r>
              <w:rPr>
                <w:webHidden/>
                <w:rStyle w:val="IndexLink"/>
                <w:rtl w:val="true"/>
              </w:rPr>
              <w:t>معیار در ازدواج</w:t>
            </w:r>
            <w:r>
              <w:rPr>
                <w:rStyle w:val="IndexLink"/>
                <w:rtl w:val="true"/>
              </w:rPr>
              <w:tab/>
            </w:r>
            <w:r>
              <w:rPr>
                <w:rStyle w:val="IndexLink"/>
              </w:rPr>
              <w:t>164</w:t>
            </w:r>
          </w:hyperlink>
        </w:p>
        <w:p>
          <w:pPr>
            <w:pStyle w:val="Contents6"/>
            <w:tabs>
              <w:tab w:val="clear" w:pos="7609"/>
              <w:tab w:val="right" w:pos="9026" w:leader="dot"/>
            </w:tabs>
            <w:rPr/>
          </w:pPr>
          <w:hyperlink w:anchor="__RefHeading___Toc1796488_388300464">
            <w:r>
              <w:rPr>
                <w:webHidden/>
                <w:rStyle w:val="IndexLink"/>
                <w:rtl w:val="true"/>
              </w:rPr>
              <w:t>خاطره ای از استاد</w:t>
            </w:r>
            <w:r>
              <w:rPr>
                <w:rStyle w:val="IndexLink"/>
                <w:rtl w:val="true"/>
              </w:rPr>
              <w:tab/>
            </w:r>
            <w:r>
              <w:rPr>
                <w:rStyle w:val="IndexLink"/>
              </w:rPr>
              <w:t>165</w:t>
            </w:r>
          </w:hyperlink>
        </w:p>
        <w:p>
          <w:pPr>
            <w:pStyle w:val="Contents5"/>
            <w:tabs>
              <w:tab w:val="clear" w:pos="7892"/>
              <w:tab w:val="right" w:pos="9026" w:leader="dot"/>
            </w:tabs>
            <w:rPr/>
          </w:pPr>
          <w:hyperlink w:anchor="__RefHeading___Toc1796490_388300464">
            <w:r>
              <w:rPr>
                <w:webHidden/>
                <w:rStyle w:val="IndexLink"/>
              </w:rPr>
              <w:t>2</w:t>
            </w:r>
            <w:r>
              <w:rPr>
                <w:rStyle w:val="IndexLink"/>
                <w:rtl w:val="true"/>
              </w:rPr>
              <w:t>.</w:t>
            </w:r>
            <w:r>
              <w:rPr>
                <w:rStyle w:val="IndexLink"/>
                <w:rtl w:val="true"/>
              </w:rPr>
              <w:t>تربيت اخلاقی</w:t>
            </w:r>
            <w:r>
              <w:rPr>
                <w:rStyle w:val="IndexLink"/>
                <w:rtl w:val="true"/>
              </w:rPr>
              <w:tab/>
            </w:r>
            <w:r>
              <w:rPr>
                <w:rStyle w:val="IndexLink"/>
              </w:rPr>
              <w:t>165</w:t>
            </w:r>
          </w:hyperlink>
        </w:p>
        <w:p>
          <w:pPr>
            <w:pStyle w:val="Contents5"/>
            <w:tabs>
              <w:tab w:val="clear" w:pos="7892"/>
              <w:tab w:val="right" w:pos="9026" w:leader="dot"/>
            </w:tabs>
            <w:rPr/>
          </w:pPr>
          <w:hyperlink w:anchor="__RefHeading___Toc1796492_388300464">
            <w:r>
              <w:rPr>
                <w:webHidden/>
                <w:rStyle w:val="IndexLink"/>
              </w:rPr>
              <w:t>3</w:t>
            </w:r>
            <w:r>
              <w:rPr>
                <w:rStyle w:val="IndexLink"/>
                <w:rtl w:val="true"/>
              </w:rPr>
              <w:t>.</w:t>
            </w:r>
            <w:r>
              <w:rPr>
                <w:rStyle w:val="IndexLink"/>
                <w:rtl w:val="true"/>
              </w:rPr>
              <w:t>تربيت علمی</w:t>
            </w:r>
            <w:r>
              <w:rPr>
                <w:rStyle w:val="IndexLink"/>
                <w:rtl w:val="true"/>
              </w:rPr>
              <w:tab/>
            </w:r>
            <w:r>
              <w:rPr>
                <w:rStyle w:val="IndexLink"/>
              </w:rPr>
              <w:t>166</w:t>
            </w:r>
          </w:hyperlink>
        </w:p>
        <w:p>
          <w:pPr>
            <w:pStyle w:val="Contents6"/>
            <w:tabs>
              <w:tab w:val="clear" w:pos="7609"/>
              <w:tab w:val="right" w:pos="9026" w:leader="dot"/>
            </w:tabs>
            <w:rPr/>
          </w:pPr>
          <w:hyperlink w:anchor="__RefHeading___Toc1796494_388300464">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1796496_388300464">
            <w:r>
              <w:rPr>
                <w:webHidden/>
                <w:rStyle w:val="IndexLink"/>
                <w:rtl w:val="true"/>
              </w:rPr>
              <w:t>هشام و دفاع از دین</w:t>
            </w:r>
            <w:r>
              <w:rPr>
                <w:rStyle w:val="IndexLink"/>
                <w:rtl w:val="true"/>
              </w:rPr>
              <w:tab/>
            </w:r>
            <w:r>
              <w:rPr>
                <w:rStyle w:val="IndexLink"/>
              </w:rPr>
              <w:t>168</w:t>
            </w:r>
          </w:hyperlink>
        </w:p>
        <w:p>
          <w:pPr>
            <w:pStyle w:val="Contents6"/>
            <w:tabs>
              <w:tab w:val="clear" w:pos="7609"/>
              <w:tab w:val="right" w:pos="9026" w:leader="dot"/>
            </w:tabs>
            <w:rPr/>
          </w:pPr>
          <w:hyperlink w:anchor="__RefHeading___Toc1796498_388300464">
            <w:r>
              <w:rPr>
                <w:webHidden/>
                <w:rStyle w:val="IndexLink"/>
                <w:rtl w:val="true"/>
              </w:rPr>
              <w:t>امام هادی علیه السلام و احترام به جوان</w:t>
            </w:r>
            <w:r>
              <w:rPr>
                <w:rStyle w:val="IndexLink"/>
                <w:rtl w:val="true"/>
              </w:rPr>
              <w:tab/>
            </w:r>
            <w:r>
              <w:rPr>
                <w:rStyle w:val="IndexLink"/>
              </w:rPr>
              <w:t>168</w:t>
            </w:r>
          </w:hyperlink>
        </w:p>
        <w:p>
          <w:pPr>
            <w:pStyle w:val="Contents5"/>
            <w:tabs>
              <w:tab w:val="clear" w:pos="7892"/>
              <w:tab w:val="right" w:pos="9026" w:leader="dot"/>
            </w:tabs>
            <w:rPr/>
          </w:pPr>
          <w:hyperlink w:anchor="__RefHeading___Toc1796500_388300464">
            <w:r>
              <w:rPr>
                <w:webHidden/>
                <w:rStyle w:val="IndexLink"/>
              </w:rPr>
              <w:t>4</w:t>
            </w:r>
            <w:r>
              <w:rPr>
                <w:rStyle w:val="IndexLink"/>
                <w:rtl w:val="true"/>
              </w:rPr>
              <w:t>.</w:t>
            </w:r>
            <w:r>
              <w:rPr>
                <w:rStyle w:val="IndexLink"/>
                <w:rtl w:val="true"/>
              </w:rPr>
              <w:t>تربیت اقتصادی</w:t>
            </w:r>
            <w:r>
              <w:rPr>
                <w:rStyle w:val="IndexLink"/>
                <w:rtl w:val="true"/>
              </w:rPr>
              <w:tab/>
            </w:r>
            <w:r>
              <w:rPr>
                <w:rStyle w:val="IndexLink"/>
              </w:rPr>
              <w:t>169</w:t>
            </w:r>
          </w:hyperlink>
        </w:p>
        <w:p>
          <w:pPr>
            <w:pStyle w:val="Contents6"/>
            <w:tabs>
              <w:tab w:val="clear" w:pos="7609"/>
              <w:tab w:val="right" w:pos="9026" w:leader="dot"/>
            </w:tabs>
            <w:rPr/>
          </w:pPr>
          <w:hyperlink w:anchor="__RefHeading___Toc1796502_388300464">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1796504_388300464">
            <w:r>
              <w:rPr>
                <w:webHidden/>
                <w:rStyle w:val="IndexLink"/>
                <w:rtl w:val="true"/>
              </w:rPr>
              <w:t>امام علی علیه السلام و کار کردن</w:t>
            </w:r>
            <w:r>
              <w:rPr>
                <w:rStyle w:val="IndexLink"/>
                <w:rtl w:val="true"/>
              </w:rPr>
              <w:tab/>
            </w:r>
            <w:r>
              <w:rPr>
                <w:rStyle w:val="IndexLink"/>
              </w:rPr>
              <w:t>169</w:t>
            </w:r>
          </w:hyperlink>
        </w:p>
        <w:p>
          <w:pPr>
            <w:pStyle w:val="Contents5"/>
            <w:tabs>
              <w:tab w:val="clear" w:pos="7892"/>
              <w:tab w:val="right" w:pos="9026" w:leader="dot"/>
            </w:tabs>
            <w:rPr/>
          </w:pPr>
          <w:hyperlink w:anchor="__RefHeading___Toc1796506_388300464">
            <w:r>
              <w:rPr>
                <w:webHidden/>
                <w:rStyle w:val="IndexLink"/>
              </w:rPr>
              <w:t>5</w:t>
            </w:r>
            <w:r>
              <w:rPr>
                <w:rStyle w:val="IndexLink"/>
                <w:rtl w:val="true"/>
              </w:rPr>
              <w:t>.</w:t>
            </w:r>
            <w:r>
              <w:rPr>
                <w:rStyle w:val="IndexLink"/>
                <w:rtl w:val="true"/>
              </w:rPr>
              <w:t>تربیت اجتماعی و سیاسی</w:t>
            </w:r>
            <w:r>
              <w:rPr>
                <w:rStyle w:val="IndexLink"/>
                <w:rtl w:val="true"/>
              </w:rPr>
              <w:tab/>
            </w:r>
            <w:r>
              <w:rPr>
                <w:rStyle w:val="IndexLink"/>
              </w:rPr>
              <w:t>170</w:t>
            </w:r>
          </w:hyperlink>
        </w:p>
        <w:p>
          <w:pPr>
            <w:pStyle w:val="Contents6"/>
            <w:tabs>
              <w:tab w:val="clear" w:pos="7609"/>
              <w:tab w:val="right" w:pos="9026" w:leader="dot"/>
            </w:tabs>
            <w:rPr/>
          </w:pPr>
          <w:hyperlink w:anchor="__RefHeading___Toc1796508_388300464">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1796510_388300464">
            <w:r>
              <w:rPr>
                <w:webHidden/>
                <w:rStyle w:val="IndexLink"/>
                <w:rtl w:val="true"/>
              </w:rPr>
              <w:t>داستان صاحب بن عباد</w:t>
            </w:r>
            <w:r>
              <w:rPr>
                <w:rStyle w:val="IndexLink"/>
                <w:rtl w:val="true"/>
              </w:rPr>
              <w:tab/>
            </w:r>
            <w:r>
              <w:rPr>
                <w:rStyle w:val="IndexLink"/>
              </w:rPr>
              <w:t>170</w:t>
            </w:r>
          </w:hyperlink>
        </w:p>
        <w:p>
          <w:pPr>
            <w:pStyle w:val="Contents3"/>
            <w:tabs>
              <w:tab w:val="clear" w:pos="8459"/>
              <w:tab w:val="right" w:pos="9026" w:leader="dot"/>
            </w:tabs>
            <w:rPr/>
          </w:pPr>
          <w:hyperlink w:anchor="__RefHeading___Toc1796512_388300464">
            <w:r>
              <w:rPr>
                <w:webHidden/>
                <w:rStyle w:val="IndexLink"/>
                <w:rtl w:val="true"/>
              </w:rPr>
              <w:t>مسئولیت و مسئولیت پذیری</w:t>
            </w:r>
            <w:r>
              <w:rPr>
                <w:rStyle w:val="IndexLink"/>
                <w:rtl w:val="true"/>
              </w:rPr>
              <w:tab/>
            </w:r>
            <w:r>
              <w:rPr>
                <w:rStyle w:val="IndexLink"/>
              </w:rPr>
              <w:t>172</w:t>
            </w:r>
          </w:hyperlink>
        </w:p>
        <w:p>
          <w:pPr>
            <w:pStyle w:val="Contents4"/>
            <w:tabs>
              <w:tab w:val="clear" w:pos="8176"/>
              <w:tab w:val="right" w:pos="9026" w:leader="dot"/>
            </w:tabs>
            <w:rPr/>
          </w:pPr>
          <w:hyperlink w:anchor="__RefHeading___Toc1796514_388300464">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1796516_388300464">
            <w:r>
              <w:rPr>
                <w:webHidden/>
                <w:rStyle w:val="IndexLink"/>
                <w:rtl w:val="true"/>
              </w:rPr>
              <w:t>مقدمه</w:t>
            </w:r>
            <w:r>
              <w:rPr>
                <w:rStyle w:val="IndexLink"/>
                <w:rtl w:val="true"/>
              </w:rPr>
              <w:tab/>
            </w:r>
            <w:r>
              <w:rPr>
                <w:rStyle w:val="IndexLink"/>
              </w:rPr>
              <w:t>172</w:t>
            </w:r>
          </w:hyperlink>
        </w:p>
        <w:p>
          <w:pPr>
            <w:pStyle w:val="Contents4"/>
            <w:tabs>
              <w:tab w:val="clear" w:pos="8176"/>
              <w:tab w:val="right" w:pos="9026" w:leader="dot"/>
            </w:tabs>
            <w:rPr/>
          </w:pPr>
          <w:hyperlink w:anchor="__RefHeading___Toc1796518_388300464">
            <w:r>
              <w:rPr>
                <w:webHidden/>
                <w:rStyle w:val="IndexLink"/>
                <w:rtl w:val="true"/>
              </w:rPr>
              <w:t>معنای حس مسئولیت</w:t>
            </w:r>
            <w:r>
              <w:rPr>
                <w:rStyle w:val="IndexLink"/>
                <w:rtl w:val="true"/>
              </w:rPr>
              <w:tab/>
            </w:r>
            <w:r>
              <w:rPr>
                <w:rStyle w:val="IndexLink"/>
              </w:rPr>
              <w:t>173</w:t>
            </w:r>
          </w:hyperlink>
        </w:p>
        <w:p>
          <w:pPr>
            <w:pStyle w:val="Contents4"/>
            <w:tabs>
              <w:tab w:val="clear" w:pos="8176"/>
              <w:tab w:val="right" w:pos="9026" w:leader="dot"/>
            </w:tabs>
            <w:rPr/>
          </w:pPr>
          <w:hyperlink w:anchor="__RefHeading___Toc1796520_388300464">
            <w:r>
              <w:rPr>
                <w:webHidden/>
                <w:rStyle w:val="IndexLink"/>
                <w:rtl w:val="true"/>
              </w:rPr>
              <w:t>ارکان حس مسئولیت</w:t>
            </w:r>
            <w:r>
              <w:rPr>
                <w:rStyle w:val="IndexLink"/>
                <w:rtl w:val="true"/>
              </w:rPr>
              <w:tab/>
            </w:r>
            <w:r>
              <w:rPr>
                <w:rStyle w:val="IndexLink"/>
              </w:rPr>
              <w:t>173</w:t>
            </w:r>
          </w:hyperlink>
        </w:p>
        <w:p>
          <w:pPr>
            <w:pStyle w:val="Contents4"/>
            <w:tabs>
              <w:tab w:val="clear" w:pos="8176"/>
              <w:tab w:val="right" w:pos="9026" w:leader="dot"/>
            </w:tabs>
            <w:rPr/>
          </w:pPr>
          <w:hyperlink w:anchor="__RefHeading___Toc1796522_388300464">
            <w:r>
              <w:rPr>
                <w:webHidden/>
                <w:rStyle w:val="IndexLink"/>
                <w:rtl w:val="true"/>
              </w:rPr>
              <w:t>آیات قرآن دربارهء مسئولیت</w:t>
            </w:r>
            <w:r>
              <w:rPr>
                <w:rStyle w:val="IndexLink"/>
                <w:rtl w:val="true"/>
              </w:rPr>
              <w:tab/>
            </w:r>
            <w:r>
              <w:rPr>
                <w:rStyle w:val="IndexLink"/>
              </w:rPr>
              <w:t>174</w:t>
            </w:r>
          </w:hyperlink>
        </w:p>
        <w:p>
          <w:pPr>
            <w:pStyle w:val="Contents4"/>
            <w:tabs>
              <w:tab w:val="clear" w:pos="8176"/>
              <w:tab w:val="right" w:pos="9026" w:leader="dot"/>
            </w:tabs>
            <w:rPr/>
          </w:pPr>
          <w:hyperlink w:anchor="__RefHeading___Toc1796524_388300464">
            <w:r>
              <w:rPr>
                <w:webHidden/>
                <w:rStyle w:val="IndexLink"/>
                <w:rtl w:val="true"/>
              </w:rPr>
              <w:t>اقسام مردم</w:t>
            </w:r>
            <w:r>
              <w:rPr>
                <w:rStyle w:val="IndexLink"/>
                <w:rtl w:val="true"/>
              </w:rPr>
              <w:tab/>
            </w:r>
            <w:r>
              <w:rPr>
                <w:rStyle w:val="IndexLink"/>
              </w:rPr>
              <w:t>176</w:t>
            </w:r>
          </w:hyperlink>
        </w:p>
        <w:p>
          <w:pPr>
            <w:pStyle w:val="Contents5"/>
            <w:tabs>
              <w:tab w:val="clear" w:pos="7892"/>
              <w:tab w:val="right" w:pos="9026" w:leader="dot"/>
            </w:tabs>
            <w:rPr/>
          </w:pPr>
          <w:hyperlink w:anchor="__RefHeading___Toc1796526_388300464">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1796528_388300464">
            <w:r>
              <w:rPr>
                <w:webHidden/>
                <w:rStyle w:val="IndexLink"/>
              </w:rPr>
              <w:t>1</w:t>
            </w:r>
            <w:r>
              <w:rPr>
                <w:rStyle w:val="IndexLink"/>
                <w:rtl w:val="true"/>
              </w:rPr>
              <w:t>.</w:t>
            </w:r>
            <w:r>
              <w:rPr>
                <w:rStyle w:val="IndexLink"/>
                <w:rtl w:val="true"/>
              </w:rPr>
              <w:t>مسئولیت پذیر</w:t>
            </w:r>
            <w:r>
              <w:rPr>
                <w:rStyle w:val="IndexLink"/>
                <w:rtl w:val="true"/>
              </w:rPr>
              <w:tab/>
            </w:r>
            <w:r>
              <w:rPr>
                <w:rStyle w:val="IndexLink"/>
              </w:rPr>
              <w:t>176</w:t>
            </w:r>
          </w:hyperlink>
        </w:p>
        <w:p>
          <w:pPr>
            <w:pStyle w:val="Contents6"/>
            <w:tabs>
              <w:tab w:val="clear" w:pos="7609"/>
              <w:tab w:val="right" w:pos="9026" w:leader="dot"/>
            </w:tabs>
            <w:rPr/>
          </w:pPr>
          <w:hyperlink w:anchor="__RefHeading___Toc1796530_388300464">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1796532_388300464">
            <w:r>
              <w:rPr>
                <w:webHidden/>
                <w:rStyle w:val="IndexLink"/>
                <w:rtl w:val="true"/>
              </w:rPr>
              <w:t>مسئولیت پذیری مردم مدينه</w:t>
            </w:r>
            <w:r>
              <w:rPr>
                <w:rStyle w:val="IndexLink"/>
                <w:rtl w:val="true"/>
              </w:rPr>
              <w:tab/>
            </w:r>
            <w:r>
              <w:rPr>
                <w:rStyle w:val="IndexLink"/>
              </w:rPr>
              <w:t>176</w:t>
            </w:r>
          </w:hyperlink>
        </w:p>
        <w:p>
          <w:pPr>
            <w:pStyle w:val="Contents6"/>
            <w:tabs>
              <w:tab w:val="clear" w:pos="7609"/>
              <w:tab w:val="right" w:pos="9026" w:leader="dot"/>
            </w:tabs>
            <w:rPr/>
          </w:pPr>
          <w:hyperlink w:anchor="__RefHeading___Toc1796534_388300464">
            <w:r>
              <w:rPr>
                <w:webHidden/>
                <w:rStyle w:val="IndexLink"/>
                <w:rtl w:val="true"/>
              </w:rPr>
              <w:t>مسئولیت پذیری اباذر</w:t>
            </w:r>
            <w:r>
              <w:rPr>
                <w:rStyle w:val="IndexLink"/>
                <w:rtl w:val="true"/>
              </w:rPr>
              <w:tab/>
            </w:r>
            <w:r>
              <w:rPr>
                <w:rStyle w:val="IndexLink"/>
              </w:rPr>
              <w:t>177</w:t>
            </w:r>
          </w:hyperlink>
        </w:p>
        <w:p>
          <w:pPr>
            <w:pStyle w:val="Contents6"/>
            <w:tabs>
              <w:tab w:val="clear" w:pos="7609"/>
              <w:tab w:val="right" w:pos="9026" w:leader="dot"/>
            </w:tabs>
            <w:rPr/>
          </w:pPr>
          <w:hyperlink w:anchor="__RefHeading___Toc1796536_388300464">
            <w:r>
              <w:rPr>
                <w:webHidden/>
                <w:rStyle w:val="IndexLink"/>
                <w:rtl w:val="true"/>
              </w:rPr>
              <w:t>مسئولیت پذیری برادران قمربنی هاشم علیه السلام</w:t>
            </w:r>
            <w:r>
              <w:rPr>
                <w:rStyle w:val="IndexLink"/>
                <w:rtl w:val="true"/>
              </w:rPr>
              <w:tab/>
            </w:r>
            <w:r>
              <w:rPr>
                <w:rStyle w:val="IndexLink"/>
              </w:rPr>
              <w:t>177</w:t>
            </w:r>
          </w:hyperlink>
        </w:p>
        <w:p>
          <w:pPr>
            <w:pStyle w:val="Contents6"/>
            <w:tabs>
              <w:tab w:val="clear" w:pos="7609"/>
              <w:tab w:val="right" w:pos="9026" w:leader="dot"/>
            </w:tabs>
            <w:rPr/>
          </w:pPr>
          <w:hyperlink w:anchor="__RefHeading___Toc1796538_388300464">
            <w:r>
              <w:rPr>
                <w:webHidden/>
                <w:rStyle w:val="IndexLink"/>
                <w:rtl w:val="true"/>
              </w:rPr>
              <w:t>مسئولیت پذیری مادران شهدا</w:t>
            </w:r>
            <w:r>
              <w:rPr>
                <w:rStyle w:val="IndexLink"/>
                <w:rtl w:val="true"/>
              </w:rPr>
              <w:tab/>
            </w:r>
            <w:r>
              <w:rPr>
                <w:rStyle w:val="IndexLink"/>
              </w:rPr>
              <w:t>178</w:t>
            </w:r>
          </w:hyperlink>
        </w:p>
        <w:p>
          <w:pPr>
            <w:pStyle w:val="Contents6"/>
            <w:tabs>
              <w:tab w:val="clear" w:pos="7609"/>
              <w:tab w:val="right" w:pos="9026" w:leader="dot"/>
            </w:tabs>
            <w:rPr/>
          </w:pPr>
          <w:hyperlink w:anchor="__RefHeading___Toc1796540_388300464">
            <w:r>
              <w:rPr>
                <w:webHidden/>
                <w:rStyle w:val="IndexLink"/>
                <w:rtl w:val="true"/>
              </w:rPr>
              <w:t>مسئولیت پذیری نافع بن هلال</w:t>
            </w:r>
            <w:r>
              <w:rPr>
                <w:rStyle w:val="IndexLink"/>
                <w:rtl w:val="true"/>
              </w:rPr>
              <w:tab/>
            </w:r>
            <w:r>
              <w:rPr>
                <w:rStyle w:val="IndexLink"/>
              </w:rPr>
              <w:t>178</w:t>
            </w:r>
          </w:hyperlink>
        </w:p>
        <w:p>
          <w:pPr>
            <w:pStyle w:val="Contents6"/>
            <w:tabs>
              <w:tab w:val="clear" w:pos="7609"/>
              <w:tab w:val="right" w:pos="9026" w:leader="dot"/>
            </w:tabs>
            <w:rPr/>
          </w:pPr>
          <w:hyperlink w:anchor="__RefHeading___Toc1796542_388300464">
            <w:r>
              <w:rPr>
                <w:webHidden/>
                <w:rStyle w:val="IndexLink"/>
                <w:rtl w:val="true"/>
              </w:rPr>
              <w:t>مسئولیت پذیری سعد و حتوف</w:t>
            </w:r>
            <w:r>
              <w:rPr>
                <w:rStyle w:val="IndexLink"/>
                <w:rtl w:val="true"/>
              </w:rPr>
              <w:tab/>
            </w:r>
            <w:r>
              <w:rPr>
                <w:rStyle w:val="IndexLink"/>
              </w:rPr>
              <w:t>179</w:t>
            </w:r>
          </w:hyperlink>
        </w:p>
        <w:p>
          <w:pPr>
            <w:pStyle w:val="Contents6"/>
            <w:tabs>
              <w:tab w:val="clear" w:pos="7609"/>
              <w:tab w:val="right" w:pos="9026" w:leader="dot"/>
            </w:tabs>
            <w:rPr/>
          </w:pPr>
          <w:hyperlink w:anchor="__RefHeading___Toc1796544_388300464">
            <w:r>
              <w:rPr>
                <w:webHidden/>
                <w:rStyle w:val="IndexLink"/>
                <w:rtl w:val="true"/>
              </w:rPr>
              <w:t>مسئولیت پذیری شوید</w:t>
            </w:r>
            <w:r>
              <w:rPr>
                <w:rStyle w:val="IndexLink"/>
                <w:rtl w:val="true"/>
              </w:rPr>
              <w:tab/>
            </w:r>
            <w:r>
              <w:rPr>
                <w:rStyle w:val="IndexLink"/>
              </w:rPr>
              <w:t>179</w:t>
            </w:r>
          </w:hyperlink>
        </w:p>
        <w:p>
          <w:pPr>
            <w:pStyle w:val="Contents6"/>
            <w:tabs>
              <w:tab w:val="clear" w:pos="7609"/>
              <w:tab w:val="right" w:pos="9026" w:leader="dot"/>
            </w:tabs>
            <w:rPr/>
          </w:pPr>
          <w:hyperlink w:anchor="__RefHeading___Toc1796546_388300464">
            <w:r>
              <w:rPr>
                <w:webHidden/>
                <w:rStyle w:val="IndexLink"/>
                <w:rtl w:val="true"/>
              </w:rPr>
              <w:t>مسئولیت داشتن تمام انسان ها</w:t>
            </w:r>
            <w:r>
              <w:rPr>
                <w:rStyle w:val="IndexLink"/>
                <w:rtl w:val="true"/>
              </w:rPr>
              <w:tab/>
            </w:r>
            <w:r>
              <w:rPr>
                <w:rStyle w:val="IndexLink"/>
              </w:rPr>
              <w:t>179</w:t>
            </w:r>
          </w:hyperlink>
        </w:p>
        <w:p>
          <w:pPr>
            <w:pStyle w:val="Contents6"/>
            <w:tabs>
              <w:tab w:val="clear" w:pos="7609"/>
              <w:tab w:val="right" w:pos="9026" w:leader="dot"/>
            </w:tabs>
            <w:rPr/>
          </w:pPr>
          <w:hyperlink w:anchor="__RefHeading___Toc1796548_388300464">
            <w:r>
              <w:rPr>
                <w:webHidden/>
                <w:rStyle w:val="IndexLink"/>
                <w:rtl w:val="true"/>
              </w:rPr>
              <w:t>مسئولیت پذیری سه نوجوان</w:t>
            </w:r>
            <w:r>
              <w:rPr>
                <w:rStyle w:val="IndexLink"/>
                <w:rtl w:val="true"/>
              </w:rPr>
              <w:tab/>
            </w:r>
            <w:r>
              <w:rPr>
                <w:rStyle w:val="IndexLink"/>
              </w:rPr>
              <w:t>180</w:t>
            </w:r>
          </w:hyperlink>
        </w:p>
        <w:p>
          <w:pPr>
            <w:pStyle w:val="Contents6"/>
            <w:tabs>
              <w:tab w:val="clear" w:pos="7609"/>
              <w:tab w:val="right" w:pos="9026" w:leader="dot"/>
            </w:tabs>
            <w:rPr/>
          </w:pPr>
          <w:hyperlink w:anchor="__RefHeading___Toc1796550_388300464">
            <w:r>
              <w:rPr>
                <w:webHidden/>
                <w:rStyle w:val="IndexLink"/>
                <w:rtl w:val="true"/>
              </w:rPr>
              <w:t>مسئولیت داشتن اعضاء و جوارح</w:t>
            </w:r>
            <w:r>
              <w:rPr>
                <w:rStyle w:val="IndexLink"/>
                <w:rtl w:val="true"/>
              </w:rPr>
              <w:tab/>
            </w:r>
            <w:r>
              <w:rPr>
                <w:rStyle w:val="IndexLink"/>
              </w:rPr>
              <w:t>182</w:t>
            </w:r>
          </w:hyperlink>
        </w:p>
        <w:p>
          <w:pPr>
            <w:pStyle w:val="Contents5"/>
            <w:tabs>
              <w:tab w:val="clear" w:pos="7892"/>
              <w:tab w:val="right" w:pos="9026" w:leader="dot"/>
            </w:tabs>
            <w:rPr/>
          </w:pPr>
          <w:hyperlink w:anchor="__RefHeading___Toc1796552_388300464">
            <w:r>
              <w:rPr>
                <w:webHidden/>
                <w:rStyle w:val="IndexLink"/>
              </w:rPr>
              <w:t>2</w:t>
            </w:r>
            <w:r>
              <w:rPr>
                <w:rStyle w:val="IndexLink"/>
                <w:rtl w:val="true"/>
              </w:rPr>
              <w:t>.</w:t>
            </w:r>
            <w:r>
              <w:rPr>
                <w:rStyle w:val="IndexLink"/>
                <w:rtl w:val="true"/>
              </w:rPr>
              <w:t>مسئولیت گریز</w:t>
            </w:r>
            <w:r>
              <w:rPr>
                <w:rStyle w:val="IndexLink"/>
                <w:rtl w:val="true"/>
              </w:rPr>
              <w:tab/>
            </w:r>
            <w:r>
              <w:rPr>
                <w:rStyle w:val="IndexLink"/>
              </w:rPr>
              <w:t>182</w:t>
            </w:r>
          </w:hyperlink>
        </w:p>
        <w:p>
          <w:pPr>
            <w:pStyle w:val="Contents6"/>
            <w:tabs>
              <w:tab w:val="clear" w:pos="7609"/>
              <w:tab w:val="right" w:pos="9026" w:leader="dot"/>
            </w:tabs>
            <w:rPr/>
          </w:pPr>
          <w:hyperlink w:anchor="__RefHeading___Toc1796554_388300464">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1796556_388300464">
            <w:r>
              <w:rPr>
                <w:webHidden/>
                <w:rStyle w:val="IndexLink"/>
                <w:rtl w:val="true"/>
              </w:rPr>
              <w:t>مسئولیت گریزی عبيدالله بن حر جعفی</w:t>
            </w:r>
            <w:r>
              <w:rPr>
                <w:rStyle w:val="IndexLink"/>
                <w:rtl w:val="true"/>
              </w:rPr>
              <w:tab/>
            </w:r>
            <w:r>
              <w:rPr>
                <w:rStyle w:val="IndexLink"/>
              </w:rPr>
              <w:t>184</w:t>
            </w:r>
          </w:hyperlink>
        </w:p>
        <w:p>
          <w:pPr>
            <w:pStyle w:val="Contents6"/>
            <w:tabs>
              <w:tab w:val="clear" w:pos="7609"/>
              <w:tab w:val="right" w:pos="9026" w:leader="dot"/>
            </w:tabs>
            <w:rPr/>
          </w:pPr>
          <w:hyperlink w:anchor="__RefHeading___Toc1796558_388300464">
            <w:r>
              <w:rPr>
                <w:webHidden/>
                <w:rStyle w:val="IndexLink"/>
                <w:rtl w:val="true"/>
              </w:rPr>
              <w:t>مسئولیت گریزی عمربن سعد</w:t>
            </w:r>
            <w:r>
              <w:rPr>
                <w:rStyle w:val="IndexLink"/>
                <w:rtl w:val="true"/>
              </w:rPr>
              <w:tab/>
            </w:r>
            <w:r>
              <w:rPr>
                <w:rStyle w:val="IndexLink"/>
              </w:rPr>
              <w:t>184</w:t>
            </w:r>
          </w:hyperlink>
        </w:p>
        <w:p>
          <w:pPr>
            <w:pStyle w:val="Contents6"/>
            <w:tabs>
              <w:tab w:val="clear" w:pos="7609"/>
              <w:tab w:val="right" w:pos="9026" w:leader="dot"/>
            </w:tabs>
            <w:rPr/>
          </w:pPr>
          <w:hyperlink w:anchor="__RefHeading___Toc1796560_388300464">
            <w:r>
              <w:rPr>
                <w:webHidden/>
                <w:rStyle w:val="IndexLink"/>
                <w:rtl w:val="true"/>
              </w:rPr>
              <w:t>مسئولیت گریزی عبدالله بن مطيع</w:t>
            </w:r>
            <w:r>
              <w:rPr>
                <w:rStyle w:val="IndexLink"/>
                <w:rtl w:val="true"/>
              </w:rPr>
              <w:tab/>
            </w:r>
            <w:r>
              <w:rPr>
                <w:rStyle w:val="IndexLink"/>
              </w:rPr>
              <w:t>185</w:t>
            </w:r>
          </w:hyperlink>
        </w:p>
        <w:p>
          <w:pPr>
            <w:pStyle w:val="Contents6"/>
            <w:tabs>
              <w:tab w:val="clear" w:pos="7609"/>
              <w:tab w:val="right" w:pos="9026" w:leader="dot"/>
            </w:tabs>
            <w:rPr/>
          </w:pPr>
          <w:hyperlink w:anchor="__RefHeading___Toc1796562_388300464">
            <w:r>
              <w:rPr>
                <w:webHidden/>
                <w:rStyle w:val="IndexLink"/>
                <w:rtl w:val="true"/>
              </w:rPr>
              <w:t>مسئولیت گریزی براء بن عازب</w:t>
            </w:r>
            <w:r>
              <w:rPr>
                <w:rStyle w:val="IndexLink"/>
                <w:rtl w:val="true"/>
              </w:rPr>
              <w:tab/>
            </w:r>
            <w:r>
              <w:rPr>
                <w:rStyle w:val="IndexLink"/>
              </w:rPr>
              <w:t>186</w:t>
            </w:r>
          </w:hyperlink>
        </w:p>
        <w:p>
          <w:pPr>
            <w:pStyle w:val="Contents5"/>
            <w:tabs>
              <w:tab w:val="clear" w:pos="7892"/>
              <w:tab w:val="right" w:pos="9026" w:leader="dot"/>
            </w:tabs>
            <w:rPr/>
          </w:pPr>
          <w:hyperlink w:anchor="__RefHeading___Toc1796564_388300464">
            <w:r>
              <w:rPr>
                <w:webHidden/>
                <w:rStyle w:val="IndexLink"/>
              </w:rPr>
              <w:t>3</w:t>
            </w:r>
            <w:r>
              <w:rPr>
                <w:rStyle w:val="IndexLink"/>
                <w:rtl w:val="true"/>
              </w:rPr>
              <w:t>.</w:t>
            </w:r>
            <w:r>
              <w:rPr>
                <w:rStyle w:val="IndexLink"/>
                <w:rtl w:val="true"/>
              </w:rPr>
              <w:t>مسئولیت ستیزی</w:t>
            </w:r>
            <w:r>
              <w:rPr>
                <w:rStyle w:val="IndexLink"/>
                <w:rtl w:val="true"/>
              </w:rPr>
              <w:tab/>
            </w:r>
            <w:r>
              <w:rPr>
                <w:rStyle w:val="IndexLink"/>
              </w:rPr>
              <w:t>188</w:t>
            </w:r>
          </w:hyperlink>
        </w:p>
        <w:p>
          <w:pPr>
            <w:pStyle w:val="Contents3"/>
            <w:tabs>
              <w:tab w:val="clear" w:pos="8459"/>
              <w:tab w:val="right" w:pos="9026" w:leader="dot"/>
            </w:tabs>
            <w:rPr/>
          </w:pPr>
          <w:hyperlink w:anchor="__RefHeading___Toc1796566_388300464">
            <w:r>
              <w:rPr>
                <w:webHidden/>
                <w:rStyle w:val="IndexLink"/>
                <w:rtl w:val="true"/>
              </w:rPr>
              <w:t>شرح خطبه امام حسین علیه السلام شب عاشورا</w:t>
            </w:r>
            <w:r>
              <w:rPr>
                <w:rStyle w:val="IndexLink"/>
                <w:rtl w:val="true"/>
              </w:rPr>
              <w:tab/>
            </w:r>
            <w:r>
              <w:rPr>
                <w:rStyle w:val="IndexLink"/>
              </w:rPr>
              <w:t>190</w:t>
            </w:r>
          </w:hyperlink>
        </w:p>
        <w:p>
          <w:pPr>
            <w:pStyle w:val="Contents4"/>
            <w:tabs>
              <w:tab w:val="clear" w:pos="8176"/>
              <w:tab w:val="right" w:pos="9026" w:leader="dot"/>
            </w:tabs>
            <w:rPr/>
          </w:pPr>
          <w:hyperlink w:anchor="__RefHeading___Toc1796568_388300464">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796570_388300464">
            <w:r>
              <w:rPr>
                <w:webHidden/>
                <w:rStyle w:val="IndexLink"/>
                <w:rtl w:val="true"/>
              </w:rPr>
              <w:t>مقدمه</w:t>
            </w:r>
            <w:r>
              <w:rPr>
                <w:rStyle w:val="IndexLink"/>
                <w:rtl w:val="true"/>
              </w:rPr>
              <w:tab/>
            </w:r>
            <w:r>
              <w:rPr>
                <w:rStyle w:val="IndexLink"/>
              </w:rPr>
              <w:t>190</w:t>
            </w:r>
          </w:hyperlink>
        </w:p>
        <w:p>
          <w:pPr>
            <w:pStyle w:val="Contents4"/>
            <w:tabs>
              <w:tab w:val="clear" w:pos="8176"/>
              <w:tab w:val="right" w:pos="9026" w:leader="dot"/>
            </w:tabs>
            <w:rPr/>
          </w:pPr>
          <w:hyperlink w:anchor="__RefHeading___Toc1796572_388300464">
            <w:r>
              <w:rPr>
                <w:webHidden/>
                <w:rStyle w:val="IndexLink"/>
                <w:rtl w:val="true"/>
              </w:rPr>
              <w:t>شکر کردن در حال گرفتاری</w:t>
            </w:r>
            <w:r>
              <w:rPr>
                <w:rStyle w:val="IndexLink"/>
                <w:rtl w:val="true"/>
              </w:rPr>
              <w:tab/>
            </w:r>
            <w:r>
              <w:rPr>
                <w:rStyle w:val="IndexLink"/>
              </w:rPr>
              <w:t>191</w:t>
            </w:r>
          </w:hyperlink>
        </w:p>
        <w:p>
          <w:pPr>
            <w:pStyle w:val="Contents4"/>
            <w:tabs>
              <w:tab w:val="clear" w:pos="8176"/>
              <w:tab w:val="right" w:pos="9026" w:leader="dot"/>
            </w:tabs>
            <w:rPr/>
          </w:pPr>
          <w:hyperlink w:anchor="__RefHeading___Toc1796574_388300464">
            <w:r>
              <w:rPr>
                <w:webHidden/>
                <w:rStyle w:val="IndexLink"/>
                <w:rtl w:val="true"/>
              </w:rPr>
              <w:t>شکر کردن در حال مریضی</w:t>
            </w:r>
            <w:r>
              <w:rPr>
                <w:rStyle w:val="IndexLink"/>
                <w:rtl w:val="true"/>
              </w:rPr>
              <w:tab/>
            </w:r>
            <w:r>
              <w:rPr>
                <w:rStyle w:val="IndexLink"/>
              </w:rPr>
              <w:t>192</w:t>
            </w:r>
          </w:hyperlink>
        </w:p>
        <w:p>
          <w:pPr>
            <w:pStyle w:val="Contents4"/>
            <w:tabs>
              <w:tab w:val="clear" w:pos="8176"/>
              <w:tab w:val="right" w:pos="9026" w:leader="dot"/>
            </w:tabs>
            <w:rPr/>
          </w:pPr>
          <w:hyperlink w:anchor="__RefHeading___Toc1796576_388300464">
            <w:r>
              <w:rPr>
                <w:webHidden/>
                <w:rStyle w:val="IndexLink"/>
                <w:rtl w:val="true"/>
              </w:rPr>
              <w:t>دوری کردن از شکوه</w:t>
            </w:r>
            <w:r>
              <w:rPr>
                <w:rStyle w:val="IndexLink"/>
                <w:rtl w:val="true"/>
              </w:rPr>
              <w:tab/>
            </w:r>
            <w:r>
              <w:rPr>
                <w:rStyle w:val="IndexLink"/>
              </w:rPr>
              <w:t>192</w:t>
            </w:r>
          </w:hyperlink>
        </w:p>
        <w:p>
          <w:pPr>
            <w:pStyle w:val="Contents4"/>
            <w:tabs>
              <w:tab w:val="clear" w:pos="8176"/>
              <w:tab w:val="right" w:pos="9026" w:leader="dot"/>
            </w:tabs>
            <w:rPr/>
          </w:pPr>
          <w:hyperlink w:anchor="__RefHeading___Toc1796578_388300464">
            <w:r>
              <w:rPr>
                <w:webHidden/>
                <w:rStyle w:val="IndexLink"/>
                <w:rtl w:val="true"/>
              </w:rPr>
              <w:t>فرد نابینا و شکر نعمت</w:t>
            </w:r>
            <w:r>
              <w:rPr>
                <w:rStyle w:val="IndexLink"/>
                <w:rtl w:val="true"/>
              </w:rPr>
              <w:tab/>
            </w:r>
            <w:r>
              <w:rPr>
                <w:rStyle w:val="IndexLink"/>
              </w:rPr>
              <w:t>193</w:t>
            </w:r>
          </w:hyperlink>
        </w:p>
        <w:p>
          <w:pPr>
            <w:pStyle w:val="Contents4"/>
            <w:tabs>
              <w:tab w:val="clear" w:pos="8176"/>
              <w:tab w:val="right" w:pos="9026" w:leader="dot"/>
            </w:tabs>
            <w:rPr/>
          </w:pPr>
          <w:hyperlink w:anchor="__RefHeading___Toc1796580_388300464">
            <w:r>
              <w:rPr>
                <w:webHidden/>
                <w:rStyle w:val="IndexLink"/>
                <w:rtl w:val="true"/>
              </w:rPr>
              <w:t>شکر امام حسین علیه السلام بر پنج نعمت</w:t>
            </w:r>
            <w:r>
              <w:rPr>
                <w:rStyle w:val="IndexLink"/>
                <w:rtl w:val="true"/>
              </w:rPr>
              <w:tab/>
            </w:r>
            <w:r>
              <w:rPr>
                <w:rStyle w:val="IndexLink"/>
              </w:rPr>
              <w:t>193</w:t>
            </w:r>
          </w:hyperlink>
        </w:p>
        <w:p>
          <w:pPr>
            <w:pStyle w:val="Contents5"/>
            <w:tabs>
              <w:tab w:val="clear" w:pos="7892"/>
              <w:tab w:val="right" w:pos="9026" w:leader="dot"/>
            </w:tabs>
            <w:rPr/>
          </w:pPr>
          <w:hyperlink w:anchor="__RefHeading___Toc1796582_388300464">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1796584_388300464">
            <w:r>
              <w:rPr>
                <w:webHidden/>
                <w:rStyle w:val="IndexLink"/>
              </w:rPr>
              <w:t>1</w:t>
            </w:r>
            <w:r>
              <w:rPr>
                <w:rStyle w:val="IndexLink"/>
                <w:rtl w:val="true"/>
              </w:rPr>
              <w:t>.</w:t>
            </w:r>
            <w:r>
              <w:rPr>
                <w:rStyle w:val="IndexLink"/>
                <w:rtl w:val="true"/>
              </w:rPr>
              <w:t>نبوت</w:t>
            </w:r>
            <w:r>
              <w:rPr>
                <w:rStyle w:val="IndexLink"/>
                <w:rtl w:val="true"/>
              </w:rPr>
              <w:tab/>
            </w:r>
            <w:r>
              <w:rPr>
                <w:rStyle w:val="IndexLink"/>
              </w:rPr>
              <w:t>193</w:t>
            </w:r>
          </w:hyperlink>
        </w:p>
        <w:p>
          <w:pPr>
            <w:pStyle w:val="Contents6"/>
            <w:tabs>
              <w:tab w:val="clear" w:pos="7609"/>
              <w:tab w:val="right" w:pos="9026" w:leader="dot"/>
            </w:tabs>
            <w:rPr/>
          </w:pPr>
          <w:hyperlink w:anchor="__RefHeading___Toc1796586_388300464">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1796588_388300464">
            <w:r>
              <w:rPr>
                <w:webHidden/>
                <w:rStyle w:val="IndexLink"/>
                <w:rtl w:val="true"/>
              </w:rPr>
              <w:t>یامبر صلی الله علیه و آله و سلم و تازه مسلمان ها</w:t>
            </w:r>
            <w:r>
              <w:rPr>
                <w:rStyle w:val="IndexLink"/>
                <w:rtl w:val="true"/>
              </w:rPr>
              <w:tab/>
            </w:r>
            <w:r>
              <w:rPr>
                <w:rStyle w:val="IndexLink"/>
              </w:rPr>
              <w:t>194</w:t>
            </w:r>
          </w:hyperlink>
        </w:p>
        <w:p>
          <w:pPr>
            <w:pStyle w:val="Contents5"/>
            <w:tabs>
              <w:tab w:val="clear" w:pos="7892"/>
              <w:tab w:val="right" w:pos="9026" w:leader="dot"/>
            </w:tabs>
            <w:rPr/>
          </w:pPr>
          <w:hyperlink w:anchor="__RefHeading___Toc1796590_388300464">
            <w:r>
              <w:rPr>
                <w:webHidden/>
                <w:rStyle w:val="IndexLink"/>
              </w:rPr>
              <w:t>2</w:t>
            </w:r>
            <w:r>
              <w:rPr>
                <w:rStyle w:val="IndexLink"/>
                <w:rtl w:val="true"/>
              </w:rPr>
              <w:t>.</w:t>
            </w:r>
            <w:r>
              <w:rPr>
                <w:rStyle w:val="IndexLink"/>
                <w:rtl w:val="true"/>
              </w:rPr>
              <w:t>قرآن</w:t>
            </w:r>
            <w:r>
              <w:rPr>
                <w:rStyle w:val="IndexLink"/>
                <w:rtl w:val="true"/>
              </w:rPr>
              <w:tab/>
            </w:r>
            <w:r>
              <w:rPr>
                <w:rStyle w:val="IndexLink"/>
              </w:rPr>
              <w:t>195</w:t>
            </w:r>
          </w:hyperlink>
        </w:p>
        <w:p>
          <w:pPr>
            <w:pStyle w:val="Contents5"/>
            <w:tabs>
              <w:tab w:val="clear" w:pos="7892"/>
              <w:tab w:val="right" w:pos="9026" w:leader="dot"/>
            </w:tabs>
            <w:rPr/>
          </w:pPr>
          <w:hyperlink w:anchor="__RefHeading___Toc1796592_388300464">
            <w:r>
              <w:rPr>
                <w:webHidden/>
                <w:rStyle w:val="IndexLink"/>
              </w:rPr>
              <w:t>3</w:t>
            </w:r>
            <w:r>
              <w:rPr>
                <w:rStyle w:val="IndexLink"/>
                <w:rtl w:val="true"/>
              </w:rPr>
              <w:t>.</w:t>
            </w:r>
            <w:r>
              <w:rPr>
                <w:rStyle w:val="IndexLink"/>
                <w:rtl w:val="true"/>
              </w:rPr>
              <w:t>فهم دین</w:t>
            </w:r>
            <w:r>
              <w:rPr>
                <w:rStyle w:val="IndexLink"/>
                <w:rtl w:val="true"/>
              </w:rPr>
              <w:tab/>
            </w:r>
            <w:r>
              <w:rPr>
                <w:rStyle w:val="IndexLink"/>
              </w:rPr>
              <w:t>195</w:t>
            </w:r>
          </w:hyperlink>
        </w:p>
        <w:p>
          <w:pPr>
            <w:pStyle w:val="Contents5"/>
            <w:tabs>
              <w:tab w:val="clear" w:pos="7892"/>
              <w:tab w:val="right" w:pos="9026" w:leader="dot"/>
            </w:tabs>
            <w:rPr/>
          </w:pPr>
          <w:hyperlink w:anchor="__RefHeading___Toc1796594_388300464">
            <w:r>
              <w:rPr>
                <w:webHidden/>
                <w:rStyle w:val="IndexLink"/>
              </w:rPr>
              <w:t>4</w:t>
            </w:r>
            <w:r>
              <w:rPr>
                <w:rStyle w:val="IndexLink"/>
                <w:rtl w:val="true"/>
              </w:rPr>
              <w:t>.</w:t>
            </w:r>
            <w:r>
              <w:rPr>
                <w:rStyle w:val="IndexLink"/>
                <w:rtl w:val="true"/>
              </w:rPr>
              <w:t>شنیدن</w:t>
            </w:r>
            <w:r>
              <w:rPr>
                <w:rStyle w:val="IndexLink"/>
                <w:rtl w:val="true"/>
              </w:rPr>
              <w:tab/>
            </w:r>
            <w:r>
              <w:rPr>
                <w:rStyle w:val="IndexLink"/>
              </w:rPr>
              <w:t>195</w:t>
            </w:r>
          </w:hyperlink>
        </w:p>
        <w:p>
          <w:pPr>
            <w:pStyle w:val="Contents5"/>
            <w:tabs>
              <w:tab w:val="clear" w:pos="7892"/>
              <w:tab w:val="right" w:pos="9026" w:leader="dot"/>
            </w:tabs>
            <w:rPr/>
          </w:pPr>
          <w:hyperlink w:anchor="__RefHeading___Toc1796596_388300464">
            <w:r>
              <w:rPr>
                <w:webHidden/>
                <w:rStyle w:val="IndexLink"/>
              </w:rPr>
              <w:t>5</w:t>
            </w:r>
            <w:r>
              <w:rPr>
                <w:rStyle w:val="IndexLink"/>
                <w:rtl w:val="true"/>
              </w:rPr>
              <w:t>.</w:t>
            </w:r>
            <w:r>
              <w:rPr>
                <w:rStyle w:val="IndexLink"/>
                <w:rtl w:val="true"/>
              </w:rPr>
              <w:t>دیدن</w:t>
            </w:r>
            <w:r>
              <w:rPr>
                <w:rStyle w:val="IndexLink"/>
                <w:rtl w:val="true"/>
              </w:rPr>
              <w:tab/>
            </w:r>
            <w:r>
              <w:rPr>
                <w:rStyle w:val="IndexLink"/>
              </w:rPr>
              <w:t>196</w:t>
            </w:r>
          </w:hyperlink>
        </w:p>
        <w:p>
          <w:pPr>
            <w:pStyle w:val="Contents4"/>
            <w:tabs>
              <w:tab w:val="clear" w:pos="8176"/>
              <w:tab w:val="right" w:pos="9026" w:leader="dot"/>
            </w:tabs>
            <w:rPr/>
          </w:pPr>
          <w:hyperlink w:anchor="__RefHeading___Toc1796598_388300464">
            <w:r>
              <w:rPr>
                <w:webHidden/>
                <w:rStyle w:val="IndexLink"/>
                <w:rtl w:val="true"/>
              </w:rPr>
              <w:t>حس تقدير</w:t>
            </w:r>
            <w:r>
              <w:rPr>
                <w:rStyle w:val="IndexLink"/>
                <w:rtl w:val="true"/>
              </w:rPr>
              <w:tab/>
            </w:r>
            <w:r>
              <w:rPr>
                <w:rStyle w:val="IndexLink"/>
              </w:rPr>
              <w:t>196</w:t>
            </w:r>
          </w:hyperlink>
        </w:p>
        <w:p>
          <w:pPr>
            <w:pStyle w:val="Contents4"/>
            <w:tabs>
              <w:tab w:val="clear" w:pos="8176"/>
              <w:tab w:val="right" w:pos="9026" w:leader="dot"/>
            </w:tabs>
            <w:rPr/>
          </w:pPr>
          <w:hyperlink w:anchor="__RefHeading___Toc1796600_388300464">
            <w:r>
              <w:rPr>
                <w:webHidden/>
                <w:rStyle w:val="IndexLink"/>
                <w:rtl w:val="true"/>
              </w:rPr>
              <w:t>پیامبر صلی الله علیه و آله و سلم و حس تقدير</w:t>
            </w:r>
            <w:r>
              <w:rPr>
                <w:rStyle w:val="IndexLink"/>
                <w:rtl w:val="true"/>
              </w:rPr>
              <w:tab/>
            </w:r>
            <w:r>
              <w:rPr>
                <w:rStyle w:val="IndexLink"/>
              </w:rPr>
              <w:t>198</w:t>
            </w:r>
          </w:hyperlink>
        </w:p>
        <w:p>
          <w:pPr>
            <w:pStyle w:val="Contents4"/>
            <w:tabs>
              <w:tab w:val="clear" w:pos="8176"/>
              <w:tab w:val="right" w:pos="9026" w:leader="dot"/>
            </w:tabs>
            <w:rPr/>
          </w:pPr>
          <w:hyperlink w:anchor="__RefHeading___Toc1796602_388300464">
            <w:r>
              <w:rPr>
                <w:webHidden/>
                <w:rStyle w:val="IndexLink"/>
                <w:rtl w:val="true"/>
              </w:rPr>
              <w:t>تقدیر از همسر و معلم</w:t>
            </w:r>
            <w:r>
              <w:rPr>
                <w:rStyle w:val="IndexLink"/>
                <w:rtl w:val="true"/>
              </w:rPr>
              <w:tab/>
            </w:r>
            <w:r>
              <w:rPr>
                <w:rStyle w:val="IndexLink"/>
              </w:rPr>
              <w:t>198</w:t>
            </w:r>
          </w:hyperlink>
        </w:p>
        <w:p>
          <w:pPr>
            <w:pStyle w:val="Contents4"/>
            <w:tabs>
              <w:tab w:val="clear" w:pos="8176"/>
              <w:tab w:val="right" w:pos="9026" w:leader="dot"/>
            </w:tabs>
            <w:rPr/>
          </w:pPr>
          <w:hyperlink w:anchor="__RefHeading___Toc1796604_388300464">
            <w:r>
              <w:rPr>
                <w:webHidden/>
                <w:rStyle w:val="IndexLink"/>
                <w:rtl w:val="true"/>
              </w:rPr>
              <w:t>تقدیر از شهدا</w:t>
            </w:r>
            <w:r>
              <w:rPr>
                <w:rStyle w:val="IndexLink"/>
                <w:rtl w:val="true"/>
              </w:rPr>
              <w:tab/>
            </w:r>
            <w:r>
              <w:rPr>
                <w:rStyle w:val="IndexLink"/>
              </w:rPr>
              <w:t>199</w:t>
            </w:r>
          </w:hyperlink>
        </w:p>
        <w:p>
          <w:pPr>
            <w:pStyle w:val="Contents4"/>
            <w:tabs>
              <w:tab w:val="clear" w:pos="8176"/>
              <w:tab w:val="right" w:pos="9026" w:leader="dot"/>
            </w:tabs>
            <w:rPr/>
          </w:pPr>
          <w:hyperlink w:anchor="__RefHeading___Toc1796606_388300464">
            <w:r>
              <w:rPr>
                <w:webHidden/>
                <w:rStyle w:val="IndexLink"/>
                <w:rtl w:val="true"/>
              </w:rPr>
              <w:t>امام حسین علیه السلام و حس تقدير</w:t>
            </w:r>
            <w:r>
              <w:rPr>
                <w:rStyle w:val="IndexLink"/>
                <w:rtl w:val="true"/>
              </w:rPr>
              <w:tab/>
            </w:r>
            <w:r>
              <w:rPr>
                <w:rStyle w:val="IndexLink"/>
              </w:rPr>
              <w:t>199</w:t>
            </w:r>
          </w:hyperlink>
        </w:p>
        <w:p>
          <w:pPr>
            <w:pStyle w:val="Contents4"/>
            <w:tabs>
              <w:tab w:val="clear" w:pos="8176"/>
              <w:tab w:val="right" w:pos="9026" w:leader="dot"/>
            </w:tabs>
            <w:rPr/>
          </w:pPr>
          <w:hyperlink w:anchor="__RefHeading___Toc1796608_388300464">
            <w:r>
              <w:rPr>
                <w:webHidden/>
                <w:rStyle w:val="IndexLink"/>
                <w:rtl w:val="true"/>
              </w:rPr>
              <w:t>انواع عذاب</w:t>
            </w:r>
            <w:r>
              <w:rPr>
                <w:rStyle w:val="IndexLink"/>
                <w:rtl w:val="true"/>
              </w:rPr>
              <w:tab/>
            </w:r>
            <w:r>
              <w:rPr>
                <w:rStyle w:val="IndexLink"/>
              </w:rPr>
              <w:t>203</w:t>
            </w:r>
          </w:hyperlink>
        </w:p>
        <w:p>
          <w:pPr>
            <w:pStyle w:val="Contents3"/>
            <w:tabs>
              <w:tab w:val="clear" w:pos="8459"/>
              <w:tab w:val="right" w:pos="9026" w:leader="dot"/>
            </w:tabs>
            <w:rPr/>
          </w:pPr>
          <w:hyperlink w:anchor="__RefHeading___Toc1796610_388300464">
            <w:r>
              <w:rPr>
                <w:webHidden/>
                <w:rStyle w:val="IndexLink"/>
                <w:rtl w:val="true"/>
              </w:rPr>
              <w:t>شام غریبان امام حسین علیه السلام</w:t>
            </w:r>
            <w:r>
              <w:rPr>
                <w:rStyle w:val="IndexLink"/>
                <w:rtl w:val="true"/>
              </w:rPr>
              <w:tab/>
            </w:r>
            <w:r>
              <w:rPr>
                <w:rStyle w:val="IndexLink"/>
              </w:rPr>
              <w:t>206</w:t>
            </w:r>
          </w:hyperlink>
        </w:p>
        <w:p>
          <w:pPr>
            <w:pStyle w:val="Contents4"/>
            <w:tabs>
              <w:tab w:val="clear" w:pos="8176"/>
              <w:tab w:val="right" w:pos="9026" w:leader="dot"/>
            </w:tabs>
            <w:rPr/>
          </w:pPr>
          <w:hyperlink w:anchor="__RefHeading___Toc1796612_388300464">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1796614_388300464">
            <w:r>
              <w:rPr>
                <w:webHidden/>
                <w:rStyle w:val="IndexLink"/>
                <w:rtl w:val="true"/>
              </w:rPr>
              <w:t>مقدمه</w:t>
            </w:r>
            <w:r>
              <w:rPr>
                <w:rStyle w:val="IndexLink"/>
                <w:rtl w:val="true"/>
              </w:rPr>
              <w:tab/>
            </w:r>
            <w:r>
              <w:rPr>
                <w:rStyle w:val="IndexLink"/>
              </w:rPr>
              <w:t>206</w:t>
            </w:r>
          </w:hyperlink>
        </w:p>
        <w:p>
          <w:pPr>
            <w:pStyle w:val="Contents4"/>
            <w:tabs>
              <w:tab w:val="clear" w:pos="8176"/>
              <w:tab w:val="right" w:pos="9026" w:leader="dot"/>
            </w:tabs>
            <w:rPr/>
          </w:pPr>
          <w:hyperlink w:anchor="__RefHeading___Toc1796616_388300464">
            <w:r>
              <w:rPr>
                <w:webHidden/>
                <w:rStyle w:val="IndexLink"/>
                <w:rtl w:val="true"/>
              </w:rPr>
              <w:t>ویژگی های حضرت زینب علیهاالسلام</w:t>
            </w:r>
            <w:r>
              <w:rPr>
                <w:rStyle w:val="IndexLink"/>
                <w:rtl w:val="true"/>
              </w:rPr>
              <w:tab/>
            </w:r>
            <w:r>
              <w:rPr>
                <w:rStyle w:val="IndexLink"/>
              </w:rPr>
              <w:t>207</w:t>
            </w:r>
          </w:hyperlink>
        </w:p>
        <w:p>
          <w:pPr>
            <w:pStyle w:val="Contents5"/>
            <w:tabs>
              <w:tab w:val="clear" w:pos="7892"/>
              <w:tab w:val="right" w:pos="9026" w:leader="dot"/>
            </w:tabs>
            <w:rPr/>
          </w:pPr>
          <w:hyperlink w:anchor="__RefHeading___Toc1796618_388300464">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1796620_388300464">
            <w:r>
              <w:rPr>
                <w:webHidden/>
                <w:rStyle w:val="IndexLink"/>
              </w:rPr>
              <w:t>1</w:t>
            </w:r>
            <w:r>
              <w:rPr>
                <w:rStyle w:val="IndexLink"/>
                <w:rtl w:val="true"/>
              </w:rPr>
              <w:t>.</w:t>
            </w:r>
            <w:r>
              <w:rPr>
                <w:rStyle w:val="IndexLink"/>
                <w:rtl w:val="true"/>
              </w:rPr>
              <w:t>ولایت پذیری</w:t>
            </w:r>
            <w:r>
              <w:rPr>
                <w:rStyle w:val="IndexLink"/>
                <w:rtl w:val="true"/>
              </w:rPr>
              <w:tab/>
            </w:r>
            <w:r>
              <w:rPr>
                <w:rStyle w:val="IndexLink"/>
              </w:rPr>
              <w:t>208</w:t>
            </w:r>
          </w:hyperlink>
        </w:p>
        <w:p>
          <w:pPr>
            <w:pStyle w:val="Contents6"/>
            <w:tabs>
              <w:tab w:val="clear" w:pos="7609"/>
              <w:tab w:val="right" w:pos="9026" w:leader="dot"/>
            </w:tabs>
            <w:rPr/>
          </w:pPr>
          <w:hyperlink w:anchor="__RefHeading___Toc1796622_388300464">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1796624_388300464">
            <w:r>
              <w:rPr>
                <w:webHidden/>
                <w:rStyle w:val="IndexLink"/>
                <w:rtl w:val="true"/>
              </w:rPr>
              <w:t>دو زن ولایت پذیر</w:t>
            </w:r>
            <w:r>
              <w:rPr>
                <w:rStyle w:val="IndexLink"/>
                <w:rtl w:val="true"/>
              </w:rPr>
              <w:tab/>
            </w:r>
            <w:r>
              <w:rPr>
                <w:rStyle w:val="IndexLink"/>
              </w:rPr>
              <w:t>208</w:t>
            </w:r>
          </w:hyperlink>
        </w:p>
        <w:p>
          <w:pPr>
            <w:pStyle w:val="Contents6"/>
            <w:tabs>
              <w:tab w:val="clear" w:pos="7609"/>
              <w:tab w:val="right" w:pos="9026" w:leader="dot"/>
            </w:tabs>
            <w:rPr/>
          </w:pPr>
          <w:hyperlink w:anchor="__RefHeading___Toc1796626_388300464">
            <w:r>
              <w:rPr>
                <w:webHidden/>
                <w:rStyle w:val="IndexLink"/>
                <w:rtl w:val="true"/>
              </w:rPr>
              <w:t>دو زن ضد ولایت</w:t>
            </w:r>
            <w:r>
              <w:rPr>
                <w:rStyle w:val="IndexLink"/>
                <w:rtl w:val="true"/>
              </w:rPr>
              <w:tab/>
            </w:r>
            <w:r>
              <w:rPr>
                <w:rStyle w:val="IndexLink"/>
              </w:rPr>
              <w:t>209</w:t>
            </w:r>
          </w:hyperlink>
        </w:p>
        <w:p>
          <w:pPr>
            <w:pStyle w:val="Contents6"/>
            <w:tabs>
              <w:tab w:val="clear" w:pos="7609"/>
              <w:tab w:val="right" w:pos="9026" w:leader="dot"/>
            </w:tabs>
            <w:rPr/>
          </w:pPr>
          <w:hyperlink w:anchor="__RefHeading___Toc1796628_388300464">
            <w:r>
              <w:rPr>
                <w:webHidden/>
                <w:rStyle w:val="IndexLink"/>
                <w:rtl w:val="true"/>
              </w:rPr>
              <w:t>سوده همدانی و امام زمانش</w:t>
            </w:r>
            <w:r>
              <w:rPr>
                <w:rStyle w:val="IndexLink"/>
                <w:rtl w:val="true"/>
              </w:rPr>
              <w:tab/>
            </w:r>
            <w:r>
              <w:rPr>
                <w:rStyle w:val="IndexLink"/>
              </w:rPr>
              <w:t>210</w:t>
            </w:r>
          </w:hyperlink>
        </w:p>
        <w:p>
          <w:pPr>
            <w:pStyle w:val="Contents5"/>
            <w:tabs>
              <w:tab w:val="clear" w:pos="7892"/>
              <w:tab w:val="right" w:pos="9026" w:leader="dot"/>
            </w:tabs>
            <w:rPr/>
          </w:pPr>
          <w:hyperlink w:anchor="__RefHeading___Toc1796630_388300464">
            <w:r>
              <w:rPr>
                <w:webHidden/>
                <w:rStyle w:val="IndexLink"/>
              </w:rPr>
              <w:t>2</w:t>
            </w:r>
            <w:r>
              <w:rPr>
                <w:rStyle w:val="IndexLink"/>
                <w:rtl w:val="true"/>
              </w:rPr>
              <w:t>.</w:t>
            </w:r>
            <w:r>
              <w:rPr>
                <w:rStyle w:val="IndexLink"/>
                <w:rtl w:val="true"/>
              </w:rPr>
              <w:t>تسلیم و رضا</w:t>
            </w:r>
            <w:r>
              <w:rPr>
                <w:rStyle w:val="IndexLink"/>
                <w:rtl w:val="true"/>
              </w:rPr>
              <w:tab/>
            </w:r>
            <w:r>
              <w:rPr>
                <w:rStyle w:val="IndexLink"/>
              </w:rPr>
              <w:t>211</w:t>
            </w:r>
          </w:hyperlink>
        </w:p>
        <w:p>
          <w:pPr>
            <w:pStyle w:val="Contents6"/>
            <w:tabs>
              <w:tab w:val="clear" w:pos="7609"/>
              <w:tab w:val="right" w:pos="9026" w:leader="dot"/>
            </w:tabs>
            <w:rPr/>
          </w:pPr>
          <w:hyperlink w:anchor="__RefHeading___Toc1796632_388300464">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1796634_388300464">
            <w:r>
              <w:rPr>
                <w:webHidden/>
                <w:rStyle w:val="IndexLink"/>
                <w:rtl w:val="true"/>
              </w:rPr>
              <w:t>تسلیم بودن در مقابل امر پیامبر صلی الله علیه و آله و سلم</w:t>
            </w:r>
            <w:r>
              <w:rPr>
                <w:rStyle w:val="IndexLink"/>
                <w:rtl w:val="true"/>
              </w:rPr>
              <w:tab/>
            </w:r>
            <w:r>
              <w:rPr>
                <w:rStyle w:val="IndexLink"/>
              </w:rPr>
              <w:t>212</w:t>
            </w:r>
          </w:hyperlink>
        </w:p>
        <w:p>
          <w:pPr>
            <w:pStyle w:val="Contents6"/>
            <w:tabs>
              <w:tab w:val="clear" w:pos="7609"/>
              <w:tab w:val="right" w:pos="9026" w:leader="dot"/>
            </w:tabs>
            <w:rPr/>
          </w:pPr>
          <w:hyperlink w:anchor="__RefHeading___Toc1796636_388300464">
            <w:r>
              <w:rPr>
                <w:webHidden/>
                <w:rStyle w:val="IndexLink"/>
                <w:rtl w:val="true"/>
              </w:rPr>
              <w:t>نتيجه تسلیم و رضا</w:t>
            </w:r>
            <w:r>
              <w:rPr>
                <w:rStyle w:val="IndexLink"/>
                <w:rtl w:val="true"/>
              </w:rPr>
              <w:tab/>
            </w:r>
            <w:r>
              <w:rPr>
                <w:rStyle w:val="IndexLink"/>
              </w:rPr>
              <w:t>213</w:t>
            </w:r>
          </w:hyperlink>
        </w:p>
        <w:p>
          <w:pPr>
            <w:pStyle w:val="Contents6"/>
            <w:tabs>
              <w:tab w:val="clear" w:pos="7609"/>
              <w:tab w:val="right" w:pos="9026" w:leader="dot"/>
            </w:tabs>
            <w:rPr/>
          </w:pPr>
          <w:hyperlink w:anchor="__RefHeading___Toc1796638_388300464">
            <w:r>
              <w:rPr>
                <w:webHidden/>
                <w:rStyle w:val="IndexLink"/>
                <w:rtl w:val="true"/>
              </w:rPr>
              <w:t>لقمان وتسليم بودن</w:t>
            </w:r>
            <w:r>
              <w:rPr>
                <w:rStyle w:val="IndexLink"/>
                <w:rtl w:val="true"/>
              </w:rPr>
              <w:tab/>
            </w:r>
            <w:r>
              <w:rPr>
                <w:rStyle w:val="IndexLink"/>
              </w:rPr>
              <w:t>214</w:t>
            </w:r>
          </w:hyperlink>
        </w:p>
        <w:p>
          <w:pPr>
            <w:pStyle w:val="Contents5"/>
            <w:tabs>
              <w:tab w:val="clear" w:pos="7892"/>
              <w:tab w:val="right" w:pos="9026" w:leader="dot"/>
            </w:tabs>
            <w:rPr/>
          </w:pPr>
          <w:hyperlink w:anchor="__RefHeading___Toc1796640_388300464">
            <w:r>
              <w:rPr>
                <w:webHidden/>
                <w:rStyle w:val="IndexLink"/>
              </w:rPr>
              <w:t>3</w:t>
            </w:r>
            <w:r>
              <w:rPr>
                <w:rStyle w:val="IndexLink"/>
                <w:rtl w:val="true"/>
              </w:rPr>
              <w:t>.</w:t>
            </w:r>
            <w:r>
              <w:rPr>
                <w:rStyle w:val="IndexLink"/>
                <w:rtl w:val="true"/>
              </w:rPr>
              <w:t>استقامت</w:t>
            </w:r>
            <w:r>
              <w:rPr>
                <w:rStyle w:val="IndexLink"/>
                <w:rtl w:val="true"/>
              </w:rPr>
              <w:tab/>
            </w:r>
            <w:r>
              <w:rPr>
                <w:rStyle w:val="IndexLink"/>
              </w:rPr>
              <w:t>215</w:t>
            </w:r>
          </w:hyperlink>
        </w:p>
        <w:p>
          <w:pPr>
            <w:pStyle w:val="Contents4"/>
            <w:tabs>
              <w:tab w:val="clear" w:pos="8176"/>
              <w:tab w:val="right" w:pos="9026" w:leader="dot"/>
            </w:tabs>
            <w:rPr/>
          </w:pPr>
          <w:hyperlink w:anchor="__RefHeading___Toc1796642_388300464">
            <w:r>
              <w:rPr>
                <w:webHidden/>
                <w:rStyle w:val="IndexLink"/>
                <w:rtl w:val="true"/>
              </w:rPr>
              <w:t>زیبایی یعنی چه؟</w:t>
            </w:r>
            <w:r>
              <w:rPr>
                <w:rStyle w:val="IndexLink"/>
                <w:rtl w:val="true"/>
              </w:rPr>
              <w:tab/>
            </w:r>
            <w:r>
              <w:rPr>
                <w:rStyle w:val="IndexLink"/>
              </w:rPr>
              <w:t>218</w:t>
            </w:r>
          </w:hyperlink>
        </w:p>
        <w:p>
          <w:pPr>
            <w:pStyle w:val="Contents4"/>
            <w:tabs>
              <w:tab w:val="clear" w:pos="8176"/>
              <w:tab w:val="right" w:pos="9026" w:leader="dot"/>
            </w:tabs>
            <w:rPr/>
          </w:pPr>
          <w:hyperlink w:anchor="__RefHeading___Toc1796644_388300464">
            <w:r>
              <w:rPr>
                <w:webHidden/>
                <w:rStyle w:val="IndexLink"/>
                <w:rtl w:val="true"/>
              </w:rPr>
              <w:t>تفسیر زیبایی در کربلا</w:t>
            </w:r>
            <w:r>
              <w:rPr>
                <w:rStyle w:val="IndexLink"/>
                <w:rtl w:val="true"/>
              </w:rPr>
              <w:tab/>
            </w:r>
            <w:r>
              <w:rPr>
                <w:rStyle w:val="IndexLink"/>
              </w:rPr>
              <w:t>219</w:t>
            </w:r>
          </w:hyperlink>
        </w:p>
        <w:p>
          <w:pPr>
            <w:pStyle w:val="Contents2"/>
            <w:tabs>
              <w:tab w:val="clear" w:pos="8743"/>
              <w:tab w:val="right" w:pos="9026" w:leader="dot"/>
            </w:tabs>
            <w:rPr/>
          </w:pPr>
          <w:hyperlink w:anchor="__RefHeading___Toc1796646_388300464">
            <w:r>
              <w:rPr>
                <w:webHidden/>
                <w:rStyle w:val="IndexLink"/>
                <w:rtl w:val="true"/>
              </w:rPr>
              <w:t xml:space="preserve">بخش دوم </w:t>
            </w:r>
            <w:r>
              <w:rPr>
                <w:rStyle w:val="IndexLink"/>
                <w:rtl w:val="true"/>
              </w:rPr>
              <w:t xml:space="preserve">: </w:t>
            </w:r>
            <w:r>
              <w:rPr>
                <w:rStyle w:val="IndexLink"/>
                <w:rtl w:val="true"/>
              </w:rPr>
              <w:t>پیام های اعتقادی عاشورا</w:t>
            </w:r>
            <w:r>
              <w:rPr>
                <w:rStyle w:val="IndexLink"/>
                <w:rtl w:val="true"/>
              </w:rPr>
              <w:tab/>
            </w:r>
            <w:r>
              <w:rPr>
                <w:rStyle w:val="IndexLink"/>
              </w:rPr>
              <w:t>222</w:t>
            </w:r>
          </w:hyperlink>
        </w:p>
        <w:p>
          <w:pPr>
            <w:pStyle w:val="Contents3"/>
            <w:tabs>
              <w:tab w:val="clear" w:pos="8459"/>
              <w:tab w:val="right" w:pos="9026" w:leader="dot"/>
            </w:tabs>
            <w:rPr/>
          </w:pPr>
          <w:hyperlink w:anchor="__RefHeading___Toc1796648_388300464">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1796650_388300464">
            <w:r>
              <w:rPr>
                <w:webHidden/>
                <w:rStyle w:val="IndexLink"/>
                <w:rtl w:val="true"/>
              </w:rPr>
              <w:t xml:space="preserve">پیام های اعتقادی عاشورا </w:t>
            </w:r>
            <w:r>
              <w:rPr>
                <w:rStyle w:val="IndexLink"/>
                <w:rtl w:val="true"/>
              </w:rPr>
              <w:t>(</w:t>
            </w:r>
            <w:r>
              <w:rPr>
                <w:rStyle w:val="IndexLink"/>
              </w:rPr>
              <w:t>1</w:t>
            </w:r>
            <w:r>
              <w:rPr>
                <w:rStyle w:val="IndexLink"/>
                <w:rtl w:val="true"/>
              </w:rPr>
              <w:t>)</w:t>
              <w:tab/>
            </w:r>
            <w:r>
              <w:rPr>
                <w:rStyle w:val="IndexLink"/>
              </w:rPr>
              <w:t>224</w:t>
            </w:r>
          </w:hyperlink>
        </w:p>
        <w:p>
          <w:pPr>
            <w:pStyle w:val="Contents4"/>
            <w:tabs>
              <w:tab w:val="clear" w:pos="8176"/>
              <w:tab w:val="right" w:pos="9026" w:leader="dot"/>
            </w:tabs>
            <w:rPr/>
          </w:pPr>
          <w:hyperlink w:anchor="__RefHeading___Toc1796652_388300464">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1796654_388300464">
            <w:r>
              <w:rPr>
                <w:webHidden/>
                <w:rStyle w:val="IndexLink"/>
                <w:rtl w:val="true"/>
              </w:rPr>
              <w:t>مقدمه</w:t>
            </w:r>
            <w:r>
              <w:rPr>
                <w:rStyle w:val="IndexLink"/>
                <w:rtl w:val="true"/>
              </w:rPr>
              <w:tab/>
            </w:r>
            <w:r>
              <w:rPr>
                <w:rStyle w:val="IndexLink"/>
              </w:rPr>
              <w:t>224</w:t>
            </w:r>
          </w:hyperlink>
        </w:p>
        <w:p>
          <w:pPr>
            <w:pStyle w:val="Contents4"/>
            <w:tabs>
              <w:tab w:val="clear" w:pos="8176"/>
              <w:tab w:val="right" w:pos="9026" w:leader="dot"/>
            </w:tabs>
            <w:rPr/>
          </w:pPr>
          <w:hyperlink w:anchor="__RefHeading___Toc1796656_388300464">
            <w:r>
              <w:rPr>
                <w:webHidden/>
                <w:rStyle w:val="IndexLink"/>
                <w:rtl w:val="true"/>
              </w:rPr>
              <w:t>امام حسین علیه السلام سرور شهیدان</w:t>
            </w:r>
            <w:r>
              <w:rPr>
                <w:rStyle w:val="IndexLink"/>
                <w:rtl w:val="true"/>
              </w:rPr>
              <w:tab/>
            </w:r>
            <w:r>
              <w:rPr>
                <w:rStyle w:val="IndexLink"/>
              </w:rPr>
              <w:t>225</w:t>
            </w:r>
          </w:hyperlink>
        </w:p>
        <w:p>
          <w:pPr>
            <w:pStyle w:val="Contents4"/>
            <w:tabs>
              <w:tab w:val="clear" w:pos="8176"/>
              <w:tab w:val="right" w:pos="9026" w:leader="dot"/>
            </w:tabs>
            <w:rPr/>
          </w:pPr>
          <w:hyperlink w:anchor="__RefHeading___Toc1796658_388300464">
            <w:r>
              <w:rPr>
                <w:webHidden/>
                <w:rStyle w:val="IndexLink"/>
                <w:rtl w:val="true"/>
              </w:rPr>
              <w:t>مواد درسی مدرسه عاشورا</w:t>
            </w:r>
            <w:r>
              <w:rPr>
                <w:rStyle w:val="IndexLink"/>
                <w:rtl w:val="true"/>
              </w:rPr>
              <w:tab/>
            </w:r>
            <w:r>
              <w:rPr>
                <w:rStyle w:val="IndexLink"/>
              </w:rPr>
              <w:t>226</w:t>
            </w:r>
          </w:hyperlink>
        </w:p>
        <w:p>
          <w:pPr>
            <w:pStyle w:val="Contents4"/>
            <w:tabs>
              <w:tab w:val="clear" w:pos="8176"/>
              <w:tab w:val="right" w:pos="9026" w:leader="dot"/>
            </w:tabs>
            <w:rPr/>
          </w:pPr>
          <w:hyperlink w:anchor="__RefHeading___Toc1796660_388300464">
            <w:r>
              <w:rPr>
                <w:webHidden/>
                <w:rStyle w:val="IndexLink"/>
                <w:rtl w:val="true"/>
              </w:rPr>
              <w:t>امیرمؤمنان و آموزش توحید در میدان نبرد</w:t>
            </w:r>
            <w:r>
              <w:rPr>
                <w:rStyle w:val="IndexLink"/>
                <w:rtl w:val="true"/>
              </w:rPr>
              <w:tab/>
            </w:r>
            <w:r>
              <w:rPr>
                <w:rStyle w:val="IndexLink"/>
              </w:rPr>
              <w:t>227</w:t>
            </w:r>
          </w:hyperlink>
        </w:p>
        <w:p>
          <w:pPr>
            <w:pStyle w:val="Contents4"/>
            <w:tabs>
              <w:tab w:val="clear" w:pos="8176"/>
              <w:tab w:val="right" w:pos="9026" w:leader="dot"/>
            </w:tabs>
            <w:rPr/>
          </w:pPr>
          <w:hyperlink w:anchor="__RefHeading___Toc1796662_388300464">
            <w:r>
              <w:rPr>
                <w:webHidden/>
                <w:rStyle w:val="IndexLink"/>
                <w:rtl w:val="true"/>
              </w:rPr>
              <w:t>خداشناسی، قلهء دانش</w:t>
            </w:r>
            <w:r>
              <w:rPr>
                <w:rStyle w:val="IndexLink"/>
                <w:rtl w:val="true"/>
              </w:rPr>
              <w:tab/>
            </w:r>
            <w:r>
              <w:rPr>
                <w:rStyle w:val="IndexLink"/>
              </w:rPr>
              <w:t>228</w:t>
            </w:r>
          </w:hyperlink>
        </w:p>
        <w:p>
          <w:pPr>
            <w:pStyle w:val="Contents4"/>
            <w:tabs>
              <w:tab w:val="clear" w:pos="8176"/>
              <w:tab w:val="right" w:pos="9026" w:leader="dot"/>
            </w:tabs>
            <w:rPr/>
          </w:pPr>
          <w:hyperlink w:anchor="__RefHeading___Toc1796664_388300464">
            <w:r>
              <w:rPr>
                <w:webHidden/>
                <w:rStyle w:val="IndexLink"/>
                <w:rtl w:val="true"/>
              </w:rPr>
              <w:t>تأثیر باور بر کردار</w:t>
            </w:r>
            <w:r>
              <w:rPr>
                <w:rStyle w:val="IndexLink"/>
                <w:rtl w:val="true"/>
              </w:rPr>
              <w:tab/>
            </w:r>
            <w:r>
              <w:rPr>
                <w:rStyle w:val="IndexLink"/>
              </w:rPr>
              <w:t>228</w:t>
            </w:r>
          </w:hyperlink>
        </w:p>
        <w:p>
          <w:pPr>
            <w:pStyle w:val="Contents4"/>
            <w:tabs>
              <w:tab w:val="clear" w:pos="8176"/>
              <w:tab w:val="right" w:pos="9026" w:leader="dot"/>
            </w:tabs>
            <w:rPr/>
          </w:pPr>
          <w:hyperlink w:anchor="__RefHeading___Toc1796666_388300464">
            <w:r>
              <w:rPr>
                <w:webHidden/>
                <w:rStyle w:val="IndexLink"/>
                <w:rtl w:val="true"/>
              </w:rPr>
              <w:t>تفسیر یک آیه</w:t>
            </w:r>
            <w:r>
              <w:rPr>
                <w:rStyle w:val="IndexLink"/>
                <w:rtl w:val="true"/>
              </w:rPr>
              <w:tab/>
            </w:r>
            <w:r>
              <w:rPr>
                <w:rStyle w:val="IndexLink"/>
              </w:rPr>
              <w:t>229</w:t>
            </w:r>
          </w:hyperlink>
        </w:p>
        <w:p>
          <w:pPr>
            <w:pStyle w:val="Contents4"/>
            <w:tabs>
              <w:tab w:val="clear" w:pos="8176"/>
              <w:tab w:val="right" w:pos="9026" w:leader="dot"/>
            </w:tabs>
            <w:rPr/>
          </w:pPr>
          <w:hyperlink w:anchor="__RefHeading___Toc1796668_388300464">
            <w:r>
              <w:rPr>
                <w:webHidden/>
                <w:rStyle w:val="IndexLink"/>
                <w:rtl w:val="true"/>
              </w:rPr>
              <w:t>باور درست، مانند درخت پربرکت</w:t>
            </w:r>
            <w:r>
              <w:rPr>
                <w:rStyle w:val="IndexLink"/>
                <w:rtl w:val="true"/>
              </w:rPr>
              <w:tab/>
            </w:r>
            <w:r>
              <w:rPr>
                <w:rStyle w:val="IndexLink"/>
              </w:rPr>
              <w:t>231</w:t>
            </w:r>
          </w:hyperlink>
        </w:p>
        <w:p>
          <w:pPr>
            <w:pStyle w:val="Contents4"/>
            <w:tabs>
              <w:tab w:val="clear" w:pos="8176"/>
              <w:tab w:val="right" w:pos="9026" w:leader="dot"/>
            </w:tabs>
            <w:rPr/>
          </w:pPr>
          <w:hyperlink w:anchor="__RefHeading___Toc1796670_388300464">
            <w:r>
              <w:rPr>
                <w:webHidden/>
                <w:rStyle w:val="IndexLink"/>
                <w:rtl w:val="true"/>
              </w:rPr>
              <w:t>اثبات خدا با زبان ساده</w:t>
            </w:r>
            <w:r>
              <w:rPr>
                <w:rStyle w:val="IndexLink"/>
                <w:rtl w:val="true"/>
              </w:rPr>
              <w:tab/>
            </w:r>
            <w:r>
              <w:rPr>
                <w:rStyle w:val="IndexLink"/>
              </w:rPr>
              <w:t>232</w:t>
            </w:r>
          </w:hyperlink>
        </w:p>
        <w:p>
          <w:pPr>
            <w:pStyle w:val="Contents4"/>
            <w:tabs>
              <w:tab w:val="clear" w:pos="8176"/>
              <w:tab w:val="right" w:pos="9026" w:leader="dot"/>
            </w:tabs>
            <w:rPr/>
          </w:pPr>
          <w:hyperlink w:anchor="__RefHeading___Toc1796672_388300464">
            <w:r>
              <w:rPr>
                <w:webHidden/>
                <w:rStyle w:val="IndexLink"/>
                <w:rtl w:val="true"/>
              </w:rPr>
              <w:t>امام حسین علیه السلام و اصلاح باورها</w:t>
            </w:r>
            <w:r>
              <w:rPr>
                <w:rStyle w:val="IndexLink"/>
                <w:rtl w:val="true"/>
              </w:rPr>
              <w:tab/>
            </w:r>
            <w:r>
              <w:rPr>
                <w:rStyle w:val="IndexLink"/>
              </w:rPr>
              <w:t>233</w:t>
            </w:r>
          </w:hyperlink>
        </w:p>
        <w:p>
          <w:pPr>
            <w:pStyle w:val="Contents4"/>
            <w:tabs>
              <w:tab w:val="clear" w:pos="8176"/>
              <w:tab w:val="right" w:pos="9026" w:leader="dot"/>
            </w:tabs>
            <w:rPr/>
          </w:pPr>
          <w:hyperlink w:anchor="__RefHeading___Toc1796674_388300464">
            <w:r>
              <w:rPr>
                <w:webHidden/>
                <w:rStyle w:val="IndexLink"/>
                <w:rtl w:val="true"/>
              </w:rPr>
              <w:t>سخنرانی امام حسین علیه السلام در منا</w:t>
            </w:r>
            <w:r>
              <w:rPr>
                <w:rStyle w:val="IndexLink"/>
                <w:rtl w:val="true"/>
              </w:rPr>
              <w:tab/>
            </w:r>
            <w:r>
              <w:rPr>
                <w:rStyle w:val="IndexLink"/>
              </w:rPr>
              <w:t>233</w:t>
            </w:r>
          </w:hyperlink>
        </w:p>
        <w:p>
          <w:pPr>
            <w:pStyle w:val="Contents3"/>
            <w:tabs>
              <w:tab w:val="clear" w:pos="8459"/>
              <w:tab w:val="right" w:pos="9026" w:leader="dot"/>
            </w:tabs>
            <w:rPr/>
          </w:pPr>
          <w:hyperlink w:anchor="__RefHeading___Toc1796676_388300464">
            <w:r>
              <w:rPr>
                <w:webHidden/>
                <w:rStyle w:val="IndexLink"/>
                <w:rtl w:val="true"/>
              </w:rPr>
              <w:t xml:space="preserve">پیام های اعتقادی عاشورا </w:t>
            </w:r>
            <w:r>
              <w:rPr>
                <w:rStyle w:val="IndexLink"/>
                <w:rtl w:val="true"/>
              </w:rPr>
              <w:t>(</w:t>
            </w:r>
            <w:r>
              <w:rPr>
                <w:rStyle w:val="IndexLink"/>
              </w:rPr>
              <w:t>2</w:t>
            </w:r>
            <w:r>
              <w:rPr>
                <w:rStyle w:val="IndexLink"/>
                <w:rtl w:val="true"/>
              </w:rPr>
              <w:t>)</w:t>
              <w:tab/>
            </w:r>
            <w:r>
              <w:rPr>
                <w:rStyle w:val="IndexLink"/>
              </w:rPr>
              <w:t>236</w:t>
            </w:r>
          </w:hyperlink>
        </w:p>
        <w:p>
          <w:pPr>
            <w:pStyle w:val="Contents4"/>
            <w:tabs>
              <w:tab w:val="clear" w:pos="8176"/>
              <w:tab w:val="right" w:pos="9026" w:leader="dot"/>
            </w:tabs>
            <w:rPr/>
          </w:pPr>
          <w:hyperlink w:anchor="__RefHeading___Toc1796678_388300464">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1796680_388300464">
            <w:r>
              <w:rPr>
                <w:webHidden/>
                <w:rStyle w:val="IndexLink"/>
                <w:rtl w:val="true"/>
              </w:rPr>
              <w:t>مقدمه</w:t>
            </w:r>
            <w:r>
              <w:rPr>
                <w:rStyle w:val="IndexLink"/>
                <w:rtl w:val="true"/>
              </w:rPr>
              <w:tab/>
            </w:r>
            <w:r>
              <w:rPr>
                <w:rStyle w:val="IndexLink"/>
              </w:rPr>
              <w:t>236</w:t>
            </w:r>
          </w:hyperlink>
        </w:p>
        <w:p>
          <w:pPr>
            <w:pStyle w:val="Contents4"/>
            <w:tabs>
              <w:tab w:val="clear" w:pos="8176"/>
              <w:tab w:val="right" w:pos="9026" w:leader="dot"/>
            </w:tabs>
            <w:rPr/>
          </w:pPr>
          <w:hyperlink w:anchor="__RefHeading___Toc1796682_388300464">
            <w:r>
              <w:rPr>
                <w:webHidden/>
                <w:rStyle w:val="IndexLink"/>
                <w:rtl w:val="true"/>
              </w:rPr>
              <w:t>معنای عقیده چیست؟</w:t>
            </w:r>
            <w:r>
              <w:rPr>
                <w:rStyle w:val="IndexLink"/>
                <w:rtl w:val="true"/>
              </w:rPr>
              <w:tab/>
            </w:r>
            <w:r>
              <w:rPr>
                <w:rStyle w:val="IndexLink"/>
              </w:rPr>
              <w:t>237</w:t>
            </w:r>
          </w:hyperlink>
        </w:p>
        <w:p>
          <w:pPr>
            <w:pStyle w:val="Contents4"/>
            <w:tabs>
              <w:tab w:val="clear" w:pos="8176"/>
              <w:tab w:val="right" w:pos="9026" w:leader="dot"/>
            </w:tabs>
            <w:rPr/>
          </w:pPr>
          <w:hyperlink w:anchor="__RefHeading___Toc1796684_388300464">
            <w:r>
              <w:rPr>
                <w:webHidden/>
                <w:rStyle w:val="IndexLink"/>
                <w:rtl w:val="true"/>
              </w:rPr>
              <w:t>انواع عقد</w:t>
            </w:r>
            <w:r>
              <w:rPr>
                <w:rStyle w:val="IndexLink"/>
                <w:rtl w:val="true"/>
              </w:rPr>
              <w:tab/>
            </w:r>
            <w:r>
              <w:rPr>
                <w:rStyle w:val="IndexLink"/>
              </w:rPr>
              <w:t>237</w:t>
            </w:r>
          </w:hyperlink>
        </w:p>
        <w:p>
          <w:pPr>
            <w:pStyle w:val="Contents5"/>
            <w:tabs>
              <w:tab w:val="clear" w:pos="7892"/>
              <w:tab w:val="right" w:pos="9026" w:leader="dot"/>
            </w:tabs>
            <w:rPr/>
          </w:pPr>
          <w:hyperlink w:anchor="__RefHeading___Toc1796686_388300464">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1796688_388300464">
            <w:r>
              <w:rPr>
                <w:webHidden/>
                <w:rStyle w:val="IndexLink"/>
              </w:rPr>
              <w:t>1</w:t>
            </w:r>
            <w:r>
              <w:rPr>
                <w:rStyle w:val="IndexLink"/>
                <w:rtl w:val="true"/>
              </w:rPr>
              <w:t>.</w:t>
            </w:r>
            <w:r>
              <w:rPr>
                <w:rStyle w:val="IndexLink"/>
                <w:rtl w:val="true"/>
              </w:rPr>
              <w:t>عقد مادی</w:t>
            </w:r>
            <w:r>
              <w:rPr>
                <w:rStyle w:val="IndexLink"/>
                <w:rtl w:val="true"/>
              </w:rPr>
              <w:tab/>
            </w:r>
            <w:r>
              <w:rPr>
                <w:rStyle w:val="IndexLink"/>
              </w:rPr>
              <w:t>237</w:t>
            </w:r>
          </w:hyperlink>
        </w:p>
        <w:p>
          <w:pPr>
            <w:pStyle w:val="Contents5"/>
            <w:tabs>
              <w:tab w:val="clear" w:pos="7892"/>
              <w:tab w:val="right" w:pos="9026" w:leader="dot"/>
            </w:tabs>
            <w:rPr/>
          </w:pPr>
          <w:hyperlink w:anchor="__RefHeading___Toc1796690_388300464">
            <w:r>
              <w:rPr>
                <w:webHidden/>
                <w:rStyle w:val="IndexLink"/>
              </w:rPr>
              <w:t>2</w:t>
            </w:r>
            <w:r>
              <w:rPr>
                <w:rStyle w:val="IndexLink"/>
                <w:rtl w:val="true"/>
              </w:rPr>
              <w:t>.</w:t>
            </w:r>
            <w:r>
              <w:rPr>
                <w:rStyle w:val="IndexLink"/>
                <w:rtl w:val="true"/>
              </w:rPr>
              <w:t>عقد اعتباری</w:t>
            </w:r>
            <w:r>
              <w:rPr>
                <w:rStyle w:val="IndexLink"/>
                <w:rtl w:val="true"/>
              </w:rPr>
              <w:tab/>
            </w:r>
            <w:r>
              <w:rPr>
                <w:rStyle w:val="IndexLink"/>
              </w:rPr>
              <w:t>237</w:t>
            </w:r>
          </w:hyperlink>
        </w:p>
        <w:p>
          <w:pPr>
            <w:pStyle w:val="Contents5"/>
            <w:tabs>
              <w:tab w:val="clear" w:pos="7892"/>
              <w:tab w:val="right" w:pos="9026" w:leader="dot"/>
            </w:tabs>
            <w:rPr/>
          </w:pPr>
          <w:hyperlink w:anchor="__RefHeading___Toc1796692_388300464">
            <w:r>
              <w:rPr>
                <w:webHidden/>
                <w:rStyle w:val="IndexLink"/>
              </w:rPr>
              <w:t>3</w:t>
            </w:r>
            <w:r>
              <w:rPr>
                <w:rStyle w:val="IndexLink"/>
                <w:rtl w:val="true"/>
              </w:rPr>
              <w:t>.</w:t>
            </w:r>
            <w:r>
              <w:rPr>
                <w:rStyle w:val="IndexLink"/>
                <w:rtl w:val="true"/>
              </w:rPr>
              <w:t>عقد معنوی</w:t>
            </w:r>
            <w:r>
              <w:rPr>
                <w:rStyle w:val="IndexLink"/>
                <w:rtl w:val="true"/>
              </w:rPr>
              <w:tab/>
            </w:r>
            <w:r>
              <w:rPr>
                <w:rStyle w:val="IndexLink"/>
              </w:rPr>
              <w:t>237</w:t>
            </w:r>
          </w:hyperlink>
        </w:p>
        <w:p>
          <w:pPr>
            <w:pStyle w:val="Contents4"/>
            <w:tabs>
              <w:tab w:val="clear" w:pos="8176"/>
              <w:tab w:val="right" w:pos="9026" w:leader="dot"/>
            </w:tabs>
            <w:rPr/>
          </w:pPr>
          <w:hyperlink w:anchor="__RefHeading___Toc1796694_388300464">
            <w:r>
              <w:rPr>
                <w:webHidden/>
                <w:rStyle w:val="IndexLink"/>
                <w:rtl w:val="true"/>
              </w:rPr>
              <w:t>کانال های درک و فهم</w:t>
            </w:r>
            <w:r>
              <w:rPr>
                <w:rStyle w:val="IndexLink"/>
                <w:rtl w:val="true"/>
              </w:rPr>
              <w:tab/>
            </w:r>
            <w:r>
              <w:rPr>
                <w:rStyle w:val="IndexLink"/>
              </w:rPr>
              <w:t>238</w:t>
            </w:r>
          </w:hyperlink>
        </w:p>
        <w:p>
          <w:pPr>
            <w:pStyle w:val="Contents5"/>
            <w:tabs>
              <w:tab w:val="clear" w:pos="7892"/>
              <w:tab w:val="right" w:pos="9026" w:leader="dot"/>
            </w:tabs>
            <w:rPr/>
          </w:pPr>
          <w:hyperlink w:anchor="__RefHeading___Toc1796696_388300464">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1796698_388300464">
            <w:r>
              <w:rPr>
                <w:webHidden/>
                <w:rStyle w:val="IndexLink"/>
              </w:rPr>
              <w:t>1</w:t>
            </w:r>
            <w:r>
              <w:rPr>
                <w:rStyle w:val="IndexLink"/>
                <w:rtl w:val="true"/>
              </w:rPr>
              <w:t>.</w:t>
            </w:r>
            <w:r>
              <w:rPr>
                <w:rStyle w:val="IndexLink"/>
                <w:rtl w:val="true"/>
              </w:rPr>
              <w:t>حس</w:t>
            </w:r>
            <w:r>
              <w:rPr>
                <w:rStyle w:val="IndexLink"/>
                <w:rtl w:val="true"/>
              </w:rPr>
              <w:tab/>
            </w:r>
            <w:r>
              <w:rPr>
                <w:rStyle w:val="IndexLink"/>
              </w:rPr>
              <w:t>239</w:t>
            </w:r>
          </w:hyperlink>
        </w:p>
        <w:p>
          <w:pPr>
            <w:pStyle w:val="Contents6"/>
            <w:tabs>
              <w:tab w:val="clear" w:pos="7609"/>
              <w:tab w:val="right" w:pos="9026" w:leader="dot"/>
            </w:tabs>
            <w:rPr/>
          </w:pPr>
          <w:hyperlink w:anchor="__RefHeading___Toc1796700_388300464">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1796702_388300464">
            <w:r>
              <w:rPr>
                <w:webHidden/>
                <w:rStyle w:val="IndexLink"/>
                <w:rtl w:val="true"/>
              </w:rPr>
              <w:t>تأكيد قرآن بر حواس پنجگانه</w:t>
            </w:r>
            <w:r>
              <w:rPr>
                <w:rStyle w:val="IndexLink"/>
                <w:rtl w:val="true"/>
              </w:rPr>
              <w:tab/>
            </w:r>
            <w:r>
              <w:rPr>
                <w:rStyle w:val="IndexLink"/>
              </w:rPr>
              <w:t>240</w:t>
            </w:r>
          </w:hyperlink>
        </w:p>
        <w:p>
          <w:pPr>
            <w:pStyle w:val="Contents6"/>
            <w:tabs>
              <w:tab w:val="clear" w:pos="7609"/>
              <w:tab w:val="right" w:pos="9026" w:leader="dot"/>
            </w:tabs>
            <w:rPr/>
          </w:pPr>
          <w:hyperlink w:anchor="__RefHeading___Toc1796704_388300464">
            <w:r>
              <w:rPr>
                <w:webHidden/>
                <w:rStyle w:val="IndexLink"/>
                <w:rtl w:val="true"/>
              </w:rPr>
              <w:t>بیماری قوهء ادراک</w:t>
            </w:r>
            <w:r>
              <w:rPr>
                <w:rStyle w:val="IndexLink"/>
                <w:rtl w:val="true"/>
              </w:rPr>
              <w:tab/>
            </w:r>
            <w:r>
              <w:rPr>
                <w:rStyle w:val="IndexLink"/>
              </w:rPr>
              <w:t>240</w:t>
            </w:r>
          </w:hyperlink>
        </w:p>
        <w:p>
          <w:pPr>
            <w:pStyle w:val="Contents5"/>
            <w:tabs>
              <w:tab w:val="clear" w:pos="7892"/>
              <w:tab w:val="right" w:pos="9026" w:leader="dot"/>
            </w:tabs>
            <w:rPr/>
          </w:pPr>
          <w:hyperlink w:anchor="__RefHeading___Toc1796706_388300464">
            <w:r>
              <w:rPr>
                <w:webHidden/>
                <w:rStyle w:val="IndexLink"/>
              </w:rPr>
              <w:t>2</w:t>
            </w:r>
            <w:r>
              <w:rPr>
                <w:rStyle w:val="IndexLink"/>
                <w:rtl w:val="true"/>
              </w:rPr>
              <w:t>.</w:t>
            </w:r>
            <w:r>
              <w:rPr>
                <w:rStyle w:val="IndexLink"/>
                <w:rtl w:val="true"/>
              </w:rPr>
              <w:t>عقل</w:t>
            </w:r>
            <w:r>
              <w:rPr>
                <w:rStyle w:val="IndexLink"/>
                <w:rtl w:val="true"/>
              </w:rPr>
              <w:tab/>
            </w:r>
            <w:r>
              <w:rPr>
                <w:rStyle w:val="IndexLink"/>
              </w:rPr>
              <w:t>241</w:t>
            </w:r>
          </w:hyperlink>
        </w:p>
        <w:p>
          <w:pPr>
            <w:pStyle w:val="Contents6"/>
            <w:tabs>
              <w:tab w:val="clear" w:pos="7609"/>
              <w:tab w:val="right" w:pos="9026" w:leader="dot"/>
            </w:tabs>
            <w:rPr/>
          </w:pPr>
          <w:hyperlink w:anchor="__RefHeading___Toc1796708_388300464">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1796710_388300464">
            <w:r>
              <w:rPr>
                <w:webHidden/>
                <w:rStyle w:val="IndexLink"/>
                <w:rtl w:val="true"/>
              </w:rPr>
              <w:t>اندیشیدن غلط وليد</w:t>
            </w:r>
            <w:r>
              <w:rPr>
                <w:rStyle w:val="IndexLink"/>
                <w:rtl w:val="true"/>
              </w:rPr>
              <w:tab/>
            </w:r>
            <w:r>
              <w:rPr>
                <w:rStyle w:val="IndexLink"/>
              </w:rPr>
              <w:t>241</w:t>
            </w:r>
          </w:hyperlink>
        </w:p>
        <w:p>
          <w:pPr>
            <w:pStyle w:val="Contents6"/>
            <w:tabs>
              <w:tab w:val="clear" w:pos="7609"/>
              <w:tab w:val="right" w:pos="9026" w:leader="dot"/>
            </w:tabs>
            <w:rPr/>
          </w:pPr>
          <w:hyperlink w:anchor="__RefHeading___Toc1796712_388300464">
            <w:r>
              <w:rPr>
                <w:webHidden/>
                <w:rStyle w:val="IndexLink"/>
                <w:rtl w:val="true"/>
              </w:rPr>
              <w:t>ارزش عقل و مواظبت از آن</w:t>
            </w:r>
            <w:r>
              <w:rPr>
                <w:rStyle w:val="IndexLink"/>
                <w:rtl w:val="true"/>
              </w:rPr>
              <w:tab/>
            </w:r>
            <w:r>
              <w:rPr>
                <w:rStyle w:val="IndexLink"/>
              </w:rPr>
              <w:t>243</w:t>
            </w:r>
          </w:hyperlink>
        </w:p>
        <w:p>
          <w:pPr>
            <w:pStyle w:val="Contents6"/>
            <w:tabs>
              <w:tab w:val="clear" w:pos="7609"/>
              <w:tab w:val="right" w:pos="9026" w:leader="dot"/>
            </w:tabs>
            <w:rPr/>
          </w:pPr>
          <w:hyperlink w:anchor="__RefHeading___Toc1796714_388300464">
            <w:r>
              <w:rPr>
                <w:webHidden/>
                <w:rStyle w:val="IndexLink"/>
                <w:rtl w:val="true"/>
              </w:rPr>
              <w:t>بی عقل کيست؟</w:t>
            </w:r>
            <w:r>
              <w:rPr>
                <w:rStyle w:val="IndexLink"/>
                <w:rtl w:val="true"/>
              </w:rPr>
              <w:tab/>
            </w:r>
            <w:r>
              <w:rPr>
                <w:rStyle w:val="IndexLink"/>
              </w:rPr>
              <w:t>244</w:t>
            </w:r>
          </w:hyperlink>
        </w:p>
        <w:p>
          <w:pPr>
            <w:pStyle w:val="Contents6"/>
            <w:tabs>
              <w:tab w:val="clear" w:pos="7609"/>
              <w:tab w:val="right" w:pos="9026" w:leader="dot"/>
            </w:tabs>
            <w:rPr/>
          </w:pPr>
          <w:hyperlink w:anchor="__RefHeading___Toc1796716_388300464">
            <w:r>
              <w:rPr>
                <w:webHidden/>
                <w:rStyle w:val="IndexLink"/>
                <w:rtl w:val="true"/>
              </w:rPr>
              <w:t>کاربرد درست عقل</w:t>
            </w:r>
            <w:r>
              <w:rPr>
                <w:rStyle w:val="IndexLink"/>
                <w:rtl w:val="true"/>
              </w:rPr>
              <w:tab/>
            </w:r>
            <w:r>
              <w:rPr>
                <w:rStyle w:val="IndexLink"/>
              </w:rPr>
              <w:t>245</w:t>
            </w:r>
          </w:hyperlink>
        </w:p>
        <w:p>
          <w:pPr>
            <w:pStyle w:val="Contents6"/>
            <w:tabs>
              <w:tab w:val="clear" w:pos="7609"/>
              <w:tab w:val="right" w:pos="9026" w:leader="dot"/>
            </w:tabs>
            <w:rPr/>
          </w:pPr>
          <w:hyperlink w:anchor="__RefHeading___Toc1796718_388300464">
            <w:r>
              <w:rPr>
                <w:webHidden/>
                <w:rStyle w:val="IndexLink"/>
                <w:rtl w:val="true"/>
              </w:rPr>
              <w:t>هوای نفس، دشمن عقل</w:t>
            </w:r>
            <w:r>
              <w:rPr>
                <w:rStyle w:val="IndexLink"/>
                <w:rtl w:val="true"/>
              </w:rPr>
              <w:tab/>
            </w:r>
            <w:r>
              <w:rPr>
                <w:rStyle w:val="IndexLink"/>
              </w:rPr>
              <w:t>245</w:t>
            </w:r>
          </w:hyperlink>
        </w:p>
        <w:p>
          <w:pPr>
            <w:pStyle w:val="Contents6"/>
            <w:tabs>
              <w:tab w:val="clear" w:pos="7609"/>
              <w:tab w:val="right" w:pos="9026" w:leader="dot"/>
            </w:tabs>
            <w:rPr/>
          </w:pPr>
          <w:hyperlink w:anchor="__RefHeading___Toc1796720_388300464">
            <w:r>
              <w:rPr>
                <w:webHidden/>
                <w:rStyle w:val="IndexLink"/>
                <w:rtl w:val="true"/>
              </w:rPr>
              <w:t>عقل، قدرت واقعی</w:t>
            </w:r>
            <w:r>
              <w:rPr>
                <w:rStyle w:val="IndexLink"/>
                <w:rtl w:val="true"/>
              </w:rPr>
              <w:tab/>
            </w:r>
            <w:r>
              <w:rPr>
                <w:rStyle w:val="IndexLink"/>
              </w:rPr>
              <w:t>246</w:t>
            </w:r>
          </w:hyperlink>
        </w:p>
        <w:p>
          <w:pPr>
            <w:pStyle w:val="Contents6"/>
            <w:tabs>
              <w:tab w:val="clear" w:pos="7609"/>
              <w:tab w:val="right" w:pos="9026" w:leader="dot"/>
            </w:tabs>
            <w:rPr/>
          </w:pPr>
          <w:hyperlink w:anchor="__RefHeading___Toc1796722_388300464">
            <w:r>
              <w:rPr>
                <w:webHidden/>
                <w:rStyle w:val="IndexLink"/>
                <w:rtl w:val="true"/>
              </w:rPr>
              <w:t>نشانه های عقل</w:t>
            </w:r>
            <w:r>
              <w:rPr>
                <w:rStyle w:val="IndexLink"/>
                <w:rtl w:val="true"/>
              </w:rPr>
              <w:tab/>
            </w:r>
            <w:r>
              <w:rPr>
                <w:rStyle w:val="IndexLink"/>
              </w:rPr>
              <w:t>246</w:t>
            </w:r>
          </w:hyperlink>
        </w:p>
        <w:p>
          <w:pPr>
            <w:pStyle w:val="Contents6"/>
            <w:tabs>
              <w:tab w:val="clear" w:pos="7609"/>
              <w:tab w:val="right" w:pos="9026" w:leader="dot"/>
            </w:tabs>
            <w:rPr/>
          </w:pPr>
          <w:hyperlink w:anchor="__RefHeading___Toc1796724_388300464">
            <w:r>
              <w:rPr>
                <w:webHidden/>
                <w:rStyle w:val="IndexLink"/>
                <w:rtl w:val="true"/>
              </w:rPr>
              <w:t>اشاره</w:t>
            </w:r>
            <w:r>
              <w:rPr>
                <w:rStyle w:val="IndexLink"/>
                <w:rtl w:val="true"/>
              </w:rPr>
              <w:tab/>
            </w:r>
            <w:r>
              <w:rPr>
                <w:rStyle w:val="IndexLink"/>
              </w:rPr>
              <w:t>246</w:t>
            </w:r>
          </w:hyperlink>
        </w:p>
        <w:p>
          <w:pPr>
            <w:pStyle w:val="Contents6"/>
            <w:tabs>
              <w:tab w:val="clear" w:pos="7609"/>
              <w:tab w:val="right" w:pos="9026" w:leader="dot"/>
            </w:tabs>
            <w:rPr/>
          </w:pPr>
          <w:hyperlink w:anchor="__RefHeading___Toc1796726_388300464">
            <w:r>
              <w:rPr>
                <w:webHidden/>
                <w:rStyle w:val="IndexLink"/>
              </w:rPr>
              <w:t>1</w:t>
            </w:r>
            <w:r>
              <w:rPr>
                <w:rStyle w:val="IndexLink"/>
                <w:rtl w:val="true"/>
              </w:rPr>
              <w:t>.</w:t>
            </w:r>
            <w:r>
              <w:rPr>
                <w:rStyle w:val="IndexLink"/>
                <w:rtl w:val="true"/>
              </w:rPr>
              <w:t>بردباری</w:t>
            </w:r>
            <w:r>
              <w:rPr>
                <w:rStyle w:val="IndexLink"/>
                <w:rtl w:val="true"/>
              </w:rPr>
              <w:tab/>
            </w:r>
            <w:r>
              <w:rPr>
                <w:rStyle w:val="IndexLink"/>
              </w:rPr>
              <w:t>246</w:t>
            </w:r>
          </w:hyperlink>
        </w:p>
        <w:p>
          <w:pPr>
            <w:pStyle w:val="Contents6"/>
            <w:tabs>
              <w:tab w:val="clear" w:pos="7609"/>
              <w:tab w:val="right" w:pos="9026" w:leader="dot"/>
            </w:tabs>
            <w:rPr/>
          </w:pPr>
          <w:hyperlink w:anchor="__RefHeading___Toc1796728_388300464">
            <w:r>
              <w:rPr>
                <w:webHidden/>
                <w:rStyle w:val="IndexLink"/>
              </w:rPr>
              <w:t>2</w:t>
            </w:r>
            <w:r>
              <w:rPr>
                <w:rStyle w:val="IndexLink"/>
                <w:rtl w:val="true"/>
              </w:rPr>
              <w:t>.</w:t>
            </w:r>
            <w:r>
              <w:rPr>
                <w:rStyle w:val="IndexLink"/>
                <w:rtl w:val="true"/>
              </w:rPr>
              <w:t>صبوری</w:t>
            </w:r>
            <w:r>
              <w:rPr>
                <w:rStyle w:val="IndexLink"/>
                <w:rtl w:val="true"/>
              </w:rPr>
              <w:tab/>
            </w:r>
            <w:r>
              <w:rPr>
                <w:rStyle w:val="IndexLink"/>
              </w:rPr>
              <w:t>247</w:t>
            </w:r>
          </w:hyperlink>
        </w:p>
        <w:p>
          <w:pPr>
            <w:pStyle w:val="Contents6"/>
            <w:tabs>
              <w:tab w:val="clear" w:pos="7609"/>
              <w:tab w:val="right" w:pos="9026" w:leader="dot"/>
            </w:tabs>
            <w:rPr/>
          </w:pPr>
          <w:hyperlink w:anchor="__RefHeading___Toc1796730_388300464">
            <w:r>
              <w:rPr>
                <w:webHidden/>
                <w:rStyle w:val="IndexLink"/>
              </w:rPr>
              <w:t>3</w:t>
            </w:r>
            <w:r>
              <w:rPr>
                <w:rStyle w:val="IndexLink"/>
                <w:rtl w:val="true"/>
              </w:rPr>
              <w:t>.</w:t>
            </w:r>
            <w:r>
              <w:rPr>
                <w:rStyle w:val="IndexLink"/>
                <w:rtl w:val="true"/>
              </w:rPr>
              <w:t>میانه روی</w:t>
            </w:r>
            <w:r>
              <w:rPr>
                <w:rStyle w:val="IndexLink"/>
                <w:rtl w:val="true"/>
              </w:rPr>
              <w:tab/>
            </w:r>
            <w:r>
              <w:rPr>
                <w:rStyle w:val="IndexLink"/>
              </w:rPr>
              <w:t>247</w:t>
            </w:r>
          </w:hyperlink>
        </w:p>
        <w:p>
          <w:pPr>
            <w:pStyle w:val="Contents6"/>
            <w:tabs>
              <w:tab w:val="clear" w:pos="7609"/>
              <w:tab w:val="right" w:pos="9026" w:leader="dot"/>
            </w:tabs>
            <w:rPr/>
          </w:pPr>
          <w:hyperlink w:anchor="__RefHeading___Toc1796732_388300464">
            <w:r>
              <w:rPr>
                <w:webHidden/>
                <w:rStyle w:val="IndexLink"/>
              </w:rPr>
              <w:t>4</w:t>
            </w:r>
            <w:r>
              <w:rPr>
                <w:rStyle w:val="IndexLink"/>
                <w:rtl w:val="true"/>
              </w:rPr>
              <w:t>.</w:t>
            </w:r>
            <w:r>
              <w:rPr>
                <w:rStyle w:val="IndexLink"/>
                <w:rtl w:val="true"/>
              </w:rPr>
              <w:t>پرهیزکاری</w:t>
            </w:r>
            <w:r>
              <w:rPr>
                <w:rStyle w:val="IndexLink"/>
                <w:rtl w:val="true"/>
              </w:rPr>
              <w:tab/>
            </w:r>
            <w:r>
              <w:rPr>
                <w:rStyle w:val="IndexLink"/>
              </w:rPr>
              <w:t>248</w:t>
            </w:r>
          </w:hyperlink>
        </w:p>
        <w:p>
          <w:pPr>
            <w:pStyle w:val="Contents6"/>
            <w:tabs>
              <w:tab w:val="clear" w:pos="7609"/>
              <w:tab w:val="right" w:pos="9026" w:leader="dot"/>
            </w:tabs>
            <w:rPr/>
          </w:pPr>
          <w:hyperlink w:anchor="__RefHeading___Toc1796734_388300464">
            <w:r>
              <w:rPr>
                <w:webHidden/>
                <w:rStyle w:val="IndexLink"/>
              </w:rPr>
              <w:t>5</w:t>
            </w:r>
            <w:r>
              <w:rPr>
                <w:rStyle w:val="IndexLink"/>
                <w:rtl w:val="true"/>
              </w:rPr>
              <w:t>.</w:t>
            </w:r>
            <w:r>
              <w:rPr>
                <w:rStyle w:val="IndexLink"/>
                <w:rtl w:val="true"/>
              </w:rPr>
              <w:t>خوش برخوردی</w:t>
            </w:r>
            <w:r>
              <w:rPr>
                <w:rStyle w:val="IndexLink"/>
                <w:rtl w:val="true"/>
              </w:rPr>
              <w:tab/>
            </w:r>
            <w:r>
              <w:rPr>
                <w:rStyle w:val="IndexLink"/>
              </w:rPr>
              <w:t>248</w:t>
            </w:r>
          </w:hyperlink>
        </w:p>
        <w:p>
          <w:pPr>
            <w:pStyle w:val="Contents6"/>
            <w:tabs>
              <w:tab w:val="clear" w:pos="7609"/>
              <w:tab w:val="right" w:pos="9026" w:leader="dot"/>
            </w:tabs>
            <w:rPr/>
          </w:pPr>
          <w:hyperlink w:anchor="__RefHeading___Toc1796736_388300464">
            <w:r>
              <w:rPr>
                <w:webHidden/>
                <w:rStyle w:val="IndexLink"/>
              </w:rPr>
              <w:t>6</w:t>
            </w:r>
            <w:r>
              <w:rPr>
                <w:rStyle w:val="IndexLink"/>
                <w:rtl w:val="true"/>
              </w:rPr>
              <w:t>.</w:t>
            </w:r>
            <w:r>
              <w:rPr>
                <w:rStyle w:val="IndexLink"/>
                <w:rtl w:val="true"/>
              </w:rPr>
              <w:t>جدال گریزی</w:t>
            </w:r>
            <w:r>
              <w:rPr>
                <w:rStyle w:val="IndexLink"/>
                <w:rtl w:val="true"/>
              </w:rPr>
              <w:tab/>
            </w:r>
            <w:r>
              <w:rPr>
                <w:rStyle w:val="IndexLink"/>
              </w:rPr>
              <w:t>248</w:t>
            </w:r>
          </w:hyperlink>
        </w:p>
        <w:p>
          <w:pPr>
            <w:pStyle w:val="Contents5"/>
            <w:tabs>
              <w:tab w:val="clear" w:pos="7892"/>
              <w:tab w:val="right" w:pos="9026" w:leader="dot"/>
            </w:tabs>
            <w:rPr/>
          </w:pPr>
          <w:hyperlink w:anchor="__RefHeading___Toc1796738_388300464">
            <w:r>
              <w:rPr>
                <w:webHidden/>
                <w:rStyle w:val="IndexLink"/>
              </w:rPr>
              <w:t>3</w:t>
            </w:r>
            <w:r>
              <w:rPr>
                <w:rStyle w:val="IndexLink"/>
                <w:rtl w:val="true"/>
              </w:rPr>
              <w:t>.</w:t>
            </w:r>
            <w:r>
              <w:rPr>
                <w:rStyle w:val="IndexLink"/>
                <w:rtl w:val="true"/>
              </w:rPr>
              <w:t>قلب</w:t>
            </w:r>
            <w:r>
              <w:rPr>
                <w:rStyle w:val="IndexLink"/>
                <w:rtl w:val="true"/>
              </w:rPr>
              <w:tab/>
            </w:r>
            <w:r>
              <w:rPr>
                <w:rStyle w:val="IndexLink"/>
              </w:rPr>
              <w:t>249</w:t>
            </w:r>
          </w:hyperlink>
        </w:p>
        <w:p>
          <w:pPr>
            <w:pStyle w:val="Contents3"/>
            <w:tabs>
              <w:tab w:val="clear" w:pos="8459"/>
              <w:tab w:val="right" w:pos="9026" w:leader="dot"/>
            </w:tabs>
            <w:rPr/>
          </w:pPr>
          <w:hyperlink w:anchor="__RefHeading___Toc1796740_388300464">
            <w:r>
              <w:rPr>
                <w:webHidden/>
                <w:rStyle w:val="IndexLink"/>
                <w:rtl w:val="true"/>
              </w:rPr>
              <w:t xml:space="preserve">پیام های اعتقادی عاشورا </w:t>
            </w:r>
            <w:r>
              <w:rPr>
                <w:rStyle w:val="IndexLink"/>
                <w:rtl w:val="true"/>
              </w:rPr>
              <w:t>(</w:t>
            </w:r>
            <w:r>
              <w:rPr>
                <w:rStyle w:val="IndexLink"/>
              </w:rPr>
              <w:t>3</w:t>
            </w:r>
            <w:r>
              <w:rPr>
                <w:rStyle w:val="IndexLink"/>
                <w:rtl w:val="true"/>
              </w:rPr>
              <w:t>)</w:t>
              <w:tab/>
            </w:r>
            <w:r>
              <w:rPr>
                <w:rStyle w:val="IndexLink"/>
              </w:rPr>
              <w:t>252</w:t>
            </w:r>
          </w:hyperlink>
        </w:p>
        <w:p>
          <w:pPr>
            <w:pStyle w:val="Contents4"/>
            <w:tabs>
              <w:tab w:val="clear" w:pos="8176"/>
              <w:tab w:val="right" w:pos="9026" w:leader="dot"/>
            </w:tabs>
            <w:rPr/>
          </w:pPr>
          <w:hyperlink w:anchor="__RefHeading___Toc1796742_388300464">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1796744_388300464">
            <w:r>
              <w:rPr>
                <w:webHidden/>
                <w:rStyle w:val="IndexLink"/>
                <w:rtl w:val="true"/>
              </w:rPr>
              <w:t>مقدمه</w:t>
            </w:r>
            <w:r>
              <w:rPr>
                <w:rStyle w:val="IndexLink"/>
                <w:rtl w:val="true"/>
              </w:rPr>
              <w:tab/>
            </w:r>
            <w:r>
              <w:rPr>
                <w:rStyle w:val="IndexLink"/>
              </w:rPr>
              <w:t>252</w:t>
            </w:r>
          </w:hyperlink>
        </w:p>
        <w:p>
          <w:pPr>
            <w:pStyle w:val="Contents4"/>
            <w:tabs>
              <w:tab w:val="clear" w:pos="8176"/>
              <w:tab w:val="right" w:pos="9026" w:leader="dot"/>
            </w:tabs>
            <w:rPr/>
          </w:pPr>
          <w:hyperlink w:anchor="__RefHeading___Toc1796746_388300464">
            <w:r>
              <w:rPr>
                <w:webHidden/>
                <w:rStyle w:val="IndexLink"/>
                <w:rtl w:val="true"/>
              </w:rPr>
              <w:t>خداشناسی، مهم ترین معرفت</w:t>
            </w:r>
            <w:r>
              <w:rPr>
                <w:rStyle w:val="IndexLink"/>
                <w:rtl w:val="true"/>
              </w:rPr>
              <w:tab/>
            </w:r>
            <w:r>
              <w:rPr>
                <w:rStyle w:val="IndexLink"/>
              </w:rPr>
              <w:t>253</w:t>
            </w:r>
          </w:hyperlink>
        </w:p>
        <w:p>
          <w:pPr>
            <w:pStyle w:val="Contents4"/>
            <w:tabs>
              <w:tab w:val="clear" w:pos="8176"/>
              <w:tab w:val="right" w:pos="9026" w:leader="dot"/>
            </w:tabs>
            <w:rPr/>
          </w:pPr>
          <w:hyperlink w:anchor="__RefHeading___Toc1796748_388300464">
            <w:r>
              <w:rPr>
                <w:webHidden/>
                <w:rStyle w:val="IndexLink"/>
                <w:rtl w:val="true"/>
              </w:rPr>
              <w:t>راه های خداشناسی در دعای عرفه</w:t>
            </w:r>
            <w:r>
              <w:rPr>
                <w:rStyle w:val="IndexLink"/>
                <w:rtl w:val="true"/>
              </w:rPr>
              <w:tab/>
            </w:r>
            <w:r>
              <w:rPr>
                <w:rStyle w:val="IndexLink"/>
              </w:rPr>
              <w:t>254</w:t>
            </w:r>
          </w:hyperlink>
        </w:p>
        <w:p>
          <w:pPr>
            <w:pStyle w:val="Contents4"/>
            <w:tabs>
              <w:tab w:val="clear" w:pos="8176"/>
              <w:tab w:val="right" w:pos="9026" w:leader="dot"/>
            </w:tabs>
            <w:rPr/>
          </w:pPr>
          <w:hyperlink w:anchor="__RefHeading___Toc1796750_388300464">
            <w:r>
              <w:rPr>
                <w:webHidden/>
                <w:rStyle w:val="IndexLink"/>
                <w:rtl w:val="true"/>
              </w:rPr>
              <w:t>شناخت خدا و سیره ائمه علیهم السلام</w:t>
            </w:r>
            <w:r>
              <w:rPr>
                <w:rStyle w:val="IndexLink"/>
                <w:rtl w:val="true"/>
              </w:rPr>
              <w:tab/>
            </w:r>
            <w:r>
              <w:rPr>
                <w:rStyle w:val="IndexLink"/>
              </w:rPr>
              <w:t>255</w:t>
            </w:r>
          </w:hyperlink>
        </w:p>
        <w:p>
          <w:pPr>
            <w:pStyle w:val="Contents4"/>
            <w:tabs>
              <w:tab w:val="clear" w:pos="8176"/>
              <w:tab w:val="right" w:pos="9026" w:leader="dot"/>
            </w:tabs>
            <w:rPr/>
          </w:pPr>
          <w:hyperlink w:anchor="__RefHeading___Toc1796752_388300464">
            <w:r>
              <w:rPr>
                <w:webHidden/>
                <w:rStyle w:val="IndexLink"/>
                <w:rtl w:val="true"/>
              </w:rPr>
              <w:t>نحوه شناختن خداوند</w:t>
            </w:r>
            <w:r>
              <w:rPr>
                <w:rStyle w:val="IndexLink"/>
                <w:rtl w:val="true"/>
              </w:rPr>
              <w:tab/>
            </w:r>
            <w:r>
              <w:rPr>
                <w:rStyle w:val="IndexLink"/>
              </w:rPr>
              <w:t>255</w:t>
            </w:r>
          </w:hyperlink>
        </w:p>
        <w:p>
          <w:pPr>
            <w:pStyle w:val="Contents4"/>
            <w:tabs>
              <w:tab w:val="clear" w:pos="8176"/>
              <w:tab w:val="right" w:pos="9026" w:leader="dot"/>
            </w:tabs>
            <w:rPr/>
          </w:pPr>
          <w:hyperlink w:anchor="__RefHeading___Toc1796754_388300464">
            <w:r>
              <w:rPr>
                <w:webHidden/>
                <w:rStyle w:val="IndexLink"/>
                <w:rtl w:val="true"/>
              </w:rPr>
              <w:t>هر اراده ای وابسته به اراده خداست</w:t>
            </w:r>
            <w:r>
              <w:rPr>
                <w:rStyle w:val="IndexLink"/>
                <w:rtl w:val="true"/>
              </w:rPr>
              <w:tab/>
            </w:r>
            <w:r>
              <w:rPr>
                <w:rStyle w:val="IndexLink"/>
              </w:rPr>
              <w:t>256</w:t>
            </w:r>
          </w:hyperlink>
        </w:p>
        <w:p>
          <w:pPr>
            <w:pStyle w:val="Contents4"/>
            <w:tabs>
              <w:tab w:val="clear" w:pos="8176"/>
              <w:tab w:val="right" w:pos="9026" w:leader="dot"/>
            </w:tabs>
            <w:rPr/>
          </w:pPr>
          <w:hyperlink w:anchor="__RefHeading___Toc1796756_388300464">
            <w:r>
              <w:rPr>
                <w:webHidden/>
                <w:rStyle w:val="IndexLink"/>
                <w:rtl w:val="true"/>
              </w:rPr>
              <w:t>علت سپاسگزاری از خداوند</w:t>
            </w:r>
            <w:r>
              <w:rPr>
                <w:rStyle w:val="IndexLink"/>
                <w:rtl w:val="true"/>
              </w:rPr>
              <w:tab/>
            </w:r>
            <w:r>
              <w:rPr>
                <w:rStyle w:val="IndexLink"/>
              </w:rPr>
              <w:t>258</w:t>
            </w:r>
          </w:hyperlink>
        </w:p>
        <w:p>
          <w:pPr>
            <w:pStyle w:val="Contents4"/>
            <w:tabs>
              <w:tab w:val="clear" w:pos="8176"/>
              <w:tab w:val="right" w:pos="9026" w:leader="dot"/>
            </w:tabs>
            <w:rPr/>
          </w:pPr>
          <w:hyperlink w:anchor="__RefHeading___Toc1796758_388300464">
            <w:r>
              <w:rPr>
                <w:webHidden/>
                <w:rStyle w:val="IndexLink"/>
                <w:rtl w:val="true"/>
              </w:rPr>
              <w:t>خنثی شدن توطئه دشمنان صالح پیامبر</w:t>
            </w:r>
            <w:r>
              <w:rPr>
                <w:rStyle w:val="IndexLink"/>
                <w:rtl w:val="true"/>
              </w:rPr>
              <w:tab/>
            </w:r>
            <w:r>
              <w:rPr>
                <w:rStyle w:val="IndexLink"/>
              </w:rPr>
              <w:t>258</w:t>
            </w:r>
          </w:hyperlink>
        </w:p>
        <w:p>
          <w:pPr>
            <w:pStyle w:val="Contents4"/>
            <w:tabs>
              <w:tab w:val="clear" w:pos="8176"/>
              <w:tab w:val="right" w:pos="9026" w:leader="dot"/>
            </w:tabs>
            <w:rPr/>
          </w:pPr>
          <w:hyperlink w:anchor="__RefHeading___Toc1796760_388300464">
            <w:r>
              <w:rPr>
                <w:webHidden/>
                <w:rStyle w:val="IndexLink"/>
                <w:rtl w:val="true"/>
              </w:rPr>
              <w:t>علاقه به لقاء الله</w:t>
            </w:r>
            <w:r>
              <w:rPr>
                <w:rStyle w:val="IndexLink"/>
                <w:rtl w:val="true"/>
              </w:rPr>
              <w:tab/>
            </w:r>
            <w:r>
              <w:rPr>
                <w:rStyle w:val="IndexLink"/>
              </w:rPr>
              <w:t>260</w:t>
            </w:r>
          </w:hyperlink>
        </w:p>
        <w:p>
          <w:pPr>
            <w:pStyle w:val="Contents4"/>
            <w:tabs>
              <w:tab w:val="clear" w:pos="8176"/>
              <w:tab w:val="right" w:pos="9026" w:leader="dot"/>
            </w:tabs>
            <w:rPr/>
          </w:pPr>
          <w:hyperlink w:anchor="__RefHeading___Toc1796762_388300464">
            <w:r>
              <w:rPr>
                <w:webHidden/>
                <w:rStyle w:val="IndexLink"/>
                <w:rtl w:val="true"/>
              </w:rPr>
              <w:t>شرابخوار توبه کار</w:t>
            </w:r>
            <w:r>
              <w:rPr>
                <w:rStyle w:val="IndexLink"/>
                <w:rtl w:val="true"/>
              </w:rPr>
              <w:tab/>
            </w:r>
            <w:r>
              <w:rPr>
                <w:rStyle w:val="IndexLink"/>
              </w:rPr>
              <w:t>261</w:t>
            </w:r>
          </w:hyperlink>
        </w:p>
        <w:p>
          <w:pPr>
            <w:pStyle w:val="Contents4"/>
            <w:tabs>
              <w:tab w:val="clear" w:pos="8176"/>
              <w:tab w:val="right" w:pos="9026" w:leader="dot"/>
            </w:tabs>
            <w:rPr/>
          </w:pPr>
          <w:hyperlink w:anchor="__RefHeading___Toc1796764_388300464">
            <w:r>
              <w:rPr>
                <w:webHidden/>
                <w:rStyle w:val="IndexLink"/>
                <w:rtl w:val="true"/>
              </w:rPr>
              <w:t>خداشناسی در اوج مصیبت</w:t>
            </w:r>
            <w:r>
              <w:rPr>
                <w:rStyle w:val="IndexLink"/>
                <w:rtl w:val="true"/>
              </w:rPr>
              <w:tab/>
            </w:r>
            <w:r>
              <w:rPr>
                <w:rStyle w:val="IndexLink"/>
              </w:rPr>
              <w:t>263</w:t>
            </w:r>
          </w:hyperlink>
        </w:p>
        <w:p>
          <w:pPr>
            <w:pStyle w:val="Contents3"/>
            <w:tabs>
              <w:tab w:val="clear" w:pos="8459"/>
              <w:tab w:val="right" w:pos="9026" w:leader="dot"/>
            </w:tabs>
            <w:rPr/>
          </w:pPr>
          <w:hyperlink w:anchor="__RefHeading___Toc1796766_388300464">
            <w:r>
              <w:rPr>
                <w:webHidden/>
                <w:rStyle w:val="IndexLink"/>
                <w:rtl w:val="true"/>
              </w:rPr>
              <w:t xml:space="preserve">پیام های اعتقادی عاشورا </w:t>
            </w:r>
            <w:r>
              <w:rPr>
                <w:rStyle w:val="IndexLink"/>
                <w:rtl w:val="true"/>
              </w:rPr>
              <w:t>(</w:t>
            </w:r>
            <w:r>
              <w:rPr>
                <w:rStyle w:val="IndexLink"/>
              </w:rPr>
              <w:t>4</w:t>
            </w:r>
            <w:r>
              <w:rPr>
                <w:rStyle w:val="IndexLink"/>
                <w:rtl w:val="true"/>
              </w:rPr>
              <w:t>)</w:t>
              <w:tab/>
            </w:r>
            <w:r>
              <w:rPr>
                <w:rStyle w:val="IndexLink"/>
              </w:rPr>
              <w:t>264</w:t>
            </w:r>
          </w:hyperlink>
        </w:p>
        <w:p>
          <w:pPr>
            <w:pStyle w:val="Contents4"/>
            <w:tabs>
              <w:tab w:val="clear" w:pos="8176"/>
              <w:tab w:val="right" w:pos="9026" w:leader="dot"/>
            </w:tabs>
            <w:rPr/>
          </w:pPr>
          <w:hyperlink w:anchor="__RefHeading___Toc1796768_388300464">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1796770_388300464">
            <w:r>
              <w:rPr>
                <w:webHidden/>
                <w:rStyle w:val="IndexLink"/>
                <w:rtl w:val="true"/>
              </w:rPr>
              <w:t>مقدمه</w:t>
            </w:r>
            <w:r>
              <w:rPr>
                <w:rStyle w:val="IndexLink"/>
                <w:rtl w:val="true"/>
              </w:rPr>
              <w:tab/>
            </w:r>
            <w:r>
              <w:rPr>
                <w:rStyle w:val="IndexLink"/>
              </w:rPr>
              <w:t>264</w:t>
            </w:r>
          </w:hyperlink>
        </w:p>
        <w:p>
          <w:pPr>
            <w:pStyle w:val="Contents4"/>
            <w:tabs>
              <w:tab w:val="clear" w:pos="8176"/>
              <w:tab w:val="right" w:pos="9026" w:leader="dot"/>
            </w:tabs>
            <w:rPr/>
          </w:pPr>
          <w:hyperlink w:anchor="__RefHeading___Toc1796772_388300464">
            <w:r>
              <w:rPr>
                <w:webHidden/>
                <w:rStyle w:val="IndexLink"/>
                <w:rtl w:val="true"/>
              </w:rPr>
              <w:t>اصلاح باور، هدف نخستین</w:t>
            </w:r>
            <w:r>
              <w:rPr>
                <w:rStyle w:val="IndexLink"/>
                <w:rtl w:val="true"/>
              </w:rPr>
              <w:tab/>
            </w:r>
            <w:r>
              <w:rPr>
                <w:rStyle w:val="IndexLink"/>
              </w:rPr>
              <w:t>265</w:t>
            </w:r>
          </w:hyperlink>
        </w:p>
        <w:p>
          <w:pPr>
            <w:pStyle w:val="Contents4"/>
            <w:tabs>
              <w:tab w:val="clear" w:pos="8176"/>
              <w:tab w:val="right" w:pos="9026" w:leader="dot"/>
            </w:tabs>
            <w:rPr/>
          </w:pPr>
          <w:hyperlink w:anchor="__RefHeading___Toc1796774_388300464">
            <w:r>
              <w:rPr>
                <w:webHidden/>
                <w:rStyle w:val="IndexLink"/>
                <w:rtl w:val="true"/>
              </w:rPr>
              <w:t>اهمیت دادن قرآن به سه مورد</w:t>
            </w:r>
            <w:r>
              <w:rPr>
                <w:rStyle w:val="IndexLink"/>
                <w:rtl w:val="true"/>
              </w:rPr>
              <w:tab/>
            </w:r>
            <w:r>
              <w:rPr>
                <w:rStyle w:val="IndexLink"/>
              </w:rPr>
              <w:t>265</w:t>
            </w:r>
          </w:hyperlink>
        </w:p>
        <w:p>
          <w:pPr>
            <w:pStyle w:val="Contents4"/>
            <w:tabs>
              <w:tab w:val="clear" w:pos="8176"/>
              <w:tab w:val="right" w:pos="9026" w:leader="dot"/>
            </w:tabs>
            <w:rPr/>
          </w:pPr>
          <w:hyperlink w:anchor="__RefHeading___Toc1796776_388300464">
            <w:r>
              <w:rPr>
                <w:webHidden/>
                <w:rStyle w:val="IndexLink"/>
                <w:rtl w:val="true"/>
              </w:rPr>
              <w:t>امام حسین علیه السلام و باورها</w:t>
            </w:r>
            <w:r>
              <w:rPr>
                <w:rStyle w:val="IndexLink"/>
                <w:rtl w:val="true"/>
              </w:rPr>
              <w:tab/>
            </w:r>
            <w:r>
              <w:rPr>
                <w:rStyle w:val="IndexLink"/>
              </w:rPr>
              <w:t>266</w:t>
            </w:r>
          </w:hyperlink>
        </w:p>
        <w:p>
          <w:pPr>
            <w:pStyle w:val="Contents4"/>
            <w:tabs>
              <w:tab w:val="clear" w:pos="8176"/>
              <w:tab w:val="right" w:pos="9026" w:leader="dot"/>
            </w:tabs>
            <w:rPr/>
          </w:pPr>
          <w:hyperlink w:anchor="__RefHeading___Toc1796778_388300464">
            <w:r>
              <w:rPr>
                <w:webHidden/>
                <w:rStyle w:val="IndexLink"/>
                <w:rtl w:val="true"/>
              </w:rPr>
              <w:t>کاربرد نمایش در تقویت باورها</w:t>
            </w:r>
            <w:r>
              <w:rPr>
                <w:rStyle w:val="IndexLink"/>
                <w:rtl w:val="true"/>
              </w:rPr>
              <w:tab/>
            </w:r>
            <w:r>
              <w:rPr>
                <w:rStyle w:val="IndexLink"/>
              </w:rPr>
              <w:t>267</w:t>
            </w:r>
          </w:hyperlink>
        </w:p>
        <w:p>
          <w:pPr>
            <w:pStyle w:val="Contents4"/>
            <w:tabs>
              <w:tab w:val="clear" w:pos="8176"/>
              <w:tab w:val="right" w:pos="9026" w:leader="dot"/>
            </w:tabs>
            <w:rPr/>
          </w:pPr>
          <w:hyperlink w:anchor="__RefHeading___Toc1796780_388300464">
            <w:r>
              <w:rPr>
                <w:webHidden/>
                <w:rStyle w:val="IndexLink"/>
                <w:rtl w:val="true"/>
              </w:rPr>
              <w:t>تأکید بر باورها در جدل با منکران</w:t>
            </w:r>
            <w:r>
              <w:rPr>
                <w:rStyle w:val="IndexLink"/>
                <w:rtl w:val="true"/>
              </w:rPr>
              <w:tab/>
            </w:r>
            <w:r>
              <w:rPr>
                <w:rStyle w:val="IndexLink"/>
              </w:rPr>
              <w:t>268</w:t>
            </w:r>
          </w:hyperlink>
        </w:p>
        <w:p>
          <w:pPr>
            <w:pStyle w:val="Contents4"/>
            <w:tabs>
              <w:tab w:val="clear" w:pos="8176"/>
              <w:tab w:val="right" w:pos="9026" w:leader="dot"/>
            </w:tabs>
            <w:rPr/>
          </w:pPr>
          <w:hyperlink w:anchor="__RefHeading___Toc1796782_388300464">
            <w:r>
              <w:rPr>
                <w:webHidden/>
                <w:rStyle w:val="IndexLink"/>
                <w:rtl w:val="true"/>
              </w:rPr>
              <w:t>درس توحيد امام حسین علیه السلام</w:t>
            </w:r>
            <w:r>
              <w:rPr>
                <w:rStyle w:val="IndexLink"/>
                <w:rtl w:val="true"/>
              </w:rPr>
              <w:tab/>
            </w:r>
            <w:r>
              <w:rPr>
                <w:rStyle w:val="IndexLink"/>
              </w:rPr>
              <w:t>268</w:t>
            </w:r>
          </w:hyperlink>
        </w:p>
        <w:p>
          <w:pPr>
            <w:pStyle w:val="Contents4"/>
            <w:tabs>
              <w:tab w:val="clear" w:pos="8176"/>
              <w:tab w:val="right" w:pos="9026" w:leader="dot"/>
            </w:tabs>
            <w:rPr/>
          </w:pPr>
          <w:hyperlink w:anchor="__RefHeading___Toc1796784_388300464">
            <w:r>
              <w:rPr>
                <w:webHidden/>
                <w:rStyle w:val="IndexLink"/>
                <w:rtl w:val="true"/>
              </w:rPr>
              <w:t>خداشناسی جوان</w:t>
            </w:r>
            <w:r>
              <w:rPr>
                <w:rStyle w:val="IndexLink"/>
                <w:rtl w:val="true"/>
              </w:rPr>
              <w:tab/>
            </w:r>
            <w:r>
              <w:rPr>
                <w:rStyle w:val="IndexLink"/>
              </w:rPr>
              <w:t>270</w:t>
            </w:r>
          </w:hyperlink>
        </w:p>
        <w:p>
          <w:pPr>
            <w:pStyle w:val="Contents4"/>
            <w:tabs>
              <w:tab w:val="clear" w:pos="8176"/>
              <w:tab w:val="right" w:pos="9026" w:leader="dot"/>
            </w:tabs>
            <w:rPr/>
          </w:pPr>
          <w:hyperlink w:anchor="__RefHeading___Toc1796786_388300464">
            <w:r>
              <w:rPr>
                <w:webHidden/>
                <w:rStyle w:val="IndexLink"/>
                <w:rtl w:val="true"/>
              </w:rPr>
              <w:t>نشانه های خداشناسی</w:t>
            </w:r>
            <w:r>
              <w:rPr>
                <w:rStyle w:val="IndexLink"/>
                <w:rtl w:val="true"/>
              </w:rPr>
              <w:tab/>
            </w:r>
            <w:r>
              <w:rPr>
                <w:rStyle w:val="IndexLink"/>
              </w:rPr>
              <w:t>270</w:t>
            </w:r>
          </w:hyperlink>
        </w:p>
        <w:p>
          <w:pPr>
            <w:pStyle w:val="Contents5"/>
            <w:tabs>
              <w:tab w:val="clear" w:pos="7892"/>
              <w:tab w:val="right" w:pos="9026" w:leader="dot"/>
            </w:tabs>
            <w:rPr/>
          </w:pPr>
          <w:hyperlink w:anchor="__RefHeading___Toc1796788_388300464">
            <w:r>
              <w:rPr>
                <w:webHidden/>
                <w:rStyle w:val="IndexLink"/>
                <w:rtl w:val="true"/>
              </w:rPr>
              <w:t>اشاره</w:t>
            </w:r>
            <w:r>
              <w:rPr>
                <w:rStyle w:val="IndexLink"/>
                <w:rtl w:val="true"/>
              </w:rPr>
              <w:tab/>
            </w:r>
            <w:r>
              <w:rPr>
                <w:rStyle w:val="IndexLink"/>
              </w:rPr>
              <w:t>270</w:t>
            </w:r>
          </w:hyperlink>
        </w:p>
        <w:p>
          <w:pPr>
            <w:pStyle w:val="Contents5"/>
            <w:tabs>
              <w:tab w:val="clear" w:pos="7892"/>
              <w:tab w:val="right" w:pos="9026" w:leader="dot"/>
            </w:tabs>
            <w:rPr/>
          </w:pPr>
          <w:hyperlink w:anchor="__RefHeading___Toc1796790_388300464">
            <w:r>
              <w:rPr>
                <w:webHidden/>
                <w:rStyle w:val="IndexLink"/>
              </w:rPr>
              <w:t>1</w:t>
            </w:r>
            <w:r>
              <w:rPr>
                <w:rStyle w:val="IndexLink"/>
                <w:rtl w:val="true"/>
              </w:rPr>
              <w:t>.</w:t>
            </w:r>
            <w:r>
              <w:rPr>
                <w:rStyle w:val="IndexLink"/>
                <w:rtl w:val="true"/>
              </w:rPr>
              <w:t>ترس از خدا</w:t>
            </w:r>
            <w:r>
              <w:rPr>
                <w:rStyle w:val="IndexLink"/>
                <w:rtl w:val="true"/>
              </w:rPr>
              <w:tab/>
            </w:r>
            <w:r>
              <w:rPr>
                <w:rStyle w:val="IndexLink"/>
              </w:rPr>
              <w:t>270</w:t>
            </w:r>
          </w:hyperlink>
        </w:p>
        <w:p>
          <w:pPr>
            <w:pStyle w:val="Contents6"/>
            <w:tabs>
              <w:tab w:val="clear" w:pos="7609"/>
              <w:tab w:val="right" w:pos="9026" w:leader="dot"/>
            </w:tabs>
            <w:rPr/>
          </w:pPr>
          <w:hyperlink w:anchor="__RefHeading___Toc1796792_388300464">
            <w:r>
              <w:rPr>
                <w:webHidden/>
                <w:rStyle w:val="IndexLink"/>
                <w:rtl w:val="true"/>
              </w:rPr>
              <w:t>اشاره</w:t>
            </w:r>
            <w:r>
              <w:rPr>
                <w:rStyle w:val="IndexLink"/>
                <w:rtl w:val="true"/>
              </w:rPr>
              <w:tab/>
            </w:r>
            <w:r>
              <w:rPr>
                <w:rStyle w:val="IndexLink"/>
              </w:rPr>
              <w:t>270</w:t>
            </w:r>
          </w:hyperlink>
        </w:p>
        <w:p>
          <w:pPr>
            <w:pStyle w:val="Contents6"/>
            <w:tabs>
              <w:tab w:val="clear" w:pos="7609"/>
              <w:tab w:val="right" w:pos="9026" w:leader="dot"/>
            </w:tabs>
            <w:rPr/>
          </w:pPr>
          <w:hyperlink w:anchor="__RefHeading___Toc1796794_388300464">
            <w:r>
              <w:rPr>
                <w:webHidden/>
                <w:rStyle w:val="IndexLink"/>
                <w:rtl w:val="true"/>
              </w:rPr>
              <w:t>خداترسی یعنی ترس از عذاب الهی</w:t>
            </w:r>
            <w:r>
              <w:rPr>
                <w:rStyle w:val="IndexLink"/>
                <w:rtl w:val="true"/>
              </w:rPr>
              <w:tab/>
            </w:r>
            <w:r>
              <w:rPr>
                <w:rStyle w:val="IndexLink"/>
              </w:rPr>
              <w:t>271</w:t>
            </w:r>
          </w:hyperlink>
        </w:p>
        <w:p>
          <w:pPr>
            <w:pStyle w:val="Contents6"/>
            <w:tabs>
              <w:tab w:val="clear" w:pos="7609"/>
              <w:tab w:val="right" w:pos="9026" w:leader="dot"/>
            </w:tabs>
            <w:rPr/>
          </w:pPr>
          <w:hyperlink w:anchor="__RefHeading___Toc1796796_388300464">
            <w:r>
              <w:rPr>
                <w:webHidden/>
                <w:rStyle w:val="IndexLink"/>
                <w:rtl w:val="true"/>
              </w:rPr>
              <w:t>شرم آور نبودن خوف الهی</w:t>
            </w:r>
            <w:r>
              <w:rPr>
                <w:rStyle w:val="IndexLink"/>
                <w:rtl w:val="true"/>
              </w:rPr>
              <w:tab/>
            </w:r>
            <w:r>
              <w:rPr>
                <w:rStyle w:val="IndexLink"/>
              </w:rPr>
              <w:t>272</w:t>
            </w:r>
          </w:hyperlink>
        </w:p>
        <w:p>
          <w:pPr>
            <w:pStyle w:val="Contents5"/>
            <w:tabs>
              <w:tab w:val="clear" w:pos="7892"/>
              <w:tab w:val="right" w:pos="9026" w:leader="dot"/>
            </w:tabs>
            <w:rPr/>
          </w:pPr>
          <w:hyperlink w:anchor="__RefHeading___Toc1796798_388300464">
            <w:r>
              <w:rPr>
                <w:webHidden/>
                <w:rStyle w:val="IndexLink"/>
              </w:rPr>
              <w:t>2</w:t>
            </w:r>
            <w:r>
              <w:rPr>
                <w:rStyle w:val="IndexLink"/>
                <w:rtl w:val="true"/>
              </w:rPr>
              <w:t>.</w:t>
            </w:r>
            <w:r>
              <w:rPr>
                <w:rStyle w:val="IndexLink"/>
                <w:rtl w:val="true"/>
              </w:rPr>
              <w:t>رغبت به پاداش الهی</w:t>
            </w:r>
            <w:r>
              <w:rPr>
                <w:rStyle w:val="IndexLink"/>
                <w:rtl w:val="true"/>
              </w:rPr>
              <w:tab/>
            </w:r>
            <w:r>
              <w:rPr>
                <w:rStyle w:val="IndexLink"/>
              </w:rPr>
              <w:t>273</w:t>
            </w:r>
          </w:hyperlink>
        </w:p>
        <w:p>
          <w:pPr>
            <w:pStyle w:val="Contents6"/>
            <w:tabs>
              <w:tab w:val="clear" w:pos="7609"/>
              <w:tab w:val="right" w:pos="9026" w:leader="dot"/>
            </w:tabs>
            <w:rPr/>
          </w:pPr>
          <w:hyperlink w:anchor="__RefHeading___Toc1796800_388300464">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1796802_388300464">
            <w:r>
              <w:rPr>
                <w:webHidden/>
                <w:rStyle w:val="IndexLink"/>
                <w:rtl w:val="true"/>
              </w:rPr>
              <w:t>رغبت عاشوراییان به پاداش الهی</w:t>
            </w:r>
            <w:r>
              <w:rPr>
                <w:rStyle w:val="IndexLink"/>
                <w:rtl w:val="true"/>
              </w:rPr>
              <w:tab/>
            </w:r>
            <w:r>
              <w:rPr>
                <w:rStyle w:val="IndexLink"/>
              </w:rPr>
              <w:t>273</w:t>
            </w:r>
          </w:hyperlink>
        </w:p>
        <w:p>
          <w:pPr>
            <w:pStyle w:val="Contents6"/>
            <w:tabs>
              <w:tab w:val="clear" w:pos="7609"/>
              <w:tab w:val="right" w:pos="9026" w:leader="dot"/>
            </w:tabs>
            <w:rPr/>
          </w:pPr>
          <w:hyperlink w:anchor="__RefHeading___Toc1796804_388300464">
            <w:r>
              <w:rPr>
                <w:webHidden/>
                <w:rStyle w:val="IndexLink"/>
                <w:rtl w:val="true"/>
              </w:rPr>
              <w:t>سوید بن عمرو</w:t>
            </w:r>
            <w:r>
              <w:rPr>
                <w:rStyle w:val="IndexLink"/>
                <w:rtl w:val="true"/>
              </w:rPr>
              <w:tab/>
            </w:r>
            <w:r>
              <w:rPr>
                <w:rStyle w:val="IndexLink"/>
              </w:rPr>
              <w:t>274</w:t>
            </w:r>
          </w:hyperlink>
        </w:p>
        <w:p>
          <w:pPr>
            <w:pStyle w:val="Contents6"/>
            <w:tabs>
              <w:tab w:val="clear" w:pos="7609"/>
              <w:tab w:val="right" w:pos="9026" w:leader="dot"/>
            </w:tabs>
            <w:rPr/>
          </w:pPr>
          <w:hyperlink w:anchor="__RefHeading___Toc1796806_388300464">
            <w:r>
              <w:rPr>
                <w:webHidden/>
                <w:rStyle w:val="IndexLink"/>
                <w:rtl w:val="true"/>
              </w:rPr>
              <w:t>جون غلام ابوذر</w:t>
            </w:r>
            <w:r>
              <w:rPr>
                <w:rStyle w:val="IndexLink"/>
                <w:rtl w:val="true"/>
              </w:rPr>
              <w:tab/>
            </w:r>
            <w:r>
              <w:rPr>
                <w:rStyle w:val="IndexLink"/>
              </w:rPr>
              <w:t>274</w:t>
            </w:r>
          </w:hyperlink>
        </w:p>
        <w:p>
          <w:pPr>
            <w:pStyle w:val="Contents6"/>
            <w:tabs>
              <w:tab w:val="clear" w:pos="7609"/>
              <w:tab w:val="right" w:pos="9026" w:leader="dot"/>
            </w:tabs>
            <w:rPr/>
          </w:pPr>
          <w:hyperlink w:anchor="__RefHeading___Toc1796808_388300464">
            <w:r>
              <w:rPr>
                <w:webHidden/>
                <w:rStyle w:val="IndexLink"/>
                <w:rtl w:val="true"/>
              </w:rPr>
              <w:t>شکنجه بیشتر برای ثواب بیشتر</w:t>
            </w:r>
            <w:r>
              <w:rPr>
                <w:rStyle w:val="IndexLink"/>
                <w:rtl w:val="true"/>
              </w:rPr>
              <w:tab/>
            </w:r>
            <w:r>
              <w:rPr>
                <w:rStyle w:val="IndexLink"/>
              </w:rPr>
              <w:t>275</w:t>
            </w:r>
          </w:hyperlink>
        </w:p>
        <w:p>
          <w:pPr>
            <w:pStyle w:val="Contents5"/>
            <w:tabs>
              <w:tab w:val="clear" w:pos="7892"/>
              <w:tab w:val="right" w:pos="9026" w:leader="dot"/>
            </w:tabs>
            <w:rPr/>
          </w:pPr>
          <w:hyperlink w:anchor="__RefHeading___Toc1796810_388300464">
            <w:r>
              <w:rPr>
                <w:webHidden/>
                <w:rStyle w:val="IndexLink"/>
              </w:rPr>
              <w:t>3</w:t>
            </w:r>
            <w:r>
              <w:rPr>
                <w:rStyle w:val="IndexLink"/>
                <w:rtl w:val="true"/>
              </w:rPr>
              <w:t>.</w:t>
            </w:r>
            <w:r>
              <w:rPr>
                <w:rStyle w:val="IndexLink"/>
                <w:rtl w:val="true"/>
              </w:rPr>
              <w:t>دوری از گناه</w:t>
            </w:r>
            <w:r>
              <w:rPr>
                <w:rStyle w:val="IndexLink"/>
                <w:rtl w:val="true"/>
              </w:rPr>
              <w:tab/>
            </w:r>
            <w:r>
              <w:rPr>
                <w:rStyle w:val="IndexLink"/>
              </w:rPr>
              <w:t>276</w:t>
            </w:r>
          </w:hyperlink>
        </w:p>
        <w:p>
          <w:pPr>
            <w:pStyle w:val="Contents5"/>
            <w:tabs>
              <w:tab w:val="clear" w:pos="7892"/>
              <w:tab w:val="right" w:pos="9026" w:leader="dot"/>
            </w:tabs>
            <w:rPr/>
          </w:pPr>
          <w:hyperlink w:anchor="__RefHeading___Toc1796812_388300464">
            <w:r>
              <w:rPr>
                <w:webHidden/>
                <w:rStyle w:val="IndexLink"/>
              </w:rPr>
              <w:t>4</w:t>
            </w:r>
            <w:r>
              <w:rPr>
                <w:rStyle w:val="IndexLink"/>
                <w:rtl w:val="true"/>
              </w:rPr>
              <w:t>.</w:t>
            </w:r>
            <w:r>
              <w:rPr>
                <w:rStyle w:val="IndexLink"/>
                <w:rtl w:val="true"/>
              </w:rPr>
              <w:t>خشنودی در قضا و قدر</w:t>
            </w:r>
            <w:r>
              <w:rPr>
                <w:rStyle w:val="IndexLink"/>
                <w:rtl w:val="true"/>
              </w:rPr>
              <w:tab/>
            </w:r>
            <w:r>
              <w:rPr>
                <w:rStyle w:val="IndexLink"/>
              </w:rPr>
              <w:t>276</w:t>
            </w:r>
          </w:hyperlink>
        </w:p>
        <w:p>
          <w:pPr>
            <w:pStyle w:val="Contents5"/>
            <w:tabs>
              <w:tab w:val="clear" w:pos="7892"/>
              <w:tab w:val="right" w:pos="9026" w:leader="dot"/>
            </w:tabs>
            <w:rPr/>
          </w:pPr>
          <w:hyperlink w:anchor="__RefHeading___Toc1796814_388300464">
            <w:r>
              <w:rPr>
                <w:webHidden/>
                <w:rStyle w:val="IndexLink"/>
              </w:rPr>
              <w:t>5</w:t>
            </w:r>
            <w:r>
              <w:rPr>
                <w:rStyle w:val="IndexLink"/>
                <w:rtl w:val="true"/>
              </w:rPr>
              <w:t>.</w:t>
            </w:r>
            <w:r>
              <w:rPr>
                <w:rStyle w:val="IndexLink"/>
                <w:rtl w:val="true"/>
              </w:rPr>
              <w:t>بی نیازی از مردم</w:t>
            </w:r>
            <w:r>
              <w:rPr>
                <w:rStyle w:val="IndexLink"/>
                <w:rtl w:val="true"/>
              </w:rPr>
              <w:tab/>
            </w:r>
            <w:r>
              <w:rPr>
                <w:rStyle w:val="IndexLink"/>
              </w:rPr>
              <w:t>277</w:t>
            </w:r>
          </w:hyperlink>
        </w:p>
        <w:p>
          <w:pPr>
            <w:pStyle w:val="Contents5"/>
            <w:tabs>
              <w:tab w:val="clear" w:pos="7892"/>
              <w:tab w:val="right" w:pos="9026" w:leader="dot"/>
            </w:tabs>
            <w:rPr/>
          </w:pPr>
          <w:hyperlink w:anchor="__RefHeading___Toc1796816_388300464">
            <w:r>
              <w:rPr>
                <w:webHidden/>
                <w:rStyle w:val="IndexLink"/>
              </w:rPr>
              <w:t>6</w:t>
            </w:r>
            <w:r>
              <w:rPr>
                <w:rStyle w:val="IndexLink"/>
                <w:rtl w:val="true"/>
              </w:rPr>
              <w:t>.</w:t>
            </w:r>
            <w:r>
              <w:rPr>
                <w:rStyle w:val="IndexLink"/>
                <w:rtl w:val="true"/>
              </w:rPr>
              <w:t>امام شناسی</w:t>
            </w:r>
            <w:r>
              <w:rPr>
                <w:rStyle w:val="IndexLink"/>
                <w:rtl w:val="true"/>
              </w:rPr>
              <w:tab/>
            </w:r>
            <w:r>
              <w:rPr>
                <w:rStyle w:val="IndexLink"/>
              </w:rPr>
              <w:t>277</w:t>
            </w:r>
          </w:hyperlink>
        </w:p>
        <w:p>
          <w:pPr>
            <w:pStyle w:val="Contents3"/>
            <w:tabs>
              <w:tab w:val="clear" w:pos="8459"/>
              <w:tab w:val="right" w:pos="9026" w:leader="dot"/>
            </w:tabs>
            <w:rPr/>
          </w:pPr>
          <w:hyperlink w:anchor="__RefHeading___Toc1796818_388300464">
            <w:r>
              <w:rPr>
                <w:webHidden/>
                <w:rStyle w:val="IndexLink"/>
                <w:rtl w:val="true"/>
              </w:rPr>
              <w:t xml:space="preserve">پیام های اعتقادی علشورا </w:t>
            </w:r>
            <w:r>
              <w:rPr>
                <w:rStyle w:val="IndexLink"/>
                <w:rtl w:val="true"/>
              </w:rPr>
              <w:t>(</w:t>
            </w:r>
            <w:r>
              <w:rPr>
                <w:rStyle w:val="IndexLink"/>
              </w:rPr>
              <w:t>5</w:t>
            </w:r>
            <w:r>
              <w:rPr>
                <w:rStyle w:val="IndexLink"/>
                <w:rtl w:val="true"/>
              </w:rPr>
              <w:t>)</w:t>
              <w:tab/>
            </w:r>
            <w:r>
              <w:rPr>
                <w:rStyle w:val="IndexLink"/>
              </w:rPr>
              <w:t>280</w:t>
            </w:r>
          </w:hyperlink>
        </w:p>
        <w:p>
          <w:pPr>
            <w:pStyle w:val="Contents4"/>
            <w:tabs>
              <w:tab w:val="clear" w:pos="8176"/>
              <w:tab w:val="right" w:pos="9026" w:leader="dot"/>
            </w:tabs>
            <w:rPr/>
          </w:pPr>
          <w:hyperlink w:anchor="__RefHeading___Toc1796820_388300464">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1796822_388300464">
            <w:r>
              <w:rPr>
                <w:webHidden/>
                <w:rStyle w:val="IndexLink"/>
                <w:rtl w:val="true"/>
              </w:rPr>
              <w:t>مقدمه</w:t>
            </w:r>
            <w:r>
              <w:rPr>
                <w:rStyle w:val="IndexLink"/>
                <w:rtl w:val="true"/>
              </w:rPr>
              <w:tab/>
            </w:r>
            <w:r>
              <w:rPr>
                <w:rStyle w:val="IndexLink"/>
              </w:rPr>
              <w:t>280</w:t>
            </w:r>
          </w:hyperlink>
        </w:p>
        <w:p>
          <w:pPr>
            <w:pStyle w:val="Contents4"/>
            <w:tabs>
              <w:tab w:val="clear" w:pos="8176"/>
              <w:tab w:val="right" w:pos="9026" w:leader="dot"/>
            </w:tabs>
            <w:rPr/>
          </w:pPr>
          <w:hyperlink w:anchor="__RefHeading___Toc1796824_388300464">
            <w:r>
              <w:rPr>
                <w:webHidden/>
                <w:rStyle w:val="IndexLink"/>
                <w:rtl w:val="true"/>
              </w:rPr>
              <w:t>تقویت توحید</w:t>
            </w:r>
            <w:r>
              <w:rPr>
                <w:rStyle w:val="IndexLink"/>
                <w:rtl w:val="true"/>
              </w:rPr>
              <w:tab/>
            </w:r>
            <w:r>
              <w:rPr>
                <w:rStyle w:val="IndexLink"/>
              </w:rPr>
              <w:t>281</w:t>
            </w:r>
          </w:hyperlink>
        </w:p>
        <w:p>
          <w:pPr>
            <w:pStyle w:val="Contents4"/>
            <w:tabs>
              <w:tab w:val="clear" w:pos="8176"/>
              <w:tab w:val="right" w:pos="9026" w:leader="dot"/>
            </w:tabs>
            <w:rPr/>
          </w:pPr>
          <w:hyperlink w:anchor="__RefHeading___Toc1796826_388300464">
            <w:r>
              <w:rPr>
                <w:webHidden/>
                <w:rStyle w:val="IndexLink"/>
                <w:rtl w:val="true"/>
              </w:rPr>
              <w:t>توحید نظری و توحید عملی</w:t>
            </w:r>
            <w:r>
              <w:rPr>
                <w:rStyle w:val="IndexLink"/>
                <w:rtl w:val="true"/>
              </w:rPr>
              <w:tab/>
            </w:r>
            <w:r>
              <w:rPr>
                <w:rStyle w:val="IndexLink"/>
              </w:rPr>
              <w:t>281</w:t>
            </w:r>
          </w:hyperlink>
        </w:p>
        <w:p>
          <w:pPr>
            <w:pStyle w:val="Contents4"/>
            <w:tabs>
              <w:tab w:val="clear" w:pos="8176"/>
              <w:tab w:val="right" w:pos="9026" w:leader="dot"/>
            </w:tabs>
            <w:rPr/>
          </w:pPr>
          <w:hyperlink w:anchor="__RefHeading___Toc1796828_388300464">
            <w:r>
              <w:rPr>
                <w:webHidden/>
                <w:rStyle w:val="IndexLink"/>
                <w:rtl w:val="true"/>
              </w:rPr>
              <w:t>شرک عملی</w:t>
            </w:r>
            <w:r>
              <w:rPr>
                <w:rStyle w:val="IndexLink"/>
                <w:rtl w:val="true"/>
              </w:rPr>
              <w:tab/>
            </w:r>
            <w:r>
              <w:rPr>
                <w:rStyle w:val="IndexLink"/>
              </w:rPr>
              <w:t>281</w:t>
            </w:r>
          </w:hyperlink>
        </w:p>
        <w:p>
          <w:pPr>
            <w:pStyle w:val="Contents4"/>
            <w:tabs>
              <w:tab w:val="clear" w:pos="8176"/>
              <w:tab w:val="right" w:pos="9026" w:leader="dot"/>
            </w:tabs>
            <w:rPr/>
          </w:pPr>
          <w:hyperlink w:anchor="__RefHeading___Toc1796830_388300464">
            <w:r>
              <w:rPr>
                <w:webHidden/>
                <w:rStyle w:val="IndexLink"/>
                <w:rtl w:val="true"/>
              </w:rPr>
              <w:t>دلايل عبادت خداوند</w:t>
            </w:r>
            <w:r>
              <w:rPr>
                <w:rStyle w:val="IndexLink"/>
                <w:rtl w:val="true"/>
              </w:rPr>
              <w:tab/>
            </w:r>
            <w:r>
              <w:rPr>
                <w:rStyle w:val="IndexLink"/>
              </w:rPr>
              <w:t>283</w:t>
            </w:r>
          </w:hyperlink>
        </w:p>
        <w:p>
          <w:pPr>
            <w:pStyle w:val="Contents5"/>
            <w:tabs>
              <w:tab w:val="clear" w:pos="7892"/>
              <w:tab w:val="right" w:pos="9026" w:leader="dot"/>
            </w:tabs>
            <w:rPr/>
          </w:pPr>
          <w:hyperlink w:anchor="__RefHeading___Toc1796832_388300464">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1796834_388300464">
            <w:r>
              <w:rPr>
                <w:webHidden/>
                <w:rStyle w:val="IndexLink"/>
              </w:rPr>
              <w:t>1</w:t>
            </w:r>
            <w:r>
              <w:rPr>
                <w:rStyle w:val="IndexLink"/>
                <w:rtl w:val="true"/>
              </w:rPr>
              <w:t xml:space="preserve">. </w:t>
            </w:r>
            <w:r>
              <w:rPr>
                <w:rStyle w:val="IndexLink"/>
                <w:rtl w:val="true"/>
              </w:rPr>
              <w:t>زنده کردن انسان</w:t>
            </w:r>
            <w:r>
              <w:rPr>
                <w:rStyle w:val="IndexLink"/>
                <w:rtl w:val="true"/>
              </w:rPr>
              <w:tab/>
            </w:r>
            <w:r>
              <w:rPr>
                <w:rStyle w:val="IndexLink"/>
              </w:rPr>
              <w:t>283</w:t>
            </w:r>
          </w:hyperlink>
        </w:p>
        <w:p>
          <w:pPr>
            <w:pStyle w:val="Contents6"/>
            <w:tabs>
              <w:tab w:val="clear" w:pos="7609"/>
              <w:tab w:val="right" w:pos="9026" w:leader="dot"/>
            </w:tabs>
            <w:rPr/>
          </w:pPr>
          <w:hyperlink w:anchor="__RefHeading___Toc1796836_388300464">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1796838_388300464">
            <w:r>
              <w:rPr>
                <w:webHidden/>
                <w:rStyle w:val="IndexLink"/>
                <w:rtl w:val="true"/>
              </w:rPr>
              <w:t>دعای غلام امام سجاد علیه السلام</w:t>
            </w:r>
            <w:r>
              <w:rPr>
                <w:rStyle w:val="IndexLink"/>
                <w:rtl w:val="true"/>
              </w:rPr>
              <w:tab/>
            </w:r>
            <w:r>
              <w:rPr>
                <w:rStyle w:val="IndexLink"/>
              </w:rPr>
              <w:t>285</w:t>
            </w:r>
          </w:hyperlink>
        </w:p>
        <w:p>
          <w:pPr>
            <w:pStyle w:val="Contents6"/>
            <w:tabs>
              <w:tab w:val="clear" w:pos="7609"/>
              <w:tab w:val="right" w:pos="9026" w:leader="dot"/>
            </w:tabs>
            <w:rPr/>
          </w:pPr>
          <w:hyperlink w:anchor="__RefHeading___Toc1796840_388300464">
            <w:r>
              <w:rPr>
                <w:webHidden/>
                <w:rStyle w:val="IndexLink"/>
                <w:rtl w:val="true"/>
              </w:rPr>
              <w:t>قدرت عبادت</w:t>
            </w:r>
            <w:r>
              <w:rPr>
                <w:rStyle w:val="IndexLink"/>
                <w:rtl w:val="true"/>
              </w:rPr>
              <w:tab/>
            </w:r>
            <w:r>
              <w:rPr>
                <w:rStyle w:val="IndexLink"/>
              </w:rPr>
              <w:t>286</w:t>
            </w:r>
          </w:hyperlink>
        </w:p>
        <w:p>
          <w:pPr>
            <w:pStyle w:val="Contents5"/>
            <w:tabs>
              <w:tab w:val="clear" w:pos="7892"/>
              <w:tab w:val="right" w:pos="9026" w:leader="dot"/>
            </w:tabs>
            <w:rPr/>
          </w:pPr>
          <w:hyperlink w:anchor="__RefHeading___Toc1796842_388300464">
            <w:r>
              <w:rPr>
                <w:webHidden/>
                <w:rStyle w:val="IndexLink"/>
              </w:rPr>
              <w:t>2</w:t>
            </w:r>
            <w:r>
              <w:rPr>
                <w:rStyle w:val="IndexLink"/>
                <w:rtl w:val="true"/>
              </w:rPr>
              <w:t xml:space="preserve">. </w:t>
            </w:r>
            <w:r>
              <w:rPr>
                <w:rStyle w:val="IndexLink"/>
                <w:rtl w:val="true"/>
              </w:rPr>
              <w:t>رشد دهنده</w:t>
            </w:r>
            <w:r>
              <w:rPr>
                <w:rStyle w:val="IndexLink"/>
                <w:rtl w:val="true"/>
              </w:rPr>
              <w:tab/>
            </w:r>
            <w:r>
              <w:rPr>
                <w:rStyle w:val="IndexLink"/>
              </w:rPr>
              <w:t>286</w:t>
            </w:r>
          </w:hyperlink>
        </w:p>
        <w:p>
          <w:pPr>
            <w:pStyle w:val="Contents6"/>
            <w:tabs>
              <w:tab w:val="clear" w:pos="7609"/>
              <w:tab w:val="right" w:pos="9026" w:leader="dot"/>
            </w:tabs>
            <w:rPr/>
          </w:pPr>
          <w:hyperlink w:anchor="__RefHeading___Toc1796844_388300464">
            <w:r>
              <w:rPr>
                <w:webHidden/>
                <w:rStyle w:val="IndexLink"/>
                <w:rtl w:val="true"/>
              </w:rPr>
              <w:t>اشاره</w:t>
            </w:r>
            <w:r>
              <w:rPr>
                <w:rStyle w:val="IndexLink"/>
                <w:rtl w:val="true"/>
              </w:rPr>
              <w:tab/>
            </w:r>
            <w:r>
              <w:rPr>
                <w:rStyle w:val="IndexLink"/>
              </w:rPr>
              <w:t>286</w:t>
            </w:r>
          </w:hyperlink>
        </w:p>
        <w:p>
          <w:pPr>
            <w:pStyle w:val="Contents6"/>
            <w:tabs>
              <w:tab w:val="clear" w:pos="7609"/>
              <w:tab w:val="right" w:pos="9026" w:leader="dot"/>
            </w:tabs>
            <w:rPr/>
          </w:pPr>
          <w:hyperlink w:anchor="__RefHeading___Toc1796846_388300464">
            <w:r>
              <w:rPr>
                <w:webHidden/>
                <w:rStyle w:val="IndexLink"/>
                <w:rtl w:val="true"/>
              </w:rPr>
              <w:t>پذیرش دین، اجباری نیست</w:t>
            </w:r>
            <w:r>
              <w:rPr>
                <w:rStyle w:val="IndexLink"/>
                <w:rtl w:val="true"/>
              </w:rPr>
              <w:tab/>
            </w:r>
            <w:r>
              <w:rPr>
                <w:rStyle w:val="IndexLink"/>
              </w:rPr>
              <w:t>287</w:t>
            </w:r>
          </w:hyperlink>
        </w:p>
        <w:p>
          <w:pPr>
            <w:pStyle w:val="Contents5"/>
            <w:tabs>
              <w:tab w:val="clear" w:pos="7892"/>
              <w:tab w:val="right" w:pos="9026" w:leader="dot"/>
            </w:tabs>
            <w:rPr/>
          </w:pPr>
          <w:hyperlink w:anchor="__RefHeading___Toc1796848_388300464">
            <w:r>
              <w:rPr>
                <w:webHidden/>
                <w:rStyle w:val="IndexLink"/>
              </w:rPr>
              <w:t>3</w:t>
            </w:r>
            <w:r>
              <w:rPr>
                <w:rStyle w:val="IndexLink"/>
                <w:rtl w:val="true"/>
              </w:rPr>
              <w:t>.</w:t>
            </w:r>
            <w:r>
              <w:rPr>
                <w:rStyle w:val="IndexLink"/>
                <w:rtl w:val="true"/>
              </w:rPr>
              <w:t>سازگاری با فطرت</w:t>
            </w:r>
            <w:r>
              <w:rPr>
                <w:rStyle w:val="IndexLink"/>
                <w:rtl w:val="true"/>
              </w:rPr>
              <w:tab/>
            </w:r>
            <w:r>
              <w:rPr>
                <w:rStyle w:val="IndexLink"/>
              </w:rPr>
              <w:t>288</w:t>
            </w:r>
          </w:hyperlink>
        </w:p>
        <w:p>
          <w:pPr>
            <w:pStyle w:val="Contents6"/>
            <w:tabs>
              <w:tab w:val="clear" w:pos="7609"/>
              <w:tab w:val="right" w:pos="9026" w:leader="dot"/>
            </w:tabs>
            <w:rPr/>
          </w:pPr>
          <w:hyperlink w:anchor="__RefHeading___Toc1796850_388300464">
            <w:r>
              <w:rPr>
                <w:webHidden/>
                <w:rStyle w:val="IndexLink"/>
                <w:rtl w:val="true"/>
              </w:rPr>
              <w:t>اشاره</w:t>
            </w:r>
            <w:r>
              <w:rPr>
                <w:rStyle w:val="IndexLink"/>
                <w:rtl w:val="true"/>
              </w:rPr>
              <w:tab/>
            </w:r>
            <w:r>
              <w:rPr>
                <w:rStyle w:val="IndexLink"/>
              </w:rPr>
              <w:t>288</w:t>
            </w:r>
          </w:hyperlink>
        </w:p>
        <w:p>
          <w:pPr>
            <w:pStyle w:val="Contents6"/>
            <w:tabs>
              <w:tab w:val="clear" w:pos="7609"/>
              <w:tab w:val="right" w:pos="9026" w:leader="dot"/>
            </w:tabs>
            <w:rPr/>
          </w:pPr>
          <w:hyperlink w:anchor="__RefHeading___Toc1796852_388300464">
            <w:r>
              <w:rPr>
                <w:webHidden/>
                <w:rStyle w:val="IndexLink"/>
                <w:rtl w:val="true"/>
              </w:rPr>
              <w:t>عبدالملک مروان و عبادت</w:t>
            </w:r>
            <w:r>
              <w:rPr>
                <w:rStyle w:val="IndexLink"/>
                <w:rtl w:val="true"/>
              </w:rPr>
              <w:tab/>
            </w:r>
            <w:r>
              <w:rPr>
                <w:rStyle w:val="IndexLink"/>
              </w:rPr>
              <w:t>289</w:t>
            </w:r>
          </w:hyperlink>
        </w:p>
        <w:p>
          <w:pPr>
            <w:pStyle w:val="Contents6"/>
            <w:tabs>
              <w:tab w:val="clear" w:pos="7609"/>
              <w:tab w:val="right" w:pos="9026" w:leader="dot"/>
            </w:tabs>
            <w:rPr/>
          </w:pPr>
          <w:hyperlink w:anchor="__RefHeading___Toc1796854_388300464">
            <w:r>
              <w:rPr>
                <w:webHidden/>
                <w:rStyle w:val="IndexLink"/>
                <w:rtl w:val="true"/>
              </w:rPr>
              <w:t>راه درمان گناه</w:t>
            </w:r>
            <w:r>
              <w:rPr>
                <w:rStyle w:val="IndexLink"/>
                <w:rtl w:val="true"/>
              </w:rPr>
              <w:tab/>
            </w:r>
            <w:r>
              <w:rPr>
                <w:rStyle w:val="IndexLink"/>
              </w:rPr>
              <w:t>290</w:t>
            </w:r>
          </w:hyperlink>
        </w:p>
        <w:p>
          <w:pPr>
            <w:pStyle w:val="Contents5"/>
            <w:tabs>
              <w:tab w:val="clear" w:pos="7892"/>
              <w:tab w:val="right" w:pos="9026" w:leader="dot"/>
            </w:tabs>
            <w:rPr/>
          </w:pPr>
          <w:hyperlink w:anchor="__RefHeading___Toc1796856_388300464">
            <w:r>
              <w:rPr>
                <w:webHidden/>
                <w:rStyle w:val="IndexLink"/>
              </w:rPr>
              <w:t>4</w:t>
            </w:r>
            <w:r>
              <w:rPr>
                <w:rStyle w:val="IndexLink"/>
                <w:rtl w:val="true"/>
              </w:rPr>
              <w:t>.</w:t>
            </w:r>
            <w:r>
              <w:rPr>
                <w:rStyle w:val="IndexLink"/>
                <w:rtl w:val="true"/>
              </w:rPr>
              <w:t>سپاسگزاری از خدا</w:t>
            </w:r>
            <w:r>
              <w:rPr>
                <w:rStyle w:val="IndexLink"/>
                <w:rtl w:val="true"/>
              </w:rPr>
              <w:tab/>
            </w:r>
            <w:r>
              <w:rPr>
                <w:rStyle w:val="IndexLink"/>
              </w:rPr>
              <w:t>291</w:t>
            </w:r>
          </w:hyperlink>
        </w:p>
        <w:p>
          <w:pPr>
            <w:pStyle w:val="Contents6"/>
            <w:tabs>
              <w:tab w:val="clear" w:pos="7609"/>
              <w:tab w:val="right" w:pos="9026" w:leader="dot"/>
            </w:tabs>
            <w:rPr/>
          </w:pPr>
          <w:hyperlink w:anchor="__RefHeading___Toc1796858_388300464">
            <w:r>
              <w:rPr>
                <w:webHidden/>
                <w:rStyle w:val="IndexLink"/>
                <w:rtl w:val="true"/>
              </w:rPr>
              <w:t>اشاره</w:t>
            </w:r>
            <w:r>
              <w:rPr>
                <w:rStyle w:val="IndexLink"/>
                <w:rtl w:val="true"/>
              </w:rPr>
              <w:tab/>
            </w:r>
            <w:r>
              <w:rPr>
                <w:rStyle w:val="IndexLink"/>
              </w:rPr>
              <w:t>291</w:t>
            </w:r>
          </w:hyperlink>
        </w:p>
        <w:p>
          <w:pPr>
            <w:pStyle w:val="Contents6"/>
            <w:tabs>
              <w:tab w:val="clear" w:pos="7609"/>
              <w:tab w:val="right" w:pos="9026" w:leader="dot"/>
            </w:tabs>
            <w:rPr/>
          </w:pPr>
          <w:hyperlink w:anchor="__RefHeading___Toc1796860_388300464">
            <w:r>
              <w:rPr>
                <w:webHidden/>
                <w:rStyle w:val="IndexLink"/>
                <w:rtl w:val="true"/>
              </w:rPr>
              <w:t>ششصد هزار کلمه در شش کلمه</w:t>
            </w:r>
            <w:r>
              <w:rPr>
                <w:rStyle w:val="IndexLink"/>
                <w:rtl w:val="true"/>
              </w:rPr>
              <w:t>!</w:t>
              <w:tab/>
            </w:r>
            <w:r>
              <w:rPr>
                <w:rStyle w:val="IndexLink"/>
              </w:rPr>
              <w:t>292</w:t>
            </w:r>
          </w:hyperlink>
        </w:p>
        <w:p>
          <w:pPr>
            <w:pStyle w:val="Contents3"/>
            <w:tabs>
              <w:tab w:val="clear" w:pos="8459"/>
              <w:tab w:val="right" w:pos="9026" w:leader="dot"/>
            </w:tabs>
            <w:rPr/>
          </w:pPr>
          <w:hyperlink w:anchor="__RefHeading___Toc1796862_388300464">
            <w:r>
              <w:rPr>
                <w:webHidden/>
                <w:rStyle w:val="IndexLink"/>
                <w:rtl w:val="true"/>
              </w:rPr>
              <w:t xml:space="preserve">پیام های اعتقادی عاشورا </w:t>
            </w:r>
            <w:r>
              <w:rPr>
                <w:rStyle w:val="IndexLink"/>
                <w:rtl w:val="true"/>
              </w:rPr>
              <w:t>(</w:t>
            </w:r>
            <w:r>
              <w:rPr>
                <w:rStyle w:val="IndexLink"/>
              </w:rPr>
              <w:t>6</w:t>
            </w:r>
            <w:r>
              <w:rPr>
                <w:rStyle w:val="IndexLink"/>
                <w:rtl w:val="true"/>
              </w:rPr>
              <w:t>)</w:t>
              <w:tab/>
            </w:r>
            <w:r>
              <w:rPr>
                <w:rStyle w:val="IndexLink"/>
              </w:rPr>
              <w:t>296</w:t>
            </w:r>
          </w:hyperlink>
        </w:p>
        <w:p>
          <w:pPr>
            <w:pStyle w:val="Contents4"/>
            <w:tabs>
              <w:tab w:val="clear" w:pos="8176"/>
              <w:tab w:val="right" w:pos="9026" w:leader="dot"/>
            </w:tabs>
            <w:rPr/>
          </w:pPr>
          <w:hyperlink w:anchor="__RefHeading___Toc1796864_388300464">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1796866_388300464">
            <w:r>
              <w:rPr>
                <w:webHidden/>
                <w:rStyle w:val="IndexLink"/>
                <w:rtl w:val="true"/>
              </w:rPr>
              <w:t>مقدمه</w:t>
            </w:r>
            <w:r>
              <w:rPr>
                <w:rStyle w:val="IndexLink"/>
                <w:rtl w:val="true"/>
              </w:rPr>
              <w:tab/>
            </w:r>
            <w:r>
              <w:rPr>
                <w:rStyle w:val="IndexLink"/>
              </w:rPr>
              <w:t>296</w:t>
            </w:r>
          </w:hyperlink>
        </w:p>
        <w:p>
          <w:pPr>
            <w:pStyle w:val="Contents4"/>
            <w:tabs>
              <w:tab w:val="clear" w:pos="8176"/>
              <w:tab w:val="right" w:pos="9026" w:leader="dot"/>
            </w:tabs>
            <w:rPr/>
          </w:pPr>
          <w:hyperlink w:anchor="__RefHeading___Toc1796868_388300464">
            <w:r>
              <w:rPr>
                <w:webHidden/>
                <w:rStyle w:val="IndexLink"/>
                <w:rtl w:val="true"/>
              </w:rPr>
              <w:t>معنای الله</w:t>
            </w:r>
            <w:r>
              <w:rPr>
                <w:rStyle w:val="IndexLink"/>
                <w:rtl w:val="true"/>
              </w:rPr>
              <w:tab/>
            </w:r>
            <w:r>
              <w:rPr>
                <w:rStyle w:val="IndexLink"/>
              </w:rPr>
              <w:t>296</w:t>
            </w:r>
          </w:hyperlink>
        </w:p>
        <w:p>
          <w:pPr>
            <w:pStyle w:val="Contents4"/>
            <w:tabs>
              <w:tab w:val="clear" w:pos="8176"/>
              <w:tab w:val="right" w:pos="9026" w:leader="dot"/>
            </w:tabs>
            <w:rPr/>
          </w:pPr>
          <w:hyperlink w:anchor="__RefHeading___Toc1796870_388300464">
            <w:r>
              <w:rPr>
                <w:webHidden/>
                <w:rStyle w:val="IndexLink"/>
                <w:rtl w:val="true"/>
              </w:rPr>
              <w:t>معنای الله اکبر</w:t>
            </w:r>
            <w:r>
              <w:rPr>
                <w:rStyle w:val="IndexLink"/>
                <w:rtl w:val="true"/>
              </w:rPr>
              <w:tab/>
            </w:r>
            <w:r>
              <w:rPr>
                <w:rStyle w:val="IndexLink"/>
              </w:rPr>
              <w:t>297</w:t>
            </w:r>
          </w:hyperlink>
        </w:p>
        <w:p>
          <w:pPr>
            <w:pStyle w:val="Contents4"/>
            <w:tabs>
              <w:tab w:val="clear" w:pos="8176"/>
              <w:tab w:val="right" w:pos="9026" w:leader="dot"/>
            </w:tabs>
            <w:rPr/>
          </w:pPr>
          <w:hyperlink w:anchor="__RefHeading___Toc1796872_388300464">
            <w:r>
              <w:rPr>
                <w:webHidden/>
                <w:rStyle w:val="IndexLink"/>
                <w:rtl w:val="true"/>
              </w:rPr>
              <w:t>خدا چند نام دارد؟</w:t>
            </w:r>
            <w:r>
              <w:rPr>
                <w:rStyle w:val="IndexLink"/>
                <w:rtl w:val="true"/>
              </w:rPr>
              <w:tab/>
            </w:r>
            <w:r>
              <w:rPr>
                <w:rStyle w:val="IndexLink"/>
              </w:rPr>
              <w:t>298</w:t>
            </w:r>
          </w:hyperlink>
        </w:p>
        <w:p>
          <w:pPr>
            <w:pStyle w:val="Contents4"/>
            <w:tabs>
              <w:tab w:val="clear" w:pos="8176"/>
              <w:tab w:val="right" w:pos="9026" w:leader="dot"/>
            </w:tabs>
            <w:rPr/>
          </w:pPr>
          <w:hyperlink w:anchor="__RefHeading___Toc1796874_388300464">
            <w:r>
              <w:rPr>
                <w:webHidden/>
                <w:rStyle w:val="IndexLink"/>
                <w:rtl w:val="true"/>
              </w:rPr>
              <w:t>خواص گوناگون اسامی پروردگار</w:t>
            </w:r>
            <w:r>
              <w:rPr>
                <w:rStyle w:val="IndexLink"/>
                <w:rtl w:val="true"/>
              </w:rPr>
              <w:tab/>
            </w:r>
            <w:r>
              <w:rPr>
                <w:rStyle w:val="IndexLink"/>
              </w:rPr>
              <w:t>299</w:t>
            </w:r>
          </w:hyperlink>
        </w:p>
        <w:p>
          <w:pPr>
            <w:pStyle w:val="Contents4"/>
            <w:tabs>
              <w:tab w:val="clear" w:pos="8176"/>
              <w:tab w:val="right" w:pos="9026" w:leader="dot"/>
            </w:tabs>
            <w:rPr/>
          </w:pPr>
          <w:hyperlink w:anchor="__RefHeading___Toc1796876_388300464">
            <w:r>
              <w:rPr>
                <w:webHidden/>
                <w:rStyle w:val="IndexLink"/>
                <w:rtl w:val="true"/>
              </w:rPr>
              <w:t>حکمت الهی</w:t>
            </w:r>
            <w:r>
              <w:rPr>
                <w:rStyle w:val="IndexLink"/>
                <w:rtl w:val="true"/>
              </w:rPr>
              <w:tab/>
            </w:r>
            <w:r>
              <w:rPr>
                <w:rStyle w:val="IndexLink"/>
              </w:rPr>
              <w:t>300</w:t>
            </w:r>
          </w:hyperlink>
        </w:p>
        <w:p>
          <w:pPr>
            <w:pStyle w:val="Contents4"/>
            <w:tabs>
              <w:tab w:val="clear" w:pos="8176"/>
              <w:tab w:val="right" w:pos="9026" w:leader="dot"/>
            </w:tabs>
            <w:rPr/>
          </w:pPr>
          <w:hyperlink w:anchor="__RefHeading___Toc1796878_388300464">
            <w:r>
              <w:rPr>
                <w:webHidden/>
                <w:rStyle w:val="IndexLink"/>
                <w:rtl w:val="true"/>
              </w:rPr>
              <w:t>خشنودی از قضا و قدر الهی</w:t>
            </w:r>
            <w:r>
              <w:rPr>
                <w:rStyle w:val="IndexLink"/>
                <w:rtl w:val="true"/>
              </w:rPr>
              <w:tab/>
            </w:r>
            <w:r>
              <w:rPr>
                <w:rStyle w:val="IndexLink"/>
              </w:rPr>
              <w:t>300</w:t>
            </w:r>
          </w:hyperlink>
        </w:p>
        <w:p>
          <w:pPr>
            <w:pStyle w:val="Contents4"/>
            <w:tabs>
              <w:tab w:val="clear" w:pos="8176"/>
              <w:tab w:val="right" w:pos="9026" w:leader="dot"/>
            </w:tabs>
            <w:rPr/>
          </w:pPr>
          <w:hyperlink w:anchor="__RefHeading___Toc1796880_388300464">
            <w:r>
              <w:rPr>
                <w:webHidden/>
                <w:rStyle w:val="IndexLink"/>
                <w:rtl w:val="true"/>
              </w:rPr>
              <w:t>ثروت تباه ساز</w:t>
            </w:r>
            <w:r>
              <w:rPr>
                <w:rStyle w:val="IndexLink"/>
                <w:rtl w:val="true"/>
              </w:rPr>
              <w:t>!</w:t>
              <w:tab/>
            </w:r>
            <w:r>
              <w:rPr>
                <w:rStyle w:val="IndexLink"/>
              </w:rPr>
              <w:t>301</w:t>
            </w:r>
          </w:hyperlink>
        </w:p>
        <w:p>
          <w:pPr>
            <w:pStyle w:val="Contents4"/>
            <w:tabs>
              <w:tab w:val="clear" w:pos="8176"/>
              <w:tab w:val="right" w:pos="9026" w:leader="dot"/>
            </w:tabs>
            <w:rPr/>
          </w:pPr>
          <w:hyperlink w:anchor="__RefHeading___Toc1796882_388300464">
            <w:r>
              <w:rPr>
                <w:webHidden/>
                <w:rStyle w:val="IndexLink"/>
                <w:rtl w:val="true"/>
              </w:rPr>
              <w:t>ثعلبة بن حاطب</w:t>
            </w:r>
            <w:r>
              <w:rPr>
                <w:rStyle w:val="IndexLink"/>
                <w:rtl w:val="true"/>
              </w:rPr>
              <w:tab/>
            </w:r>
            <w:r>
              <w:rPr>
                <w:rStyle w:val="IndexLink"/>
              </w:rPr>
              <w:t>302</w:t>
            </w:r>
          </w:hyperlink>
        </w:p>
        <w:p>
          <w:pPr>
            <w:pStyle w:val="Contents4"/>
            <w:tabs>
              <w:tab w:val="clear" w:pos="8176"/>
              <w:tab w:val="right" w:pos="9026" w:leader="dot"/>
            </w:tabs>
            <w:rPr/>
          </w:pPr>
          <w:hyperlink w:anchor="__RefHeading___Toc1796884_388300464">
            <w:r>
              <w:rPr>
                <w:webHidden/>
                <w:rStyle w:val="IndexLink"/>
                <w:rtl w:val="true"/>
              </w:rPr>
              <w:t>فقر ویران گر</w:t>
            </w:r>
            <w:r>
              <w:rPr>
                <w:rStyle w:val="IndexLink"/>
                <w:rtl w:val="true"/>
              </w:rPr>
              <w:t>!</w:t>
              <w:tab/>
            </w:r>
            <w:r>
              <w:rPr>
                <w:rStyle w:val="IndexLink"/>
              </w:rPr>
              <w:t>302</w:t>
            </w:r>
          </w:hyperlink>
        </w:p>
        <w:p>
          <w:pPr>
            <w:pStyle w:val="Contents4"/>
            <w:tabs>
              <w:tab w:val="clear" w:pos="8176"/>
              <w:tab w:val="right" w:pos="9026" w:leader="dot"/>
            </w:tabs>
            <w:rPr/>
          </w:pPr>
          <w:hyperlink w:anchor="__RefHeading___Toc1796886_388300464">
            <w:r>
              <w:rPr>
                <w:webHidden/>
                <w:rStyle w:val="IndexLink"/>
                <w:rtl w:val="true"/>
              </w:rPr>
              <w:t>جایگاه مفضل بن عمر</w:t>
            </w:r>
            <w:r>
              <w:rPr>
                <w:rStyle w:val="IndexLink"/>
                <w:rtl w:val="true"/>
              </w:rPr>
              <w:tab/>
            </w:r>
            <w:r>
              <w:rPr>
                <w:rStyle w:val="IndexLink"/>
              </w:rPr>
              <w:t>303</w:t>
            </w:r>
          </w:hyperlink>
        </w:p>
        <w:p>
          <w:pPr>
            <w:pStyle w:val="Contents4"/>
            <w:tabs>
              <w:tab w:val="clear" w:pos="8176"/>
              <w:tab w:val="right" w:pos="9026" w:leader="dot"/>
            </w:tabs>
            <w:rPr/>
          </w:pPr>
          <w:hyperlink w:anchor="__RefHeading___Toc1796888_388300464">
            <w:r>
              <w:rPr>
                <w:webHidden/>
                <w:rStyle w:val="IndexLink"/>
                <w:rtl w:val="true"/>
              </w:rPr>
              <w:t>اصلاح افراد گنه کار</w:t>
            </w:r>
            <w:r>
              <w:rPr>
                <w:rStyle w:val="IndexLink"/>
                <w:rtl w:val="true"/>
              </w:rPr>
              <w:tab/>
            </w:r>
            <w:r>
              <w:rPr>
                <w:rStyle w:val="IndexLink"/>
              </w:rPr>
              <w:t>304</w:t>
            </w:r>
          </w:hyperlink>
        </w:p>
        <w:p>
          <w:pPr>
            <w:pStyle w:val="Contents4"/>
            <w:tabs>
              <w:tab w:val="clear" w:pos="8176"/>
              <w:tab w:val="right" w:pos="9026" w:leader="dot"/>
            </w:tabs>
            <w:rPr/>
          </w:pPr>
          <w:hyperlink w:anchor="__RefHeading___Toc1796890_388300464">
            <w:r>
              <w:rPr>
                <w:webHidden/>
                <w:rStyle w:val="IndexLink"/>
                <w:rtl w:val="true"/>
              </w:rPr>
              <w:t>دین داری با سلامت ، دین داری با بیماری</w:t>
            </w:r>
            <w:r>
              <w:rPr>
                <w:rStyle w:val="IndexLink"/>
                <w:rtl w:val="true"/>
              </w:rPr>
              <w:tab/>
            </w:r>
            <w:r>
              <w:rPr>
                <w:rStyle w:val="IndexLink"/>
              </w:rPr>
              <w:t>306</w:t>
            </w:r>
          </w:hyperlink>
        </w:p>
        <w:p>
          <w:pPr>
            <w:pStyle w:val="Contents4"/>
            <w:tabs>
              <w:tab w:val="clear" w:pos="8176"/>
              <w:tab w:val="right" w:pos="9026" w:leader="dot"/>
            </w:tabs>
            <w:rPr/>
          </w:pPr>
          <w:hyperlink w:anchor="__RefHeading___Toc1796892_388300464">
            <w:r>
              <w:rPr>
                <w:webHidden/>
                <w:rStyle w:val="IndexLink"/>
                <w:rtl w:val="true"/>
              </w:rPr>
              <w:t>امام صادق علیه السلام ومصيبت فرزند</w:t>
            </w:r>
            <w:r>
              <w:rPr>
                <w:rStyle w:val="IndexLink"/>
                <w:rtl w:val="true"/>
              </w:rPr>
              <w:tab/>
            </w:r>
            <w:r>
              <w:rPr>
                <w:rStyle w:val="IndexLink"/>
              </w:rPr>
              <w:t>307</w:t>
            </w:r>
          </w:hyperlink>
        </w:p>
        <w:p>
          <w:pPr>
            <w:pStyle w:val="Contents4"/>
            <w:tabs>
              <w:tab w:val="clear" w:pos="8176"/>
              <w:tab w:val="right" w:pos="9026" w:leader="dot"/>
            </w:tabs>
            <w:rPr/>
          </w:pPr>
          <w:hyperlink w:anchor="__RefHeading___Toc1796894_388300464">
            <w:r>
              <w:rPr>
                <w:webHidden/>
                <w:rStyle w:val="IndexLink"/>
                <w:rtl w:val="true"/>
              </w:rPr>
              <w:t>تأثيرات اعتقاد به حکمت</w:t>
            </w:r>
            <w:r>
              <w:rPr>
                <w:rStyle w:val="IndexLink"/>
                <w:rtl w:val="true"/>
              </w:rPr>
              <w:tab/>
            </w:r>
            <w:r>
              <w:rPr>
                <w:rStyle w:val="IndexLink"/>
              </w:rPr>
              <w:t>307</w:t>
            </w:r>
          </w:hyperlink>
        </w:p>
        <w:p>
          <w:pPr>
            <w:pStyle w:val="Contents4"/>
            <w:tabs>
              <w:tab w:val="clear" w:pos="8176"/>
              <w:tab w:val="right" w:pos="9026" w:leader="dot"/>
            </w:tabs>
            <w:rPr/>
          </w:pPr>
          <w:hyperlink w:anchor="__RefHeading___Toc1796896_388300464">
            <w:r>
              <w:rPr>
                <w:webHidden/>
                <w:rStyle w:val="IndexLink"/>
                <w:rtl w:val="true"/>
              </w:rPr>
              <w:t>نشانه های رضایت از خدا</w:t>
            </w:r>
            <w:r>
              <w:rPr>
                <w:rStyle w:val="IndexLink"/>
                <w:rtl w:val="true"/>
              </w:rPr>
              <w:tab/>
            </w:r>
            <w:r>
              <w:rPr>
                <w:rStyle w:val="IndexLink"/>
              </w:rPr>
              <w:t>308</w:t>
            </w:r>
          </w:hyperlink>
        </w:p>
        <w:p>
          <w:pPr>
            <w:pStyle w:val="Contents4"/>
            <w:tabs>
              <w:tab w:val="clear" w:pos="8176"/>
              <w:tab w:val="right" w:pos="9026" w:leader="dot"/>
            </w:tabs>
            <w:rPr/>
          </w:pPr>
          <w:hyperlink w:anchor="__RefHeading___Toc1796898_388300464">
            <w:r>
              <w:rPr>
                <w:webHidden/>
                <w:rStyle w:val="IndexLink"/>
                <w:rtl w:val="true"/>
              </w:rPr>
              <w:t>اثر رضایت مردم فقط</w:t>
            </w:r>
            <w:r>
              <w:rPr>
                <w:rStyle w:val="IndexLink"/>
                <w:rtl w:val="true"/>
              </w:rPr>
              <w:tab/>
            </w:r>
            <w:r>
              <w:rPr>
                <w:rStyle w:val="IndexLink"/>
              </w:rPr>
              <w:t>308</w:t>
            </w:r>
          </w:hyperlink>
        </w:p>
        <w:p>
          <w:pPr>
            <w:pStyle w:val="Contents3"/>
            <w:tabs>
              <w:tab w:val="clear" w:pos="8459"/>
              <w:tab w:val="right" w:pos="9026" w:leader="dot"/>
            </w:tabs>
            <w:rPr/>
          </w:pPr>
          <w:hyperlink w:anchor="__RefHeading___Toc1796900_388300464">
            <w:r>
              <w:rPr>
                <w:webHidden/>
                <w:rStyle w:val="IndexLink"/>
                <w:rtl w:val="true"/>
              </w:rPr>
              <w:t xml:space="preserve">پیام های اعتقادی عاشورا </w:t>
            </w:r>
            <w:r>
              <w:rPr>
                <w:rStyle w:val="IndexLink"/>
                <w:rtl w:val="true"/>
              </w:rPr>
              <w:t>(</w:t>
            </w:r>
            <w:r>
              <w:rPr>
                <w:rStyle w:val="IndexLink"/>
              </w:rPr>
              <w:t>7</w:t>
            </w:r>
            <w:r>
              <w:rPr>
                <w:rStyle w:val="IndexLink"/>
                <w:rtl w:val="true"/>
              </w:rPr>
              <w:t>)</w:t>
              <w:tab/>
            </w:r>
            <w:r>
              <w:rPr>
                <w:rStyle w:val="IndexLink"/>
              </w:rPr>
              <w:t>310</w:t>
            </w:r>
          </w:hyperlink>
        </w:p>
        <w:p>
          <w:pPr>
            <w:pStyle w:val="Contents4"/>
            <w:tabs>
              <w:tab w:val="clear" w:pos="8176"/>
              <w:tab w:val="right" w:pos="9026" w:leader="dot"/>
            </w:tabs>
            <w:rPr/>
          </w:pPr>
          <w:hyperlink w:anchor="__RefHeading___Toc1796902_388300464">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1796904_388300464">
            <w:r>
              <w:rPr>
                <w:webHidden/>
                <w:rStyle w:val="IndexLink"/>
                <w:rtl w:val="true"/>
              </w:rPr>
              <w:t>مقدمه</w:t>
            </w:r>
            <w:r>
              <w:rPr>
                <w:rStyle w:val="IndexLink"/>
                <w:rtl w:val="true"/>
              </w:rPr>
              <w:tab/>
            </w:r>
            <w:r>
              <w:rPr>
                <w:rStyle w:val="IndexLink"/>
              </w:rPr>
              <w:t>310</w:t>
            </w:r>
          </w:hyperlink>
        </w:p>
        <w:p>
          <w:pPr>
            <w:pStyle w:val="Contents4"/>
            <w:tabs>
              <w:tab w:val="clear" w:pos="8176"/>
              <w:tab w:val="right" w:pos="9026" w:leader="dot"/>
            </w:tabs>
            <w:rPr/>
          </w:pPr>
          <w:hyperlink w:anchor="__RefHeading___Toc1796906_388300464">
            <w:r>
              <w:rPr>
                <w:webHidden/>
                <w:rStyle w:val="IndexLink"/>
                <w:rtl w:val="true"/>
              </w:rPr>
              <w:t>بازتاب کردار ما</w:t>
            </w:r>
            <w:r>
              <w:rPr>
                <w:rStyle w:val="IndexLink"/>
                <w:rtl w:val="true"/>
              </w:rPr>
              <w:tab/>
            </w:r>
            <w:r>
              <w:rPr>
                <w:rStyle w:val="IndexLink"/>
              </w:rPr>
              <w:t>310</w:t>
            </w:r>
          </w:hyperlink>
        </w:p>
        <w:p>
          <w:pPr>
            <w:pStyle w:val="Contents4"/>
            <w:tabs>
              <w:tab w:val="clear" w:pos="8176"/>
              <w:tab w:val="right" w:pos="9026" w:leader="dot"/>
            </w:tabs>
            <w:rPr/>
          </w:pPr>
          <w:hyperlink w:anchor="__RefHeading___Toc1796908_388300464">
            <w:r>
              <w:rPr>
                <w:webHidden/>
                <w:rStyle w:val="IndexLink"/>
                <w:rtl w:val="true"/>
              </w:rPr>
              <w:t>آثار فردی و اجتماعی کردار</w:t>
            </w:r>
            <w:r>
              <w:rPr>
                <w:rStyle w:val="IndexLink"/>
                <w:rtl w:val="true"/>
              </w:rPr>
              <w:tab/>
            </w:r>
            <w:r>
              <w:rPr>
                <w:rStyle w:val="IndexLink"/>
              </w:rPr>
              <w:t>311</w:t>
            </w:r>
          </w:hyperlink>
        </w:p>
        <w:p>
          <w:pPr>
            <w:pStyle w:val="Contents4"/>
            <w:tabs>
              <w:tab w:val="clear" w:pos="8176"/>
              <w:tab w:val="right" w:pos="9026" w:leader="dot"/>
            </w:tabs>
            <w:rPr/>
          </w:pPr>
          <w:hyperlink w:anchor="__RefHeading___Toc1796910_388300464">
            <w:r>
              <w:rPr>
                <w:webHidden/>
                <w:rStyle w:val="IndexLink"/>
                <w:rtl w:val="true"/>
              </w:rPr>
              <w:t>اثردعای یک مورچه</w:t>
            </w:r>
            <w:r>
              <w:rPr>
                <w:rStyle w:val="IndexLink"/>
                <w:rtl w:val="true"/>
              </w:rPr>
              <w:tab/>
            </w:r>
            <w:r>
              <w:rPr>
                <w:rStyle w:val="IndexLink"/>
              </w:rPr>
              <w:t>312</w:t>
            </w:r>
          </w:hyperlink>
        </w:p>
        <w:p>
          <w:pPr>
            <w:pStyle w:val="Contents4"/>
            <w:tabs>
              <w:tab w:val="clear" w:pos="8176"/>
              <w:tab w:val="right" w:pos="9026" w:leader="dot"/>
            </w:tabs>
            <w:rPr/>
          </w:pPr>
          <w:hyperlink w:anchor="__RefHeading___Toc1796912_388300464">
            <w:r>
              <w:rPr>
                <w:webHidden/>
                <w:rStyle w:val="IndexLink"/>
                <w:rtl w:val="true"/>
              </w:rPr>
              <w:t>اثر توجه به پدر</w:t>
            </w:r>
            <w:r>
              <w:rPr>
                <w:rStyle w:val="IndexLink"/>
                <w:rtl w:val="true"/>
              </w:rPr>
              <w:tab/>
            </w:r>
            <w:r>
              <w:rPr>
                <w:rStyle w:val="IndexLink"/>
              </w:rPr>
              <w:t>312</w:t>
            </w:r>
          </w:hyperlink>
        </w:p>
        <w:p>
          <w:pPr>
            <w:pStyle w:val="Contents4"/>
            <w:tabs>
              <w:tab w:val="clear" w:pos="8176"/>
              <w:tab w:val="right" w:pos="9026" w:leader="dot"/>
            </w:tabs>
            <w:rPr/>
          </w:pPr>
          <w:hyperlink w:anchor="__RefHeading___Toc1796914_388300464">
            <w:r>
              <w:rPr>
                <w:webHidden/>
                <w:rStyle w:val="IndexLink"/>
                <w:rtl w:val="true"/>
              </w:rPr>
              <w:t>اثر سخاوت</w:t>
            </w:r>
            <w:r>
              <w:rPr>
                <w:rStyle w:val="IndexLink"/>
                <w:rtl w:val="true"/>
              </w:rPr>
              <w:tab/>
            </w:r>
            <w:r>
              <w:rPr>
                <w:rStyle w:val="IndexLink"/>
              </w:rPr>
              <w:t>312</w:t>
            </w:r>
          </w:hyperlink>
        </w:p>
        <w:p>
          <w:pPr>
            <w:pStyle w:val="Contents4"/>
            <w:tabs>
              <w:tab w:val="clear" w:pos="8176"/>
              <w:tab w:val="right" w:pos="9026" w:leader="dot"/>
            </w:tabs>
            <w:rPr/>
          </w:pPr>
          <w:hyperlink w:anchor="__RefHeading___Toc1796916_388300464">
            <w:r>
              <w:rPr>
                <w:webHidden/>
                <w:rStyle w:val="IndexLink"/>
                <w:rtl w:val="true"/>
              </w:rPr>
              <w:t>اثر درستکاری</w:t>
            </w:r>
            <w:r>
              <w:rPr>
                <w:rStyle w:val="IndexLink"/>
                <w:rtl w:val="true"/>
              </w:rPr>
              <w:tab/>
            </w:r>
            <w:r>
              <w:rPr>
                <w:rStyle w:val="IndexLink"/>
              </w:rPr>
              <w:t>313</w:t>
            </w:r>
          </w:hyperlink>
        </w:p>
        <w:p>
          <w:pPr>
            <w:pStyle w:val="Contents4"/>
            <w:tabs>
              <w:tab w:val="clear" w:pos="8176"/>
              <w:tab w:val="right" w:pos="9026" w:leader="dot"/>
            </w:tabs>
            <w:rPr/>
          </w:pPr>
          <w:hyperlink w:anchor="__RefHeading___Toc1796918_388300464">
            <w:r>
              <w:rPr>
                <w:webHidden/>
                <w:rStyle w:val="IndexLink"/>
                <w:rtl w:val="true"/>
              </w:rPr>
              <w:t>اثر چشم پوشی از گناه</w:t>
            </w:r>
            <w:r>
              <w:rPr>
                <w:rStyle w:val="IndexLink"/>
                <w:rtl w:val="true"/>
              </w:rPr>
              <w:tab/>
            </w:r>
            <w:r>
              <w:rPr>
                <w:rStyle w:val="IndexLink"/>
              </w:rPr>
              <w:t>313</w:t>
            </w:r>
          </w:hyperlink>
        </w:p>
        <w:p>
          <w:pPr>
            <w:pStyle w:val="Contents4"/>
            <w:tabs>
              <w:tab w:val="clear" w:pos="8176"/>
              <w:tab w:val="right" w:pos="9026" w:leader="dot"/>
            </w:tabs>
            <w:rPr/>
          </w:pPr>
          <w:hyperlink w:anchor="__RefHeading___Toc1796920_388300464">
            <w:r>
              <w:rPr>
                <w:webHidden/>
                <w:rStyle w:val="IndexLink"/>
                <w:rtl w:val="true"/>
              </w:rPr>
              <w:t>مرگ بر اثر گناه</w:t>
            </w:r>
            <w:r>
              <w:rPr>
                <w:rStyle w:val="IndexLink"/>
                <w:rtl w:val="true"/>
              </w:rPr>
              <w:tab/>
            </w:r>
            <w:r>
              <w:rPr>
                <w:rStyle w:val="IndexLink"/>
              </w:rPr>
              <w:t>314</w:t>
            </w:r>
          </w:hyperlink>
        </w:p>
        <w:p>
          <w:pPr>
            <w:pStyle w:val="Contents4"/>
            <w:tabs>
              <w:tab w:val="clear" w:pos="8176"/>
              <w:tab w:val="right" w:pos="9026" w:leader="dot"/>
            </w:tabs>
            <w:rPr/>
          </w:pPr>
          <w:hyperlink w:anchor="__RefHeading___Toc1796922_388300464">
            <w:r>
              <w:rPr>
                <w:webHidden/>
                <w:rStyle w:val="IndexLink"/>
                <w:rtl w:val="true"/>
              </w:rPr>
              <w:t>پیامد قتل امام حسین علیه السلام</w:t>
            </w:r>
            <w:r>
              <w:rPr>
                <w:rStyle w:val="IndexLink"/>
                <w:rtl w:val="true"/>
              </w:rPr>
              <w:tab/>
            </w:r>
            <w:r>
              <w:rPr>
                <w:rStyle w:val="IndexLink"/>
              </w:rPr>
              <w:t>314</w:t>
            </w:r>
          </w:hyperlink>
        </w:p>
        <w:p>
          <w:pPr>
            <w:pStyle w:val="Contents4"/>
            <w:tabs>
              <w:tab w:val="clear" w:pos="8176"/>
              <w:tab w:val="right" w:pos="9026" w:leader="dot"/>
            </w:tabs>
            <w:rPr/>
          </w:pPr>
          <w:hyperlink w:anchor="__RefHeading___Toc1796924_388300464">
            <w:r>
              <w:rPr>
                <w:webHidden/>
                <w:rStyle w:val="IndexLink"/>
                <w:rtl w:val="true"/>
              </w:rPr>
              <w:t>اسباب و علل گرفتاری ها</w:t>
            </w:r>
            <w:r>
              <w:rPr>
                <w:rStyle w:val="IndexLink"/>
                <w:rtl w:val="true"/>
              </w:rPr>
              <w:tab/>
            </w:r>
            <w:r>
              <w:rPr>
                <w:rStyle w:val="IndexLink"/>
              </w:rPr>
              <w:t>316</w:t>
            </w:r>
          </w:hyperlink>
        </w:p>
        <w:p>
          <w:pPr>
            <w:pStyle w:val="Contents4"/>
            <w:tabs>
              <w:tab w:val="clear" w:pos="8176"/>
              <w:tab w:val="right" w:pos="9026" w:leader="dot"/>
            </w:tabs>
            <w:rPr/>
          </w:pPr>
          <w:hyperlink w:anchor="__RefHeading___Toc1796926_388300464">
            <w:r>
              <w:rPr>
                <w:webHidden/>
                <w:rStyle w:val="IndexLink"/>
                <w:rtl w:val="true"/>
              </w:rPr>
              <w:t>امتیازهای اعطایی خداوند به امام حسین علیه السلام</w:t>
            </w:r>
            <w:r>
              <w:rPr>
                <w:rStyle w:val="IndexLink"/>
                <w:rtl w:val="true"/>
              </w:rPr>
              <w:tab/>
            </w:r>
            <w:r>
              <w:rPr>
                <w:rStyle w:val="IndexLink"/>
              </w:rPr>
              <w:t>318</w:t>
            </w:r>
          </w:hyperlink>
        </w:p>
        <w:p>
          <w:pPr>
            <w:pStyle w:val="Contents4"/>
            <w:tabs>
              <w:tab w:val="clear" w:pos="8176"/>
              <w:tab w:val="right" w:pos="9026" w:leader="dot"/>
            </w:tabs>
            <w:rPr/>
          </w:pPr>
          <w:hyperlink w:anchor="__RefHeading___Toc1796928_388300464">
            <w:r>
              <w:rPr>
                <w:webHidden/>
                <w:rStyle w:val="IndexLink"/>
                <w:rtl w:val="true"/>
              </w:rPr>
              <w:t>کیفر سه گناه در همین دنیا</w:t>
            </w:r>
            <w:r>
              <w:rPr>
                <w:rStyle w:val="IndexLink"/>
                <w:rtl w:val="true"/>
              </w:rPr>
              <w:tab/>
            </w:r>
            <w:r>
              <w:rPr>
                <w:rStyle w:val="IndexLink"/>
              </w:rPr>
              <w:t>318</w:t>
            </w:r>
          </w:hyperlink>
        </w:p>
        <w:p>
          <w:pPr>
            <w:pStyle w:val="Contents5"/>
            <w:tabs>
              <w:tab w:val="clear" w:pos="7892"/>
              <w:tab w:val="right" w:pos="9026" w:leader="dot"/>
            </w:tabs>
            <w:rPr/>
          </w:pPr>
          <w:hyperlink w:anchor="__RefHeading___Toc1796930_388300464">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1796932_388300464">
            <w:r>
              <w:rPr>
                <w:webHidden/>
                <w:rStyle w:val="IndexLink"/>
              </w:rPr>
              <w:t>1</w:t>
            </w:r>
            <w:r>
              <w:rPr>
                <w:rStyle w:val="IndexLink"/>
                <w:rtl w:val="true"/>
              </w:rPr>
              <w:t>.</w:t>
            </w:r>
            <w:r>
              <w:rPr>
                <w:rStyle w:val="IndexLink"/>
                <w:rtl w:val="true"/>
              </w:rPr>
              <w:t>آزار پدر و مادر</w:t>
            </w:r>
            <w:r>
              <w:rPr>
                <w:rStyle w:val="IndexLink"/>
                <w:rtl w:val="true"/>
              </w:rPr>
              <w:tab/>
            </w:r>
            <w:r>
              <w:rPr>
                <w:rStyle w:val="IndexLink"/>
              </w:rPr>
              <w:t>318</w:t>
            </w:r>
          </w:hyperlink>
        </w:p>
        <w:p>
          <w:pPr>
            <w:pStyle w:val="Contents5"/>
            <w:tabs>
              <w:tab w:val="clear" w:pos="7892"/>
              <w:tab w:val="right" w:pos="9026" w:leader="dot"/>
            </w:tabs>
            <w:rPr/>
          </w:pPr>
          <w:hyperlink w:anchor="__RefHeading___Toc1796934_388300464">
            <w:r>
              <w:rPr>
                <w:webHidden/>
                <w:rStyle w:val="IndexLink"/>
              </w:rPr>
              <w:t>2</w:t>
            </w:r>
            <w:r>
              <w:rPr>
                <w:rStyle w:val="IndexLink"/>
                <w:rtl w:val="true"/>
              </w:rPr>
              <w:t>.</w:t>
            </w:r>
            <w:r>
              <w:rPr>
                <w:rStyle w:val="IndexLink"/>
                <w:rtl w:val="true"/>
              </w:rPr>
              <w:t>ظلم</w:t>
            </w:r>
            <w:r>
              <w:rPr>
                <w:rStyle w:val="IndexLink"/>
                <w:rtl w:val="true"/>
              </w:rPr>
              <w:tab/>
            </w:r>
            <w:r>
              <w:rPr>
                <w:rStyle w:val="IndexLink"/>
              </w:rPr>
              <w:t>319</w:t>
            </w:r>
          </w:hyperlink>
        </w:p>
        <w:p>
          <w:pPr>
            <w:pStyle w:val="Contents6"/>
            <w:tabs>
              <w:tab w:val="clear" w:pos="7609"/>
              <w:tab w:val="right" w:pos="9026" w:leader="dot"/>
            </w:tabs>
            <w:rPr/>
          </w:pPr>
          <w:hyperlink w:anchor="__RefHeading___Toc1796936_388300464">
            <w:r>
              <w:rPr>
                <w:webHidden/>
                <w:rStyle w:val="IndexLink"/>
                <w:rtl w:val="true"/>
              </w:rPr>
              <w:t>اشاره</w:t>
            </w:r>
            <w:r>
              <w:rPr>
                <w:rStyle w:val="IndexLink"/>
                <w:rtl w:val="true"/>
              </w:rPr>
              <w:tab/>
            </w:r>
            <w:r>
              <w:rPr>
                <w:rStyle w:val="IndexLink"/>
              </w:rPr>
              <w:t>319</w:t>
            </w:r>
          </w:hyperlink>
        </w:p>
        <w:p>
          <w:pPr>
            <w:pStyle w:val="Contents6"/>
            <w:tabs>
              <w:tab w:val="clear" w:pos="7609"/>
              <w:tab w:val="right" w:pos="9026" w:leader="dot"/>
            </w:tabs>
            <w:rPr/>
          </w:pPr>
          <w:hyperlink w:anchor="__RefHeading___Toc1796938_388300464">
            <w:r>
              <w:rPr>
                <w:webHidden/>
                <w:rStyle w:val="IndexLink"/>
                <w:rtl w:val="true"/>
              </w:rPr>
              <w:t>عاقبت کشتن بی گناه</w:t>
            </w:r>
            <w:r>
              <w:rPr>
                <w:rStyle w:val="IndexLink"/>
                <w:rtl w:val="true"/>
              </w:rPr>
              <w:tab/>
            </w:r>
            <w:r>
              <w:rPr>
                <w:rStyle w:val="IndexLink"/>
              </w:rPr>
              <w:t>319</w:t>
            </w:r>
          </w:hyperlink>
        </w:p>
        <w:p>
          <w:pPr>
            <w:pStyle w:val="Contents5"/>
            <w:tabs>
              <w:tab w:val="clear" w:pos="7892"/>
              <w:tab w:val="right" w:pos="9026" w:leader="dot"/>
            </w:tabs>
            <w:rPr/>
          </w:pPr>
          <w:hyperlink w:anchor="__RefHeading___Toc1796940_388300464">
            <w:r>
              <w:rPr>
                <w:webHidden/>
                <w:rStyle w:val="IndexLink"/>
              </w:rPr>
              <w:t>3</w:t>
            </w:r>
            <w:r>
              <w:rPr>
                <w:rStyle w:val="IndexLink"/>
                <w:rtl w:val="true"/>
              </w:rPr>
              <w:t>.</w:t>
            </w:r>
            <w:r>
              <w:rPr>
                <w:rStyle w:val="IndexLink"/>
                <w:rtl w:val="true"/>
              </w:rPr>
              <w:t>ناسپاسی</w:t>
            </w:r>
            <w:r>
              <w:rPr>
                <w:rStyle w:val="IndexLink"/>
                <w:rtl w:val="true"/>
              </w:rPr>
              <w:tab/>
            </w:r>
            <w:r>
              <w:rPr>
                <w:rStyle w:val="IndexLink"/>
              </w:rPr>
              <w:t>321</w:t>
            </w:r>
          </w:hyperlink>
        </w:p>
        <w:p>
          <w:pPr>
            <w:pStyle w:val="Contents3"/>
            <w:tabs>
              <w:tab w:val="clear" w:pos="8459"/>
              <w:tab w:val="right" w:pos="9026" w:leader="dot"/>
            </w:tabs>
            <w:rPr/>
          </w:pPr>
          <w:hyperlink w:anchor="__RefHeading___Toc1796942_388300464">
            <w:r>
              <w:rPr>
                <w:webHidden/>
                <w:rStyle w:val="IndexLink"/>
                <w:rtl w:val="true"/>
              </w:rPr>
              <w:t>مسئولیت های ما در زندگی</w:t>
            </w:r>
            <w:r>
              <w:rPr>
                <w:rStyle w:val="IndexLink"/>
                <w:rtl w:val="true"/>
              </w:rPr>
              <w:tab/>
            </w:r>
            <w:r>
              <w:rPr>
                <w:rStyle w:val="IndexLink"/>
              </w:rPr>
              <w:t>322</w:t>
            </w:r>
          </w:hyperlink>
        </w:p>
        <w:p>
          <w:pPr>
            <w:pStyle w:val="Contents4"/>
            <w:tabs>
              <w:tab w:val="clear" w:pos="8176"/>
              <w:tab w:val="right" w:pos="9026" w:leader="dot"/>
            </w:tabs>
            <w:rPr/>
          </w:pPr>
          <w:hyperlink w:anchor="__RefHeading___Toc1796944_388300464">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1796946_388300464">
            <w:r>
              <w:rPr>
                <w:webHidden/>
                <w:rStyle w:val="IndexLink"/>
                <w:rtl w:val="true"/>
              </w:rPr>
              <w:t>مقدمه</w:t>
            </w:r>
            <w:r>
              <w:rPr>
                <w:rStyle w:val="IndexLink"/>
                <w:rtl w:val="true"/>
              </w:rPr>
              <w:tab/>
            </w:r>
            <w:r>
              <w:rPr>
                <w:rStyle w:val="IndexLink"/>
              </w:rPr>
              <w:t>322</w:t>
            </w:r>
          </w:hyperlink>
        </w:p>
        <w:p>
          <w:pPr>
            <w:pStyle w:val="Contents4"/>
            <w:tabs>
              <w:tab w:val="clear" w:pos="8176"/>
              <w:tab w:val="right" w:pos="9026" w:leader="dot"/>
            </w:tabs>
            <w:rPr/>
          </w:pPr>
          <w:hyperlink w:anchor="__RefHeading___Toc1796948_388300464">
            <w:r>
              <w:rPr>
                <w:webHidden/>
                <w:rStyle w:val="IndexLink"/>
                <w:rtl w:val="true"/>
              </w:rPr>
              <w:t>انواع مسئولیت های ما</w:t>
            </w:r>
            <w:r>
              <w:rPr>
                <w:rStyle w:val="IndexLink"/>
                <w:rtl w:val="true"/>
              </w:rPr>
              <w:tab/>
            </w:r>
            <w:r>
              <w:rPr>
                <w:rStyle w:val="IndexLink"/>
              </w:rPr>
              <w:t>323</w:t>
            </w:r>
          </w:hyperlink>
        </w:p>
        <w:p>
          <w:pPr>
            <w:pStyle w:val="Contents5"/>
            <w:tabs>
              <w:tab w:val="clear" w:pos="7892"/>
              <w:tab w:val="right" w:pos="9026" w:leader="dot"/>
            </w:tabs>
            <w:rPr/>
          </w:pPr>
          <w:hyperlink w:anchor="__RefHeading___Toc1796950_388300464">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1796952_388300464">
            <w:r>
              <w:rPr>
                <w:webHidden/>
                <w:rStyle w:val="IndexLink"/>
              </w:rPr>
              <w:t>1</w:t>
            </w:r>
            <w:r>
              <w:rPr>
                <w:rStyle w:val="IndexLink"/>
                <w:rtl w:val="true"/>
              </w:rPr>
              <w:t>.</w:t>
            </w:r>
            <w:r>
              <w:rPr>
                <w:rStyle w:val="IndexLink"/>
                <w:rtl w:val="true"/>
              </w:rPr>
              <w:t>مسئولیت جسمی</w:t>
            </w:r>
            <w:r>
              <w:rPr>
                <w:rStyle w:val="IndexLink"/>
                <w:rtl w:val="true"/>
              </w:rPr>
              <w:tab/>
            </w:r>
            <w:r>
              <w:rPr>
                <w:rStyle w:val="IndexLink"/>
              </w:rPr>
              <w:t>323</w:t>
            </w:r>
          </w:hyperlink>
        </w:p>
        <w:p>
          <w:pPr>
            <w:pStyle w:val="Contents6"/>
            <w:tabs>
              <w:tab w:val="clear" w:pos="7609"/>
              <w:tab w:val="right" w:pos="9026" w:leader="dot"/>
            </w:tabs>
            <w:rPr/>
          </w:pPr>
          <w:hyperlink w:anchor="__RefHeading___Toc1796954_388300464">
            <w:r>
              <w:rPr>
                <w:webHidden/>
                <w:rStyle w:val="IndexLink"/>
                <w:rtl w:val="true"/>
              </w:rPr>
              <w:t>اشاره</w:t>
            </w:r>
            <w:r>
              <w:rPr>
                <w:rStyle w:val="IndexLink"/>
                <w:rtl w:val="true"/>
              </w:rPr>
              <w:tab/>
            </w:r>
            <w:r>
              <w:rPr>
                <w:rStyle w:val="IndexLink"/>
              </w:rPr>
              <w:t>323</w:t>
            </w:r>
          </w:hyperlink>
        </w:p>
        <w:p>
          <w:pPr>
            <w:pStyle w:val="Contents6"/>
            <w:tabs>
              <w:tab w:val="clear" w:pos="7609"/>
              <w:tab w:val="right" w:pos="9026" w:leader="dot"/>
            </w:tabs>
            <w:rPr/>
          </w:pPr>
          <w:hyperlink w:anchor="__RefHeading___Toc1796956_388300464">
            <w:r>
              <w:rPr>
                <w:webHidden/>
                <w:rStyle w:val="IndexLink"/>
                <w:rtl w:val="true"/>
              </w:rPr>
              <w:t>توصیه های پزشکی در اسلام</w:t>
            </w:r>
            <w:r>
              <w:rPr>
                <w:rStyle w:val="IndexLink"/>
                <w:rtl w:val="true"/>
              </w:rPr>
              <w:tab/>
            </w:r>
            <w:r>
              <w:rPr>
                <w:rStyle w:val="IndexLink"/>
              </w:rPr>
              <w:t>324</w:t>
            </w:r>
          </w:hyperlink>
        </w:p>
        <w:p>
          <w:pPr>
            <w:pStyle w:val="Contents6"/>
            <w:tabs>
              <w:tab w:val="clear" w:pos="7609"/>
              <w:tab w:val="right" w:pos="9026" w:leader="dot"/>
            </w:tabs>
            <w:rPr/>
          </w:pPr>
          <w:hyperlink w:anchor="__RefHeading___Toc1796958_388300464">
            <w:r>
              <w:rPr>
                <w:webHidden/>
                <w:rStyle w:val="IndexLink"/>
                <w:rtl w:val="true"/>
              </w:rPr>
              <w:t>دوری کردن از چربی</w:t>
            </w:r>
            <w:r>
              <w:rPr>
                <w:rStyle w:val="IndexLink"/>
                <w:rtl w:val="true"/>
              </w:rPr>
              <w:tab/>
            </w:r>
            <w:r>
              <w:rPr>
                <w:rStyle w:val="IndexLink"/>
              </w:rPr>
              <w:t>325</w:t>
            </w:r>
          </w:hyperlink>
        </w:p>
        <w:p>
          <w:pPr>
            <w:pStyle w:val="Contents6"/>
            <w:tabs>
              <w:tab w:val="clear" w:pos="7609"/>
              <w:tab w:val="right" w:pos="9026" w:leader="dot"/>
            </w:tabs>
            <w:rPr/>
          </w:pPr>
          <w:hyperlink w:anchor="__RefHeading___Toc1796960_388300464">
            <w:r>
              <w:rPr>
                <w:webHidden/>
                <w:rStyle w:val="IndexLink"/>
                <w:rtl w:val="true"/>
              </w:rPr>
              <w:t>ضرورت توجه به جسم</w:t>
            </w:r>
            <w:r>
              <w:rPr>
                <w:rStyle w:val="IndexLink"/>
                <w:rtl w:val="true"/>
              </w:rPr>
              <w:tab/>
            </w:r>
            <w:r>
              <w:rPr>
                <w:rStyle w:val="IndexLink"/>
              </w:rPr>
              <w:t>325</w:t>
            </w:r>
          </w:hyperlink>
        </w:p>
        <w:p>
          <w:pPr>
            <w:pStyle w:val="Contents6"/>
            <w:tabs>
              <w:tab w:val="clear" w:pos="7609"/>
              <w:tab w:val="right" w:pos="9026" w:leader="dot"/>
            </w:tabs>
            <w:rPr/>
          </w:pPr>
          <w:hyperlink w:anchor="__RefHeading___Toc1796962_388300464">
            <w:r>
              <w:rPr>
                <w:webHidden/>
                <w:rStyle w:val="IndexLink"/>
                <w:rtl w:val="true"/>
              </w:rPr>
              <w:t>اعتدال در عبادت</w:t>
            </w:r>
            <w:r>
              <w:rPr>
                <w:rStyle w:val="IndexLink"/>
                <w:rtl w:val="true"/>
              </w:rPr>
              <w:tab/>
            </w:r>
            <w:r>
              <w:rPr>
                <w:rStyle w:val="IndexLink"/>
              </w:rPr>
              <w:t>325</w:t>
            </w:r>
          </w:hyperlink>
        </w:p>
        <w:p>
          <w:pPr>
            <w:pStyle w:val="Contents6"/>
            <w:tabs>
              <w:tab w:val="clear" w:pos="7609"/>
              <w:tab w:val="right" w:pos="9026" w:leader="dot"/>
            </w:tabs>
            <w:rPr/>
          </w:pPr>
          <w:hyperlink w:anchor="__RefHeading___Toc1796964_388300464">
            <w:r>
              <w:rPr>
                <w:webHidden/>
                <w:rStyle w:val="IndexLink"/>
                <w:rtl w:val="true"/>
              </w:rPr>
              <w:t>مسئولیت های ما در زندگی</w:t>
            </w:r>
            <w:r>
              <w:rPr>
                <w:rStyle w:val="IndexLink"/>
                <w:rtl w:val="true"/>
              </w:rPr>
              <w:tab/>
            </w:r>
            <w:r>
              <w:rPr>
                <w:rStyle w:val="IndexLink"/>
              </w:rPr>
              <w:t>326</w:t>
            </w:r>
          </w:hyperlink>
        </w:p>
        <w:p>
          <w:pPr>
            <w:pStyle w:val="Contents6"/>
            <w:tabs>
              <w:tab w:val="clear" w:pos="7609"/>
              <w:tab w:val="right" w:pos="9026" w:leader="dot"/>
            </w:tabs>
            <w:rPr/>
          </w:pPr>
          <w:hyperlink w:anchor="__RefHeading___Toc1796966_388300464">
            <w:r>
              <w:rPr>
                <w:webHidden/>
                <w:rStyle w:val="IndexLink"/>
                <w:rtl w:val="true"/>
              </w:rPr>
              <w:t>اعتدال در زندگی</w:t>
            </w:r>
            <w:r>
              <w:rPr>
                <w:rStyle w:val="IndexLink"/>
                <w:rtl w:val="true"/>
              </w:rPr>
              <w:tab/>
            </w:r>
            <w:r>
              <w:rPr>
                <w:rStyle w:val="IndexLink"/>
              </w:rPr>
              <w:t>326</w:t>
            </w:r>
          </w:hyperlink>
        </w:p>
        <w:p>
          <w:pPr>
            <w:pStyle w:val="Contents6"/>
            <w:tabs>
              <w:tab w:val="clear" w:pos="7609"/>
              <w:tab w:val="right" w:pos="9026" w:leader="dot"/>
            </w:tabs>
            <w:rPr/>
          </w:pPr>
          <w:hyperlink w:anchor="__RefHeading___Toc1796968_388300464">
            <w:r>
              <w:rPr>
                <w:webHidden/>
                <w:rStyle w:val="IndexLink"/>
                <w:rtl w:val="true"/>
              </w:rPr>
              <w:t>آسیب های رذائل اخلاقی به جسم انسان</w:t>
            </w:r>
            <w:r>
              <w:rPr>
                <w:rStyle w:val="IndexLink"/>
                <w:rtl w:val="true"/>
              </w:rPr>
              <w:tab/>
            </w:r>
            <w:r>
              <w:rPr>
                <w:rStyle w:val="IndexLink"/>
              </w:rPr>
              <w:t>327</w:t>
            </w:r>
          </w:hyperlink>
        </w:p>
        <w:p>
          <w:pPr>
            <w:pStyle w:val="Contents5"/>
            <w:tabs>
              <w:tab w:val="clear" w:pos="7892"/>
              <w:tab w:val="right" w:pos="9026" w:leader="dot"/>
            </w:tabs>
            <w:rPr/>
          </w:pPr>
          <w:hyperlink w:anchor="__RefHeading___Toc1796970_388300464">
            <w:r>
              <w:rPr>
                <w:webHidden/>
                <w:rStyle w:val="IndexLink"/>
              </w:rPr>
              <w:t>2</w:t>
            </w:r>
            <w:r>
              <w:rPr>
                <w:rStyle w:val="IndexLink"/>
                <w:rtl w:val="true"/>
              </w:rPr>
              <w:t>.</w:t>
            </w:r>
            <w:r>
              <w:rPr>
                <w:rStyle w:val="IndexLink"/>
                <w:rtl w:val="true"/>
              </w:rPr>
              <w:t>مسئولیت روحی</w:t>
            </w:r>
            <w:r>
              <w:rPr>
                <w:rStyle w:val="IndexLink"/>
                <w:rtl w:val="true"/>
              </w:rPr>
              <w:tab/>
            </w:r>
            <w:r>
              <w:rPr>
                <w:rStyle w:val="IndexLink"/>
              </w:rPr>
              <w:t>328</w:t>
            </w:r>
          </w:hyperlink>
        </w:p>
        <w:p>
          <w:pPr>
            <w:pStyle w:val="Contents6"/>
            <w:tabs>
              <w:tab w:val="clear" w:pos="7609"/>
              <w:tab w:val="right" w:pos="9026" w:leader="dot"/>
            </w:tabs>
            <w:rPr/>
          </w:pPr>
          <w:hyperlink w:anchor="__RefHeading___Toc1796972_388300464">
            <w:r>
              <w:rPr>
                <w:webHidden/>
                <w:rStyle w:val="IndexLink"/>
                <w:rtl w:val="true"/>
              </w:rPr>
              <w:t>اشاره</w:t>
            </w:r>
            <w:r>
              <w:rPr>
                <w:rStyle w:val="IndexLink"/>
                <w:rtl w:val="true"/>
              </w:rPr>
              <w:tab/>
            </w:r>
            <w:r>
              <w:rPr>
                <w:rStyle w:val="IndexLink"/>
              </w:rPr>
              <w:t>328</w:t>
            </w:r>
          </w:hyperlink>
        </w:p>
        <w:p>
          <w:pPr>
            <w:pStyle w:val="Contents6"/>
            <w:tabs>
              <w:tab w:val="clear" w:pos="7609"/>
              <w:tab w:val="right" w:pos="9026" w:leader="dot"/>
            </w:tabs>
            <w:rPr/>
          </w:pPr>
          <w:hyperlink w:anchor="__RefHeading___Toc1796974_388300464">
            <w:r>
              <w:rPr>
                <w:webHidden/>
                <w:rStyle w:val="IndexLink"/>
                <w:rtl w:val="true"/>
              </w:rPr>
              <w:t>نتیجه بی توجهی به مسئولیت روحی</w:t>
            </w:r>
            <w:r>
              <w:rPr>
                <w:rStyle w:val="IndexLink"/>
                <w:rtl w:val="true"/>
              </w:rPr>
              <w:tab/>
            </w:r>
            <w:r>
              <w:rPr>
                <w:rStyle w:val="IndexLink"/>
              </w:rPr>
              <w:t>329</w:t>
            </w:r>
          </w:hyperlink>
        </w:p>
        <w:p>
          <w:pPr>
            <w:pStyle w:val="Contents6"/>
            <w:tabs>
              <w:tab w:val="clear" w:pos="7609"/>
              <w:tab w:val="right" w:pos="9026" w:leader="dot"/>
            </w:tabs>
            <w:rPr/>
          </w:pPr>
          <w:hyperlink w:anchor="__RefHeading___Toc1796976_388300464">
            <w:r>
              <w:rPr>
                <w:webHidden/>
                <w:rStyle w:val="IndexLink"/>
                <w:rtl w:val="true"/>
              </w:rPr>
              <w:t>ارتقای معنوی و روحی</w:t>
            </w:r>
            <w:r>
              <w:rPr>
                <w:rStyle w:val="IndexLink"/>
                <w:rtl w:val="true"/>
              </w:rPr>
              <w:tab/>
            </w:r>
            <w:r>
              <w:rPr>
                <w:rStyle w:val="IndexLink"/>
              </w:rPr>
              <w:t>330</w:t>
            </w:r>
          </w:hyperlink>
        </w:p>
        <w:p>
          <w:pPr>
            <w:pStyle w:val="Contents5"/>
            <w:tabs>
              <w:tab w:val="clear" w:pos="7892"/>
              <w:tab w:val="right" w:pos="9026" w:leader="dot"/>
            </w:tabs>
            <w:rPr/>
          </w:pPr>
          <w:hyperlink w:anchor="__RefHeading___Toc1796978_388300464">
            <w:r>
              <w:rPr>
                <w:webHidden/>
                <w:rStyle w:val="IndexLink"/>
              </w:rPr>
              <w:t>3</w:t>
            </w:r>
            <w:r>
              <w:rPr>
                <w:rStyle w:val="IndexLink"/>
                <w:rtl w:val="true"/>
              </w:rPr>
              <w:t>.</w:t>
            </w:r>
            <w:r>
              <w:rPr>
                <w:rStyle w:val="IndexLink"/>
                <w:rtl w:val="true"/>
              </w:rPr>
              <w:t>مسئولیت اجتماعی</w:t>
            </w:r>
            <w:r>
              <w:rPr>
                <w:rStyle w:val="IndexLink"/>
                <w:rtl w:val="true"/>
              </w:rPr>
              <w:tab/>
            </w:r>
            <w:r>
              <w:rPr>
                <w:rStyle w:val="IndexLink"/>
              </w:rPr>
              <w:t>331</w:t>
            </w:r>
          </w:hyperlink>
        </w:p>
        <w:p>
          <w:pPr>
            <w:pStyle w:val="Contents6"/>
            <w:tabs>
              <w:tab w:val="clear" w:pos="7609"/>
              <w:tab w:val="right" w:pos="9026" w:leader="dot"/>
            </w:tabs>
            <w:rPr/>
          </w:pPr>
          <w:hyperlink w:anchor="__RefHeading___Toc1796980_388300464">
            <w:r>
              <w:rPr>
                <w:webHidden/>
                <w:rStyle w:val="IndexLink"/>
                <w:rtl w:val="true"/>
              </w:rPr>
              <w:t>اشاره</w:t>
            </w:r>
            <w:r>
              <w:rPr>
                <w:rStyle w:val="IndexLink"/>
                <w:rtl w:val="true"/>
              </w:rPr>
              <w:tab/>
            </w:r>
            <w:r>
              <w:rPr>
                <w:rStyle w:val="IndexLink"/>
              </w:rPr>
              <w:t>331</w:t>
            </w:r>
          </w:hyperlink>
        </w:p>
        <w:p>
          <w:pPr>
            <w:pStyle w:val="Contents6"/>
            <w:tabs>
              <w:tab w:val="clear" w:pos="7609"/>
              <w:tab w:val="right" w:pos="9026" w:leader="dot"/>
            </w:tabs>
            <w:rPr/>
          </w:pPr>
          <w:hyperlink w:anchor="__RefHeading___Toc1796982_388300464">
            <w:r>
              <w:rPr>
                <w:webHidden/>
                <w:rStyle w:val="IndexLink"/>
                <w:rtl w:val="true"/>
              </w:rPr>
              <w:t>مسئولیت پذیری امام حسين علیه السلام</w:t>
            </w:r>
            <w:r>
              <w:rPr>
                <w:rStyle w:val="IndexLink"/>
                <w:rtl w:val="true"/>
              </w:rPr>
              <w:tab/>
            </w:r>
            <w:r>
              <w:rPr>
                <w:rStyle w:val="IndexLink"/>
              </w:rPr>
              <w:t>332</w:t>
            </w:r>
          </w:hyperlink>
        </w:p>
        <w:p>
          <w:pPr>
            <w:pStyle w:val="Contents6"/>
            <w:tabs>
              <w:tab w:val="clear" w:pos="7609"/>
              <w:tab w:val="right" w:pos="9026" w:leader="dot"/>
            </w:tabs>
            <w:rPr/>
          </w:pPr>
          <w:hyperlink w:anchor="__RefHeading___Toc1796984_388300464">
            <w:r>
              <w:rPr>
                <w:webHidden/>
                <w:rStyle w:val="IndexLink"/>
                <w:rtl w:val="true"/>
              </w:rPr>
              <w:t>امام حسين علیه السلام ومحمد بن بشير</w:t>
            </w:r>
            <w:r>
              <w:rPr>
                <w:rStyle w:val="IndexLink"/>
                <w:rtl w:val="true"/>
              </w:rPr>
              <w:tab/>
            </w:r>
            <w:r>
              <w:rPr>
                <w:rStyle w:val="IndexLink"/>
              </w:rPr>
              <w:t>332</w:t>
            </w:r>
          </w:hyperlink>
        </w:p>
        <w:p>
          <w:pPr>
            <w:pStyle w:val="Contents5"/>
            <w:tabs>
              <w:tab w:val="clear" w:pos="7892"/>
              <w:tab w:val="right" w:pos="9026" w:leader="dot"/>
            </w:tabs>
            <w:rPr/>
          </w:pPr>
          <w:hyperlink w:anchor="__RefHeading___Toc1796986_388300464">
            <w:r>
              <w:rPr>
                <w:webHidden/>
                <w:rStyle w:val="IndexLink"/>
              </w:rPr>
              <w:t>4</w:t>
            </w:r>
            <w:r>
              <w:rPr>
                <w:rStyle w:val="IndexLink"/>
                <w:rtl w:val="true"/>
              </w:rPr>
              <w:t>.</w:t>
            </w:r>
            <w:r>
              <w:rPr>
                <w:rStyle w:val="IndexLink"/>
                <w:rtl w:val="true"/>
              </w:rPr>
              <w:t>مسئولیت عبادی</w:t>
            </w:r>
            <w:r>
              <w:rPr>
                <w:rStyle w:val="IndexLink"/>
                <w:rtl w:val="true"/>
              </w:rPr>
              <w:tab/>
            </w:r>
            <w:r>
              <w:rPr>
                <w:rStyle w:val="IndexLink"/>
              </w:rPr>
              <w:t>334</w:t>
            </w:r>
          </w:hyperlink>
        </w:p>
        <w:p>
          <w:pPr>
            <w:pStyle w:val="Contents2"/>
            <w:tabs>
              <w:tab w:val="clear" w:pos="8743"/>
              <w:tab w:val="right" w:pos="9026" w:leader="dot"/>
            </w:tabs>
            <w:rPr/>
          </w:pPr>
          <w:hyperlink w:anchor="__RefHeading___Toc1796988_388300464">
            <w:r>
              <w:rPr>
                <w:webHidden/>
                <w:rStyle w:val="IndexLink"/>
                <w:rtl w:val="true"/>
              </w:rPr>
              <w:t>برخی از آثار مؤلف</w:t>
            </w:r>
            <w:r>
              <w:rPr>
                <w:rStyle w:val="IndexLink"/>
                <w:rtl w:val="true"/>
              </w:rPr>
              <w:t>:</w:t>
              <w:tab/>
            </w:r>
            <w:r>
              <w:rPr>
                <w:rStyle w:val="IndexLink"/>
              </w:rPr>
              <w:t>336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44_152179"/>
      <w:bookmarkStart w:id="1" w:name="pg14944_152179"/>
      <w:bookmarkEnd w:id="1"/>
    </w:p>
    <w:p>
      <w:pPr>
        <w:pStyle w:val="Heading2"/>
        <w:numPr>
          <w:ilvl w:val="1"/>
          <w:numId w:val="1"/>
        </w:numPr>
        <w:rPr/>
      </w:pPr>
      <w:bookmarkStart w:id="2" w:name="pg14944_152179"/>
      <w:bookmarkStart w:id="3" w:name="__RefHeading___Toc1796144_38830046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نیشابوری، سید علی اکبر،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سخنرانی های استاد رفیعی ، سید علی اکبر حسینی نیشابوری</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المبلغين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240000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94791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مجموعه سخنرانی های آقای دکتر ناصر رفیعی محمدی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رفيعی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91893431</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96146_38830046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سلسه سخنرانیهای استاد رفیی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 المسلمین حسینی نیشابوری </w:t>
      </w:r>
      <w:bookmarkStart w:id="7" w:name="pg14944_152183"/>
    </w:p>
    <w:p>
      <w:pPr>
        <w:pStyle w:val="Heading2"/>
        <w:numPr>
          <w:ilvl w:val="1"/>
          <w:numId w:val="1"/>
        </w:numPr>
        <w:rPr/>
      </w:pPr>
      <w:bookmarkStart w:id="8" w:name="__RefHeading___Toc1796148_388300464"/>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سیرهء پیامبر صلی الله علیه و آله و سلم در نهضت عاشورا</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محرم و عزاداری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دلیل تکرار حادثه عاشورا</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چهار نوع پیوند با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عاطفی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سفارش به گریه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آیهء عدم گریه آسمان و زمین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گریه کردن اهل آسمان و زمین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سفارش به گریه در نهج البلاغه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سفارش پیامبر صلی الله علیه و آله و سلم به گریه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عزاداری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گریه ملائکه برای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محتشم کاشانی و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سفارش امام صادق علیه السلام به گریه</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گریه و عزاداری در سیرهء بزرگان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اعتقادی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اخلاقی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سیاسی</w:t>
      </w:r>
      <w:r>
        <w:rPr>
          <w:rFonts w:eastAsia="IRNazanin" w:cs="IRNazanin"/>
          <w:color w:val="111111"/>
          <w:sz w:val="28"/>
          <w:szCs w:val="28"/>
          <w:rtl w:val="true"/>
          <w:lang w:bidi="fa-IR"/>
        </w:rPr>
        <w:t>...</w:t>
      </w:r>
      <w:r>
        <w:rPr>
          <w:rFonts w:eastAsia="IRNazanin" w:cs="IRNazanin"/>
          <w:color w:val="111111"/>
          <w:sz w:val="28"/>
          <w:szCs w:val="28"/>
          <w:lang w:bidi="fa-IR"/>
        </w:rPr>
        <w:t>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پیروزی انقلاب</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سیره پیامبر صلی الله علیه و آله و سلم نهضت عاشورا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شیعیان اهل سنت واقعی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شرایط تأسی به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جریان شیعه شدن ادریس مغربی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بیان سیرهء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کردن جامعه و مردم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داستان جوانی نورانی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داستان حارث بن مالک</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نورانیت و ظلمت در سه چیز</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داستان فرزندان قرظه</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داستان کربلایی کاظم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ساطع شدن نور از سر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نورانیت جون غلام سیاه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سیره پیامبر صلی الله علیه و آله و سلم در نهضت عاشورا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سخنان ائمه علیهم السلام مثل سخنان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جامعه و مردم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انواع حیات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گیاهان</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حیوانی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اخروی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راه های رسیدن به حیات معنوی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امام هادی علیه السلام و احترام به اهل علم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امام حسین علیه السلام و اهمیت دادن به علم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سیره پیامبر صلی الله علیه و آله و سلم در نهضت عاشورا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رهانیدن مردم از ضلالت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تأكيد انبیا برسه چیز</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اقسام انحرافات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عبدالله بن حوزه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راهکار اصلاح انحرافات</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حق</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و کوشش</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سیرهء پیامبر صلی الله علیه و آله و سلم در نهضت عاشورا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دادن به مردم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داستان وهب و خانواده اش</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عبدالله و عبدالرحمن غفاری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هفهاف بن مهند راسبی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سوید بن عمرو بن أبی مطاع</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امیدبخش ترین آیه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منشأ و ریشه ناامیدی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ها</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توصیه امام صادق علیه السلام به کاسب ورشکسته</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پسر ابوجهل</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اجابت دعا</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مأيوس نشدن از دعا کردن</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فرق وعد و وعید</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عوامل امیدبخش</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معجزهء نیت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معجزة 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 به روز ولادت</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سیرهء پیامبر صلی الله علیه و آله و سلم در نهضت عاشورا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خداوند و آشتی با او</w:t>
      </w:r>
      <w:r>
        <w:rPr>
          <w:rFonts w:eastAsia="IRNazanin" w:cs="IRNazanin"/>
          <w:color w:val="111111"/>
          <w:sz w:val="28"/>
          <w:szCs w:val="28"/>
          <w:rtl w:val="true"/>
          <w:lang w:bidi="fa-IR"/>
        </w:rPr>
        <w:t>...</w:t>
      </w:r>
      <w:r>
        <w:rPr>
          <w:rFonts w:eastAsia="IRNazanin" w:cs="IRNazanin"/>
          <w:color w:val="111111"/>
          <w:sz w:val="28"/>
          <w:szCs w:val="28"/>
          <w:lang w:bidi="fa-IR"/>
        </w:rPr>
        <w:t>108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نامه فرماندار مکه</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تقویت اعتقادات مردم در محرم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کربلا اوج معرفت</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نشانه های معرفت خدا</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ترس از خدا عامل ترک گناه</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به عبادات</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معرفت اصحاب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معرفت نسبت به امام 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معرفت جوان یازده ساله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معرفت مصعب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امیرمومنان على علیه السلام و علم غیب</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خویشتن داری زیاد</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اهتمام مقام معظم رهبری به نماز اول وقت</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نبودن به خلق خدا</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قرائت یک آیه توسط رسول خدا صلی الله علیه و آله و سلم و امام حسین علیه السلام در دو مورد</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خدا بودن</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ارکان ایمان</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تفويض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سیرهء پیامبر صلی الله علیه و آله و سلم در نهضت عاشورا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دادن و دعوت از روی فهم و بصیرت</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سوء استفاده نکردن از مرگ فرزند</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دعوت به خدا از سه راه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شیوه حکمت و استدلال در دعوت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شیطان</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گذاشتن بندگی خدا</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کردن فساد</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تعطیل کردن حدود الهی</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چپاول بیت المال</w:t>
      </w:r>
      <w:r>
        <w:rPr>
          <w:rFonts w:eastAsia="IRNazanin" w:cs="IRNazanin"/>
          <w:color w:val="111111"/>
          <w:sz w:val="28"/>
          <w:szCs w:val="28"/>
          <w:rtl w:val="true"/>
          <w:lang w:bidi="fa-IR"/>
        </w:rPr>
        <w:t>...</w:t>
      </w:r>
      <w:r>
        <w:rPr>
          <w:rFonts w:eastAsia="IRNazanin" w:cs="IRNazanin"/>
          <w:color w:val="111111"/>
          <w:sz w:val="28"/>
          <w:szCs w:val="28"/>
          <w:lang w:bidi="fa-IR"/>
        </w:rPr>
        <w:t>132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کردن حلال خداوند و </w:t>
      </w:r>
    </w:p>
    <w:p>
      <w:pPr>
        <w:pStyle w:val="BookText"/>
        <w:rPr/>
      </w:pPr>
      <w:r>
        <w:rPr>
          <w:rFonts w:ascii="IRNazanin" w:hAnsi="IRNazanin" w:eastAsia="IRNazanin"/>
          <w:color w:val="111111"/>
          <w:sz w:val="28"/>
          <w:sz w:val="28"/>
          <w:szCs w:val="28"/>
          <w:rtl w:val="true"/>
          <w:lang w:bidi="fa-IR"/>
        </w:rPr>
        <w:t>برعکسش</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خاطره ای از یک مبلغ</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دلایل واگذاری جنگ به روز عاشورا</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امام حسین علیه السلام و عمربن سعد</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یزید بن حصین و موعظه</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فرزدق و تمجید از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عقوبت بستن آب بر امام حسین</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جوان و جوانی</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قدر ندانستن چهار چیز</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پنج نوع تربیت</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دینی</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اهتمام به نماز</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جوان و دفاع از امام زمانش</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تربیت فرزند در دل شب</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معیار در ازدواج</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خاطره ای از استاد</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اخلاقی</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علمی</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هشام و دفاع از دین</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امام هادی علیه السلام و احترام به جوان</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اقتصادی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امام على علیه السلام و کارکردن</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اجتماعی و سیاسی</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داستان صاحب بن عباد</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مسئولیت و مسئولیت پذیری</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معنای حس مسئولیت</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ارکان حس مسئولیت</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آیات قرآن درباره مسئولیت</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اقسام مردم</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پذیر</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مسئولیت پذیری مردم مدینه</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مسئولیت پذیری اباذر</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مسئولیت پذیری برادران قمر بنی هاشم علیه السلام</w:t>
      </w:r>
      <w:r>
        <w:rPr>
          <w:rFonts w:eastAsia="IRNazanin" w:cs="IRNazanin"/>
          <w:color w:val="111111"/>
          <w:sz w:val="28"/>
          <w:szCs w:val="28"/>
          <w:rtl w:val="true"/>
          <w:lang w:bidi="fa-IR"/>
        </w:rPr>
        <w:t>...</w:t>
      </w:r>
      <w:r>
        <w:rPr>
          <w:rFonts w:eastAsia="IRNazanin" w:cs="IRNazanin"/>
          <w:color w:val="111111"/>
          <w:sz w:val="28"/>
          <w:szCs w:val="28"/>
          <w:lang w:bidi="fa-IR"/>
        </w:rPr>
        <w:t>166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پذیری مادران شهدا</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مسئولیت پذیری نافع بن هلال</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مسئولیت پذیری سعد و حتوف</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مسئولیت پذیزی سُوَید</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مسئولیت داشتن تمام انسان ها</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مسئولیت پذیری سه نوجوان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مسئولیت داشتن اعضاء و جوارح</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گریز</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مسئولیت گریزی عبیدالله بن حر جعفی</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مسئولیت گریزی عمر بن سعد</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مسئولیت گریزی عبدالله بن مطيع</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مسئولیت گریزی براء بن عازب</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ستیزی</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شرح خطبه امام حسین علیه السلام در شب عاشورا</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شکر کردن در حال گرفتاری</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شکر کردن در حال مریضی</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دوری کردن از شکوه</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فرد نابینا و شکر نعمت</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شکر امام حسین علیه السلام بر پنج نعمت</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پیامبر صلی الله علیه و آله و سلم و تازه مسلمان ها</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دین</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حس تقدير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پیامبر صلی الله علیه و آله و سلم و حس تقدير</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تقدیر از همسر و معلم</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تقدیر از شهدا</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امام حسین علیه السلام و حس تقدير</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انواع عذاب</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شام غریبان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ویژگی های حضرت زینب علیهاالسلام</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پذیری</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دو زن ولایت پذیر</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دو زن ضد ولایت</w:t>
      </w:r>
      <w:r>
        <w:rPr>
          <w:rFonts w:eastAsia="IRNazanin" w:cs="IRNazanin"/>
          <w:color w:val="111111"/>
          <w:sz w:val="28"/>
          <w:szCs w:val="28"/>
          <w:rtl w:val="true"/>
          <w:lang w:bidi="fa-IR"/>
        </w:rPr>
        <w:t>...</w:t>
      </w:r>
      <w:r>
        <w:rPr>
          <w:rFonts w:eastAsia="IRNazanin" w:cs="IRNazanin"/>
          <w:color w:val="111111"/>
          <w:sz w:val="28"/>
          <w:szCs w:val="28"/>
          <w:lang w:bidi="fa-IR"/>
        </w:rPr>
        <w:t>198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سوده همدانی و امام زمانش</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و رضا</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تسلیم بودن در مقابل امر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نتیجه تسلیم و رضا</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لقمان و تسلیم بودن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زیبایی یعنی چه؟</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تفسیر زیبایی در کربلا</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اعتقادی عاشورا</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پیام های اعتقادی عاشورا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امام حسین سرور شهیدان</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مواد درسی مدرسهء عاشورا</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امیرمؤمنان و آموزش توحید در میدان نبرد</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خداشناسی، قلهء دانش</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تأثیر باور برکردار</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تفسیر یک آیه</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باور درست، مانند درخت پربرکت</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اثبات خدا با زبان ساده</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امام حسین علیه السلام و اصلاح باورها</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سخنرانی امام حسین علیه السلام در منا</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پیام های اعتقادی عاشورا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معنای عقیده چیست؟</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انواع عقد</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مادی</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اعتباری</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معنوی</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کانال های درک و فهم</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تأكيد قرآن بر حواس پنجگانه</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بیماری قوهء ادراک</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اندیشیدن غلط وليد</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ارزش عقل و مواظبت از آن</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بی عقل کیست؟</w:t>
      </w:r>
      <w:r>
        <w:rPr>
          <w:rFonts w:eastAsia="IRNazanin" w:cs="IRNazanin"/>
          <w:color w:val="111111"/>
          <w:sz w:val="28"/>
          <w:szCs w:val="28"/>
          <w:rtl w:val="true"/>
          <w:lang w:bidi="fa-IR"/>
        </w:rPr>
        <w:t>...</w:t>
      </w:r>
      <w:r>
        <w:rPr>
          <w:rFonts w:eastAsia="IRNazanin" w:cs="IRNazanin"/>
          <w:color w:val="111111"/>
          <w:sz w:val="28"/>
          <w:szCs w:val="28"/>
          <w:lang w:bidi="fa-IR"/>
        </w:rPr>
        <w:t>233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درست عقل</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هوای نفس، دشمن عقل</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عقل، قدرت واقعی</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نشانه های عقل</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صبوری</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میانه روی</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پرهیزکاری</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برخوردی</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جدال گریزی</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پیام های اعتقادی عاشورا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خداشناسی، مهم ترین معرفت</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راه های خداشناسی در دعای عرفه</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شناخت خدا و سیره 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نحوه شناختن خداوند</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هر اراده ای وابسته به ارادهء خداست</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علت سپاسگزاری از خداوند</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خنثی شدن توطئه دشمنان صالح پیامبر</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علاقه به لقاء الله</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شرابخوار توبه کار</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برادران یوسف چگونه او را شناختند؟</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خداشناسی در اوج مصیبت</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پیام های اعتقادی عاشورا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اصلاح باور، هدف نخستین</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اهمیت دادن قرآن به سه مورد</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امام حسین علیه السلام و باورها</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کاربرد نمایش در تقویت باورها</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تأکید بر باورها در جدل با منکران</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درس توحید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خداشناسی جوان</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نشانه های خداشناسی</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خداترسی یعنی ترس از عذاب الهی</w:t>
      </w:r>
      <w:r>
        <w:rPr>
          <w:rFonts w:eastAsia="IRNazanin" w:cs="IRNazanin"/>
          <w:color w:val="111111"/>
          <w:sz w:val="28"/>
          <w:szCs w:val="28"/>
          <w:rtl w:val="true"/>
          <w:lang w:bidi="fa-IR"/>
        </w:rPr>
        <w:t>...</w:t>
      </w:r>
      <w:r>
        <w:rPr>
          <w:rFonts w:eastAsia="IRNazanin" w:cs="IRNazanin"/>
          <w:color w:val="111111"/>
          <w:sz w:val="28"/>
          <w:szCs w:val="28"/>
          <w:lang w:bidi="fa-IR"/>
        </w:rPr>
        <w:t>260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شرم آور نبودن خوف الهی</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به پاداش الهی</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رغبت عاشوراییان به پاداش الهی</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سوید بن عمرو</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جون غلام ابوذر</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شکنجهء بیشتر برای ثواب بیشتر</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گناه</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در قضا و قدر</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نیازی از مردم</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شناسی</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پیام های اعتقادی عاشورا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تقویت توحید</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توحید نظری و توحید عملی</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شرک عملی</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دلايل عبادت خداوند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کردن انسان</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دعای غلام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قدرت عبادت</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رشد دهنده</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پذیرش دین، اجباری نیست</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سازگاری با فطرت</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عبدالملک مروان و عبادت</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راه درمان گناه</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گزاری از خدا</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ششصد هزار کلمه در شش کلمه</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پیام های اعتقادی عاشورا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معنای الله</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معنای الله اکبر</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خدا چند نام دارد؟</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خواص گوناگون اسامی پروردگار</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حکمت الهی</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خشنودی از قضا و قدر الهی</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ثروت تباه ساز</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ثعلبة بن حاطب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فقر ویران گر</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جایگاه مفضل بن عمر</w:t>
      </w:r>
      <w:r>
        <w:rPr>
          <w:rFonts w:eastAsia="IRNazanin" w:cs="IRNazanin"/>
          <w:color w:val="111111"/>
          <w:sz w:val="28"/>
          <w:szCs w:val="28"/>
          <w:rtl w:val="true"/>
          <w:lang w:bidi="fa-IR"/>
        </w:rPr>
        <w:t>...</w:t>
      </w:r>
      <w:r>
        <w:rPr>
          <w:rFonts w:eastAsia="IRNazanin" w:cs="IRNazanin"/>
          <w:color w:val="111111"/>
          <w:sz w:val="28"/>
          <w:szCs w:val="28"/>
          <w:lang w:bidi="fa-IR"/>
        </w:rPr>
        <w:t>292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افراد گنه کار</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سختی های زندگی پیامبر فلان</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دین داری باسلامت، دین داری با بیماری</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امام صادق علیه السلام و مصیبت فرزند</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تأثيرات اعتقاد به حکمت</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نشانه های رضایت از خدا</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اثر رضایت مردم فقط</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پیام های اعتقادی عاشورا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بازتاب کردار ما</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آثار فردی و اجتماعی کردار</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اثر دعای یک مورچه</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اثر توجه به پدر</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اثر سخاوت</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اثر درست کاری</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اثر چشم پوشی از گناه</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مرگ بر اثر گناه</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پیامد قتل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اسباب و علل گرفتاری ها</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امتیازهای اعطایی خداوند به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کیفر سه گناه در همین دنیا</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پدر و مادر</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عاقبت کشتن بیگناه</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مسئولیت های ما در زندگی</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انواع مسئولیت های ما</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جسمی</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توصیه های پزشکی در اسلام</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دوری کردن از چربی</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ضرورت توجه به جسم</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اعتدال در عبادت</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اعتدال در زندگی</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آسیب های رذائل اخلاقی به جسم انسان</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روحی</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نتیجهء بی توجهی به مسئولیت روحی</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ارتقای معنوی و روحی</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اجتماعی</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مسئولیت پذیری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امام حسین علیه السلام و اسامة بن زيد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امام حسین علیه السلام و محمد بن بشیر</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عبادی</w:t>
      </w:r>
      <w:r>
        <w:rPr>
          <w:rFonts w:eastAsia="IRNazanin" w:cs="IRNazanin"/>
          <w:color w:val="111111"/>
          <w:sz w:val="28"/>
          <w:szCs w:val="28"/>
          <w:rtl w:val="true"/>
          <w:lang w:bidi="fa-IR"/>
        </w:rPr>
        <w:t>...</w:t>
      </w:r>
      <w:r>
        <w:rPr>
          <w:rFonts w:eastAsia="IRNazanin" w:cs="IRNazanin"/>
          <w:color w:val="111111"/>
          <w:sz w:val="28"/>
          <w:szCs w:val="28"/>
          <w:lang w:bidi="fa-IR"/>
        </w:rPr>
        <w:t>323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آثار مؤلف</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944_152195"/>
      <w:bookmarkStart w:id="11" w:name="pg14944_152195"/>
      <w:bookmarkEnd w:id="11"/>
    </w:p>
    <w:p>
      <w:pPr>
        <w:pStyle w:val="Heading2"/>
        <w:numPr>
          <w:ilvl w:val="1"/>
          <w:numId w:val="1"/>
        </w:numPr>
        <w:rPr/>
      </w:pPr>
      <w:bookmarkStart w:id="12" w:name="pg14944_152195"/>
      <w:bookmarkStart w:id="13" w:name="__RefHeading___Toc1796150_388300464"/>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درود و رحمت بیکران بر پیامبر رحمت و خاندان مطهرش علیهم السلام که باعث تعالی انسان ها به سوی قله های سعادت و نجات آنها از هلاکت و بدبختی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شاکریم که ما را جزو خادمین این خاندان قرار داده که باعث کرامت ما در دنیا و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با توجه به مشغلهء درسی و کاری بیشتر مبلغین عزیز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خطباء، گویندگان دینی، اساتید محترم آموزش و پرورش و مداحان عزیز اهل بیت علیهم السلام وقت لازم، جهت بررسی مطالب مورد نیاز را نداشته اند و نیاز به مواد اولیه ای که مستند، متقن، معقول و به صورت موضوعی ارائه شود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تجارب ما و دوستان، در دنیای تبلیغ ما را وادار کرد تا به اندازهء توان، مواد اولیهء تبلیغی عزیزان را فراهم کرده تا بتوانند در تمام رسانه های تبلیغی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منابر و مجالس اهل بیت علیهم السلام، تبلیغ چهره به چهره و دنیای مجازی به نحو احسن انجام وظیفه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کتبی که توسط انتشارات دارالمبلغین به چاپ می رسد دارای موارد ذیل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منابع و مآخذ معتبر استفاده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المقدور از منابع اصیل استفاده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مطالب سست و واهی پرهیز شده؛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که به تفکر و تعمق بالایی نیاز داشته ، آورده نشده یا لااقل تذکر داده شده که در هر محفلی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بسیاری از مطالب جهت محققین و اساتید عزیز فقط به خاطر تذکار و یادآوری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را که مشاهده می کنید جلد دهم از سلسله سخنرانی های استاد رفیعی می باشد که دارای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آن سیرهء پیامبر صلی الله علیه و آله و سلم در نهضت عاشورا می باشد که در ماه محرم سال هزار و سیصد و نود و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جلسهء آن در قم و شش جلسه دیگر آن در خمینی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آن پیام های اعتقادی عاشورا می باشد که در سال هزار و سیصد و نود در مشهد ایراد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جناب استاد ارجمند دکتر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راهنمایی های ارزشمندشان باعث شدند این اثر به نحو شایسته ای انجام پذیرد، كمال تقدير و تشکر را می نماییم و برای ایشان از درگاه خداوند متعال آرزوی سلامتی و توفیق روز افزون را مسئلت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الله التوفيق</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انتشارات دارالمبلغين </w:t>
      </w:r>
      <w:bookmarkStart w:id="15" w:name="pg14944_152197"/>
    </w:p>
    <w:p>
      <w:pPr>
        <w:pStyle w:val="Heading2"/>
        <w:numPr>
          <w:ilvl w:val="1"/>
          <w:numId w:val="1"/>
        </w:numPr>
        <w:rPr/>
      </w:pPr>
      <w:bookmarkStart w:id="16" w:name="__RefHeading___Toc1796152_388300464"/>
      <w:bookmarkStart w:id="17" w:name="_Toc5"/>
      <w:bookmarkEnd w:id="15"/>
      <w:bookmarkEnd w:id="16"/>
      <w:r>
        <w:rPr>
          <w:rtl w:val="true"/>
        </w:rPr>
        <w:t xml:space="preserve">بخش اول </w:t>
      </w:r>
      <w:r>
        <w:rPr>
          <w:rtl w:val="true"/>
        </w:rPr>
        <w:t xml:space="preserve">: </w:t>
      </w:r>
      <w:r>
        <w:rPr>
          <w:rtl w:val="true"/>
        </w:rPr>
        <w:t>صامت سیرهء پیامبر صلی الله علیه و آله و سلم در نهضت عاشورا</w:t>
      </w:r>
      <w:bookmarkEnd w:id="1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796154_388300464"/>
      <w:bookmarkStart w:id="19" w:name="_Toc6"/>
      <w:bookmarkEnd w:id="18"/>
      <w:r>
        <w:rPr>
          <w:rtl w:val="true"/>
        </w:rPr>
        <w:t>اشاره</w:t>
      </w:r>
      <w:bookmarkEnd w:id="1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4944_152199"/>
      <w:bookmarkStart w:id="21" w:name="pg14944_152199"/>
      <w:bookmarkEnd w:id="21"/>
    </w:p>
    <w:p>
      <w:pPr>
        <w:pStyle w:val="Heading3"/>
        <w:numPr>
          <w:ilvl w:val="2"/>
          <w:numId w:val="1"/>
        </w:numPr>
        <w:rPr/>
      </w:pPr>
      <w:bookmarkStart w:id="22" w:name="pg14944_152199"/>
      <w:bookmarkStart w:id="23" w:name="__RefHeading___Toc1796156_388300464"/>
      <w:bookmarkStart w:id="24" w:name="_Toc7"/>
      <w:bookmarkEnd w:id="22"/>
      <w:bookmarkEnd w:id="23"/>
      <w:r>
        <w:rPr>
          <w:rtl w:val="true"/>
        </w:rPr>
        <w:t>محرم و عزاداری</w:t>
      </w:r>
      <w:bookmarkEnd w:id="24"/>
    </w:p>
    <w:p>
      <w:pPr>
        <w:pStyle w:val="Heading4"/>
        <w:numPr>
          <w:ilvl w:val="3"/>
          <w:numId w:val="1"/>
        </w:numPr>
        <w:rPr/>
      </w:pPr>
      <w:bookmarkStart w:id="25" w:name="__RefHeading___Toc1796158_388300464"/>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بَکَتْ عَلیْهِمُ السَّمَاء وَ الأَرْضُ وَ مَا کَانُوا مُنظَرِینَ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نه آسمان بر آنان گریست و نه زمین، و نه به آنها مهلتی داده شد</w:t>
      </w:r>
      <w:r>
        <w:rPr>
          <w:rFonts w:eastAsia="IRNazanin" w:cs="IRNazanin"/>
          <w:color w:val="111111"/>
          <w:sz w:val="28"/>
          <w:szCs w:val="28"/>
          <w:rtl w:val="true"/>
          <w:lang w:bidi="fa-IR"/>
        </w:rPr>
        <w:t>!</w:t>
      </w:r>
    </w:p>
    <w:p>
      <w:pPr>
        <w:pStyle w:val="Heading4"/>
        <w:numPr>
          <w:ilvl w:val="3"/>
          <w:numId w:val="1"/>
        </w:numPr>
        <w:rPr/>
      </w:pPr>
      <w:bookmarkStart w:id="27" w:name="__RefHeading___Toc1796160_388300464"/>
      <w:bookmarkStart w:id="28" w:name="_Toc9"/>
      <w:bookmarkEnd w:id="27"/>
      <w:r>
        <w:rPr>
          <w:rtl w:val="true"/>
        </w:rPr>
        <w:t>مقدمه</w:t>
      </w:r>
      <w:bookmarkEnd w:id="28"/>
    </w:p>
    <w:p>
      <w:pPr>
        <w:pStyle w:val="BookText"/>
        <w:rPr/>
      </w:pPr>
      <w:r>
        <w:rPr>
          <w:rFonts w:ascii="IRNazanin" w:hAnsi="IRNazanin" w:eastAsia="IRNazanin"/>
          <w:color w:val="111111"/>
          <w:sz w:val="28"/>
          <w:sz w:val="28"/>
          <w:szCs w:val="28"/>
          <w:rtl w:val="true"/>
          <w:lang w:bidi="fa-IR"/>
        </w:rPr>
        <w:t>ماه محرم ماه تقابل و قرار گرفتن دو فرهنگ در برابر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به فرهنگ تقابل بسیار اشاره شده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أَصْحَابُ النَّارِ وَ أَصْحَابُ الْجَنَّةِ</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هرگز دوزخیان و بهشتیان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بهشت با یاران جهنم یکی نیستند پس اینها با هم 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الْأَعْمَى وَ 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کوردل با بینا مساوی است؟ </w:t>
      </w:r>
      <w:bookmarkStart w:id="29" w:name="pg14944_152200"/>
    </w:p>
    <w:p>
      <w:pPr>
        <w:pStyle w:val="BookText"/>
        <w:rPr/>
      </w:pPr>
      <w:bookmarkEnd w:id="29"/>
      <w:r>
        <w:rPr>
          <w:rFonts w:ascii="IRNazanin" w:hAnsi="IRNazanin" w:eastAsia="IRNazanin"/>
          <w:color w:val="111111"/>
          <w:sz w:val="28"/>
          <w:sz w:val="28"/>
          <w:szCs w:val="28"/>
          <w:rtl w:val="true"/>
          <w:lang w:bidi="fa-IR"/>
        </w:rPr>
        <w:t>پس اعمی و بصیر با هم تقابل دارند، یکی مثبت است و دیگری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 الَّذِينَ لَا يَعْلَمُونَ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آیا کسانی که می دانند با کسانی که نمیدانند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و عالم یکی هستند؟ پس تقابل بین یعلمون با لايعلمون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هر کس نفس خود را پاك و تزکیه کرده، رستگار شده؛ و آن کس که نفس خویش را با معصیت و گناه آلوده ساخته ، نومید و محروم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مفلح با فرد اهل دسیسه و ناامید یکی است؟</w:t>
      </w:r>
    </w:p>
    <w:p>
      <w:pPr>
        <w:pStyle w:val="BookText"/>
        <w:rPr/>
      </w:pP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کربلا مورد تحلیل قرار بگیرد، در حقیقت فرهنگ تقابل مورد بررسی قرار گرفته است؛ یعنی این ایام اصحاب الجنة در مقابل أصحاب النار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اليمين مقابل اصحاب الشمال قرار می گیرد، بصیر در مقابل اعمی قرار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کربلا جبههء تقابل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دشمن اهل دسیسه و سپاه ابی عبدالله علیه السلام اهل تزکیه است؛ سپاه دشمن شکست خورده و سپاه ابی عبدالله علیه السلام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حادثه عاشورا یعنی بررسی فرهنگ تقابل ارزش ها با ضد ارزشها، بررسی جبهه حق در برابر باطل</w:t>
      </w:r>
      <w:r>
        <w:rPr>
          <w:rFonts w:eastAsia="IRNazanin" w:cs="IRNazanin"/>
          <w:color w:val="111111"/>
          <w:sz w:val="28"/>
          <w:szCs w:val="28"/>
          <w:rtl w:val="true"/>
          <w:lang w:bidi="fa-IR"/>
        </w:rPr>
        <w:t>.</w:t>
      </w:r>
    </w:p>
    <w:p>
      <w:pPr>
        <w:pStyle w:val="Heading4"/>
        <w:numPr>
          <w:ilvl w:val="3"/>
          <w:numId w:val="1"/>
        </w:numPr>
        <w:rPr/>
      </w:pPr>
      <w:bookmarkStart w:id="30" w:name="__RefHeading___Toc1796162_388300464"/>
      <w:bookmarkStart w:id="31" w:name="_Toc10"/>
      <w:bookmarkEnd w:id="30"/>
      <w:r>
        <w:rPr>
          <w:rtl w:val="true"/>
        </w:rPr>
        <w:t>دلیل تکرار حادثه عاشورا</w:t>
      </w:r>
      <w:bookmarkEnd w:id="3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جاهلانه یا از روی عناد به تکرار عزاداری در ایام محرم اعتراض می کنند، </w:t>
      </w:r>
      <w:bookmarkStart w:id="32" w:name="pg14944_152201"/>
    </w:p>
    <w:p>
      <w:pPr>
        <w:pStyle w:val="BookText"/>
        <w:rPr/>
      </w:pPr>
      <w:bookmarkEnd w:id="32"/>
      <w:r>
        <w:rPr>
          <w:rFonts w:ascii="IRNazanin" w:hAnsi="IRNazanin" w:eastAsia="IRNazanin"/>
          <w:color w:val="111111"/>
          <w:sz w:val="28"/>
          <w:sz w:val="28"/>
          <w:szCs w:val="28"/>
          <w:rtl w:val="true"/>
          <w:lang w:bidi="fa-IR"/>
        </w:rPr>
        <w:t>می گویند چقدر حادثه عاشورا و کشته شدن اباعبدالله علیه السلام و روضه را تکرار می کنید؟</w:t>
      </w:r>
    </w:p>
    <w:p>
      <w:pPr>
        <w:pStyle w:val="BookText"/>
        <w:rPr/>
      </w:pPr>
      <w:r>
        <w:rPr>
          <w:rFonts w:ascii="IRNazanin" w:hAnsi="IRNazanin" w:eastAsia="IRNazanin"/>
          <w:color w:val="111111"/>
          <w:sz w:val="28"/>
          <w:sz w:val="28"/>
          <w:szCs w:val="28"/>
          <w:rtl w:val="true"/>
          <w:lang w:bidi="fa-IR"/>
        </w:rPr>
        <w:t>این ها توجه ندارند اگر تکرار و تأكید نشود که نسل به نسل منتقل نمی شود؛ اگر مقطعی بود دیگر امروز از حادثه عاشورا خبری نبود؛ عاشورا و محرم با همین عزاداری ها به نسل های بعد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امويان قصد داشتند جریان کربلا را در نطفه خفه کنند اما امام سجاد علیه السلام و زینب کبری علیهاالسلام نگذاشتند و عزاداری را مطرح کردند و دویست سال هم یازده امام ادامه دادند؛ قرن هاست علماء و بزرگان بر تجدید عزاداری و اقامهء عزا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العظمی مرعشی رحمه الله ماه محرم که میشد لباس مشکی می پوشید و ناشناس در هیئت ها می رفت سینه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شخصیت ها نگذاشتند این جریان سرد شود و به فراموشی سپرده شود؛ سعی آن ها بر این بود که این حرارت در قلب ها بماند؛ بنابراین داستان عاشورا یک داستان الهی است نه یک داستان فردی و شخصی</w:t>
      </w:r>
      <w:r>
        <w:rPr>
          <w:rFonts w:eastAsia="IRNazanin" w:cs="IRNazanin"/>
          <w:color w:val="111111"/>
          <w:sz w:val="28"/>
          <w:szCs w:val="28"/>
          <w:rtl w:val="true"/>
          <w:lang w:bidi="fa-IR"/>
        </w:rPr>
        <w:t>.</w:t>
      </w:r>
    </w:p>
    <w:p>
      <w:pPr>
        <w:pStyle w:val="Heading4"/>
        <w:numPr>
          <w:ilvl w:val="3"/>
          <w:numId w:val="1"/>
        </w:numPr>
        <w:rPr/>
      </w:pPr>
      <w:bookmarkStart w:id="33" w:name="__RefHeading___Toc1796164_388300464"/>
      <w:bookmarkStart w:id="34" w:name="_Toc11"/>
      <w:bookmarkEnd w:id="33"/>
      <w:r>
        <w:rPr>
          <w:rtl w:val="true"/>
        </w:rPr>
        <w:t>چهار نوع پیوند با امام حسین علیه السلام</w:t>
      </w:r>
      <w:bookmarkEnd w:id="34"/>
    </w:p>
    <w:p>
      <w:pPr>
        <w:pStyle w:val="Heading5"/>
        <w:numPr>
          <w:ilvl w:val="4"/>
          <w:numId w:val="1"/>
        </w:numPr>
        <w:rPr/>
      </w:pPr>
      <w:bookmarkStart w:id="35" w:name="__RefHeading___Toc1796166_388300464"/>
      <w:bookmarkStart w:id="36" w:name="_Toc12"/>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ما به چهار پیوند با امام حسین علیه السلام نیاز داریم که اینها مهمترین راه ارتباط با اباعبدالله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در روایات روی این چهار پیوند تأکید کرده اند</w:t>
      </w:r>
      <w:r>
        <w:rPr>
          <w:rFonts w:eastAsia="IRNazanin" w:cs="IRNazanin"/>
          <w:color w:val="111111"/>
          <w:sz w:val="28"/>
          <w:szCs w:val="28"/>
          <w:rtl w:val="true"/>
          <w:lang w:bidi="fa-IR"/>
        </w:rPr>
        <w:t>.</w:t>
      </w:r>
    </w:p>
    <w:p>
      <w:pPr>
        <w:pStyle w:val="Heading5"/>
        <w:numPr>
          <w:ilvl w:val="4"/>
          <w:numId w:val="1"/>
        </w:numPr>
        <w:rPr/>
      </w:pPr>
      <w:bookmarkStart w:id="37" w:name="__RefHeading___Toc1796168_388300464"/>
      <w:bookmarkStart w:id="38" w:name="_Toc13"/>
      <w:bookmarkEnd w:id="37"/>
      <w:r>
        <w:rPr/>
        <w:t>1</w:t>
      </w:r>
      <w:r>
        <w:rPr>
          <w:rtl w:val="true"/>
        </w:rPr>
        <w:t>.</w:t>
      </w:r>
      <w:r>
        <w:rPr>
          <w:rtl w:val="true"/>
        </w:rPr>
        <w:t>پیوند عاطفی</w:t>
      </w:r>
      <w:bookmarkEnd w:id="38"/>
    </w:p>
    <w:p>
      <w:pPr>
        <w:pStyle w:val="Heading6"/>
        <w:numPr>
          <w:ilvl w:val="5"/>
          <w:numId w:val="1"/>
        </w:numPr>
        <w:rPr/>
      </w:pPr>
      <w:bookmarkStart w:id="39" w:name="__RefHeading___Toc1796170_388300464"/>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اولین نوع پیوند با امام حسین علیه السلام پیوند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موجود احساسی و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ترین راه ارتباط با یک جریان هم جریان عاطفی است؛ گریه و ضجه یکی از مهم ترین راه های ابراز احساس و عاطفه است که در روایات سفارش به حفظ آن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هم در قرآن کریم بر پیوند عاطفی تأکید دارد؛ وقتی دختران را زنده به گور </w:t>
      </w:r>
      <w:bookmarkStart w:id="41" w:name="pg14944_152202"/>
    </w:p>
    <w:p>
      <w:pPr>
        <w:pStyle w:val="BookText"/>
        <w:rPr/>
      </w:pPr>
      <w:bookmarkEnd w:id="41"/>
      <w:r>
        <w:rPr>
          <w:rFonts w:ascii="IRNazanin" w:hAnsi="IRNazanin" w:eastAsia="IRNazanin"/>
          <w:color w:val="111111"/>
          <w:sz w:val="28"/>
          <w:sz w:val="28"/>
          <w:szCs w:val="28"/>
          <w:rtl w:val="true"/>
          <w:lang w:bidi="fa-IR"/>
        </w:rPr>
        <w:t>می کنند، خدا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کدامین گناه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قصهء يوسف علیه السلام را بیان میکند روی عاطفه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غصه خورد و از شدت گریه چشم هایش را از دست داد؛ پیوند عاطفی در قرآن و روایات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عاطفی همان چیزی که وهابی ها جلویش ایستاده اند یعنی اجازه نمی دهند کسی گریه و عزاداری کند</w:t>
      </w:r>
      <w:r>
        <w:rPr>
          <w:rFonts w:eastAsia="IRNazanin" w:cs="IRNazanin"/>
          <w:color w:val="111111"/>
          <w:sz w:val="28"/>
          <w:szCs w:val="28"/>
          <w:rtl w:val="true"/>
          <w:lang w:bidi="fa-IR"/>
        </w:rPr>
        <w:t>.</w:t>
      </w:r>
    </w:p>
    <w:p>
      <w:pPr>
        <w:pStyle w:val="Heading6"/>
        <w:numPr>
          <w:ilvl w:val="5"/>
          <w:numId w:val="1"/>
        </w:numPr>
        <w:rPr/>
      </w:pPr>
      <w:bookmarkStart w:id="42" w:name="__RefHeading___Toc1796172_388300464"/>
      <w:bookmarkStart w:id="43" w:name="_Toc15"/>
      <w:bookmarkEnd w:id="42"/>
      <w:r>
        <w:rPr>
          <w:rtl w:val="true"/>
        </w:rPr>
        <w:t>سفارش به گریه</w:t>
      </w:r>
      <w:bookmarkEnd w:id="43"/>
    </w:p>
    <w:p>
      <w:pPr>
        <w:pStyle w:val="BookText"/>
        <w:rPr/>
      </w:pPr>
      <w:r>
        <w:rPr>
          <w:rFonts w:ascii="IRNazanin" w:hAnsi="IRNazanin" w:eastAsia="IRNazanin"/>
          <w:color w:val="111111"/>
          <w:sz w:val="28"/>
          <w:sz w:val="28"/>
          <w:szCs w:val="28"/>
          <w:rtl w:val="true"/>
          <w:lang w:bidi="fa-IR"/>
        </w:rPr>
        <w:t>ابن هشام از علمای اهل سنت هزار سال پیش کتابی نوشته که به سیره ابن هشام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جلد اول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جد رسول خدا صلی الله علیه و آله و سلم موقع مرگ، دخترانش را جمع کرد شش دختر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عاتکه، امیمه ، ام حکیم، برء و 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تا من زنده ام صدای گریهء شما را بشنوم قبل از این که من جان بدهم دوست دارم بدانم چطور برای من عزاداری می کنید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این ها گریه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خیالم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من این طور برایم عزاداری کنید</w:t>
      </w:r>
      <w:r>
        <w:rPr>
          <w:rFonts w:eastAsia="IRNazanin" w:cs="IRNazanin"/>
          <w:color w:val="111111"/>
          <w:sz w:val="28"/>
          <w:szCs w:val="28"/>
          <w:rtl w:val="true"/>
          <w:lang w:bidi="fa-IR"/>
        </w:rPr>
        <w:t>.</w:t>
      </w:r>
    </w:p>
    <w:p>
      <w:pPr>
        <w:pStyle w:val="Heading6"/>
        <w:numPr>
          <w:ilvl w:val="5"/>
          <w:numId w:val="1"/>
        </w:numPr>
        <w:rPr/>
      </w:pPr>
      <w:bookmarkStart w:id="44" w:name="__RefHeading___Toc1796174_388300464"/>
      <w:bookmarkStart w:id="45" w:name="_Toc16"/>
      <w:bookmarkEnd w:id="44"/>
      <w:r>
        <w:rPr>
          <w:rtl w:val="true"/>
        </w:rPr>
        <w:t>آیهء عدم گریه آسمان و زمین</w:t>
      </w:r>
      <w:bookmarkEnd w:id="4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سرکشان قوم موسی طغیان کردند و از بین رفتند و کاخ ها، باغ ها، زراعت و ثروت 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bookmarkStart w:id="46" w:name="pg14944_152203"/>
    </w:p>
    <w:p>
      <w:pPr>
        <w:pStyle w:val="BookText"/>
        <w:rPr/>
      </w:pPr>
      <w:bookmarkEnd w:id="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 الْأَرْضُ وَ ما كانُوا مُنْظَرِينَ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نه آسمان بر آنان گریست و نه زمین، و نه به آنها مهلتی داده شد؟</w:t>
      </w:r>
    </w:p>
    <w:p>
      <w:pPr>
        <w:pStyle w:val="BookText"/>
        <w:rPr/>
      </w:pPr>
      <w:r>
        <w:rPr>
          <w:rFonts w:ascii="IRNazanin" w:hAnsi="IRNazanin" w:eastAsia="IRNazanin"/>
          <w:color w:val="111111"/>
          <w:sz w:val="28"/>
          <w:sz w:val="28"/>
          <w:szCs w:val="28"/>
          <w:rtl w:val="true"/>
          <w:lang w:bidi="fa-IR"/>
        </w:rPr>
        <w:t>مفسرین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اهل آسمان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به مدائن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 نزدیک بغداد است که قبر سلمان و حذيفه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و ایوان مدائن کاخ انوشیروان بوده که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انوشیروان و شاهانی نبودند و همه از بین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دنبال امیرالمؤمنین علیه السلام بود تا نگاهش به کاخ مدائن افتاد شروع به شعر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شعر می خوانی،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 آقا آیهء مذکور را خواند</w:t>
      </w:r>
      <w:r>
        <w:rPr>
          <w:rFonts w:eastAsia="IRNazanin" w:cs="IRNazanin"/>
          <w:color w:val="111111"/>
          <w:sz w:val="28"/>
          <w:szCs w:val="28"/>
          <w:rtl w:val="true"/>
          <w:lang w:bidi="fa-IR"/>
        </w:rPr>
        <w:t>.</w:t>
      </w:r>
      <w:r>
        <w:rPr>
          <w:rStyle w:val="FootnoteAnchor"/>
          <w:rtl w:val="true"/>
        </w:rPr>
        <w:footnoteReference w:id="10"/>
      </w:r>
    </w:p>
    <w:p>
      <w:pPr>
        <w:pStyle w:val="Heading6"/>
        <w:numPr>
          <w:ilvl w:val="5"/>
          <w:numId w:val="1"/>
        </w:numPr>
        <w:rPr/>
      </w:pPr>
      <w:bookmarkStart w:id="47" w:name="__RefHeading___Toc1796176_388300464"/>
      <w:bookmarkStart w:id="48" w:name="_Toc17"/>
      <w:bookmarkEnd w:id="47"/>
      <w:r>
        <w:rPr>
          <w:rtl w:val="true"/>
        </w:rPr>
        <w:t>گریه کردن اهل آسمان و زمین</w:t>
      </w:r>
      <w:bookmarkEnd w:id="48"/>
    </w:p>
    <w:p>
      <w:pPr>
        <w:pStyle w:val="BookText"/>
        <w:rPr/>
      </w:pPr>
      <w:r>
        <w:rPr>
          <w:rFonts w:ascii="IRNazanin" w:hAnsi="IRNazanin" w:eastAsia="IRNazanin"/>
          <w:color w:val="111111"/>
          <w:sz w:val="28"/>
          <w:sz w:val="28"/>
          <w:szCs w:val="28"/>
          <w:rtl w:val="true"/>
          <w:lang w:bidi="fa-IR"/>
        </w:rPr>
        <w:t>در کوفه امام حسین علیه السلام بر امیرالمؤمنین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 روی سر امام حسین علیه السلام گذاشت همین آیه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حسینم تو به شهادت می رسی برای تو هم اهل آسمان و هم اهل زمین گریه می کنند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پس گریه ریشه در قرآن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را می گویم با معارف اهل بیت علیهم السلام آشنا شوید و در شبهات گیر نکنید</w:t>
      </w:r>
      <w:r>
        <w:rPr>
          <w:rFonts w:eastAsia="IRNazanin" w:cs="IRNazanin"/>
          <w:color w:val="111111"/>
          <w:sz w:val="28"/>
          <w:szCs w:val="28"/>
          <w:rtl w:val="true"/>
          <w:lang w:bidi="fa-IR"/>
        </w:rPr>
        <w:t xml:space="preserve">. </w:t>
      </w:r>
      <w:bookmarkStart w:id="49" w:name="pg14944_152204"/>
    </w:p>
    <w:p>
      <w:pPr>
        <w:pStyle w:val="Heading6"/>
        <w:numPr>
          <w:ilvl w:val="5"/>
          <w:numId w:val="1"/>
        </w:numPr>
        <w:rPr/>
      </w:pPr>
      <w:bookmarkStart w:id="50" w:name="__RefHeading___Toc1796178_388300464"/>
      <w:bookmarkStart w:id="51" w:name="_Toc18"/>
      <w:bookmarkEnd w:id="49"/>
      <w:bookmarkEnd w:id="50"/>
      <w:r>
        <w:rPr>
          <w:rtl w:val="true"/>
        </w:rPr>
        <w:t>سفارش به گریه در نهج البلاغه</w:t>
      </w:r>
      <w:bookmarkEnd w:id="51"/>
    </w:p>
    <w:p>
      <w:pPr>
        <w:pStyle w:val="BookText"/>
        <w:rPr/>
      </w:pPr>
      <w:r>
        <w:rPr>
          <w:rFonts w:ascii="IRNazanin" w:hAnsi="IRNazanin" w:eastAsia="IRNazanin"/>
          <w:color w:val="111111"/>
          <w:sz w:val="28"/>
          <w:sz w:val="28"/>
          <w:szCs w:val="28"/>
          <w:rtl w:val="true"/>
          <w:lang w:bidi="fa-IR"/>
        </w:rPr>
        <w:t>در حکمت ده نهج البلاغه آمده است که امیرالمؤمنین علیه السلام بچه هایش را جمع کرد،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خالِطوا النّاسَ مُخالَطَةً إن مِتُّم مَعَها بَكَوا عَلَيكُم و إن عِشتُم حَنُّوا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با مردم آن گونه معاشرت کنید که اگر مردید برشما اشک ریزند و اگر زنده ماندید، با اشتیاق به سوی شما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سفارش به کار ممنوع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این وهابی ها این حرف ها را از کجا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طور زندگی کنید که اگر زنده ماندید مشتاق شما باشند و اگر مردید برای شما گریه کنند</w:t>
      </w:r>
      <w:r>
        <w:rPr>
          <w:rFonts w:eastAsia="IRNazanin" w:cs="IRNazanin"/>
          <w:color w:val="111111"/>
          <w:sz w:val="28"/>
          <w:szCs w:val="28"/>
          <w:rtl w:val="true"/>
          <w:lang w:bidi="fa-IR"/>
        </w:rPr>
        <w:t>.</w:t>
      </w:r>
    </w:p>
    <w:p>
      <w:pPr>
        <w:pStyle w:val="Heading6"/>
        <w:numPr>
          <w:ilvl w:val="5"/>
          <w:numId w:val="1"/>
        </w:numPr>
        <w:rPr/>
      </w:pPr>
      <w:bookmarkStart w:id="52" w:name="__RefHeading___Toc1796180_388300464"/>
      <w:bookmarkStart w:id="53" w:name="_Toc19"/>
      <w:bookmarkEnd w:id="52"/>
      <w:r>
        <w:rPr>
          <w:rtl w:val="true"/>
        </w:rPr>
        <w:t>سفارش پیامبر صلی الله علیه و آله و سلم به گریه</w:t>
      </w:r>
      <w:bookmarkEnd w:id="53"/>
    </w:p>
    <w:p>
      <w:pPr>
        <w:pStyle w:val="BookText"/>
        <w:rPr/>
      </w:pPr>
      <w:r>
        <w:rPr>
          <w:rFonts w:ascii="IRNazanin" w:hAnsi="IRNazanin" w:eastAsia="IRNazanin"/>
          <w:color w:val="111111"/>
          <w:sz w:val="28"/>
          <w:sz w:val="28"/>
          <w:szCs w:val="28"/>
          <w:rtl w:val="true"/>
          <w:lang w:bidi="fa-IR"/>
        </w:rPr>
        <w:t>عموی پیامبر اسلام صلی الله علیه و آله و سلم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نگاه کرد دید همه دارند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برای پسرش، یکی برای پدرش، یکی برای برادرش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حمزه کسی را نداشت،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حَمْزَةَ لَا بِوَاكِيَ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عموجانم حمزه گریه کن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های انصار آمدند و برای حضرت گریه و عزاداری کردند به طوری که مدینه یک پارچه عزادار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منابع اهل سنت هم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تعجب می کند چرا بعضی ها بدون مطالعه حرف می زنند</w:t>
      </w:r>
      <w:r>
        <w:rPr>
          <w:rFonts w:eastAsia="IRNazanin" w:cs="IRNazanin"/>
          <w:color w:val="111111"/>
          <w:sz w:val="28"/>
          <w:szCs w:val="28"/>
          <w:rtl w:val="true"/>
          <w:lang w:bidi="fa-IR"/>
        </w:rPr>
        <w:t xml:space="preserve">. </w:t>
      </w:r>
      <w:bookmarkStart w:id="54" w:name="pg14944_152205"/>
    </w:p>
    <w:p>
      <w:pPr>
        <w:pStyle w:val="BookText"/>
        <w:rPr/>
      </w:pPr>
      <w:bookmarkEnd w:id="54"/>
      <w:r>
        <w:rPr>
          <w:rFonts w:ascii="IRNazanin" w:hAnsi="IRNazanin" w:eastAsia="IRNazanin"/>
          <w:color w:val="111111"/>
          <w:sz w:val="28"/>
          <w:sz w:val="28"/>
          <w:szCs w:val="28"/>
          <w:rtl w:val="true"/>
          <w:lang w:bidi="fa-IR"/>
        </w:rPr>
        <w:t>جعفر بن أبي طالب در جنگ موته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باخبر شد به خانه اش آمد و بچه ها را روی زانویش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مِثْلِ جَعْفَرٍ فَلْتَبْکِ اَلْبَوَاکِی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باید بر امثال جعفر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به چیزی امر می کند که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حجیت یک کار چه می خواهید؟ قرآن می خواهید؟ حدیث می خواهید؟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خواهید؟ مراجعه کنید حکمت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خواهید؟ عقل حکم می کند که انسان عواطفش را نمی تواند سرکوب کند؛ لذا امام هشتم علی بن ابن موسی الرضا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 اَلْحُسَیْنِ أَقْرَحَ جُفُونَنَا وَ أَسْبَلَ دُمُوعَنَا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روز به شهادت رسیدن حسین علیه السلام چشم های ما را سوزاند و اشکهای ما را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علم حدیث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معصوم حجت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فعلش، مثلاً یک کسی به ما گفت پیامبر صلی الله علیه و آله و سلم این طور نماز خواند این هم حجت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یعنی شخصی جلوی معصوم کاری را انجام داد و امام سکوت کرد؛ این یعنی تأیید</w:t>
      </w:r>
      <w:r>
        <w:rPr>
          <w:rFonts w:eastAsia="IRNazanin" w:cs="IRNazanin"/>
          <w:color w:val="111111"/>
          <w:sz w:val="28"/>
          <w:szCs w:val="28"/>
          <w:rtl w:val="true"/>
          <w:lang w:bidi="fa-IR"/>
        </w:rPr>
        <w:t>.</w:t>
      </w:r>
    </w:p>
    <w:p>
      <w:pPr>
        <w:pStyle w:val="Heading6"/>
        <w:numPr>
          <w:ilvl w:val="5"/>
          <w:numId w:val="1"/>
        </w:numPr>
        <w:rPr/>
      </w:pPr>
      <w:bookmarkStart w:id="55" w:name="__RefHeading___Toc1796182_388300464"/>
      <w:bookmarkStart w:id="56" w:name="_Toc20"/>
      <w:bookmarkEnd w:id="55"/>
      <w:r>
        <w:rPr>
          <w:rtl w:val="true"/>
        </w:rPr>
        <w:t>عزاداری امام رضا علیه السلام</w:t>
      </w:r>
      <w:bookmarkEnd w:id="5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خزاعی نزد امام رضا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تشکیل دادند؛ پرده زدند، زنان یک طرف و مردان طرف دیگر، وزرا و مأمون هم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 علیه السلام هزار سال پیش این قصه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bookmarkStart w:id="57" w:name="pg14944_152206"/>
    </w:p>
    <w:p>
      <w:pPr>
        <w:pStyle w:val="BookText"/>
        <w:rPr/>
      </w:pPr>
      <w:bookmarkEnd w:id="57"/>
      <w:r>
        <w:rPr>
          <w:rFonts w:ascii="Amiri" w:hAnsi="Amiri" w:eastAsia="Amiri" w:cs="Amiri"/>
          <w:color w:val="111111"/>
          <w:sz w:val="28"/>
          <w:sz w:val="28"/>
          <w:szCs w:val="28"/>
          <w:rtl w:val="true"/>
          <w:lang w:bidi="ar-SA"/>
        </w:rPr>
        <w:t xml:space="preserve">أَفاطِمُ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عَطْشاناً بِشَطِّ فُراتِ</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دیدی حسین را که در سنگلاخ زمین کربلا افتاده و جان مبارکش از بدن پاکیزه اش در کنار شط فرات مفارقت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بودی می دیدی پسرت را با لب تشنه کنار رود فرات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وَأَجْرَيْتِ دَمْعَ الْعَيْنِ فِي الْوَجَناتِ</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فاطمه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هر آینه بر صورت خود میزدی و اشک چشمت را روی گونه هایت جاری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 و سینه ممنوع بود آقا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کن دیگر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اشتباه بود امام رضا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و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گوش کرد و اشک ریخت؛ بلکه یک پیراهن به او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شب، شبی هزار رکعت نماز در این لباس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ختم قرآن در این پیراهن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جایزهء ویژه هم به او داد</w:t>
      </w:r>
      <w:r>
        <w:rPr>
          <w:rFonts w:eastAsia="IRNazanin" w:cs="IRNazanin"/>
          <w:color w:val="111111"/>
          <w:sz w:val="28"/>
          <w:szCs w:val="28"/>
          <w:rtl w:val="true"/>
          <w:lang w:bidi="fa-IR"/>
        </w:rPr>
        <w:t>.</w:t>
      </w:r>
    </w:p>
    <w:p>
      <w:pPr>
        <w:pStyle w:val="Heading6"/>
        <w:numPr>
          <w:ilvl w:val="5"/>
          <w:numId w:val="1"/>
        </w:numPr>
        <w:rPr/>
      </w:pPr>
      <w:bookmarkStart w:id="58" w:name="__RefHeading___Toc1796184_388300464"/>
      <w:bookmarkStart w:id="59" w:name="_Toc21"/>
      <w:bookmarkEnd w:id="58"/>
      <w:r>
        <w:rPr>
          <w:rtl w:val="true"/>
        </w:rPr>
        <w:t>گریه ملائکه برای امام حسين علیه السلام</w:t>
      </w:r>
      <w:bookmarkEnd w:id="5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در بحارالانوار جلد پنجم گریه و ضجه و اشعار جنیان را برای امام حسین علیه السلام جمع آوری کرده است که واقعا اشعار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برای امام حسین علیه السلام ضجه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فرشته دور تا دور قبر ابی عبدالله علیه السلام گریه می کنند</w:t>
      </w:r>
      <w:r>
        <w:rPr>
          <w:rFonts w:eastAsia="IRNazanin" w:cs="IRNazanin"/>
          <w:color w:val="111111"/>
          <w:sz w:val="28"/>
          <w:szCs w:val="28"/>
          <w:rtl w:val="true"/>
          <w:lang w:bidi="fa-IR"/>
        </w:rPr>
        <w:t xml:space="preserve">. </w:t>
      </w:r>
      <w:bookmarkStart w:id="60" w:name="pg14944_152207"/>
    </w:p>
    <w:p>
      <w:pPr>
        <w:pStyle w:val="Heading6"/>
        <w:numPr>
          <w:ilvl w:val="5"/>
          <w:numId w:val="1"/>
        </w:numPr>
        <w:rPr/>
      </w:pPr>
      <w:bookmarkStart w:id="61" w:name="__RefHeading___Toc1796186_388300464"/>
      <w:bookmarkStart w:id="62" w:name="_Toc22"/>
      <w:bookmarkEnd w:id="60"/>
      <w:bookmarkEnd w:id="61"/>
      <w:r>
        <w:rPr>
          <w:rtl w:val="true"/>
        </w:rPr>
        <w:t>محتشم کاشانی و امام حسين علیه السلام</w:t>
      </w:r>
      <w:bookmarkEnd w:id="62"/>
    </w:p>
    <w:p>
      <w:pPr>
        <w:pStyle w:val="BookText"/>
        <w:rPr/>
      </w:pPr>
      <w:r>
        <w:rPr>
          <w:rFonts w:ascii="IRNazanin" w:hAnsi="IRNazanin" w:eastAsia="IRNazanin"/>
          <w:color w:val="111111"/>
          <w:sz w:val="28"/>
          <w:sz w:val="28"/>
          <w:szCs w:val="28"/>
          <w:rtl w:val="true"/>
          <w:lang w:bidi="fa-IR"/>
        </w:rPr>
        <w:t>محتشم کاشانی دوران شاه طهماسب صفوی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در اوصاف آن ها شعر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داشت که از دنیا رفت، شروع کرد در رثای او شعر گفتن؛ شب امیرالمؤمنین علیه السلام را خواب دید،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به این زیبایی شعر می گویی چرا برای حسین ما شعر نمی گویی؟ از خواب بیدار شد و این شعر معروف را شروع کرد سرودن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چه شورش است که در خلق عالم است</w:t>
      </w:r>
    </w:p>
    <w:p>
      <w:pPr>
        <w:pStyle w:val="BookText"/>
        <w:rPr/>
      </w:pPr>
      <w:r>
        <w:rPr>
          <w:rFonts w:ascii="IRNazanin" w:hAnsi="IRNazanin" w:eastAsia="IRNazanin"/>
          <w:color w:val="111111"/>
          <w:sz w:val="28"/>
          <w:sz w:val="28"/>
          <w:szCs w:val="28"/>
          <w:rtl w:val="true"/>
          <w:lang w:bidi="fa-IR"/>
        </w:rPr>
        <w:t>باز این چه نوحه و چه عزا و چه ماتم است</w:t>
      </w:r>
    </w:p>
    <w:p>
      <w:pPr>
        <w:pStyle w:val="BookText"/>
        <w:rPr/>
      </w:pPr>
      <w:r>
        <w:rPr>
          <w:rFonts w:ascii="IRNazanin" w:hAnsi="IRNazanin" w:eastAsia="IRNazanin"/>
          <w:color w:val="111111"/>
          <w:sz w:val="28"/>
          <w:sz w:val="28"/>
          <w:szCs w:val="28"/>
          <w:rtl w:val="true"/>
          <w:lang w:bidi="fa-IR"/>
        </w:rPr>
        <w:t>تا به این بیت رسید که شک کرد این بیت درست است یا غلط با خود گفت نکند در این شعر غلو و بی ادبی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بگوید خدا هم در عزای امام حسین علیه السلام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حزن و ناراحتی ندارد؛ معنا ندارد بعضی از چیزها را به خدا نسبت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گفت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از ملال گرچه بری ذات ذوالجلال</w:t>
      </w:r>
    </w:p>
    <w:p>
      <w:pPr>
        <w:pStyle w:val="BookText"/>
        <w:rPr/>
      </w:pPr>
      <w:r>
        <w:rPr>
          <w:rFonts w:ascii="IRNazanin" w:hAnsi="IRNazanin" w:eastAsia="IRNazanin"/>
          <w:color w:val="111111"/>
          <w:sz w:val="28"/>
          <w:sz w:val="28"/>
          <w:szCs w:val="28"/>
          <w:rtl w:val="true"/>
          <w:lang w:bidi="fa-IR"/>
        </w:rPr>
        <w:t>گرچه خدا از ملال و اندوه و ناراحتی بری است؛ خدا که مثل ما حس بشری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دومش را می خواست بگوید، ادب کرد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وجود مقدس ولی عصر عجل الله تعالی فرجه الشریف له را در خواب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دومش را به این شکل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از ملال گرچه بری ذات ذوالجلال</w:t>
      </w:r>
    </w:p>
    <w:p>
      <w:pPr>
        <w:pStyle w:val="BookText"/>
        <w:rPr/>
      </w:pPr>
      <w:r>
        <w:rPr>
          <w:rFonts w:ascii="IRNazanin" w:hAnsi="IRNazanin" w:eastAsia="IRNazanin"/>
          <w:color w:val="111111"/>
          <w:sz w:val="28"/>
          <w:sz w:val="28"/>
          <w:szCs w:val="28"/>
          <w:rtl w:val="true"/>
          <w:lang w:bidi="fa-IR"/>
        </w:rPr>
        <w:t>او در دل است و هیچ دلی نیست بی ملال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اولین پیوند، پیوند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گول نزنند که این گریه و لباس مشکی و شرکت در مجلس اباعبدالله علیه السلام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امام رضا علیه السلام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اسم حسین و اصحابش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لَيْتَنِي كُنْتُ مَعَكُمْ فَأَفُوزَ </w:t>
      </w:r>
      <w:bookmarkStart w:id="63" w:name="pg14944_152208"/>
    </w:p>
    <w:p>
      <w:pPr>
        <w:pStyle w:val="BookText"/>
        <w:rPr/>
      </w:pPr>
      <w:bookmarkEnd w:id="63"/>
      <w:r>
        <w:rPr>
          <w:rFonts w:ascii="Amiri" w:hAnsi="Amiri" w:eastAsia="Amiri" w:cs="Amiri"/>
          <w:color w:val="111111"/>
          <w:sz w:val="28"/>
          <w:sz w:val="28"/>
          <w:szCs w:val="28"/>
          <w:rtl w:val="true"/>
          <w:lang w:bidi="ar-SA"/>
        </w:rPr>
        <w:t>فَوْزاً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شهدای کربلا محشور خواهد شد</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1796188_388300464"/>
      <w:bookmarkStart w:id="65" w:name="_Toc23"/>
      <w:bookmarkEnd w:id="64"/>
      <w:r>
        <w:rPr>
          <w:rtl w:val="true"/>
        </w:rPr>
        <w:t>سفارش امام صادق علیه السلام به گریه</w:t>
      </w:r>
      <w:bookmarkEnd w:id="6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مسمع ابن عبدالملک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ما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یکی از چیزهایی که عزرائیل را بر انسان مهربان می کند گریه بر ابی عبدالله علیه السلام است</w:t>
      </w:r>
      <w:r>
        <w:rPr>
          <w:rFonts w:eastAsia="IRNazanin" w:cs="IRNazanin"/>
          <w:color w:val="111111"/>
          <w:sz w:val="28"/>
          <w:szCs w:val="28"/>
          <w:rtl w:val="true"/>
          <w:lang w:bidi="fa-IR"/>
        </w:rPr>
        <w:t>.</w:t>
      </w:r>
      <w:r>
        <w:rPr>
          <w:rStyle w:val="FootnoteAnchor"/>
          <w:rtl w:val="true"/>
        </w:rPr>
        <w:footnoteReference w:id="16"/>
      </w:r>
      <w:bookmarkStart w:id="66" w:name="pg14944_152209"/>
    </w:p>
    <w:p>
      <w:pPr>
        <w:pStyle w:val="Heading6"/>
        <w:numPr>
          <w:ilvl w:val="5"/>
          <w:numId w:val="1"/>
        </w:numPr>
        <w:rPr/>
      </w:pPr>
      <w:bookmarkStart w:id="67" w:name="__RefHeading___Toc1796190_388300464"/>
      <w:bookmarkStart w:id="68" w:name="_Toc24"/>
      <w:bookmarkEnd w:id="66"/>
      <w:bookmarkEnd w:id="67"/>
      <w:r>
        <w:rPr>
          <w:rtl w:val="true"/>
        </w:rPr>
        <w:t>گریه و عزاداری در سیرهء بزرگان</w:t>
      </w:r>
      <w:bookmarkEnd w:id="68"/>
    </w:p>
    <w:p>
      <w:pPr>
        <w:pStyle w:val="BookText"/>
        <w:rPr/>
      </w:pPr>
      <w:r>
        <w:rPr>
          <w:rFonts w:ascii="IRNazanin" w:hAnsi="IRNazanin" w:eastAsia="IRNazanin"/>
          <w:color w:val="111111"/>
          <w:sz w:val="28"/>
          <w:sz w:val="28"/>
          <w:szCs w:val="28"/>
          <w:rtl w:val="true"/>
          <w:lang w:bidi="fa-IR"/>
        </w:rPr>
        <w:t>بزرگان، شخصیت ها، شهدا و امام عزیز چقدر برای اباعبدالله علیه السلام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بهجت رحمه الله پنجاه سال زیارت عاشورا را با صد سلام و صد لعنش ترک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اموالش را برای عزاداری اباعبدالله علیه السلام روضه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روضه داشت جلوی در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توفیق رفتن به روضهء ایشان را داشتم که دم در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دم در به عزاداران اباعبدالله علیه السلام خوش آمدگویی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مرعشی یک روز من را صدا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پسرم گفته ام ولی می ترسم یادش برود یک بار هم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دنیا رفتم جنازه ام را جلوی منبر امام حسین علیه السلام بگذارید یک سر عمامه را به منبر و سر دیگر را به تابوت ببندید که من دخيل ابی عبدالله الا بشوم، روضهء امام حسین علیه السلام کنار بدن من بخوانید و بعد بدنم را تشییع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یک چیزهایی است که بزرگان به آن رسیده اند و دریافت کرده اند</w:t>
      </w:r>
      <w:r>
        <w:rPr>
          <w:rFonts w:eastAsia="IRNazanin" w:cs="IRNazanin"/>
          <w:color w:val="111111"/>
          <w:sz w:val="28"/>
          <w:szCs w:val="28"/>
          <w:rtl w:val="true"/>
          <w:lang w:bidi="fa-IR"/>
        </w:rPr>
        <w:t>.</w:t>
      </w:r>
    </w:p>
    <w:p>
      <w:pPr>
        <w:pStyle w:val="Heading5"/>
        <w:numPr>
          <w:ilvl w:val="4"/>
          <w:numId w:val="1"/>
        </w:numPr>
        <w:rPr/>
      </w:pPr>
      <w:bookmarkStart w:id="69" w:name="__RefHeading___Toc1796192_388300464"/>
      <w:bookmarkStart w:id="70" w:name="_Toc25"/>
      <w:bookmarkEnd w:id="69"/>
      <w:r>
        <w:rPr/>
        <w:t>2</w:t>
      </w:r>
      <w:r>
        <w:rPr>
          <w:rtl w:val="true"/>
        </w:rPr>
        <w:t>.</w:t>
      </w:r>
      <w:r>
        <w:rPr>
          <w:rtl w:val="true"/>
        </w:rPr>
        <w:t>پیوند اعتقادی</w:t>
      </w:r>
      <w:bookmarkEnd w:id="7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پیوند با امام حسین علیه السلام پیوند اعتقادی و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باید معرفت افزایی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اعتقاد ما را قوی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توانیم از کربلا فقط با نگاه عاطفی عبور کنیم </w:t>
      </w:r>
      <w:bookmarkStart w:id="71" w:name="pg14944_152210"/>
    </w:p>
    <w:p>
      <w:pPr>
        <w:pStyle w:val="BookText"/>
        <w:rPr/>
      </w:pPr>
      <w:bookmarkEnd w:id="71"/>
      <w:r>
        <w:rPr>
          <w:rFonts w:ascii="IRNazanin" w:hAnsi="IRNazanin" w:eastAsia="IRNazanin"/>
          <w:color w:val="111111"/>
          <w:sz w:val="28"/>
          <w:sz w:val="28"/>
          <w:szCs w:val="28"/>
          <w:rtl w:val="true"/>
          <w:lang w:bidi="fa-IR"/>
        </w:rPr>
        <w:t>اگر شب عاشورا امام حسین علیه السلام به زینب کبری علیهاالسلام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میروند و فقط خدا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جوان عزیز به یاد خدا و معاد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صبح عاشورا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شروع می کنم اگر مکرر در کربلا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ما از آن خداییم؛ و به سوی او بازمی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ملاقات هایش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خدا ما را کافی است و او بهترین حامی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 عاشورا به قلب دشمن می زد و برمی گشت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این پیوند اعتقادی است؛ یعنی جوان ها عقاید ما در این مجالس باید قوی شود؛ امام حسین علیه السلام باید کانال خداشناسی باشد، امام حسین علیه السلام باید وسیله تقویت نبوت، معاد و امامت باشد</w:t>
      </w:r>
      <w:r>
        <w:rPr>
          <w:rFonts w:eastAsia="IRNazanin" w:cs="IRNazanin"/>
          <w:color w:val="111111"/>
          <w:sz w:val="28"/>
          <w:szCs w:val="28"/>
          <w:rtl w:val="true"/>
          <w:lang w:bidi="fa-IR"/>
        </w:rPr>
        <w:t>.</w:t>
      </w:r>
    </w:p>
    <w:p>
      <w:pPr>
        <w:pStyle w:val="Heading5"/>
        <w:numPr>
          <w:ilvl w:val="4"/>
          <w:numId w:val="1"/>
        </w:numPr>
        <w:rPr/>
      </w:pPr>
      <w:bookmarkStart w:id="72" w:name="__RefHeading___Toc1796194_388300464"/>
      <w:bookmarkStart w:id="73" w:name="_Toc26"/>
      <w:bookmarkEnd w:id="72"/>
      <w:r>
        <w:rPr/>
        <w:t>3</w:t>
      </w:r>
      <w:r>
        <w:rPr>
          <w:rtl w:val="true"/>
        </w:rPr>
        <w:t>.</w:t>
      </w:r>
      <w:r>
        <w:rPr>
          <w:rtl w:val="true"/>
        </w:rPr>
        <w:t>پیوند اخلاقی</w:t>
      </w:r>
      <w:bookmarkEnd w:id="73"/>
    </w:p>
    <w:p>
      <w:pPr>
        <w:pStyle w:val="BookText"/>
        <w:rPr/>
      </w:pPr>
      <w:r>
        <w:rPr>
          <w:rFonts w:ascii="IRNazanin" w:hAnsi="IRNazanin" w:eastAsia="IRNazanin"/>
          <w:color w:val="111111"/>
          <w:sz w:val="28"/>
          <w:sz w:val="28"/>
          <w:szCs w:val="28"/>
          <w:rtl w:val="true"/>
          <w:lang w:bidi="fa-IR"/>
        </w:rPr>
        <w:t>سومین پیوند با امام حسین علیه السلام پیوند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سرتاسر جریان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شجاعت، صداقت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بینید یک جوان باید با عاشورا پیوند اخلاقی برقرار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اخلاقی، ارتباطی با مسلمانی و تشیع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آنتوان بارا که اهل سوریه و مسیحی است کتابی به نام حسین در اندیشهء مسیحیان نوشته است تعبیر عجیبی </w:t>
      </w:r>
      <w:bookmarkStart w:id="74" w:name="pg14944_152211"/>
    </w:p>
    <w:p>
      <w:pPr>
        <w:pStyle w:val="BookText"/>
        <w:rPr/>
      </w:pPr>
      <w:bookmarkEnd w:id="74"/>
      <w:r>
        <w:rPr>
          <w:rFonts w:ascii="IRNazanin" w:hAnsi="IRNazanin" w:eastAsia="IRNazanin"/>
          <w:color w:val="111111"/>
          <w:sz w:val="28"/>
          <w:sz w:val="28"/>
          <w:szCs w:val="28"/>
          <w:rtl w:val="true"/>
          <w:lang w:bidi="fa-IR"/>
        </w:rPr>
        <w:t>دارد و مصاحبه ای هم با روزنامهء کیهان کرده که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روح انقلابی و تواضع امام حسین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انقلابی غالبأً متواضع نیستند، افراد متواضع غالبأً انقلابی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علیه السلام بين تواضع و انقلابی بودن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را از پدرش علی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آدمی که جلوی بچهء سه ساله اش اشک می ریزد، شمشیر دست می گیرد،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تَرَکْتُ الْخَلْقَ طُرّا فی هَواکا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اَیْتَمْتُ الْعِیالَ لِکَیْ اَراکا</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خدایا من به خاطر تو همه چیز را کنار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آدمی که دست زیر محاسنش می برد نگاه به قد و بالای جوانش می کند که نماد عاطفه است، می آید بدن قطعه قطعه شدهء جوانش را از می دان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کبیر انقلاب امام خمینی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هیچ غلطی نمی تواند بکند اما در مقابل بچه های یتیم و شهید اشک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چنین است؛ امیرالمؤمنین علیه السلام جامع اضداد بود؛ هم عبد خدا و هم شیر میدان بود، هم در مقابل اشک یتیم متواضع بود و هم سر عمرو بن عبدود را از بدن جدا کرد</w:t>
      </w:r>
      <w:r>
        <w:rPr>
          <w:rFonts w:eastAsia="IRNazanin" w:cs="IRNazanin"/>
          <w:color w:val="111111"/>
          <w:sz w:val="28"/>
          <w:szCs w:val="28"/>
          <w:rtl w:val="true"/>
          <w:lang w:bidi="fa-IR"/>
        </w:rPr>
        <w:t>.</w:t>
      </w:r>
    </w:p>
    <w:p>
      <w:pPr>
        <w:pStyle w:val="Heading5"/>
        <w:numPr>
          <w:ilvl w:val="4"/>
          <w:numId w:val="1"/>
        </w:numPr>
        <w:rPr/>
      </w:pPr>
      <w:bookmarkStart w:id="75" w:name="__RefHeading___Toc1796196_388300464"/>
      <w:bookmarkStart w:id="76" w:name="_Toc27"/>
      <w:bookmarkEnd w:id="75"/>
      <w:r>
        <w:rPr/>
        <w:t>4</w:t>
      </w:r>
      <w:r>
        <w:rPr>
          <w:rtl w:val="true"/>
        </w:rPr>
        <w:t>.</w:t>
      </w:r>
      <w:r>
        <w:rPr>
          <w:rtl w:val="true"/>
        </w:rPr>
        <w:t>پیوند سیاسی</w:t>
      </w:r>
      <w:bookmarkEnd w:id="76"/>
    </w:p>
    <w:p>
      <w:pPr>
        <w:pStyle w:val="BookText"/>
        <w:rPr/>
      </w:pPr>
      <w:r>
        <w:rPr>
          <w:rFonts w:ascii="IRNazanin" w:hAnsi="IRNazanin" w:eastAsia="IRNazanin"/>
          <w:color w:val="111111"/>
          <w:sz w:val="28"/>
          <w:sz w:val="28"/>
          <w:szCs w:val="28"/>
          <w:rtl w:val="true"/>
          <w:lang w:bidi="fa-IR"/>
        </w:rPr>
        <w:t>چهارمین نوع پیوند با امام حسین علیه السلام پیوند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جریانی می خواهد قضیهء عاشورا را سکولار کند؛ یعنی بگوید روضه بخوان و گریه کن تاریخ امام حسین علیه السلام را بگو ولی کار به پیوندش با امروز نداشته باش؛ این خطر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گوییم یزید جنایت کرد بگردیم ببینیم یزید امروز چه کسی است؟ کسی جز نتانیاهو و آل 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جبههء يزيد و امام </w:t>
      </w:r>
      <w:bookmarkStart w:id="77" w:name="pg14944_152212"/>
    </w:p>
    <w:p>
      <w:pPr>
        <w:pStyle w:val="BookText"/>
        <w:rPr/>
      </w:pPr>
      <w:bookmarkEnd w:id="77"/>
      <w:r>
        <w:rPr>
          <w:rFonts w:ascii="IRNazanin" w:hAnsi="IRNazanin" w:eastAsia="IRNazanin"/>
          <w:color w:val="111111"/>
          <w:sz w:val="28"/>
          <w:sz w:val="28"/>
          <w:szCs w:val="28"/>
          <w:rtl w:val="true"/>
          <w:lang w:bidi="fa-IR"/>
        </w:rPr>
        <w:t>حسین علیه السلام کجاست؟ جبههء حسینی جز جبههء جوانان شجاع يمن و لبنان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مظلوم هستند و آنها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و ضد انقلابی را امروز در دنیا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 کردن عاشورا خطر است؛ نمی شود ما بیاییم جریان عاشورا را بازگو کنیم و پیوندی با امروز ندهیم</w:t>
      </w:r>
      <w:r>
        <w:rPr>
          <w:rFonts w:eastAsia="IRNazanin" w:cs="IRNazanin"/>
          <w:color w:val="111111"/>
          <w:sz w:val="28"/>
          <w:szCs w:val="28"/>
          <w:rtl w:val="true"/>
          <w:lang w:bidi="fa-IR"/>
        </w:rPr>
        <w:t>.</w:t>
      </w:r>
    </w:p>
    <w:p>
      <w:pPr>
        <w:pStyle w:val="Heading4"/>
        <w:numPr>
          <w:ilvl w:val="3"/>
          <w:numId w:val="1"/>
        </w:numPr>
        <w:rPr/>
      </w:pPr>
      <w:bookmarkStart w:id="78" w:name="__RefHeading___Toc1796198_388300464"/>
      <w:bookmarkStart w:id="79" w:name="_Toc28"/>
      <w:bookmarkEnd w:id="78"/>
      <w:r>
        <w:rPr>
          <w:rtl w:val="true"/>
        </w:rPr>
        <w:t xml:space="preserve">محرم </w:t>
      </w:r>
      <w:r>
        <w:rPr/>
        <w:t>57</w:t>
      </w:r>
      <w:r>
        <w:rPr>
          <w:rtl w:val="true"/>
        </w:rPr>
        <w:t xml:space="preserve"> </w:t>
      </w:r>
      <w:r>
        <w:rPr>
          <w:rtl w:val="true"/>
        </w:rPr>
        <w:t>عامل پیروزی انقلاب</w:t>
      </w:r>
      <w:bookmarkEnd w:id="79"/>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خمینی رحمه الله تبعید شدند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یکی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را آن چه به اوج رساند محرم و صفر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می داند عاشورای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 با مرگ بر شاه و دفاع از امام آمیخته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را پیروز کرد؛ لذا نمی شود من امروز بنشینم از عاشورا و امام حسین علیه السلام تاریخ نقل کنم اما نگویم در یمن ظالمان سعودی دارند چه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سکولار کردن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شود من بگویم زهیر به دنبال ابی عبدالله علیه السلام آمد آن طور فداکاری کرد اما امروز دفاع از نظام اسلامی و ولی فقیه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امروز حرف های امام حسین علیه السلام از حلقوم چه کسی بیرون می آید و حرف های یزید از حلقوم چه کسی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امام حسین علیه السلام را چه کسی دارد؟ عملکرد یزید را چه کسی دارد؟</w:t>
      </w:r>
    </w:p>
    <w:p>
      <w:pPr>
        <w:pStyle w:val="Heading4"/>
        <w:numPr>
          <w:ilvl w:val="3"/>
          <w:numId w:val="1"/>
        </w:numPr>
        <w:rPr/>
      </w:pPr>
      <w:bookmarkStart w:id="80" w:name="__RefHeading___Toc1796200_388300464"/>
      <w:bookmarkStart w:id="81" w:name="_Toc29"/>
      <w:bookmarkEnd w:id="80"/>
      <w:r>
        <w:rPr>
          <w:rtl w:val="true"/>
        </w:rPr>
        <w:t>نتيجه</w:t>
      </w:r>
      <w:bookmarkEnd w:id="81"/>
    </w:p>
    <w:p>
      <w:pPr>
        <w:pStyle w:val="BookText"/>
        <w:rPr/>
      </w:pPr>
      <w:r>
        <w:rPr>
          <w:rFonts w:ascii="IRNazanin" w:hAnsi="IRNazanin" w:eastAsia="IRNazanin"/>
          <w:color w:val="111111"/>
          <w:sz w:val="28"/>
          <w:sz w:val="28"/>
          <w:szCs w:val="28"/>
          <w:rtl w:val="true"/>
          <w:lang w:bidi="fa-IR"/>
        </w:rPr>
        <w:t>این چهار پیوند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عاطفی با اشک، همین کارهایی که با روضه و مداحی می کنیم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ابوهارون نزد امام صادق علیه السلام در رابطه با امام حسين علیه السلام شعر خواند و آقا </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اعتقادی تقویت توحید و معاد، پیوند اخلاقی درس های اخلاقی و پیوند سیاسی ایجاد ارتباط بین عاشورا و امروز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دنیا برای ابی عبدالله علیه السلام گریه کنند و روضه بگیرند کاری به امروز نداشته باشند نه امریکا احساس خطر می کند و نه اسرائیل؛ تازه خود آن ها گاهی ممکن است به بعضی امور دامن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زمانی احساس خطر می کند که فریاد عاشورا و محرم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محرم و صفر امروز و در شناخت یزید و یزیدیان امروز بیاید</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4944_152215"/>
      <w:bookmarkStart w:id="83" w:name="pg14944_152215"/>
      <w:bookmarkEnd w:id="83"/>
    </w:p>
    <w:p>
      <w:pPr>
        <w:pStyle w:val="Heading3"/>
        <w:numPr>
          <w:ilvl w:val="2"/>
          <w:numId w:val="1"/>
        </w:numPr>
        <w:rPr/>
      </w:pPr>
      <w:bookmarkStart w:id="84" w:name="pg14944_152215"/>
      <w:bookmarkStart w:id="85" w:name="__RefHeading___Toc1796202_388300464"/>
      <w:bookmarkStart w:id="86" w:name="_Toc30"/>
      <w:bookmarkEnd w:id="84"/>
      <w:bookmarkEnd w:id="85"/>
      <w:r>
        <w:rPr>
          <w:rtl w:val="true"/>
        </w:rPr>
        <w:t xml:space="preserve">سیرهء پیامبر صلی الله علیه و آله و سلم در نهضت عاشورا </w:t>
      </w:r>
      <w:r>
        <w:rPr>
          <w:rtl w:val="true"/>
        </w:rPr>
        <w:t>(</w:t>
      </w:r>
      <w:r>
        <w:rPr/>
        <w:t>1</w:t>
      </w:r>
      <w:r>
        <w:rPr>
          <w:rtl w:val="true"/>
        </w:rPr>
        <w:t>)</w:t>
      </w:r>
      <w:bookmarkEnd w:id="86"/>
    </w:p>
    <w:p>
      <w:pPr>
        <w:pStyle w:val="Heading4"/>
        <w:numPr>
          <w:ilvl w:val="3"/>
          <w:numId w:val="1"/>
        </w:numPr>
        <w:rPr/>
      </w:pPr>
      <w:bookmarkStart w:id="87" w:name="__RefHeading___Toc1796204_388300464"/>
      <w:bookmarkStart w:id="88" w:name="_Toc31"/>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 اليَومَ الآخِرَ وَ ذَكَرَ اللَّهَ كَثيرًا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مسلماً برای شما در زندگی رسول خدا صلی الله علیه و آله و سلم سرمشق نیکویی بود، برای آنها که امید به رحمت خدا و روز رستاخیز دارند و خدا را بسیار یاد می کنند</w:t>
      </w:r>
      <w:r>
        <w:rPr>
          <w:rFonts w:eastAsia="IRNazanin" w:cs="IRNazanin"/>
          <w:color w:val="111111"/>
          <w:sz w:val="28"/>
          <w:szCs w:val="28"/>
          <w:rtl w:val="true"/>
          <w:lang w:bidi="fa-IR"/>
        </w:rPr>
        <w:t>.</w:t>
      </w:r>
    </w:p>
    <w:p>
      <w:pPr>
        <w:pStyle w:val="Heading4"/>
        <w:numPr>
          <w:ilvl w:val="3"/>
          <w:numId w:val="1"/>
        </w:numPr>
        <w:rPr/>
      </w:pPr>
      <w:bookmarkStart w:id="89" w:name="__RefHeading___Toc1796206_388300464"/>
      <w:bookmarkStart w:id="90" w:name="_Toc32"/>
      <w:bookmarkEnd w:id="89"/>
      <w:r>
        <w:rPr>
          <w:rtl w:val="true"/>
        </w:rPr>
        <w:t>مقدمه</w:t>
      </w:r>
      <w:bookmarkEnd w:id="90"/>
    </w:p>
    <w:p>
      <w:pPr>
        <w:pStyle w:val="BookText"/>
        <w:rPr/>
      </w:pPr>
      <w:r>
        <w:rPr>
          <w:rFonts w:ascii="IRNazanin" w:hAnsi="IRNazanin" w:eastAsia="IRNazanin"/>
          <w:color w:val="111111"/>
          <w:sz w:val="28"/>
          <w:sz w:val="28"/>
          <w:szCs w:val="28"/>
          <w:rtl w:val="true"/>
          <w:lang w:bidi="fa-IR"/>
        </w:rPr>
        <w:t>بحث امسال ما به خواست خدا در رابطه با سیرهء پیامبر گرامی اسلام صلی الله علیه و آله و سلم نهضت عاشوراست که منظورم را توضیح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اباعبدالله علیه السلام از مدینه بیرون آمد،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أَسِیرَ بِسِیرَةِ جَدِّی صلی اللَّهِ علیه وَ آلِهِ وَ سَلَّمَ وَ سَيْرُ أَبِي عَلِيَّ بْنَ أَبِي طَالِبٍ علیه السَّلَامُ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من می خواهم روش پیامبر صلی اللَّهِ علیه وَ آلِهِ وَ سَلَّمَ و امیرالمؤمنین علیه السلام را ادامه بدهم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اعثم از مورخین جمله ای را نقل می کند که شب عاشورا امام حسین علیه السلام به </w:t>
      </w:r>
    </w:p>
    <w:p>
      <w:pPr>
        <w:pStyle w:val="BookText"/>
        <w:rPr/>
      </w:pPr>
      <w:r>
        <w:rPr>
          <w:rFonts w:ascii="IRNazanin" w:hAnsi="IRNazanin" w:eastAsia="IRNazanin"/>
          <w:color w:val="111111"/>
          <w:sz w:val="28"/>
          <w:sz w:val="28"/>
          <w:szCs w:val="28"/>
          <w:rtl w:val="true"/>
          <w:lang w:bidi="fa-IR"/>
        </w:rPr>
        <w:t>زینب کبری علیها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لِى وَ لَکَ وَ لِكُلِّ مُؤْمِنٍ وَ مُؤْمِنَةٍ أُسْوَةُ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خواهرم جزع و فزع نکن من و شما و همه انسانهای مؤمن زن و مرد باید الگويمان رسول الله باشد و به پیامبر صلی الله علیه و آله و سلم تأسی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هم این مطلب را خیلی تکرار می کرد،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جلوی لشکر می آمد 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تَعْلَمُونَ أَنَّ جَدِّی رَسُولُ اللَّهِ صلی الله علیه و آله و سلم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آیا شما می دانید جد من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هم نشانه هایی از پیامبر صلی الله علیه و آله و سلم را با خودش می آورد،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عمامهء پیامبر صلی الله علیه و آله و سلم نزد ایشان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دانید این عمامه پیامبر است که سر من است؟ شما می دانید این شمشیر پیامبر صلی الله علیه و آله و سلم است که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پیش من چه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نکتهء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ائمه طی دویست و پنجاه سال دوران حضور روششان روش رسول الله صلی الله علیه و آله و سلم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صلی الله علیه و آله و سلم هم روش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توانیم بگوییم قرآن مساوی سیرهء رسول خدا و سیرهء رسول خدا صلی الله علیه و آله و سلم مساوی سیرة علوی، حسینی و حسنی و سیرهء رضوی است؛ امام زمان علیه السلاما هم وقتی ظهور می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 رَسُولُ اَللَّهِ</w:t>
      </w:r>
      <w:r>
        <w:rPr>
          <w:rFonts w:eastAsia="Amiri" w:cs="Amiri" w:ascii="Amiri" w:hAnsi="Amiri"/>
          <w:color w:val="111111"/>
          <w:sz w:val="28"/>
          <w:szCs w:val="28"/>
          <w:rtl w:val="true"/>
          <w:lang w:bidi="ar-SA"/>
        </w:rPr>
        <w:t>»</w:t>
      </w:r>
      <w:r>
        <w:rPr>
          <w:rStyle w:val="FootnoteAnchor"/>
          <w:rtl w:val="true"/>
        </w:rPr>
        <w:footnoteReference w:id="26"/>
      </w:r>
      <w:bookmarkStart w:id="91" w:name="pg14944_152217"/>
    </w:p>
    <w:p>
      <w:pPr>
        <w:pStyle w:val="BookText"/>
        <w:rPr/>
      </w:pPr>
      <w:bookmarkEnd w:id="91"/>
      <w:r>
        <w:rPr>
          <w:rFonts w:ascii="IRNazanin" w:hAnsi="IRNazanin" w:eastAsia="IRNazanin"/>
          <w:color w:val="111111"/>
          <w:sz w:val="28"/>
          <w:sz w:val="28"/>
          <w:szCs w:val="28"/>
          <w:rtl w:val="true"/>
          <w:lang w:bidi="fa-IR"/>
        </w:rPr>
        <w:t>روشش روش پیامبر گرامی اسلام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 این مسئله مهم است که در کتاب کافی که مرحوم کلینی هزار و دویست سال پیش جمع آوری کرده روایاتی را از امام صادق علیه السلام آورد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 می گوییم با دو چیز بسنجید اگرخلاف این دو بود از ما قبول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قرآن و دیگری سنت رسول خدا صلی الله علیه و آله و سلم</w:t>
      </w:r>
      <w:r>
        <w:rPr>
          <w:rStyle w:val="FootnoteAnchor"/>
          <w:rtl w:val="true"/>
        </w:rPr>
        <w:footnoteReference w:id="27"/>
      </w:r>
      <w:r>
        <w:rPr>
          <w:rFonts w:ascii="IRNazanin" w:hAnsi="IRNazanin" w:eastAsia="IRNazanin"/>
          <w:color w:val="111111"/>
          <w:sz w:val="28"/>
          <w:sz w:val="28"/>
          <w:szCs w:val="28"/>
          <w:rtl w:val="true"/>
          <w:lang w:bidi="fa-IR"/>
        </w:rPr>
        <w:t>لذا ائمهء بزرگوار ما سنت و روششان روش رسول خدا صلی الله علیه و آله و سلم بوده است</w:t>
      </w:r>
      <w:r>
        <w:rPr>
          <w:rFonts w:eastAsia="IRNazanin" w:cs="IRNazanin"/>
          <w:color w:val="111111"/>
          <w:sz w:val="28"/>
          <w:szCs w:val="28"/>
          <w:rtl w:val="true"/>
          <w:lang w:bidi="fa-IR"/>
        </w:rPr>
        <w:t>.</w:t>
      </w:r>
    </w:p>
    <w:p>
      <w:pPr>
        <w:pStyle w:val="Heading4"/>
        <w:numPr>
          <w:ilvl w:val="3"/>
          <w:numId w:val="1"/>
        </w:numPr>
        <w:rPr/>
      </w:pPr>
      <w:bookmarkStart w:id="92" w:name="__RefHeading___Toc1796208_388300464"/>
      <w:bookmarkStart w:id="93" w:name="_Toc33"/>
      <w:bookmarkEnd w:id="92"/>
      <w:r>
        <w:rPr>
          <w:rtl w:val="true"/>
        </w:rPr>
        <w:t>شیعیان اهل سنت واقعی</w:t>
      </w:r>
      <w:bookmarkEnd w:id="9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کتاب نوشته شده شیعه، اهل سنت واقعی است 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سیرهء رسول خدا صلی الله علیه و آله و سلم و عامل به روش زندگی آن حضرت شیعه است چون شیعه سنت پیامبر صلی الله علیه و آله و سلم را از زبان ائمه علیهم السلام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کاری که امروز داعش دارد می کند از سنت رسول خدا صلی الله علیه و آله و سلم نیست؛ بدعت و تفسیر به رأی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و سیرهء رسول خدا صلی الله علیه و آله و سلم را امام باقر علیه السلام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وضوی پیامبر صلی الله علیه و آله و سلم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یک کلمه و نقطه هم به سنت پیامبر صلی الله علیه و آله و سلم اضافه و کم نکردند؛ حلالش حلال و حرامش حرام است؛ فقط تبیین کرده اند و توضیح داده اند؛ لذا امیرالمؤمنین علیه السلام در نهج البلاغه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الْعِبَادِ إِلَى اللّهِ الْمُتَأَسِّي بِنَبِيِّهِ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محبوب ترین بندهء خدا کسی است که دنباله روی سیرهء پیامبر صلی الله علیه و آله و سلم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bookmarkStart w:id="94" w:name="pg14944_152219"/>
    </w:p>
    <w:p>
      <w:pPr>
        <w:pStyle w:val="BookText"/>
        <w:rPr/>
      </w:pPr>
      <w:bookmarkEnd w:id="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فَتَأَسَّ بِنَبِيِّكَ الْأَطْيَبِ الْأَطْهَرِ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مردم در زندگی تان به پیامبر صلی الله علیه و آله و سلم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نیم قرن بعد از رحلت رسول خدا صلی الله علیه و آله و سلم آمد، سنت پیامبر صلی الله علیه و آله و سلم را احياء و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صلی الله علیه و آله و سلم که سقیفه نبود؛ غدیر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سیرهء پیامبر صلی الله علیه و آله و سلم بی احترامی به اهل بیت صلی الله علیه و آله و سلم و حاکمیت یزید شراب خوار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سیرهء پیامبر صلی الله علیه و آله و سلم توهین به سادات و فرزندان پیامبر صلی الله علیه و آله و سلم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سیرهء پیامبر صلی الله علیه و آله و سلم در بحث ادارهء جامعه امامت بود نه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سیرهء پیامبر در بحث مدیریت جامعه مدیریت اهل بیت علیهم السلام بود و ده ها موردی که به سادگی بعضیها گفته اند این حلال پیامبر صلی الله علیه و آله و سلم را حرام می کنیم و این جا اضافه و کم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شیعه این است که امروز سر بلند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ائمه علیهم السلام گفته اند، صد در صد آن چیزی است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خیلی راحت می فرمود این که من می گویم قول و فعل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امام حسین علیه السلام بر این بود که سیرهء رسول خدا صلی الله علیه و آله و سلم پیاده شود</w:t>
      </w:r>
      <w:r>
        <w:rPr>
          <w:rFonts w:eastAsia="IRNazanin" w:cs="IRNazanin"/>
          <w:color w:val="111111"/>
          <w:sz w:val="28"/>
          <w:szCs w:val="28"/>
          <w:rtl w:val="true"/>
          <w:lang w:bidi="fa-IR"/>
        </w:rPr>
        <w:t>.</w:t>
      </w:r>
    </w:p>
    <w:p>
      <w:pPr>
        <w:pStyle w:val="Heading4"/>
        <w:numPr>
          <w:ilvl w:val="3"/>
          <w:numId w:val="1"/>
        </w:numPr>
        <w:rPr/>
      </w:pPr>
      <w:bookmarkStart w:id="95" w:name="__RefHeading___Toc1796210_388300464"/>
      <w:bookmarkStart w:id="96" w:name="_Toc34"/>
      <w:bookmarkEnd w:id="95"/>
      <w:r>
        <w:rPr>
          <w:rtl w:val="true"/>
        </w:rPr>
        <w:t>شرایط تأسی به پیامبر صلی الله علیه و آله و سلم</w:t>
      </w:r>
      <w:bookmarkEnd w:id="96"/>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سه ویژگی داشته باشد الگوی او پیامبر صلی الله علیه و آله و سلم است و الا حرف پیامبر صلی الله علیه و آله و سلم را گوش نمی 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لَكُمْ فِي رَسُولِ اللَّهِ أُسْوَةٌ حَسَنَةٌ لِمَنْ كَانَ يَرْجُو اللَّهَ وَ الْيَوْمَ </w:t>
      </w:r>
    </w:p>
    <w:p>
      <w:pPr>
        <w:pStyle w:val="BookText"/>
        <w:rPr/>
      </w:pPr>
      <w:r>
        <w:rPr>
          <w:rFonts w:ascii="Amiri" w:hAnsi="Amiri" w:eastAsia="Amiri" w:cs="Amiri"/>
          <w:color w:val="111111"/>
          <w:sz w:val="28"/>
          <w:sz w:val="28"/>
          <w:szCs w:val="28"/>
          <w:rtl w:val="true"/>
          <w:lang w:bidi="ar-SA"/>
        </w:rPr>
        <w:t>الْآخِرَ وَذَكَرَ اللَّهَ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مسلماً برای شما در زندگی رسول خدا صلی الله علیه و آله و سلم سرمشق نیکویی بود، برای آنها که امید به رحمت خدا و روز رستاخیز دارند و خدا را بسیار 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الگوی نیکویی، برای کسانی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قبول داشته باشند،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را هم قبول داشته باشند،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خدا را قبول نداشت؛ چون منکر وحی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روی قبر حمزه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ببین همهء این ها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اهل سنت که راوی آن مسعودی است و مال هزار سال پیش است، نقل کرده که یک جلسه ای قبل از حکومت یزید تشکیل شده بود و امویان دور هم بودند ابوسفیان کور شده بود، دست او را گرفتند و آوردند و در این جلسه نشاندند، چون چشمانش نمی دید به کنار دستی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بنی هاشم در جلسه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اموی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غریبه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به این هایی که در آن جا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حکومت دست شما افتاد، بالأخره معاویه حاکم شد دیگر نگذارید این توپ در زمین بنی هاشم بیافتد و دست آنها ندهید و تا می توانید آن را نگه دارید</w:t>
      </w:r>
      <w:r>
        <w:rPr>
          <w:rFonts w:eastAsia="IRNazanin" w:cs="IRNazanin"/>
          <w:color w:val="111111"/>
          <w:sz w:val="28"/>
          <w:szCs w:val="28"/>
          <w:rtl w:val="true"/>
          <w:lang w:bidi="fa-IR"/>
        </w:rPr>
        <w:t>.</w:t>
      </w:r>
      <w:r>
        <w:rPr>
          <w:rStyle w:val="FootnoteAnchor"/>
          <w:rtl w:val="true"/>
        </w:rPr>
        <w:footnoteReference w:id="3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حرف او هم گوش کردند و 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حکومت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با آن جنایاتی که کرد کار این ها را خراب کرد و حکومت دست بنی عباس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پیامبر صلی الله علیه و آله و سلم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سیرهء پیامبر صلی الله علیه و آله و سلم این بود که حاکم شراب بخورد یانماز نخواند؟ حاكم اهل فساد باشد؟</w:t>
      </w:r>
      <w:r>
        <w:rPr>
          <w:rFonts w:eastAsia="IRNazanin" w:cs="IRNazanin"/>
          <w:color w:val="111111"/>
          <w:sz w:val="28"/>
          <w:szCs w:val="28"/>
          <w:rtl w:val="true"/>
          <w:lang w:bidi="fa-IR"/>
        </w:rPr>
        <w:t xml:space="preserve">! </w:t>
      </w:r>
      <w:bookmarkStart w:id="97" w:name="pg14944_152221"/>
    </w:p>
    <w:p>
      <w:pPr>
        <w:pStyle w:val="Heading4"/>
        <w:numPr>
          <w:ilvl w:val="3"/>
          <w:numId w:val="1"/>
        </w:numPr>
        <w:rPr/>
      </w:pPr>
      <w:bookmarkStart w:id="98" w:name="__RefHeading___Toc1796212_388300464"/>
      <w:bookmarkStart w:id="99" w:name="_Toc35"/>
      <w:bookmarkEnd w:id="97"/>
      <w:bookmarkEnd w:id="98"/>
      <w:r>
        <w:rPr>
          <w:rtl w:val="true"/>
        </w:rPr>
        <w:t>جریان شیعه شدن ادریس مغربی</w:t>
      </w:r>
      <w:bookmarkEnd w:id="99"/>
    </w:p>
    <w:p>
      <w:pPr>
        <w:pStyle w:val="BookText"/>
        <w:rPr/>
      </w:pPr>
      <w:r>
        <w:rPr>
          <w:rFonts w:ascii="IRNazanin" w:hAnsi="IRNazanin" w:eastAsia="IRNazanin"/>
          <w:color w:val="111111"/>
          <w:sz w:val="28"/>
          <w:sz w:val="28"/>
          <w:szCs w:val="28"/>
          <w:rtl w:val="true"/>
          <w:lang w:bidi="fa-IR"/>
        </w:rPr>
        <w:t>ادریس مغربی اهل سنت بوده و شیعه شده است او کتابی دارد به نام حسین علیه السلام مرا شیعه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مغربی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عده ای پسر پیامبرشان را کشته اند و امروز در جهان اسلام در مدح این قاتلان دارند کتاب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عربی به نام یزید امیرالمؤمنین و برائة يزيد من دم الحسين کتاب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صاحب احیاء العلوم به صراحت در کتاب هایش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یزید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خیلی سوخت، دیدم قاتلانی که نوهء پیامبرشان را به شهادت رسانده اند امروز در جهان اسلام افرادی دارند این ها را بی گناه جلوه میدهن و تبرئه می کنند؛ لذا تصمیم گرفتم دست از این اعتقادم بردارم و شیعه شوم</w:t>
      </w:r>
      <w:r>
        <w:rPr>
          <w:rFonts w:eastAsia="IRNazanin" w:cs="IRNazanin"/>
          <w:color w:val="111111"/>
          <w:sz w:val="28"/>
          <w:szCs w:val="28"/>
          <w:rtl w:val="true"/>
          <w:lang w:bidi="fa-IR"/>
        </w:rPr>
        <w:t>.</w:t>
      </w:r>
    </w:p>
    <w:p>
      <w:pPr>
        <w:pStyle w:val="Heading4"/>
        <w:numPr>
          <w:ilvl w:val="3"/>
          <w:numId w:val="1"/>
        </w:numPr>
        <w:rPr/>
      </w:pPr>
      <w:bookmarkStart w:id="100" w:name="__RefHeading___Toc1796214_388300464"/>
      <w:bookmarkStart w:id="101" w:name="_Toc36"/>
      <w:bookmarkEnd w:id="100"/>
      <w:r>
        <w:rPr>
          <w:rtl w:val="true"/>
        </w:rPr>
        <w:t>بیان سیرهء پیامبر صلی الله علیه و آله و سلم</w:t>
      </w:r>
      <w:bookmarkEnd w:id="101"/>
    </w:p>
    <w:p>
      <w:pPr>
        <w:pStyle w:val="Heading5"/>
        <w:numPr>
          <w:ilvl w:val="4"/>
          <w:numId w:val="1"/>
        </w:numPr>
        <w:rPr/>
      </w:pPr>
      <w:bookmarkStart w:id="102" w:name="__RefHeading___Toc1796216_388300464"/>
      <w:bookmarkStart w:id="103" w:name="_Toc37"/>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سیرهء پیامبر چیست که امام حسین علیه السلام آمد تا آن را احیا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احیاء سنت جدم است؛ نخست باید اهداف سیره پیامبر صلی الله علیه و آله و سلم را بشناسیم</w:t>
      </w:r>
    </w:p>
    <w:p>
      <w:pPr>
        <w:pStyle w:val="Heading5"/>
        <w:numPr>
          <w:ilvl w:val="4"/>
          <w:numId w:val="1"/>
        </w:numPr>
        <w:rPr/>
      </w:pPr>
      <w:bookmarkStart w:id="104" w:name="__RefHeading___Toc1796218_388300464"/>
      <w:bookmarkStart w:id="105" w:name="_Toc38"/>
      <w:bookmarkEnd w:id="104"/>
      <w:r>
        <w:rPr>
          <w:rtl w:val="true"/>
        </w:rPr>
        <w:t xml:space="preserve">الف </w:t>
      </w:r>
      <w:r>
        <w:rPr>
          <w:rtl w:val="true"/>
        </w:rPr>
        <w:t xml:space="preserve">: </w:t>
      </w:r>
      <w:r>
        <w:rPr>
          <w:rtl w:val="true"/>
        </w:rPr>
        <w:t>نورانی کردن جامعه و مردم</w:t>
      </w:r>
      <w:bookmarkEnd w:id="105"/>
    </w:p>
    <w:p>
      <w:pPr>
        <w:pStyle w:val="BookText"/>
        <w:rPr/>
      </w:pPr>
      <w:r>
        <w:rPr>
          <w:rFonts w:ascii="IRNazanin" w:hAnsi="IRNazanin" w:eastAsia="IRNazanin"/>
          <w:color w:val="111111"/>
          <w:sz w:val="28"/>
          <w:sz w:val="28"/>
          <w:szCs w:val="28"/>
          <w:rtl w:val="true"/>
          <w:lang w:bidi="fa-IR"/>
        </w:rPr>
        <w:t>اولین هدف سیرهء پیامبر صلی الله علیه و آله و سلم این بود که جامعه و مردم را نورانی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سیرهء پیامبر صلی الله علیه و آله و سلم این بوده که مردم را از ظلمت به نور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لِتُخْرِجَ النَّاسَ مِنَ الظُّلُمَاتِ إِلَى النُّورِ</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بر تو نازل کردیم، تا مردم را از تاریکی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شرك و ظلم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عدل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درآوری</w:t>
      </w:r>
      <w:r>
        <w:rPr>
          <w:rFonts w:eastAsia="IRNazanin" w:cs="IRNazanin"/>
          <w:color w:val="111111"/>
          <w:sz w:val="28"/>
          <w:szCs w:val="28"/>
          <w:rtl w:val="true"/>
          <w:lang w:bidi="fa-IR"/>
        </w:rPr>
        <w:t xml:space="preserve">. </w:t>
      </w:r>
      <w:bookmarkStart w:id="106" w:name="pg14944_152222"/>
    </w:p>
    <w:p>
      <w:pPr>
        <w:pStyle w:val="BookText"/>
        <w:rPr/>
      </w:pPr>
      <w:bookmarkEnd w:id="106"/>
      <w:r>
        <w:rPr>
          <w:rFonts w:ascii="IRNazanin" w:hAnsi="IRNazanin" w:eastAsia="IRNazanin"/>
          <w:color w:val="111111"/>
          <w:sz w:val="28"/>
          <w:sz w:val="28"/>
          <w:szCs w:val="28"/>
          <w:rtl w:val="true"/>
          <w:lang w:bidi="fa-IR"/>
        </w:rPr>
        <w:t>پیامبر صلی الله علیه و آله و سلم می خواست تاریکی را ببرد و نور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هم می خواست این کار را بکند، بعضی ها ظرفیت داشتند و نورانی شدند و بعضی ها هم ظلمانی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علیه السلام می خواست این هدف پیامبر صلی الله علیه و آله و سلم را پیاده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خداوند، ولی و سرپرست کسانی است که ایمان آورده اند، آنها را از ظلمت ها، به سوی نور بیرون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مفرد است ولی ظلمات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ولی آن هایی است که از ظلمات به نور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 سلم آمد تا مردم را از تاریکی به نور ببرد</w:t>
      </w:r>
      <w:r>
        <w:rPr>
          <w:rFonts w:eastAsia="IRNazanin" w:cs="IRNazanin"/>
          <w:color w:val="111111"/>
          <w:sz w:val="28"/>
          <w:szCs w:val="28"/>
          <w:rtl w:val="true"/>
          <w:lang w:bidi="fa-IR"/>
        </w:rPr>
        <w:t>.</w:t>
      </w:r>
    </w:p>
    <w:p>
      <w:pPr>
        <w:pStyle w:val="Heading4"/>
        <w:numPr>
          <w:ilvl w:val="3"/>
          <w:numId w:val="1"/>
        </w:numPr>
        <w:rPr/>
      </w:pPr>
      <w:bookmarkStart w:id="107" w:name="__RefHeading___Toc1796220_388300464"/>
      <w:bookmarkStart w:id="108" w:name="_Toc39"/>
      <w:bookmarkEnd w:id="107"/>
      <w:r>
        <w:rPr>
          <w:rtl w:val="true"/>
        </w:rPr>
        <w:t>داستان جوانی نورانی</w:t>
      </w:r>
      <w:bookmarkEnd w:id="108"/>
    </w:p>
    <w:p>
      <w:pPr>
        <w:pStyle w:val="BookText"/>
        <w:rPr/>
      </w:pPr>
      <w:r>
        <w:rPr>
          <w:rFonts w:ascii="IRNazanin" w:hAnsi="IRNazanin" w:eastAsia="IRNazanin"/>
          <w:color w:val="111111"/>
          <w:sz w:val="28"/>
          <w:sz w:val="28"/>
          <w:szCs w:val="28"/>
          <w:rtl w:val="true"/>
          <w:lang w:bidi="fa-IR"/>
        </w:rPr>
        <w:t>در جنگ احد جوانی به نام مصعب بن عمیر شهید شد که جوان شیک پوش عرب بود و خانواده اش هم مسلمان نشدند اما با یک لباس مندرسی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بالای سرش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شیک پوش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داری با یک لباس مندرس به خاک سپرده می شوی، رو به اصحاب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عَبْدُ نورالله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 بنده ای است که خداوند قلبش را نورانی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آدم به نور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او سلام کند جوابش را می دهند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109" w:name="__RefHeading___Toc1796222_388300464"/>
      <w:bookmarkStart w:id="110" w:name="_Toc40"/>
      <w:bookmarkEnd w:id="109"/>
      <w:r>
        <w:rPr>
          <w:rtl w:val="true"/>
        </w:rPr>
        <w:t>داستان حارث بن مالک</w:t>
      </w:r>
      <w:bookmarkEnd w:id="11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صبح پیامبر خدا صلی الله علیه و آله و سلم به مسجد آمد، دید جوانی خیلی به هم ریخته است </w:t>
      </w:r>
      <w:bookmarkStart w:id="111" w:name="pg14944_152223"/>
    </w:p>
    <w:p>
      <w:pPr>
        <w:pStyle w:val="BookText"/>
        <w:rPr/>
      </w:pPr>
      <w:bookmarkEnd w:id="111"/>
      <w:r>
        <w:rPr>
          <w:rFonts w:ascii="IRNazanin" w:hAnsi="IRNazanin" w:eastAsia="IRNazanin"/>
          <w:color w:val="111111"/>
          <w:sz w:val="28"/>
          <w:sz w:val="28"/>
          <w:szCs w:val="28"/>
          <w:rtl w:val="true"/>
          <w:lang w:bidi="fa-IR"/>
        </w:rPr>
        <w:t>و اطراف را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ها را می شناسم، می دانم این هایی که الآن پشت سر شما هستند چند نفر به بهشت و چند نفر به جهنم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آخرت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نور رسیده و قلبش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عَبْدُ نورالله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بنده ای است که خداوند قلبش را نورانی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ای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من شهید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کرد و در یکی از جنگ ها شهید شد</w:t>
      </w:r>
      <w:r>
        <w:rPr>
          <w:rFonts w:eastAsia="IRNazanin" w:cs="IRNazanin"/>
          <w:color w:val="111111"/>
          <w:sz w:val="28"/>
          <w:szCs w:val="28"/>
          <w:rtl w:val="true"/>
          <w:lang w:bidi="fa-IR"/>
        </w:rPr>
        <w:t>.</w:t>
      </w:r>
    </w:p>
    <w:p>
      <w:pPr>
        <w:pStyle w:val="Heading4"/>
        <w:numPr>
          <w:ilvl w:val="3"/>
          <w:numId w:val="1"/>
        </w:numPr>
        <w:rPr/>
      </w:pPr>
      <w:bookmarkStart w:id="112" w:name="__RefHeading___Toc1796224_388300464"/>
      <w:bookmarkStart w:id="113" w:name="_Toc41"/>
      <w:bookmarkEnd w:id="112"/>
      <w:r>
        <w:rPr>
          <w:rtl w:val="true"/>
        </w:rPr>
        <w:t>نورانیت و ظلمت در سه چیز</w:t>
      </w:r>
      <w:bookmarkEnd w:id="113"/>
    </w:p>
    <w:p>
      <w:pPr>
        <w:pStyle w:val="BookText"/>
        <w:rPr/>
      </w:pPr>
      <w:r>
        <w:rPr>
          <w:rFonts w:ascii="IRNazanin" w:hAnsi="IRNazanin" w:eastAsia="IRNazanin"/>
          <w:color w:val="111111"/>
          <w:sz w:val="28"/>
          <w:sz w:val="28"/>
          <w:szCs w:val="28"/>
          <w:rtl w:val="true"/>
          <w:lang w:bidi="fa-IR"/>
        </w:rPr>
        <w:t>روایات را که نگاه می کنیم نورانیت و ظلمت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عقاید است، گاهی در رفتار و اعمال است و گاهی در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بگویم در عقاید توحید نور است، در اعمال نماز نور است، در افراد اهل بیت علیهم السلام نور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عقاید مثل شرک ظلمت است، گاهی اعمال مثل دروغ ظلمت است، معصیت تاریکی است و گاهی افراد تاریک هستند مثل شمر 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با هم یکی هستند؟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تَسْتَوِي الظُّلُماتُ وَ النُّورُ</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آیا نور و ظلمات یکی هستند؟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که نور است با شرک که ظلمت است یکی است؟ نماز که نور است با بی نمازی که ظلمت است یکی است؟ امیرالمؤمنین علیه السلام که نور است با ابن ملجمی </w:t>
      </w:r>
      <w:bookmarkStart w:id="114" w:name="pg14944_152224"/>
    </w:p>
    <w:p>
      <w:pPr>
        <w:pStyle w:val="BookText"/>
        <w:rPr/>
      </w:pPr>
      <w:bookmarkEnd w:id="114"/>
      <w:r>
        <w:rPr>
          <w:rFonts w:ascii="IRNazanin" w:hAnsi="IRNazanin" w:eastAsia="IRNazanin"/>
          <w:color w:val="111111"/>
          <w:sz w:val="28"/>
          <w:sz w:val="28"/>
          <w:szCs w:val="28"/>
          <w:rtl w:val="true"/>
          <w:lang w:bidi="fa-IR"/>
        </w:rPr>
        <w:t>که ظلمت است یکی است؟ کربلا تجلى ظلمات و نور است</w:t>
      </w:r>
      <w:r>
        <w:rPr>
          <w:rFonts w:eastAsia="IRNazanin" w:cs="IRNazanin"/>
          <w:color w:val="111111"/>
          <w:sz w:val="28"/>
          <w:szCs w:val="28"/>
          <w:rtl w:val="true"/>
          <w:lang w:bidi="fa-IR"/>
        </w:rPr>
        <w:t>.</w:t>
      </w:r>
    </w:p>
    <w:p>
      <w:pPr>
        <w:pStyle w:val="Heading4"/>
        <w:numPr>
          <w:ilvl w:val="3"/>
          <w:numId w:val="1"/>
        </w:numPr>
        <w:rPr/>
      </w:pPr>
      <w:bookmarkStart w:id="115" w:name="__RefHeading___Toc1796226_388300464"/>
      <w:bookmarkStart w:id="116" w:name="_Toc42"/>
      <w:bookmarkEnd w:id="115"/>
      <w:r>
        <w:rPr>
          <w:rtl w:val="true"/>
        </w:rPr>
        <w:t>داستان فرزندان قرظه</w:t>
      </w:r>
      <w:bookmarkEnd w:id="116"/>
    </w:p>
    <w:p>
      <w:pPr>
        <w:pStyle w:val="BookText"/>
        <w:rPr/>
      </w:pPr>
      <w:r>
        <w:rPr>
          <w:rFonts w:ascii="IRNazanin" w:hAnsi="IRNazanin" w:eastAsia="IRNazanin"/>
          <w:color w:val="111111"/>
          <w:sz w:val="28"/>
          <w:sz w:val="28"/>
          <w:szCs w:val="28"/>
          <w:rtl w:val="true"/>
          <w:lang w:bidi="fa-IR"/>
        </w:rPr>
        <w:t>شخصی است به نام قرظه از اصحاب رسول خدا صلی الله علیه و آله و سلم که در احد، جنگید، در صفین کنار امیرالمؤمنین علیه السلام جنگید، مدتی استاندار امیرالمؤمنین علی علیه السلام در فارس بود، آدم بسیار سالمی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مدرس فقه است، احكام تدریس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ظلمانی و دیگری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عمرو بن قرظه و دیگری علی بن قرظه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پدرشان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کربلا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قرظه روز ششم محرم خدمت ابی عبدالله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یاری شما آماده ام و به امام حسین علیه السلام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به او چند مأموریت ویژه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اش این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عمربن سعد گفت وگو کن تا بیایند با هم مذاکره 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عمر بن سعد و پسرو غلامش را آورد و اباعبدالله علیهم السلام با عباس و علی اکبر یک مذاکره ای روز هشتم محرم تشکیل دادند که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عمربن سعد آهسته صحبت می کرد من هم سعی می کردم ببینم چه می گوید ولی متوجه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صحبتشان خصوصی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را شنیدم که وقتی عمر بن سعد بلند شد آقا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سَعْد أَما تَتَّقِی اللّهَ الَّذِی إِلَیْهِ مَعادُکَ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يابن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آنخدایی که به سوی او باز خواهی گشت نمی ترسی؟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قیامت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سرت را بالای نیزه در این کوفه سنگباران کنند بترس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پشت کرد و رفت و آقا او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ذَبَّحَك اللَّهُ عَلي فِراشِكَ عَاجِلاً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یعنی تو را چه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زودی در میان رختخوابت ذبح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الله خدا در رختخوابت جانت را بگیرد که 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شخصی را فرستاد عمر بن سعد را در رختخواب به درک واصل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وقتی ابی عبدالله علیه السلام به نماز ایستاد سعد بن عبدالله یک طرف ایستاد و عمرو بن قرظه یک طرف تا امام نماز بخواند هر دو تیر خوردند 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 بالای سرش آمد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أَمَامِي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تو جلوتر از من در بهشت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زودتر از من به بهشت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علی بن قرظه در سپاه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او را به درک واصل کرد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یک پدر صحابی و مؤمن و مجاهد یک فرزند ظلمانی دارد و یک فرزند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ها در تاریخ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عموهای پیامبر اگر دقت کنید عموی ظلمانی ابولهب و عموی نورانی حمزهء 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اهل بیت علیهم السلام به او افتخار می کردند و می بالیدند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کجای کار هستید چقدر در ظلمت هستید و چه قدر در نور؟ مظاهر نور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نماز، اهل بیت علیهم السلام، دعا، جلسه ابی عبدالله علیه السلام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غیبت، نگاه به نامحرم، بی نمازی و معصیت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bookmarkStart w:id="117" w:name="pg14944_152226"/>
    </w:p>
    <w:p>
      <w:pPr>
        <w:pStyle w:val="BookText"/>
        <w:rPr/>
      </w:pPr>
      <w:bookmarkEnd w:id="1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أَوْلِياؤُ هُمُ الطَّاغُوتُ يُخْرِجُو نَهُمْ مِنَ النُّورِ إِلَى الظُّلُماتِ</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کسانی که کافر شدند، اولیای آنها طاغوت ها هستند که آنها را از نور، به سوی ظلمت ها بیرون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علامهء طباطبایی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از نور به ظلمات می روند؟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نور فطرت به همه داده است این کافر نور را خاموش می کند اما مؤمن آن را برافروخته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بعضیها یک مقدار قوی تر باشند این نور برایشان حسی می شود</w:t>
      </w:r>
      <w:r>
        <w:rPr>
          <w:rFonts w:eastAsia="IRNazanin" w:cs="IRNazanin"/>
          <w:color w:val="111111"/>
          <w:sz w:val="28"/>
          <w:szCs w:val="28"/>
          <w:rtl w:val="true"/>
          <w:lang w:bidi="fa-IR"/>
        </w:rPr>
        <w:t>.</w:t>
      </w:r>
    </w:p>
    <w:p>
      <w:pPr>
        <w:pStyle w:val="Heading4"/>
        <w:numPr>
          <w:ilvl w:val="3"/>
          <w:numId w:val="1"/>
        </w:numPr>
        <w:rPr/>
      </w:pPr>
      <w:bookmarkStart w:id="118" w:name="__RefHeading___Toc1796228_388300464"/>
      <w:bookmarkStart w:id="119" w:name="_Toc43"/>
      <w:bookmarkEnd w:id="118"/>
      <w:r>
        <w:rPr>
          <w:rtl w:val="true"/>
        </w:rPr>
        <w:t>داستان کربلایی کاظم</w:t>
      </w:r>
      <w:bookmarkEnd w:id="119"/>
    </w:p>
    <w:p>
      <w:pPr>
        <w:pStyle w:val="BookText"/>
        <w:rPr/>
      </w:pPr>
      <w:r>
        <w:rPr>
          <w:rFonts w:ascii="IRNazanin" w:hAnsi="IRNazanin" w:eastAsia="IRNazanin"/>
          <w:color w:val="111111"/>
          <w:sz w:val="28"/>
          <w:sz w:val="28"/>
          <w:szCs w:val="28"/>
          <w:rtl w:val="true"/>
          <w:lang w:bidi="fa-IR"/>
        </w:rPr>
        <w:t>شخصی به نام کربلایی کاظم در قم بود که حافظ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مراجع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کاظم سواد نداشت فقط قرآن می خواند و برعکس هم می خواند که آیت الله سید احمد خوانساری رحمه الله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 هو الله را برعکس بخوانیم چندین بار اشتباه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عربی حوزه نزد کربلایی کاظم بردم که در هر صفحه چند تا آیه داشت و بقیه هم کلمات نویسنده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قرآن است یا نه؟ گفت این قسمت قرآن است و دیگری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سواد نداری از کجا می فهمی این قرآن است یا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نور دارد و این نور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آیات را می بینم</w:t>
      </w:r>
      <w:r>
        <w:rPr>
          <w:rFonts w:eastAsia="IRNazanin" w:cs="IRNazanin"/>
          <w:color w:val="111111"/>
          <w:sz w:val="28"/>
          <w:szCs w:val="28"/>
          <w:rtl w:val="true"/>
          <w:lang w:bidi="fa-IR"/>
        </w:rPr>
        <w:t>.</w:t>
      </w:r>
    </w:p>
    <w:p>
      <w:pPr>
        <w:pStyle w:val="Heading4"/>
        <w:numPr>
          <w:ilvl w:val="3"/>
          <w:numId w:val="1"/>
        </w:numPr>
        <w:rPr/>
      </w:pPr>
      <w:bookmarkStart w:id="120" w:name="__RefHeading___Toc1796230_388300464"/>
      <w:bookmarkStart w:id="121" w:name="_Toc44"/>
      <w:bookmarkEnd w:id="120"/>
      <w:r>
        <w:rPr>
          <w:rtl w:val="true"/>
        </w:rPr>
        <w:t>ساطع شدن نور از سرامام حسین علیه السلام</w:t>
      </w:r>
      <w:bookmarkEnd w:id="12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شیخ عباس قمی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 مقدس اباعبدالله علیه السلام را به شام </w:t>
      </w:r>
    </w:p>
    <w:p>
      <w:pPr>
        <w:pStyle w:val="BookText"/>
        <w:rPr/>
      </w:pPr>
      <w:r>
        <w:rPr>
          <w:rFonts w:ascii="IRNazanin" w:hAnsi="IRNazanin" w:eastAsia="IRNazanin"/>
          <w:color w:val="111111"/>
          <w:sz w:val="28"/>
          <w:sz w:val="28"/>
          <w:szCs w:val="28"/>
          <w:rtl w:val="true"/>
          <w:lang w:bidi="fa-IR"/>
        </w:rPr>
        <w:t>می بردند حاملان سر، آن را به درخت بسته بودند و غذا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یحیی یهودی از خانه اش بیرون آمد و ایستاد دید سری بهدرخت بسته شده و افرادی هم مشغول خوردن غذا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آدم مهمی باشد که چند تا مأمور این سر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تاریک شد دید نوری از سر به آسمان ساطع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یک ضمیر پاکی دارد که این نور را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دید از این سر صدایی هم شنیده می شود و این آیه 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آن ها که ستم کردند به زودی می دانند که بازگشتشان به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این دعا را زیاد می خواند،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فِي قَلْبِي نُوراً وَ فِي سَمْعِي نُوراً وَ فِي بَصَرِي نُوراً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خدایا در قلبم نور قرار بده، و در شنواییام نور قرار بده و در چشمم نور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باطن افراد را می بینند؛ چون خداوند در قلب آنها نور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چشمی که به قبلهء أبی عبدالله علیه السلام و حرم حضرت معصومه علیهاالسلام و آیات قرآن بیفتد نورانی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که فحش می دهد دارای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که در ماشین موسیقی و غیبت گوش می دهد ظلمانی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در آن شک و وسوسه و سوء ظن است نور ندارد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آمد از مأموران پرسید این سر چه کسی است؟ بالاخره اصرار کرد و پولی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پسر پیامبر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آدم های خیلی پستی هستید سر فرزند پیامبرتان را برای حکومت شام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ها درگیر شد و او را به شهادت رساندند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حاج شیخ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قبری در آن منطقه، به نام یحیی شهید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نگذارید در قلب و چشم و زبانتان ظلمت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دقت داشته باشد نماز، قرآن و سخن حق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نور روز قیامت هم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تَرَى الْمُؤْمِنِينَ وَ الْمُؤْمِنَاتِ يَسْعَى نُورُ هُمْ بَيْنَ أَيْدِيهِمْ وَ بِأَيْمَا نِهِمْ</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است که مردان و زنان با ایمان را می نگری که نورشان پیشرو و در سمت راستشان بسرعت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به شدت تاریک است و به هر کسی به اندازهء اعمالش نور داده می شود بعضی ها هم هیچ نوری ندارند حتی خودشان را هم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می رسد که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خودشان را نمی بینند آن وقت به این هایی که نور دارند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انْظُرُونا نَقْتَبِسْ مِنْ نُورِ كُمْ قيلَ ارْجِعُوا وَراءَ كُمْ فَالْتَمِسُوا نُوراً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نظری به ما بیفکنید تا از نور شما پرتوی 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پشت سر خود بازگردید و کسب نور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مقدار نور هم به ما بدهید این جا گیر افتاده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برگردید اكتساب این نورها در دنیاست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قلبم نورانی شود تفکر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چهره ام نورانی شود نماز شب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 گویند نماز شب چهره را نورانی می کند؟ </w:t>
      </w:r>
      <w:bookmarkStart w:id="122" w:name="pg14944_152229"/>
    </w:p>
    <w:p>
      <w:pPr>
        <w:pStyle w:val="Heading4"/>
        <w:numPr>
          <w:ilvl w:val="3"/>
          <w:numId w:val="1"/>
        </w:numPr>
        <w:rPr/>
      </w:pPr>
      <w:bookmarkStart w:id="123" w:name="__RefHeading___Toc1796232_388300464"/>
      <w:bookmarkStart w:id="124" w:name="_Toc45"/>
      <w:bookmarkEnd w:id="122"/>
      <w:bookmarkEnd w:id="123"/>
      <w:r>
        <w:rPr>
          <w:rtl w:val="true"/>
        </w:rPr>
        <w:t>نورانیت جون غلام سیاه</w:t>
      </w:r>
      <w:bookmarkEnd w:id="124"/>
    </w:p>
    <w:p>
      <w:pPr>
        <w:pStyle w:val="BookText"/>
        <w:rPr/>
      </w:pPr>
      <w:r>
        <w:rPr>
          <w:rFonts w:ascii="IRNazanin" w:hAnsi="IRNazanin" w:eastAsia="IRNazanin"/>
          <w:color w:val="111111"/>
          <w:sz w:val="28"/>
          <w:sz w:val="28"/>
          <w:szCs w:val="28"/>
          <w:rtl w:val="true"/>
          <w:lang w:bidi="fa-IR"/>
        </w:rPr>
        <w:t>این نورانیت ظاهری نیست این همان نورانیتی است که جون غلام سیاه چهره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برای او سه تا دعا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بَيِّضْ وَجْهَهُ وَ طَيِّبْ رِيحَهُ وَ احْشُرْهُ مَعَ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خدایا چهره اش را نورانی کن و او را خوشبو کن و با ابرار محشورش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نقل شده وقتی امام سجاد علیه السلام برای دفن آنها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بدنی خیلی نورانی و خوشبو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جون است پدرم برایش دعا کرده این بدن نورانی و خوش بو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سیرهء رسول خدا صلی الله علیه و آله و سلم در یک کلمه نورانی کردن مردم و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سیرهء امام حسین علیه السلام نورانی کردن مردم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سیرهء امام زمان عجل الله تعالی فرجه الشریف هم نورانی کردن مردم و جامعه است</w:t>
      </w:r>
      <w:r>
        <w:rPr>
          <w:rFonts w:eastAsia="IRNazanin" w:cs="IRNazanin"/>
          <w:color w:val="111111"/>
          <w:sz w:val="28"/>
          <w:szCs w:val="28"/>
          <w:rtl w:val="true"/>
          <w:lang w:bidi="fa-IR"/>
        </w:rPr>
        <w:t>.</w:t>
      </w:r>
    </w:p>
    <w:p>
      <w:pPr>
        <w:pStyle w:val="Heading4"/>
        <w:numPr>
          <w:ilvl w:val="3"/>
          <w:numId w:val="1"/>
        </w:numPr>
        <w:rPr/>
      </w:pPr>
      <w:bookmarkStart w:id="125" w:name="__RefHeading___Toc1796234_388300464"/>
      <w:bookmarkStart w:id="126" w:name="_Toc46"/>
      <w:bookmarkEnd w:id="125"/>
      <w:r>
        <w:rPr>
          <w:rtl w:val="true"/>
        </w:rPr>
        <w:t>شرح صدر</w:t>
      </w:r>
      <w:bookmarkEnd w:id="126"/>
    </w:p>
    <w:p>
      <w:pPr>
        <w:pStyle w:val="BookText"/>
        <w:rPr/>
      </w:pPr>
      <w:r>
        <w:rPr>
          <w:rFonts w:ascii="IRNazanin" w:hAnsi="IRNazanin" w:eastAsia="IRNazanin"/>
          <w:color w:val="111111"/>
          <w:sz w:val="28"/>
          <w:sz w:val="28"/>
          <w:szCs w:val="28"/>
          <w:rtl w:val="true"/>
          <w:lang w:bidi="fa-IR"/>
        </w:rPr>
        <w:t>اولین نشانه نورانی بودن جامعه و مردم، شرح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نورانی یک علامت دارند و آن علامت، علامتی است که حضرت موسی علیه السلام از خدا خواست، علامتی است که خدا به پیامبر صلی الله علیه و آله و سلم داد، علامتی است که در روایت داریم انبیای الهی آن را از خدا خواستند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شَرَحَ اللَّهُ صَدْرَهُ لِلْإِسْلَامِ فَهُوَ عَلَىٰ نُورٍ مِنْ رَبِّهِ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آیا کسی که خدا سینه اش را برای اسلام گشاده است و بر فراز مرکبی از نور الهی قرار گرفته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شرح صدر دارد و آستانهء تحملش بالاست، بداند نورانیت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های </w:t>
      </w:r>
    </w:p>
    <w:p>
      <w:pPr>
        <w:pStyle w:val="BookText"/>
        <w:rPr/>
      </w:pPr>
      <w:r>
        <w:rPr>
          <w:rFonts w:ascii="IRNazanin" w:hAnsi="IRNazanin" w:eastAsia="IRNazanin"/>
          <w:color w:val="111111"/>
          <w:sz w:val="28"/>
          <w:sz w:val="28"/>
          <w:szCs w:val="28"/>
          <w:rtl w:val="true"/>
          <w:lang w:bidi="fa-IR"/>
        </w:rPr>
        <w:t>عصبانی و تند و کسانی که زیر بار حق نمی روند ظلمانی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خدا به عنوان یک لطف به پیامبر صلی الله علیه و آله و سلم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لَكَ صَدْرَكَ</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آیا ما سينه تو را گشاده نساختیم؟</w:t>
      </w:r>
    </w:p>
    <w:p>
      <w:pPr>
        <w:pStyle w:val="BookText"/>
        <w:rPr/>
      </w:pP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آستانهء تحملتان را بالا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پیش، قاضی ای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پرونده های درگیری که در دادگاه داریم به خاطر پایین بودن آستانهء تحمل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نباید بگوید اعصابم خورد است و حوصله ندارم، تحمل را بالا بیاورید این نشانه نورانیت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هایی که دریا دل هستند و لجوج و سخت نیستند نورانی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حر جعفی این شرح صدر را نداشت لذا از کربلا عقب ماند اما در این را داشت لذا نورانی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نورانی و عبیدالله ظلمانی، اگر عمرو بن قرظه نورانی و على بن قرظه ظلمانی، اگر ابولهب ظلمانی است و حمزه نورانی است به خاطر شرح 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آستانهء تحمل ها را بالا بیاورید کمی با هم مهربان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فوراً دست به فحاشی و سلاح سرد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مجالس ابی عبدالله علیه السلام به ما این مطالب را یاد ندهد چه فایده ای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شَرَحَ اللَّهُ صَدْرَهُ لِلْإِسْلَامِ فَهُوَ عَلَىٰ نُورٍ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خدا سینه اش را برای اسلام گشاده است و بر فراز مرکبی از نور الهی قرار گرفته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دریا دل است نورانی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فِي قَلْبِي نُوراً وَ فِيُّ سَمْعِي نُوراً وَ فِيُّ بَصَرِي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عبدالله علیه السلام مظهر نور بود اما ظلمانی ها او را ندیدند، تاریک دلان او را ندیدند و او را در معرض هجمه قرار دادند و آن هایی که متوجه بودند این نور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نور را دید بهره مند شد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4944_152233"/>
      <w:bookmarkStart w:id="128" w:name="pg14944_152233"/>
      <w:bookmarkEnd w:id="128"/>
    </w:p>
    <w:p>
      <w:pPr>
        <w:pStyle w:val="Heading3"/>
        <w:numPr>
          <w:ilvl w:val="2"/>
          <w:numId w:val="1"/>
        </w:numPr>
        <w:rPr/>
      </w:pPr>
      <w:bookmarkStart w:id="129" w:name="pg14944_152233"/>
      <w:bookmarkStart w:id="130" w:name="__RefHeading___Toc1796236_388300464"/>
      <w:bookmarkStart w:id="131" w:name="_Toc47"/>
      <w:bookmarkEnd w:id="129"/>
      <w:bookmarkEnd w:id="130"/>
      <w:r>
        <w:rPr>
          <w:rtl w:val="true"/>
        </w:rPr>
        <w:t xml:space="preserve">سیره پیامبر صلی الله علیه و آله و سلم در نهضت عاشورا </w:t>
      </w:r>
      <w:r>
        <w:rPr>
          <w:rtl w:val="true"/>
        </w:rPr>
        <w:t>(</w:t>
      </w:r>
      <w:r>
        <w:rPr/>
        <w:t>2</w:t>
      </w:r>
      <w:r>
        <w:rPr>
          <w:rtl w:val="true"/>
        </w:rPr>
        <w:t>)</w:t>
      </w:r>
      <w:bookmarkEnd w:id="131"/>
    </w:p>
    <w:p>
      <w:pPr>
        <w:pStyle w:val="Heading4"/>
        <w:numPr>
          <w:ilvl w:val="3"/>
          <w:numId w:val="1"/>
        </w:numPr>
        <w:rPr/>
      </w:pPr>
      <w:bookmarkStart w:id="132" w:name="__RefHeading___Toc1796238_388300464"/>
      <w:bookmarkStart w:id="133" w:name="_Toc48"/>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تَنَاجَيْتُمْ فَلَا تَتَنَاجَوْا بِالْإِثْمِ وَ الْعُدْوَانِ وَ مَعْصِيَتِ الرَّسُولِ وَ تَنَاجَوْا بِالْبِرِّ وَ التَّقْوَىٰ ۖ وَ اتَّقُوا اللَّهَ الَّذِي إِلَيْهِ تُحْشَرُونَ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نجوا می کنید، و به گناه و تعدی و نافرمانی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نکنید، و به کار نیك و تقوا نجوا کنید، و از خدایی که همگی نزد او جمع می شوید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رابطهء با سیره پیامبر گرامی اسلام صلی الله علیه و آله و سلم در نهضت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ابا عبدالله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 بِسيرَةِ جَدّي وَ أبي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من می خواهم روش پیامبر صلی الله علیه و آله و سلم و امیرالمؤمنین علیه السلام را ادامه بدهم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هم که ظهور کنند روششان روش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ائمه علیهم السلام تکیه شان روی این دو محور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سنت پیامبر؛ همواره به دنبال احیای این </w:t>
      </w:r>
      <w:bookmarkStart w:id="134" w:name="pg14944_152234"/>
    </w:p>
    <w:p>
      <w:pPr>
        <w:pStyle w:val="BookText"/>
        <w:rPr/>
      </w:pPr>
      <w:bookmarkEnd w:id="134"/>
      <w:r>
        <w:rPr>
          <w:rFonts w:ascii="IRNazanin" w:hAnsi="IRNazanin" w:eastAsia="IRNazanin"/>
          <w:color w:val="111111"/>
          <w:sz w:val="28"/>
          <w:sz w:val="28"/>
          <w:szCs w:val="28"/>
          <w:rtl w:val="true"/>
          <w:lang w:bidi="fa-IR"/>
        </w:rPr>
        <w:t>دو رکن عظیم و این دو عمود استوار بوده اند از این رو که ابا عبدالله علیه السلام وقتی قیام کرد بحث اسلام را مطرح کرد؛ نه بحث شیعه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همهء ادیان و مسلمانان امروز مدیون امام حسین علیه السلام هستند؛ چون ابی عبدالله علیه السلام نفرمود اگر من با یزید بیعت کنم غدیر از بین می رود یا ولایت پدرم از بین می رود یا مسئلهء تشیع از بین می رود؛ بلکه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الْإِسْلَامِ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فاتحهء اسلام خوانده است؛ یعنی اگر من دست بیعت با یزید بدهم اسلام از بین می رود؛ لذا دنیای اسلام مدیون امام حسین علیه السلام است</w:t>
      </w:r>
    </w:p>
    <w:p>
      <w:pPr>
        <w:pStyle w:val="BookText"/>
        <w:rPr/>
      </w:pPr>
      <w:r>
        <w:rPr>
          <w:rFonts w:ascii="IRNazanin" w:hAnsi="IRNazanin" w:eastAsia="IRNazanin"/>
          <w:color w:val="111111"/>
          <w:sz w:val="28"/>
          <w:sz w:val="28"/>
          <w:szCs w:val="28"/>
          <w:rtl w:val="true"/>
          <w:lang w:bidi="fa-IR"/>
        </w:rPr>
        <w:t>دههء محرم را همه مسلمانان باید مراسم داشته باشند و همه باید تجلیل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ادیان مدیون امام حسین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حاکمیت یزید استمرار پیدا کرده بود توحید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کتب آسمانی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حرکت کردم تا سیرهء پیامبر صلی الله علیه و آله و سلم را در جامعه پیاده کنم</w:t>
      </w:r>
      <w:r>
        <w:rPr>
          <w:rFonts w:eastAsia="IRNazanin" w:cs="IRNazanin"/>
          <w:color w:val="111111"/>
          <w:sz w:val="28"/>
          <w:szCs w:val="28"/>
          <w:rtl w:val="true"/>
          <w:lang w:bidi="fa-IR"/>
        </w:rPr>
        <w:t>.</w:t>
      </w:r>
    </w:p>
    <w:p>
      <w:pPr>
        <w:pStyle w:val="Heading4"/>
        <w:numPr>
          <w:ilvl w:val="3"/>
          <w:numId w:val="1"/>
        </w:numPr>
        <w:rPr/>
      </w:pPr>
      <w:bookmarkStart w:id="135" w:name="__RefHeading___Toc1796240_388300464"/>
      <w:bookmarkStart w:id="136" w:name="_Toc49"/>
      <w:bookmarkEnd w:id="135"/>
      <w:r>
        <w:rPr>
          <w:rtl w:val="true"/>
        </w:rPr>
        <w:t>سخنان ائمه علیهم السلام مثل سخنان پیامبر صلی الله علیه و آله و سلم</w:t>
      </w:r>
      <w:bookmarkEnd w:id="136"/>
    </w:p>
    <w:p>
      <w:pPr>
        <w:pStyle w:val="Heading5"/>
        <w:numPr>
          <w:ilvl w:val="4"/>
          <w:numId w:val="1"/>
        </w:numPr>
        <w:rPr/>
      </w:pPr>
      <w:bookmarkStart w:id="137" w:name="__RefHeading___Toc1796242_388300464"/>
      <w:bookmarkStart w:id="138" w:name="_Toc50"/>
      <w:bookmarkEnd w:id="137"/>
      <w:r>
        <w:rPr>
          <w:rtl w:val="true"/>
        </w:rPr>
        <w:t>اشاره</w:t>
      </w:r>
      <w:bookmarkEnd w:id="13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كلمات ائمه علیهم السلام برای ما مثل کلمات پیامبر صلی الله علیه و آله و سلم است لذا از نظر زمانی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نبوت و امامت معصوم را در جامعه داشتیم وقتی امام عسکری علیه السلام یک چیزی بفرماید مثل این که 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موسی الرضا مثل قال رسول الله است و این از اختصاصات شیعه است که تا قیامت عصمت را تعطیل نمی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یک معصوم در جامعه است و امروز هم این معصوم غایب است ولی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کره زمین شروع شده با یک معصوم و آن حضرت آدم بود و خاتمه هم با یک معصوم خواهد بود</w:t>
      </w:r>
      <w:r>
        <w:rPr>
          <w:rFonts w:eastAsia="IRNazanin" w:cs="IRNazanin"/>
          <w:color w:val="111111"/>
          <w:sz w:val="28"/>
          <w:szCs w:val="28"/>
          <w:rtl w:val="true"/>
          <w:lang w:bidi="fa-IR"/>
        </w:rPr>
        <w:t xml:space="preserve">. </w:t>
      </w:r>
      <w:bookmarkStart w:id="139" w:name="pg14944_152235"/>
    </w:p>
    <w:p>
      <w:pPr>
        <w:pStyle w:val="BookText"/>
        <w:rPr/>
      </w:pPr>
      <w:bookmarkEnd w:id="139"/>
      <w:r>
        <w:rPr>
          <w:rFonts w:ascii="IRNazanin" w:hAnsi="IRNazanin" w:eastAsia="IRNazanin"/>
          <w:color w:val="111111"/>
          <w:sz w:val="28"/>
          <w:sz w:val="28"/>
          <w:szCs w:val="28"/>
          <w:rtl w:val="true"/>
          <w:lang w:bidi="fa-IR"/>
        </w:rPr>
        <w:t>روش همهء ائمه علیهم السلام روش رسول خدا صلی الله علیه و آله و سلم بوده و هیچ تضادی بین سیرهء آن ها و سیرهء پیامبر صلی الله علیه و آله و 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فرقه های دیگر شاید بگویید این اذان با آن اذان فرق دارد و این وضو و این حکم و روش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رسمأً بعضی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را پیامبر صلی الله علیه و آله و سلم فرموده حلال است ما می گوییم حرام است ولی در فرهنگ اعتقاد به امامت این طور نیست؛ سنت پیامبر صلی الله علیه و آله و سلم و سیرهء امام حسین علیه السلام و ائمه علیهم السلام با هم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جلسهء گذشته یک مورد را گفتم که هدف سیره پیامبر صلی الله علیه و آله و سلم خروج از ظلمت به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 خواست چه کار کند که حالا امام حسین علیه السلام می خواهد این کار را تکرار کند؟</w:t>
      </w:r>
    </w:p>
    <w:p>
      <w:pPr>
        <w:pStyle w:val="Heading5"/>
        <w:numPr>
          <w:ilvl w:val="4"/>
          <w:numId w:val="1"/>
        </w:numPr>
        <w:rPr/>
      </w:pPr>
      <w:bookmarkStart w:id="140" w:name="__RefHeading___Toc1796244_388300464"/>
      <w:bookmarkStart w:id="141" w:name="_Toc51"/>
      <w:bookmarkEnd w:id="140"/>
      <w:r>
        <w:rPr>
          <w:rtl w:val="true"/>
        </w:rPr>
        <w:t>ب</w:t>
      </w:r>
      <w:r>
        <w:rPr>
          <w:rtl w:val="true"/>
        </w:rPr>
        <w:t>:</w:t>
      </w:r>
      <w:r>
        <w:rPr>
          <w:rtl w:val="true"/>
        </w:rPr>
        <w:t>زنده کردن جامعه و مردم</w:t>
      </w:r>
      <w:bookmarkEnd w:id="141"/>
    </w:p>
    <w:p>
      <w:pPr>
        <w:pStyle w:val="BookText"/>
        <w:rPr/>
      </w:pPr>
      <w:r>
        <w:rPr>
          <w:rFonts w:ascii="IRNazanin" w:hAnsi="IRNazanin" w:eastAsia="IRNazanin"/>
          <w:color w:val="111111"/>
          <w:sz w:val="28"/>
          <w:sz w:val="28"/>
          <w:szCs w:val="28"/>
          <w:rtl w:val="true"/>
          <w:lang w:bidi="fa-IR"/>
        </w:rPr>
        <w:t>دومین هدف سیرهء پیامبر صلی الله علیه و آله و سلم در نهضت عاشورا، زنده کردن جامعه و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 ها و سیرهء پیامبر صلی الله علیه و آله و سلم زنده کردن جامعه و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خواست جامعه مرده را زنده کند؛ امام حسین علیه السلام هم می خواست همین کار را بکند لذا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لا أَرَى الْمَوْتَ إِلَّا سَعَادَةً وَ الْحَيَاةَ مَعَ الظَّالِمِينَ إِلَّا بَرَماً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همانا من مرگ را جز سعادت و زندگی با ستمگران را جزملامت و ناراحتی نمی نگرم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با ظالم ننگ و 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بپرسید امشب بحث ما چیست؟ دومین نکته در سیرهء پیامبر صلی الله علیه و آله و سلم زنده نگه داشتن جامعه است</w:t>
      </w:r>
      <w:r>
        <w:rPr>
          <w:rFonts w:eastAsia="IRNazanin" w:cs="IRNazanin"/>
          <w:color w:val="111111"/>
          <w:sz w:val="28"/>
          <w:szCs w:val="28"/>
          <w:rtl w:val="true"/>
          <w:lang w:bidi="fa-IR"/>
        </w:rPr>
        <w:t xml:space="preserve">. </w:t>
      </w:r>
      <w:bookmarkStart w:id="142" w:name="pg14944_152236"/>
    </w:p>
    <w:p>
      <w:pPr>
        <w:pStyle w:val="Heading4"/>
        <w:numPr>
          <w:ilvl w:val="3"/>
          <w:numId w:val="1"/>
        </w:numPr>
        <w:rPr/>
      </w:pPr>
      <w:bookmarkStart w:id="143" w:name="__RefHeading___Toc1796246_388300464"/>
      <w:bookmarkStart w:id="144" w:name="_Toc52"/>
      <w:bookmarkEnd w:id="142"/>
      <w:bookmarkEnd w:id="143"/>
      <w:r>
        <w:rPr>
          <w:rtl w:val="true"/>
        </w:rPr>
        <w:t>انواع حیات</w:t>
      </w:r>
      <w:bookmarkEnd w:id="144"/>
    </w:p>
    <w:p>
      <w:pPr>
        <w:pStyle w:val="Heading5"/>
        <w:numPr>
          <w:ilvl w:val="4"/>
          <w:numId w:val="1"/>
        </w:numPr>
        <w:rPr/>
      </w:pPr>
      <w:bookmarkStart w:id="145" w:name="__RefHeading___Toc1796248_388300464"/>
      <w:bookmarkStart w:id="146" w:name="_Toc53"/>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ما چهار نوع حیات داریم</w:t>
      </w:r>
    </w:p>
    <w:p>
      <w:pPr>
        <w:pStyle w:val="Heading5"/>
        <w:numPr>
          <w:ilvl w:val="4"/>
          <w:numId w:val="1"/>
        </w:numPr>
        <w:rPr/>
      </w:pPr>
      <w:bookmarkStart w:id="147" w:name="__RefHeading___Toc1796250_388300464"/>
      <w:bookmarkStart w:id="148" w:name="_Toc54"/>
      <w:bookmarkEnd w:id="147"/>
      <w:r>
        <w:rPr/>
        <w:t>1</w:t>
      </w:r>
      <w:r>
        <w:rPr>
          <w:rtl w:val="true"/>
        </w:rPr>
        <w:t>.</w:t>
      </w:r>
      <w:r>
        <w:rPr>
          <w:rtl w:val="true"/>
        </w:rPr>
        <w:t>حیات گیاهان</w:t>
      </w:r>
      <w:bookmarkEnd w:id="148"/>
    </w:p>
    <w:p>
      <w:pPr>
        <w:pStyle w:val="BookText"/>
        <w:rPr/>
      </w:pPr>
      <w:r>
        <w:rPr>
          <w:rFonts w:ascii="IRNazanin" w:hAnsi="IRNazanin" w:eastAsia="IRNazanin"/>
          <w:color w:val="111111"/>
          <w:sz w:val="28"/>
          <w:sz w:val="28"/>
          <w:szCs w:val="28"/>
          <w:rtl w:val="true"/>
          <w:lang w:bidi="fa-IR"/>
        </w:rPr>
        <w:t>اولین نوع حیات، حیات گیاهان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یُحْیِی الْأَرْضَ بَعْدَ مَوْتِهَا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زمین را پس از مردنش حیات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درختان می میرند و در فصل بهار درختان زنده می شوند</w:t>
      </w:r>
      <w:r>
        <w:rPr>
          <w:rFonts w:eastAsia="IRNazanin" w:cs="IRNazanin"/>
          <w:color w:val="111111"/>
          <w:sz w:val="28"/>
          <w:szCs w:val="28"/>
          <w:rtl w:val="true"/>
          <w:lang w:bidi="fa-IR"/>
        </w:rPr>
        <w:t>.</w:t>
      </w:r>
    </w:p>
    <w:p>
      <w:pPr>
        <w:pStyle w:val="Heading5"/>
        <w:numPr>
          <w:ilvl w:val="4"/>
          <w:numId w:val="1"/>
        </w:numPr>
        <w:rPr/>
      </w:pPr>
      <w:bookmarkStart w:id="149" w:name="__RefHeading___Toc1796252_388300464"/>
      <w:bookmarkStart w:id="150" w:name="_Toc55"/>
      <w:bookmarkEnd w:id="149"/>
      <w:r>
        <w:rPr/>
        <w:t>2</w:t>
      </w:r>
      <w:r>
        <w:rPr>
          <w:rtl w:val="true"/>
        </w:rPr>
        <w:t>.</w:t>
      </w:r>
      <w:r>
        <w:rPr>
          <w:rtl w:val="true"/>
        </w:rPr>
        <w:t>حيات حیوانی</w:t>
      </w:r>
      <w:bookmarkEnd w:id="150"/>
    </w:p>
    <w:p>
      <w:pPr>
        <w:pStyle w:val="BookText"/>
        <w:rPr/>
      </w:pPr>
      <w:r>
        <w:rPr>
          <w:rFonts w:ascii="IRNazanin" w:hAnsi="IRNazanin" w:eastAsia="IRNazanin"/>
          <w:color w:val="111111"/>
          <w:sz w:val="28"/>
          <w:sz w:val="28"/>
          <w:szCs w:val="28"/>
          <w:rtl w:val="true"/>
          <w:lang w:bidi="fa-IR"/>
        </w:rPr>
        <w:t>دومین نوع حیات، حیات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يُحيِي وَ يُمِيتُ وَ إِلَيْهِ تُرْجَعُونَ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اوست که زنده میکند و می میراند، و به سوی او بازگردانده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همهء ما زنده هستیم و این جا نشسته ایم و یک عده هم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مرده و به ما زنده می گویند</w:t>
      </w:r>
      <w:r>
        <w:rPr>
          <w:rFonts w:eastAsia="IRNazanin" w:cs="IRNazanin"/>
          <w:color w:val="111111"/>
          <w:sz w:val="28"/>
          <w:szCs w:val="28"/>
          <w:rtl w:val="true"/>
          <w:lang w:bidi="fa-IR"/>
        </w:rPr>
        <w:t>.</w:t>
      </w:r>
    </w:p>
    <w:p>
      <w:pPr>
        <w:pStyle w:val="Heading5"/>
        <w:numPr>
          <w:ilvl w:val="4"/>
          <w:numId w:val="1"/>
        </w:numPr>
        <w:rPr/>
      </w:pPr>
      <w:bookmarkStart w:id="151" w:name="__RefHeading___Toc1796254_388300464"/>
      <w:bookmarkStart w:id="152" w:name="_Toc56"/>
      <w:bookmarkEnd w:id="151"/>
      <w:r>
        <w:rPr/>
        <w:t>3</w:t>
      </w:r>
      <w:r>
        <w:rPr>
          <w:rtl w:val="true"/>
        </w:rPr>
        <w:t>.</w:t>
      </w:r>
      <w:r>
        <w:rPr>
          <w:rtl w:val="true"/>
        </w:rPr>
        <w:t>حیات اخروی</w:t>
      </w:r>
      <w:bookmarkEnd w:id="152"/>
    </w:p>
    <w:p>
      <w:pPr>
        <w:pStyle w:val="BookText"/>
        <w:rPr/>
      </w:pPr>
      <w:r>
        <w:rPr>
          <w:rFonts w:ascii="IRNazanin" w:hAnsi="IRNazanin" w:eastAsia="IRNazanin"/>
          <w:color w:val="111111"/>
          <w:sz w:val="28"/>
          <w:sz w:val="28"/>
          <w:szCs w:val="28"/>
          <w:rtl w:val="true"/>
          <w:lang w:bidi="fa-IR"/>
        </w:rPr>
        <w:t>سومین نوع حیات، حیات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يَا لَيْتَنِي قَدَّمْتُ لِحَيَاتِي</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زندگیم چیزی از پیش فرستاده بودم</w:t>
      </w:r>
      <w:r>
        <w:rPr>
          <w:rFonts w:eastAsia="IRNazanin" w:cs="IRNazanin"/>
          <w:color w:val="111111"/>
          <w:sz w:val="28"/>
          <w:szCs w:val="28"/>
          <w:rtl w:val="true"/>
          <w:lang w:bidi="fa-IR"/>
        </w:rPr>
        <w:t xml:space="preserve">.» </w:t>
      </w:r>
      <w:bookmarkStart w:id="153" w:name="pg14944_152237"/>
    </w:p>
    <w:p>
      <w:pPr>
        <w:pStyle w:val="Heading5"/>
        <w:numPr>
          <w:ilvl w:val="4"/>
          <w:numId w:val="1"/>
        </w:numPr>
        <w:rPr/>
      </w:pPr>
      <w:bookmarkStart w:id="154" w:name="__RefHeading___Toc1796256_388300464"/>
      <w:bookmarkStart w:id="155" w:name="_Toc57"/>
      <w:bookmarkEnd w:id="153"/>
      <w:bookmarkEnd w:id="154"/>
      <w:r>
        <w:rPr/>
        <w:t>4</w:t>
      </w:r>
      <w:r>
        <w:rPr>
          <w:rtl w:val="true"/>
        </w:rPr>
        <w:t>.</w:t>
      </w:r>
      <w:r>
        <w:rPr>
          <w:rtl w:val="true"/>
        </w:rPr>
        <w:t>حیات طیبه</w:t>
      </w:r>
      <w:bookmarkEnd w:id="155"/>
    </w:p>
    <w:p>
      <w:pPr>
        <w:pStyle w:val="BookText"/>
        <w:rPr/>
      </w:pPr>
      <w:r>
        <w:rPr>
          <w:rFonts w:ascii="IRNazanin" w:hAnsi="IRNazanin" w:eastAsia="IRNazanin"/>
          <w:color w:val="111111"/>
          <w:sz w:val="28"/>
          <w:sz w:val="28"/>
          <w:szCs w:val="28"/>
          <w:rtl w:val="true"/>
          <w:lang w:bidi="fa-IR"/>
        </w:rPr>
        <w:t>چهارمین نوع حیات، حیات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هر کس کار شایسته ای انجام دهد، خواه مرد باشد یا زن ، در حالی که مؤمن است، او را به حیاتی پاك زنده می داریم؛ و پاداش آنها را به بهترین اعمالی که انجام می دادند،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حیات را بعضی ها دارند و بعضی ها ندارند ابوجهل این حیات طیبه را ندارد اما ابوذر دارد، ابولهب ندارد اما سلمان دارد، ابوسفیان ندارد اما مقداد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تُسْمِعُ الْمَوْتَی</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مسلما تو نمی توانی سخنت را به گوش مردگان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مرده ها نرو؛ من از شما سؤال می کنم یعنی پیامبر صلی الله علیه و آله و سلم به قبرستان می رفت با مرده ها حرف می زد؟ نه، یعنی کسانی که حیات عقلی، حیات معنوی و دینی ندارند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مردهء متحرک هستند صورتشان صورت انسان ولی درونشان حیوان است</w:t>
      </w:r>
      <w:r>
        <w:rPr>
          <w:rFonts w:eastAsia="IRNazanin" w:cs="IRNazanin"/>
          <w:color w:val="111111"/>
          <w:sz w:val="28"/>
          <w:szCs w:val="28"/>
          <w:rtl w:val="true"/>
          <w:lang w:bidi="fa-IR"/>
        </w:rPr>
        <w:t>.</w:t>
      </w:r>
      <w:r>
        <w:rPr>
          <w:rStyle w:val="FootnoteAnchor"/>
          <w:rtl w:val="true"/>
        </w:rPr>
        <w:footnoteReference w:id="59"/>
      </w:r>
      <w:bookmarkStart w:id="156" w:name="pg14944_152238"/>
    </w:p>
    <w:p>
      <w:pPr>
        <w:pStyle w:val="BookText"/>
        <w:rPr/>
      </w:pPr>
      <w:bookmarkEnd w:id="156"/>
      <w:r>
        <w:rPr>
          <w:rFonts w:ascii="IRNazanin" w:hAnsi="IRNazanin" w:eastAsia="IRNazanin"/>
          <w:color w:val="111111"/>
          <w:sz w:val="28"/>
          <w:sz w:val="28"/>
          <w:szCs w:val="28"/>
          <w:rtl w:val="true"/>
          <w:lang w:bidi="fa-IR"/>
        </w:rPr>
        <w:t>بحث امشب من این است که چه کنیم این حیات را پیدا کنیم و جزو اموات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که زندگی پاکیزه داشته باشیم؟</w:t>
      </w:r>
      <w:r>
        <w:rPr>
          <w:rFonts w:eastAsia="IRNazanin" w:cs="IRNazanin"/>
          <w:color w:val="111111"/>
          <w:sz w:val="28"/>
          <w:szCs w:val="28"/>
          <w:rtl w:val="true"/>
          <w:lang w:bidi="fa-IR"/>
        </w:rPr>
        <w:t>!</w:t>
      </w:r>
    </w:p>
    <w:p>
      <w:pPr>
        <w:pStyle w:val="Heading4"/>
        <w:numPr>
          <w:ilvl w:val="3"/>
          <w:numId w:val="1"/>
        </w:numPr>
        <w:rPr/>
      </w:pPr>
      <w:bookmarkStart w:id="157" w:name="__RefHeading___Toc1796258_388300464"/>
      <w:bookmarkStart w:id="158" w:name="_Toc58"/>
      <w:bookmarkEnd w:id="157"/>
      <w:r>
        <w:rPr>
          <w:rtl w:val="true"/>
        </w:rPr>
        <w:t>زهیر بن قین</w:t>
      </w:r>
      <w:bookmarkEnd w:id="158"/>
    </w:p>
    <w:p>
      <w:pPr>
        <w:pStyle w:val="BookText"/>
        <w:rPr/>
      </w:pPr>
      <w:r>
        <w:rPr>
          <w:rFonts w:ascii="IRNazanin" w:hAnsi="IRNazanin" w:eastAsia="IRNazanin"/>
          <w:color w:val="111111"/>
          <w:sz w:val="28"/>
          <w:sz w:val="28"/>
          <w:szCs w:val="28"/>
          <w:rtl w:val="true"/>
          <w:lang w:bidi="fa-IR"/>
        </w:rPr>
        <w:t>همان طور که میدانید روزی که امام حسین علیه السلام زهیر را دعوت کرد، همسر زهیر که نامش دلهم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طلاق می دهم که خیالت راحت باشد، بتوانی به زندگی ات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طلاق نده من زن تو باقی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تعلق خاطرم از تو جدا شود و دیگر وابستگی نداشته باشم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بعضی ها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طلاق پیشنهاد عاطفی بوده نه طلاق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خواهم بگویم این اتفاق افتاده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راه افتاد و دنبال اباعبدالله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و سخنران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میدان آمد و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که می گویی؟ یک جمله قشنگی به او جواب داد،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إیّاکَ اخاطِبُ ،إنَّما أنتَ بَهیمَهٌ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من با تو حرف نمی زنم تو حیوانی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انسان ها دارم حرف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من تو نیستی تو انسان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همین طور است بعضی ها بهمیه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سعود انسان هستند؟ این ها که جوان ها و مردم را با کارهای انتحاری به شهادت می رسانند انسانند؟ این ها اسم انسان را یدک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آدم در زندگی اش به این مرحله برسد</w:t>
      </w:r>
      <w:r>
        <w:rPr>
          <w:rFonts w:eastAsia="IRNazanin" w:cs="IRNazanin"/>
          <w:color w:val="111111"/>
          <w:sz w:val="28"/>
          <w:szCs w:val="28"/>
          <w:rtl w:val="true"/>
          <w:lang w:bidi="fa-IR"/>
        </w:rPr>
        <w:t xml:space="preserve">. </w:t>
      </w:r>
      <w:bookmarkStart w:id="159" w:name="pg14944_152239"/>
    </w:p>
    <w:p>
      <w:pPr>
        <w:pStyle w:val="BookText"/>
        <w:rPr/>
      </w:pPr>
      <w:bookmarkEnd w:id="159"/>
      <w:r>
        <w:rPr>
          <w:rFonts w:ascii="IRNazanin" w:hAnsi="IRNazanin" w:eastAsia="IRNazanin"/>
          <w:color w:val="111111"/>
          <w:sz w:val="28"/>
          <w:sz w:val="28"/>
          <w:szCs w:val="28"/>
          <w:rtl w:val="true"/>
          <w:lang w:bidi="fa-IR"/>
        </w:rPr>
        <w:t>پیامبر صلی الله علیه و آله و سلم آمد ما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اسْتَجیبُوا لِلّهِ وَ لِلرَّسُولِ اِذا دَعا كُمْ لِما یُحْییكُمْ</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پیامبر صلی الله علیه و آله و سلم را اجابت کنید هنگامی که شما را به سوی چیزی می خواند که شما را حیات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پیامبر آمدند شما را زنده کنند و الا خوردن و خوابیدن و برخاستن و حرکت را که حیوانات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زنده بشویم؟ نه، زندگی با زدن نبض و تپش قلب؛ آن زنده شدنی که کار امام حسین علیه السلام و پیامبر صلی الله علیه و آله و سلم است، آن زنده شدنی که کار عالمان دینی است</w:t>
      </w:r>
      <w:r>
        <w:rPr>
          <w:rFonts w:eastAsia="IRNazanin" w:cs="IRNazanin"/>
          <w:color w:val="111111"/>
          <w:sz w:val="28"/>
          <w:szCs w:val="28"/>
          <w:rtl w:val="true"/>
          <w:lang w:bidi="fa-IR"/>
        </w:rPr>
        <w:t>.</w:t>
      </w:r>
    </w:p>
    <w:p>
      <w:pPr>
        <w:pStyle w:val="Heading4"/>
        <w:numPr>
          <w:ilvl w:val="3"/>
          <w:numId w:val="1"/>
        </w:numPr>
        <w:rPr/>
      </w:pPr>
      <w:bookmarkStart w:id="160" w:name="__RefHeading___Toc1796260_388300464"/>
      <w:bookmarkStart w:id="161" w:name="_Toc59"/>
      <w:bookmarkEnd w:id="160"/>
      <w:r>
        <w:rPr>
          <w:rtl w:val="true"/>
        </w:rPr>
        <w:t>راه های رسیدن به حیات معنوی</w:t>
      </w:r>
      <w:bookmarkEnd w:id="161"/>
    </w:p>
    <w:p>
      <w:pPr>
        <w:pStyle w:val="Heading5"/>
        <w:numPr>
          <w:ilvl w:val="4"/>
          <w:numId w:val="1"/>
        </w:numPr>
        <w:rPr/>
      </w:pPr>
      <w:bookmarkStart w:id="162" w:name="__RefHeading___Toc1796262_388300464"/>
      <w:bookmarkStart w:id="163" w:name="_Toc60"/>
      <w:bookmarkEnd w:id="162"/>
      <w:r>
        <w:rPr/>
        <w:t>1</w:t>
      </w:r>
      <w:r>
        <w:rPr>
          <w:rtl w:val="true"/>
        </w:rPr>
        <w:t>.</w:t>
      </w:r>
      <w:r>
        <w:rPr>
          <w:rtl w:val="true"/>
        </w:rPr>
        <w:t>علم</w:t>
      </w:r>
      <w:bookmarkEnd w:id="163"/>
    </w:p>
    <w:p>
      <w:pPr>
        <w:pStyle w:val="Heading6"/>
        <w:numPr>
          <w:ilvl w:val="5"/>
          <w:numId w:val="1"/>
        </w:numPr>
        <w:rPr/>
      </w:pPr>
      <w:bookmarkStart w:id="164" w:name="__RefHeading___Toc1796264_388300464"/>
      <w:bookmarkStart w:id="165" w:name="_Toc61"/>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اولین راه کسب حیات معنوی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بِالْعِلْمِ تَکُونُ اَلْحَیَاهُ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زندگی به دانایی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راه زنده ماندن، علم است، جهل و نادانی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آدم بیشتر بفهمد زنده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علم، کلاس و مدرسه نیست؛ بلکه فهم و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مُعاشَرَةُ ذَوي الفَضائلِ حَياةُ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و آمد با صاحبان فضایل باعث زنده شدن قلب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علما بنشینی قلبت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فضاهای مجازی علم را از شما می گیرد، شما را سطحی بار می آورد و امکان رشد را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جوان ها هنوز بلد نیستند قرآن بخوانند، روان خوانی را بلد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بلد نیستند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وقتتان را صرف چیزهای بیهوده می کنید؟ عمرو عظمت جوانی تان را با مطالعه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ما گاهی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درجه اجتهاد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مگرشیخ صدوق چقدر عمر کرده که سیصد جلد کتاب نوشته است؟ مگر مرحوم مجلسی چقدر عمر کرده که فقط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بحار نوشته؟</w:t>
      </w:r>
    </w:p>
    <w:p>
      <w:pPr>
        <w:pStyle w:val="BookText"/>
        <w:rPr/>
      </w:pPr>
      <w:r>
        <w:rPr>
          <w:rFonts w:ascii="IRNazanin" w:hAnsi="IRNazanin" w:eastAsia="IRNazanin"/>
          <w:color w:val="111111"/>
          <w:sz w:val="28"/>
          <w:sz w:val="28"/>
          <w:szCs w:val="28"/>
          <w:rtl w:val="true"/>
          <w:lang w:bidi="fa-IR"/>
        </w:rPr>
        <w:t>مرحوم علامه طباطبایی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نجف بودم، دوازده روز درس را تعطیل کردم یعنی فقط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عمر محدود الميزان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جوان قرآن بلد نباشد بخواند یا معنایش را نفهمد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فکر می کنند قرآن خوانی برای حوزه های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گردشگر آلمانی در عراق نزد مرحوم هبة الدين شهرستانی رحمه الله که وزیر معارف عراق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گردشگر یک مجله ای را که در عراق چاپ می شد برداشت و نزد مرحوم هبة الدين شهرستانی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برای شماست؟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وزارت معارف عراق چاپ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جمله این جا نوشته که من را خیلی تکان داده است این جملات برای چه کسی است؟ این حرف ها چه زمانی گفته شده است؟</w:t>
      </w:r>
    </w:p>
    <w:p>
      <w:pPr>
        <w:pStyle w:val="BookText"/>
        <w:rPr/>
      </w:pPr>
      <w:r>
        <w:rPr>
          <w:rFonts w:ascii="IRNazanin" w:hAnsi="IRNazanin" w:eastAsia="IRNazanin"/>
          <w:color w:val="111111"/>
          <w:sz w:val="28"/>
          <w:sz w:val="28"/>
          <w:szCs w:val="28"/>
          <w:rtl w:val="true"/>
          <w:lang w:bidi="fa-IR"/>
        </w:rPr>
        <w:t>چهار حدیث نبوی چاپ شده بود که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 وَ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طلبیدن و تحصیل علم بر هر مرد و زن مسلمان واجب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وَ لَوْ بِالصِّينِ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علم را یاد بگیرید ولو در 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مِنَ المَهدِ إلَى اللَّحْدِ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گهواره تا گور دانش بجوی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علم گمشدهء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این چهار تا تعبیر، تکلیف علم را در چهار جهت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 گهواره تا گور، از نظر مکان تا چین، از نظر دایره علوم هر چه که دوست داری، از نظر حکم وجوب از این قشنگ تر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شهرستانی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حرف های پیامبر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قدر مسلمانان از نظر علمی عقب افتاده اند؟ بعد ایشان فهرستی از روایات پیامبر و ائمه علیهم السلام را در مورد علم برایش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کلمهء علم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وحی با علم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بخوان که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به وسیلهء قلم تعلیم نمود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بدبختی های بشر از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برادران یوسف او را شناختند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چه بلایی سر من آوردید؟ سی سال من را از پدرم جدا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w:t>
      </w:r>
    </w:p>
    <w:p>
      <w:pPr>
        <w:pStyle w:val="BookText"/>
        <w:rPr/>
      </w:pPr>
      <w:r>
        <w:rPr>
          <w:rFonts w:ascii="IRNazanin" w:hAnsi="IRNazanin" w:eastAsia="IRNazanin"/>
          <w:color w:val="111111"/>
          <w:sz w:val="28"/>
          <w:sz w:val="28"/>
          <w:szCs w:val="28"/>
          <w:rtl w:val="true"/>
          <w:lang w:bidi="fa-IR"/>
        </w:rPr>
        <w:t>روی حسادت این کار کردید، جهل باعث شد من را در چاه بیاندازید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قوم موسی علیه السلام رفتند گوساله 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موسی به میقات رفت و برگشت دید هزاران نفر دارند گوساله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غصه خورد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قَوْمٌ تَجْهَلُونَ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شما جمعیتی جاهل و نادان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آدم های نادانی هستید که بعد از این همه معجزه که از من دیدید حالا دارید گوساله می 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باید یک آدم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اسم داعشی خودش را منفجر کند، بگوید من می روم با پیامبر صلی الله علیه و آله و سلم غذا می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است؟ مخ اینها را با چه شست و شو داده اند که زن و بچهء مردم را منفجر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محمد بن عبدالوهاب کرد این بود که از گردهء جهل مردم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مردم عربستان اگر تفکر و اندیشه داشتند نباید از رهبرانشان سؤال کنند شما به چه جرمی مردم یمن را بمباران می کنید، به چه جرمی این گونه علیه مردم مظلوم تلاش می کنید؟ این استفاده کردن از گردهء جهل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مردم این کار را کرد که نماز جمعه را چهارشنبه خواند کسی اعتراض نکرد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جمل هزاران نفر از اصحاب پیامبر صلی الله علیه و آله و سلم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در جمل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زبیر، کعب بن سور و اکثرا کسانی هستند که پیامبر صلی الله علیه و آله و سلم را درک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جمل از جهل مردم استفاده کردند و آن ها را مقابل امیرالمؤمنین علیه السلام قرار دادند</w:t>
      </w:r>
      <w:r>
        <w:rPr>
          <w:rFonts w:eastAsia="IRNazanin" w:cs="IRNazanin"/>
          <w:color w:val="111111"/>
          <w:sz w:val="28"/>
          <w:szCs w:val="28"/>
          <w:rtl w:val="true"/>
          <w:lang w:bidi="fa-IR"/>
        </w:rPr>
        <w:t xml:space="preserve">. </w:t>
      </w:r>
      <w:bookmarkStart w:id="166" w:name="pg14944_152243"/>
    </w:p>
    <w:p>
      <w:pPr>
        <w:pStyle w:val="BookText"/>
        <w:rPr/>
      </w:pPr>
      <w:bookmarkEnd w:id="166"/>
      <w:r>
        <w:rPr>
          <w:rFonts w:ascii="IRNazanin" w:hAnsi="IRNazanin" w:eastAsia="IRNazanin"/>
          <w:color w:val="111111"/>
          <w:sz w:val="28"/>
          <w:sz w:val="28"/>
          <w:szCs w:val="28"/>
          <w:rtl w:val="true"/>
          <w:lang w:bidi="fa-IR"/>
        </w:rPr>
        <w:t>این فتنه است که از جهل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فتنهء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کشور این قدر هزینه داد و دردسر برای نظام ایجاد کرد که هنوز هم ما گرفتارش هستیم؟ از جهل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بنشینیم و گفت وگو کنیم اما یک عده ای تن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گویم علم و آگاهی، منظور من مدرسه و درس نیست یعنی قدرت تحليل، فهم، درک و معرفت</w:t>
      </w:r>
      <w:r>
        <w:rPr>
          <w:rFonts w:eastAsia="IRNazanin" w:cs="IRNazanin"/>
          <w:color w:val="111111"/>
          <w:sz w:val="28"/>
          <w:szCs w:val="28"/>
          <w:rtl w:val="true"/>
          <w:lang w:bidi="fa-IR"/>
        </w:rPr>
        <w:t>.</w:t>
      </w:r>
    </w:p>
    <w:p>
      <w:pPr>
        <w:pStyle w:val="Heading6"/>
        <w:numPr>
          <w:ilvl w:val="5"/>
          <w:numId w:val="1"/>
        </w:numPr>
        <w:rPr/>
      </w:pPr>
      <w:bookmarkStart w:id="167" w:name="__RefHeading___Toc1796266_388300464"/>
      <w:bookmarkStart w:id="168" w:name="_Toc62"/>
      <w:bookmarkEnd w:id="167"/>
      <w:r>
        <w:rPr>
          <w:rtl w:val="true"/>
        </w:rPr>
        <w:t>امام هادی علیه السلام و احترام به اهل علم</w:t>
      </w:r>
      <w:bookmarkEnd w:id="168"/>
    </w:p>
    <w:p>
      <w:pPr>
        <w:pStyle w:val="BookText"/>
        <w:rPr/>
      </w:pPr>
      <w:r>
        <w:rPr>
          <w:rFonts w:ascii="IRNazanin" w:hAnsi="IRNazanin" w:eastAsia="IRNazanin"/>
          <w:color w:val="111111"/>
          <w:sz w:val="28"/>
          <w:sz w:val="28"/>
          <w:szCs w:val="28"/>
          <w:rtl w:val="true"/>
          <w:lang w:bidi="fa-IR"/>
        </w:rPr>
        <w:t>امام هادی علیه السلام نشسته بود شخصی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سادات نزد امام هادی علیه السلام نشسته بودند این شخص سید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هادی علیه السلام گفته بودند ایشان با یک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ضد اهل بیت علیه السلام هستند و به اهل بیت علیهم السلام ناسزا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و او را محکوم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در وارد شد امام هادی علیه السلام تمام قد بلند شد و او را کنار خودش آورد و مقدم بر سادات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سادات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اعتراض کرد،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بالا نبردم بلکه قرآن او را بالا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 الَّذِينَ لَا يَعْلَمُونَ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آیا کسانی که می دانند با کسانی که نمیدانند یکسانند؟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 الَّذِينَ أُوتُوا الْعِلْمَ</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کسانی را که ایمان آورده اند و کسانی را که علم به آنان داده شده درجات عظیمی می بخشد</w:t>
      </w:r>
      <w:r>
        <w:rPr>
          <w:rFonts w:eastAsia="IRNazanin" w:cs="IRNazanin"/>
          <w:color w:val="111111"/>
          <w:sz w:val="28"/>
          <w:szCs w:val="28"/>
          <w:rtl w:val="true"/>
          <w:lang w:bidi="fa-IR"/>
        </w:rPr>
        <w:t xml:space="preserve">. </w:t>
      </w:r>
      <w:bookmarkStart w:id="169" w:name="pg14944_152244"/>
    </w:p>
    <w:p>
      <w:pPr>
        <w:pStyle w:val="BookText"/>
        <w:rPr/>
      </w:pPr>
      <w:bookmarkEnd w:id="169"/>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عالم را بالا بردم</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این یک راه احیای حیات است</w:t>
      </w:r>
      <w:r>
        <w:rPr>
          <w:rFonts w:eastAsia="IRNazanin" w:cs="IRNazanin"/>
          <w:color w:val="111111"/>
          <w:sz w:val="28"/>
          <w:szCs w:val="28"/>
          <w:rtl w:val="true"/>
          <w:lang w:bidi="fa-IR"/>
        </w:rPr>
        <w:t>.</w:t>
      </w:r>
    </w:p>
    <w:p>
      <w:pPr>
        <w:pStyle w:val="Heading6"/>
        <w:numPr>
          <w:ilvl w:val="5"/>
          <w:numId w:val="1"/>
        </w:numPr>
        <w:rPr/>
      </w:pPr>
      <w:bookmarkStart w:id="170" w:name="__RefHeading___Toc1796268_388300464"/>
      <w:bookmarkStart w:id="171" w:name="_Toc63"/>
      <w:bookmarkEnd w:id="170"/>
      <w:r>
        <w:rPr>
          <w:rtl w:val="true"/>
        </w:rPr>
        <w:t>امام حسين علیه السلام و اهمیت دادن به علم</w:t>
      </w:r>
      <w:bookmarkEnd w:id="171"/>
    </w:p>
    <w:p>
      <w:pPr>
        <w:pStyle w:val="BookText"/>
        <w:rPr/>
      </w:pPr>
      <w:r>
        <w:rPr>
          <w:rFonts w:ascii="IRNazanin" w:hAnsi="IRNazanin" w:eastAsia="IRNazanin"/>
          <w:color w:val="111111"/>
          <w:sz w:val="28"/>
          <w:sz w:val="28"/>
          <w:szCs w:val="28"/>
          <w:rtl w:val="true"/>
          <w:lang w:bidi="fa-IR"/>
        </w:rPr>
        <w:t>شخصی نزد امام 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من دیه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بیمه داریم سابق که بیمه نبود اگر کسی به هر دلیلی مرتکب قتلی می شد که عمد نبود و باید دیه پرداخت می کرد نمی توانست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از شما کمک بگیرم تا دیه را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نگاهی به او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سؤال از تو می کنم هر کدام را جواب بدهی یک سومش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ترسید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أَ مِثْلُكَ يَسْأَلُ عَنْ مِثْلِي وَ أَنْتَ مِنْ أَهْلِ بَيْتِ الْعِلْمِ وَ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فرزند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مثل تو از مثل من سؤال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از اهل علم و شرف هستی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از من سؤال بکنید؟ شما اهل علم و شرافت هستید من می ترسم نتوانم جواب بدهم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بپرسید اگر بلد بودم جواب می دهم اگرنه از شما می پرسم بعد جواب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الْأَعْمَالِ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بالاترین کار در این عالم چیست؟</w:t>
      </w:r>
    </w:p>
    <w:p>
      <w:pPr>
        <w:pStyle w:val="BookText"/>
        <w:rPr/>
      </w:pPr>
      <w:r>
        <w:rPr>
          <w:rFonts w:ascii="IRNazanin" w:hAnsi="IRNazanin" w:eastAsia="IRNazanin"/>
          <w:color w:val="111111"/>
          <w:sz w:val="28"/>
          <w:sz w:val="28"/>
          <w:szCs w:val="28"/>
          <w:rtl w:val="true"/>
          <w:lang w:bidi="fa-IR"/>
        </w:rPr>
        <w:t>یک تأملی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ایمان به خدا نباشد دیگر به قرآن و پیامبر صلی الله علیه و آله و سلم و ائمه علیهم السلام ایمانی نیست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ائمه علیهم السلام و انبیا آمدند تا مردم خداپرست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یک سوم دیه را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النَّجَاهُ مِنَ الْمَهْلَكَهِ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نجات از مهلکه در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دارد آموزش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به دوستانی که برای جهیزیه کمک می کنند می گویم اگر می خواهید برای این دخترخانم یخچال بخرید اشکال ندارد اما به او بگو به شرط این که این کتاب شهید مطهری رحمه الله را هم کنارش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کمک های مالی با کمک های فرهنگی آمیخته شود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کمیتهء امداد علاوه بر این که به نیازمندانش کمک مالی می کند کتاب هم بدهد تا مطالعه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کتاب را امتحان دادی به شما بیشتر پول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در چیست؟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آدم توکلش به خدا باشد و به مردم تکیه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یُزَیِّنُ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یک آدم با چه چیزی زیبا می شود؟</w:t>
      </w:r>
    </w:p>
    <w:p>
      <w:pPr>
        <w:pStyle w:val="BookText"/>
        <w:rPr/>
      </w:pPr>
      <w:r>
        <w:rPr>
          <w:rFonts w:ascii="IRNazanin" w:hAnsi="IRNazanin" w:eastAsia="IRNazanin"/>
          <w:color w:val="111111"/>
          <w:sz w:val="28"/>
          <w:sz w:val="28"/>
          <w:szCs w:val="28"/>
          <w:rtl w:val="true"/>
          <w:lang w:bidi="fa-IR"/>
        </w:rPr>
        <w:t>زینت واقعی به چیست؟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مَعَهُ 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آدم علم داشته باشد و بردبار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کم حوصله به درد نمی خورد عالم باید حلیم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دو تا را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bookmarkStart w:id="172" w:name="pg14944_152246"/>
    </w:p>
    <w:p>
      <w:pPr>
        <w:pStyle w:val="BookText"/>
        <w:rPr/>
      </w:pPr>
      <w:bookmarkEnd w:id="1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مَعَهُ مُرُوءَةٌ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پول داشته باشی همراه جوان مردی و مروت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کسی پیدا شد و این را هم نداشت؟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 مَعَهُ 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فقر و صبر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با حلم نداشت، مال با مروت هم نداشت فقرو صبر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این را هم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این طور است بمیرد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فَضَحِکَ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ابی عبدالله عليه السلام خنديد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میدانید خنداندن معصوم علیها السلام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توانست پیامبر صلی الله علیه و آله و سلم را بخنداند جبرئیل علیه السلام برایش فوراً امتیاز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نعمان بود که گاهی پیامبر صلی الله علیه و آله و سلم را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ناراحت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کجاست کاش الان اینجا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خندید،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رمی بَصُرَتْ إِلَيْهِ فِيهَا أَلْفُ دِينَارٍ وَ أغطاة 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هزار دینار دیه را به او داد و یک انگشتر هم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هم دویست درهم می 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هزار دینار برای دیهات و دویست درهم هم برای خرج زندگی ات باشد</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173" w:name="__RefHeading___Toc1796270_388300464"/>
      <w:bookmarkStart w:id="174" w:name="_Toc64"/>
      <w:bookmarkEnd w:id="173"/>
      <w:r>
        <w:rPr/>
        <w:t>2</w:t>
      </w:r>
      <w:r>
        <w:rPr>
          <w:rtl w:val="true"/>
        </w:rPr>
        <w:t>.</w:t>
      </w:r>
      <w:r>
        <w:rPr>
          <w:rtl w:val="true"/>
        </w:rPr>
        <w:t>دین</w:t>
      </w:r>
      <w:bookmarkEnd w:id="17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راه کسب حیات معنوی،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bookmarkStart w:id="175" w:name="pg14944_152247"/>
    </w:p>
    <w:p>
      <w:pPr>
        <w:pStyle w:val="BookText"/>
        <w:rPr/>
      </w:pPr>
      <w:bookmarkEnd w:id="1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حَیَاهَ إِلاَّ بِالدِّینِ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حیاتی نیست مگر با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حیات می آورد هر کسی بی دین است بی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 احکام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مقید به رعایت امور دینی بود زندگی بابرکتی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دِینِکُمْ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کربلا مظهر دینداری و بی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أُحَامِي أَبَداً عَنْ دِينِي</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همانا من برای همیشه و تا آخرین نفس از دین و آیین خویش دفاع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سپاه دشمن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وَالدّينُ لَعِقَ عَلَى 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دین لقلقهء زبان شما شده است</w:t>
      </w:r>
      <w:r>
        <w:rPr>
          <w:rFonts w:eastAsia="IRNazanin" w:cs="IRNazanin"/>
          <w:color w:val="111111"/>
          <w:sz w:val="28"/>
          <w:szCs w:val="28"/>
          <w:rtl w:val="true"/>
          <w:lang w:bidi="fa-IR"/>
        </w:rPr>
        <w:t>.</w:t>
      </w:r>
    </w:p>
    <w:p>
      <w:pPr>
        <w:pStyle w:val="Heading5"/>
        <w:numPr>
          <w:ilvl w:val="4"/>
          <w:numId w:val="1"/>
        </w:numPr>
        <w:rPr/>
      </w:pPr>
      <w:bookmarkStart w:id="176" w:name="__RefHeading___Toc1796272_388300464"/>
      <w:bookmarkStart w:id="177" w:name="_Toc65"/>
      <w:bookmarkEnd w:id="176"/>
      <w:r>
        <w:rPr/>
        <w:t>3</w:t>
      </w:r>
      <w:r>
        <w:rPr>
          <w:rtl w:val="true"/>
        </w:rPr>
        <w:t>.</w:t>
      </w:r>
      <w:r>
        <w:rPr>
          <w:rtl w:val="true"/>
        </w:rPr>
        <w:t>امربه معروف و نهی از منکر</w:t>
      </w:r>
      <w:bookmarkEnd w:id="177"/>
    </w:p>
    <w:p>
      <w:pPr>
        <w:pStyle w:val="BookText"/>
        <w:rPr/>
      </w:pPr>
      <w:r>
        <w:rPr>
          <w:rFonts w:ascii="IRNazanin" w:hAnsi="IRNazanin" w:eastAsia="IRNazanin"/>
          <w:color w:val="111111"/>
          <w:sz w:val="28"/>
          <w:sz w:val="28"/>
          <w:szCs w:val="28"/>
          <w:rtl w:val="true"/>
          <w:lang w:bidi="fa-IR"/>
        </w:rPr>
        <w:t>سومین راه کسب حیات معنوی، امربه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حیات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بی تفاوت بودیم حیات از بین می رود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مؤمن ضعیف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ضعیف چه </w:t>
      </w:r>
      <w:bookmarkStart w:id="178" w:name="pg14944_152248"/>
    </w:p>
    <w:p>
      <w:pPr>
        <w:pStyle w:val="BookText"/>
        <w:rPr/>
      </w:pPr>
      <w:bookmarkEnd w:id="178"/>
      <w:r>
        <w:rPr>
          <w:rFonts w:ascii="IRNazanin" w:hAnsi="IRNazanin" w:eastAsia="IRNazanin"/>
          <w:color w:val="111111"/>
          <w:sz w:val="28"/>
          <w:sz w:val="28"/>
          <w:szCs w:val="28"/>
          <w:rtl w:val="true"/>
          <w:lang w:bidi="fa-IR"/>
        </w:rPr>
        <w:t>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بی تفاوت که برایش مهم نیست به چه کسی ظلم می شود و یا نمی شود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کم فروشی، ربا، دروغ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اداراتی که خطا می کنند منکر است، اگر دولتی ها کوتاهی می کنند منکر است، اگر حقوق نجومی می گیرند منکر است، اگر جایی بانک ها بی توجهی در دریافت مباحث مالی دارند که بوی ربا می دهد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منکر می گوییم فورأً ذهن روی بی حجابی می رود، بدحجابی یک منکر است اما منکر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مانند شرک ، اقتصادی مانند ربا، اخلاقی مانند دروغ، اجتماعی مانند بدحجابی، سیاسی مانند خیانت، نظامی مانند فرار از جهاد، خانوادگی مانند طلاق ، آموزشی مانند تقلب و سرقت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وجود داعش در دنیا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کسانی که امروز جلوی خط شهدای امام می ایستند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امر به معروف و نهی از منکر کنم خارج شدم</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179" w:name="__RefHeading___Toc1796274_388300464"/>
      <w:bookmarkStart w:id="180" w:name="_Toc66"/>
      <w:bookmarkEnd w:id="179"/>
      <w:r>
        <w:rPr/>
        <w:t>4</w:t>
      </w:r>
      <w:r>
        <w:rPr>
          <w:rtl w:val="true"/>
        </w:rPr>
        <w:t>.</w:t>
      </w:r>
      <w:r>
        <w:rPr>
          <w:rtl w:val="true"/>
        </w:rPr>
        <w:t>موعظه</w:t>
      </w:r>
      <w:bookmarkEnd w:id="18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راه کسب حیات معنوی، شنیدن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فرزندش امام حسین علیه السلام فرمود</w:t>
      </w:r>
      <w:r>
        <w:rPr>
          <w:rFonts w:eastAsia="IRNazanin" w:cs="IRNazanin"/>
          <w:color w:val="111111"/>
          <w:sz w:val="28"/>
          <w:szCs w:val="28"/>
          <w:rtl w:val="true"/>
          <w:lang w:bidi="fa-IR"/>
        </w:rPr>
        <w:t xml:space="preserve">: </w:t>
      </w:r>
      <w:bookmarkStart w:id="181" w:name="pg14944_152249"/>
    </w:p>
    <w:p>
      <w:pPr>
        <w:pStyle w:val="BookText"/>
        <w:rPr/>
      </w:pPr>
      <w:bookmarkEnd w:id="1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 قَلْبَكَ بِالْمَوْعِظَةِ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دلت را با اندرز نیکو زنده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پای موعظه بنشیند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زنگار قلوب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 صَقالُ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موعظه صیقلی دهنده جان هاست</w:t>
      </w:r>
      <w:r>
        <w:rPr>
          <w:rFonts w:eastAsia="IRNazanin" w:cs="IRNazanin"/>
          <w:color w:val="111111"/>
          <w:sz w:val="28"/>
          <w:szCs w:val="28"/>
          <w:rtl w:val="true"/>
          <w:lang w:bidi="fa-IR"/>
        </w:rPr>
        <w:t>.</w:t>
      </w:r>
    </w:p>
    <w:p>
      <w:pPr>
        <w:pStyle w:val="Heading5"/>
        <w:numPr>
          <w:ilvl w:val="4"/>
          <w:numId w:val="1"/>
        </w:numPr>
        <w:rPr/>
      </w:pPr>
      <w:bookmarkStart w:id="182" w:name="__RefHeading___Toc1796276_388300464"/>
      <w:bookmarkStart w:id="183" w:name="_Toc67"/>
      <w:bookmarkEnd w:id="182"/>
      <w:r>
        <w:rPr/>
        <w:t>5</w:t>
      </w:r>
      <w:r>
        <w:rPr>
          <w:rtl w:val="true"/>
        </w:rPr>
        <w:t>.</w:t>
      </w:r>
      <w:r>
        <w:rPr>
          <w:rtl w:val="true"/>
        </w:rPr>
        <w:t>ذكر</w:t>
      </w:r>
      <w:bookmarkEnd w:id="183"/>
    </w:p>
    <w:p>
      <w:pPr>
        <w:pStyle w:val="BookText"/>
        <w:rPr/>
      </w:pPr>
      <w:r>
        <w:rPr>
          <w:rFonts w:ascii="IRNazanin" w:hAnsi="IRNazanin" w:eastAsia="IRNazanin"/>
          <w:color w:val="111111"/>
          <w:sz w:val="28"/>
          <w:sz w:val="28"/>
          <w:szCs w:val="28"/>
          <w:rtl w:val="true"/>
          <w:lang w:bidi="fa-IR"/>
        </w:rPr>
        <w:t>پنجمین راه کسب حیات معنوی،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حَياةُ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یاد خدا حيات قلوب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ذکر صرفأً الفاظ نیست؛ ذکر یعنی توجه، یعنی حکومت یاد خدا بر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قرآن و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اقِمِ الصَّلاةَ لِذِكْرِي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نماز را برای یاد من بپادار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آرام بخش است؛ یاد خدا از بین برنده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از یاد من روی گردان شود ،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تنگی خواهد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دوری از یاد خدا معیشت و زندگی سخت و تنگ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معیشت همیشه کم پولی و فقر نیست؛ بلکه کلاف سردرگم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و نگرانی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تنگی زندگی برای کمبودهای معنوی است؛ یاد خدا این نگرانی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کنید در جامعه علاوه بر حیات جسمی که دارید حیات معنوی هم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زنده است؟ شهید که حیات جسمی ندارد و نفس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دو بار این مطلب را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شهدا در قرآن آیه ای جز همین آیه نداشتیم در عظمتشان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کسانی که در راه خدا کشته شدند،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زنده اند، و نزد پروردگارشان روزی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شهید چیست؟ حیات شهید حیات جسمی نیست، بلکه حیات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از شهادت ابی عبدالله علیه السلام گذشته است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همت و شهید زین الدین زنده هستند، شهید بابایی و شهید کلهر زنده اند؛ چون خط و فکرشان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یا دستغیب مرده اند؟ آثار شهید مطهری همیشه پابرجاست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 مهمی که پیامبر صلی الله علیه و آله و سلم دنبالش بود این بود که مردم را زنده کند، البته بعضی ها مثل ابوجهل و ابولهب زنده نشدند خدا هم به پیامبر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رها کن تا بچرند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ذَرْهُمْ فِي خَوْضِهِمْ يَلْعَبُونَ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سپس آنها را در گفت وگوهای لجاجت آمیزشان رها کن، تا بازی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سَوَاءٌ عَلَيْهِمْ أَأَنْذَرْتَهُمْ أَمْ لَمْ تُنْذِرْهُمْ لَا يُؤْمِنُونَ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برای آنان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انذارشان کنی یا نکنی، ایمان نمی آورند؟</w:t>
      </w:r>
    </w:p>
    <w:p>
      <w:pPr>
        <w:pStyle w:val="BookText"/>
        <w:rPr/>
      </w:pPr>
      <w:r>
        <w:rPr>
          <w:rFonts w:ascii="IRNazanin" w:hAnsi="IRNazanin" w:eastAsia="IRNazanin"/>
          <w:color w:val="111111"/>
          <w:sz w:val="28"/>
          <w:sz w:val="28"/>
          <w:szCs w:val="28"/>
          <w:rtl w:val="true"/>
          <w:lang w:bidi="fa-IR"/>
        </w:rPr>
        <w:t>روی این ها حرف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افرادی مثل سلمان، مقداد، عمار، اباذر، مالک اشتر زنده شدند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عبدالله علیه السلام هم عده ای را زنده کرد،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زهیر، سعد، حتوف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چهارده قرن است که روی منبرها از زهیر و از حبیب بن مظاهرحرف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با این پنج عاملی که امشب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دین، امربه معروف و نهی از منکر، موعظه و یاد خدا ان شاء الله حیات معنوی داشته باشیم</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14944_152253"/>
      <w:bookmarkStart w:id="185" w:name="pg14944_152253"/>
      <w:bookmarkEnd w:id="185"/>
    </w:p>
    <w:p>
      <w:pPr>
        <w:pStyle w:val="Heading3"/>
        <w:numPr>
          <w:ilvl w:val="2"/>
          <w:numId w:val="1"/>
        </w:numPr>
        <w:rPr/>
      </w:pPr>
      <w:bookmarkStart w:id="186" w:name="pg14944_152253"/>
      <w:bookmarkStart w:id="187" w:name="__RefHeading___Toc1796278_388300464"/>
      <w:bookmarkStart w:id="188" w:name="_Toc68"/>
      <w:bookmarkEnd w:id="186"/>
      <w:bookmarkEnd w:id="187"/>
      <w:r>
        <w:rPr>
          <w:rtl w:val="true"/>
        </w:rPr>
        <w:t xml:space="preserve">سیره پیامبر صلی الله علیه و آله و سلم درنهضت عاشورا </w:t>
      </w:r>
      <w:r>
        <w:rPr>
          <w:rtl w:val="true"/>
        </w:rPr>
        <w:t>(</w:t>
      </w:r>
      <w:r>
        <w:rPr/>
        <w:t>3</w:t>
      </w:r>
      <w:r>
        <w:rPr>
          <w:rtl w:val="true"/>
        </w:rPr>
        <w:t>)</w:t>
      </w:r>
      <w:bookmarkEnd w:id="188"/>
    </w:p>
    <w:p>
      <w:pPr>
        <w:pStyle w:val="Heading4"/>
        <w:numPr>
          <w:ilvl w:val="3"/>
          <w:numId w:val="1"/>
        </w:numPr>
        <w:rPr/>
      </w:pPr>
      <w:bookmarkStart w:id="189" w:name="__RefHeading___Toc1796280_388300464"/>
      <w:bookmarkStart w:id="190" w:name="_Toc69"/>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یَسْتَمِعُونَ الْقَوْلَ فَیَتَّبِعُونَ أَحْسَنَهُ أُوْلَئِكَ الَّذِينَ هَدَا هُمُ اللَّهُ وَ أُولَٰئِكَ هُمْ أُولُو الْأَلْبَابِ</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پس بندگان مرا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سخنان را می شنوند و از نیکوترین آنها پیروی می کنند؛ آنان کسانی هستند که خدا هدایتشان کرده، و آنها خردمندانند</w:t>
      </w:r>
      <w:r>
        <w:rPr>
          <w:rFonts w:eastAsia="IRNazanin" w:cs="IRNazanin"/>
          <w:color w:val="111111"/>
          <w:sz w:val="28"/>
          <w:szCs w:val="28"/>
          <w:rtl w:val="true"/>
          <w:lang w:bidi="fa-IR"/>
        </w:rPr>
        <w:t>.</w:t>
      </w:r>
    </w:p>
    <w:p>
      <w:pPr>
        <w:pStyle w:val="Heading4"/>
        <w:numPr>
          <w:ilvl w:val="3"/>
          <w:numId w:val="1"/>
        </w:numPr>
        <w:rPr/>
      </w:pPr>
      <w:bookmarkStart w:id="191" w:name="__RefHeading___Toc1796282_388300464"/>
      <w:bookmarkStart w:id="192" w:name="_Toc70"/>
      <w:bookmarkEnd w:id="191"/>
      <w:r>
        <w:rPr>
          <w:rtl w:val="true"/>
        </w:rPr>
        <w:t>مقدمه</w:t>
      </w:r>
      <w:bookmarkEnd w:id="192"/>
    </w:p>
    <w:p>
      <w:pPr>
        <w:pStyle w:val="Heading5"/>
        <w:numPr>
          <w:ilvl w:val="4"/>
          <w:numId w:val="1"/>
        </w:numPr>
        <w:rPr/>
      </w:pPr>
      <w:bookmarkStart w:id="193" w:name="__RefHeading___Toc1796284_388300464"/>
      <w:bookmarkStart w:id="194" w:name="_Toc71"/>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 xml:space="preserve">نورانی شدن و احیاء حیات، دو هدف سیره مشترک پیامبر صلی الله علیه و آله و سلم و امام حسین علیه السلام بود که شب های گذشته مورد بحث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هدف سیرهء رسول خدا صلی الله علیه و آله و سلم را اکنون مورد بحث قرار می دهیم</w:t>
      </w:r>
      <w:r>
        <w:rPr>
          <w:rFonts w:eastAsia="IRNazanin" w:cs="IRNazanin"/>
          <w:color w:val="111111"/>
          <w:sz w:val="28"/>
          <w:szCs w:val="28"/>
          <w:rtl w:val="true"/>
          <w:lang w:bidi="fa-IR"/>
        </w:rPr>
        <w:t>.</w:t>
      </w:r>
    </w:p>
    <w:p>
      <w:pPr>
        <w:pStyle w:val="Heading5"/>
        <w:numPr>
          <w:ilvl w:val="4"/>
          <w:numId w:val="1"/>
        </w:numPr>
        <w:rPr/>
      </w:pPr>
      <w:bookmarkStart w:id="195" w:name="__RefHeading___Toc1796286_388300464"/>
      <w:bookmarkStart w:id="196" w:name="_Toc72"/>
      <w:bookmarkEnd w:id="195"/>
      <w:r>
        <w:rPr>
          <w:rtl w:val="true"/>
        </w:rPr>
        <w:t>ج</w:t>
      </w:r>
      <w:r>
        <w:rPr>
          <w:rtl w:val="true"/>
        </w:rPr>
        <w:t>:</w:t>
      </w:r>
      <w:r>
        <w:rPr>
          <w:rtl w:val="true"/>
        </w:rPr>
        <w:t>هدایت و رهانیدن مردم از ضلالت</w:t>
      </w:r>
      <w:bookmarkEnd w:id="19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پیامبر از حضرت آدم تا رسول خدا صلی الله علیه و آله و سلم فرستاد و دوازده امام هم </w:t>
      </w:r>
      <w:bookmarkStart w:id="197" w:name="pg14944_152254"/>
    </w:p>
    <w:p>
      <w:pPr>
        <w:pStyle w:val="BookText"/>
        <w:rPr/>
      </w:pPr>
      <w:bookmarkEnd w:id="197"/>
      <w:r>
        <w:rPr>
          <w:rFonts w:ascii="IRNazanin" w:hAnsi="IRNazanin" w:eastAsia="IRNazanin"/>
          <w:color w:val="111111"/>
          <w:sz w:val="28"/>
          <w:sz w:val="28"/>
          <w:szCs w:val="28"/>
          <w:rtl w:val="true"/>
          <w:lang w:bidi="fa-IR"/>
        </w:rPr>
        <w:t>بعد از پیامبر که دوازدهمین حجت بناست حکومت جهانی تشکیل بدهد، همه این شخصیت ها برای هدایت بشر آمدند و هدفشان واحد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سلسله و یک زنجیر هدایت هستند و همه برای مبارزه با گمراهی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گمراهی های زمان انبیا با هم فرق می کرده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شعیب به گناه اقتصادی و کم فروشی مبتلا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مردم زمان لوط علیه السلام همجنس گرایی و شهوت رانی بود، گناه مردم زمان موسی علیه السلام پیروی از گوساله سامری و بت پرستی و دنبال فرعون رفتن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فرق می کرده ولی این را بدانید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بَيْنَ أَحَدٍ مِنْ رُسُلِهِ</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ما در میان هیچ يك از پیامبران او، فرق نمی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بین هیچ پیامبری و برای هیچ پیامبری تفاوت از نظر هدایت قائل نیستیم</w:t>
      </w:r>
      <w:r>
        <w:rPr>
          <w:rFonts w:eastAsia="IRNazanin" w:cs="IRNazanin"/>
          <w:color w:val="111111"/>
          <w:sz w:val="28"/>
          <w:szCs w:val="28"/>
          <w:rtl w:val="true"/>
          <w:lang w:bidi="fa-IR"/>
        </w:rPr>
        <w:t>.</w:t>
      </w:r>
    </w:p>
    <w:p>
      <w:pPr>
        <w:pStyle w:val="Heading4"/>
        <w:numPr>
          <w:ilvl w:val="3"/>
          <w:numId w:val="1"/>
        </w:numPr>
        <w:rPr/>
      </w:pPr>
      <w:bookmarkStart w:id="198" w:name="__RefHeading___Toc1796288_388300464"/>
      <w:bookmarkStart w:id="199" w:name="_Toc73"/>
      <w:bookmarkEnd w:id="198"/>
      <w:r>
        <w:rPr>
          <w:rtl w:val="true"/>
        </w:rPr>
        <w:t>تأكيد انبیا برسه چیز</w:t>
      </w:r>
      <w:bookmarkEnd w:id="199"/>
    </w:p>
    <w:p>
      <w:pPr>
        <w:pStyle w:val="Heading5"/>
        <w:numPr>
          <w:ilvl w:val="4"/>
          <w:numId w:val="1"/>
        </w:numPr>
        <w:rPr/>
      </w:pPr>
      <w:bookmarkStart w:id="200" w:name="__RefHeading___Toc1796290_388300464"/>
      <w:bookmarkStart w:id="201" w:name="_Toc74"/>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همهء انبيا تأكیدشان برسه چیز بوده است و این سه تا خلاصه و عصارهء قرآن است که در این رابطه ده ها آیه هم دارد</w:t>
      </w:r>
      <w:r>
        <w:rPr>
          <w:rFonts w:eastAsia="IRNazanin" w:cs="IRNazanin"/>
          <w:color w:val="111111"/>
          <w:sz w:val="28"/>
          <w:szCs w:val="28"/>
          <w:rtl w:val="true"/>
          <w:lang w:bidi="fa-IR"/>
        </w:rPr>
        <w:t>.</w:t>
      </w:r>
    </w:p>
    <w:p>
      <w:pPr>
        <w:pStyle w:val="Heading5"/>
        <w:numPr>
          <w:ilvl w:val="4"/>
          <w:numId w:val="1"/>
        </w:numPr>
        <w:rPr/>
      </w:pPr>
      <w:bookmarkStart w:id="202" w:name="__RefHeading___Toc1796292_388300464"/>
      <w:bookmarkStart w:id="203" w:name="_Toc75"/>
      <w:bookmarkEnd w:id="202"/>
      <w:r>
        <w:rPr/>
        <w:t>1</w:t>
      </w:r>
      <w:r>
        <w:rPr>
          <w:rtl w:val="true"/>
        </w:rPr>
        <w:t>.</w:t>
      </w:r>
      <w:r>
        <w:rPr>
          <w:rtl w:val="true"/>
        </w:rPr>
        <w:t>توحيد</w:t>
      </w:r>
      <w:bookmarkEnd w:id="20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تأكيد انبیاء بر توحید بوده است یعنی اعتقاد به خدای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هر مسئله ای کوتاه بیاید در شرک کوتاه نمی آید و محال است مشرک تا زمانیکه در حال شرک باشد،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حضرت نوح، حضرت ابراهیم و همه انبیا همین را می گفتند</w:t>
      </w:r>
      <w:r>
        <w:rPr>
          <w:rFonts w:eastAsia="IRNazanin" w:cs="IRNazanin"/>
          <w:color w:val="111111"/>
          <w:sz w:val="28"/>
          <w:szCs w:val="28"/>
          <w:rtl w:val="true"/>
          <w:lang w:bidi="fa-IR"/>
        </w:rPr>
        <w:t xml:space="preserve">. </w:t>
      </w:r>
      <w:bookmarkStart w:id="204" w:name="pg14944_152255"/>
    </w:p>
    <w:p>
      <w:pPr>
        <w:pStyle w:val="BookText"/>
        <w:rPr/>
      </w:pPr>
      <w:bookmarkEnd w:id="2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پیامبر، به آنچه از سوی پروردگارش بر او نازل شده، ایمان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ما به همهء آن چیزهایی که پیامبران قبلی داشتند ایمان آورد</w:t>
      </w:r>
      <w:r>
        <w:rPr>
          <w:rFonts w:eastAsia="IRNazanin" w:cs="IRNazanin"/>
          <w:color w:val="111111"/>
          <w:sz w:val="28"/>
          <w:szCs w:val="28"/>
          <w:rtl w:val="true"/>
          <w:lang w:bidi="fa-IR"/>
        </w:rPr>
        <w:t>.</w:t>
      </w:r>
    </w:p>
    <w:p>
      <w:pPr>
        <w:pStyle w:val="Heading5"/>
        <w:numPr>
          <w:ilvl w:val="4"/>
          <w:numId w:val="1"/>
        </w:numPr>
        <w:rPr/>
      </w:pPr>
      <w:bookmarkStart w:id="205" w:name="__RefHeading___Toc1796294_388300464"/>
      <w:bookmarkStart w:id="206" w:name="_Toc76"/>
      <w:bookmarkEnd w:id="205"/>
      <w:r>
        <w:rPr/>
        <w:t>2</w:t>
      </w:r>
      <w:r>
        <w:rPr>
          <w:rtl w:val="true"/>
        </w:rPr>
        <w:t>.</w:t>
      </w:r>
      <w:r>
        <w:rPr>
          <w:rtl w:val="true"/>
        </w:rPr>
        <w:t>معاد</w:t>
      </w:r>
      <w:bookmarkEnd w:id="206"/>
    </w:p>
    <w:p>
      <w:pPr>
        <w:pStyle w:val="BookText"/>
        <w:rPr/>
      </w:pPr>
      <w:r>
        <w:rPr>
          <w:rFonts w:ascii="IRNazanin" w:hAnsi="IRNazanin" w:eastAsia="IRNazanin"/>
          <w:color w:val="111111"/>
          <w:sz w:val="28"/>
          <w:sz w:val="28"/>
          <w:szCs w:val="28"/>
          <w:rtl w:val="true"/>
          <w:lang w:bidi="fa-IR"/>
        </w:rPr>
        <w:t>دومین تأكيد انبیا دعوت به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خدا با کسی شوخی ندارد،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معاد قابل آمرزش نیست؛ چون معاد یک مبنا است و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دارد و مرتب به سوی خدا می روید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يَظُنُّ أُولَئِكَ أَنَّهُمْ مَبْعُوثُونَ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آیا آنها گمان نمی کنند که برانگیخته می شوند</w:t>
      </w:r>
      <w:r>
        <w:rPr>
          <w:rFonts w:eastAsia="IRNazanin" w:cs="IRNazanin"/>
          <w:color w:val="111111"/>
          <w:sz w:val="28"/>
          <w:szCs w:val="28"/>
          <w:rtl w:val="true"/>
          <w:lang w:bidi="fa-IR"/>
        </w:rPr>
        <w:t>.</w:t>
      </w:r>
    </w:p>
    <w:p>
      <w:pPr>
        <w:pStyle w:val="Heading5"/>
        <w:numPr>
          <w:ilvl w:val="4"/>
          <w:numId w:val="1"/>
        </w:numPr>
        <w:rPr/>
      </w:pPr>
      <w:bookmarkStart w:id="207" w:name="__RefHeading___Toc1796296_388300464"/>
      <w:bookmarkStart w:id="208" w:name="_Toc77"/>
      <w:bookmarkEnd w:id="207"/>
      <w:r>
        <w:rPr/>
        <w:t>3</w:t>
      </w:r>
      <w:r>
        <w:rPr>
          <w:rtl w:val="true"/>
        </w:rPr>
        <w:t>.</w:t>
      </w:r>
      <w:r>
        <w:rPr>
          <w:rtl w:val="true"/>
        </w:rPr>
        <w:t>عمل صالح</w:t>
      </w:r>
      <w:bookmarkEnd w:id="208"/>
    </w:p>
    <w:p>
      <w:pPr>
        <w:pStyle w:val="BookText"/>
        <w:rPr/>
      </w:pPr>
      <w:r>
        <w:rPr>
          <w:rFonts w:ascii="IRNazanin" w:hAnsi="IRNazanin" w:eastAsia="IRNazanin"/>
          <w:color w:val="111111"/>
          <w:sz w:val="28"/>
          <w:sz w:val="28"/>
          <w:szCs w:val="28"/>
          <w:rtl w:val="true"/>
          <w:lang w:bidi="fa-IR"/>
        </w:rPr>
        <w:t>سومین تأكيد انبیا بر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به عصر سوگند، که انسان ها همه در زیانند؛ مگر کسانی که ایمان آورده و اعمال صالح انجام داده 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ائمه علیهم السلام مردم را به این سه محور دعوت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حذف هر یک از این مبانی نقص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لعنت کرده اند کسانی که ایمان را </w:t>
      </w:r>
    </w:p>
    <w:p>
      <w:pPr>
        <w:pStyle w:val="BookText"/>
        <w:rPr/>
      </w:pPr>
      <w:r>
        <w:rPr>
          <w:rFonts w:ascii="IRNazanin" w:hAnsi="IRNazanin" w:eastAsia="IRNazanin"/>
          <w:color w:val="111111"/>
          <w:sz w:val="28"/>
          <w:sz w:val="28"/>
          <w:szCs w:val="28"/>
          <w:rtl w:val="true"/>
          <w:lang w:bidi="fa-IR"/>
        </w:rPr>
        <w:t>باور بدون عمل می دانند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اصول مشترک انبیا خیلی است، مثلاً، شجاعت، ابراهیم شجاع بود، مقابل نمرود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مقابل فرعون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 یوسف از برادرانش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فتح مکه از مردم مکه گذشت، امام حسین علیه السلام از درگذشت یعنی این مسائلی که من می گویم در همهء انبیا و ائمه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آن قدر حضرت یحیی علیه السلام بندگی کرده بود که چشمانش از اشک زخم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زکریا وقتی سخنرانی می کرد اگر یحیی بود از بهشت صحبت می کرد و از جهنم کمتر می گفت از بس یحیی از خوف خدا گریه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اصول هم مشترک است لذا شما در زیارت امام حسین علیه السلام می 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کسی که وارث حضرت آدم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انبیا مبدا و معاد و عمل صالح را ترویج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عبادت ما با نماز زمان موسی متفاوت بوده اما کلیت اخلاق و عبادت و اعتقاد به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أَنْ تُوَلُّوا وُجُوهَكُمْ قِبَلَ الْمَشْرِقِ وَ الْمَغْرِبِ وَ لَكِنَّ الْبِرَّ مَنْ آمَنَ بِاللَّهِ وَ الْيَوْمِ الْآخِرِ</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گفت وگوی شما، در باره قبله و تغییر آن باشد و همهء وقت خود را مصروف آن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خدا و روز رستاخیز ایمان آورده</w:t>
      </w:r>
      <w:r>
        <w:rPr>
          <w:rFonts w:eastAsia="IRNazanin" w:cs="IRNazanin"/>
          <w:color w:val="111111"/>
          <w:sz w:val="28"/>
          <w:szCs w:val="28"/>
          <w:rtl w:val="true"/>
          <w:lang w:bidi="fa-IR"/>
        </w:rPr>
        <w:t xml:space="preserve">. </w:t>
      </w:r>
      <w:bookmarkStart w:id="209" w:name="pg14944_152257"/>
    </w:p>
    <w:p>
      <w:pPr>
        <w:pStyle w:val="BookText"/>
        <w:rPr/>
      </w:pPr>
      <w:bookmarkEnd w:id="209"/>
      <w:r>
        <w:rPr>
          <w:rFonts w:ascii="IRNazanin" w:hAnsi="IRNazanin" w:eastAsia="IRNazanin"/>
          <w:color w:val="111111"/>
          <w:sz w:val="28"/>
          <w:sz w:val="28"/>
          <w:szCs w:val="28"/>
          <w:rtl w:val="true"/>
          <w:lang w:bidi="fa-IR"/>
        </w:rPr>
        <w:t>قبله که عوض شد بهانه 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 به بیت المقدس نماز می خواندند لذا این ها که در جنگ بدر شهید شدند یک نماز را رو به کعبه نخواندند؛ جنازه هایی که قبل از تغییر قبله دفن شدند همه رو به بیت المقدس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اسلام آمد قبله را به خاطر اینکه مسلمان ها استقلال پیدا کنند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قبله منافقین بهانه جدید پیداکردند،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درست بود یا دومی؟ اگر اولی درست بود چرا عوض شد اگر دومی درست است پس تکلیف آن هایی که به قبله اول نماز خواندند چه می شود؟ بالاخره دو حالت دارد یا کعبه درست است یا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هایی هم که شبهه مطرح می کنند متخصص هستند، یک طوری مطرح میکنند که آدم بی اطلاع گیر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نازل شد مهم نیست مشرق یا مغرب، کعبه نشانی است که ره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رو کنید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یک اتحادی باشد همه به یک سمت بایستند والا کعبه هم یک منطقه و نماد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انبیای الهی یک سلسله هدایت هستند که بر سه محور ایمان به خدا و معاد و عمل صالح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دعوت هم خودشان هستند؛ نمی شود یک کسی بگوید من حضرت موسی علیه السلام را قبول ندارم ولی این سه تا را قبول دارم</w:t>
      </w:r>
      <w:r>
        <w:rPr>
          <w:rFonts w:eastAsia="IRNazanin" w:cs="IRNazanin"/>
          <w:color w:val="111111"/>
          <w:sz w:val="28"/>
          <w:szCs w:val="28"/>
          <w:rtl w:val="true"/>
          <w:lang w:bidi="fa-IR"/>
        </w:rPr>
        <w:t>.</w:t>
      </w:r>
    </w:p>
    <w:p>
      <w:pPr>
        <w:pStyle w:val="Heading4"/>
        <w:numPr>
          <w:ilvl w:val="3"/>
          <w:numId w:val="1"/>
        </w:numPr>
        <w:rPr/>
      </w:pPr>
      <w:bookmarkStart w:id="210" w:name="__RefHeading___Toc1796298_388300464"/>
      <w:bookmarkStart w:id="211" w:name="_Toc78"/>
      <w:bookmarkEnd w:id="210"/>
      <w:r>
        <w:rPr>
          <w:rtl w:val="true"/>
        </w:rPr>
        <w:t>اقسام انحرافات</w:t>
      </w:r>
      <w:bookmarkEnd w:id="211"/>
    </w:p>
    <w:p>
      <w:pPr>
        <w:pStyle w:val="Heading5"/>
        <w:numPr>
          <w:ilvl w:val="4"/>
          <w:numId w:val="1"/>
        </w:numPr>
        <w:rPr/>
      </w:pPr>
      <w:bookmarkStart w:id="212" w:name="__RefHeading___Toc1796300_388300464"/>
      <w:bookmarkStart w:id="213" w:name="_Toc79"/>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انحراف و گمراهی گاهی در اعتقادات است که بدترین نوع گمراهی است، مثل قوم موسی علیه السلام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خداست یا بعد از نجات از فرعون دنبال سامری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با یک گوساله هزاران نفر را منحرف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انحراف در رفتار است؛ خدا را قبول دارد اما رفتار غلطی دارد، کم فروشی </w:t>
      </w:r>
    </w:p>
    <w:p>
      <w:pPr>
        <w:pStyle w:val="BookText"/>
        <w:rPr/>
      </w:pPr>
      <w:r>
        <w:rPr>
          <w:rFonts w:ascii="IRNazanin" w:hAnsi="IRNazanin" w:eastAsia="IRNazanin"/>
          <w:color w:val="111111"/>
          <w:sz w:val="28"/>
          <w:sz w:val="28"/>
          <w:szCs w:val="28"/>
          <w:rtl w:val="true"/>
          <w:lang w:bidi="fa-IR"/>
        </w:rPr>
        <w:t>می کند، خلاف انجام می دهد، دزدی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گفتار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با ربا چه فرقی می کند؟</w:t>
      </w:r>
    </w:p>
    <w:p>
      <w:pPr>
        <w:pStyle w:val="BookText"/>
        <w:rPr/>
      </w:pPr>
      <w:r>
        <w:rPr>
          <w:rFonts w:ascii="IRNazanin" w:hAnsi="IRNazanin" w:eastAsia="IRNazanin"/>
          <w:color w:val="111111"/>
          <w:sz w:val="28"/>
          <w:sz w:val="28"/>
          <w:szCs w:val="28"/>
          <w:rtl w:val="true"/>
          <w:lang w:bidi="fa-IR"/>
        </w:rPr>
        <w:t>قرآن کریم به هر سه مورد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یعنی این که آدم در این سه زمینه هدایت شود، افکارش درست شود و هم چنین رفتار و گفتارش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برای همین آمده اند و تلاش و زحمتشان برای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هر سه مورد اشکال داشت یعنی سی هزار آدم مقابل ابی عبدالله علیه السلام با انحراف در هر سه مورد این کاری که الآن داعش، النصره و تکفیری ها دارند می کنند، پشتش فکر و اندیشه است و الا طرف نمی آید خودش را منفجر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روی فکر طرف کار کرده و بر گردهء افکار او تاخته اند که به سادگی می پذیرد که کشتن یعنی امتیاز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اول روی افکار کار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امیر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خليفة رسمی است و رأی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حسین علیه السلام در مقابل حکومت رسمی قیام کرده است و زیر بار هم نمی رود که بیعت کند اگر بیعت کند، با او کاری نداریم؛ پس افکار را منحرف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خیلی حساب شده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در جنگ صفین روی افکار مردم کار کرد و قرآن بالای نیزه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می خواهید بجنگید لذا آدم هایی که جمع شده بودند از نظر فکری، امام حسین علیه السلام را خارج از دین می دانستند و رفتند از بعضی ها فتوا هم گرفتند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روی رفتار کار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عمر بن سعد خطاب به لشکرش گفت</w:t>
      </w:r>
      <w:r>
        <w:rPr>
          <w:rFonts w:eastAsia="IRNazanin" w:cs="IRNazanin"/>
          <w:color w:val="111111"/>
          <w:sz w:val="28"/>
          <w:szCs w:val="28"/>
          <w:rtl w:val="true"/>
          <w:lang w:bidi="fa-IR"/>
        </w:rPr>
        <w:t xml:space="preserve">: </w:t>
      </w:r>
      <w:bookmarkStart w:id="214" w:name="pg14944_152259"/>
    </w:p>
    <w:p>
      <w:pPr>
        <w:pStyle w:val="BookText"/>
        <w:rPr/>
      </w:pPr>
      <w:bookmarkEnd w:id="2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خَیْلَ اَللَّهِ اِرْکَبِی وَ أَبْشِرِی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 لشکر خدا سوار بشوید بهشت در انتظار شماست</w:t>
      </w:r>
      <w:r>
        <w:rPr>
          <w:rFonts w:eastAsia="IRNazanin" w:cs="IRNazanin"/>
          <w:color w:val="111111"/>
          <w:sz w:val="28"/>
          <w:szCs w:val="28"/>
          <w:rtl w:val="true"/>
          <w:lang w:bidi="fa-IR"/>
        </w:rPr>
        <w:t>.</w:t>
      </w:r>
    </w:p>
    <w:p>
      <w:pPr>
        <w:pStyle w:val="Heading5"/>
        <w:numPr>
          <w:ilvl w:val="4"/>
          <w:numId w:val="1"/>
        </w:numPr>
        <w:rPr/>
      </w:pPr>
      <w:bookmarkStart w:id="215" w:name="__RefHeading___Toc1796302_388300464"/>
      <w:bookmarkStart w:id="216" w:name="_Toc80"/>
      <w:bookmarkEnd w:id="215"/>
      <w:r>
        <w:rPr>
          <w:rtl w:val="true"/>
        </w:rPr>
        <w:t>عبدالله بن حوزه</w:t>
      </w:r>
      <w:bookmarkEnd w:id="216"/>
    </w:p>
    <w:p>
      <w:pPr>
        <w:pStyle w:val="BookText"/>
        <w:rPr/>
      </w:pPr>
      <w:r>
        <w:rPr>
          <w:rFonts w:ascii="IRNazanin" w:hAnsi="IRNazanin" w:eastAsia="IRNazanin"/>
          <w:color w:val="111111"/>
          <w:sz w:val="28"/>
          <w:sz w:val="28"/>
          <w:szCs w:val="28"/>
          <w:rtl w:val="true"/>
          <w:lang w:bidi="fa-IR"/>
        </w:rPr>
        <w:t>امام حسین علیه السلام صبح عاشورا پشت خیمه ها گودالی کنده بودند و در داخلش آتش ریخته بودند که دشمن نتواند از آن طرف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حوزه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تو عجله کردی؟ صبر کن ماتو را می کشیم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جهنم منتقل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حُزهُ إلَی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آتش بیفکن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اسبش رم کرد و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 ناشی از فكر غلو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روی گفتارها کار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هایی که در قصهء کربلا می شد؛ لذا هر سه انحراف در کربلا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دشمن با این سه مورد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شبکه ها و سایت ها ببینید چقدر شبهه است، اصلاً اجازه نمی دهند کسی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زیارت عاشورا شبهه می کند قرآن را هم قبول ندارد؛ منتها گشته از یک جایی شروع کرده است تا به قرآن برسد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رشتهء مدیریت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مدیریت این بود که ابی عبدالله علیه السلام برای روز مبادا آب جمع آوری می کرد؛ ایشان که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می افتد چرا چاه نکندند؟ شنیده ایم اگر یک متر چاه می کندند به آب می رسیدند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اصلاً این به فکر ایشان رسیده و العياذ بالله به فکر امام حسین علیه السلام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علم مدیریت این است که اول خاندانش را از معرکه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اگر امام حسین علیه السلام را پیدا کردید العياذ بالله یک عذرخواهی به شما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ناشی از عدم آگاهی یا لجاجت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آب را می بندد از جمع آوری آب و چاه کندن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امسال روز غدیر در کربلا در کنفرانسی شرکت کرده بودم که جوان های دانشجو هم بودند یک ساعتی راجع به غدير صحبت کردم، پایین آمدم خانمی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هایی که شما زدید درست اما اگر خدا می خواست على علیه السلام امام باشد در قرآن می آورد که امام علی امام است؛ این قدر هم ما درگیر غدیر و سقیفه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از خودش نیست؛ بلکه از جایی شنیده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قرار نیست برای خدا تعیین تکلیف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و این قرآن، این قرآنی که الآن اسم امیرالمؤمنین علیه السلام در آن نیست ولی وصفش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النَّاسِ مَن یَشْرِی نَفْسَهُ ابْتِغَاء مَرْضَاتِ اللّهِ وَ اللّهُ رَؤُوفٌ بِالْعِبَاد</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ایمان و فداکار، همچون على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خفتن در جایگاه پیغمبر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به خاطر خشنودی خدا می فروشند؛ و خداوند نسبت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زیارت غدیر بخوانید ده ها آیه دربارهء امیرالمؤمنین علیه السلام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من ما هستیم و 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 اسم حضرت علی علیه السلام در قرآن نیست مگر تأیید جریان سقیفه و شورا و انتخابات امویان هست؟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آن چه را رسول خدا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دو رکعت است؟ یک آیه در قرآن راجع به رکعات نماز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کلیت حج را دارد تمام این جزئیات را پیامبر صلی الله علیه و آله و سلم سال آخر عمرش به حج آمد و مثل یک دوربین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رصد کنید هر کاری من می کنم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پیامبر صلی الله علیه و آله و سلم راه افتادند دیدند هفت دور چرخید، نماز خواند، سعی کرد، تقصیر کرد، آمد شب در منا ماند، رمی جمرات کرد و در مشعر وقوف کرد؛ لذا الآن ما در موضوع حج اختلاف زیادی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چطور حج این آقا را قبول کردید اما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هزاران نفر را جمع کرد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هر کس من مولای اویم پس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می گویید باید در قرآن باشد؛ لذا روی افکار، رفتار و گفتار دارند کار می کنند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من از شما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نماز پیامبر صلی الله علیه و آله و سلم که صدها صحابی حضور داشته اند چرا محل اختلاف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اذانی که همه حفظ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هزاران صحابی دیده اند، بلال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لشکر اسامه مخالفت شد؟ چرا در جنین به تقسیم غنائم اعتراض شد؟ چرا در صلح حدیبیه مخالفت شد؟ چرا در نگارش نامه مخالفت شد؟ مخالفت با غدير و طراحی سقیفه یکی از دهها مخالفت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 آمدن در قرآن نیست</w:t>
      </w:r>
      <w:r>
        <w:rPr>
          <w:rFonts w:eastAsia="IRNazanin" w:cs="IRNazanin"/>
          <w:color w:val="111111"/>
          <w:sz w:val="28"/>
          <w:szCs w:val="28"/>
          <w:rtl w:val="true"/>
          <w:lang w:bidi="fa-IR"/>
        </w:rPr>
        <w:t xml:space="preserve">. </w:t>
      </w:r>
      <w:bookmarkStart w:id="217" w:name="pg14944_152262"/>
    </w:p>
    <w:p>
      <w:pPr>
        <w:pStyle w:val="Heading4"/>
        <w:numPr>
          <w:ilvl w:val="3"/>
          <w:numId w:val="1"/>
        </w:numPr>
        <w:rPr/>
      </w:pPr>
      <w:bookmarkStart w:id="218" w:name="__RefHeading___Toc1796304_388300464"/>
      <w:bookmarkStart w:id="219" w:name="_Toc81"/>
      <w:bookmarkEnd w:id="217"/>
      <w:bookmarkEnd w:id="218"/>
      <w:r>
        <w:rPr>
          <w:rtl w:val="true"/>
        </w:rPr>
        <w:t>راهکار اصلاح انحرافات</w:t>
      </w:r>
      <w:bookmarkEnd w:id="219"/>
    </w:p>
    <w:p>
      <w:pPr>
        <w:pStyle w:val="Heading5"/>
        <w:numPr>
          <w:ilvl w:val="4"/>
          <w:numId w:val="1"/>
        </w:numPr>
        <w:rPr/>
      </w:pPr>
      <w:bookmarkStart w:id="220" w:name="__RefHeading___Toc1796306_388300464"/>
      <w:bookmarkStart w:id="221" w:name="_Toc82"/>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چه کنیم تا این سه مورد اصلاح شود</w:t>
      </w:r>
      <w:r>
        <w:rPr>
          <w:rFonts w:eastAsia="IRNazanin" w:cs="IRNazanin"/>
          <w:color w:val="111111"/>
          <w:sz w:val="28"/>
          <w:szCs w:val="28"/>
          <w:rtl w:val="true"/>
          <w:lang w:bidi="fa-IR"/>
        </w:rPr>
        <w:t>:</w:t>
      </w:r>
    </w:p>
    <w:p>
      <w:pPr>
        <w:pStyle w:val="Heading5"/>
        <w:numPr>
          <w:ilvl w:val="4"/>
          <w:numId w:val="1"/>
        </w:numPr>
        <w:rPr/>
      </w:pPr>
      <w:bookmarkStart w:id="222" w:name="__RefHeading___Toc1796308_388300464"/>
      <w:bookmarkStart w:id="223" w:name="_Toc83"/>
      <w:bookmarkEnd w:id="222"/>
      <w:r>
        <w:rPr/>
        <w:t>1</w:t>
      </w:r>
      <w:r>
        <w:rPr>
          <w:rtl w:val="true"/>
        </w:rPr>
        <w:t>.</w:t>
      </w:r>
      <w:r>
        <w:rPr>
          <w:rtl w:val="true"/>
        </w:rPr>
        <w:t>شنيدن حق</w:t>
      </w:r>
      <w:bookmarkEnd w:id="223"/>
    </w:p>
    <w:p>
      <w:pPr>
        <w:pStyle w:val="BookText"/>
        <w:rPr/>
      </w:pPr>
      <w:r>
        <w:rPr>
          <w:rFonts w:ascii="IRNazanin" w:hAnsi="IRNazanin" w:eastAsia="IRNazanin"/>
          <w:color w:val="111111"/>
          <w:sz w:val="28"/>
          <w:sz w:val="28"/>
          <w:szCs w:val="28"/>
          <w:rtl w:val="true"/>
          <w:lang w:bidi="fa-IR"/>
        </w:rPr>
        <w:t>اولین راهکار اصلاح انحرافات این است که بروید حرف حق را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مؤلف كتاب تاریخی است که اهل سنت هم قبول دارند و شیعه هم به آن استناد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نظر تاریخی کهن ترین کتاب است و جریان کربلا را ایشان خیلی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اباعبدالله علیه السلام یک اسبی با نام لاحق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است غیر از ذوالجناح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سوار بر این اسب شد و مقابل دشمن آمد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إِسْمَعُوا قَوْلي، وَ لا تُعَجِّلُوني حَتّى أَعِظُكُمْ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لَكُمْ عَلَىَّ، وَ حَتّى اَعْتَذِرُ اِلَيْكُمْ مِنْ مَقْدَمي عَلَيْكُمْ، فَاِنْ قَبِلْتُمْ عُذْري وَ صَدَّقْتُمْ قَوْلي، وَ أَعْطَيْتُمُوني النَّصْفَ، كُنْتُمْ بِذلِكَ أَسْعَدُ، وَ لَمْ يَكُنْ لَكُمْ عَلَىَّ سَبيلٌ، وَ إِنْ لَمْ تَقْبَلُوا مِنّي الْعُذْرَ، وَ لَمْ تُعْطُوا النَّصْفَ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مردم به حرفم گوش کنید و به کشتن من عجله نکنید تا من حرف هایم را بزنم اگر دیدید حرف هایم منطقی است و حرف هایم را تأیید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حرفم را نپذیرفتید و نصیحتم روی شما اثر نکردید بجنگید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از وسط جمعیت بلند شد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يَعْبُدُ اللَّهَ عَلى حَرْفٍ إِنْ كَانَ يَدْرِي 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خدا را با شک و تردید عبادت می کند، اگر بداند چه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در قرآن راجع به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خداپرستی تو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ابن مظاهر عصبانی شد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إنّی لَأَراکَ تَعبُدُ اللّهَ عَلی سَبعینَ حَرفاً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به خدا قسم من تو را این طور می بینم که خدا را با هفتاد شک و تردید عبادت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تمام دینت اشکال دارد به پسر زهرا اشکال می گیری؟ شمر گوش شنیدن حق را نداشت؛ اولین راه اصلاح، قدرت استماع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یَسْتَمِعُونَ الْقَوْلَ فَیَتَّبِعُونَ أَحْسَنَهُ أُوْلَئِكَ الَّذِينَ هَدَا هُمُ اللَّهُ وَ أُوْلَئِكَ هُمْ أُوْلُوا الْأَلْبَابِ</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پس بندگان مرا بشارت ده همان کسانی که سخنان را می شنوند و از نیکوترین آنها پیروی می کنند؛ آنان کسانی هستند که خدا هدایتشان کرده، و آنهاخردمندانند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در مورد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این نیست که جوان برود همهء شبکه های ماهواره ای و کتاب های انحرافی را باز کند و همه را گوش بدهد و بعد بهترینش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یعنی حرف های خوب را گوش بده و بعد بهترینش را انتخاب کن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حق دارد در تمام ادیان و شبکه های ادیان دیگر برود گوش کند و بهترینش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شما می خواهید در این شهر یک پل بزنید پنج تا مهندس نظر مختلف میدهند شما نمی توانی انتخاب کنی؛ چون مهندس نیستی یک مهندس برتر را انتخاب می کنی می گویی این پنج تا </w:t>
      </w:r>
      <w:bookmarkStart w:id="224" w:name="pg14944_152264"/>
    </w:p>
    <w:p>
      <w:pPr>
        <w:pStyle w:val="BookText"/>
        <w:rPr/>
      </w:pPr>
      <w:bookmarkEnd w:id="224"/>
      <w:r>
        <w:rPr>
          <w:rFonts w:ascii="IRNazanin" w:hAnsi="IRNazanin" w:eastAsia="IRNazanin"/>
          <w:color w:val="111111"/>
          <w:sz w:val="28"/>
          <w:sz w:val="28"/>
          <w:szCs w:val="28"/>
          <w:rtl w:val="true"/>
          <w:lang w:bidi="fa-IR"/>
        </w:rPr>
        <w:t>حرف هایشان با هم فرق می کند من چه کار کنم؟</w:t>
      </w:r>
    </w:p>
    <w:p>
      <w:pPr>
        <w:pStyle w:val="BookText"/>
        <w:rPr/>
      </w:pPr>
      <w:r>
        <w:rPr>
          <w:rFonts w:ascii="IRNazanin" w:hAnsi="IRNazanin" w:eastAsia="IRNazanin"/>
          <w:color w:val="111111"/>
          <w:sz w:val="28"/>
          <w:sz w:val="28"/>
          <w:szCs w:val="28"/>
          <w:rtl w:val="true"/>
          <w:lang w:bidi="fa-IR"/>
        </w:rPr>
        <w:t>علامه طباطبایی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عموم مردم نیست؛ بلکه برای کارشناسان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شخصی خدمت امیرالمؤمنین علیه السلام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تشخیص بدهم که شما درست می گویید یا آن طرف؟ آنها هم مسلمان هستند و نماز می خوانند و اصحاب پیامبر صلی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پسر عمه و دیگری همسر پیامبر صلی الله علیه و آله و سلم است و شما هم داماد و پسرعموی ایشان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 گویند باید به کارشناس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یعرَفُ بِالرِّجالِ، اِعرفِ الْحقَّ تَعرِف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حق با افراد شناخته نمی شود، خود حق را بشناس اهلش را می شناسی</w:t>
      </w:r>
      <w:r>
        <w:rPr>
          <w:rFonts w:eastAsia="IRNazanin" w:cs="IRNazanin"/>
          <w:color w:val="111111"/>
          <w:sz w:val="28"/>
          <w:szCs w:val="28"/>
          <w:rtl w:val="true"/>
          <w:lang w:bidi="fa-IR"/>
        </w:rPr>
        <w:t>.</w:t>
      </w:r>
    </w:p>
    <w:p>
      <w:pPr>
        <w:pStyle w:val="Heading5"/>
        <w:numPr>
          <w:ilvl w:val="4"/>
          <w:numId w:val="1"/>
        </w:numPr>
        <w:rPr/>
      </w:pPr>
      <w:bookmarkStart w:id="225" w:name="__RefHeading___Toc1796310_388300464"/>
      <w:bookmarkStart w:id="226" w:name="_Toc84"/>
      <w:bookmarkEnd w:id="225"/>
      <w:r>
        <w:rPr/>
        <w:t>2</w:t>
      </w:r>
      <w:r>
        <w:rPr>
          <w:rtl w:val="true"/>
        </w:rPr>
        <w:t>.</w:t>
      </w:r>
      <w:r>
        <w:rPr>
          <w:rtl w:val="true"/>
        </w:rPr>
        <w:t>تلاش و کوشش</w:t>
      </w:r>
      <w:bookmarkEnd w:id="226"/>
    </w:p>
    <w:p>
      <w:pPr>
        <w:pStyle w:val="BookText"/>
        <w:rPr/>
      </w:pPr>
      <w:r>
        <w:rPr>
          <w:rFonts w:ascii="IRNazanin" w:hAnsi="IRNazanin" w:eastAsia="IRNazanin"/>
          <w:color w:val="111111"/>
          <w:sz w:val="28"/>
          <w:sz w:val="28"/>
          <w:szCs w:val="28"/>
          <w:rtl w:val="true"/>
          <w:lang w:bidi="fa-IR"/>
        </w:rPr>
        <w:t>دومین راهکار اصلاح انحرافات، تلاش و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 آن ها که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کنند، قطعاً به راه های خود، هدایتشان خواهیم 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و کوشش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رحمه الله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ای یک کتاب بخوانیم یک سال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هر هفته یک کتاب از ایشان بخوانید در طول یک سال کل کتاب هایش را خوانده اید</w:t>
      </w:r>
      <w:r>
        <w:rPr>
          <w:rFonts w:eastAsia="IRNazanin" w:cs="IRNazanin"/>
          <w:color w:val="111111"/>
          <w:sz w:val="28"/>
          <w:szCs w:val="28"/>
          <w:rtl w:val="true"/>
          <w:lang w:bidi="fa-IR"/>
        </w:rPr>
        <w:t xml:space="preserve">. </w:t>
      </w:r>
      <w:bookmarkStart w:id="227" w:name="pg14944_152265"/>
    </w:p>
    <w:p>
      <w:pPr>
        <w:pStyle w:val="BookText"/>
        <w:rPr/>
      </w:pPr>
      <w:bookmarkEnd w:id="227"/>
      <w:r>
        <w:rPr>
          <w:rFonts w:ascii="IRNazanin" w:hAnsi="IRNazanin" w:eastAsia="IRNazanin"/>
          <w:color w:val="111111"/>
          <w:sz w:val="28"/>
          <w:sz w:val="28"/>
          <w:szCs w:val="28"/>
          <w:rtl w:val="true"/>
          <w:lang w:bidi="fa-IR"/>
        </w:rPr>
        <w:t>تلاش یعنی تلاش علمی، یعنی تلاش فکری، یعنی تلاش اعتقادی؛ تلاش یعنی مطالعه، مناظره و گفت وگو؛ این که مراد از جهاد در آیه چیست؟ احتمالات مختلفی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دشمن، جهاد با نفس، جهاد علمی، اما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جهاد مفهوم وسیعی دارد و شامل هر نوع جهاد و تلاش در راه خدا می شود</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228" w:name="__RefHeading___Toc1796312_388300464"/>
      <w:bookmarkStart w:id="229" w:name="_Toc85"/>
      <w:bookmarkEnd w:id="228"/>
      <w:r>
        <w:rPr/>
        <w:t>3</w:t>
      </w:r>
      <w:r>
        <w:rPr>
          <w:rtl w:val="true"/>
        </w:rPr>
        <w:t>.</w:t>
      </w:r>
      <w:r>
        <w:rPr>
          <w:rtl w:val="true"/>
        </w:rPr>
        <w:t>مشورت</w:t>
      </w:r>
      <w:bookmarkEnd w:id="229"/>
    </w:p>
    <w:p>
      <w:pPr>
        <w:pStyle w:val="BookText"/>
        <w:rPr/>
      </w:pPr>
      <w:r>
        <w:rPr>
          <w:rFonts w:ascii="IRNazanin" w:hAnsi="IRNazanin" w:eastAsia="IRNazanin"/>
          <w:color w:val="111111"/>
          <w:sz w:val="28"/>
          <w:sz w:val="28"/>
          <w:szCs w:val="28"/>
          <w:rtl w:val="true"/>
          <w:lang w:bidi="fa-IR"/>
        </w:rPr>
        <w:t>سومین اصلاح راهکار انحرافات، مشورت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اَلاِسْتِشَارَةُ عَيْنُ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مشورت عین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اصحاب ویژه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در خط امام صادق علیه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فهیمی داشت که او را نزد امام صادق علیه السلام آورد و زراره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که از یاران امام ویژه امیرالمؤمنین علیه السلام است؛ خواهرش او را به طرف پیامبر صلی الله علیه و آله و سلم کشاند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این جا بحث زن و مرد هم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دختران شعیب به او مشورت ندادند؟</w:t>
      </w:r>
      <w:r>
        <w:rPr>
          <w:rStyle w:val="FootnoteAnchor"/>
          <w:rtl w:val="true"/>
        </w:rPr>
        <w:footnoteReference w:id="107"/>
      </w:r>
      <w:r>
        <w:rPr>
          <w:rFonts w:ascii="IRNazanin" w:hAnsi="IRNazanin" w:eastAsia="IRNazanin"/>
          <w:color w:val="111111"/>
          <w:sz w:val="28"/>
          <w:sz w:val="28"/>
          <w:szCs w:val="28"/>
          <w:rtl w:val="true"/>
          <w:lang w:bidi="fa-IR"/>
        </w:rPr>
        <w:t>منظور از مشورت، مشورت با یک انسان فهیم و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امام صادق علیه السلام را قبول نداشت و یک فرقه انحرافی داشت اما عمویش او را نزد امام صادق علیه السلام آورد و تغییر کرد</w:t>
      </w:r>
      <w:r>
        <w:rPr>
          <w:rFonts w:eastAsia="IRNazanin" w:cs="IRNazanin"/>
          <w:color w:val="111111"/>
          <w:sz w:val="28"/>
          <w:szCs w:val="28"/>
          <w:rtl w:val="true"/>
          <w:lang w:bidi="fa-IR"/>
        </w:rPr>
        <w:t>.</w:t>
      </w:r>
      <w:r>
        <w:rPr>
          <w:rStyle w:val="FootnoteAnchor"/>
          <w:rtl w:val="true"/>
        </w:rPr>
        <w:footnoteReference w:id="10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وقتی رانندگی بلد هستی پشت ماشین می نشینی یک وقتی هست که کسی </w:t>
      </w:r>
    </w:p>
    <w:p>
      <w:pPr>
        <w:pStyle w:val="BookText"/>
        <w:rPr/>
      </w:pPr>
      <w:r>
        <w:rPr>
          <w:rFonts w:ascii="IRNazanin" w:hAnsi="IRNazanin" w:eastAsia="IRNazanin"/>
          <w:color w:val="111111"/>
          <w:sz w:val="28"/>
          <w:sz w:val="28"/>
          <w:szCs w:val="28"/>
          <w:rtl w:val="true"/>
          <w:lang w:bidi="fa-IR"/>
        </w:rPr>
        <w:t>بلد است و کنار او می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راه ساده ای هم داده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کسانی که هدایت شده اند را دنبال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 ۖ فَبِهُدَاهُمُ اقْتَدِهْ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آنها کسانی هستند که خداوند هدایتشان کرده؛ پس به هدایت آنان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کشتی هدایت است؛ نمی خواهد خودتان را به زحمت بیاندازید دنباله رو این کشتی هدایت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دوران آخرالزمان ما را به علما ارجاء داده اند؟</w:t>
      </w:r>
      <w:r>
        <w:rPr>
          <w:rStyle w:val="FootnoteAnchor"/>
          <w:rtl w:val="true"/>
        </w:rPr>
        <w:footnoteReference w:id="110"/>
      </w:r>
      <w:r>
        <w:rPr>
          <w:rFonts w:ascii="IRNazanin" w:hAnsi="IRNazanin" w:eastAsia="IRNazanin"/>
          <w:color w:val="111111"/>
          <w:sz w:val="28"/>
          <w:sz w:val="28"/>
          <w:szCs w:val="28"/>
          <w:rtl w:val="true"/>
          <w:lang w:bidi="fa-IR"/>
        </w:rPr>
        <w:t>شما اگر آیت الله بهجت رحمه الله را الگو قرار دادید خیالت راحت است چون هدایت شده است و مسیرش را دیده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ما گفته اند دنبال فقیه بروید؟ ولایت فقیه در جامعه ولایت علمی و 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وقت نمی گوییم فقیه با معصوم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عصمت و ولایت تکوینی و علم غیب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ولایت معصوم است یعنی معصوم هدایت می کرد و فقیه هدایت می کند، معصوم حکومت دینی تشکیل میداد فقیه هم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احکام را اجرا می کرد و جلوی گمراهی را می گرفت وظیفهء فقها هم این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هدایت از کم بودن آدم ها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هفتاد نفر هدایت شده و سی هزار نفر گمراه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هدایت با کثرت نیست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تَسْتَوْحِشُوا فِي طَرِيقِ الْهُدَى لِقِلَّةِ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راه راست، از کمی روندگان نهراسید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هدایت شده مثل رانندهء در جاده است درست دارد می رود ولی ممکن است لاستیک بترکد یا موتور ماشین بسوزد یا کسی سبقت بگیرد به او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در مسیر هدایت است باید حواسش جمع باشد که هدایت مستمر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دعا را زیاد بخوانید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دلهایمان را، بعد از آن که ما را هدایت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خود، رحمتی بر ما ببخش، زیرا تو بخشنده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با شش هزار سال عبادت</w:t>
      </w:r>
      <w:r>
        <w:rPr>
          <w:rStyle w:val="FootnoteAnchor"/>
          <w:rtl w:val="true"/>
        </w:rPr>
        <w:footnoteReference w:id="113"/>
      </w:r>
      <w:r>
        <w:rPr>
          <w:rFonts w:ascii="IRNazanin" w:hAnsi="IRNazanin" w:eastAsia="IRNazanin"/>
          <w:color w:val="111111"/>
          <w:sz w:val="28"/>
          <w:sz w:val="28"/>
          <w:szCs w:val="28"/>
          <w:rtl w:val="true"/>
          <w:lang w:bidi="fa-IR"/>
        </w:rPr>
        <w:t>موتور سوزاند و تعمیر هم نشد و حتی موتور خیلی ها را هم سوزاند و می سوزاند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حواستان جمع باشد اگر کسی گمراه شد خیلی ها را هم گمراه می کند؛ لذا این فرقه های انحرافی محصولات تفکرات دویست و چند ساله عبدالوهاب و ابن تیمیه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را از مجالس اباعبدالله علیه السلام و عالمان دینی جدا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تلاش همهء انبيا مبدأ، معاد و عمل صالح بوده است</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4944_152269"/>
      <w:bookmarkStart w:id="231" w:name="pg14944_152269"/>
      <w:bookmarkEnd w:id="231"/>
    </w:p>
    <w:p>
      <w:pPr>
        <w:pStyle w:val="Heading3"/>
        <w:numPr>
          <w:ilvl w:val="2"/>
          <w:numId w:val="1"/>
        </w:numPr>
        <w:rPr/>
      </w:pPr>
      <w:bookmarkStart w:id="232" w:name="pg14944_152269"/>
      <w:bookmarkStart w:id="233" w:name="__RefHeading___Toc1796314_388300464"/>
      <w:bookmarkStart w:id="234" w:name="_Toc86"/>
      <w:bookmarkEnd w:id="232"/>
      <w:bookmarkEnd w:id="233"/>
      <w:r>
        <w:rPr>
          <w:rtl w:val="true"/>
        </w:rPr>
        <w:t xml:space="preserve">سیرهء پیامبر صلی الله علیه و آله و سلم در نهضت عاشورا </w:t>
      </w:r>
      <w:r>
        <w:rPr>
          <w:rtl w:val="true"/>
        </w:rPr>
        <w:t>(</w:t>
      </w:r>
      <w:r>
        <w:rPr/>
        <w:t>4</w:t>
      </w:r>
      <w:r>
        <w:rPr>
          <w:rtl w:val="true"/>
        </w:rPr>
        <w:t>)</w:t>
      </w:r>
      <w:bookmarkEnd w:id="234"/>
    </w:p>
    <w:p>
      <w:pPr>
        <w:pStyle w:val="Heading4"/>
        <w:numPr>
          <w:ilvl w:val="3"/>
          <w:numId w:val="1"/>
        </w:numPr>
        <w:rPr/>
      </w:pPr>
      <w:bookmarkStart w:id="235" w:name="__RefHeading___Toc1796316_388300464"/>
      <w:bookmarkStart w:id="236" w:name="_Toc87"/>
      <w:bookmarkEnd w:id="235"/>
      <w:r>
        <w:rPr>
          <w:rtl w:val="true"/>
        </w:rPr>
        <w:t>د</w:t>
      </w:r>
      <w:r>
        <w:rPr>
          <w:rtl w:val="true"/>
        </w:rPr>
        <w:t>:</w:t>
      </w:r>
      <w:r>
        <w:rPr>
          <w:rtl w:val="true"/>
        </w:rPr>
        <w:t>امید دادن به مردم</w:t>
      </w:r>
      <w:bookmarkEnd w:id="236"/>
    </w:p>
    <w:p>
      <w:pPr>
        <w:pStyle w:val="Heading5"/>
        <w:numPr>
          <w:ilvl w:val="4"/>
          <w:numId w:val="1"/>
        </w:numPr>
        <w:rPr/>
      </w:pPr>
      <w:bookmarkStart w:id="237" w:name="__RefHeading___Toc1796318_388300464"/>
      <w:bookmarkStart w:id="238" w:name="_Toc88"/>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این شب ها بحث ما سیره پیامبر و تجلی آن در نهضت عاشوراست، چهارمین مطلبی را که امشب بحث می کنیم بحث امید دادن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مهم انبیای الهی امید دادن به مردم و ممانعت و جلوگیری از یأس و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مَنْ رَأْسُ مَالِهِ 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رحم کن به کسی که رأس سرمایه اش امید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کسی که سرمایه ای جز امید ندارد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قطب نمای حرکت کشتی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برج مراقبت کنترل فرود و صعود انسان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نقطهء مقابلش ناامیدی و یأس، عامل سقوط و شکست و لطمه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دعای کمیل می خوانیم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الذُّنُوبَ الَّتِی تَقْطَعُ الرَّجَاءَ</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خدایا آن گناهانی که جلوی امید را می گیرد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 خیلی مهم است؛ البته من با امید کاذب هم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ها به اسم امید دادن اباحه گری ایجاد می کنند و جهنم را گویا هیچ می پندارند که این 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توجه شود ما حق نداریم به اسم امید دادن و ایجاد امید اباحی گری کنیم که طرف فکر کند معصیت کند و با یک یاحسین هم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امیرالمومنین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نصیحت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سی تا نصیحت کرد؛ یک موردش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مِمَّنْ يَرْجُو الْآخِرَةَ بِغَيْرِ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از کسانی مباش که بدون عمل صالح به آخرت امیدوار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هایی نباش که امید داشته باشی و تلاش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سجاد علیه السلام دعایی دارد،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بِکَ مِنْ دُعَاءٍ مَحْجُوبٍ وَ رَجَاءٍ مَکْذُوبٍ وَ حَیَاءٍ مَسْلُوبٍ وَ احْتِجَاجٍ مَغْلُوبٍ وَ رَأْیٍ غَیْرِ مُصِیبٍ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از پنج چیز به تو پناه می برم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دعایم به اجابت نرسد،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بدون زحمت و کاذب داشته باشم، مثل کشاورزی که به ثمر امید دارد ولی کشت نکند و شخم نزند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از بی حیایی پناه می برم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خوردن در بحث،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غير واقعی</w:t>
      </w:r>
      <w:r>
        <w:rPr>
          <w:rFonts w:eastAsia="IRNazanin" w:cs="IRNazanin"/>
          <w:color w:val="111111"/>
          <w:sz w:val="28"/>
          <w:szCs w:val="28"/>
          <w:rtl w:val="true"/>
          <w:lang w:bidi="fa-IR"/>
        </w:rPr>
        <w:t xml:space="preserve">. </w:t>
      </w:r>
      <w:bookmarkStart w:id="239" w:name="pg14944_152271"/>
    </w:p>
    <w:p>
      <w:pPr>
        <w:pStyle w:val="BookText"/>
        <w:rPr/>
      </w:pPr>
      <w:bookmarkEnd w:id="239"/>
      <w:r>
        <w:rPr>
          <w:rFonts w:ascii="IRNazanin" w:hAnsi="IRNazanin" w:eastAsia="IRNazanin"/>
          <w:color w:val="111111"/>
          <w:sz w:val="28"/>
          <w:sz w:val="28"/>
          <w:szCs w:val="28"/>
          <w:rtl w:val="true"/>
          <w:lang w:bidi="fa-IR"/>
        </w:rPr>
        <w:t>دقت کنید امید و رجاء را با اباحه گری و امید بی دلیل بخشیدن، مخلوط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محرک و مولد است و انسان را به سمت قله های رفیع و بلند می کشاند</w:t>
      </w:r>
      <w:r>
        <w:rPr>
          <w:rFonts w:eastAsia="IRNazanin" w:cs="IRNazanin"/>
          <w:color w:val="111111"/>
          <w:sz w:val="28"/>
          <w:szCs w:val="28"/>
          <w:rtl w:val="true"/>
          <w:lang w:bidi="fa-IR"/>
        </w:rPr>
        <w:t>.</w:t>
      </w:r>
    </w:p>
    <w:p>
      <w:pPr>
        <w:pStyle w:val="Heading5"/>
        <w:numPr>
          <w:ilvl w:val="4"/>
          <w:numId w:val="1"/>
        </w:numPr>
        <w:rPr/>
      </w:pPr>
      <w:bookmarkStart w:id="240" w:name="__RefHeading___Toc1796320_388300464"/>
      <w:bookmarkStart w:id="241" w:name="_Toc89"/>
      <w:bookmarkEnd w:id="240"/>
      <w:r>
        <w:rPr>
          <w:rtl w:val="true"/>
        </w:rPr>
        <w:t>داستان وهب وخانواده اش</w:t>
      </w:r>
      <w:bookmarkEnd w:id="241"/>
    </w:p>
    <w:p>
      <w:pPr>
        <w:pStyle w:val="BookText"/>
        <w:rPr/>
      </w:pPr>
      <w:r>
        <w:rPr>
          <w:rFonts w:ascii="IRNazanin" w:hAnsi="IRNazanin" w:eastAsia="IRNazanin"/>
          <w:color w:val="111111"/>
          <w:sz w:val="28"/>
          <w:sz w:val="28"/>
          <w:szCs w:val="28"/>
          <w:rtl w:val="true"/>
          <w:lang w:bidi="fa-IR"/>
        </w:rPr>
        <w:t>وهب خود و خانواده اش نصرانی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اباعبدالله علیه السلام در خیمه آمد و با اینها ملاقات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وهب خود آقا را ندید 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بساط را جمع کنید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آمد و به امام حسین علیه السلام پیوست و مسلمان شد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چوب خیمه را گرفت به دشمن حمله کرد و این جمله را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لا تَقْطَعْ رَجائي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امید من را هم قطع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 خواهم ثواب شهید ببرم و شفاعت جدش نصیبم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حسین علیه السلام این دعا را شنید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یَقْطَعُ اللّهُ رَجاءَکِ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خدا امیدت را قطع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 ثواب شهید داری و هم شفاعت را دریافت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امید است یک جوان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مسیحی که هیچ سابقه ای در اسلام ندارد می آید مسلمان می شود و این امید او را به این سمت و سو می کشاند که بیاید جانش را فدا کند</w:t>
      </w:r>
      <w:r>
        <w:rPr>
          <w:rFonts w:eastAsia="IRNazanin" w:cs="IRNazanin"/>
          <w:color w:val="111111"/>
          <w:sz w:val="28"/>
          <w:szCs w:val="28"/>
          <w:rtl w:val="true"/>
          <w:lang w:bidi="fa-IR"/>
        </w:rPr>
        <w:t>.</w:t>
      </w:r>
    </w:p>
    <w:p>
      <w:pPr>
        <w:pStyle w:val="Heading5"/>
        <w:numPr>
          <w:ilvl w:val="4"/>
          <w:numId w:val="1"/>
        </w:numPr>
        <w:rPr/>
      </w:pPr>
      <w:bookmarkStart w:id="242" w:name="__RefHeading___Toc1796322_388300464"/>
      <w:bookmarkStart w:id="243" w:name="_Toc90"/>
      <w:bookmarkEnd w:id="242"/>
      <w:r>
        <w:rPr>
          <w:rtl w:val="true"/>
        </w:rPr>
        <w:t>عبدالله و عبدالرحمن غفاری</w:t>
      </w:r>
      <w:bookmarkEnd w:id="24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ابصارالعین نقل می کند دو برادر در سپاه امام حسین علیه السلام بودند که در </w:t>
      </w:r>
      <w:bookmarkStart w:id="244" w:name="pg14944_152272"/>
    </w:p>
    <w:p>
      <w:pPr>
        <w:pStyle w:val="BookText"/>
        <w:rPr/>
      </w:pPr>
      <w:bookmarkEnd w:id="244"/>
      <w:r>
        <w:rPr>
          <w:rFonts w:ascii="IRNazanin" w:hAnsi="IRNazanin" w:eastAsia="IRNazanin"/>
          <w:color w:val="111111"/>
          <w:sz w:val="28"/>
          <w:sz w:val="28"/>
          <w:szCs w:val="28"/>
          <w:rtl w:val="true"/>
          <w:lang w:bidi="fa-IR"/>
        </w:rPr>
        <w:t>صفین در سپاه امیرالمؤمنین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عمروعاص فرمان داد که قرآن ها را سر نیزه کردند، خیلی ها فریب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این را بدانید یکی از راه های انحراف از طریق ابزارهای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تبلیغ مسیحیت یا صوفی گری یا مسائل انحرافی، می آیند واژگان مثبت را می گنجانند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مصلح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لا تُفْسِدُوا فِي الْأَرْضِ قالُوا إِنَّما نَحْنُ مُصْلِحُونَ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هنگامی که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اصلاح کننده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و عبدالرحمن غفاری تا قرآن بالای نیزه رفت این دو گول خوردند و به معاویه پیوستند و جزو خوارج شدند و در کربلا هم در سپاه عمربن سعد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 که دیگر همه شهید شده اند فرياد غربت ابی عبدالله علیه السلام بلند شد، این دو برادر یک نگاهی به هم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پسر دختر پیامبر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امید به شفاعت جدش داشته باشیم در حالی که داریم با او می 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به امام حسین علیه السلام پیوستند و هر دو هم در کربلا شهید شدند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منگاهی که کنار مضجع شهدا در کربلا می روم می ایستم این اسامی را می خوانم و خاطرات خودشان را آن جا می گویم</w:t>
      </w:r>
      <w:r>
        <w:rPr>
          <w:rFonts w:eastAsia="IRNazanin" w:cs="IRNazanin"/>
          <w:color w:val="111111"/>
          <w:sz w:val="28"/>
          <w:szCs w:val="28"/>
          <w:rtl w:val="true"/>
          <w:lang w:bidi="fa-IR"/>
        </w:rPr>
        <w:t>.</w:t>
      </w:r>
    </w:p>
    <w:p>
      <w:pPr>
        <w:pStyle w:val="Heading5"/>
        <w:numPr>
          <w:ilvl w:val="4"/>
          <w:numId w:val="1"/>
        </w:numPr>
        <w:rPr/>
      </w:pPr>
      <w:bookmarkStart w:id="245" w:name="__RefHeading___Toc1796324_388300464"/>
      <w:bookmarkStart w:id="246" w:name="_Toc91"/>
      <w:bookmarkEnd w:id="245"/>
      <w:r>
        <w:rPr>
          <w:rtl w:val="true"/>
        </w:rPr>
        <w:t>هفهاف بن مُهَنُد راسبی</w:t>
      </w:r>
      <w:bookmarkEnd w:id="24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شهیدی در کربلا به نام ابن مهند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رسیدن به کربلا حرکت کرد زمانی خودش را به کربلا ملحق کرد که داشتند خیمه ها را غارت </w:t>
      </w:r>
      <w:bookmarkStart w:id="247" w:name="pg14944_152273"/>
    </w:p>
    <w:p>
      <w:pPr>
        <w:pStyle w:val="BookText"/>
        <w:rPr/>
      </w:pPr>
      <w:bookmarkEnd w:id="247"/>
      <w:r>
        <w:rPr>
          <w:rFonts w:ascii="IRNazanin" w:hAnsi="IRNazanin" w:eastAsia="IRNazanin"/>
          <w:color w:val="111111"/>
          <w:sz w:val="28"/>
          <w:sz w:val="28"/>
          <w:szCs w:val="28"/>
          <w:rtl w:val="true"/>
          <w:lang w:bidi="fa-IR"/>
        </w:rPr>
        <w:t>می کردند؛ یعنی ابی عبداللهعلیه السلام شهید شده بود و اوضاع به هم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 یارانش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حملهء به خیمه ها شمشیر گرفت و جلوی این ها ایستاد و شهید شد</w:t>
      </w:r>
      <w:r>
        <w:rPr>
          <w:rStyle w:val="FootnoteAnchor"/>
          <w:rtl w:val="true"/>
        </w:rPr>
        <w:footnoteReference w:id="121"/>
      </w:r>
    </w:p>
    <w:p>
      <w:pPr>
        <w:pStyle w:val="Heading5"/>
        <w:numPr>
          <w:ilvl w:val="4"/>
          <w:numId w:val="1"/>
        </w:numPr>
        <w:rPr/>
      </w:pPr>
      <w:bookmarkStart w:id="248" w:name="__RefHeading___Toc1796326_388300464"/>
      <w:bookmarkStart w:id="249" w:name="_Toc92"/>
      <w:bookmarkEnd w:id="248"/>
      <w:r>
        <w:rPr>
          <w:rtl w:val="true"/>
        </w:rPr>
        <w:t>سوید بن عمرو بن أبي مطاع</w:t>
      </w:r>
      <w:bookmarkEnd w:id="249"/>
    </w:p>
    <w:p>
      <w:pPr>
        <w:pStyle w:val="BookText"/>
        <w:rPr/>
      </w:pPr>
      <w:r>
        <w:rPr>
          <w:rFonts w:ascii="IRNazanin" w:hAnsi="IRNazanin" w:eastAsia="IRNazanin"/>
          <w:color w:val="111111"/>
          <w:sz w:val="28"/>
          <w:sz w:val="28"/>
          <w:szCs w:val="28"/>
          <w:rtl w:val="true"/>
          <w:lang w:bidi="fa-IR"/>
        </w:rPr>
        <w:t>مادر شهید داریم که بعد از امام حسین علیه السلام شهید شده اند یکی ایشان است و دیگری هم سوید است که مجروح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آمده دید اباعبدالله علیه السلام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خنجری داشت برداشت و حمله کرد و به شهادت رسید؛</w:t>
      </w:r>
      <w:r>
        <w:rPr>
          <w:rStyle w:val="FootnoteAnchor"/>
          <w:rtl w:val="true"/>
        </w:rPr>
        <w:footnoteReference w:id="122"/>
      </w:r>
      <w:r>
        <w:rPr>
          <w:rFonts w:ascii="IRNazanin" w:hAnsi="IRNazanin" w:eastAsia="IRNazanin"/>
          <w:color w:val="111111"/>
          <w:sz w:val="28"/>
          <w:sz w:val="28"/>
          <w:szCs w:val="28"/>
          <w:rtl w:val="true"/>
          <w:lang w:bidi="fa-IR"/>
        </w:rPr>
        <w:t>یعنی خودش را از قافلهء کربلا جدا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مسئلهء امید در زندگی بسیار مهم است</w:t>
      </w:r>
      <w:r>
        <w:rPr>
          <w:rFonts w:eastAsia="IRNazanin" w:cs="IRNazanin"/>
          <w:color w:val="111111"/>
          <w:sz w:val="28"/>
          <w:szCs w:val="28"/>
          <w:rtl w:val="true"/>
          <w:lang w:bidi="fa-IR"/>
        </w:rPr>
        <w:t>.</w:t>
      </w:r>
    </w:p>
    <w:p>
      <w:pPr>
        <w:pStyle w:val="Heading4"/>
        <w:numPr>
          <w:ilvl w:val="3"/>
          <w:numId w:val="1"/>
        </w:numPr>
        <w:rPr/>
      </w:pPr>
      <w:bookmarkStart w:id="250" w:name="__RefHeading___Toc1796328_388300464"/>
      <w:bookmarkStart w:id="251" w:name="_Toc93"/>
      <w:bookmarkEnd w:id="250"/>
      <w:r>
        <w:rPr>
          <w:rtl w:val="true"/>
        </w:rPr>
        <w:t>امیدبخش ترین</w:t>
      </w:r>
      <w:bookmarkEnd w:id="251"/>
    </w:p>
    <w:p>
      <w:pPr>
        <w:pStyle w:val="BookText"/>
        <w:rPr/>
      </w:pPr>
      <w:r>
        <w:rPr>
          <w:rFonts w:ascii="IRNazanin" w:hAnsi="IRNazanin" w:eastAsia="IRNazanin"/>
          <w:color w:val="111111"/>
          <w:sz w:val="28"/>
          <w:sz w:val="28"/>
          <w:szCs w:val="28"/>
          <w:rtl w:val="true"/>
          <w:lang w:bidi="fa-IR"/>
        </w:rPr>
        <w:t>شخصی خدمت امام باقر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امیدبخش ترین آیه در قرآن چیست؟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قوم مان وقتی دور هم می نشینیم می گوییم امیدبخش ترین آیه در قرآن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بر خود اسراف و ستم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 که خدا همه گناهان را می آمرزد، زیرا او بسیار آمرزنده و مهربان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بخش ترین آیه این است</w:t>
      </w:r>
      <w:r>
        <w:rPr>
          <w:rFonts w:eastAsia="IRNazanin" w:cs="IRNazanin"/>
          <w:color w:val="111111"/>
          <w:sz w:val="28"/>
          <w:szCs w:val="28"/>
          <w:rtl w:val="true"/>
          <w:lang w:bidi="fa-IR"/>
        </w:rPr>
        <w:t xml:space="preserve">: </w:t>
      </w:r>
      <w:bookmarkStart w:id="252" w:name="pg14944_152274"/>
    </w:p>
    <w:p>
      <w:pPr>
        <w:pStyle w:val="BookText"/>
        <w:rPr/>
      </w:pPr>
      <w:bookmarkEnd w:id="2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يُعْطيکَ رَبُّکَ فَتَرْضي</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بزودی پروردگارت آن قدر به تو عطا خواهد کرد که خشنود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قدر روز قیامت از تو شفاعت قبول می کنیم تا راضی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سه مرتبه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 وَ اللَّهِ الشَّفَاعَةَ وَ اللَّهِ الشَّفَاعَةَ</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شفاعت و به خدا شفاعت و به خدا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ما به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در زندگی عامل حرکت و يأس عاملشکست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لِمَا لاَ تَرْجُو أَرْجَى مِنْكَ لِمَا تَرْجُو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بدان چه ناامیدی، امیدوارتر از آن چه امید می داری،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يأس چیست و چرا بعضی ها ناامید می شوند؟ به نظر من چهار چیز ریشهء یأس است</w:t>
      </w:r>
      <w:r>
        <w:rPr>
          <w:rFonts w:eastAsia="IRNazanin" w:cs="IRNazanin"/>
          <w:color w:val="111111"/>
          <w:sz w:val="28"/>
          <w:szCs w:val="28"/>
          <w:rtl w:val="true"/>
          <w:lang w:bidi="fa-IR"/>
        </w:rPr>
        <w:t>.</w:t>
      </w:r>
    </w:p>
    <w:p>
      <w:pPr>
        <w:pStyle w:val="Heading4"/>
        <w:numPr>
          <w:ilvl w:val="3"/>
          <w:numId w:val="1"/>
        </w:numPr>
        <w:rPr/>
      </w:pPr>
      <w:bookmarkStart w:id="253" w:name="__RefHeading___Toc1796330_388300464"/>
      <w:bookmarkStart w:id="254" w:name="_Toc94"/>
      <w:bookmarkEnd w:id="253"/>
      <w:r>
        <w:rPr>
          <w:rtl w:val="true"/>
        </w:rPr>
        <w:t>منشأ و ریشه نامیدی</w:t>
      </w:r>
      <w:bookmarkEnd w:id="254"/>
    </w:p>
    <w:p>
      <w:pPr>
        <w:pStyle w:val="Heading5"/>
        <w:numPr>
          <w:ilvl w:val="4"/>
          <w:numId w:val="1"/>
        </w:numPr>
        <w:rPr/>
      </w:pPr>
      <w:bookmarkStart w:id="255" w:name="__RefHeading___Toc1796332_388300464"/>
      <w:bookmarkStart w:id="256" w:name="_Toc95"/>
      <w:bookmarkEnd w:id="255"/>
      <w:r>
        <w:rPr/>
        <w:t>1</w:t>
      </w:r>
      <w:r>
        <w:rPr>
          <w:rtl w:val="true"/>
        </w:rPr>
        <w:t>.</w:t>
      </w:r>
      <w:r>
        <w:rPr>
          <w:rtl w:val="true"/>
        </w:rPr>
        <w:t>شکست ها</w:t>
      </w:r>
      <w:bookmarkEnd w:id="25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منشأ و ریشه ناامیدی، شکست ها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یک خانمی را می خواسته </w:t>
      </w:r>
    </w:p>
    <w:p>
      <w:pPr>
        <w:pStyle w:val="BookText"/>
        <w:rPr/>
      </w:pPr>
      <w:r>
        <w:rPr>
          <w:rFonts w:ascii="IRNazanin" w:hAnsi="IRNazanin" w:eastAsia="IRNazanin"/>
          <w:color w:val="111111"/>
          <w:sz w:val="28"/>
          <w:sz w:val="28"/>
          <w:szCs w:val="28"/>
          <w:rtl w:val="true"/>
          <w:lang w:bidi="fa-IR"/>
        </w:rPr>
        <w:t>به او نداده اند یا خانم با کلی دردسر ازدواجی انجام داده و به طلاق منجر شده است یا رشتهء دانشگاهی می خواسته نشده، یا این که وام می خواسته درست نشده یا این که دلش می خواسته یک رشته ای پیش برود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نباید باعث بأس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احد شکست خورد و اعتراض ها شروع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نمی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کنید، شما را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خدا را یاری کردیم شکست خوردیم آنها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يَمْسَسْكُمْ قَرْحٌ فَقَدْ مَسَّ الْقَوْمَ قَرْحٌ مِثْلُهُ ۚ وَ تِلْكَ الْأَيَّامُ نُدَاوِ لُهَا بَيْنَ النَّاسِ وَ لِيَعْلَمَ اللَّهُ الَّذِينَ آمَنُوا وَ يَتَّخِذَ مِنْكُمْ شُهَدَاءَ ۗ وَ اللَّهُ لَا يُحِبُّ الظَّالِمِينَ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میدان احد، به شما جراحتی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ضربه ای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جمعیت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جراحتی همانند آن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پیروزی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مردم می 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خاصیت زندگی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افرادی را که ایمان آورده اند،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از میان شما، شاهدانی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ظالمان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بدر شما پیروز شدید امروز محاسباتتان غلط بود شکست خوردید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این است اگر انسان زمین خورد بایستد</w:t>
      </w:r>
      <w:r>
        <w:rPr>
          <w:rFonts w:eastAsia="IRNazanin" w:cs="IRNazanin"/>
          <w:color w:val="111111"/>
          <w:sz w:val="28"/>
          <w:szCs w:val="28"/>
          <w:rtl w:val="true"/>
          <w:lang w:bidi="fa-IR"/>
        </w:rPr>
        <w:t xml:space="preserve">. </w:t>
      </w:r>
      <w:bookmarkStart w:id="257" w:name="pg14944_152276"/>
    </w:p>
    <w:p>
      <w:pPr>
        <w:pStyle w:val="BookText"/>
        <w:rPr/>
      </w:pPr>
      <w:bookmarkEnd w:id="257"/>
      <w:r>
        <w:rPr>
          <w:rFonts w:ascii="IRNazanin" w:hAnsi="IRNazanin" w:eastAsia="IRNazanin"/>
          <w:color w:val="111111"/>
          <w:sz w:val="28"/>
          <w:sz w:val="28"/>
          <w:szCs w:val="28"/>
          <w:rtl w:val="true"/>
          <w:lang w:bidi="fa-IR"/>
        </w:rPr>
        <w:t>توصیه امام صادق علیه السلام به کاسب ورشکسته</w:t>
      </w:r>
    </w:p>
    <w:p>
      <w:pPr>
        <w:pStyle w:val="BookText"/>
        <w:rPr/>
      </w:pPr>
      <w:r>
        <w:rPr>
          <w:rFonts w:ascii="IRNazanin" w:hAnsi="IRNazanin" w:eastAsia="IRNazanin"/>
          <w:color w:val="111111"/>
          <w:sz w:val="28"/>
          <w:sz w:val="28"/>
          <w:szCs w:val="28"/>
          <w:rtl w:val="true"/>
          <w:lang w:bidi="fa-IR"/>
        </w:rPr>
        <w:t>شخصی نزد امام صادق علیه السلام آمد که ورشکست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داشتم از دست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شکست خوردید، نشستید و تماشا کردید شکست خورده تر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کاری یاد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 و یک دعایی هم بخوان و درب مغازه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در شکست ها منتظر معجزه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دنیا رفته بود و دخترش در کنار بدن او داد می زد و با خدا دعوا می کرد خدا اگر خدایی پدر من را زنده کن و معجزه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سطح توقعات را بالا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مغازه ات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ندارم بفروشم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کمکت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یک دست فروشی را پیدا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جنس هایت را در مغازهء من بگذار با هم شریک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نجات پیدا کرد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جوان عزيز فوق لیسانس هستی و کار دولتی نیست دنبال یک کار شخصی و ساده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در اثر شکست ناامید می شوند</w:t>
      </w:r>
      <w:r>
        <w:rPr>
          <w:rFonts w:eastAsia="IRNazanin" w:cs="IRNazanin"/>
          <w:color w:val="111111"/>
          <w:sz w:val="28"/>
          <w:szCs w:val="28"/>
          <w:rtl w:val="true"/>
          <w:lang w:bidi="fa-IR"/>
        </w:rPr>
        <w:t>.</w:t>
      </w:r>
    </w:p>
    <w:p>
      <w:pPr>
        <w:pStyle w:val="Heading5"/>
        <w:numPr>
          <w:ilvl w:val="4"/>
          <w:numId w:val="1"/>
        </w:numPr>
        <w:rPr/>
      </w:pPr>
      <w:bookmarkStart w:id="258" w:name="__RefHeading___Toc1796334_388300464"/>
      <w:bookmarkStart w:id="259" w:name="_Toc96"/>
      <w:bookmarkEnd w:id="258"/>
      <w:r>
        <w:rPr/>
        <w:t>2</w:t>
      </w:r>
      <w:r>
        <w:rPr>
          <w:rtl w:val="true"/>
        </w:rPr>
        <w:t>.</w:t>
      </w:r>
      <w:r>
        <w:rPr>
          <w:rtl w:val="true"/>
        </w:rPr>
        <w:t>گناهان</w:t>
      </w:r>
      <w:bookmarkEnd w:id="259"/>
    </w:p>
    <w:p>
      <w:pPr>
        <w:pStyle w:val="Heading6"/>
        <w:numPr>
          <w:ilvl w:val="5"/>
          <w:numId w:val="1"/>
        </w:numPr>
        <w:rPr/>
      </w:pPr>
      <w:bookmarkStart w:id="260" w:name="__RefHeading___Toc1796336_388300464"/>
      <w:bookmarkStart w:id="261" w:name="_Toc97"/>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دومین منشأ و ریشه ناامیدی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بگویم گناه کردن مجوز دارد ولی در زندگی گذشته بعضی ها اتفاقاتی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امام حسن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تَیْأَسَنَّ لِشَرِّ هَذِهِ اَلْأُمَّهِ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این امت تو را مأیوس نکند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خطایی کرده است از رحمت خداوند نباید یأس پیدا کند</w:t>
      </w:r>
      <w:r>
        <w:rPr>
          <w:rFonts w:eastAsia="IRNazanin" w:cs="IRNazanin"/>
          <w:color w:val="111111"/>
          <w:sz w:val="28"/>
          <w:szCs w:val="28"/>
          <w:rtl w:val="true"/>
          <w:lang w:bidi="fa-IR"/>
        </w:rPr>
        <w:t xml:space="preserve">. </w:t>
      </w:r>
      <w:bookmarkStart w:id="262" w:name="pg14944_152277"/>
    </w:p>
    <w:p>
      <w:pPr>
        <w:pStyle w:val="Heading6"/>
        <w:numPr>
          <w:ilvl w:val="5"/>
          <w:numId w:val="1"/>
        </w:numPr>
        <w:rPr/>
      </w:pPr>
      <w:bookmarkStart w:id="263" w:name="__RefHeading___Toc1796338_388300464"/>
      <w:bookmarkStart w:id="264" w:name="_Toc98"/>
      <w:bookmarkEnd w:id="262"/>
      <w:bookmarkEnd w:id="263"/>
      <w:r>
        <w:rPr>
          <w:rtl w:val="true"/>
        </w:rPr>
        <w:t>پسر ابوجهل</w:t>
      </w:r>
      <w:bookmarkEnd w:id="264"/>
    </w:p>
    <w:p>
      <w:pPr>
        <w:pStyle w:val="BookText"/>
        <w:rPr/>
      </w:pPr>
      <w:r>
        <w:rPr>
          <w:rFonts w:ascii="IRNazanin" w:hAnsi="IRNazanin" w:eastAsia="IRNazanin"/>
          <w:color w:val="111111"/>
          <w:sz w:val="28"/>
          <w:sz w:val="28"/>
          <w:szCs w:val="28"/>
          <w:rtl w:val="true"/>
          <w:lang w:bidi="fa-IR"/>
        </w:rPr>
        <w:t>پسر ابوجهل آدم خوبی نبود و با اسلام مبارزه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اعلام کرد او باید کشته شود اما یک جایی پشیمان شد و در مسجد خدمت پیامبر صلی الله علیه و آله و سلم رفت و شهادت به رسالت پیامبر صلی الله علیه و آله و سلم داد و در آغوش پیامبر صلی الله علیه و آله و سلم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او را درآغوش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بارك الله بارك الله همین قدر که از گناه هجرت کردی خوب است</w:t>
      </w:r>
      <w:r>
        <w:rPr>
          <w:rFonts w:eastAsia="IRNazanin" w:cs="IRNazanin"/>
          <w:color w:val="111111"/>
          <w:sz w:val="28"/>
          <w:szCs w:val="28"/>
          <w:rtl w:val="true"/>
          <w:lang w:bidi="fa-IR"/>
        </w:rPr>
        <w:t>.</w:t>
      </w:r>
    </w:p>
    <w:p>
      <w:pPr>
        <w:pStyle w:val="Heading6"/>
        <w:numPr>
          <w:ilvl w:val="5"/>
          <w:numId w:val="1"/>
        </w:numPr>
        <w:rPr/>
      </w:pPr>
      <w:bookmarkStart w:id="265" w:name="__RefHeading___Toc1796340_388300464"/>
      <w:bookmarkStart w:id="266" w:name="_Toc99"/>
      <w:bookmarkEnd w:id="265"/>
      <w:r>
        <w:rPr>
          <w:rtl w:val="true"/>
        </w:rPr>
        <w:t>حربن یزید ریاحی</w:t>
      </w:r>
      <w:bookmarkEnd w:id="266"/>
    </w:p>
    <w:p>
      <w:pPr>
        <w:pStyle w:val="BookText"/>
        <w:rPr/>
      </w:pPr>
      <w:r>
        <w:rPr>
          <w:rFonts w:ascii="IRNazanin" w:hAnsi="IRNazanin" w:eastAsia="IRNazanin"/>
          <w:color w:val="111111"/>
          <w:sz w:val="28"/>
          <w:sz w:val="28"/>
          <w:szCs w:val="28"/>
          <w:rtl w:val="true"/>
          <w:lang w:bidi="fa-IR"/>
        </w:rPr>
        <w:t>قصهء حر در کربلا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ندیدم جایی امام حسین علیه السلام به حر گفته باشد تو این خطاها را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او را پذیرفت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با حر در کربلا چند کار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دستمال به سر او بست؛ یعنی بدان که من تو را قبول کردم،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مرثیه خواند،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 فرزندش علی اکبر علیه السلام کنار بدن او آمدند</w:t>
      </w:r>
      <w:r>
        <w:rPr>
          <w:rFonts w:eastAsia="IRNazanin" w:cs="IRNazanin"/>
          <w:color w:val="111111"/>
          <w:sz w:val="28"/>
          <w:szCs w:val="28"/>
          <w:rtl w:val="true"/>
          <w:lang w:bidi="fa-IR"/>
        </w:rPr>
        <w:t>.</w:t>
      </w:r>
    </w:p>
    <w:p>
      <w:pPr>
        <w:pStyle w:val="Heading5"/>
        <w:numPr>
          <w:ilvl w:val="4"/>
          <w:numId w:val="1"/>
        </w:numPr>
        <w:rPr/>
      </w:pPr>
      <w:bookmarkStart w:id="267" w:name="__RefHeading___Toc1796342_388300464"/>
      <w:bookmarkStart w:id="268" w:name="_Toc100"/>
      <w:bookmarkEnd w:id="267"/>
      <w:r>
        <w:rPr/>
        <w:t>3</w:t>
      </w:r>
      <w:r>
        <w:rPr>
          <w:rtl w:val="true"/>
        </w:rPr>
        <w:t>.</w:t>
      </w:r>
      <w:r>
        <w:rPr>
          <w:rtl w:val="true"/>
        </w:rPr>
        <w:t>بیماری</w:t>
      </w:r>
      <w:bookmarkEnd w:id="268"/>
    </w:p>
    <w:p>
      <w:pPr>
        <w:pStyle w:val="BookText"/>
        <w:rPr/>
      </w:pPr>
      <w:r>
        <w:rPr>
          <w:rFonts w:ascii="IRNazanin" w:hAnsi="IRNazanin" w:eastAsia="IRNazanin"/>
          <w:color w:val="111111"/>
          <w:sz w:val="28"/>
          <w:sz w:val="28"/>
          <w:szCs w:val="28"/>
          <w:rtl w:val="true"/>
          <w:lang w:bidi="fa-IR"/>
        </w:rPr>
        <w:t>سومین منشأ و ریشه ناامیدی،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کسی بیماری خطرناک می گیرد و مشکلات در زندگی اش پیش می آید،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خدا به او فرزندی داده که ناسالم است یا خانواده اش دچار بیماری شده است، برخی ها ناامید می شوند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فکر نکنید ائمه علیه السلام مریض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درد گاهی تا صبح، خواب را از حضرت علی علیه السلام می گرفت</w:t>
      </w:r>
      <w:r>
        <w:rPr>
          <w:rFonts w:eastAsia="IRNazanin" w:cs="IRNazanin"/>
          <w:color w:val="111111"/>
          <w:sz w:val="28"/>
          <w:szCs w:val="28"/>
          <w:rtl w:val="true"/>
          <w:lang w:bidi="fa-IR"/>
        </w:rPr>
        <w:t>.</w:t>
      </w:r>
      <w:r>
        <w:rPr>
          <w:rStyle w:val="FootnoteAnchor"/>
          <w:rtl w:val="true"/>
        </w:rPr>
        <w:footnoteReference w:id="132"/>
      </w:r>
      <w:bookmarkStart w:id="269" w:name="pg14944_152278"/>
    </w:p>
    <w:p>
      <w:pPr>
        <w:pStyle w:val="BookText"/>
        <w:rPr/>
      </w:pPr>
      <w:bookmarkEnd w:id="269"/>
      <w:r>
        <w:rPr>
          <w:rFonts w:ascii="IRNazanin" w:hAnsi="IRNazanin" w:eastAsia="IRNazanin"/>
          <w:color w:val="111111"/>
          <w:sz w:val="28"/>
          <w:sz w:val="28"/>
          <w:szCs w:val="28"/>
          <w:rtl w:val="true"/>
          <w:lang w:bidi="fa-IR"/>
        </w:rPr>
        <w:t>امام باقر علیه السلام گاهی تب شدید داشت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خود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مَسَّهُ الشَّرُّ کَانَ یَؤُوسًا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به او می رسد، 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تا شر در زندگی شان می آید مأیوس می شوند که این کار درستی نیست</w:t>
      </w:r>
      <w:r>
        <w:rPr>
          <w:rFonts w:eastAsia="IRNazanin" w:cs="IRNazanin"/>
          <w:color w:val="111111"/>
          <w:sz w:val="28"/>
          <w:szCs w:val="28"/>
          <w:rtl w:val="true"/>
          <w:lang w:bidi="fa-IR"/>
        </w:rPr>
        <w:t>.</w:t>
      </w:r>
    </w:p>
    <w:p>
      <w:pPr>
        <w:pStyle w:val="Heading5"/>
        <w:numPr>
          <w:ilvl w:val="4"/>
          <w:numId w:val="1"/>
        </w:numPr>
        <w:rPr/>
      </w:pPr>
      <w:bookmarkStart w:id="270" w:name="__RefHeading___Toc1796344_388300464"/>
      <w:bookmarkStart w:id="271" w:name="_Toc101"/>
      <w:bookmarkEnd w:id="270"/>
      <w:r>
        <w:rPr/>
        <w:t>4</w:t>
      </w:r>
      <w:r>
        <w:rPr>
          <w:rtl w:val="true"/>
        </w:rPr>
        <w:t>.</w:t>
      </w:r>
      <w:r>
        <w:rPr>
          <w:rtl w:val="true"/>
        </w:rPr>
        <w:t>عدم اجابت دعا</w:t>
      </w:r>
      <w:bookmarkEnd w:id="271"/>
    </w:p>
    <w:p>
      <w:pPr>
        <w:pStyle w:val="BookText"/>
        <w:rPr/>
      </w:pPr>
      <w:r>
        <w:rPr>
          <w:rFonts w:ascii="IRNazanin" w:hAnsi="IRNazanin" w:eastAsia="IRNazanin"/>
          <w:color w:val="111111"/>
          <w:sz w:val="28"/>
          <w:sz w:val="28"/>
          <w:szCs w:val="28"/>
          <w:rtl w:val="true"/>
          <w:lang w:bidi="fa-IR"/>
        </w:rPr>
        <w:t>چهارمین منشأ و ریشه ناامیدی، عدم اجابت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به شخصی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دستگاهی مثلا باشد حرف های مردم با امام رضا علیه السلام را ضبط کند، میلیون ها حاجت مردم از امام رضا علیه السلام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اجابت دعا، شرایط و ضوابطی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عَسَی أَن تُحِبُّوا شَیْئًا وَ هُوَ شَرٌّ لَّکُمْ وَ اللَّهُ یَعْلَمُ وَ أَنتُمْ لَا تَعْلَمُونَ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یا چیزی را دوست داشته باشید، حال آنکه شیر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 داند، و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تا کارشان راه نمی افتد،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دوست ندارد و با ما قهر کرده است و به ما اهانت کرده است</w:t>
      </w:r>
      <w:r>
        <w:rPr>
          <w:rFonts w:eastAsia="IRNazanin" w:cs="IRNazanin"/>
          <w:color w:val="111111"/>
          <w:sz w:val="28"/>
          <w:szCs w:val="28"/>
          <w:rtl w:val="true"/>
          <w:lang w:bidi="fa-IR"/>
        </w:rPr>
        <w:t>.</w:t>
      </w:r>
    </w:p>
    <w:p>
      <w:pPr>
        <w:pStyle w:val="Heading4"/>
        <w:numPr>
          <w:ilvl w:val="3"/>
          <w:numId w:val="1"/>
        </w:numPr>
        <w:rPr/>
      </w:pPr>
      <w:bookmarkStart w:id="272" w:name="__RefHeading___Toc1796346_388300464"/>
      <w:bookmarkStart w:id="273" w:name="_Toc102"/>
      <w:bookmarkEnd w:id="272"/>
      <w:r>
        <w:rPr>
          <w:rtl w:val="true"/>
        </w:rPr>
        <w:t>مأيوس نشدن از دعا کردن</w:t>
      </w:r>
      <w:bookmarkEnd w:id="27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بزنطی چند سال بود که حاجتی داشت و دعا می کرد اما به اجابت نرسیده بود، خدمت امام رضا علیه السلام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سال است از خدا چیزی می خواهم که اجابت نشده و به تازگی به خدا بدگمان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حواست را </w:t>
      </w:r>
      <w:bookmarkStart w:id="274" w:name="pg14944_152279"/>
    </w:p>
    <w:p>
      <w:pPr>
        <w:pStyle w:val="BookText"/>
        <w:rPr/>
      </w:pPr>
      <w:bookmarkEnd w:id="274"/>
      <w:r>
        <w:rPr>
          <w:rFonts w:ascii="IRNazanin" w:hAnsi="IRNazanin" w:eastAsia="IRNazanin"/>
          <w:color w:val="111111"/>
          <w:sz w:val="28"/>
          <w:sz w:val="28"/>
          <w:szCs w:val="28"/>
          <w:rtl w:val="true"/>
          <w:lang w:bidi="fa-IR"/>
        </w:rPr>
        <w:t>جمع کن همین نقطهء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شما قول بدهم چطور؟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به شما قول داده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تَيأسُوا مِن رَوحِ اللهِ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از رحمت خدا مأيوس نشويد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فرشته های خدا نزد حضرت ابراهیم علیه السلام که پیر شده بود،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به تو بشارت بدهیم که خدا می خواهد به تو فرزند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زنی که بچه دار نمی شد و حضرت ابراهیم علیه السلام رفت همسر دیگری را گرفت و خدا به او اسماعیل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جا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سن و زن نازا؟ بلافاصله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تَكُنْ مِنَ اَلْقانِطِينَ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از مأيوسان مباش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روايات عناوینی داریم که خیلی امیدبخش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گناه کرد بعد از چند ساعت یک گناه می نویسند اما تا ثواب انجام داد بلافاصله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گناه کرد و نشد برای او چیزی نمی نویسند اما نیت ثواب را همان لحظه می نویسند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رحمتش حتمی است اما عذابش ممکن است نباشد</w:t>
      </w:r>
      <w:r>
        <w:rPr>
          <w:rFonts w:eastAsia="IRNazanin" w:cs="IRNazanin"/>
          <w:color w:val="111111"/>
          <w:sz w:val="28"/>
          <w:szCs w:val="28"/>
          <w:rtl w:val="true"/>
          <w:lang w:bidi="fa-IR"/>
        </w:rPr>
        <w:t>.</w:t>
      </w:r>
    </w:p>
    <w:p>
      <w:pPr>
        <w:pStyle w:val="Heading4"/>
        <w:numPr>
          <w:ilvl w:val="3"/>
          <w:numId w:val="1"/>
        </w:numPr>
        <w:rPr/>
      </w:pPr>
      <w:bookmarkStart w:id="275" w:name="__RefHeading___Toc1796348_388300464"/>
      <w:bookmarkStart w:id="276" w:name="_Toc103"/>
      <w:bookmarkEnd w:id="275"/>
      <w:r>
        <w:rPr>
          <w:rtl w:val="true"/>
        </w:rPr>
        <w:t>فرق وعد و وعيد</w:t>
      </w:r>
      <w:bookmarkEnd w:id="27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وعد و یک وعید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فردا نمره ات بیست </w:t>
      </w:r>
      <w:bookmarkStart w:id="277" w:name="pg14944_152280"/>
    </w:p>
    <w:p>
      <w:pPr>
        <w:pStyle w:val="BookText"/>
        <w:rPr/>
      </w:pPr>
      <w:bookmarkEnd w:id="277"/>
      <w:r>
        <w:rPr>
          <w:rFonts w:ascii="IRNazanin" w:hAnsi="IRNazanin" w:eastAsia="IRNazanin"/>
          <w:color w:val="111111"/>
          <w:sz w:val="28"/>
          <w:sz w:val="28"/>
          <w:szCs w:val="28"/>
          <w:rtl w:val="true"/>
          <w:lang w:bidi="fa-IR"/>
        </w:rPr>
        <w:t>شد، برایت دوچرخه می خرم این وعد است که باید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تجدید شدی تو را تنبیه می کنم فردا تجدید شد او را تنبیه نکن،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وعید خوب است یعنی آدم تهدید کند و انجام ندهد اما خلف وعده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رحمتم وعده است حتماً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عذابم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عَذَابِي أُصِيبُ بِهِ مَنْ أَشَاءُ ۖ وَ رَحْمَتِي وَ سِعَتْ كُلَّ شَيْءٍ</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مجازاتم را به هر کس بخواهم می رسانم؛ و رحمتم همه چیز را فراگرفته</w:t>
      </w:r>
      <w:r>
        <w:rPr>
          <w:rFonts w:eastAsia="IRNazanin" w:cs="IRNazanin"/>
          <w:color w:val="111111"/>
          <w:sz w:val="28"/>
          <w:szCs w:val="28"/>
          <w:rtl w:val="true"/>
          <w:lang w:bidi="fa-IR"/>
        </w:rPr>
        <w:t>.</w:t>
      </w:r>
    </w:p>
    <w:p>
      <w:pPr>
        <w:pStyle w:val="Heading4"/>
        <w:numPr>
          <w:ilvl w:val="3"/>
          <w:numId w:val="1"/>
        </w:numPr>
        <w:rPr/>
      </w:pPr>
      <w:bookmarkStart w:id="278" w:name="__RefHeading___Toc1796350_388300464"/>
      <w:bookmarkStart w:id="279" w:name="_Toc104"/>
      <w:bookmarkEnd w:id="278"/>
      <w:r>
        <w:rPr>
          <w:rtl w:val="true"/>
        </w:rPr>
        <w:t>عوامل امیدبخش</w:t>
      </w:r>
      <w:bookmarkEnd w:id="279"/>
    </w:p>
    <w:p>
      <w:pPr>
        <w:pStyle w:val="Heading5"/>
        <w:numPr>
          <w:ilvl w:val="4"/>
          <w:numId w:val="1"/>
        </w:numPr>
        <w:rPr/>
      </w:pPr>
      <w:bookmarkStart w:id="280" w:name="__RefHeading___Toc1796352_388300464"/>
      <w:bookmarkStart w:id="281" w:name="_Toc105"/>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عوامل امیدبخش در زندگی زیاد است، چند مورد را ذکر می کنم</w:t>
      </w:r>
      <w:r>
        <w:rPr>
          <w:rFonts w:eastAsia="IRNazanin" w:cs="IRNazanin"/>
          <w:color w:val="111111"/>
          <w:sz w:val="28"/>
          <w:szCs w:val="28"/>
          <w:rtl w:val="true"/>
          <w:lang w:bidi="fa-IR"/>
        </w:rPr>
        <w:t>:</w:t>
      </w:r>
    </w:p>
    <w:p>
      <w:pPr>
        <w:pStyle w:val="Heading5"/>
        <w:numPr>
          <w:ilvl w:val="4"/>
          <w:numId w:val="1"/>
        </w:numPr>
        <w:rPr/>
      </w:pPr>
      <w:bookmarkStart w:id="282" w:name="__RefHeading___Toc1796354_388300464"/>
      <w:bookmarkStart w:id="283" w:name="_Toc106"/>
      <w:bookmarkEnd w:id="282"/>
      <w:r>
        <w:rPr/>
        <w:t>1</w:t>
      </w:r>
      <w:r>
        <w:rPr>
          <w:rtl w:val="true"/>
        </w:rPr>
        <w:t>.</w:t>
      </w:r>
      <w:r>
        <w:rPr>
          <w:rtl w:val="true"/>
        </w:rPr>
        <w:t>معجزهء نيت</w:t>
      </w:r>
      <w:bookmarkEnd w:id="283"/>
    </w:p>
    <w:p>
      <w:pPr>
        <w:pStyle w:val="BookText"/>
        <w:rPr/>
      </w:pPr>
      <w:r>
        <w:rPr>
          <w:rFonts w:ascii="IRNazanin" w:hAnsi="IRNazanin" w:eastAsia="IRNazanin"/>
          <w:color w:val="111111"/>
          <w:sz w:val="28"/>
          <w:sz w:val="28"/>
          <w:szCs w:val="28"/>
          <w:rtl w:val="true"/>
          <w:lang w:bidi="fa-IR"/>
        </w:rPr>
        <w:t>اولین عامل امیدبخش معجزه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 النِّيَّةِ يُوجِبُ المَثُوبَةَ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نیت نیکو، موجب پاداش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اگر اسم اباعبدالله علیه السلام را شنیدی و گفتی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مَعَكُمْ فَأَفُوزَ فَوْزاً عَظِيماً</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ثواب شهدای کربلا را داری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داشتند بعد از جنگ جمل غنیمت تقسیم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هم غنیمت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در این جنگ بوده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bookmarkStart w:id="284" w:name="pg14944_152281"/>
    </w:p>
    <w:p>
      <w:pPr>
        <w:pStyle w:val="BookText"/>
        <w:rPr/>
      </w:pPr>
      <w:bookmarkEnd w:id="284"/>
      <w:r>
        <w:rPr>
          <w:rFonts w:ascii="IRNazanin" w:hAnsi="IRNazanin" w:eastAsia="IRNazanin"/>
          <w:color w:val="111111"/>
          <w:sz w:val="28"/>
          <w:sz w:val="28"/>
          <w:szCs w:val="28"/>
          <w:rtl w:val="true"/>
          <w:lang w:bidi="fa-IR"/>
        </w:rPr>
        <w:t>ولی نیت من با شما بود می خواستم باشم ولی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سهم خودش به او پانصد درهم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نیت اجر می دهد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جنگ جمل شخصی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دارم که خیلی دلش می خواست کنار شما بجنگد ولی نتوانست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و همهء آدم های دنیا تا قیامت هر کسی نیتش این بوده کنار من با سپاه مخالف بجنگد در ثواب شریک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جابر بن عبدالله انصاری وقتی کنار قبر امام حسین علیه السلام آمد، عطیه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با شما شریک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خون داده اند و شمشیر خورده اند و سرشان بالای نی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حبیبم رسول خدا صلی الله علیه و آله و سلم شنیدم که هر کسی نیتش با قومی باشد با آن قوم 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جوان ها نیتتان را خالص کنید که نیت خالص ثواب دارد</w:t>
      </w:r>
      <w:r>
        <w:rPr>
          <w:rFonts w:eastAsia="IRNazanin" w:cs="IRNazanin"/>
          <w:color w:val="111111"/>
          <w:sz w:val="28"/>
          <w:szCs w:val="28"/>
          <w:rtl w:val="true"/>
          <w:lang w:bidi="fa-IR"/>
        </w:rPr>
        <w:t>.</w:t>
      </w:r>
    </w:p>
    <w:p>
      <w:pPr>
        <w:pStyle w:val="Heading5"/>
        <w:numPr>
          <w:ilvl w:val="4"/>
          <w:numId w:val="1"/>
        </w:numPr>
        <w:rPr/>
      </w:pPr>
      <w:bookmarkStart w:id="285" w:name="__RefHeading___Toc1796356_388300464"/>
      <w:bookmarkStart w:id="286" w:name="_Toc107"/>
      <w:bookmarkEnd w:id="285"/>
      <w:r>
        <w:rPr/>
        <w:t>2</w:t>
      </w:r>
      <w:r>
        <w:rPr>
          <w:rtl w:val="true"/>
        </w:rPr>
        <w:t>.</w:t>
      </w:r>
      <w:r>
        <w:rPr>
          <w:rtl w:val="true"/>
        </w:rPr>
        <w:t>معجزة عدد</w:t>
      </w:r>
      <w:bookmarkEnd w:id="286"/>
    </w:p>
    <w:p>
      <w:pPr>
        <w:pStyle w:val="BookText"/>
        <w:rPr/>
      </w:pPr>
      <w:r>
        <w:rPr>
          <w:rFonts w:ascii="IRNazanin" w:hAnsi="IRNazanin" w:eastAsia="IRNazanin"/>
          <w:color w:val="111111"/>
          <w:sz w:val="28"/>
          <w:sz w:val="28"/>
          <w:szCs w:val="28"/>
          <w:rtl w:val="true"/>
          <w:lang w:bidi="fa-IR"/>
        </w:rPr>
        <w:t>دومین عامل امیدبخش معجزة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تا سورهء توحید را شب بخوانید مانند ختم قرآن است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ماه رمضان یک آیهء قرآن بخوانید ثواب ختم قرآن دارد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اگر چنانچه توانستی شب قدر را درک کنی هشتاد سال برایت ثواب می نویسند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می دانید جهنم هفت درو بهشت هشت در دارد</w:t>
      </w:r>
      <w:r>
        <w:rPr>
          <w:rFonts w:eastAsia="IRNazanin" w:cs="IRNazanin"/>
          <w:color w:val="111111"/>
          <w:sz w:val="28"/>
          <w:szCs w:val="28"/>
          <w:rtl w:val="true"/>
          <w:lang w:bidi="fa-IR"/>
        </w:rPr>
        <w:t xml:space="preserve">. </w:t>
      </w:r>
      <w:bookmarkStart w:id="287" w:name="pg14944_152282"/>
    </w:p>
    <w:p>
      <w:pPr>
        <w:pStyle w:val="BookText"/>
        <w:rPr/>
      </w:pPr>
      <w:bookmarkEnd w:id="28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لِكُلِّ بابٍ مِنْهُمْ جُزْءٌ مَقْسُومٌ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جهنم هفت در دارد؛ و برای هر دری، گروه معینی از آنها تقسیم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در قرآن هفت سوره است که اولش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آن حوامیم می گویند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سورهء شوری،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سورهء غافر،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فصلت،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سوره ها را بخواند هفت در جهنم به رویش بسته می شود</w:t>
      </w:r>
      <w:r>
        <w:rPr>
          <w:rStyle w:val="FootnoteAnchor"/>
          <w:rtl w:val="true"/>
        </w:rPr>
        <w:footnoteReference w:id="148"/>
      </w:r>
      <w:r>
        <w:rPr>
          <w:rFonts w:ascii="IRNazanin" w:hAnsi="IRNazanin" w:eastAsia="IRNazanin"/>
          <w:color w:val="111111"/>
          <w:sz w:val="28"/>
          <w:sz w:val="28"/>
          <w:szCs w:val="28"/>
          <w:rtl w:val="true"/>
          <w:lang w:bidi="fa-IR"/>
        </w:rPr>
        <w:t>و یا این که وضو گرفتن قبل از خواب ثواب عبادت دارد</w:t>
      </w:r>
      <w:r>
        <w:rPr>
          <w:rFonts w:eastAsia="IRNazanin" w:cs="IRNazanin"/>
          <w:color w:val="111111"/>
          <w:sz w:val="28"/>
          <w:szCs w:val="28"/>
          <w:rtl w:val="true"/>
          <w:lang w:bidi="fa-IR"/>
        </w:rPr>
        <w:t>.</w:t>
      </w:r>
    </w:p>
    <w:p>
      <w:pPr>
        <w:pStyle w:val="Heading5"/>
        <w:numPr>
          <w:ilvl w:val="4"/>
          <w:numId w:val="1"/>
        </w:numPr>
        <w:rPr/>
      </w:pPr>
      <w:bookmarkStart w:id="288" w:name="__RefHeading___Toc1796358_388300464"/>
      <w:bookmarkStart w:id="289" w:name="_Toc108"/>
      <w:bookmarkEnd w:id="288"/>
      <w:r>
        <w:rPr/>
        <w:t>3</w:t>
      </w:r>
      <w:r>
        <w:rPr>
          <w:rtl w:val="true"/>
        </w:rPr>
        <w:t>.</w:t>
      </w:r>
      <w:r>
        <w:rPr>
          <w:rtl w:val="true"/>
        </w:rPr>
        <w:t>برگشتن به روز ولادت</w:t>
      </w:r>
      <w:bookmarkEnd w:id="289"/>
    </w:p>
    <w:p>
      <w:pPr>
        <w:pStyle w:val="BookText"/>
        <w:rPr/>
      </w:pPr>
      <w:r>
        <w:rPr>
          <w:rFonts w:ascii="IRNazanin" w:hAnsi="IRNazanin" w:eastAsia="IRNazanin"/>
          <w:color w:val="111111"/>
          <w:sz w:val="28"/>
          <w:sz w:val="28"/>
          <w:szCs w:val="28"/>
          <w:rtl w:val="true"/>
          <w:lang w:bidi="fa-IR"/>
        </w:rPr>
        <w:t>سومین عامل امیدبخش روایاتی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بدهی مثل روزی که از مادر متولد شدی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غسل کند و من را در طوس با اخلاص زیارت کند، مثل روزی می شود که از مادر متولد شده است</w:t>
      </w:r>
      <w:r>
        <w:rPr>
          <w:rFonts w:eastAsia="IRNazanin" w:cs="IRNazanin"/>
          <w:color w:val="111111"/>
          <w:sz w:val="28"/>
          <w:szCs w:val="28"/>
          <w:rtl w:val="true"/>
          <w:lang w:bidi="fa-IR"/>
        </w:rPr>
        <w:t>.</w:t>
      </w:r>
      <w:r>
        <w:rPr>
          <w:rStyle w:val="FootnoteAnchor"/>
          <w:rtl w:val="true"/>
        </w:rPr>
        <w:footnoteReference w:id="14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آب فراتغسل کند و قبر امام حسین علیه السلام را </w:t>
      </w:r>
    </w:p>
    <w:p>
      <w:pPr>
        <w:pStyle w:val="BookText"/>
        <w:rPr/>
      </w:pPr>
      <w:r>
        <w:rPr>
          <w:rFonts w:ascii="IRNazanin" w:hAnsi="IRNazanin" w:eastAsia="IRNazanin"/>
          <w:color w:val="111111"/>
          <w:sz w:val="28"/>
          <w:sz w:val="28"/>
          <w:szCs w:val="28"/>
          <w:rtl w:val="true"/>
          <w:lang w:bidi="fa-IR"/>
        </w:rPr>
        <w:t>زیارت کند، مثل روزی است که از مادر متولد شده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همه اینها عوامل امیدبخش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انبیا و رسول خدا صلی الله علیه و آله و سلم امیدبخشی به جامعه است؛ چون يأس خطرناک و مانع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روزی که روی کوه صفا جلوی مردم ایستاد فریاد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لا اله الا الله بگویید تا رستگار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عبدالله علیه السلام هم روز عاشورا از صبح تا غروب دهها سخنرانی و خطبه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می کنید اگر کسی با همهء آن گذشته ای که داشت ظهر عاشورا می آمد امام حسین علیه السلام او را قبول نمی کرد؟ ایشان میدان داد و جذب حداکثری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باشید امید در زندگی تان فعال باشد و ارتباط تان را هم با خدا قوی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مَنْ رَأْسُ مَالِهِ 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خدایا به کسی که رأس مالش امید است، رحم کن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امید با خوف باید باشد؛ یعنی انسان باید از آن طرف آیات جهنم و عذاب را هم ببیند، به ترک گناه اهمیت بدهدو امیدش کاذب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رجاء باید مانند دو کفه ترازو در انسان باشد</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14944_152285"/>
      <w:bookmarkStart w:id="291" w:name="pg14944_152285"/>
      <w:bookmarkEnd w:id="291"/>
    </w:p>
    <w:p>
      <w:pPr>
        <w:pStyle w:val="Heading3"/>
        <w:numPr>
          <w:ilvl w:val="2"/>
          <w:numId w:val="1"/>
        </w:numPr>
        <w:rPr/>
      </w:pPr>
      <w:bookmarkStart w:id="292" w:name="pg14944_152285"/>
      <w:bookmarkStart w:id="293" w:name="__RefHeading___Toc1796360_388300464"/>
      <w:bookmarkStart w:id="294" w:name="_Toc109"/>
      <w:bookmarkEnd w:id="292"/>
      <w:bookmarkEnd w:id="293"/>
      <w:r>
        <w:rPr>
          <w:rtl w:val="true"/>
        </w:rPr>
        <w:t xml:space="preserve">سیرهء پیامبر صلی الله علیه و آله و سلم در نهضت عاشورا </w:t>
      </w:r>
      <w:r>
        <w:rPr>
          <w:rtl w:val="true"/>
        </w:rPr>
        <w:t>(</w:t>
      </w:r>
      <w:r>
        <w:rPr/>
        <w:t>5</w:t>
      </w:r>
      <w:r>
        <w:rPr>
          <w:rtl w:val="true"/>
        </w:rPr>
        <w:t>)</w:t>
      </w:r>
      <w:bookmarkEnd w:id="294"/>
    </w:p>
    <w:p>
      <w:pPr>
        <w:pStyle w:val="Heading4"/>
        <w:numPr>
          <w:ilvl w:val="3"/>
          <w:numId w:val="1"/>
        </w:numPr>
        <w:rPr/>
      </w:pPr>
      <w:bookmarkStart w:id="295" w:name="__RefHeading___Toc1796362_388300464"/>
      <w:bookmarkStart w:id="296" w:name="_Toc110"/>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ای کسانی که ایمان آورده اید از مخالفت فرمان خدا بپرهیزید و با صادقان باشید</w:t>
      </w:r>
      <w:r>
        <w:rPr>
          <w:rFonts w:eastAsia="IRNazanin" w:cs="IRNazanin"/>
          <w:color w:val="111111"/>
          <w:sz w:val="28"/>
          <w:szCs w:val="28"/>
          <w:rtl w:val="true"/>
          <w:lang w:bidi="fa-IR"/>
        </w:rPr>
        <w:t>.</w:t>
      </w:r>
    </w:p>
    <w:p>
      <w:pPr>
        <w:pStyle w:val="Heading4"/>
        <w:numPr>
          <w:ilvl w:val="3"/>
          <w:numId w:val="1"/>
        </w:numPr>
        <w:rPr/>
      </w:pPr>
      <w:bookmarkStart w:id="297" w:name="__RefHeading___Toc1796364_388300464"/>
      <w:bookmarkStart w:id="298" w:name="_Toc111"/>
      <w:bookmarkEnd w:id="297"/>
      <w:r>
        <w:rPr>
          <w:rtl w:val="true"/>
        </w:rPr>
        <w:t>مقدمه</w:t>
      </w:r>
      <w:bookmarkEnd w:id="298"/>
    </w:p>
    <w:p>
      <w:pPr>
        <w:pStyle w:val="Heading5"/>
        <w:numPr>
          <w:ilvl w:val="4"/>
          <w:numId w:val="1"/>
        </w:numPr>
        <w:rPr/>
      </w:pPr>
      <w:bookmarkStart w:id="299" w:name="__RefHeading___Toc1796366_388300464"/>
      <w:bookmarkStart w:id="300" w:name="_Toc112"/>
      <w:bookmarkEnd w:id="299"/>
      <w:r>
        <w:rPr>
          <w:rtl w:val="true"/>
        </w:rPr>
        <w:t>اشاره</w:t>
      </w:r>
      <w:bookmarkEnd w:id="30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سیرهء پیامبر صلی الله علیه و آله و سلم در نهضت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همهء فریاد امام حسین علیه السلام هم همین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روش پیامبر صلی الله علیه و آله و سلم مرده است و من می خواهم این را زنده کنم</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رحلت پیامبر گرامی اسلام صلی الله علیه و آله و سلم روششان روش رسول خدا صلی الله علیه و آله و سلم بود؛ بنابراین خیلی اوقات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سیرهء پیامبر صلی الله علیه و آله و سلم چه بوده و پیامبر می خواست چه کند که امام حسین علیه السلام هم می خواهد آن را پیاده کند؟ </w:t>
      </w:r>
      <w:bookmarkStart w:id="301" w:name="pg14944_152286"/>
    </w:p>
    <w:p>
      <w:pPr>
        <w:pStyle w:val="Heading5"/>
        <w:numPr>
          <w:ilvl w:val="4"/>
          <w:numId w:val="1"/>
        </w:numPr>
        <w:rPr/>
      </w:pPr>
      <w:bookmarkStart w:id="302" w:name="__RefHeading___Toc1796368_388300464"/>
      <w:bookmarkStart w:id="303" w:name="_Toc113"/>
      <w:bookmarkEnd w:id="301"/>
      <w:bookmarkEnd w:id="302"/>
      <w:r>
        <w:rPr>
          <w:rtl w:val="true"/>
        </w:rPr>
        <w:t>ه</w:t>
      </w:r>
      <w:r>
        <w:rPr>
          <w:rtl w:val="true"/>
        </w:rPr>
        <w:t>:</w:t>
      </w:r>
      <w:r>
        <w:rPr>
          <w:rtl w:val="true"/>
        </w:rPr>
        <w:t>معرفت خداوند و آشتی با او</w:t>
      </w:r>
      <w:bookmarkEnd w:id="303"/>
    </w:p>
    <w:p>
      <w:pPr>
        <w:pStyle w:val="BookText"/>
        <w:rPr/>
      </w:pPr>
      <w:r>
        <w:rPr>
          <w:rFonts w:ascii="IRNazanin" w:hAnsi="IRNazanin" w:eastAsia="IRNazanin"/>
          <w:color w:val="111111"/>
          <w:sz w:val="28"/>
          <w:sz w:val="28"/>
          <w:szCs w:val="28"/>
          <w:rtl w:val="true"/>
          <w:lang w:bidi="fa-IR"/>
        </w:rPr>
        <w:t>پنجمین مطلبی را که امشب مورد بحث قرار می دهیم معرفت خدا و آشتی دادن مردم با اوست؛ موردی که پیامبر صلی الله علیه و آله و سلم از روز اول دعوتش روی آن دست گذاشتند اگر معرفت به خدا پیدا شد بقیه هم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خداشناس باشد، با خدا رفیق باشد معارف دیگر خود به خود سراغ او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الله یک حقیقتی است که پیامبر گرامی اسلام صلی الله علیه و آله و سلم با همین سخن شروع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هم همین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در قرآن به پیامبر صلی الله علیه و آله و سلم مرتب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خدا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را به خدا دعوت می کنید و در زیارتنامهء امام حسین علیه السلام هم می گوییم</w:t>
      </w:r>
      <w:r>
        <w:rPr>
          <w:rFonts w:eastAsia="IRNazanin" w:cs="IRNazanin"/>
          <w:color w:val="111111"/>
          <w:sz w:val="28"/>
          <w:szCs w:val="28"/>
          <w:rtl w:val="true"/>
          <w:lang w:bidi="fa-IR"/>
        </w:rPr>
        <w:t>.</w:t>
      </w:r>
    </w:p>
    <w:p>
      <w:pPr>
        <w:pStyle w:val="Heading4"/>
        <w:numPr>
          <w:ilvl w:val="3"/>
          <w:numId w:val="1"/>
        </w:numPr>
        <w:rPr/>
      </w:pPr>
      <w:bookmarkStart w:id="304" w:name="__RefHeading___Toc1796370_388300464"/>
      <w:bookmarkStart w:id="305" w:name="_Toc114"/>
      <w:bookmarkEnd w:id="304"/>
      <w:r>
        <w:rPr>
          <w:rtl w:val="true"/>
        </w:rPr>
        <w:t>جواب نامه فرماندار مکه</w:t>
      </w:r>
      <w:bookmarkEnd w:id="305"/>
    </w:p>
    <w:p>
      <w:pPr>
        <w:pStyle w:val="BookText"/>
        <w:rPr/>
      </w:pPr>
      <w:r>
        <w:rPr>
          <w:rFonts w:ascii="IRNazanin" w:hAnsi="IRNazanin" w:eastAsia="IRNazanin"/>
          <w:color w:val="111111"/>
          <w:sz w:val="28"/>
          <w:sz w:val="28"/>
          <w:szCs w:val="28"/>
          <w:rtl w:val="true"/>
          <w:lang w:bidi="fa-IR"/>
        </w:rPr>
        <w:t>امام حسین علیه السلام وقتی خواست از مکه حرکت کند، یک عده ای آمدند و مطالبی را عرض کردند که ایشان از مکه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تلاش کرد امام حسین علیه السلام را در مکه نگه دارد دامادش عبدالله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فرماندار مکه رفت و از او خواهش کرد که یک کاری کند تا امام حسین علیه السلام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نامه ای نوشت و نامه را عبدالله بن جعفر به امام حسین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فرماندار نیشش را زد یعنی هم حرف دلش را زد و هم دلش می خواست امام حسین علیه السلام را نگه 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حسین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باعث اختلاف امت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اختلاف ایجاد کرده است؛ یک عده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پیامبر بیعت نکرده و این جریان مخالف با حکومت را درست کردی و جد شما رسول خدا صلی الله علی و آله و سلم فرموده است نباید در اسلام اختلاف ایجاد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از شما خواهش می کنم این اختلاف را کنار بگذارید، مردم را دعوت کنید من به شما امان نامه می دهم که در مکه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فرماندار مکه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فَإِنَّهُ لَم یُشاقِقِ اللَّهَ وَ رَسولَهُ مَن دَعا إلَی اللَّهِ عزّوجلّ، وَ عَمِلَ صالِحاً وَ قالَ إنَّنی مِنَ المُسلِمینَ، وَ قَد دَعوتَ إلَی الأَمانِ وَ البِرِّ وَ الصِّلَهِ، فَخَیرُ الأَمانِ أَمانُ اللهِ، وَ لَنْ یؤمِنَ اللهُ یوْمَ الْقِیامَةِ مَنْ لَمْ یخَفْهُ فِی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اما بعد، هر که به سوی خدا دعوت کند و عمل نیک انجام دهد و بگوید من از مسلمانانم، برخلاف خدا و پیامبر او رفتار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امان و نیکی و پاداش خوانده ای، بهترین امان، امان خداست و خدا در روز رستاخیز، کسی را که در دنیا از او نترسیده باشد، امان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مردم را به خدا دعوت کرد، اسمش اختلاف است؟ اگر کسی خواست معرفت را در بین مردم زیاد کند این اختلاف است؟ من 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موحد باشند اختلاف ایجاد می کنم؟ یزید که اصلاً کارهای نیست آن درست می گوید؟</w:t>
      </w:r>
    </w:p>
    <w:p>
      <w:pPr>
        <w:pStyle w:val="BookText"/>
        <w:rPr/>
      </w:pPr>
      <w:r>
        <w:rPr>
          <w:rFonts w:ascii="IRNazanin" w:hAnsi="IRNazanin" w:eastAsia="IRNazanin"/>
          <w:color w:val="111111"/>
          <w:sz w:val="28"/>
          <w:sz w:val="28"/>
          <w:szCs w:val="28"/>
          <w:rtl w:val="true"/>
          <w:lang w:bidi="fa-IR"/>
        </w:rPr>
        <w:t xml:space="preserve">امام در واقع در این نامه اشاره به آیهء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فصلت را دارد؛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سه ویژگی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دَعا إِلَی اللهِ وَ عَمِلَ صالِحاً وَ قالَ إِنَّنِی مِنَ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کسی را سخن نیکوتر از سخن آن که به سوی خدا دعوت می کند و کارهای شایسته می کند و می گوید البته که من از مسلمانانم؟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سه کار را می کنم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و تسلیم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من عامل اختلاف هستم یزید عامل اتحاد است؟ </w:t>
      </w:r>
      <w:bookmarkStart w:id="306" w:name="pg14944_152288"/>
    </w:p>
    <w:p>
      <w:pPr>
        <w:pStyle w:val="BookText"/>
        <w:rPr/>
      </w:pPr>
      <w:bookmarkEnd w:id="306"/>
      <w:r>
        <w:rPr>
          <w:rFonts w:ascii="IRNazanin" w:hAnsi="IRNazanin" w:eastAsia="IRNazanin"/>
          <w:color w:val="111111"/>
          <w:sz w:val="28"/>
          <w:sz w:val="28"/>
          <w:szCs w:val="28"/>
          <w:rtl w:val="true"/>
          <w:lang w:bidi="fa-IR"/>
        </w:rPr>
        <w:t xml:space="preserve">او به دین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سابقه و انکارش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امان، امان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خدا ترس نباشد ایمان به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خدا در زندگی اش تجلی نکند، امنیت امثال شما به دردش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آقا داد و حرکت کرد</w:t>
      </w:r>
      <w:r>
        <w:rPr>
          <w:rFonts w:eastAsia="IRNazanin" w:cs="IRNazanin"/>
          <w:color w:val="111111"/>
          <w:sz w:val="28"/>
          <w:szCs w:val="28"/>
          <w:rtl w:val="true"/>
          <w:lang w:bidi="fa-IR"/>
        </w:rPr>
        <w:t>.</w:t>
      </w:r>
    </w:p>
    <w:p>
      <w:pPr>
        <w:pStyle w:val="Heading4"/>
        <w:numPr>
          <w:ilvl w:val="3"/>
          <w:numId w:val="1"/>
        </w:numPr>
        <w:rPr/>
      </w:pPr>
      <w:bookmarkStart w:id="307" w:name="__RefHeading___Toc1796372_388300464"/>
      <w:bookmarkStart w:id="308" w:name="_Toc115"/>
      <w:bookmarkEnd w:id="307"/>
      <w:r>
        <w:rPr>
          <w:rtl w:val="true"/>
        </w:rPr>
        <w:t>تقویت اعتقادات مردم در محرم</w:t>
      </w:r>
      <w:bookmarkEnd w:id="308"/>
    </w:p>
    <w:p>
      <w:pPr>
        <w:pStyle w:val="BookText"/>
        <w:rPr/>
      </w:pPr>
      <w:r>
        <w:rPr>
          <w:rFonts w:ascii="IRNazanin" w:hAnsi="IRNazanin" w:eastAsia="IRNazanin"/>
          <w:color w:val="111111"/>
          <w:sz w:val="28"/>
          <w:sz w:val="28"/>
          <w:szCs w:val="28"/>
          <w:rtl w:val="true"/>
          <w:lang w:bidi="fa-IR"/>
        </w:rPr>
        <w:t>یکی از نکات مهمی که باید در محرم به آن پرداخته شود تقویت اعتقادات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اعتقادت درست شد مثل درخت محکم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طَيِّبَةً كَشَجَرَةٍ طَيِّبَةٍ</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مفسرین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کلمهء طیبه یعنی توحید؛ مثل درخت محکم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بچه اش مریض شود یا ازدواجش عقب بیفتد، زود با خدا قهر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دعایشان مستجاب نمی شود و مریضی در زندگی شان می آید عبادات را ترک می کنند؛ مثل این که خدا را به یک عاملی برای درخواست های خودشان تبدیل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که خداشناسی آدم به این زودی متزلزل نشود</w:t>
      </w:r>
      <w:r>
        <w:rPr>
          <w:rFonts w:eastAsia="IRNazanin" w:cs="IRNazanin"/>
          <w:color w:val="111111"/>
          <w:sz w:val="28"/>
          <w:szCs w:val="28"/>
          <w:rtl w:val="true"/>
          <w:lang w:bidi="fa-IR"/>
        </w:rPr>
        <w:t>.</w:t>
      </w:r>
    </w:p>
    <w:p>
      <w:pPr>
        <w:pStyle w:val="Heading4"/>
        <w:numPr>
          <w:ilvl w:val="3"/>
          <w:numId w:val="1"/>
        </w:numPr>
        <w:rPr/>
      </w:pPr>
      <w:bookmarkStart w:id="309" w:name="__RefHeading___Toc1796374_388300464"/>
      <w:bookmarkStart w:id="310" w:name="_Toc116"/>
      <w:bookmarkEnd w:id="309"/>
      <w:r>
        <w:rPr>
          <w:rtl w:val="true"/>
        </w:rPr>
        <w:t>کربلا اوج معرفت</w:t>
      </w:r>
      <w:bookmarkEnd w:id="310"/>
    </w:p>
    <w:p>
      <w:pPr>
        <w:pStyle w:val="BookText"/>
        <w:rPr/>
      </w:pPr>
      <w:r>
        <w:rPr>
          <w:rFonts w:ascii="IRNazanin" w:hAnsi="IRNazanin" w:eastAsia="IRNazanin"/>
          <w:color w:val="111111"/>
          <w:sz w:val="28"/>
          <w:sz w:val="28"/>
          <w:szCs w:val="28"/>
          <w:rtl w:val="true"/>
          <w:lang w:bidi="fa-IR"/>
        </w:rPr>
        <w:t>کربلا را نگاه کنید اوج حوادث و گرفتاری هاست اما آخر با یک مهر تمام می شود، امام حسین علیه السلام در لحظات آخر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رِضاً بِرِِضِاکَ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خدایا راضی ام به رضای تو</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 اسارت حضرت زینب علیها السلام با یک مهر تمام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إِلّا جَمیلاً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چیزی جز زیبایی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الله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خدمتامیرالمؤمنین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خدا را شناختی؟ چطور حس شکر در خودت ایجاد کردی که بتوانی شاکر باشی؟ چطور شده از مرگ نمی ترسید؟</w:t>
      </w:r>
    </w:p>
    <w:p>
      <w:pPr>
        <w:pStyle w:val="BookText"/>
        <w:rPr/>
      </w:pPr>
      <w:r>
        <w:rPr>
          <w:rFonts w:ascii="IRNazanin" w:hAnsi="IRNazanin" w:eastAsia="IRNazanin"/>
          <w:color w:val="111111"/>
          <w:sz w:val="28"/>
          <w:sz w:val="28"/>
          <w:szCs w:val="28"/>
          <w:rtl w:val="true"/>
          <w:lang w:bidi="fa-IR"/>
        </w:rPr>
        <w:t>حضرت هر سه سؤال را زیبا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بِفَسْخِ اَلْعَزْمِ وَ نَقْضِ اَلْهَمِّ عَزَمْتُ فَفُسِخَ عَزْمِي وَ هَمَمْتُ فَنُقِضَ هَمِّي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به هم خوردن اراده و شکسته شدن همت؛ وقتی تصمیم به کاری گرفتم، خدا میان من و تصمیمم حائل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جاهایی که تصمیم صد در صد می گیری ولی بر خلاف تصمیمت صورت میگیرد،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برنامه ریزی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از بین می بریم، بابایمان مدتی گریه و زاری می کند و تمام می شود و ما نزد بابا محبوب و عزیز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برعکس شد این ها خوار و بیچاره شدند و یوسف علیه السلام عزيز و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خداست که همه برنامه ریزی ها را به هم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نفر دور هم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حضرت صالح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الْمَدِينَةِ تِسْعَةُ رَهْطٍ</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و در آن شهر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گروهك بودند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که می آید عبادت کند سنگی را روی او می اندازیم زیر سنگ خفه می شود و ما هم شب به خانه خود می رویم و میخوابیم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w:t>
      </w:r>
    </w:p>
    <w:p>
      <w:pPr>
        <w:pStyle w:val="BookText"/>
        <w:rPr/>
      </w:pPr>
      <w:r>
        <w:rPr>
          <w:rFonts w:ascii="IRNazanin" w:hAnsi="IRNazanin" w:eastAsia="IRNazanin"/>
          <w:color w:val="111111"/>
          <w:sz w:val="28"/>
          <w:sz w:val="28"/>
          <w:szCs w:val="28"/>
          <w:rtl w:val="true"/>
          <w:lang w:bidi="fa-IR"/>
        </w:rPr>
        <w:t>می داند در دل شب صالح کشته شد؟ قبل از این که صالح بیاید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آمدند همین طور که ایستاده بودند و سنگ را امتحان می کردند سنگ رویشان غلطید و همه از بین رفتند، صالح هم در خانه اش 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علیه السلام را در آتش می اندازیم میسوزد اما از گلستان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 سَلَامًا</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 را به آتش افکند ولی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 آتش سرد و سالم بر ابراهیم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جایی که صدام جنگ را آغاز کرد یعنی اولین جایی که ایستاد توپ را شلیک کرد،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حضرت امام خمینی رحمه الله را همان جا نصب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اتوبان کنار فرودگاه نجف به اسم امام خمینی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نجف و کربلا عکس مراجع و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ذَا شَکَرْتَ نَعْمَاءَهُ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چگونه شکر نعمت های خدا را به جای آوردی؟</w:t>
      </w:r>
    </w:p>
    <w:p>
      <w:pPr>
        <w:pStyle w:val="BookText"/>
        <w:rPr/>
      </w:pPr>
      <w:r>
        <w:rPr>
          <w:rFonts w:ascii="IRNazanin" w:hAnsi="IRNazanin" w:eastAsia="IRNazanin"/>
          <w:color w:val="111111"/>
          <w:sz w:val="28"/>
          <w:sz w:val="28"/>
          <w:szCs w:val="28"/>
          <w:rtl w:val="true"/>
          <w:lang w:bidi="fa-IR"/>
        </w:rPr>
        <w:t>حس شکر در زندگی ات چه طور ایجاد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إِلَى بَلاَءٍ قَدْ صَرَفَهُ عَنِّي وَ أَبْلَى بِهِ غَيْرِي فَعَلِمْتُ أَنَّهُ قَدْ أَنْعَمَ عَلَيَّ فَشَكَرْتُهُ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فهمیدم که بلایی را از من دور کرده و دیگری را به آن مبتلا نموده است؛ پس دانستم که به من نعمت داده و شکر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صاحبان مصیبت و بلا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کسانی که در زندگی شان مشکلات و سختی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قبرستان رفتی قدر نعمت حیات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 دیالیز رفتی سر زدی قدر نعمت کلیه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آن کسی که در زندگی مشکلاتش از من بیشتر است نگریستم حس شکر در من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ذَا أَحْبَبْتَ لِقَاءَهُ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برای چه ملاقات او را دوست داری؟</w:t>
      </w:r>
    </w:p>
    <w:p>
      <w:pPr>
        <w:pStyle w:val="BookText"/>
        <w:rPr/>
      </w:pPr>
      <w:r>
        <w:rPr>
          <w:rFonts w:ascii="IRNazanin" w:hAnsi="IRNazanin" w:eastAsia="IRNazanin"/>
          <w:color w:val="111111"/>
          <w:sz w:val="28"/>
          <w:sz w:val="28"/>
          <w:szCs w:val="28"/>
          <w:rtl w:val="true"/>
          <w:lang w:bidi="fa-IR"/>
        </w:rPr>
        <w:t>به چه دلیلی علاقه تان به مرگ زیاد شد و لقاء خدا را چطور نزد خود محبوب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خدا مهربان است، به من دین و سلامت و عافیت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 رحیم و مهربانم هستم، رحمتم برای همه است و عذابم برای همه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را برای خودم نوشته ام ولی عذاب را ننوشته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رَأَیتُهُ قَدِ اخْتَارَ لِی دِینَ مَلَائِکتِهِ وَ رُسُلِهِ وَ أَنْبِيَائِهِ عَلِمْتُ أَنَّ اَلَّذِي أَكْرَمَنِي بِهَذَا لَيْسَ يَنْسَانِي فَأَحْبَبْتُ لِقَاءَهُ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دیدم که او دین فرشتگان و پیامبران و انبیای خود را برای من برگزیده ، دانستم که کسی که مرا این گونه گرامی داشته ، مرا فراموش نمی کند؛ بنابراین ملاقات او را دوست داشتم</w:t>
      </w:r>
      <w:r>
        <w:rPr>
          <w:rFonts w:eastAsia="IRNazanin" w:cs="IRNazanin"/>
          <w:color w:val="111111"/>
          <w:sz w:val="28"/>
          <w:szCs w:val="28"/>
          <w:rtl w:val="true"/>
          <w:lang w:bidi="fa-IR"/>
        </w:rPr>
        <w:t xml:space="preserve">. </w:t>
      </w:r>
      <w:bookmarkStart w:id="311" w:name="pg14944_152292"/>
    </w:p>
    <w:p>
      <w:pPr>
        <w:pStyle w:val="BookText"/>
        <w:rPr/>
      </w:pPr>
      <w:bookmarkEnd w:id="311"/>
      <w:r>
        <w:rPr>
          <w:rFonts w:ascii="IRNazanin" w:hAnsi="IRNazanin" w:eastAsia="IRNazanin"/>
          <w:color w:val="111111"/>
          <w:sz w:val="28"/>
          <w:sz w:val="28"/>
          <w:szCs w:val="28"/>
          <w:rtl w:val="true"/>
          <w:lang w:bidi="fa-IR"/>
        </w:rPr>
        <w:t>قرآن خطاب به یهود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فَتَمَنَّوُا الْمَوْتَ إِنْ کُنْتُمْ صادِقِینَ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بنابراین آرزوی مرگ کنید اگر راست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لقای محبوبتان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آنها بگو اگر گمان می کنید اولیای خدایید آرزوی مرگ کنید، در حالی که شما دروغ می گویید و جانتان را دوست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معرفت گاهی با مطالعه و کلاس پیدا می شود، گاهی با تفکر و تأمل و گاهی با توسل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اصلاً مثل امام حسین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تو را با خود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قصهء شرک و انکار خود، بسیار سخت می گیرد؛ چون واقعاً وجود خالق مثل آفتاب روشن است؛ انکار خدا خیلی هزینه دارد</w:t>
      </w:r>
      <w:r>
        <w:rPr>
          <w:rFonts w:eastAsia="IRNazanin" w:cs="IRNazanin"/>
          <w:color w:val="111111"/>
          <w:sz w:val="28"/>
          <w:szCs w:val="28"/>
          <w:rtl w:val="true"/>
          <w:lang w:bidi="fa-IR"/>
        </w:rPr>
        <w:t>.</w:t>
      </w:r>
    </w:p>
    <w:p>
      <w:pPr>
        <w:pStyle w:val="Heading4"/>
        <w:numPr>
          <w:ilvl w:val="3"/>
          <w:numId w:val="1"/>
        </w:numPr>
        <w:rPr/>
      </w:pPr>
      <w:bookmarkStart w:id="312" w:name="__RefHeading___Toc1796376_388300464"/>
      <w:bookmarkStart w:id="313" w:name="_Toc117"/>
      <w:bookmarkEnd w:id="312"/>
      <w:r>
        <w:rPr>
          <w:rtl w:val="true"/>
        </w:rPr>
        <w:t>نشانه های معرفت خدا</w:t>
      </w:r>
      <w:bookmarkEnd w:id="313"/>
    </w:p>
    <w:p>
      <w:pPr>
        <w:pStyle w:val="Heading5"/>
        <w:numPr>
          <w:ilvl w:val="4"/>
          <w:numId w:val="1"/>
        </w:numPr>
        <w:rPr/>
      </w:pPr>
      <w:bookmarkStart w:id="314" w:name="__RefHeading___Toc1796378_388300464"/>
      <w:bookmarkStart w:id="315" w:name="_Toc118"/>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پیامبر خدا صلی الله علیه و آله و سلم آمد تا معرفت مردم، به خدا قوی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علیهم السلام آمدند تا مردم با خدا رفیق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بفهمیم معرفت ما نسبت به خدا چقدر است؟</w:t>
      </w:r>
      <w:r>
        <w:rPr>
          <w:rFonts w:eastAsia="IRNazanin" w:cs="IRNazanin"/>
          <w:color w:val="111111"/>
          <w:sz w:val="28"/>
          <w:szCs w:val="28"/>
          <w:rtl w:val="true"/>
          <w:lang w:bidi="fa-IR"/>
        </w:rPr>
        <w:t>!</w:t>
      </w:r>
    </w:p>
    <w:p>
      <w:pPr>
        <w:pStyle w:val="Heading5"/>
        <w:numPr>
          <w:ilvl w:val="4"/>
          <w:numId w:val="1"/>
        </w:numPr>
        <w:rPr/>
      </w:pPr>
      <w:bookmarkStart w:id="316" w:name="__RefHeading___Toc1796380_388300464"/>
      <w:bookmarkStart w:id="317" w:name="_Toc119"/>
      <w:bookmarkEnd w:id="316"/>
      <w:r>
        <w:rPr/>
        <w:t>1</w:t>
      </w:r>
      <w:r>
        <w:rPr>
          <w:rtl w:val="true"/>
        </w:rPr>
        <w:t>.</w:t>
      </w:r>
      <w:r>
        <w:rPr>
          <w:rtl w:val="true"/>
        </w:rPr>
        <w:t>ترس از خدا</w:t>
      </w:r>
      <w:bookmarkEnd w:id="317"/>
    </w:p>
    <w:p>
      <w:pPr>
        <w:pStyle w:val="Heading6"/>
        <w:numPr>
          <w:ilvl w:val="5"/>
          <w:numId w:val="1"/>
        </w:numPr>
        <w:rPr/>
      </w:pPr>
      <w:bookmarkStart w:id="318" w:name="__RefHeading___Toc1796382_388300464"/>
      <w:bookmarkStart w:id="319" w:name="_Toc120"/>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اولین نشانه معرفت به خدا، ترس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بِاللَّهِ أَعْرَفَ کَانَ مِنَ اَللَّهِ أَخْوَفَ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 کسی معرفتش به خدا بیشتر است خداترس تر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ترس ندارد؛ بلکه منظور از ترس ابهت و عظمت خدا در زندگی اش متجلی است</w:t>
      </w:r>
      <w:r>
        <w:rPr>
          <w:rFonts w:eastAsia="IRNazanin" w:cs="IRNazanin"/>
          <w:color w:val="111111"/>
          <w:sz w:val="28"/>
          <w:szCs w:val="28"/>
          <w:rtl w:val="true"/>
          <w:lang w:bidi="fa-IR"/>
        </w:rPr>
        <w:t xml:space="preserve">. </w:t>
      </w:r>
      <w:bookmarkStart w:id="320" w:name="pg14944_152293"/>
    </w:p>
    <w:p>
      <w:pPr>
        <w:pStyle w:val="Heading6"/>
        <w:numPr>
          <w:ilvl w:val="5"/>
          <w:numId w:val="1"/>
        </w:numPr>
        <w:rPr/>
      </w:pPr>
      <w:bookmarkStart w:id="321" w:name="__RefHeading___Toc1796384_388300464"/>
      <w:bookmarkStart w:id="322" w:name="_Toc121"/>
      <w:bookmarkEnd w:id="320"/>
      <w:bookmarkEnd w:id="321"/>
      <w:r>
        <w:rPr>
          <w:rtl w:val="true"/>
        </w:rPr>
        <w:t>ترس از خدا عامل ترک گناه</w:t>
      </w:r>
      <w:bookmarkEnd w:id="322"/>
    </w:p>
    <w:p>
      <w:pPr>
        <w:pStyle w:val="BookText"/>
        <w:rPr/>
      </w:pPr>
      <w:r>
        <w:rPr>
          <w:rFonts w:ascii="IRNazanin" w:hAnsi="IRNazanin" w:eastAsia="IRNazanin"/>
          <w:color w:val="111111"/>
          <w:sz w:val="28"/>
          <w:sz w:val="28"/>
          <w:szCs w:val="28"/>
          <w:rtl w:val="true"/>
          <w:lang w:bidi="fa-IR"/>
        </w:rPr>
        <w:t xml:space="preserve">شخصی در خلوت مزاحم خانم جوانی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تدین داشته باشد، حجاب داشته باشد و خویشتن دار باشد هیچ نامحرمی جرأت نمی کند سراغ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نگاه به نامحرم و روابط نادرست که مع الاسف این روابط در جامعه باعث شده ازدواج کاهش و طلاق زیاد شود و خانواده های همسردار از هم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بدحجابی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متدین ترسید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از خدا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یک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فقط ستاره ما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ستاره را می بیند اما ستاره آفرین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را می بیند اما خالقش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جواب عالی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تاریخ زنانی داشته ایم که گاهی مردان را مجاب کرده اند و خیلی قوی بوده اند مثل بلقیس که جلوی تمام مشاوران مردش ایستاد و به سلیمان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آسیه جلوی تمام فرعونیان و شوهرش ایستاد و به حضرت موسی علیه السلام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و خدیجه کبری علیهاالسلام ارزش، زن و مرد ندارد گاهی جسم زن و مرد اقتضا می کند یکی شغلی را قبول و دیگری را قبول نکند اما هر کسی کار خیر انجام بدهد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پس ستاره آفرین چه؟ این جوان لرزید و رفت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این خانم معرفتش عالی است؛ چون خداترس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چیز غیر خدا نترسید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تَخَافُوهُمْ وَ خَافُونِ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 آنها نترسید و تنها از من بترسید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غیر خدا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ابهمت و عظمت خدا بر دلتان حاکم باشد</w:t>
      </w:r>
      <w:r>
        <w:rPr>
          <w:rFonts w:eastAsia="IRNazanin" w:cs="IRNazanin"/>
          <w:color w:val="111111"/>
          <w:sz w:val="28"/>
          <w:szCs w:val="28"/>
          <w:rtl w:val="true"/>
          <w:lang w:bidi="fa-IR"/>
        </w:rPr>
        <w:t xml:space="preserve">. </w:t>
      </w:r>
      <w:bookmarkStart w:id="323" w:name="pg14944_152294"/>
    </w:p>
    <w:p>
      <w:pPr>
        <w:pStyle w:val="Heading5"/>
        <w:numPr>
          <w:ilvl w:val="4"/>
          <w:numId w:val="1"/>
        </w:numPr>
        <w:rPr/>
      </w:pPr>
      <w:bookmarkStart w:id="324" w:name="__RefHeading___Toc1796386_388300464"/>
      <w:bookmarkStart w:id="325" w:name="_Toc122"/>
      <w:bookmarkEnd w:id="323"/>
      <w:bookmarkEnd w:id="324"/>
      <w:r>
        <w:rPr/>
        <w:t>2</w:t>
      </w:r>
      <w:r>
        <w:rPr>
          <w:rtl w:val="true"/>
        </w:rPr>
        <w:t>.</w:t>
      </w:r>
      <w:r>
        <w:rPr>
          <w:rtl w:val="true"/>
        </w:rPr>
        <w:t>رغبت به عبادات</w:t>
      </w:r>
      <w:bookmarkEnd w:id="325"/>
    </w:p>
    <w:p>
      <w:pPr>
        <w:pStyle w:val="Heading6"/>
        <w:numPr>
          <w:ilvl w:val="5"/>
          <w:numId w:val="1"/>
        </w:numPr>
        <w:rPr/>
      </w:pPr>
      <w:bookmarkStart w:id="326" w:name="__RefHeading___Toc1796388_388300464"/>
      <w:bookmarkStart w:id="327" w:name="_Toc123"/>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دومین نشانه معرفت به خدا، رغبت به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نْبَغِی لِمَنْ عَرَفَ اَللَّهَ أَنْ یَرْغَبَ فِیمَا لَدَیْهِ</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سزاوار است از برای کسی که خدای سبحان را شناخته باشد این که رغبت کند در آنچه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معرفتی است که صبح حال نماز خواندن ندارید یا دو دقیقه بعد از نماز نمی توانید با خدا مناجات کنید؟ معرفت باید عامل رغبت و حرکت شود</w:t>
      </w:r>
      <w:r>
        <w:rPr>
          <w:rFonts w:eastAsia="IRNazanin" w:cs="IRNazanin"/>
          <w:color w:val="111111"/>
          <w:sz w:val="28"/>
          <w:szCs w:val="28"/>
          <w:rtl w:val="true"/>
          <w:lang w:bidi="fa-IR"/>
        </w:rPr>
        <w:t>.</w:t>
      </w:r>
    </w:p>
    <w:p>
      <w:pPr>
        <w:pStyle w:val="Heading6"/>
        <w:numPr>
          <w:ilvl w:val="5"/>
          <w:numId w:val="1"/>
        </w:numPr>
        <w:rPr/>
      </w:pPr>
      <w:bookmarkStart w:id="328" w:name="__RefHeading___Toc1796390_388300464"/>
      <w:bookmarkStart w:id="329" w:name="_Toc124"/>
      <w:bookmarkEnd w:id="328"/>
      <w:r>
        <w:rPr>
          <w:rtl w:val="true"/>
        </w:rPr>
        <w:t>معرفت اصحاب امام حسین علیه السلام</w:t>
      </w:r>
      <w:bookmarkEnd w:id="329"/>
    </w:p>
    <w:p>
      <w:pPr>
        <w:pStyle w:val="BookText"/>
        <w:rPr/>
      </w:pPr>
      <w:r>
        <w:rPr>
          <w:rFonts w:ascii="IRNazanin" w:hAnsi="IRNazanin" w:eastAsia="IRNazanin"/>
          <w:color w:val="111111"/>
          <w:sz w:val="28"/>
          <w:sz w:val="28"/>
          <w:szCs w:val="28"/>
          <w:rtl w:val="true"/>
          <w:lang w:bidi="fa-IR"/>
        </w:rPr>
        <w:t>امام حسین علیه السلام در نهضت عاشورا اصحاب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مثل وهب مسلمان شده و در کاروان حسینی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لشکر دشمن مثل حر توبه کرده و در لشکر ابی عبدالله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حتوف جزء خوارج هستند وقتی فریاد هل من ناصر ابی عبدالله علیه السلام بلند شد، به امام حسین علیه السلام پیوستند و هر دو به میدان رفتند و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معرفتی که باعث رغبت و کشش به سمت امام شود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نسبت به خدا معرفت دارد رغبت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6"/>
        <w:numPr>
          <w:ilvl w:val="5"/>
          <w:numId w:val="1"/>
        </w:numPr>
        <w:rPr/>
      </w:pPr>
      <w:bookmarkStart w:id="330" w:name="__RefHeading___Toc1796392_388300464"/>
      <w:bookmarkStart w:id="331" w:name="_Toc125"/>
      <w:bookmarkEnd w:id="330"/>
      <w:r>
        <w:rPr>
          <w:rtl w:val="true"/>
        </w:rPr>
        <w:t>معرفت نسبت به امام حسین علیه السلام</w:t>
      </w:r>
      <w:bookmarkEnd w:id="331"/>
    </w:p>
    <w:p>
      <w:pPr>
        <w:pStyle w:val="BookText"/>
        <w:rPr/>
      </w:pPr>
      <w:r>
        <w:rPr>
          <w:rFonts w:ascii="IRNazanin" w:hAnsi="IRNazanin" w:eastAsia="IRNazanin"/>
          <w:color w:val="111111"/>
          <w:sz w:val="28"/>
          <w:sz w:val="28"/>
          <w:szCs w:val="28"/>
          <w:rtl w:val="true"/>
          <w:lang w:bidi="fa-IR"/>
        </w:rPr>
        <w:t>انس بن أبي سحیم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اِبْنِی هَذَا یُقْتَلُ بِأَرْضِ اَلْعِرَاقِ فَمَنْ أَدْرَکَهُ مِنْکُمْ فَلْیَنْصُرْهُ فَحَضَرَ أَنَسٌ مَعَ </w:t>
      </w:r>
      <w:bookmarkStart w:id="332" w:name="pg14944_152295"/>
    </w:p>
    <w:p>
      <w:pPr>
        <w:pStyle w:val="BookText"/>
        <w:rPr/>
      </w:pPr>
      <w:bookmarkEnd w:id="332"/>
      <w:r>
        <w:rPr>
          <w:rFonts w:ascii="Amiri" w:hAnsi="Amiri" w:eastAsia="Amiri" w:cs="Amiri"/>
          <w:color w:val="111111"/>
          <w:sz w:val="28"/>
          <w:sz w:val="28"/>
          <w:szCs w:val="28"/>
          <w:rtl w:val="true"/>
          <w:lang w:bidi="ar-SA"/>
        </w:rPr>
        <w:t>اَلْحُسَیْنِ کَرْبَلاَءَ وَ قُتِلَ مَعَهُ</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به درستی که این فرزندم ، در زمینی از عراق که به آن کربلا می گویند کشته می شود؛ پس هر که شاهد باشد باید او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دعوت پیامبر صلی الله علیه و آله و سلم جواب دادن، رغبت است؛ سن و مکان برایش مهم نیست؛ بلکه اجابت ندای امام برایش مهم است؛ اگر کسی این معرفت را داشت این رغبت در او ایجاد می شود</w:t>
      </w:r>
      <w:r>
        <w:rPr>
          <w:rFonts w:eastAsia="IRNazanin" w:cs="IRNazanin"/>
          <w:color w:val="111111"/>
          <w:sz w:val="28"/>
          <w:szCs w:val="28"/>
          <w:rtl w:val="true"/>
          <w:lang w:bidi="fa-IR"/>
        </w:rPr>
        <w:t>.</w:t>
      </w:r>
    </w:p>
    <w:p>
      <w:pPr>
        <w:pStyle w:val="Heading6"/>
        <w:numPr>
          <w:ilvl w:val="5"/>
          <w:numId w:val="1"/>
        </w:numPr>
        <w:rPr/>
      </w:pPr>
      <w:bookmarkStart w:id="333" w:name="__RefHeading___Toc1796394_388300464"/>
      <w:bookmarkStart w:id="334" w:name="_Toc126"/>
      <w:bookmarkEnd w:id="333"/>
      <w:r>
        <w:rPr>
          <w:rtl w:val="true"/>
        </w:rPr>
        <w:t>معرفت جوان یازده ساله</w:t>
      </w:r>
      <w:bookmarkEnd w:id="334"/>
    </w:p>
    <w:p>
      <w:pPr>
        <w:pStyle w:val="BookText"/>
        <w:rPr/>
      </w:pPr>
      <w:r>
        <w:rPr>
          <w:rFonts w:ascii="IRNazanin" w:hAnsi="IRNazanin" w:eastAsia="IRNazanin"/>
          <w:color w:val="111111"/>
          <w:sz w:val="28"/>
          <w:sz w:val="28"/>
          <w:szCs w:val="28"/>
          <w:rtl w:val="true"/>
          <w:lang w:bidi="fa-IR"/>
        </w:rPr>
        <w:t>پدر و پسر و مادر به کربلا آمدند که پدر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آقازادهء یازده ساله ای لباس رزم را پوشید و شمشیرش را به دست گرفت و مقابل امام حسین علیه السلام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یک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آن مردی نیستی که الآن شهید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شاید مادرت بخواهد تو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این لباس را تن من کرده است و با تقاضای مادر و عشق خودم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أَمیرِی حُسَیْنٌ وَ نِعْمَ الاَْمیرُ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فُؤادِ الْبَشیرِ النَّذیرِ</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امیر من امام حسین علیه السلام است که خوب امیری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سرور قلب</w:t>
      </w:r>
    </w:p>
    <w:p>
      <w:pPr>
        <w:pStyle w:val="BookText"/>
        <w:rPr/>
      </w:pPr>
      <w:r>
        <w:rPr>
          <w:rFonts w:ascii="IRNazanin" w:hAnsi="IRNazanin" w:eastAsia="IRNazanin"/>
          <w:color w:val="111111"/>
          <w:sz w:val="28"/>
          <w:sz w:val="28"/>
          <w:szCs w:val="28"/>
          <w:rtl w:val="true"/>
          <w:lang w:bidi="fa-IR"/>
        </w:rPr>
        <w:t>پیامبر خداست که بشارت دهنده به بهشت و ترساننده از جهنم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ها می خواهید میزان معرفتتان را بسنجید ببینید چقدر می خواهید برای دین هزینه کنید</w:t>
      </w:r>
      <w:r>
        <w:rPr>
          <w:rFonts w:eastAsia="IRNazanin" w:cs="IRNazanin"/>
          <w:color w:val="111111"/>
          <w:sz w:val="28"/>
          <w:szCs w:val="28"/>
          <w:rtl w:val="true"/>
          <w:lang w:bidi="fa-IR"/>
        </w:rPr>
        <w:t xml:space="preserve">. </w:t>
      </w:r>
      <w:bookmarkStart w:id="335" w:name="pg14944_152296"/>
    </w:p>
    <w:p>
      <w:pPr>
        <w:pStyle w:val="Heading6"/>
        <w:numPr>
          <w:ilvl w:val="5"/>
          <w:numId w:val="1"/>
        </w:numPr>
        <w:rPr/>
      </w:pPr>
      <w:bookmarkStart w:id="336" w:name="__RefHeading___Toc1796396_388300464"/>
      <w:bookmarkStart w:id="337" w:name="_Toc127"/>
      <w:bookmarkEnd w:id="335"/>
      <w:bookmarkEnd w:id="336"/>
      <w:r>
        <w:rPr>
          <w:rtl w:val="true"/>
        </w:rPr>
        <w:t>معرفت مصعب بن عمیر</w:t>
      </w:r>
      <w:bookmarkEnd w:id="337"/>
    </w:p>
    <w:p>
      <w:pPr>
        <w:pStyle w:val="BookText"/>
        <w:rPr/>
      </w:pPr>
      <w:r>
        <w:rPr>
          <w:rFonts w:ascii="IRNazanin" w:hAnsi="IRNazanin" w:eastAsia="IRNazanin"/>
          <w:color w:val="111111"/>
          <w:sz w:val="28"/>
          <w:sz w:val="28"/>
          <w:szCs w:val="28"/>
          <w:rtl w:val="true"/>
          <w:lang w:bidi="fa-IR"/>
        </w:rPr>
        <w:t>پیامبر خدا صلی الله علیه و آله و سلم نشسته است، جوانی به نام مصعب بن عمیر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شیک پوش عرب و خوش تیپ، جوانی که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رفت مادر پشت سرش صدقه می داد از بس چهره اش زیبا و جذاب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آمده ام مسلمان شوم ولی مادرم راضی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مادر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مادرت را احترام کن ولی اگر به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شو گوش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گناه را انجام بده گوش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کلی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اطاعت هیچ مخلوقی در معصیت خالق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هیچ بنده ای را که معصیت خدا بود اطاعت نکنید ولو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اجازهء مادر شرط نیست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جوان را طرد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وضع مالی و اقتصادی اش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لباس های مندرس می پوشید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مدینه خدمت رسول خدا صلی الله علیه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به ما یک معلم قرآن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معصب را به عنوان اولین معلم، امام جماعت و </w:t>
      </w:r>
    </w:p>
    <w:p>
      <w:pPr>
        <w:pStyle w:val="BookText"/>
        <w:rPr/>
      </w:pPr>
      <w:r>
        <w:rPr>
          <w:rFonts w:ascii="IRNazanin" w:hAnsi="IRNazanin" w:eastAsia="IRNazanin"/>
          <w:color w:val="111111"/>
          <w:sz w:val="28"/>
          <w:sz w:val="28"/>
          <w:szCs w:val="28"/>
          <w:rtl w:val="true"/>
          <w:lang w:bidi="fa-IR"/>
        </w:rPr>
        <w:t>قاری قرآن فرستاد و در جنگ احد هم به شهادت رسید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رسول خدا صلی الله علیه و آله و سلم کنار جنازه اش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ای است که خدا قلبش را نورانی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با رغبت باعث شد از مادر جدا شود و خدمت رسول خدا صلی الله علیه و آله و سلم بیاید و به میدان جنگ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علامت انسان ها که معرفت الله دارند این است که رغبت به عبادت دارند والا در داستان کربلا ببینید چقدر انسان ها کوتاهی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عبيدالله بن حر جعفی را خودش دعوت کرد و شخصاً مقابل خیمه اش رفت اما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 بعد از قصهً کربلا خیلی گریه می کرد وقتی علتش را پرسیدند،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بَراءُ، یُقتَلُ ابنِیَ الحُسَینُ علیه السلام وَ أنتَ حَیٌّ لا تَنصُرُهُ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ای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حسین من را در سرزمین کربلا به شهادت می رسانند و تو آن روز زنده ای و باری اش نمی کنی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توجه نکردم؛ البته نه این که خبر جبر می آورد بلکه خبر است مثل این که به یک دانش آموز بگویی من در تو نمی بینم که قبول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 ائمه علیهم السلام انسان شناس بودند</w:t>
      </w:r>
      <w:r>
        <w:rPr>
          <w:rFonts w:eastAsia="IRNazanin" w:cs="IRNazanin"/>
          <w:color w:val="111111"/>
          <w:sz w:val="28"/>
          <w:szCs w:val="28"/>
          <w:rtl w:val="true"/>
          <w:lang w:bidi="fa-IR"/>
        </w:rPr>
        <w:t xml:space="preserve">. </w:t>
      </w:r>
      <w:bookmarkStart w:id="338" w:name="pg14944_152298"/>
    </w:p>
    <w:p>
      <w:pPr>
        <w:pStyle w:val="Heading6"/>
        <w:numPr>
          <w:ilvl w:val="5"/>
          <w:numId w:val="1"/>
        </w:numPr>
        <w:rPr/>
      </w:pPr>
      <w:bookmarkStart w:id="339" w:name="__RefHeading___Toc1796398_388300464"/>
      <w:bookmarkStart w:id="340" w:name="_Toc128"/>
      <w:bookmarkEnd w:id="338"/>
      <w:bookmarkEnd w:id="339"/>
      <w:r>
        <w:rPr>
          <w:rtl w:val="true"/>
        </w:rPr>
        <w:t>امیرمومنان على علیه السلام و علم غیب</w:t>
      </w:r>
      <w:bookmarkEnd w:id="340"/>
    </w:p>
    <w:p>
      <w:pPr>
        <w:pStyle w:val="BookText"/>
        <w:rPr/>
      </w:pPr>
      <w:r>
        <w:rPr>
          <w:rFonts w:ascii="IRNazanin" w:hAnsi="IRNazanin" w:eastAsia="IRNazanin"/>
          <w:color w:val="111111"/>
          <w:sz w:val="28"/>
          <w:sz w:val="28"/>
          <w:szCs w:val="28"/>
          <w:rtl w:val="true"/>
          <w:lang w:bidi="fa-IR"/>
        </w:rPr>
        <w:t>امیرالمؤمنین علیه السلام در بالای منبر کوفه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جلوی در مسجد آمد و فریاد زد خالد بن غرفطه 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زنده است یک روزی در حالی که سر حسین من بالای نیزه است وارد کوفه می شوند، پرچم دارش هم شخصی به نام حبیب بن جماز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کنار منبر امیرالمؤمنین علیه السلام نشسته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پرچم دار لشکری بشوم که سر اباعبدالله علیه السلام را بالای نیزه دارد؟ آن شخصی که ناقل خبر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عرفطه و همین حبیب با سر اباعبدالله علیه السلام و پرچمداری این آقا وارد کوفه شدند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این ها خبر دادن است و اجبار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معرفت الله دارد رغبت هم دارد و لذا در زیارت جامعه کبیره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شما می آییم و شما را می خوانیم و دعوت می کنیم و از شما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قدر توحید قوی تر باشد معرفت انسان قوی تر می شود</w:t>
      </w:r>
      <w:r>
        <w:rPr>
          <w:rFonts w:eastAsia="IRNazanin" w:cs="IRNazanin"/>
          <w:color w:val="111111"/>
          <w:sz w:val="28"/>
          <w:szCs w:val="28"/>
          <w:rtl w:val="true"/>
          <w:lang w:bidi="fa-IR"/>
        </w:rPr>
        <w:t>.</w:t>
      </w:r>
    </w:p>
    <w:p>
      <w:pPr>
        <w:pStyle w:val="Heading5"/>
        <w:numPr>
          <w:ilvl w:val="4"/>
          <w:numId w:val="1"/>
        </w:numPr>
        <w:rPr/>
      </w:pPr>
      <w:bookmarkStart w:id="341" w:name="__RefHeading___Toc1796400_388300464"/>
      <w:bookmarkStart w:id="342" w:name="_Toc129"/>
      <w:bookmarkEnd w:id="341"/>
      <w:r>
        <w:rPr/>
        <w:t>3</w:t>
      </w:r>
      <w:r>
        <w:rPr>
          <w:rtl w:val="true"/>
        </w:rPr>
        <w:t>.</w:t>
      </w:r>
      <w:r>
        <w:rPr>
          <w:rtl w:val="true"/>
        </w:rPr>
        <w:t>خویشتن داری زیاد</w:t>
      </w:r>
      <w:bookmarkEnd w:id="342"/>
    </w:p>
    <w:p>
      <w:pPr>
        <w:pStyle w:val="Heading6"/>
        <w:numPr>
          <w:ilvl w:val="5"/>
          <w:numId w:val="1"/>
        </w:numPr>
        <w:rPr/>
      </w:pPr>
      <w:bookmarkStart w:id="343" w:name="__RefHeading___Toc1796402_388300464"/>
      <w:bookmarkStart w:id="344" w:name="_Toc130"/>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سومین نشانه معرفت به خدا، خویشتن داری زیاد در مقابل محرمات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معرفت خدا بیشتر باشد خویشتنداری بیش تر است</w:t>
      </w:r>
      <w:r>
        <w:rPr>
          <w:rFonts w:eastAsia="IRNazanin" w:cs="IRNazanin"/>
          <w:color w:val="111111"/>
          <w:sz w:val="28"/>
          <w:szCs w:val="28"/>
          <w:rtl w:val="true"/>
          <w:lang w:bidi="fa-IR"/>
        </w:rPr>
        <w:t xml:space="preserve">. </w:t>
      </w:r>
      <w:bookmarkStart w:id="345" w:name="pg14944_152299"/>
    </w:p>
    <w:p>
      <w:pPr>
        <w:pStyle w:val="BookText"/>
        <w:rPr/>
      </w:pPr>
      <w:bookmarkEnd w:id="345"/>
      <w:r>
        <w:rPr>
          <w:rFonts w:ascii="IRNazanin" w:hAnsi="IRNazanin" w:eastAsia="IRNazanin"/>
          <w:color w:val="111111"/>
          <w:sz w:val="28"/>
          <w:sz w:val="28"/>
          <w:szCs w:val="28"/>
          <w:rtl w:val="true"/>
          <w:lang w:bidi="fa-IR"/>
        </w:rPr>
        <w:t>در مقابل گناه آسیب پذیری، از پایین بودن معرفت است؛ اگر معرفت بالا باشد خویشتن داری بیشتر است؛ ترک گناه قوی تر است</w:t>
      </w:r>
      <w:r>
        <w:rPr>
          <w:rFonts w:eastAsia="IRNazanin" w:cs="IRNazanin"/>
          <w:color w:val="111111"/>
          <w:sz w:val="28"/>
          <w:szCs w:val="28"/>
          <w:rtl w:val="true"/>
          <w:lang w:bidi="fa-IR"/>
        </w:rPr>
        <w:t>.</w:t>
      </w:r>
    </w:p>
    <w:p>
      <w:pPr>
        <w:pStyle w:val="Heading6"/>
        <w:numPr>
          <w:ilvl w:val="5"/>
          <w:numId w:val="1"/>
        </w:numPr>
        <w:rPr/>
      </w:pPr>
      <w:bookmarkStart w:id="346" w:name="__RefHeading___Toc1796404_388300464"/>
      <w:bookmarkStart w:id="347" w:name="_Toc131"/>
      <w:bookmarkEnd w:id="346"/>
      <w:r>
        <w:rPr>
          <w:rtl w:val="true"/>
        </w:rPr>
        <w:t>اهتمام مقام معظم رهبری به نماز اول وقت</w:t>
      </w:r>
      <w:bookmarkEnd w:id="347"/>
    </w:p>
    <w:p>
      <w:pPr>
        <w:pStyle w:val="BookText"/>
        <w:rPr/>
      </w:pPr>
      <w:r>
        <w:rPr>
          <w:rFonts w:ascii="IRNazanin" w:hAnsi="IRNazanin" w:eastAsia="IRNazanin"/>
          <w:color w:val="111111"/>
          <w:sz w:val="28"/>
          <w:sz w:val="28"/>
          <w:szCs w:val="28"/>
          <w:rtl w:val="true"/>
          <w:lang w:bidi="fa-IR"/>
        </w:rPr>
        <w:t>شهید صیاد شیرازی در خاطراتش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هلی کوپتر به کردستان می رفتیم، هی نگاه به ساعت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اتفاقی افتاده؟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نماز اول وقت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ناامن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یک جا فرود بیا من نمازم را اول وقت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رغبت از معرفت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 کاغذ دست سربازانش داده بود و یک سری گناه نوشته بود که ما هم مبتلا هستیم،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غیبت، سوء ظن، ترک نماز صبح، نماز واجب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به کسی نشان ندهید فقط علامت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عصرهای جمعه این کاغذ را دست بگیرید و بروید یک جا گریه کنید و بگویید خدا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بده هفته بعد این ها را کم کنم و آرام آرام به صفر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الله و معنای تقواست</w:t>
      </w:r>
      <w:r>
        <w:rPr>
          <w:rFonts w:eastAsia="IRNazanin" w:cs="IRNazanin"/>
          <w:color w:val="111111"/>
          <w:sz w:val="28"/>
          <w:szCs w:val="28"/>
          <w:rtl w:val="true"/>
          <w:lang w:bidi="fa-IR"/>
        </w:rPr>
        <w:t>.</w:t>
      </w:r>
    </w:p>
    <w:p>
      <w:pPr>
        <w:pStyle w:val="Heading5"/>
        <w:numPr>
          <w:ilvl w:val="4"/>
          <w:numId w:val="1"/>
        </w:numPr>
        <w:rPr/>
      </w:pPr>
      <w:bookmarkStart w:id="348" w:name="__RefHeading___Toc1796406_388300464"/>
      <w:bookmarkStart w:id="349" w:name="_Toc132"/>
      <w:bookmarkEnd w:id="348"/>
      <w:r>
        <w:rPr/>
        <w:t>4</w:t>
      </w:r>
      <w:r>
        <w:rPr>
          <w:rtl w:val="true"/>
        </w:rPr>
        <w:t>.</w:t>
      </w:r>
      <w:r>
        <w:rPr>
          <w:rtl w:val="true"/>
        </w:rPr>
        <w:t>وابسته نبودن به خلق خدا</w:t>
      </w:r>
      <w:bookmarkEnd w:id="349"/>
    </w:p>
    <w:p>
      <w:pPr>
        <w:pStyle w:val="BookText"/>
        <w:rPr/>
      </w:pPr>
      <w:r>
        <w:rPr>
          <w:rFonts w:ascii="IRNazanin" w:hAnsi="IRNazanin" w:eastAsia="IRNazanin"/>
          <w:color w:val="111111"/>
          <w:sz w:val="28"/>
          <w:sz w:val="28"/>
          <w:szCs w:val="28"/>
          <w:rtl w:val="true"/>
          <w:lang w:bidi="fa-IR"/>
        </w:rPr>
        <w:t>چهارمین نشانه معرفت به خدا، وابسته نبودن به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سَكَّنَ قَلْبَهُ اَلْعِلْمَ بِاللَّهِ سَكَنَهُ اَلْغِنَى عَنْ خَلْقِ اَللَّهِ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دل او علم به خدا قرار گیرد، در او بی نیازی از خلق خدا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معرفت به خدا داشته باشد، به خلق خدا وابستگی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را جنیان خواستند کمک کنند، ملائک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این که وقتی ابراهیم علیه السلام در آتش افتاد خیلی ها 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بیند و ناظر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نبود کربلا روی معجزه تمام شود و الا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آتشی که بر ابراهیم سرد شد، آن چاقویی که گلوی اسماعیل علیه السلام را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 از خدا می خواست و اتفاق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روشن شود چه کسی حسینی و چه کسی با عمر بن سعد و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معرفت خدا وابسته نبودن به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به هم نیاز داریم، منظور این است که تکیه گاه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اگر پزشک نبود بچه ام می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این حرف ها را می زنند خدا ناراحت می شود و به خودشان واگذار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کجا قرار دادی؟</w:t>
      </w:r>
    </w:p>
    <w:p>
      <w:pPr>
        <w:pStyle w:val="BookText"/>
        <w:rPr/>
      </w:pPr>
      <w:r>
        <w:rPr>
          <w:rFonts w:ascii="Amiri" w:hAnsi="Amiri" w:eastAsia="Amiri" w:cs="Amiri"/>
          <w:color w:val="111111"/>
          <w:sz w:val="28"/>
          <w:sz w:val="28"/>
          <w:szCs w:val="28"/>
          <w:rtl w:val="true"/>
          <w:lang w:bidi="ar-SA"/>
        </w:rPr>
        <w:t xml:space="preserve">امام صادق علیه السلام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 الرَّجُلِ لَولا فُلانٌ لَهَلَكتُ، وَ لَوْلا فُلانٌ ما اُصِبْتُ كذا وَ كذا، وَ لَوْلا فُلانٌ لَضاعَ عِيالي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أنَّهُ قَدْ جَعَلَ لِلّهِ شَرِيكاً في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شرک در این آیه همان سخن مردم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فلانی نبود هلاک می شدم و اگر فلانی نبود به چنین و چنان نمی رسیدم و اگر فلانی نبود خانواده ام گرفتار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این افراد برای خدا در حکومتش شریک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اَللَّهَ مَنَّ عَلَیَّ بِفُلاَنٍ لَهَلَکْتُ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خدای متعال به واسطه فلانی بر من منت نمی گذاشت هلاک می شدم</w:t>
      </w:r>
      <w:r>
        <w:rPr>
          <w:rFonts w:eastAsia="IRNazanin" w:cs="IRNazanin"/>
          <w:color w:val="111111"/>
          <w:sz w:val="28"/>
          <w:szCs w:val="28"/>
          <w:rtl w:val="true"/>
          <w:lang w:bidi="fa-IR"/>
        </w:rPr>
        <w:t xml:space="preserve">. </w:t>
      </w:r>
      <w:bookmarkStart w:id="350" w:name="pg14944_152301"/>
    </w:p>
    <w:p>
      <w:pPr>
        <w:pStyle w:val="BookText"/>
        <w:rPr/>
      </w:pPr>
      <w:bookmarkEnd w:id="350"/>
      <w:r>
        <w:rPr>
          <w:rFonts w:ascii="IRNazanin" w:hAnsi="IRNazanin" w:eastAsia="IRNazanin"/>
          <w:color w:val="111111"/>
          <w:sz w:val="28"/>
          <w:sz w:val="28"/>
          <w:szCs w:val="28"/>
          <w:rtl w:val="true"/>
          <w:lang w:bidi="fa-IR"/>
        </w:rPr>
        <w:t>قرائت یک آیه توسط رسول خدا صلی الله علیه و آله و سلم و امام حسین علیه السلام در دو مورد</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برای جنگ بدر می رود، دو سوار با اسلحه های زیادی خدمت ایشان آمدند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مشرک هستیم آمدیم شما را در جنگ با مشرکین همراهی کنیم؛ چون دنبال غنیمت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جنگ از ما کمک بگیر و به ما غنیمت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کُنْتُ مُتَّخِذَ اَلْمُضِلِّینَ عَضُداً </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هرگز گمراهان را به مددکاری نگرفتم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من مشرک و گمراه را برای خودم بازو نمی گیرم؛ چون من دارم برای خدا میجنگم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برگشتند؛ البته در تاریخ داریم یکی از آنها مسلمان شد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کربلا عبیدالله بن حر جعفی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نمی آیم ولی اسب و شمشیر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همین آیه ای را خواند که پیامبر صلی الله علیه و آله و سلم برای مشرکان خواند،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مُتَّخِذَ اَلْمُضِلِّینَ عَضُداً</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هرگز گمراهان را به مددکاری نگرفتم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شمشیر و نیزهء آدم مشرک را نمی خواهم</w:t>
      </w:r>
      <w:r>
        <w:rPr>
          <w:rFonts w:eastAsia="IRNazanin" w:cs="IRNazanin"/>
          <w:color w:val="111111"/>
          <w:sz w:val="28"/>
          <w:szCs w:val="28"/>
          <w:rtl w:val="true"/>
          <w:lang w:bidi="fa-IR"/>
        </w:rPr>
        <w:t>.</w:t>
      </w:r>
      <w:r>
        <w:rPr>
          <w:rStyle w:val="FootnoteAnchor"/>
          <w:rtl w:val="true"/>
        </w:rPr>
        <w:footnoteReference w:id="175"/>
      </w:r>
    </w:p>
    <w:p>
      <w:pPr>
        <w:pStyle w:val="Heading5"/>
        <w:numPr>
          <w:ilvl w:val="4"/>
          <w:numId w:val="1"/>
        </w:numPr>
        <w:rPr/>
      </w:pPr>
      <w:bookmarkStart w:id="351" w:name="__RefHeading___Toc1796408_388300464"/>
      <w:bookmarkStart w:id="352" w:name="_Toc133"/>
      <w:bookmarkEnd w:id="351"/>
      <w:r>
        <w:rPr/>
        <w:t>5</w:t>
      </w:r>
      <w:r>
        <w:rPr>
          <w:rtl w:val="true"/>
        </w:rPr>
        <w:t>.</w:t>
      </w:r>
      <w:r>
        <w:rPr>
          <w:rtl w:val="true"/>
        </w:rPr>
        <w:t>تسلیم خدا بودن</w:t>
      </w:r>
      <w:bookmarkEnd w:id="35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نشانه معرفت به خدا، تسلیم او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bookmarkStart w:id="353" w:name="pg14944_152302"/>
    </w:p>
    <w:p>
      <w:pPr>
        <w:pStyle w:val="BookText"/>
        <w:rPr/>
      </w:pPr>
      <w:bookmarkEnd w:id="3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خَلقِ اللهِ أَن یُسَلِّمَ لِما قَضَی اللهُ عزّ وجلّ مَن عَرَفَ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سزاوارترین بندگان خدا به گردن نهادن در برابر قضای الهی، کسی است که خداوند را شناخت</w:t>
      </w:r>
      <w:r>
        <w:rPr>
          <w:rFonts w:eastAsia="IRNazanin" w:cs="IRNazanin"/>
          <w:color w:val="111111"/>
          <w:sz w:val="28"/>
          <w:szCs w:val="28"/>
          <w:rtl w:val="true"/>
          <w:lang w:bidi="fa-IR"/>
        </w:rPr>
        <w:t>.</w:t>
      </w:r>
    </w:p>
    <w:p>
      <w:pPr>
        <w:pStyle w:val="Heading4"/>
        <w:numPr>
          <w:ilvl w:val="3"/>
          <w:numId w:val="1"/>
        </w:numPr>
        <w:rPr/>
      </w:pPr>
      <w:bookmarkStart w:id="354" w:name="__RefHeading___Toc1796410_388300464"/>
      <w:bookmarkStart w:id="355" w:name="_Toc134"/>
      <w:bookmarkEnd w:id="354"/>
      <w:r>
        <w:rPr>
          <w:rtl w:val="true"/>
        </w:rPr>
        <w:t>ارکان ایمان</w:t>
      </w:r>
      <w:bookmarkEnd w:id="355"/>
    </w:p>
    <w:p>
      <w:pPr>
        <w:pStyle w:val="Heading5"/>
        <w:numPr>
          <w:ilvl w:val="4"/>
          <w:numId w:val="1"/>
        </w:numPr>
        <w:rPr/>
      </w:pPr>
      <w:bookmarkStart w:id="356" w:name="__RefHeading___Toc1796412_388300464"/>
      <w:bookmarkStart w:id="357" w:name="_Toc135"/>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عَلَی أَرْبَعَةُ أَرْكَانٍ اَلتَّوَكُّلُ عَلَى اَللَّهِ وَ اَلتَّفْوِيضُ إِلَى اَللَّهِ وَ اَلتَّسْلِيمُ لِأَمْرِ اَللَّهِ وَ الرِّضا بِقَضاءِ اللَّهِ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ایمان بر چهار ركن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 واگذاشتن کارها به خدا، گردن نهادن به فرمان خدا و راضی بودن به قضای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کامل این چهار پایه را دارد</w:t>
      </w:r>
      <w:r>
        <w:rPr>
          <w:rFonts w:eastAsia="IRNazanin" w:cs="IRNazanin"/>
          <w:color w:val="111111"/>
          <w:sz w:val="28"/>
          <w:szCs w:val="28"/>
          <w:rtl w:val="true"/>
          <w:lang w:bidi="fa-IR"/>
        </w:rPr>
        <w:t>.</w:t>
      </w:r>
    </w:p>
    <w:p>
      <w:pPr>
        <w:pStyle w:val="Heading5"/>
        <w:numPr>
          <w:ilvl w:val="4"/>
          <w:numId w:val="1"/>
        </w:numPr>
        <w:rPr/>
      </w:pPr>
      <w:bookmarkStart w:id="358" w:name="__RefHeading___Toc1796414_388300464"/>
      <w:bookmarkStart w:id="359" w:name="_Toc136"/>
      <w:bookmarkEnd w:id="358"/>
      <w:r>
        <w:rPr/>
        <w:t>1</w:t>
      </w:r>
      <w:r>
        <w:rPr>
          <w:rtl w:val="true"/>
        </w:rPr>
        <w:t>.</w:t>
      </w:r>
      <w:r>
        <w:rPr>
          <w:rtl w:val="true"/>
        </w:rPr>
        <w:t>توكل</w:t>
      </w:r>
      <w:bookmarkEnd w:id="359"/>
    </w:p>
    <w:p>
      <w:pPr>
        <w:pStyle w:val="BookText"/>
        <w:rPr/>
      </w:pPr>
      <w:r>
        <w:rPr>
          <w:rFonts w:ascii="IRNazanin" w:hAnsi="IRNazanin" w:eastAsia="IRNazanin"/>
          <w:color w:val="111111"/>
          <w:sz w:val="28"/>
          <w:sz w:val="28"/>
          <w:szCs w:val="28"/>
          <w:rtl w:val="true"/>
          <w:lang w:bidi="fa-IR"/>
        </w:rPr>
        <w:t>علامه طباطبایی رحممه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پل رحمانی است، هر کسی روی آن برود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یعنی انجام وظیفه و واگذاری نتیجه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تلاشت را بکن اما نتیجه تکیه بر خدا باشد</w:t>
      </w:r>
      <w:r>
        <w:rPr>
          <w:rFonts w:eastAsia="IRNazanin" w:cs="IRNazanin"/>
          <w:color w:val="111111"/>
          <w:sz w:val="28"/>
          <w:szCs w:val="28"/>
          <w:rtl w:val="true"/>
          <w:lang w:bidi="fa-IR"/>
        </w:rPr>
        <w:t>.</w:t>
      </w:r>
    </w:p>
    <w:p>
      <w:pPr>
        <w:pStyle w:val="Heading5"/>
        <w:numPr>
          <w:ilvl w:val="4"/>
          <w:numId w:val="1"/>
        </w:numPr>
        <w:rPr/>
      </w:pPr>
      <w:bookmarkStart w:id="360" w:name="__RefHeading___Toc1796416_388300464"/>
      <w:bookmarkStart w:id="361" w:name="_Toc137"/>
      <w:bookmarkEnd w:id="360"/>
      <w:r>
        <w:rPr/>
        <w:t>2</w:t>
      </w:r>
      <w:r>
        <w:rPr>
          <w:rtl w:val="true"/>
        </w:rPr>
        <w:t>.</w:t>
      </w:r>
      <w:r>
        <w:rPr>
          <w:rtl w:val="true"/>
        </w:rPr>
        <w:t>تفویض</w:t>
      </w:r>
      <w:r>
        <w:rPr>
          <w:rtl w:val="true"/>
        </w:rPr>
        <w:t>:</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أُفَوِّضُ أَمْرِي إِلَى اللَّهِ إِنَّ اللَّهَ بَصِيرٌ بِالْعِبَادِ</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من کار خود را به خداوند یکتا واگذار می کنم همانا خداوند نسبت به بندگانش بینا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ذکر آرامش می آورد و در زندگی اضطراب و یأس را از بین می برد</w:t>
      </w:r>
      <w:r>
        <w:rPr>
          <w:rFonts w:eastAsia="IRNazanin" w:cs="IRNazanin"/>
          <w:color w:val="111111"/>
          <w:sz w:val="28"/>
          <w:szCs w:val="28"/>
          <w:rtl w:val="true"/>
          <w:lang w:bidi="fa-IR"/>
        </w:rPr>
        <w:t xml:space="preserve">. </w:t>
      </w:r>
      <w:bookmarkStart w:id="362" w:name="pg14944_152303"/>
    </w:p>
    <w:p>
      <w:pPr>
        <w:pStyle w:val="Heading5"/>
        <w:numPr>
          <w:ilvl w:val="4"/>
          <w:numId w:val="1"/>
        </w:numPr>
        <w:rPr/>
      </w:pPr>
      <w:bookmarkStart w:id="363" w:name="__RefHeading___Toc1796418_388300464"/>
      <w:bookmarkStart w:id="364" w:name="_Toc138"/>
      <w:bookmarkEnd w:id="362"/>
      <w:bookmarkEnd w:id="363"/>
      <w:r>
        <w:rPr/>
        <w:t>3</w:t>
      </w:r>
      <w:r>
        <w:rPr>
          <w:rtl w:val="true"/>
        </w:rPr>
        <w:t>.</w:t>
      </w:r>
      <w:r>
        <w:rPr>
          <w:rtl w:val="true"/>
        </w:rPr>
        <w:t>تسلیم</w:t>
      </w:r>
      <w:r>
        <w:rPr>
          <w:rtl w:val="true"/>
        </w:rPr>
        <w:t>:</w:t>
      </w:r>
      <w:bookmarkEnd w:id="364"/>
    </w:p>
    <w:p>
      <w:pPr>
        <w:pStyle w:val="BookText"/>
        <w:rPr/>
      </w:pPr>
      <w:r>
        <w:rPr>
          <w:rFonts w:ascii="IRNazanin" w:hAnsi="IRNazanin" w:eastAsia="IRNazanin"/>
          <w:color w:val="111111"/>
          <w:sz w:val="28"/>
          <w:sz w:val="28"/>
          <w:szCs w:val="28"/>
          <w:rtl w:val="true"/>
          <w:lang w:bidi="fa-IR"/>
        </w:rPr>
        <w:t>در زندگی همهء ما یک مدل مشکل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زندگی در شادی را یک غم تهدید می کند و هر نوشی را یک نیش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خانه را تکمیل نکرده و فرزندان ازدواج می کنند، تازه فلان بیماری به سراغت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فکر می کنم خدا سند ششدانگ برای هیچ کس نزده است؛ چون بشر را غرور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بیماری و فقر و مرگ نبود، غرور بشر را می کشت</w:t>
      </w:r>
      <w:r>
        <w:rPr>
          <w:rFonts w:eastAsia="IRNazanin" w:cs="IRNazanin"/>
          <w:color w:val="111111"/>
          <w:sz w:val="28"/>
          <w:szCs w:val="28"/>
          <w:rtl w:val="true"/>
          <w:lang w:bidi="fa-IR"/>
        </w:rPr>
        <w:t>.</w:t>
      </w:r>
    </w:p>
    <w:p>
      <w:pPr>
        <w:pStyle w:val="Heading5"/>
        <w:numPr>
          <w:ilvl w:val="4"/>
          <w:numId w:val="1"/>
        </w:numPr>
        <w:rPr/>
      </w:pPr>
      <w:bookmarkStart w:id="365" w:name="__RefHeading___Toc1796420_388300464"/>
      <w:bookmarkStart w:id="366" w:name="_Toc139"/>
      <w:bookmarkEnd w:id="365"/>
      <w:r>
        <w:rPr/>
        <w:t>4</w:t>
      </w:r>
      <w:r>
        <w:rPr>
          <w:rtl w:val="true"/>
        </w:rPr>
        <w:t>.</w:t>
      </w:r>
      <w:r>
        <w:rPr>
          <w:rtl w:val="true"/>
        </w:rPr>
        <w:t>رضا</w:t>
      </w:r>
      <w:r>
        <w:rPr>
          <w:rtl w:val="true"/>
        </w:rPr>
        <w:t>:</w:t>
      </w:r>
      <w:bookmarkEnd w:id="36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خشنودی به خشنودی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تجلی توکل، تسلیم، تشویض و رضا در وجود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رضای خدا راضی شد، خدا هم این امتیاز را به او داد که در هر شهر و منطقه ای می روی مجالس ابی عبدالله علیه السلام باشکوه و عظمت برپا می شود</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 w:name="pg14944_152305"/>
      <w:bookmarkStart w:id="368" w:name="pg14944_152305"/>
      <w:bookmarkEnd w:id="368"/>
    </w:p>
    <w:p>
      <w:pPr>
        <w:pStyle w:val="Heading3"/>
        <w:numPr>
          <w:ilvl w:val="2"/>
          <w:numId w:val="1"/>
        </w:numPr>
        <w:rPr/>
      </w:pPr>
      <w:bookmarkStart w:id="369" w:name="pg14944_152305"/>
      <w:bookmarkStart w:id="370" w:name="__RefHeading___Toc1796422_388300464"/>
      <w:bookmarkStart w:id="371" w:name="_Toc140"/>
      <w:bookmarkEnd w:id="369"/>
      <w:bookmarkEnd w:id="370"/>
      <w:r>
        <w:rPr>
          <w:rtl w:val="true"/>
        </w:rPr>
        <w:t xml:space="preserve">سیرهء پیامبر صلی الله علیه و آله و سلم در نهضت عاشورا </w:t>
      </w:r>
      <w:r>
        <w:rPr>
          <w:rtl w:val="true"/>
        </w:rPr>
        <w:t>(</w:t>
      </w:r>
      <w:r>
        <w:rPr/>
        <w:t>6</w:t>
      </w:r>
      <w:r>
        <w:rPr>
          <w:rtl w:val="true"/>
        </w:rPr>
        <w:t>)</w:t>
      </w:r>
      <w:bookmarkEnd w:id="371"/>
    </w:p>
    <w:p>
      <w:pPr>
        <w:pStyle w:val="Heading4"/>
        <w:numPr>
          <w:ilvl w:val="3"/>
          <w:numId w:val="1"/>
        </w:numPr>
        <w:rPr/>
      </w:pPr>
      <w:bookmarkStart w:id="372" w:name="__RefHeading___Toc1796424_388300464"/>
      <w:bookmarkStart w:id="373" w:name="_Toc141"/>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 إِلَى اللَّهِ ۚ عَلَىٰ بَصِيرَةٍ أَنَا وَ مَنِ اتَّبَعَنِي ۖ وَ سُبْحَانَ اللَّهِ وَ مَا أَنَا مِنَ الْمُشْرِكِينَ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من است من و پیروانم، و با بصیرت کامل، همه مردم را به سوی خدا دعوت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مشرکان نیستم</w:t>
      </w:r>
      <w:r>
        <w:rPr>
          <w:rFonts w:eastAsia="IRNazanin" w:cs="IRNazanin"/>
          <w:color w:val="111111"/>
          <w:sz w:val="28"/>
          <w:szCs w:val="28"/>
          <w:rtl w:val="true"/>
          <w:lang w:bidi="fa-IR"/>
        </w:rPr>
        <w:t>.</w:t>
      </w:r>
    </w:p>
    <w:p>
      <w:pPr>
        <w:pStyle w:val="Heading4"/>
        <w:numPr>
          <w:ilvl w:val="3"/>
          <w:numId w:val="1"/>
        </w:numPr>
        <w:rPr/>
      </w:pPr>
      <w:bookmarkStart w:id="374" w:name="__RefHeading___Toc1796426_388300464"/>
      <w:bookmarkStart w:id="375" w:name="_Toc142"/>
      <w:bookmarkEnd w:id="374"/>
      <w:r>
        <w:rPr>
          <w:rtl w:val="true"/>
        </w:rPr>
        <w:t>مقدمه</w:t>
      </w:r>
      <w:bookmarkEnd w:id="375"/>
    </w:p>
    <w:p>
      <w:pPr>
        <w:pStyle w:val="Heading5"/>
        <w:numPr>
          <w:ilvl w:val="4"/>
          <w:numId w:val="1"/>
        </w:numPr>
        <w:rPr/>
      </w:pPr>
      <w:bookmarkStart w:id="376" w:name="__RefHeading___Toc1796428_388300464"/>
      <w:bookmarkStart w:id="377" w:name="_Toc143"/>
      <w:bookmarkEnd w:id="376"/>
      <w:r>
        <w:rPr>
          <w:rtl w:val="true"/>
        </w:rPr>
        <w:t>اشاره</w:t>
      </w:r>
      <w:bookmarkEnd w:id="37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دربارهء تجلی سیرهء پیامبر صلی الله علیه و آله و سلم در نهضت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اباعبدالله علیه السلام در واقع الگوی کار پیامبر صلی الله علیه و آله و سلم را در کربلا پیاده کردند و برای اجرای سيرة جدشان و احیای سنت نبوی که احیای سنت نبوی و سیرهء رسول خدا صلی الله علیه و آله و سلم هم احیای قرآن است قیام کردند و این واقعه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رسالت پیامبران آگاهی دادن به مردم و ایجاد بصیرت بود که امشب مورد بحث قرار می گیرد</w:t>
      </w:r>
      <w:r>
        <w:rPr>
          <w:rFonts w:eastAsia="IRNazanin" w:cs="IRNazanin"/>
          <w:color w:val="111111"/>
          <w:sz w:val="28"/>
          <w:szCs w:val="28"/>
          <w:rtl w:val="true"/>
          <w:lang w:bidi="fa-IR"/>
        </w:rPr>
        <w:t xml:space="preserve">. </w:t>
      </w:r>
      <w:bookmarkStart w:id="378" w:name="pg14944_152306"/>
    </w:p>
    <w:p>
      <w:pPr>
        <w:pStyle w:val="Heading5"/>
        <w:numPr>
          <w:ilvl w:val="4"/>
          <w:numId w:val="1"/>
        </w:numPr>
        <w:rPr/>
      </w:pPr>
      <w:bookmarkStart w:id="379" w:name="__RefHeading___Toc1796430_388300464"/>
      <w:bookmarkStart w:id="380" w:name="_Toc144"/>
      <w:bookmarkEnd w:id="378"/>
      <w:bookmarkEnd w:id="379"/>
      <w:r>
        <w:rPr>
          <w:rtl w:val="true"/>
        </w:rPr>
        <w:t>و</w:t>
      </w:r>
      <w:r>
        <w:rPr>
          <w:rtl w:val="true"/>
        </w:rPr>
        <w:t>:</w:t>
      </w:r>
      <w:r>
        <w:rPr>
          <w:rtl w:val="true"/>
        </w:rPr>
        <w:t>آگاهی دادن و دعوت از روی فهم و بصیرت</w:t>
      </w:r>
      <w:bookmarkEnd w:id="380"/>
    </w:p>
    <w:p>
      <w:pPr>
        <w:pStyle w:val="BookText"/>
        <w:rPr/>
      </w:pPr>
      <w:r>
        <w:rPr>
          <w:rFonts w:ascii="IRNazanin" w:hAnsi="IRNazanin" w:eastAsia="IRNazanin"/>
          <w:color w:val="111111"/>
          <w:sz w:val="28"/>
          <w:sz w:val="28"/>
          <w:szCs w:val="28"/>
          <w:rtl w:val="true"/>
          <w:lang w:bidi="fa-IR"/>
        </w:rPr>
        <w:t>بحث را با آیات آخر سورة يوسف آغاز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 إِلَى اللَّهِ ۚ عَلىٰ بَصيرَةٍ أَنا وَ مَنِ اتَّبَعَني ۖ وَ سُبحانَ اللَّهِ وَ ما أَنا مِنَ المُشرِكينَ</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من است من و پیروانم، و با بصیرت کامل، همهمردم را به سوی خدا دعوت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مشرکان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من با آگاهی و علم و فهم و بصیرت شما را به خدا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جهل و خرافات و مسائل تخمینی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سورة يوسف، حضرت یوسف علیه السلام است اما آیات آخرش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مهم در سیرهء پیامبر و آگاهی دادن و دعوت از روی فهم و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صحنه هایی پیش می آمد که پیامبر صلی الله علیه و آله و سلم می توانست برای دعوت سوء استفاده کند ولی هرگز این کار را نمی کرد</w:t>
      </w:r>
      <w:r>
        <w:rPr>
          <w:rFonts w:eastAsia="IRNazanin" w:cs="IRNazanin"/>
          <w:color w:val="111111"/>
          <w:sz w:val="28"/>
          <w:szCs w:val="28"/>
          <w:rtl w:val="true"/>
          <w:lang w:bidi="fa-IR"/>
        </w:rPr>
        <w:t>.</w:t>
      </w:r>
    </w:p>
    <w:p>
      <w:pPr>
        <w:pStyle w:val="Heading4"/>
        <w:numPr>
          <w:ilvl w:val="3"/>
          <w:numId w:val="1"/>
        </w:numPr>
        <w:rPr/>
      </w:pPr>
      <w:bookmarkStart w:id="381" w:name="__RefHeading___Toc1796432_388300464"/>
      <w:bookmarkStart w:id="382" w:name="_Toc145"/>
      <w:bookmarkEnd w:id="381"/>
      <w:r>
        <w:rPr>
          <w:rtl w:val="true"/>
        </w:rPr>
        <w:t>سوء استفاده نکردن از مرگ فرزند</w:t>
      </w:r>
      <w:bookmarkEnd w:id="382"/>
    </w:p>
    <w:p>
      <w:pPr>
        <w:pStyle w:val="BookText"/>
        <w:rPr/>
      </w:pPr>
      <w:r>
        <w:rPr>
          <w:rFonts w:ascii="IRNazanin" w:hAnsi="IRNazanin" w:eastAsia="IRNazanin"/>
          <w:color w:val="111111"/>
          <w:sz w:val="28"/>
          <w:sz w:val="28"/>
          <w:szCs w:val="28"/>
          <w:rtl w:val="true"/>
          <w:lang w:bidi="fa-IR"/>
        </w:rPr>
        <w:t xml:space="preserve">وقتی فرزند پیامبر صلی الله علیه و آله و سلم ابراهیم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ماهش بود و از دنیا رفت یک مرتبه خورشید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تشخیص نمی داد که کسوف و خسوف در اثر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برای پدر پیامبر صلی الله علیه و آله و سلم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 شد راحت سوء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مردم را جمع کرد و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الشَّمْسَ وَ الْقَمَرَ آيَتَانِ مِنْ آيَاتِ اللَّهِ يَجْرِيَانِ بِأَمْرِهِ مُطِيعَانِ لَهُ لَا يَنْكَسِفَانِ لِمَوْتِ أَحَدٍ وَ لاَ لِحَيَاتِهِ فَإِنِ اِنْكَسَفَتَا أَوْ وَاحِدَةٌ مِنْهُمَا فَصَلُّوا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1"/>
      </w:r>
      <w:bookmarkStart w:id="383" w:name="pg14944_152307"/>
    </w:p>
    <w:p>
      <w:pPr>
        <w:pStyle w:val="BookText"/>
        <w:rPr/>
      </w:pPr>
      <w:bookmarkEnd w:id="383"/>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خورشید و ماه دو نشانه از نشانه های خداوند متعال است که به تقدير او حرکت می کنند و فرمانبردار و مطیع امر خدای متعالند، و به سبب مردن پا زنده شدن کسی منکسف نمی شوند و نمی گیرند؛ پس هرگاه یکی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خدمت پیامبر صلی الله علیه و آله و سلم می آمدند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قرعه مسلمان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اسلام را نمی پذیرم؛ بروید تحقیق و بررسی کنید، با قرعه اسلام آوردن ارزشی ندارد؛ باید از روی آگاهی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ابی عبدالله علیه السلام هم دقيقاً همین است یعنی از همان اول با بصیرت و آگاهی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آیهء آخر سورهء نحل ده نکتهء مهم و مطلب کلیدی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گاهی حرف ها را در سه چهار آیه خلاصه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را برای شما عرض می کنم و با کربلا تطبیق می دهم</w:t>
      </w:r>
      <w:r>
        <w:rPr>
          <w:rFonts w:eastAsia="IRNazanin" w:cs="IRNazanin"/>
          <w:color w:val="111111"/>
          <w:sz w:val="28"/>
          <w:szCs w:val="28"/>
          <w:rtl w:val="true"/>
          <w:lang w:bidi="fa-IR"/>
        </w:rPr>
        <w:t>.</w:t>
      </w:r>
    </w:p>
    <w:p>
      <w:pPr>
        <w:pStyle w:val="Heading4"/>
        <w:numPr>
          <w:ilvl w:val="3"/>
          <w:numId w:val="1"/>
        </w:numPr>
        <w:rPr/>
      </w:pPr>
      <w:bookmarkStart w:id="384" w:name="__RefHeading___Toc1796434_388300464"/>
      <w:bookmarkStart w:id="385" w:name="_Toc146"/>
      <w:bookmarkEnd w:id="384"/>
      <w:r>
        <w:rPr>
          <w:rtl w:val="true"/>
        </w:rPr>
        <w:t>دعوت به خدا از سه راه</w:t>
      </w:r>
      <w:bookmarkEnd w:id="385"/>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حالا که می خواهی مردم را دعوت کنی از سه راه دعوت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 ۖ وَ جَادِلْهُمْ بِالَّتِي هِيَ أَحْسَنُ</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با حکمت و اندرز نیکو، به راه پروردگارت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به روشی که نیکوتر است استدلال و مناظره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عقلی و استدلال و مطالب برهانی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همهء مردم موافق مطالب عقلی نیستند و کشش مطالب حکمت را ندارند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علامه طباطبایی رحمه الله افرادی بادیه نشین و کشاورز در اطراف مکه و افراد </w:t>
      </w:r>
      <w:bookmarkStart w:id="386" w:name="pg14944_152308"/>
    </w:p>
    <w:p>
      <w:pPr>
        <w:pStyle w:val="BookText"/>
        <w:rPr/>
      </w:pPr>
      <w:bookmarkEnd w:id="386"/>
      <w:r>
        <w:rPr>
          <w:rFonts w:ascii="IRNazanin" w:hAnsi="IRNazanin" w:eastAsia="IRNazanin"/>
          <w:color w:val="111111"/>
          <w:sz w:val="28"/>
          <w:sz w:val="28"/>
          <w:szCs w:val="28"/>
          <w:rtl w:val="true"/>
          <w:lang w:bidi="fa-IR"/>
        </w:rPr>
        <w:t xml:space="preserve">ساده ای که در مکه بودند اطلاعاتی که بخواهند همه مطالب را عمیق درک کنند ندارند پس اگر مخاطب شما اهلش بود از راه حکمت و 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المَوعِظَةِ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 عاطفی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را نفرمود مطلق موعظه؛ بلکه منظور موعظه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اهل مناظره هستند یعنی نیامده از شما چیزی یاد بگیرد؛ بلکه آمده با شما دعوا کند و جبهه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آمده اند حرف گوش بدهند،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با حکمت و اندرز نیکو تعامل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مناظره، مناظره کننده گاهی آبرو می ریزد و شخصیت طرف را خورد می کند که این درست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بِالَّتِي هِيَ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چیزی است که در آن حقیقت باشد و باطل نباشد و طرف را مجاب کند و بپذیرد</w:t>
      </w:r>
      <w:r>
        <w:rPr>
          <w:rFonts w:eastAsia="IRNazanin" w:cs="IRNazanin"/>
          <w:color w:val="111111"/>
          <w:sz w:val="28"/>
          <w:szCs w:val="28"/>
          <w:rtl w:val="true"/>
          <w:lang w:bidi="fa-IR"/>
        </w:rPr>
        <w:t>.</w:t>
      </w:r>
    </w:p>
    <w:p>
      <w:pPr>
        <w:pStyle w:val="Heading4"/>
        <w:numPr>
          <w:ilvl w:val="3"/>
          <w:numId w:val="1"/>
        </w:numPr>
        <w:rPr/>
      </w:pPr>
      <w:bookmarkStart w:id="387" w:name="__RefHeading___Toc1796436_388300464"/>
      <w:bookmarkStart w:id="388" w:name="_Toc147"/>
      <w:bookmarkEnd w:id="387"/>
      <w:r>
        <w:rPr>
          <w:rtl w:val="true"/>
        </w:rPr>
        <w:t>شیوه حکمت و استدلال در دعوت امام حسین علیه السلام</w:t>
      </w:r>
      <w:bookmarkEnd w:id="388"/>
    </w:p>
    <w:p>
      <w:pPr>
        <w:pStyle w:val="Heading5"/>
        <w:numPr>
          <w:ilvl w:val="4"/>
          <w:numId w:val="1"/>
        </w:numPr>
        <w:rPr/>
      </w:pPr>
      <w:bookmarkStart w:id="389" w:name="__RefHeading___Toc1796438_388300464"/>
      <w:bookmarkStart w:id="390" w:name="_Toc148"/>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امام حسین علیه السلام دقیقاً این سه شیوهء جدش را به کار برد،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حکمت که استدلال کند و برای مردم و افراد دلیل بیاورد که من چرا خانواده ام را برداشتم و به کوفه و کربلا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یزید بیعت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انحراف در جامعه واقع شده یک راه حل هم بیشتر ندارد، به این حکمت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بعدها هم واقع شده،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و هارون الرشید هم داشته ولی بزید منشأ است و می خواهد مشروعیت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علیه السلام بیعت نکرده برای این که این مشروعیت از بین برود</w:t>
      </w:r>
      <w:r>
        <w:rPr>
          <w:rFonts w:eastAsia="IRNazanin" w:cs="IRNazanin"/>
          <w:color w:val="111111"/>
          <w:sz w:val="28"/>
          <w:szCs w:val="28"/>
          <w:rtl w:val="true"/>
          <w:lang w:bidi="fa-IR"/>
        </w:rPr>
        <w:t>.</w:t>
      </w:r>
    </w:p>
    <w:p>
      <w:pPr>
        <w:pStyle w:val="Heading5"/>
        <w:numPr>
          <w:ilvl w:val="4"/>
          <w:numId w:val="1"/>
        </w:numPr>
        <w:rPr/>
      </w:pPr>
      <w:bookmarkStart w:id="391" w:name="__RefHeading___Toc1796440_388300464"/>
      <w:bookmarkStart w:id="392" w:name="_Toc149"/>
      <w:bookmarkEnd w:id="391"/>
      <w:r>
        <w:rPr/>
        <w:t>1</w:t>
      </w:r>
      <w:r>
        <w:rPr>
          <w:rtl w:val="true"/>
        </w:rPr>
        <w:t>.</w:t>
      </w:r>
      <w:r>
        <w:rPr>
          <w:rtl w:val="true"/>
        </w:rPr>
        <w:t>اطاعت از شیطان</w:t>
      </w:r>
      <w:bookmarkEnd w:id="39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انحرافی که در جامعه واقع شده بود، اطاعت از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bookmarkStart w:id="393" w:name="pg14944_152309"/>
    </w:p>
    <w:p>
      <w:pPr>
        <w:pStyle w:val="BookText"/>
        <w:rPr/>
      </w:pPr>
      <w:bookmarkEnd w:id="3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قَدْ لَزِمُوا طاعَةَ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این گروه اطاعت شیطان را لازم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مطیع شیطان هستند و مطیع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مطیع خدا باشد جنایت می کند و پسر پیامبر صلی الله علیه و آله و سلم را به شهادت می رساند؟</w:t>
      </w:r>
    </w:p>
    <w:p>
      <w:pPr>
        <w:pStyle w:val="Heading5"/>
        <w:numPr>
          <w:ilvl w:val="4"/>
          <w:numId w:val="1"/>
        </w:numPr>
        <w:rPr/>
      </w:pPr>
      <w:bookmarkStart w:id="394" w:name="__RefHeading___Toc1796442_388300464"/>
      <w:bookmarkStart w:id="395" w:name="_Toc150"/>
      <w:bookmarkEnd w:id="394"/>
      <w:r>
        <w:rPr/>
        <w:t>2</w:t>
      </w:r>
      <w:r>
        <w:rPr>
          <w:rtl w:val="true"/>
        </w:rPr>
        <w:t>.</w:t>
      </w:r>
      <w:r>
        <w:rPr>
          <w:rtl w:val="true"/>
        </w:rPr>
        <w:t>كنار گذاشتن بندگی خدا</w:t>
      </w:r>
      <w:bookmarkEnd w:id="395"/>
    </w:p>
    <w:p>
      <w:pPr>
        <w:pStyle w:val="BookText"/>
        <w:rPr/>
      </w:pPr>
      <w:r>
        <w:rPr>
          <w:rFonts w:ascii="IRNazanin" w:hAnsi="IRNazanin" w:eastAsia="IRNazanin"/>
          <w:color w:val="111111"/>
          <w:sz w:val="28"/>
          <w:sz w:val="28"/>
          <w:szCs w:val="28"/>
          <w:rtl w:val="true"/>
          <w:lang w:bidi="fa-IR"/>
        </w:rPr>
        <w:t>دومین انحرافی که در جامعه واقع شده بود، کنار گذاشتن بندگی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تَوَلَّوْا عَنْ طَاعَةِ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از طاعت خدای رحمان روی گردان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خدا را کنار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گاهی در تمام ساعات نماز مست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در قرآن به صراحت حرام است</w:t>
      </w:r>
      <w:r>
        <w:rPr>
          <w:rFonts w:eastAsia="IRNazanin" w:cs="IRNazanin"/>
          <w:color w:val="111111"/>
          <w:sz w:val="28"/>
          <w:szCs w:val="28"/>
          <w:rtl w:val="true"/>
          <w:lang w:bidi="fa-IR"/>
        </w:rPr>
        <w:t>.</w:t>
      </w:r>
    </w:p>
    <w:p>
      <w:pPr>
        <w:pStyle w:val="Heading5"/>
        <w:numPr>
          <w:ilvl w:val="4"/>
          <w:numId w:val="1"/>
        </w:numPr>
        <w:rPr/>
      </w:pPr>
      <w:bookmarkStart w:id="396" w:name="__RefHeading___Toc1796444_388300464"/>
      <w:bookmarkStart w:id="397" w:name="_Toc151"/>
      <w:bookmarkEnd w:id="396"/>
      <w:r>
        <w:rPr/>
        <w:t>3</w:t>
      </w:r>
      <w:r>
        <w:rPr>
          <w:rtl w:val="true"/>
        </w:rPr>
        <w:t>.</w:t>
      </w:r>
      <w:r>
        <w:rPr>
          <w:rtl w:val="true"/>
        </w:rPr>
        <w:t>ظاهركردن فساد</w:t>
      </w:r>
      <w:bookmarkEnd w:id="397"/>
    </w:p>
    <w:p>
      <w:pPr>
        <w:pStyle w:val="BookText"/>
        <w:rPr/>
      </w:pPr>
      <w:r>
        <w:rPr>
          <w:rFonts w:ascii="IRNazanin" w:hAnsi="IRNazanin" w:eastAsia="IRNazanin"/>
          <w:color w:val="111111"/>
          <w:sz w:val="28"/>
          <w:sz w:val="28"/>
          <w:szCs w:val="28"/>
          <w:rtl w:val="true"/>
          <w:lang w:bidi="fa-IR"/>
        </w:rPr>
        <w:t>سومین انحرافی که در جامعه واقع شده بود، ظاهر کردن فساد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اَظْهَرُوا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فتنه و فساد را ظاهر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 فساد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فرماندارانی، مثل ابن زیاد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گذاشته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مرجانه یک زن فاسدی است و زیاد پدرش آدم خائنی است که اصلاً پدرش معلوم نیست در تاریخ به او نمی گویند زیاد پسر چه کسی؛ بلکه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ابن ابيه؛ از کارهایی که معاویه کرد این بود که به او شناسنامه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باش؛ زیاد بن ابی سفیان و این کلمه هم جا نیفتاد</w:t>
      </w:r>
      <w:r>
        <w:rPr>
          <w:rFonts w:eastAsia="IRNazanin" w:cs="IRNazanin"/>
          <w:color w:val="111111"/>
          <w:sz w:val="28"/>
          <w:szCs w:val="28"/>
          <w:rtl w:val="true"/>
          <w:lang w:bidi="fa-IR"/>
        </w:rPr>
        <w:t xml:space="preserve">. </w:t>
      </w:r>
      <w:bookmarkStart w:id="398" w:name="pg14944_152310"/>
    </w:p>
    <w:p>
      <w:pPr>
        <w:pStyle w:val="BookText"/>
        <w:rPr/>
      </w:pPr>
      <w:bookmarkEnd w:id="398"/>
      <w:r>
        <w:rPr>
          <w:rFonts w:ascii="IRNazanin" w:hAnsi="IRNazanin" w:eastAsia="IRNazanin"/>
          <w:color w:val="111111"/>
          <w:sz w:val="28"/>
          <w:sz w:val="28"/>
          <w:szCs w:val="28"/>
          <w:rtl w:val="true"/>
          <w:lang w:bidi="fa-IR"/>
        </w:rPr>
        <w:t>امام حسین علیه السلام در نامه ای که برای معاویه نوشت،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 جرم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شجاعت ابی عبدالله علیه السلام است که در منی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عمرو بن حمق و حجر بن عدی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که نمی تواند جهان اسلام درباره آن کوتاه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حجرو عمرو بن حمق را چه کسی به شهادت رساند و سر از بدنش جدا کرد؟ چه کسی مالک اشتر را با عسل مسموم کشت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او را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زیاد را به خودت ملحق کردی و به او شناسنامه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زیاد هم از مرجانه شد و همسر مسیحی داشته که این شخص مسیحی، ابن زیاد را تربیت کرده؛ یعنی ابن زیاد در کانون خانواده ای بزرگ شد که ناپدری مسیحی و مادر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فوق العاده خبیثی است او فرماندار کوفه و بصره هم بوده است</w:t>
      </w:r>
      <w:r>
        <w:rPr>
          <w:rFonts w:eastAsia="IRNazanin" w:cs="IRNazanin"/>
          <w:color w:val="111111"/>
          <w:sz w:val="28"/>
          <w:szCs w:val="28"/>
          <w:rtl w:val="true"/>
          <w:lang w:bidi="fa-IR"/>
        </w:rPr>
        <w:t>.</w:t>
      </w:r>
    </w:p>
    <w:p>
      <w:pPr>
        <w:pStyle w:val="Heading5"/>
        <w:numPr>
          <w:ilvl w:val="4"/>
          <w:numId w:val="1"/>
        </w:numPr>
        <w:rPr/>
      </w:pPr>
      <w:bookmarkStart w:id="399" w:name="__RefHeading___Toc1796446_388300464"/>
      <w:bookmarkStart w:id="400" w:name="_Toc152"/>
      <w:bookmarkEnd w:id="399"/>
      <w:r>
        <w:rPr/>
        <w:t>4</w:t>
      </w:r>
      <w:r>
        <w:rPr>
          <w:rtl w:val="true"/>
        </w:rPr>
        <w:t>.</w:t>
      </w:r>
      <w:r>
        <w:rPr>
          <w:rtl w:val="true"/>
        </w:rPr>
        <w:t>تعطيل كردن حدود الهی</w:t>
      </w:r>
      <w:bookmarkEnd w:id="400"/>
    </w:p>
    <w:p>
      <w:pPr>
        <w:pStyle w:val="BookText"/>
        <w:rPr/>
      </w:pPr>
      <w:r>
        <w:rPr>
          <w:rFonts w:ascii="IRNazanin" w:hAnsi="IRNazanin" w:eastAsia="IRNazanin"/>
          <w:color w:val="111111"/>
          <w:sz w:val="28"/>
          <w:sz w:val="28"/>
          <w:szCs w:val="28"/>
          <w:rtl w:val="true"/>
          <w:lang w:bidi="fa-IR"/>
        </w:rPr>
        <w:t>چهارمین انحرافی که در جامعه واقع شد تعطیل کردن حدود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عَطَّلُوا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حدود و احکام خدا را تعطیل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خدا را تعطیل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شراب خواری حد دارد، شما خودتان اهل فساد هستید به چه کسی می خواهید حد بزنید</w:t>
      </w:r>
      <w:r>
        <w:rPr>
          <w:rFonts w:eastAsia="IRNazanin" w:cs="IRNazanin"/>
          <w:color w:val="111111"/>
          <w:sz w:val="28"/>
          <w:szCs w:val="28"/>
          <w:rtl w:val="true"/>
          <w:lang w:bidi="fa-IR"/>
        </w:rPr>
        <w:t>.</w:t>
      </w:r>
    </w:p>
    <w:p>
      <w:pPr>
        <w:pStyle w:val="Heading5"/>
        <w:numPr>
          <w:ilvl w:val="4"/>
          <w:numId w:val="1"/>
        </w:numPr>
        <w:rPr/>
      </w:pPr>
      <w:bookmarkStart w:id="401" w:name="__RefHeading___Toc1796448_388300464"/>
      <w:bookmarkStart w:id="402" w:name="_Toc153"/>
      <w:bookmarkEnd w:id="401"/>
      <w:r>
        <w:rPr/>
        <w:t>5</w:t>
      </w:r>
      <w:r>
        <w:rPr>
          <w:rtl w:val="true"/>
        </w:rPr>
        <w:t>.</w:t>
      </w:r>
      <w:r>
        <w:rPr>
          <w:rtl w:val="true"/>
        </w:rPr>
        <w:t>چپاول بیت المال</w:t>
      </w:r>
      <w:bookmarkEnd w:id="402"/>
    </w:p>
    <w:p>
      <w:pPr>
        <w:pStyle w:val="BookText"/>
        <w:rPr/>
      </w:pPr>
      <w:r>
        <w:rPr>
          <w:rFonts w:ascii="IRNazanin" w:hAnsi="IRNazanin" w:eastAsia="IRNazanin"/>
          <w:color w:val="111111"/>
          <w:sz w:val="28"/>
          <w:sz w:val="28"/>
          <w:szCs w:val="28"/>
          <w:rtl w:val="true"/>
          <w:lang w:bidi="fa-IR"/>
        </w:rPr>
        <w:t>پنجمین انحرافی که در جامعه ایجاد شد، چپاول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اِسْتَأثَرُوا بِالفَی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فقرا را می بلعند</w:t>
      </w:r>
      <w:r>
        <w:rPr>
          <w:rFonts w:eastAsia="IRNazanin" w:cs="IRNazanin"/>
          <w:color w:val="111111"/>
          <w:sz w:val="28"/>
          <w:szCs w:val="28"/>
          <w:rtl w:val="true"/>
          <w:lang w:bidi="fa-IR"/>
        </w:rPr>
        <w:t xml:space="preserve">. </w:t>
      </w:r>
      <w:bookmarkStart w:id="403" w:name="pg14944_152311"/>
    </w:p>
    <w:p>
      <w:pPr>
        <w:pStyle w:val="BookText"/>
        <w:rPr/>
      </w:pPr>
      <w:bookmarkEnd w:id="403"/>
      <w:r>
        <w:rPr>
          <w:rFonts w:ascii="IRNazanin" w:hAnsi="IRNazanin" w:eastAsia="IRNazanin"/>
          <w:color w:val="111111"/>
          <w:sz w:val="28"/>
          <w:sz w:val="28"/>
          <w:szCs w:val="28"/>
          <w:rtl w:val="true"/>
          <w:lang w:bidi="fa-IR"/>
        </w:rPr>
        <w:t>بیت المال را چپاول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ها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پول ، ابن زیاد به مردم کوفه داد برای این که از مسلم جدا شوند</w:t>
      </w:r>
      <w:r>
        <w:rPr>
          <w:rFonts w:eastAsia="IRNazanin" w:cs="IRNazanin"/>
          <w:color w:val="111111"/>
          <w:sz w:val="28"/>
          <w:szCs w:val="28"/>
          <w:rtl w:val="true"/>
          <w:lang w:bidi="fa-IR"/>
        </w:rPr>
        <w:t>.</w:t>
      </w:r>
    </w:p>
    <w:p>
      <w:pPr>
        <w:pStyle w:val="Heading5"/>
        <w:numPr>
          <w:ilvl w:val="4"/>
          <w:numId w:val="1"/>
        </w:numPr>
        <w:rPr/>
      </w:pPr>
      <w:bookmarkStart w:id="404" w:name="__RefHeading___Toc1796450_388300464"/>
      <w:bookmarkStart w:id="405" w:name="_Toc154"/>
      <w:bookmarkEnd w:id="404"/>
      <w:r>
        <w:rPr/>
        <w:t>6</w:t>
      </w:r>
      <w:r>
        <w:rPr>
          <w:rtl w:val="true"/>
        </w:rPr>
        <w:t>.</w:t>
      </w:r>
      <w:r>
        <w:rPr>
          <w:rtl w:val="true"/>
        </w:rPr>
        <w:t>حرام کردن حلال خداوند و برعکسش</w:t>
      </w:r>
      <w:bookmarkEnd w:id="405"/>
    </w:p>
    <w:p>
      <w:pPr>
        <w:pStyle w:val="BookText"/>
        <w:rPr/>
      </w:pPr>
      <w:r>
        <w:rPr>
          <w:rFonts w:ascii="IRNazanin" w:hAnsi="IRNazanin" w:eastAsia="IRNazanin"/>
          <w:color w:val="111111"/>
          <w:sz w:val="28"/>
          <w:sz w:val="28"/>
          <w:szCs w:val="28"/>
          <w:rtl w:val="true"/>
          <w:lang w:bidi="fa-IR"/>
        </w:rPr>
        <w:t>ششمین انحرافی که در جامعه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کردن حرام خدا و حرام کردن حلال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أَحَلُّوا حَرَامَ اللَّهِ وَ حَرَّمُوا حَلَالَهُ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حرام خدا را حلال و حلال خدا را حرام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انحراف است که یک راه حل هم بیشتر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أَحَقُّ بِهذَا الاَْمْرِ لِقَرابَتِي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من از این جهت به مقام خلافت احق و اولی می باشم که به پیامبر صلی الله علیه و آله و سلم نزدیکترم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به نظر شما در جامعه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اول کسی که مسئولیت متوجه اوست و مردم منتظرند عکس العمل نشان بدهد چه کسی است؟</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اتفاق افتاده و من هم باید قیام کنم و پاسخگو باشم و جلوی اینها را بگیرم و بگویم من اینها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 مقابل منکر خودش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 ای این اتفاق بیفتد مردم و عالمان باید عکس العمل نشان بدهند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دنیا عین همین تعابیر را می توانید راجع به بسیاری از این سردمداران حکومت ها بکار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سعود، آل خلیفه کودک کش و اسرائیل کودک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 بین المللی در این یکی دو سال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یمن کودکان بسیاری در اثر بمباران از </w:t>
      </w:r>
      <w:bookmarkStart w:id="406" w:name="pg14944_152312"/>
    </w:p>
    <w:p>
      <w:pPr>
        <w:pStyle w:val="BookText"/>
        <w:rPr/>
      </w:pPr>
      <w:bookmarkEnd w:id="406"/>
      <w:r>
        <w:rPr>
          <w:rFonts w:ascii="IRNazanin" w:hAnsi="IRNazanin" w:eastAsia="IRNazanin"/>
          <w:color w:val="111111"/>
          <w:sz w:val="28"/>
          <w:sz w:val="28"/>
          <w:szCs w:val="28"/>
          <w:rtl w:val="true"/>
          <w:lang w:bidi="fa-IR"/>
        </w:rPr>
        <w:t>بین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ها مصداق فرمایش امام حسین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باید شیخ نمرها شهید شوند و شیخ زکزاکی ها در زندان شکنجه تحمل کنند؛ آدمی که سه فرزند خودش را در قیام نیجریه از دست داده و روزی به نیجریه رفته که یک شیعه نداشته و امروز میلیون ها شیعه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آن قدر که مردم با موعظه تغییر می کنند با حکمت تغییر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خدمت یکی از مراجع بزرگ در نجف 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عامهء مردم اطلاعاتشان را از منبر و موعظه دارند و این هم یک امتیاز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گول نخورند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مجلس و روضه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روشنفکری نکنند و بگویند برای جهیزیه و خانه پول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خوب است ولی اگر شما بخواهید چیزی را تقویت کنید، مسئلهء دیگر را تضعیف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دختران جهیزیه تهیه شود و برای ساخت بیمارستان ها و خانه ها کمک کرد ولی مجلس اباعبدالله علیه السلام نباید فدای کمک های دیگر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سیره ائمه علیهم السلام و شخصیت های بزرگ و علمای ما و خود امام خمینی رحمه الله و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چند روز برای امام حسین علیه السلام مجلس و روضه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تئوریسین های کشورهای غربی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عاشورا از دست مردم ایرانگرفته شود تهی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هم می گویند؛ چون قرآن قانون اساسی و دستورالعمل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ابی عبدالله علیه السلام بين المللی و فراگیر است و عامل الفت در دل هاست</w:t>
      </w:r>
      <w:r>
        <w:rPr>
          <w:rFonts w:eastAsia="IRNazanin" w:cs="IRNazanin"/>
          <w:color w:val="111111"/>
          <w:sz w:val="28"/>
          <w:szCs w:val="28"/>
          <w:rtl w:val="true"/>
          <w:lang w:bidi="fa-IR"/>
        </w:rPr>
        <w:t>.</w:t>
      </w:r>
    </w:p>
    <w:p>
      <w:pPr>
        <w:pStyle w:val="Heading4"/>
        <w:numPr>
          <w:ilvl w:val="3"/>
          <w:numId w:val="1"/>
        </w:numPr>
        <w:rPr/>
      </w:pPr>
      <w:bookmarkStart w:id="407" w:name="__RefHeading___Toc1796452_388300464"/>
      <w:bookmarkStart w:id="408" w:name="_Toc155"/>
      <w:bookmarkEnd w:id="407"/>
      <w:r>
        <w:rPr>
          <w:rtl w:val="true"/>
        </w:rPr>
        <w:t>خاطره ای از یک مبلغ</w:t>
      </w:r>
      <w:bookmarkEnd w:id="40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عراقی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ایتالیا دههء محرم برای عراقی های مقیم </w:t>
      </w:r>
      <w:bookmarkStart w:id="409" w:name="pg14944_152313"/>
    </w:p>
    <w:p>
      <w:pPr>
        <w:pStyle w:val="BookText"/>
        <w:rPr/>
      </w:pPr>
      <w:bookmarkEnd w:id="409"/>
      <w:r>
        <w:rPr>
          <w:rFonts w:ascii="IRNazanin" w:hAnsi="IRNazanin" w:eastAsia="IRNazanin"/>
          <w:color w:val="111111"/>
          <w:sz w:val="28"/>
          <w:sz w:val="28"/>
          <w:szCs w:val="28"/>
          <w:rtl w:val="true"/>
          <w:lang w:bidi="fa-IR"/>
        </w:rPr>
        <w:t>آن جا منبر می رفتم؛ چون جا نداشتیم باشگاه بزرگی را اجاره کردیم و روضه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گفت یکی از شب هایی که از منبر پایین آمدم، رئیس باشگاه و خانمش من را صدا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باشگاه را برای هر کاری می دهم و کاری ندارم ولی جلسه شما را از شب اول آمده ام نشستم و متوجه صحبت های شما نمی شوم ولی چیست که مردم به تو نگاه می کنند گاهی می خندند و گاهی گریه می کنند و أخر مراسم هم اشک می ریزند؟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قصه کربلا و امام حسین علیه السلام را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همین طور اشک از گوشه های چشم این آقا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حالا گریه او را ندیده بودم این امام حسین شما چه جایگاه و عظمتی دارد؟</w:t>
      </w:r>
    </w:p>
    <w:p>
      <w:pPr>
        <w:pStyle w:val="BookText"/>
        <w:rPr/>
      </w:pPr>
      <w:r>
        <w:rPr>
          <w:rFonts w:ascii="IRNazanin" w:hAnsi="IRNazanin" w:eastAsia="IRNazanin"/>
          <w:color w:val="111111"/>
          <w:sz w:val="28"/>
          <w:sz w:val="28"/>
          <w:szCs w:val="28"/>
          <w:rtl w:val="true"/>
          <w:lang w:bidi="fa-IR"/>
        </w:rPr>
        <w:t>لذا شما می دانید بسیاری از مسیحیان و ارامنه برای ابی عبدالله علیه السلام مجلس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موعظه است؛ پس نگذارید این جلسات خلوت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شیوه، شیوهء موعظه است</w:t>
      </w:r>
      <w:r>
        <w:rPr>
          <w:rFonts w:eastAsia="IRNazanin" w:cs="IRNazanin"/>
          <w:color w:val="111111"/>
          <w:sz w:val="28"/>
          <w:szCs w:val="28"/>
          <w:rtl w:val="true"/>
          <w:lang w:bidi="fa-IR"/>
        </w:rPr>
        <w:t>.</w:t>
      </w:r>
    </w:p>
    <w:p>
      <w:pPr>
        <w:pStyle w:val="Heading4"/>
        <w:numPr>
          <w:ilvl w:val="3"/>
          <w:numId w:val="1"/>
        </w:numPr>
        <w:rPr/>
      </w:pPr>
      <w:bookmarkStart w:id="410" w:name="__RefHeading___Toc1796454_388300464"/>
      <w:bookmarkStart w:id="411" w:name="_Toc156"/>
      <w:bookmarkEnd w:id="410"/>
      <w:r>
        <w:rPr>
          <w:rtl w:val="true"/>
        </w:rPr>
        <w:t>دلایل واگذاری جنگ به روز عاشورا</w:t>
      </w:r>
      <w:bookmarkEnd w:id="411"/>
    </w:p>
    <w:p>
      <w:pPr>
        <w:pStyle w:val="BookText"/>
        <w:rPr/>
      </w:pPr>
      <w:r>
        <w:rPr>
          <w:rFonts w:ascii="IRNazanin" w:hAnsi="IRNazanin" w:eastAsia="IRNazanin"/>
          <w:color w:val="111111"/>
          <w:sz w:val="28"/>
          <w:sz w:val="28"/>
          <w:szCs w:val="28"/>
          <w:rtl w:val="true"/>
          <w:lang w:bidi="fa-IR"/>
        </w:rPr>
        <w:t>بنا بود عصر تاسوعا حادثه تمام شود، ابی عبدالله علیه السلام آن را به چند دلیل به صبح عاشورا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که به خاطر اهمیت قرآن و نماز که ظاهر قصه است و درست هم است ولی امام حسین علیه السلام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نماز و قرآن خوانده است ولی اصل داستان این نیست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موردش این است که اگر داستان در شب تمام می شد در نطفه خفه می شد؛ چون در تاریکی شب بود، قاتل چه کسی بود و چه کسی میدان رفت و چه کسی ثبت کرد اصلاً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 پوششی برای این جنایت بود، آقا گذاشت به صبح </w:t>
      </w:r>
      <w:bookmarkStart w:id="412" w:name="pg14944_152314"/>
    </w:p>
    <w:p>
      <w:pPr>
        <w:pStyle w:val="BookText"/>
        <w:rPr/>
      </w:pPr>
      <w:bookmarkEnd w:id="412"/>
      <w:r>
        <w:rPr>
          <w:rFonts w:ascii="IRNazanin" w:hAnsi="IRNazanin" w:eastAsia="IRNazanin"/>
          <w:color w:val="111111"/>
          <w:sz w:val="28"/>
          <w:sz w:val="28"/>
          <w:szCs w:val="28"/>
          <w:rtl w:val="true"/>
          <w:lang w:bidi="fa-IR"/>
        </w:rPr>
        <w:t>بکشد رجزها، شجاعت ها، رشادت ها و جنایت ها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موردش این بود که برای این لشکر باید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عاشورا تا عصر چندین سخنرانی امام حسین علیه السلام و اصحابش دارند که بی اثر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اش حر است اگر شب عاشورا تمام می شد حر از آن بیرون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ابوالحتوف بیرون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 ها یک عده ای را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موردش این بود که خانواده اش بتوانند رسالت رساندن پیام کربلا را داشته باشند؛ لذا شب پشت خیمه ها گودال کند و آتش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موردش این بود که این لشکری که دنبال امام حسین علیه السلام است بگذار نمرة بیست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امام حسین علیه السلام شب صحبت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برود، برود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امام حسین علیه السلام روز عاشورا چند سخنرانی و موعظه داشته است</w:t>
      </w:r>
      <w:r>
        <w:rPr>
          <w:rFonts w:eastAsia="IRNazanin" w:cs="IRNazanin"/>
          <w:color w:val="111111"/>
          <w:sz w:val="28"/>
          <w:szCs w:val="28"/>
          <w:rtl w:val="true"/>
          <w:lang w:bidi="fa-IR"/>
        </w:rPr>
        <w:t>.</w:t>
      </w:r>
    </w:p>
    <w:p>
      <w:pPr>
        <w:pStyle w:val="Heading4"/>
        <w:numPr>
          <w:ilvl w:val="3"/>
          <w:numId w:val="1"/>
        </w:numPr>
        <w:rPr/>
      </w:pPr>
      <w:bookmarkStart w:id="413" w:name="__RefHeading___Toc1796456_388300464"/>
      <w:bookmarkStart w:id="414" w:name="_Toc157"/>
      <w:bookmarkEnd w:id="413"/>
      <w:r>
        <w:rPr>
          <w:rtl w:val="true"/>
        </w:rPr>
        <w:t>امام حسين علیه السلام و عمربن سعد</w:t>
      </w:r>
      <w:bookmarkEnd w:id="414"/>
    </w:p>
    <w:p>
      <w:pPr>
        <w:pStyle w:val="BookText"/>
        <w:rPr/>
      </w:pPr>
      <w:r>
        <w:rPr>
          <w:rFonts w:ascii="IRNazanin" w:hAnsi="IRNazanin" w:eastAsia="IRNazanin"/>
          <w:color w:val="111111"/>
          <w:sz w:val="28"/>
          <w:sz w:val="28"/>
          <w:szCs w:val="28"/>
          <w:rtl w:val="true"/>
          <w:lang w:bidi="fa-IR"/>
        </w:rPr>
        <w:t>عمرو بن قرظه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عمر بن سعد گفت وگو کن تا بیاید ببینیم حرفشان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آمد و تقاضا کرد در یک نقلی دارد با بیست نفر و در یک نقلی با دو نفر و امام حسین علیه السلام هم با حضرت اباالفضل و علی اکبر بود گفت وگو کردند البته این مذاکره به معنای کوتاه آمدن نبود؛ بلکه اتمام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حرف ها را که زد عمر بن سعد بلند شد برود، باز آقا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یْلَکَ یَابْنَ سَعْد أَما تَتَّقِی اللّهَ الَّذِی إِلَیْهِ مَعادُکَ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يابن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خدایی که به سوی او بازخواهی گشت نمیترسی؟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گوش نداد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آقا بلند این جمله را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ذَبَّحَك اللَّهُ عَلي فِراشِكَ عَاجِلاً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تو را 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به زودی در میان رختخوابت ذبح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هم شد مختار عمر بن سعد را در رختخوابش به درک واصل کرد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البته در بعضی از نقل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سست شد،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یک مطالبی گفت ببینم می شود به ابن زياد بگوییم که این قصه اتفاق نیفتد که شمر جلویش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تو سست شوی من فرمانده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روز تاسوعا بوده حبیب بن مظاهر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ایستاده بودم امام حسین علیه السلام و اصحاب ایستاده بودند، شخصی از سپاه عمر بن سعد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رو به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را می شناسد؟</w:t>
      </w:r>
    </w:p>
    <w:p>
      <w:pPr>
        <w:pStyle w:val="BookText"/>
        <w:rPr/>
      </w:pPr>
      <w:r>
        <w:rPr>
          <w:rFonts w:ascii="IRNazanin" w:hAnsi="IRNazanin" w:eastAsia="IRNazanin"/>
          <w:color w:val="111111"/>
          <w:sz w:val="28"/>
          <w:sz w:val="28"/>
          <w:szCs w:val="28"/>
          <w:rtl w:val="true"/>
          <w:lang w:bidi="fa-IR"/>
        </w:rPr>
        <w:t>ابو 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کثیر بن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یک کلمه اگر بخواهم بگویم این آدم چه کسی است اگر در کره زمین یک شر باشد همین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خیمه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گفت می خواهم بروم با امام حسین علیه السلام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بگذار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از بدنم جدا نمی شود من تا حالا در جنگ شمشیرم را زمین نگذاشته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شمشیر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همراهت می آیم دست روی شمشیرت می گذارم تو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شمشیرم باید همراهم باشد و کسی هم دست روی آن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راه نمی دهم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نتوانستیم کنار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رود صحبت کند؟ قرة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آقا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چه کسی می شناسد؟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یک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شناسم آدم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bookmarkStart w:id="415" w:name="pg14944_152316"/>
    </w:p>
    <w:p>
      <w:pPr>
        <w:pStyle w:val="BookText"/>
        <w:rPr/>
      </w:pPr>
      <w:bookmarkEnd w:id="4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اعْرِفُهُ بِحُسْنِ الرَّأْيِ وَ مَا كُنْتُ أَرَاهُ يَشْهَدُ هَذَا الْمَشْهَدَ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او را به نیک اندیشی میشناسم و هرگز فکر نمی کردم که او را اینجا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خوش رأی و خوش نیت معرفی کن ما این را معرفی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این شخص در سپاه عمربن سعد چه کار می کند؟ جلو آمد با احترام به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با آقا گفت وگو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گذاشت و رفت با آقا گفت وگو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صحابی پیامبرم، من آدمی نیستم که زیر علم کسی که باطل است سینه بزنم اگر حسین ل ناحق بود من نمی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آمدی دیگر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تأملی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گویی در دلم تردید پیدا شد من بروم پیام امام را به عمر بن سعد برسانم و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پیام را رساند و بر نگشت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جالب است بدانید قرة بن قیس همان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دیدم دل حر دارد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اسبت آب دادی؟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یک بار دیگر آب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قضیهء کربلا نفهمیدم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من 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و دست من را هم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باید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اگر رقیق باشد موعظه اثر می کند؛ اگر کینه و لجاجت در آن نباشد اثر می کند</w:t>
      </w:r>
      <w:r>
        <w:rPr>
          <w:rFonts w:eastAsia="IRNazanin" w:cs="IRNazanin"/>
          <w:color w:val="111111"/>
          <w:sz w:val="28"/>
          <w:szCs w:val="28"/>
          <w:rtl w:val="true"/>
          <w:lang w:bidi="fa-IR"/>
        </w:rPr>
        <w:t>.</w:t>
      </w:r>
    </w:p>
    <w:p>
      <w:pPr>
        <w:pStyle w:val="Heading4"/>
        <w:numPr>
          <w:ilvl w:val="3"/>
          <w:numId w:val="1"/>
        </w:numPr>
        <w:rPr/>
      </w:pPr>
      <w:bookmarkStart w:id="416" w:name="__RefHeading___Toc1796458_388300464"/>
      <w:bookmarkStart w:id="417" w:name="_Toc158"/>
      <w:bookmarkEnd w:id="416"/>
      <w:r>
        <w:rPr>
          <w:rtl w:val="true"/>
        </w:rPr>
        <w:t>یزید بن حصین و موعظه</w:t>
      </w:r>
      <w:bookmarkEnd w:id="417"/>
    </w:p>
    <w:p>
      <w:pPr>
        <w:pStyle w:val="BookText"/>
        <w:rPr/>
      </w:pPr>
      <w:r>
        <w:rPr>
          <w:rFonts w:ascii="IRNazanin" w:hAnsi="IRNazanin" w:eastAsia="IRNazanin"/>
          <w:color w:val="111111"/>
          <w:sz w:val="28"/>
          <w:sz w:val="28"/>
          <w:szCs w:val="28"/>
          <w:rtl w:val="true"/>
          <w:lang w:bidi="fa-IR"/>
        </w:rPr>
        <w:t>یکی از یاران ابی عبدالله علیه السلام به نام یزید بن حصین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عمر بن سعد آشنا هستم اجازه می دهید بروم از او بخواهم آب را باز کند؟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بروم با عمر بن سعد صحبت کنم و بگویم چرا آب را بسته است؟ آقا </w:t>
      </w:r>
    </w:p>
    <w:p>
      <w:pPr>
        <w:pStyle w:val="BookText"/>
        <w:rPr/>
      </w:pPr>
      <w:r>
        <w:rPr>
          <w:rFonts w:ascii="IRNazanin" w:hAnsi="IRNazanin" w:eastAsia="IRNazanin"/>
          <w:color w:val="111111"/>
          <w:sz w:val="28"/>
          <w:sz w:val="28"/>
          <w:szCs w:val="28"/>
          <w:rtl w:val="true"/>
          <w:lang w:bidi="fa-IR"/>
        </w:rPr>
        <w:t>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خیمهء عمر بن سعد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دید کسی جلویش ایستاده اما سلام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سلام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حتی به بچه ها هم 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واقعا فکر کردی مسلمانی؟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مَاءُ اَلْفُرَاتِ تَشْرَبُ مِنْهُ کِلاَبُ اَلسَّوَادِ وَ خَنَازِیرُهَا وَ هَذَا اَلْحُسَیْنُ بْنُ عَلِیٍّ وَ إِخْوَتُهُ وَ نِسَاؤُهُ وَ أَهْلُ بَیْتِهِ یَمُوتُونَ عَطَشاً قَدْ حُلْتَ بَیْنَهُمْ وَ بَیْنَ مَاءِ اَلْفُرَاتِ أَنْ یَشْرَبُوهُ وَ أَنْتَ تَزْعُمُ أَنَّکَ تَعْرِفُ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 آب فرات دارد موج می زند پرنده و چرنده و حیوانات دارند می خورند آن وقت این را روی بچه های پیامبر بستی و میگویی من مسلمانم؟</w:t>
      </w:r>
    </w:p>
    <w:p>
      <w:pPr>
        <w:pStyle w:val="BookText"/>
        <w:rPr/>
      </w:pPr>
      <w:r>
        <w:rPr>
          <w:rFonts w:ascii="IRNazanin" w:hAnsi="IRNazanin" w:eastAsia="IRNazanin"/>
          <w:color w:val="111111"/>
          <w:sz w:val="28"/>
          <w:sz w:val="28"/>
          <w:szCs w:val="28"/>
          <w:rtl w:val="true"/>
          <w:lang w:bidi="fa-IR"/>
        </w:rPr>
        <w:t>عمر بن سعد متأثر شد،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لَأَعلَمُ حُرمَهَ أذاهُم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من حرمت این خاندان را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جاهل نبودهاست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اینها چه کسانی هستند ولی روی ملک ری با خون حسین علیه السلام معامله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حصین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مذاکراتت چه شد؟</w:t>
      </w:r>
    </w:p>
    <w:p>
      <w:pPr>
        <w:pStyle w:val="BookText"/>
        <w:rPr/>
      </w:pPr>
      <w:r>
        <w:rPr>
          <w:rFonts w:ascii="IRNazanin" w:hAnsi="IRNazanin" w:eastAsia="IRNazanin"/>
          <w:color w:val="111111"/>
          <w:sz w:val="28"/>
          <w:sz w:val="28"/>
          <w:szCs w:val="28"/>
          <w:rtl w:val="true"/>
          <w:lang w:bidi="fa-IR"/>
        </w:rPr>
        <w:t>حرف بسیار قشنگی زد،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قَدْ رَضِيَ أَنْ يَقْتُلَكَ بِوَلاَيَةِ اَلرَّيِّ</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عمر بن سعد به خاطر ری دارد شما را به شهادت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به هیچ چیز نرسیدند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کسی که امر ما اهل بیت علیهم السلام را زنده می کند بیامرزد</w:t>
      </w:r>
      <w:r>
        <w:rPr>
          <w:rFonts w:eastAsia="IRNazanin" w:cs="IRNazanin"/>
          <w:color w:val="111111"/>
          <w:sz w:val="28"/>
          <w:szCs w:val="28"/>
          <w:rtl w:val="true"/>
          <w:lang w:bidi="fa-IR"/>
        </w:rPr>
        <w:t xml:space="preserve">. </w:t>
      </w:r>
      <w:bookmarkStart w:id="418" w:name="pg14944_152318"/>
    </w:p>
    <w:p>
      <w:pPr>
        <w:pStyle w:val="BookText"/>
        <w:rPr/>
      </w:pPr>
      <w:bookmarkEnd w:id="418"/>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زنده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های ما را می خواند و ذکر ما را می کند</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419" w:name="__RefHeading___Toc1796460_388300464"/>
      <w:bookmarkStart w:id="420" w:name="_Toc159"/>
      <w:bookmarkEnd w:id="419"/>
      <w:r>
        <w:rPr>
          <w:rtl w:val="true"/>
        </w:rPr>
        <w:t>فرزدق و تمجید از امام سجاد علیه السلام</w:t>
      </w:r>
      <w:bookmarkEnd w:id="420"/>
    </w:p>
    <w:p>
      <w:pPr>
        <w:pStyle w:val="BookText"/>
        <w:rPr/>
      </w:pPr>
      <w:r>
        <w:rPr>
          <w:rFonts w:ascii="IRNazanin" w:hAnsi="IRNazanin" w:eastAsia="IRNazanin"/>
          <w:color w:val="111111"/>
          <w:sz w:val="28"/>
          <w:sz w:val="28"/>
          <w:szCs w:val="28"/>
          <w:rtl w:val="true"/>
          <w:lang w:bidi="fa-IR"/>
        </w:rPr>
        <w:t>فرزدق اول در کربلا هم نیامده و در خط امام چندان نبوده اما یک مرتبه در مسجد الحرام در وصف امام سجاد علیه السلام جلوی هشام بن حکم شعر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شناسید؟</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p>
    <w:p>
      <w:pPr>
        <w:pStyle w:val="BookText"/>
        <w:rPr/>
      </w:pPr>
      <w:r>
        <w:rPr>
          <w:rFonts w:ascii="Amiri" w:hAnsi="Amiri" w:eastAsia="Amiri" w:cs="Amiri"/>
          <w:color w:val="111111"/>
          <w:sz w:val="28"/>
          <w:sz w:val="28"/>
          <w:szCs w:val="28"/>
          <w:rtl w:val="true"/>
          <w:lang w:bidi="ar-SA"/>
        </w:rPr>
        <w:t xml:space="preserve">هٰذَا ابْنُ خَيْرِ عِبادِ اللّهِ کُلِّهِم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IRNazanin" w:hAnsi="IRNazanin" w:eastAsia="IRNazanin"/>
          <w:color w:val="111111"/>
          <w:sz w:val="28"/>
          <w:sz w:val="28"/>
          <w:szCs w:val="28"/>
          <w:rtl w:val="true"/>
          <w:lang w:bidi="fa-IR"/>
        </w:rPr>
        <w:t>این کسی است که سرزمین بطحاء جای پایش را می شناسد و خانهء کعبه و بیرون حرم و حرم می شناسدش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بهترین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پرهیزگار است، این گزیده است، این پاکیزه خصال است و این ستیغ بلند 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خلیفه را ذلیل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دوازده هزار درهم به او جایزه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پول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اما علیه السلام یک وظیفه 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او را زندان کرد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عرض کنم ائمه علیهم السلام به این مجالس بسیار اهمیت می دادند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یاد ما را احیا کند احترام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ها دنبال تخریب هستند؟ چرا به این سادگی می خواهند افراد را از صحنه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تقوای </w:t>
      </w:r>
      <w:bookmarkStart w:id="421" w:name="pg14944_152319"/>
    </w:p>
    <w:p>
      <w:pPr>
        <w:pStyle w:val="BookText"/>
        <w:rPr/>
      </w:pPr>
      <w:bookmarkEnd w:id="421"/>
      <w:r>
        <w:rPr>
          <w:rFonts w:ascii="IRNazanin" w:hAnsi="IRNazanin" w:eastAsia="IRNazanin"/>
          <w:color w:val="111111"/>
          <w:sz w:val="28"/>
          <w:sz w:val="28"/>
          <w:szCs w:val="28"/>
          <w:rtl w:val="true"/>
          <w:lang w:bidi="fa-IR"/>
        </w:rPr>
        <w:t>فضای مجازی بدهد که انسان خدای نکرده به هرحرفی اکتفا نکند و بررسی و تحقیق کند</w:t>
      </w:r>
      <w:r>
        <w:rPr>
          <w:rFonts w:eastAsia="IRNazanin" w:cs="IRNazanin"/>
          <w:color w:val="111111"/>
          <w:sz w:val="28"/>
          <w:szCs w:val="28"/>
          <w:rtl w:val="true"/>
          <w:lang w:bidi="fa-IR"/>
        </w:rPr>
        <w:t>.</w:t>
      </w:r>
    </w:p>
    <w:p>
      <w:pPr>
        <w:pStyle w:val="Heading4"/>
        <w:numPr>
          <w:ilvl w:val="3"/>
          <w:numId w:val="1"/>
        </w:numPr>
        <w:rPr/>
      </w:pPr>
      <w:bookmarkStart w:id="422" w:name="__RefHeading___Toc1796462_388300464"/>
      <w:bookmarkStart w:id="423" w:name="_Toc160"/>
      <w:bookmarkEnd w:id="422"/>
      <w:r>
        <w:rPr>
          <w:rtl w:val="true"/>
        </w:rPr>
        <w:t>عقوبت بستن آب بر امام حسين علیه السلام</w:t>
      </w:r>
      <w:bookmarkEnd w:id="423"/>
    </w:p>
    <w:p>
      <w:pPr>
        <w:pStyle w:val="BookText"/>
        <w:rPr/>
      </w:pP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دیدم کسی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هایآب کنارش است و شکمش باد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 چیست؟ گفت من هر چه آب می خورم سیر نمی شوم و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کاره بودی؟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فرماندهء لشکری بودم که آب را روی بچه های ابی عبدالله علیه السلام بستم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هزار نفر از بنی امیه را فقط ابوالعباس سفاح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بنی عباس آدم های خوبی نیستند ولی ابوالعباس جنازه های بنی امیه را از قبر بیرون کشید و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های عبدالملک مروان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مختار که بماند نگذاشت یکی از اینها آب خوش از گلویشان پایین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مردمی که امام حسین علیه السلام را تنها گذاشتند در مدینه قتل عام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اباعبدالله علیه السلام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علیه السلام روز عاشورا چند ج مناظره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عمامهء پیامبر صلی الله علیه و آله و سلم را گذاشت شمشیر پیامبر صلی الله علیه و آله و سلم را دست می گرفت و جلوی لشکر 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پیامبرم و این عمامه و شمشیر پیامبر صلی الله علیه و آله و سلم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نمی دانید خدیجهُ کبری علیها السلام مادر بزرگ من است؟ شما نمی دانید پیامبر صلی الله علیه و آله و سلم من است؟ شما نمی دانید حمزه عموی من است؟ شما نمی دانید امیرالمؤمنین علیه السلام پدر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امشب دو آیهء کلیدی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آیهء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يوسف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 إِلَى اللَّهِ ۚ عَلَىٰ بَصِيرَةٍ أَنَا وَ مَنِ اتَّبَعَنِي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راه من است من و پیروانم، و با بصیرت کامل، همه مردم را به سوی خدا دعوت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دعوتش با بصیرت بود و دیگری آیهء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نحل که دعوت پیامبر صلی الله علیه و آله و سلم و امام حسین علیه السلام با سه شیوه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 ۖ وَ جَادِلْهُمْ بِالَّتِي هِيَ 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حکمت و اندرز نیکو، به راه پروردگارت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ها به روشی که نیکوتر است استدلال و مناظره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توصیهء من به جوان ها این است اگر اهل مطالعه اید با حکمت، اگر اهل موعظه اید پای منبر عالم و اگر اهل مناظره اید با یک آدم اهل فن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مهمانی ها و عروسی ها افراد به جان مباحث تاریخی می افتند در حالی که کوچک ترین اطلاعات تاریخی ندارند و هیچ کارشناسی هم آن جا نیست؛ درست مثل اتاق بیمارستانی که مریض ها خودشان برای هم دارو تجویز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تخصصی است باید به متخصص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زمانی به اندازه امروز علیه دین هجمه نبوده است؛ بحث شیعه و اهل سنت و مسیحیت نیست؛ بلکه بحث ریشه کنی توحید است؛ می خواهند دین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شبکه های اجتماعی دو کار را هدف گرفته 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فروپاشی کانون خانواده؛ نمی آید بگوید فحشا و زنا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نمی گفتند ما فساد می کنیم؛ بلکه می گفتند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لَا تُفْسِدُوا فِي الْأَرْضِ قَالُوا إِنَّمَا نَحْنُ مُصْلِحُونَ</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هنگامی که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اصلاح کننده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حقه بازی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من 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سفید، هم خانه ، ارتباط و دوستی؛ آن وقت کانون خانواده را که یکی از افتخارات است مورد حمله قرار می دهند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 از دین؛ اگر این دو لطمه خورد، برای کشور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حواسمان جمع باشد و این یکی از برکات روضهء امام حسین علیه السلام است که من می توانم این حرف ها را برای شما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جمعیت چند هزار نفر را غیر از بهانه امام حسین علیه السلام به چه بهانه ای می توانم جمع کنم؟ این برکت از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همه خودجوش است؛ راهپیمایی نیست که بگوییم دعوت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مجلس چه کسی اطلاعیه صادر کرده که بیایند؟ مردم خودشان به صورت خودجوش مجالس را پرشور برگزار می کنند و هر روز هم دارد پرشورتر می شود و این از شویندگی اباعبدالله علیه السلام است</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14944_152323"/>
      <w:bookmarkStart w:id="425" w:name="pg14944_152323"/>
      <w:bookmarkEnd w:id="425"/>
    </w:p>
    <w:p>
      <w:pPr>
        <w:pStyle w:val="Heading3"/>
        <w:numPr>
          <w:ilvl w:val="2"/>
          <w:numId w:val="1"/>
        </w:numPr>
        <w:rPr/>
      </w:pPr>
      <w:bookmarkStart w:id="426" w:name="pg14944_152323"/>
      <w:bookmarkStart w:id="427" w:name="__RefHeading___Toc1796464_388300464"/>
      <w:bookmarkStart w:id="428" w:name="_Toc161"/>
      <w:bookmarkEnd w:id="426"/>
      <w:bookmarkEnd w:id="427"/>
      <w:r>
        <w:rPr>
          <w:rtl w:val="true"/>
        </w:rPr>
        <w:t>جوان و جوانی</w:t>
      </w:r>
      <w:bookmarkEnd w:id="428"/>
    </w:p>
    <w:p>
      <w:pPr>
        <w:pStyle w:val="Heading4"/>
        <w:numPr>
          <w:ilvl w:val="3"/>
          <w:numId w:val="1"/>
        </w:numPr>
        <w:rPr/>
      </w:pPr>
      <w:bookmarkStart w:id="429" w:name="__RefHeading___Toc1796466_388300464"/>
      <w:bookmarkStart w:id="430" w:name="_Toc162"/>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ای کسانی که ایمان آورده اید از مخالفت فرمان خدا بپرهیزید و با صادقان باشید</w:t>
      </w:r>
      <w:r>
        <w:rPr>
          <w:rFonts w:eastAsia="IRNazanin" w:cs="IRNazanin"/>
          <w:color w:val="111111"/>
          <w:sz w:val="28"/>
          <w:szCs w:val="28"/>
          <w:rtl w:val="true"/>
          <w:lang w:bidi="fa-IR"/>
        </w:rPr>
        <w:t>.</w:t>
      </w:r>
    </w:p>
    <w:p>
      <w:pPr>
        <w:pStyle w:val="Heading4"/>
        <w:numPr>
          <w:ilvl w:val="3"/>
          <w:numId w:val="1"/>
        </w:numPr>
        <w:rPr/>
      </w:pPr>
      <w:bookmarkStart w:id="431" w:name="__RefHeading___Toc1796468_388300464"/>
      <w:bookmarkStart w:id="432" w:name="_Toc163"/>
      <w:bookmarkEnd w:id="431"/>
      <w:r>
        <w:rPr>
          <w:rtl w:val="true"/>
        </w:rPr>
        <w:t>مقدمه</w:t>
      </w:r>
      <w:bookmarkEnd w:id="432"/>
    </w:p>
    <w:p>
      <w:pPr>
        <w:pStyle w:val="BookText"/>
        <w:rPr/>
      </w:pPr>
      <w:r>
        <w:rPr>
          <w:rFonts w:ascii="IRNazanin" w:hAnsi="IRNazanin" w:eastAsia="IRNazanin"/>
          <w:color w:val="111111"/>
          <w:sz w:val="28"/>
          <w:sz w:val="28"/>
          <w:szCs w:val="28"/>
          <w:rtl w:val="true"/>
          <w:lang w:bidi="fa-IR"/>
        </w:rPr>
        <w:t>شب هشتم ماه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جوان رشید اباعبدالله علیه السلام حضرت علی اکبر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بالاترين مدح را دربارهء او وجود مقدس امام حسین علیه السلام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اشبَهُ النّاس خَلقاً وَ خُلقاً وَ مَنطِقاً بِرَسولِک</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ترین مردم از نظر خلقت و خلق و منطق به رسول خدا صلی الله علیه و آله و سلم می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مناسبت بحثم را امشب به جوانان اختصاص می دهم که سیرهء پیامبر </w:t>
      </w:r>
    </w:p>
    <w:p>
      <w:pPr>
        <w:pStyle w:val="BookText"/>
        <w:rPr/>
      </w:pPr>
      <w:r>
        <w:rPr>
          <w:rFonts w:ascii="IRNazanin" w:hAnsi="IRNazanin" w:eastAsia="IRNazanin"/>
          <w:color w:val="111111"/>
          <w:sz w:val="28"/>
          <w:sz w:val="28"/>
          <w:szCs w:val="28"/>
          <w:rtl w:val="true"/>
          <w:lang w:bidi="fa-IR"/>
        </w:rPr>
        <w:t>گرامی اسلام صلی الله علیه و آله و سلم هم جذب جوانان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اشکالاتی که مشرکین به پیامبر صلی الله علیه و آله و سلم می گرفتند این بود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و بچه ها دورش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أَفْسَدَ شَبَابَنَا</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جوان های ما را فاسد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پیامبری مبعوث کرد و اولین گروه هایی که به من پیوستند جوان ها بودند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این نشان دهندهء اهتمامی است که آن حضرت به جوان 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هم جوان ها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برادرانش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وهب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قاسم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عمرو بن جناده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و جوان در میان اصحاب ابی عبدالله علیه السلام آمارش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دارد حضرت حجت علیه السلام در چهرهء جوان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ظهور می کند و کسانی هم که به ایشان می پیوندند باز جوان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موضوع مهمی است و جوانی هم دوران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آیهء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کنید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شما سه مرحله دارد دو تا ضعف و یک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اول، ضعف پایان و قوت وسط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خَلَقَكُمْ مِنْ ضَعْفٍ ثُمَّ جَعَلَ مِنْ بَعْدِ ضَعْفٍ قُوَّةً ثُمَّ جَعَلَ مِنْ بَعْدِ قُوَّةٍ ضَعْفًا وَ شَيْبَةً ۚ يَخْلُقُ مَا يَشَاءُ ۖ وَ هُوَ الْعَلِيمُ الْقَدِيرُ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همان کسی است که شما را در حالی که ضعیف بودید آفرید سپس بعد از این ضعف و ناتوانی قوت بخشید و باز بعد از قوت ضعف و پیری قرار داد او هرچه بخواهد می آفریند و او عالم و قادر است</w:t>
      </w:r>
      <w:r>
        <w:rPr>
          <w:rFonts w:eastAsia="IRNazanin" w:cs="IRNazanin"/>
          <w:color w:val="111111"/>
          <w:sz w:val="28"/>
          <w:szCs w:val="28"/>
          <w:rtl w:val="true"/>
          <w:lang w:bidi="fa-IR"/>
        </w:rPr>
        <w:t xml:space="preserve">. </w:t>
      </w:r>
      <w:bookmarkStart w:id="433" w:name="pg14944_152325"/>
    </w:p>
    <w:p>
      <w:pPr>
        <w:pStyle w:val="BookText"/>
        <w:rPr/>
      </w:pPr>
      <w:bookmarkEnd w:id="433"/>
      <w:r>
        <w:rPr>
          <w:rFonts w:ascii="IRNazanin" w:hAnsi="IRNazanin" w:eastAsia="IRNazanin"/>
          <w:color w:val="111111"/>
          <w:sz w:val="28"/>
          <w:sz w:val="28"/>
          <w:szCs w:val="28"/>
          <w:rtl w:val="true"/>
          <w:lang w:bidi="fa-IR"/>
        </w:rPr>
        <w:t>از ضعف آفریده شدید، بعد از این ضعف جوانی و قوت آمد، دوباره بعد از این قوت، ضعف پیری آمد و لذا دوران جوانی بین دو ضعف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کودکی و ضعف پیری و روایاتی که ما داریم خیلی برای سازندگی این دوران اهمیت قائل شده است؛ منتها ما قدر نمی دانیم</w:t>
      </w:r>
      <w:r>
        <w:rPr>
          <w:rFonts w:eastAsia="IRNazanin" w:cs="IRNazanin"/>
          <w:color w:val="111111"/>
          <w:sz w:val="28"/>
          <w:szCs w:val="28"/>
          <w:rtl w:val="true"/>
          <w:lang w:bidi="fa-IR"/>
        </w:rPr>
        <w:t>.</w:t>
      </w:r>
    </w:p>
    <w:p>
      <w:pPr>
        <w:pStyle w:val="Heading4"/>
        <w:numPr>
          <w:ilvl w:val="3"/>
          <w:numId w:val="1"/>
        </w:numPr>
        <w:rPr/>
      </w:pPr>
      <w:bookmarkStart w:id="434" w:name="__RefHeading___Toc1796470_388300464"/>
      <w:bookmarkStart w:id="435" w:name="_Toc164"/>
      <w:bookmarkEnd w:id="434"/>
      <w:r>
        <w:rPr>
          <w:rtl w:val="true"/>
        </w:rPr>
        <w:t>قدر ندانستن چهار چیز</w:t>
      </w:r>
      <w:bookmarkEnd w:id="435"/>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أشياءَ لا يَعرِفُ قَدرَها إلاّ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ارزش چهار چیز را جز چهار گروه نمی شناسند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اَلشَّبابُ لا يَعرِفُ قَدرَهُ إلاَّ الشُّيُوخُ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ارزش جوانی را جز پیران نمی شناسند؛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الْعافيَةُ لا يَعْرِفُ قَدْرَها اِلاّ اَهْلُ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ارزش آرامش را جز گرفتاران نمی شناسند؛</w:t>
      </w:r>
    </w:p>
    <w:p>
      <w:pPr>
        <w:pStyle w:val="BookText"/>
        <w:rPr/>
      </w:pPr>
      <w:r>
        <w:rPr>
          <w:rFonts w:ascii="IRNazanin" w:hAnsi="IRNazanin" w:eastAsia="IRNazanin"/>
          <w:color w:val="111111"/>
          <w:sz w:val="28"/>
          <w:sz w:val="28"/>
          <w:szCs w:val="28"/>
          <w:rtl w:val="true"/>
          <w:lang w:bidi="fa-IR"/>
        </w:rPr>
        <w:t>ما الآن قدر امنیت را نمی دانیم، مردم یمن می فهمند امنیت یعنی چه که از آنها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استقلال و آزادی را اهل بلا و کسانی که گرفتارند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الصِّحَّةُ لا يَعرِفُ قَدرَها إلاّ المَرضى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ارزش سلامت را جز بیماران نمی شناسند؛</w:t>
      </w:r>
    </w:p>
    <w:p>
      <w:pPr>
        <w:pStyle w:val="BookText"/>
        <w:rPr/>
      </w:pPr>
      <w:r>
        <w:rPr>
          <w:rFonts w:ascii="IRNazanin" w:hAnsi="IRNazanin" w:eastAsia="IRNazanin"/>
          <w:color w:val="111111"/>
          <w:sz w:val="28"/>
          <w:sz w:val="28"/>
          <w:szCs w:val="28"/>
          <w:rtl w:val="true"/>
          <w:lang w:bidi="fa-IR"/>
        </w:rPr>
        <w:t>فقط بیمار می فهمد که صحت یعنی 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الْحَياةُ لا يَعْرِفُ قَدْرَها اِلاَّ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ارزش زندگانی را جز مردگان نمی دانند</w:t>
      </w:r>
      <w:r>
        <w:rPr>
          <w:rFonts w:eastAsia="IRNazanin" w:cs="IRNazanin"/>
          <w:color w:val="111111"/>
          <w:sz w:val="28"/>
          <w:szCs w:val="28"/>
          <w:rtl w:val="true"/>
          <w:lang w:bidi="fa-IR"/>
        </w:rPr>
        <w:t xml:space="preserve">. </w:t>
      </w:r>
      <w:bookmarkStart w:id="436" w:name="pg14944_152326"/>
    </w:p>
    <w:p>
      <w:pPr>
        <w:pStyle w:val="BookText"/>
        <w:rPr/>
      </w:pPr>
      <w:bookmarkEnd w:id="436"/>
      <w:r>
        <w:rPr>
          <w:rFonts w:ascii="IRNazanin" w:hAnsi="IRNazanin" w:eastAsia="IRNazanin"/>
          <w:color w:val="111111"/>
          <w:sz w:val="28"/>
          <w:sz w:val="28"/>
          <w:szCs w:val="28"/>
          <w:rtl w:val="true"/>
          <w:lang w:bidi="fa-IR"/>
        </w:rPr>
        <w:t>قدر زنده بودن را فقط اموات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نمی دانید انفاق یعنی چه، آن کسی که از دنیا رفته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رحمه الله به خواب کسی آمد و برای علامه محمدتقی جعفری رحمه الله پیغام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کوتاه است تو که در دنیایی برای امام علی علیه السلام کاری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رحمه الله عمرش را برای امیرالمؤمنین علیه السلام گذاشت والغدیر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أمد، به آقای علامه محمدتقی جعفری پیغام را دارد و علامه شرح نهج البلاغه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نزد یکی از دوستان روحانی در قم بودم، صبح جمعه بود دیدم ایشان دارد برنج و روغن بسته بندی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منازل الآخره شیخ عباس قمی روایتی دیدم که من را تکان داد و روایت این بود که صبح های جمعه روح اموات آزاد است و به دنیا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 کشند که کسی برای آنها چیزی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عالم برزخ برمی گردند بعضی ها غصه می خورند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ما یاد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زندانی ها که تمام می شود و به بند خودشان برمی گردند هر کسی چیزی می آورد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خانواده ام آورده است و یکی هم زانوی غم بغل می گیرد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ملاقاتی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روایت را دیدم تکان خوردم، فامیل ها را جمع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اموات فامیل را نوشتیم و از طرف اینها به فقرا انفاق می کنیم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 هایی 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عباس قمی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خورده می شود، استخوانی را که جلوی حیوانی می اندازند اگر همین را به نیت کسی بفرستید به آن مرده می رسد</w:t>
      </w:r>
      <w:r>
        <w:rPr>
          <w:rFonts w:eastAsia="IRNazanin" w:cs="IRNazanin"/>
          <w:color w:val="111111"/>
          <w:sz w:val="28"/>
          <w:szCs w:val="28"/>
          <w:rtl w:val="true"/>
          <w:lang w:bidi="fa-IR"/>
        </w:rPr>
        <w:t>.</w:t>
      </w:r>
    </w:p>
    <w:p>
      <w:pPr>
        <w:pStyle w:val="Heading4"/>
        <w:numPr>
          <w:ilvl w:val="3"/>
          <w:numId w:val="1"/>
        </w:numPr>
        <w:rPr/>
      </w:pPr>
      <w:bookmarkStart w:id="437" w:name="__RefHeading___Toc1796472_388300464"/>
      <w:bookmarkStart w:id="438" w:name="_Toc165"/>
      <w:bookmarkEnd w:id="437"/>
      <w:r>
        <w:rPr>
          <w:rtl w:val="true"/>
        </w:rPr>
        <w:t>پنج نوع تربیت</w:t>
      </w:r>
      <w:bookmarkEnd w:id="438"/>
    </w:p>
    <w:p>
      <w:pPr>
        <w:pStyle w:val="Heading5"/>
        <w:numPr>
          <w:ilvl w:val="4"/>
          <w:numId w:val="1"/>
        </w:numPr>
        <w:rPr/>
      </w:pPr>
      <w:bookmarkStart w:id="439" w:name="__RefHeading___Toc1796474_388300464"/>
      <w:bookmarkStart w:id="440" w:name="_Toc166"/>
      <w:bookmarkEnd w:id="439"/>
      <w:r>
        <w:rPr>
          <w:rtl w:val="true"/>
        </w:rPr>
        <w:t>اشاره</w:t>
      </w:r>
      <w:bookmarkEnd w:id="44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جوان که دغدغهء خیلی هاست به نظر می رسد این مطالبی که امشب </w:t>
      </w:r>
      <w:bookmarkStart w:id="441" w:name="pg14944_152327"/>
    </w:p>
    <w:p>
      <w:pPr>
        <w:pStyle w:val="BookText"/>
        <w:rPr/>
      </w:pPr>
      <w:bookmarkEnd w:id="441"/>
      <w:r>
        <w:rPr>
          <w:rFonts w:ascii="IRNazanin" w:hAnsi="IRNazanin" w:eastAsia="IRNazanin"/>
          <w:color w:val="111111"/>
          <w:sz w:val="28"/>
          <w:sz w:val="28"/>
          <w:szCs w:val="28"/>
          <w:rtl w:val="true"/>
          <w:lang w:bidi="fa-IR"/>
        </w:rPr>
        <w:t>عرض می کنم مثمر ثمر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جوانی جوان به پنج تربیت نیاز دارد که روی این پنج تربیت خود و خانواده اش، دولت و نظام باید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باید وظیفه خودش را انجام بدهد</w:t>
      </w:r>
      <w:r>
        <w:rPr>
          <w:rFonts w:eastAsia="IRNazanin" w:cs="IRNazanin"/>
          <w:color w:val="111111"/>
          <w:sz w:val="28"/>
          <w:szCs w:val="28"/>
          <w:rtl w:val="true"/>
          <w:lang w:bidi="fa-IR"/>
        </w:rPr>
        <w:t>.</w:t>
      </w:r>
    </w:p>
    <w:p>
      <w:pPr>
        <w:pStyle w:val="Heading5"/>
        <w:numPr>
          <w:ilvl w:val="4"/>
          <w:numId w:val="1"/>
        </w:numPr>
        <w:rPr/>
      </w:pPr>
      <w:bookmarkStart w:id="442" w:name="__RefHeading___Toc1796476_388300464"/>
      <w:bookmarkStart w:id="443" w:name="_Toc167"/>
      <w:bookmarkEnd w:id="442"/>
      <w:r>
        <w:rPr/>
        <w:t>1</w:t>
      </w:r>
      <w:r>
        <w:rPr>
          <w:rtl w:val="true"/>
        </w:rPr>
        <w:t>.</w:t>
      </w:r>
      <w:r>
        <w:rPr>
          <w:rtl w:val="true"/>
        </w:rPr>
        <w:t>تربیت دینی</w:t>
      </w:r>
      <w:bookmarkEnd w:id="443"/>
    </w:p>
    <w:p>
      <w:pPr>
        <w:pStyle w:val="Heading6"/>
        <w:numPr>
          <w:ilvl w:val="5"/>
          <w:numId w:val="1"/>
        </w:numPr>
        <w:rPr/>
      </w:pPr>
      <w:bookmarkStart w:id="444" w:name="__RefHeading___Toc1796478_388300464"/>
      <w:bookmarkStart w:id="445" w:name="_Toc168"/>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اولین نوع تربیت، تربیت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تعالی يُحِبُّ الشّابَّ الَّذي يُفنِي شَبابَهُ في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خداوند جوانی را که جوانی خویش را در راه طاعت خداوند متعال بگذراند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جوان عابد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عبادت می کند خدا به ملائکه مباهات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يُباهِي بالشابِّ العابِدِ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به وجود جوان عبادت پیشه بر فرشتگان مینازد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 تَرَكَ شَهوَتَهُ مِن أجلِي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بندهء من را نگاه کنید به خاطر من شهوتش را کنار گذاشته است و خودش را کنترل کرده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وقتی جوان نگاهش به نامحرم می افتد، سر فرود می اندازد ملائكهء آسمان برایش دعا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یعنی پاک بودن دل؛ دلت و باورت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ائمه علیهم السلام قائلان به این سخن را لعنت کرده اند؛ در اسلام گروهی به نام مرجئه تشکیل شد که بنی عباس از این ها خیلی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نقطهء مخالف خوارج بود؛ خوارج سخت گیر و اهل خشونت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خشن دوام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مطمئن باشید که وهابیت از هم می پاشد؛ چون خشن است یا جریان داعش از هم می پاشد چون با خشونت جلو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از هم پاشیدند چون همه را کافر می دیدند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جلوی این تندروی یک جریان بسیار ساده ای به نام مرجئه ایجاد شد که هارون الرشید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است به درد ما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دل است و دیگر به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نماز بخوانیم، دلت پاک و انگیزه ات الهی باشد، دیگر هیچ چیز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مرجئه را لعنت کند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صدها روایت داریم که ایمان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در روایات ما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اعتقاد بدون عمل است ملعون شمرده شده است</w:t>
      </w:r>
      <w:r>
        <w:rPr>
          <w:rFonts w:eastAsia="IRNazanin" w:cs="IRNazanin"/>
          <w:color w:val="111111"/>
          <w:sz w:val="28"/>
          <w:szCs w:val="28"/>
          <w:rtl w:val="true"/>
          <w:lang w:bidi="fa-IR"/>
        </w:rPr>
        <w:t>.</w:t>
      </w:r>
      <w:r>
        <w:rPr>
          <w:rStyle w:val="FootnoteAnchor"/>
          <w:rtl w:val="true"/>
        </w:rPr>
        <w:footnoteReference w:id="201"/>
      </w:r>
      <w:bookmarkStart w:id="446" w:name="pg14944_152329"/>
    </w:p>
    <w:p>
      <w:pPr>
        <w:pStyle w:val="BookText"/>
        <w:rPr/>
      </w:pPr>
      <w:bookmarkEnd w:id="446"/>
      <w:r>
        <w:rPr>
          <w:rFonts w:ascii="IRNazanin" w:hAnsi="IRNazanin" w:eastAsia="IRNazanin"/>
          <w:color w:val="111111"/>
          <w:sz w:val="28"/>
          <w:sz w:val="28"/>
          <w:szCs w:val="28"/>
          <w:rtl w:val="true"/>
          <w:lang w:bidi="fa-IR"/>
        </w:rPr>
        <w:t>شیخ عباس قمی رحمه الله در سفينة البحار نقل می کند که امام صادق علیه السلام در جوانی به مکه آمده بودند؛ اعمالشان تمام شده بود و طواف مستحبی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دستی روی شانه 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دیدم بابایم امام باقر علیه السلام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اذیت نکن تو همان واجب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گویم جوان هر روز باید زیارت عاشورا با صد سلام و صد لعن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حداقلش این است که جوان نمازش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جوان ها به نماز بی دقتی و سستی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این افراد را نفرین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ضایع کردی</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درست است وقت واسع است اما معنایش این نیست که شما همهء کارهایت را انجام بدهی و بعد نمازت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حقیقتی دارد که دعا و نفرین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شست و شوی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هفته حمام نروی بدنت کثیف می شود، همان طور که بدن احتیاج به آرامش و اطمینان دارد، روح هم نیاز به این آرامش و اطمینان دارد</w:t>
      </w:r>
      <w:r>
        <w:rPr>
          <w:rFonts w:eastAsia="IRNazanin" w:cs="IRNazanin"/>
          <w:color w:val="111111"/>
          <w:sz w:val="28"/>
          <w:szCs w:val="28"/>
          <w:rtl w:val="true"/>
          <w:lang w:bidi="fa-IR"/>
        </w:rPr>
        <w:t>.</w:t>
      </w:r>
    </w:p>
    <w:p>
      <w:pPr>
        <w:pStyle w:val="Heading6"/>
        <w:numPr>
          <w:ilvl w:val="5"/>
          <w:numId w:val="1"/>
        </w:numPr>
        <w:rPr/>
      </w:pPr>
      <w:bookmarkStart w:id="447" w:name="__RefHeading___Toc1796480_388300464"/>
      <w:bookmarkStart w:id="448" w:name="_Toc169"/>
      <w:bookmarkEnd w:id="447"/>
      <w:r>
        <w:rPr>
          <w:rtl w:val="true"/>
        </w:rPr>
        <w:t>اهتمام به نماز</w:t>
      </w:r>
      <w:bookmarkEnd w:id="44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پیامبر صلی الله علیه و آله و سلم جوانی بود که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خبر نداشت می خواست مادرش متوجه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کیلومترها از مکه بیرون می رفت، در شیار کوه و غار می ایستاد نماز می خواند تا کسی متوجه نشود، دوباره برمی گشت</w:t>
      </w:r>
      <w:r>
        <w:rPr>
          <w:rFonts w:eastAsia="IRNazanin" w:cs="IRNazanin"/>
          <w:color w:val="111111"/>
          <w:sz w:val="28"/>
          <w:szCs w:val="28"/>
          <w:rtl w:val="true"/>
          <w:lang w:bidi="fa-IR"/>
        </w:rPr>
        <w:t xml:space="preserve">. </w:t>
      </w:r>
      <w:bookmarkStart w:id="449" w:name="pg14944_152330"/>
    </w:p>
    <w:p>
      <w:pPr>
        <w:pStyle w:val="BookText"/>
        <w:rPr/>
      </w:pPr>
      <w:bookmarkEnd w:id="449"/>
      <w:r>
        <w:rPr>
          <w:rFonts w:ascii="IRNazanin" w:hAnsi="IRNazanin" w:eastAsia="IRNazanin"/>
          <w:color w:val="111111"/>
          <w:sz w:val="28"/>
          <w:sz w:val="28"/>
          <w:szCs w:val="28"/>
          <w:rtl w:val="true"/>
          <w:lang w:bidi="fa-IR"/>
        </w:rPr>
        <w:t>یک روز عده ای او را دیدند که دارد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درگیر شدند و مسخره 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 عصبانی شد تکه استخوانی را برداشت و پرت کرد تا این ها را رد کند خورد و سر یکی از آنها شکست و خون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هم نزد مادر جوان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یاغی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پسر خانه آمد و مادر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اسلام دستبرمیداری والا اعتصاب غذا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دید مادر پیرش دارد نحیف می شود بین اسلام و کفر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اتاق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جان داشته باشی یکی یکی از دست بدهی من دین اسلام را رها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دست از اعتصابش برداشت</w:t>
      </w:r>
      <w:r>
        <w:rPr>
          <w:rFonts w:eastAsia="IRNazanin" w:cs="IRNazanin"/>
          <w:color w:val="111111"/>
          <w:sz w:val="28"/>
          <w:szCs w:val="28"/>
          <w:rtl w:val="true"/>
          <w:lang w:bidi="fa-IR"/>
        </w:rPr>
        <w:t>.</w:t>
      </w:r>
    </w:p>
    <w:p>
      <w:pPr>
        <w:pStyle w:val="Heading6"/>
        <w:numPr>
          <w:ilvl w:val="5"/>
          <w:numId w:val="1"/>
        </w:numPr>
        <w:rPr/>
      </w:pPr>
      <w:bookmarkStart w:id="450" w:name="__RefHeading___Toc1796482_388300464"/>
      <w:bookmarkStart w:id="451" w:name="_Toc170"/>
      <w:bookmarkEnd w:id="450"/>
      <w:r>
        <w:rPr>
          <w:rtl w:val="true"/>
        </w:rPr>
        <w:t>جوان و دفاع از امام زمانش</w:t>
      </w:r>
      <w:bookmarkEnd w:id="451"/>
    </w:p>
    <w:p>
      <w:pPr>
        <w:pStyle w:val="BookText"/>
        <w:rPr/>
      </w:pPr>
      <w:r>
        <w:rPr>
          <w:rFonts w:ascii="IRNazanin" w:hAnsi="IRNazanin" w:eastAsia="IRNazanin"/>
          <w:color w:val="111111"/>
          <w:sz w:val="28"/>
          <w:sz w:val="28"/>
          <w:szCs w:val="28"/>
          <w:rtl w:val="true"/>
          <w:lang w:bidi="fa-IR"/>
        </w:rPr>
        <w:t>در جنگ جمل یک روز امیرالمؤمنین علیه السلام قرآن را روی دست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کسی می گردم که این قرآن را دست بگیرد، برود مقابل سپاه جمل بایستد و با اینها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به نام مسلم مجاشعی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هیچ وقت جنگ را شروع نمی کرد حتی در صفین کسی خدمت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زن و بچه مان را گذاشته ایم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کننده نیستم؛ آن قدر حرف میزنم و صحبت می کنم شاید یکی از اینها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قرآن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تیر شلیک کرد قرآن و سینه به هم دوخته شد و این جوان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آن جا بود کنار بدنش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من مگر چه می گفت؟ داشت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آمد به این زن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الْفَتَی مِمَّنْ حَشَا اللَّهُ قَلْبَهُ نُوراً وَ إِیمَاناً </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جوان همهء وجودش نورانیت و ایمان است</w:t>
      </w:r>
      <w:r>
        <w:rPr>
          <w:rFonts w:eastAsia="IRNazanin" w:cs="IRNazanin"/>
          <w:color w:val="111111"/>
          <w:sz w:val="28"/>
          <w:szCs w:val="28"/>
          <w:rtl w:val="true"/>
          <w:lang w:bidi="fa-IR"/>
        </w:rPr>
        <w:t xml:space="preserve">. </w:t>
      </w:r>
      <w:bookmarkStart w:id="452" w:name="pg14944_152331"/>
    </w:p>
    <w:p>
      <w:pPr>
        <w:pStyle w:val="BookText"/>
        <w:rPr/>
      </w:pPr>
      <w:bookmarkEnd w:id="452"/>
      <w:r>
        <w:rPr>
          <w:rFonts w:ascii="IRNazanin" w:hAnsi="IRNazanin" w:eastAsia="IRNazanin"/>
          <w:color w:val="111111"/>
          <w:sz w:val="28"/>
          <w:sz w:val="28"/>
          <w:szCs w:val="28"/>
          <w:rtl w:val="true"/>
          <w:lang w:bidi="fa-IR"/>
        </w:rPr>
        <w:t>بعضی از جوان ها از روی لجبازی با پدر و مادر نماز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با خدا در می افتید؟ یا از کسی بدی دیده یا در نظام اشکالی دیده،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اختلاس کرده باید با او برخورد کنند یا در بانکی اتفاقی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 بن جارود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از بیت المال اختلاس کرد، البته آقا او را دستگیر کرد و با او برخورد کرد و پول را هم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مسئولین با این طور مسائل باید برخورد کنند ولی بحث دینداری شما نباید به این چیزها گره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برای خدا و اعتقاداتتان است</w:t>
      </w:r>
      <w:r>
        <w:rPr>
          <w:rFonts w:eastAsia="IRNazanin" w:cs="IRNazanin"/>
          <w:color w:val="111111"/>
          <w:sz w:val="28"/>
          <w:szCs w:val="28"/>
          <w:rtl w:val="true"/>
          <w:lang w:bidi="fa-IR"/>
        </w:rPr>
        <w:t>.</w:t>
      </w:r>
    </w:p>
    <w:p>
      <w:pPr>
        <w:pStyle w:val="Heading6"/>
        <w:numPr>
          <w:ilvl w:val="5"/>
          <w:numId w:val="1"/>
        </w:numPr>
        <w:rPr/>
      </w:pPr>
      <w:bookmarkStart w:id="453" w:name="__RefHeading___Toc1796484_388300464"/>
      <w:bookmarkStart w:id="454" w:name="_Toc171"/>
      <w:bookmarkEnd w:id="453"/>
      <w:r>
        <w:rPr>
          <w:rtl w:val="true"/>
        </w:rPr>
        <w:t>تربیت فرزند در دل شب</w:t>
      </w:r>
      <w:bookmarkEnd w:id="454"/>
    </w:p>
    <w:p>
      <w:pPr>
        <w:pStyle w:val="BookText"/>
        <w:rPr/>
      </w:pPr>
      <w:r>
        <w:rPr>
          <w:rFonts w:ascii="IRNazanin" w:hAnsi="IRNazanin" w:eastAsia="IRNazanin"/>
          <w:color w:val="111111"/>
          <w:sz w:val="28"/>
          <w:sz w:val="28"/>
          <w:szCs w:val="28"/>
          <w:rtl w:val="true"/>
          <w:lang w:bidi="fa-IR"/>
        </w:rPr>
        <w:t>مرحوم کاشف الغطاء از علمای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شبی پسرش را بیدا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حضرت على علیه السلام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های نجف فقرا دستشان دراز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چه آمده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دارند که کسی به آن ها پول می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این آقا برای دنیایی که به آن اطمینان ندارد در دل شب دستش را دراز کرده است، آن وقت تو به خدایی که اطمینان داری سخت است که بلند شوی نماز بخوانی؟</w:t>
      </w:r>
    </w:p>
    <w:p>
      <w:pPr>
        <w:pStyle w:val="BookText"/>
        <w:rPr/>
      </w:pPr>
      <w:r>
        <w:rPr>
          <w:rFonts w:ascii="IRNazanin" w:hAnsi="IRNazanin" w:eastAsia="IRNazanin"/>
          <w:color w:val="111111"/>
          <w:sz w:val="28"/>
          <w:sz w:val="28"/>
          <w:szCs w:val="28"/>
          <w:rtl w:val="true"/>
          <w:lang w:bidi="fa-IR"/>
        </w:rPr>
        <w:t>این تربیت دینی می شود</w:t>
      </w:r>
      <w:r>
        <w:rPr>
          <w:rFonts w:eastAsia="IRNazanin" w:cs="IRNazanin"/>
          <w:color w:val="111111"/>
          <w:sz w:val="28"/>
          <w:szCs w:val="28"/>
          <w:rtl w:val="true"/>
          <w:lang w:bidi="fa-IR"/>
        </w:rPr>
        <w:t>.</w:t>
      </w:r>
    </w:p>
    <w:p>
      <w:pPr>
        <w:pStyle w:val="Heading6"/>
        <w:numPr>
          <w:ilvl w:val="5"/>
          <w:numId w:val="1"/>
        </w:numPr>
        <w:rPr/>
      </w:pPr>
      <w:bookmarkStart w:id="455" w:name="__RefHeading___Toc1796486_388300464"/>
      <w:bookmarkStart w:id="456" w:name="_Toc172"/>
      <w:bookmarkEnd w:id="455"/>
      <w:r>
        <w:rPr>
          <w:rtl w:val="true"/>
        </w:rPr>
        <w:t>معیار در ازدواج</w:t>
      </w:r>
      <w:bookmarkEnd w:id="456"/>
    </w:p>
    <w:p>
      <w:pPr>
        <w:pStyle w:val="BookText"/>
        <w:rPr/>
      </w:pPr>
      <w:r>
        <w:rPr>
          <w:rFonts w:ascii="IRNazanin" w:hAnsi="IRNazanin" w:eastAsia="IRNazanin"/>
          <w:color w:val="111111"/>
          <w:sz w:val="28"/>
          <w:sz w:val="28"/>
          <w:szCs w:val="28"/>
          <w:rtl w:val="true"/>
          <w:lang w:bidi="fa-IR"/>
        </w:rPr>
        <w:t>هم خانواده ها و هم خود جوانها موظف هستند که روی این امور کار کنند و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مَن تَرضَونَ خُلُقَهُ و دِينَهُ فَزَوِّجُوهُ إلاّ تَفْعَلُوهُ تَكُنْ فِتنَةٌ في الأَرضِ و فَسادٌ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4"/>
      </w:r>
      <w:bookmarkStart w:id="457" w:name="pg14944_152332"/>
    </w:p>
    <w:p>
      <w:pPr>
        <w:pStyle w:val="BookText"/>
        <w:rPr/>
      </w:pPr>
      <w:bookmarkEnd w:id="457"/>
      <w:r>
        <w:rPr>
          <w:rFonts w:ascii="IRNazanin" w:hAnsi="IRNazanin" w:eastAsia="IRNazanin"/>
          <w:color w:val="111111"/>
          <w:sz w:val="28"/>
          <w:sz w:val="28"/>
          <w:szCs w:val="28"/>
          <w:rtl w:val="true"/>
          <w:lang w:bidi="fa-IR"/>
        </w:rPr>
        <w:t>هرگاه کسی به خواستگاری نزد شما آمد، دینداری و امانتداری او را پسندیدید، به او زن بدهید که اگر چنین نکنید، در روی زمین تبهکاری و فساد بسیار پدیدخواهد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خواستگار آمد روی دو چیز حساب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چقدر در ازدواج ها این طور است؟ و آن وقت این آمار طلاق و اختلافات خانوادگی و پرونده های قضایی در این کشور است</w:t>
      </w:r>
      <w:r>
        <w:rPr>
          <w:rFonts w:eastAsia="IRNazanin" w:cs="IRNazanin"/>
          <w:color w:val="111111"/>
          <w:sz w:val="28"/>
          <w:szCs w:val="28"/>
          <w:rtl w:val="true"/>
          <w:lang w:bidi="fa-IR"/>
        </w:rPr>
        <w:t>.</w:t>
      </w:r>
    </w:p>
    <w:p>
      <w:pPr>
        <w:pStyle w:val="Heading6"/>
        <w:numPr>
          <w:ilvl w:val="5"/>
          <w:numId w:val="1"/>
        </w:numPr>
        <w:rPr/>
      </w:pPr>
      <w:bookmarkStart w:id="458" w:name="__RefHeading___Toc1796488_388300464"/>
      <w:bookmarkStart w:id="459" w:name="_Toc173"/>
      <w:bookmarkEnd w:id="458"/>
      <w:r>
        <w:rPr>
          <w:rtl w:val="true"/>
        </w:rPr>
        <w:t>خاطره ای از استاد</w:t>
      </w:r>
      <w:bookmarkEnd w:id="459"/>
    </w:p>
    <w:p>
      <w:pPr>
        <w:pStyle w:val="BookText"/>
        <w:rPr/>
      </w:pPr>
      <w:r>
        <w:rPr>
          <w:rFonts w:ascii="IRNazanin" w:hAnsi="IRNazanin" w:eastAsia="IRNazanin"/>
          <w:color w:val="111111"/>
          <w:sz w:val="28"/>
          <w:sz w:val="28"/>
          <w:szCs w:val="28"/>
          <w:rtl w:val="true"/>
          <w:lang w:bidi="fa-IR"/>
        </w:rPr>
        <w:t>آقای احمدی میانه جی رحمه الله در بازار قم برای بازاری ها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ماه رمضان دربارهء گناه غیبت و تهمت و ربا صحبت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گفته بود شما این ها را پارسال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آن شخص گفته بود آیا شما همه این گناه ها را کنار گذاشته اید؟ گفته بود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تا شما انجام می دهید من هم می گویم</w:t>
      </w:r>
      <w:r>
        <w:rPr>
          <w:rFonts w:eastAsia="IRNazanin" w:cs="IRNazanin"/>
          <w:color w:val="111111"/>
          <w:sz w:val="28"/>
          <w:szCs w:val="28"/>
          <w:rtl w:val="true"/>
          <w:lang w:bidi="fa-IR"/>
        </w:rPr>
        <w:t>.</w:t>
      </w:r>
    </w:p>
    <w:p>
      <w:pPr>
        <w:pStyle w:val="Heading5"/>
        <w:numPr>
          <w:ilvl w:val="4"/>
          <w:numId w:val="1"/>
        </w:numPr>
        <w:rPr/>
      </w:pPr>
      <w:bookmarkStart w:id="460" w:name="__RefHeading___Toc1796490_388300464"/>
      <w:bookmarkStart w:id="461" w:name="_Toc174"/>
      <w:bookmarkEnd w:id="460"/>
      <w:r>
        <w:rPr/>
        <w:t>2</w:t>
      </w:r>
      <w:r>
        <w:rPr>
          <w:rtl w:val="true"/>
        </w:rPr>
        <w:t>.</w:t>
      </w:r>
      <w:r>
        <w:rPr>
          <w:rtl w:val="true"/>
        </w:rPr>
        <w:t>تربيت اخلاقی</w:t>
      </w:r>
      <w:bookmarkEnd w:id="461"/>
    </w:p>
    <w:p>
      <w:pPr>
        <w:pStyle w:val="BookText"/>
        <w:rPr/>
      </w:pPr>
      <w:r>
        <w:rPr>
          <w:rFonts w:ascii="IRNazanin" w:hAnsi="IRNazanin" w:eastAsia="IRNazanin"/>
          <w:color w:val="111111"/>
          <w:sz w:val="28"/>
          <w:sz w:val="28"/>
          <w:szCs w:val="28"/>
          <w:rtl w:val="true"/>
          <w:lang w:bidi="fa-IR"/>
        </w:rPr>
        <w:t>دومین نوع تربیت ، تربیت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اخلاق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ویژگی های جوان این است که در زندگی ادب گفتاری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جوان ها با پدر و مادر بد حرف می زنند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علیه السلام سی سال از خانواده دور شد، این همه سختی کشید و مشکلات دید اما وقتی برادرانش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اشتباه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برادر سال ها با هم قهرند؛ نتیجه این می شود که صلهء رحم و رفت و آمدها و ارتباطات خانوادگی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خواندم که گفتند خلق علی اکبر علیه السلام به پیامبر صلی الله علیه و آله و سلم و شبیه بود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خلق ما نمی توانیم شبیه بشویم ولی پیامبر </w:t>
      </w:r>
      <w:bookmarkStart w:id="462" w:name="pg14944_152333"/>
    </w:p>
    <w:p>
      <w:pPr>
        <w:pStyle w:val="BookText"/>
        <w:rPr/>
      </w:pPr>
      <w:bookmarkEnd w:id="462"/>
      <w:r>
        <w:rPr>
          <w:rFonts w:ascii="IRNazanin" w:hAnsi="IRNazanin" w:eastAsia="IRNazanin"/>
          <w:color w:val="111111"/>
          <w:sz w:val="28"/>
          <w:sz w:val="28"/>
          <w:szCs w:val="28"/>
          <w:rtl w:val="true"/>
          <w:lang w:bidi="fa-IR"/>
        </w:rPr>
        <w:t>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بِأَشْبَهِكُمْ بِي خُلُقاً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خواهید شبیه ترین شما را به خودم معرفی کنم؟</w:t>
      </w:r>
    </w:p>
    <w:p>
      <w:pPr>
        <w:pStyle w:val="BookText"/>
        <w:rPr/>
      </w:pPr>
      <w:r>
        <w:rPr>
          <w:rFonts w:ascii="IRNazanin" w:hAnsi="IRNazanin" w:eastAsia="IRNazanin"/>
          <w:color w:val="111111"/>
          <w:sz w:val="28"/>
          <w:sz w:val="28"/>
          <w:szCs w:val="28"/>
          <w:rtl w:val="true"/>
          <w:lang w:bidi="fa-IR"/>
        </w:rPr>
        <w:t>على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اَحْسَنُكُمْ خُلُقاً، اَعْظَمُكُمْ حِلْماً، وَ اَبَرُّكُمْ بِقَرابَتِهِ، وَ اَشَدُّكُمْ مِنْ نَفْسِهِ اِنْصافاً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خوش خوترين و بردبارترین و به خویشان نیکی کننده ترین و با انصاف ترین شما شبیه ترین شما به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اخلاق باشید، به پدر و مادر و فامیل برسید و احترام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آستانهء تحملتان بالا باشد و حلیم و بردبار باشید و انصاف داشته باشید</w:t>
      </w:r>
      <w:r>
        <w:rPr>
          <w:rFonts w:eastAsia="IRNazanin" w:cs="IRNazanin"/>
          <w:color w:val="111111"/>
          <w:sz w:val="28"/>
          <w:szCs w:val="28"/>
          <w:rtl w:val="true"/>
          <w:lang w:bidi="fa-IR"/>
        </w:rPr>
        <w:t>.</w:t>
      </w:r>
    </w:p>
    <w:p>
      <w:pPr>
        <w:pStyle w:val="Heading5"/>
        <w:numPr>
          <w:ilvl w:val="4"/>
          <w:numId w:val="1"/>
        </w:numPr>
        <w:rPr/>
      </w:pPr>
      <w:bookmarkStart w:id="463" w:name="__RefHeading___Toc1796492_388300464"/>
      <w:bookmarkStart w:id="464" w:name="_Toc175"/>
      <w:bookmarkEnd w:id="463"/>
      <w:r>
        <w:rPr/>
        <w:t>3</w:t>
      </w:r>
      <w:r>
        <w:rPr>
          <w:rtl w:val="true"/>
        </w:rPr>
        <w:t>.</w:t>
      </w:r>
      <w:r>
        <w:rPr>
          <w:rtl w:val="true"/>
        </w:rPr>
        <w:t>تربيت علمی</w:t>
      </w:r>
      <w:bookmarkEnd w:id="464"/>
    </w:p>
    <w:p>
      <w:pPr>
        <w:pStyle w:val="Heading6"/>
        <w:numPr>
          <w:ilvl w:val="5"/>
          <w:numId w:val="1"/>
        </w:numPr>
        <w:rPr/>
      </w:pPr>
      <w:bookmarkStart w:id="465" w:name="__RefHeading___Toc1796494_388300464"/>
      <w:bookmarkStart w:id="466" w:name="_Toc176"/>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سومین نوع تربیت ، تربیت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ابوجعفر أحول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مردم به بصره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کسی حرف هایت را گوش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جوان هایشان برو</w:t>
      </w:r>
      <w:r>
        <w:rPr>
          <w:rFonts w:eastAsia="IRNazanin" w:cs="IRNazanin"/>
          <w:color w:val="111111"/>
          <w:sz w:val="28"/>
          <w:szCs w:val="28"/>
          <w:rtl w:val="true"/>
          <w:lang w:bidi="fa-IR"/>
        </w:rPr>
        <w:t>.</w:t>
      </w:r>
      <w:r>
        <w:rPr>
          <w:rStyle w:val="FootnoteAnchor"/>
          <w:rtl w:val="true"/>
        </w:rPr>
        <w:footnoteReference w:id="20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می دانید دشمن روی بچه ها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بچه هایی که در تشکیلات داعش کار می کنند بسیاری شان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هستند؛ کاری کرده اند که جوان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خودش را منفجر می کند؟ از طریق شبکه ها دارند بمباران فرهنگی </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حج در عربستان بودم که با باز شدن مدارس مقارن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بچه هایی که سوار ماشین می شوند همه یک سجاده همراهشان است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نماز جماعت ظهر در مدرسه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های ما را با نماز و مواساتشان امتحان کنید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این که اعتقادات وهابیت باطل است شکی نیست؛ محمد بن عبدالوهاب بدعت گذار است اما اهمیت حفظ و یادگیری قرآن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عَالِماً أَوْ مُتَعَلِّماً أَوْ مُسْتَمِعاً أَوْ مُحِبّاً لَهُمْ وَ لاَ تَكُنِ اَلْخَامِسَ فَتَهْلِكَ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عالم باش یا دانشجو باش، شنونده باش، یا دوستدار باش و پنجمی نباش که هلاک می شوی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است یک جوان ترجمهء قرآن بلد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سال در مکه بودم بچه های کم سن و سال وهابی ها جلوی دانشجوها و طلبه های ایرانی را می گرفتند و به 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وَالذَّارِيَاتِ ذَرْوًا</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را معنا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ده نفر به هم نگاه می کردند و نمی دانستند چه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آنها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مسلمانیم، قرآن کتاب اسلام است، قانون اساسی است، معنا ندارد آن را نفهمیم</w:t>
      </w:r>
      <w:r>
        <w:rPr>
          <w:rFonts w:eastAsia="IRNazanin" w:cs="IRNazanin"/>
          <w:color w:val="111111"/>
          <w:sz w:val="28"/>
          <w:szCs w:val="28"/>
          <w:rtl w:val="true"/>
          <w:lang w:bidi="fa-IR"/>
        </w:rPr>
        <w:t xml:space="preserve">. </w:t>
      </w:r>
      <w:bookmarkStart w:id="467" w:name="pg14944_152335"/>
    </w:p>
    <w:p>
      <w:pPr>
        <w:pStyle w:val="Heading6"/>
        <w:numPr>
          <w:ilvl w:val="5"/>
          <w:numId w:val="1"/>
        </w:numPr>
        <w:rPr/>
      </w:pPr>
      <w:bookmarkStart w:id="468" w:name="__RefHeading___Toc1796496_388300464"/>
      <w:bookmarkStart w:id="469" w:name="_Toc177"/>
      <w:bookmarkEnd w:id="467"/>
      <w:bookmarkEnd w:id="468"/>
      <w:r>
        <w:rPr>
          <w:rtl w:val="true"/>
        </w:rPr>
        <w:t>هشام و دفاع از دین</w:t>
      </w:r>
      <w:bookmarkEnd w:id="469"/>
    </w:p>
    <w:p>
      <w:pPr>
        <w:pStyle w:val="BookText"/>
        <w:rPr/>
      </w:pPr>
      <w:r>
        <w:rPr>
          <w:rFonts w:ascii="IRNazanin" w:hAnsi="IRNazanin" w:eastAsia="IRNazanin"/>
          <w:color w:val="111111"/>
          <w:sz w:val="28"/>
          <w:sz w:val="28"/>
          <w:szCs w:val="28"/>
          <w:rtl w:val="true"/>
          <w:lang w:bidi="fa-IR"/>
        </w:rPr>
        <w:t>هشام جزء مرجئه بوده، چند جلسه دایی اش او را نزد امام صادق علیه السلام آورد و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به جایی رسید که بحثی در بحث امامت شد ، 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از هزار تا شمشیر خطرناک تر است و دستور داد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مناظره ای شرکت کرد که رئیس خوارج را محکوم کرد و وقتی دنبال او رفتند تا ترورش کنند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هشام زمان امام صادق علیه السلام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امام صادق علیه السلام تمام قد در مقابلش بلند می شد و احترامش می کرد</w:t>
      </w:r>
      <w:r>
        <w:rPr>
          <w:rFonts w:eastAsia="IRNazanin" w:cs="IRNazanin"/>
          <w:color w:val="111111"/>
          <w:sz w:val="28"/>
          <w:szCs w:val="28"/>
          <w:rtl w:val="true"/>
          <w:lang w:bidi="fa-IR"/>
        </w:rPr>
        <w:t>.</w:t>
      </w:r>
      <w:r>
        <w:rPr>
          <w:rStyle w:val="FootnoteAnchor"/>
          <w:rtl w:val="true"/>
        </w:rPr>
        <w:footnoteReference w:id="211"/>
      </w:r>
    </w:p>
    <w:p>
      <w:pPr>
        <w:pStyle w:val="Heading6"/>
        <w:numPr>
          <w:ilvl w:val="5"/>
          <w:numId w:val="1"/>
        </w:numPr>
        <w:rPr/>
      </w:pPr>
      <w:bookmarkStart w:id="470" w:name="__RefHeading___Toc1796498_388300464"/>
      <w:bookmarkStart w:id="471" w:name="_Toc178"/>
      <w:bookmarkEnd w:id="470"/>
      <w:r>
        <w:rPr>
          <w:rtl w:val="true"/>
        </w:rPr>
        <w:t>امام هادی علیه السلام و احترام به جوان</w:t>
      </w:r>
      <w:bookmarkEnd w:id="471"/>
    </w:p>
    <w:p>
      <w:pPr>
        <w:pStyle w:val="BookText"/>
        <w:rPr/>
      </w:pPr>
      <w:r>
        <w:rPr>
          <w:rFonts w:ascii="IRNazanin" w:hAnsi="IRNazanin" w:eastAsia="IRNazanin"/>
          <w:color w:val="111111"/>
          <w:sz w:val="28"/>
          <w:sz w:val="28"/>
          <w:szCs w:val="28"/>
          <w:rtl w:val="true"/>
          <w:lang w:bidi="fa-IR"/>
        </w:rPr>
        <w:t>امام هادی علیه السلام نشسته بود، جلسه پر از بنی هاشم و سادات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جوانی از در وارد شد آقا او را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ناراحت شده و اعتراض کردند که چطور امام این جوان را نزد خود آورد؟</w:t>
      </w:r>
    </w:p>
    <w:p>
      <w:pPr>
        <w:pStyle w:val="BookText"/>
        <w:rPr/>
      </w:pPr>
      <w:r>
        <w:rPr>
          <w:rFonts w:ascii="IRNazanin" w:hAnsi="IRNazanin" w:eastAsia="IRNazanin"/>
          <w:color w:val="111111"/>
          <w:sz w:val="28"/>
          <w:sz w:val="28"/>
          <w:szCs w:val="28"/>
          <w:rtl w:val="true"/>
          <w:lang w:bidi="fa-IR"/>
        </w:rPr>
        <w:t>به امام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رفته با ناصبی بحث کرده و او را محکوم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خیلی خوشحال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از این که جوانی بتواند خود را در بحث نشان بدهد لذت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کسی که ما را احیا می کند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نکنید من این را بالا نبرده ام؛ بلکه خدا بالا برده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وَالَّذِینَ أُوتُوا الْعِلْمَ دَرَجَاتٍ</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آنها را که ایمان آورده اند و کسانی را که از علم بهره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عظیمی می بخشد</w:t>
      </w:r>
      <w:r>
        <w:rPr>
          <w:rFonts w:eastAsia="IRNazanin" w:cs="IRNazanin"/>
          <w:color w:val="111111"/>
          <w:sz w:val="28"/>
          <w:szCs w:val="28"/>
          <w:rtl w:val="true"/>
          <w:lang w:bidi="fa-IR"/>
        </w:rPr>
        <w:t xml:space="preserve">. </w:t>
      </w:r>
      <w:bookmarkStart w:id="472" w:name="pg14944_152336"/>
    </w:p>
    <w:p>
      <w:pPr>
        <w:pStyle w:val="BookText"/>
        <w:rPr/>
      </w:pPr>
      <w:bookmarkEnd w:id="472"/>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عالم را بالا برده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کلمهء علم به کار برده شده است و شروع قرآن با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اسلام این است که همهء مباحثش منطبق با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روی مباحث معارفی و کتاب های شهید مطهری کار کنید</w:t>
      </w:r>
      <w:r>
        <w:rPr>
          <w:rFonts w:eastAsia="IRNazanin" w:cs="IRNazanin"/>
          <w:color w:val="111111"/>
          <w:sz w:val="28"/>
          <w:szCs w:val="28"/>
          <w:rtl w:val="true"/>
          <w:lang w:bidi="fa-IR"/>
        </w:rPr>
        <w:t>.</w:t>
      </w:r>
    </w:p>
    <w:p>
      <w:pPr>
        <w:pStyle w:val="Heading5"/>
        <w:numPr>
          <w:ilvl w:val="4"/>
          <w:numId w:val="1"/>
        </w:numPr>
        <w:rPr/>
      </w:pPr>
      <w:bookmarkStart w:id="473" w:name="__RefHeading___Toc1796500_388300464"/>
      <w:bookmarkStart w:id="474" w:name="_Toc179"/>
      <w:bookmarkEnd w:id="473"/>
      <w:r>
        <w:rPr/>
        <w:t>4</w:t>
      </w:r>
      <w:r>
        <w:rPr>
          <w:rtl w:val="true"/>
        </w:rPr>
        <w:t>.</w:t>
      </w:r>
      <w:r>
        <w:rPr>
          <w:rtl w:val="true"/>
        </w:rPr>
        <w:t>تربیت اقتصادی</w:t>
      </w:r>
      <w:bookmarkEnd w:id="474"/>
    </w:p>
    <w:p>
      <w:pPr>
        <w:pStyle w:val="Heading6"/>
        <w:numPr>
          <w:ilvl w:val="5"/>
          <w:numId w:val="1"/>
        </w:numPr>
        <w:rPr/>
      </w:pPr>
      <w:bookmarkStart w:id="475" w:name="__RefHeading___Toc1796502_388300464"/>
      <w:bookmarkStart w:id="476" w:name="_Toc180"/>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چهارمین نوع تربیت، تربیت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آدم بیکار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مقصودم استخدام نیست این که دولت چه کار می کند را کاری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ضعف مدیریت اقتصادی در کشور، جای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برای رکود کشور کاری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در جامعه می بینیم این است که اوضاع اقتصادی و کار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جوان می گوید بیکار هستم شرمنده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من نامه های متعددی در این باره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من این است که جوان باید مشغول باشد، حالا عطاری، نانوایی، نجاری، کارگاه های خصوصی منظور من استخدام نیست مشغول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دست خود خانواده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 دارم یا فوق لیسانس مدیریت دارد کار نیست ولی شما می توانید با این مدرکت در مجموعه ای مشغول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اصل کار است</w:t>
      </w:r>
      <w:r>
        <w:rPr>
          <w:rFonts w:eastAsia="IRNazanin" w:cs="IRNazanin"/>
          <w:color w:val="111111"/>
          <w:sz w:val="28"/>
          <w:szCs w:val="28"/>
          <w:rtl w:val="true"/>
          <w:lang w:bidi="fa-IR"/>
        </w:rPr>
        <w:t>.</w:t>
      </w:r>
    </w:p>
    <w:p>
      <w:pPr>
        <w:pStyle w:val="Heading6"/>
        <w:numPr>
          <w:ilvl w:val="5"/>
          <w:numId w:val="1"/>
        </w:numPr>
        <w:rPr/>
      </w:pPr>
      <w:bookmarkStart w:id="477" w:name="__RefHeading___Toc1796504_388300464"/>
      <w:bookmarkStart w:id="478" w:name="_Toc181"/>
      <w:bookmarkEnd w:id="477"/>
      <w:r>
        <w:rPr>
          <w:rtl w:val="true"/>
        </w:rPr>
        <w:t>امام علی علیه السلام و کار کردن</w:t>
      </w:r>
      <w:bookmarkEnd w:id="47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و امام على علیه السلام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w:t>
      </w:r>
      <w:bookmarkStart w:id="479" w:name="pg14944_152337"/>
    </w:p>
    <w:p>
      <w:pPr>
        <w:pStyle w:val="BookText"/>
        <w:rPr/>
      </w:pPr>
      <w:bookmarkEnd w:id="479"/>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راه افتاد دید خانمی می خواهد از چاه آب بکشد ولی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این کار را من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چه می خواهی؟</w:t>
      </w:r>
    </w:p>
    <w:p>
      <w:pPr>
        <w:pStyle w:val="BookText"/>
        <w:rPr/>
      </w:pP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داشتی بده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سطل آب حضرت از چاه کشید و خانم هم مقداری خرما به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دسترنج خودم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همهء انبيا چوپانی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باغداری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باغ دارم ولی فرزندم نمی آید کار کند، باید کارگر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انسان های بیکار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 صلی الله علیه و آله و 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زمانی که فارغ شدی دنبال کار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کشور ما تعطيلات زیاد است و بازنشستگی اجباری است؛ افرادی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بازنشست می شوند؛ این بدان معنا نیست که بنشیند؛ بلکه باید برای خودش تلاش اقتصادی کند</w:t>
      </w:r>
      <w:r>
        <w:rPr>
          <w:rFonts w:eastAsia="IRNazanin" w:cs="IRNazanin"/>
          <w:color w:val="111111"/>
          <w:sz w:val="28"/>
          <w:szCs w:val="28"/>
          <w:rtl w:val="true"/>
          <w:lang w:bidi="fa-IR"/>
        </w:rPr>
        <w:t>.</w:t>
      </w:r>
    </w:p>
    <w:p>
      <w:pPr>
        <w:pStyle w:val="Heading5"/>
        <w:numPr>
          <w:ilvl w:val="4"/>
          <w:numId w:val="1"/>
        </w:numPr>
        <w:rPr/>
      </w:pPr>
      <w:bookmarkStart w:id="480" w:name="__RefHeading___Toc1796506_388300464"/>
      <w:bookmarkStart w:id="481" w:name="_Toc182"/>
      <w:bookmarkEnd w:id="480"/>
      <w:r>
        <w:rPr/>
        <w:t>5</w:t>
      </w:r>
      <w:r>
        <w:rPr>
          <w:rtl w:val="true"/>
        </w:rPr>
        <w:t>.</w:t>
      </w:r>
      <w:r>
        <w:rPr>
          <w:rtl w:val="true"/>
        </w:rPr>
        <w:t>تربیت اجتماعی و سیاسی</w:t>
      </w:r>
      <w:bookmarkEnd w:id="481"/>
    </w:p>
    <w:p>
      <w:pPr>
        <w:pStyle w:val="Heading6"/>
        <w:numPr>
          <w:ilvl w:val="5"/>
          <w:numId w:val="1"/>
        </w:numPr>
        <w:rPr/>
      </w:pPr>
      <w:bookmarkStart w:id="482" w:name="__RefHeading___Toc1796508_388300464"/>
      <w:bookmarkStart w:id="483" w:name="_Toc183"/>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پنجمین نوع تربیت ، تربیت اجتماعی و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حسن مجتبی علیه السلام هر شب مسجد میرفت سخنرانی پیامبر صلی الله علیه و آله و سلم را گوش می داد و حضرت زهرا علیهاالسلام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برای من نقل کن؛ سخنرانی پیامبر صلی الله علیه و آله و سلم را حضرت زهرا علیهاالسلام از زبان امام حسن علیه السلام گوش می کرد</w:t>
      </w:r>
      <w:r>
        <w:rPr>
          <w:rFonts w:eastAsia="IRNazanin" w:cs="IRNazanin"/>
          <w:color w:val="111111"/>
          <w:sz w:val="28"/>
          <w:szCs w:val="28"/>
          <w:rtl w:val="true"/>
          <w:lang w:bidi="fa-IR"/>
        </w:rPr>
        <w:t>.</w:t>
      </w:r>
    </w:p>
    <w:p>
      <w:pPr>
        <w:pStyle w:val="Heading6"/>
        <w:numPr>
          <w:ilvl w:val="5"/>
          <w:numId w:val="1"/>
        </w:numPr>
        <w:rPr/>
      </w:pPr>
      <w:bookmarkStart w:id="484" w:name="__RefHeading___Toc1796510_388300464"/>
      <w:bookmarkStart w:id="485" w:name="_Toc184"/>
      <w:bookmarkEnd w:id="484"/>
      <w:r>
        <w:rPr>
          <w:rtl w:val="true"/>
        </w:rPr>
        <w:t>داستان صاحب بن عباد</w:t>
      </w:r>
      <w:bookmarkEnd w:id="48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بن عباد آدم با سوادی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کسانی است که شیخ صدوق هزار </w:t>
      </w:r>
    </w:p>
    <w:p>
      <w:pPr>
        <w:pStyle w:val="BookText"/>
        <w:rPr/>
      </w:pPr>
      <w:r>
        <w:rPr>
          <w:rFonts w:ascii="IRNazanin" w:hAnsi="IRNazanin" w:eastAsia="IRNazanin"/>
          <w:color w:val="111111"/>
          <w:sz w:val="28"/>
          <w:sz w:val="28"/>
          <w:szCs w:val="28"/>
          <w:rtl w:val="true"/>
          <w:lang w:bidi="fa-IR"/>
        </w:rPr>
        <w:t>سال پیش بعضی از کتاب هایش را به او اهدا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آل بویه بود و انسانی فهیم و فوق العاده سخی است به طوری که هر روز در ماه رمضان افطار میداد حتی رختخواب عروسی اش را انفاق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از مادرم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شب ها یک درهم زیر رختخوابم می گذاشت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 می داری در راه مدرسه به اولین فقیری که می بینی بده</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من بارها گفته ام جوانان و نسل امروز باید بدانند ولایت فقیه چیست و چرا امام روی آن تلاش کرد؟ برای چه هشت سال جنگ شد؟ چرا ما این همه داریم در مبارزه با امریکا و اسرائیل هزینه می کنیم؟ چرا این قدر رهبر انقلاب روی روحیهء انقلابی گری تأکید دارد؟ باید فرزندان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استمرار نظام انبیاست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فقیه، امام و معصوم نیست اما امام، معصوم است و ولایت تکوینی و علی شیب دارد اما وقتی امام نیست نزدیک ترین کسی که به امام است چه کسی است؟ دین را چه کسی باید پیاده کنند؟</w:t>
      </w:r>
    </w:p>
    <w:p>
      <w:pPr>
        <w:pStyle w:val="BookText"/>
        <w:rPr/>
      </w:pPr>
      <w:r>
        <w:rPr>
          <w:rFonts w:ascii="IRNazanin" w:hAnsi="IRNazanin" w:eastAsia="IRNazanin"/>
          <w:color w:val="111111"/>
          <w:sz w:val="28"/>
          <w:sz w:val="28"/>
          <w:szCs w:val="28"/>
          <w:rtl w:val="true"/>
          <w:lang w:bidi="fa-IR"/>
        </w:rPr>
        <w:t>کار مهندس و پزشک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نظام دینی باید فقیه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آدم به اهداف انبیا عالم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بسیار مظلوم است؛ چون هر کسی اظهار نظر می کند اگر بنده یک قرص آسپرین به کسی بدهم اعتراض می کنند و می گویند تو مگر پزشکی؟ حق هم می گویند ولی در دین همه صاحب نظر هستند و همه کارشناس هستند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 جوان باید این پنج تربیت در زندگی اش باشد؛ البته این ها اختصاص به جوان ندارد، من با رویکرد جوان بیان کردم</w:t>
      </w:r>
      <w:r>
        <w:rPr>
          <w:rFonts w:eastAsia="IRNazanin" w:cs="IRNazanin"/>
          <w:color w:val="111111"/>
          <w:sz w:val="28"/>
          <w:szCs w:val="28"/>
          <w:rtl w:val="true"/>
          <w:lang w:bidi="fa-IR"/>
        </w:rPr>
        <w:t xml:space="preserve">. </w:t>
      </w:r>
      <w:bookmarkStart w:id="486" w:name="pg14944_152339"/>
    </w:p>
    <w:p>
      <w:pPr>
        <w:pStyle w:val="Heading3"/>
        <w:numPr>
          <w:ilvl w:val="2"/>
          <w:numId w:val="1"/>
        </w:numPr>
        <w:rPr/>
      </w:pPr>
      <w:bookmarkStart w:id="487" w:name="__RefHeading___Toc1796512_388300464"/>
      <w:bookmarkStart w:id="488" w:name="_Toc185"/>
      <w:bookmarkEnd w:id="486"/>
      <w:bookmarkEnd w:id="487"/>
      <w:r>
        <w:rPr>
          <w:rtl w:val="true"/>
        </w:rPr>
        <w:t>مسئولیت و مسئولیت پذیری</w:t>
      </w:r>
      <w:bookmarkEnd w:id="488"/>
    </w:p>
    <w:p>
      <w:pPr>
        <w:pStyle w:val="Heading4"/>
        <w:numPr>
          <w:ilvl w:val="3"/>
          <w:numId w:val="1"/>
        </w:numPr>
        <w:rPr/>
      </w:pPr>
      <w:bookmarkStart w:id="489" w:name="__RefHeading___Toc1796514_388300464"/>
      <w:bookmarkStart w:id="490" w:name="_Toc186"/>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 ۚ إِنَّ السَّمعَ وَ البَصَرَ وَ الفُؤادَ كُلُّ أُولٰئِكَ كانَ عَنهُ مَسئولًا</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از آن چه نمی دانی پیروی مکن همانا گوش و چشم و دل ها همه مسئولند</w:t>
      </w:r>
      <w:r>
        <w:rPr>
          <w:rFonts w:eastAsia="IRNazanin" w:cs="IRNazanin"/>
          <w:color w:val="111111"/>
          <w:sz w:val="28"/>
          <w:szCs w:val="28"/>
          <w:rtl w:val="true"/>
          <w:lang w:bidi="fa-IR"/>
        </w:rPr>
        <w:t>.</w:t>
      </w:r>
    </w:p>
    <w:p>
      <w:pPr>
        <w:pStyle w:val="Heading4"/>
        <w:numPr>
          <w:ilvl w:val="3"/>
          <w:numId w:val="1"/>
        </w:numPr>
        <w:rPr/>
      </w:pPr>
      <w:bookmarkStart w:id="491" w:name="__RefHeading___Toc1796516_388300464"/>
      <w:bookmarkStart w:id="492" w:name="_Toc187"/>
      <w:bookmarkEnd w:id="491"/>
      <w:r>
        <w:rPr>
          <w:rtl w:val="true"/>
        </w:rPr>
        <w:t>مقدمه</w:t>
      </w:r>
      <w:bookmarkEnd w:id="492"/>
    </w:p>
    <w:p>
      <w:pPr>
        <w:pStyle w:val="BookText"/>
        <w:rPr/>
      </w:pPr>
      <w:r>
        <w:rPr>
          <w:rFonts w:ascii="IRNazanin" w:hAnsi="IRNazanin" w:eastAsia="IRNazanin"/>
          <w:color w:val="111111"/>
          <w:sz w:val="28"/>
          <w:sz w:val="28"/>
          <w:szCs w:val="28"/>
          <w:rtl w:val="true"/>
          <w:lang w:bidi="fa-IR"/>
        </w:rPr>
        <w:t>شب تاسوعا منسوب به قمر منیر بنی هاشم، بطل کربلا حضرت اباالفضل العباس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برگزیدگان محشر یعنی شهدا به مقام و منزلتش غبطه می خوردند و این مدالی است که حضرت عباس علیه السلام دارد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ده ها ویژگی که برای ایشان از بیان معصومین مثل امام سجاد علیه السلام، امام صادق علیه السلام رسیده من امشب عنوانی را انتخاب کرده ام که شاید این عنوان برای ما </w:t>
      </w:r>
      <w:bookmarkStart w:id="493" w:name="pg14944_152340"/>
    </w:p>
    <w:p>
      <w:pPr>
        <w:pStyle w:val="BookText"/>
        <w:rPr/>
      </w:pPr>
      <w:bookmarkEnd w:id="493"/>
      <w:r>
        <w:rPr>
          <w:rFonts w:ascii="IRNazanin" w:hAnsi="IRNazanin" w:eastAsia="IRNazanin"/>
          <w:color w:val="111111"/>
          <w:sz w:val="28"/>
          <w:sz w:val="28"/>
          <w:szCs w:val="28"/>
          <w:rtl w:val="true"/>
          <w:lang w:bidi="fa-IR"/>
        </w:rPr>
        <w:t>کاربردی باشد و بتوانیم ضمن ورود به این بحث برداشت و استفادهء عملی هم ببریم حس مسئولیت و مسئولیت پذیری است</w:t>
      </w:r>
      <w:r>
        <w:rPr>
          <w:rFonts w:eastAsia="IRNazanin" w:cs="IRNazanin"/>
          <w:color w:val="111111"/>
          <w:sz w:val="28"/>
          <w:szCs w:val="28"/>
          <w:rtl w:val="true"/>
          <w:lang w:bidi="fa-IR"/>
        </w:rPr>
        <w:t>.</w:t>
      </w:r>
    </w:p>
    <w:p>
      <w:pPr>
        <w:pStyle w:val="Heading4"/>
        <w:numPr>
          <w:ilvl w:val="3"/>
          <w:numId w:val="1"/>
        </w:numPr>
        <w:rPr/>
      </w:pPr>
      <w:bookmarkStart w:id="494" w:name="__RefHeading___Toc1796518_388300464"/>
      <w:bookmarkStart w:id="495" w:name="_Toc188"/>
      <w:bookmarkEnd w:id="494"/>
      <w:r>
        <w:rPr>
          <w:rtl w:val="true"/>
        </w:rPr>
        <w:t>معنای حس مسئولیت</w:t>
      </w:r>
      <w:bookmarkEnd w:id="495"/>
    </w:p>
    <w:p>
      <w:pPr>
        <w:pStyle w:val="BookText"/>
        <w:rPr/>
      </w:pPr>
      <w:r>
        <w:rPr>
          <w:rFonts w:ascii="IRNazanin" w:hAnsi="IRNazanin" w:eastAsia="IRNazanin"/>
          <w:color w:val="111111"/>
          <w:sz w:val="28"/>
          <w:sz w:val="28"/>
          <w:szCs w:val="28"/>
          <w:rtl w:val="true"/>
          <w:lang w:bidi="fa-IR"/>
        </w:rPr>
        <w:t>حس مسئولیت یعنی هر کسی بداند، در هر شرایط و زمانی مسئولیتش چیست؛ اول آن را بشناسد، بعد آن را بپذیرد و بعد از آن مسئولیت را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یک موجود با فطرت، عاقل و مختار است؛ عقل، بلوغ و قدرت ، توجه به تکلیف و وظیفه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رها نیستیم؛ بلکه وظایفی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وظایف را دین به عهدهء ما می گذارد، بعضی را عقل به عهده ما می گذارد و بعضی از این وظایف لازمهء امور اجتماعی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وظایف را تشکیل خانواده و ازدواج به گردن ما می گذارد، بعضی وظایف را پذیرش یک مسئولیت به عهدهء ما می گذارد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این ها را که جمع کنیم تعهد در مقابل وظیفه را حس مسئولیت می گوییم</w:t>
      </w:r>
      <w:r>
        <w:rPr>
          <w:rFonts w:eastAsia="IRNazanin" w:cs="IRNazanin"/>
          <w:color w:val="111111"/>
          <w:sz w:val="28"/>
          <w:szCs w:val="28"/>
          <w:rtl w:val="true"/>
          <w:lang w:bidi="fa-IR"/>
        </w:rPr>
        <w:t>.</w:t>
      </w:r>
    </w:p>
    <w:p>
      <w:pPr>
        <w:pStyle w:val="Heading4"/>
        <w:numPr>
          <w:ilvl w:val="3"/>
          <w:numId w:val="1"/>
        </w:numPr>
        <w:rPr/>
      </w:pPr>
      <w:bookmarkStart w:id="496" w:name="__RefHeading___Toc1796520_388300464"/>
      <w:bookmarkStart w:id="497" w:name="_Toc189"/>
      <w:bookmarkEnd w:id="496"/>
      <w:r>
        <w:rPr>
          <w:rtl w:val="true"/>
        </w:rPr>
        <w:t>ارکان حس مسئولیت</w:t>
      </w:r>
      <w:bookmarkEnd w:id="497"/>
    </w:p>
    <w:p>
      <w:pPr>
        <w:pStyle w:val="BookText"/>
        <w:rPr/>
      </w:pPr>
      <w:r>
        <w:rPr>
          <w:rFonts w:ascii="IRNazanin" w:hAnsi="IRNazanin" w:eastAsia="IRNazanin"/>
          <w:color w:val="111111"/>
          <w:sz w:val="28"/>
          <w:sz w:val="28"/>
          <w:szCs w:val="28"/>
          <w:rtl w:val="true"/>
          <w:lang w:bidi="fa-IR"/>
        </w:rPr>
        <w:t>در هر حس مسئولیتی سه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مسئول، مورد سؤال،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آموزی در مدرسه سائل و پرسش گرش معلم است، مسئول و پرسش شونده خودش است و مورد سؤال هم درسی است که به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بگردیم ببینیم آن هایی که از ما می خواهند چه کسانی هستند؟ ما که مسئولیت داریم مسئولیت مان چیست و موضوع مسئولیت هم کدام 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ناهنجاری های اجتماعی، گرفتاری های خانوادگی، بحث طلاق و پرونده های قضایی، اصلاً انحرافات دینی در طول تاریخ، انحرافات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ناشی از نشناختن حس مسئولیت است</w:t>
      </w:r>
      <w:r>
        <w:rPr>
          <w:rFonts w:eastAsia="IRNazanin" w:cs="IRNazanin"/>
          <w:color w:val="111111"/>
          <w:sz w:val="28"/>
          <w:szCs w:val="28"/>
          <w:rtl w:val="true"/>
          <w:lang w:bidi="fa-IR"/>
        </w:rPr>
        <w:t xml:space="preserve">. </w:t>
      </w:r>
      <w:bookmarkStart w:id="498" w:name="pg14944_152341"/>
    </w:p>
    <w:p>
      <w:pPr>
        <w:pStyle w:val="BookText"/>
        <w:rPr/>
      </w:pPr>
      <w:bookmarkEnd w:id="498"/>
      <w:r>
        <w:rPr>
          <w:rFonts w:ascii="IRNazanin" w:hAnsi="IRNazanin" w:eastAsia="IRNazanin"/>
          <w:color w:val="111111"/>
          <w:sz w:val="28"/>
          <w:sz w:val="28"/>
          <w:szCs w:val="28"/>
          <w:rtl w:val="true"/>
          <w:lang w:bidi="fa-IR"/>
        </w:rPr>
        <w:t>متأسفانه بعضی ها به جای این که مسئولت خود را بشناسند فقط مسئولیت دیگران را به رخ آن ها می کشند و دائماً طلبکار مسئولیت دیگران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کبیر انقلاب حضرت امام خمینی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از انقلاب توقع دارند،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از ما چه توقعی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حس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علت این که مردم از برادر، اولاد ، همسر، پدر و مادرشان فرار می کنند این است که می ترسند پدر، مادر یا برادر مسئولیت ها را به رخ آن ها بکشند؛ اولاد جلوی پدر و مادرش را بگیرد و بگوید این جا کوتاهی کردی، پدر جلوی اولاد را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اینجا کوتاهی کردی، همسر جلوی همسر را بگیرد و بگوید این جا حق من را رعایت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فرار، ترس و وحشت نیست؛ بلکه این است که بازخواست می شود و باید جواب بدهد</w:t>
      </w:r>
      <w:r>
        <w:rPr>
          <w:rFonts w:eastAsia="IRNazanin" w:cs="IRNazanin"/>
          <w:color w:val="111111"/>
          <w:sz w:val="28"/>
          <w:szCs w:val="28"/>
          <w:rtl w:val="true"/>
          <w:lang w:bidi="fa-IR"/>
        </w:rPr>
        <w:t>.</w:t>
      </w:r>
    </w:p>
    <w:p>
      <w:pPr>
        <w:pStyle w:val="Heading4"/>
        <w:numPr>
          <w:ilvl w:val="3"/>
          <w:numId w:val="1"/>
        </w:numPr>
        <w:rPr/>
      </w:pPr>
      <w:bookmarkStart w:id="499" w:name="__RefHeading___Toc1796522_388300464"/>
      <w:bookmarkStart w:id="500" w:name="_Toc190"/>
      <w:bookmarkEnd w:id="499"/>
      <w:r>
        <w:rPr>
          <w:rtl w:val="true"/>
        </w:rPr>
        <w:t>آیات قرآن دربارهء مسئولیت</w:t>
      </w:r>
      <w:bookmarkEnd w:id="500"/>
    </w:p>
    <w:p>
      <w:pPr>
        <w:pStyle w:val="BookText"/>
        <w:rPr/>
      </w:pPr>
      <w:r>
        <w:rPr>
          <w:rFonts w:ascii="IRNazanin" w:hAnsi="IRNazanin" w:eastAsia="IRNazanin"/>
          <w:color w:val="111111"/>
          <w:sz w:val="28"/>
          <w:sz w:val="28"/>
          <w:szCs w:val="28"/>
          <w:rtl w:val="true"/>
          <w:lang w:bidi="fa-IR"/>
        </w:rPr>
        <w:t>ده ها آیهء قرآن و روایات دربارهء حس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فَلَنَسْأَلَنَّ الَّذِينَ أُرْسِلَ إِلَيْهِمْ وَ لَنَسْأَلَنَّ الْمُرْسَلِينَ</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بطور قطع از کسانی که پیامبران را به سوی آنها فرستادیم سؤال خواهیم کرد و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از دو گروه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انبیا و دیگر مردم؛ از انبيا سؤال می شود که شما رسالتتان را انجام دادید؟ از مردم از دریافت و عمل به رسالت سؤال می شود؟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نکنید فقط سؤال راجع به انسان هاست؛ بلکه سؤال از گوش، دست و پا هم هست، قرآن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 ۚ إِنَّ السَّمعَ وَ البَصَرَ وَ الفُؤادَ كُلُّ أُولٰئِكَ كانَ عَنهُ مَسئولًا</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از آن چه نمی دانی پیروی مکن همانا گوش و چشم و دل ها همه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چیزی که به آن تعلق نداری پیروی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گوش و قلب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صاحبان آنها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چشم می پرسند، از خود گوش 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 السَّمْعُ عَمَّا سَمِعَ وَ الْبَصَرُ عَمَّا نَظَرَ إِلَیْهِ وَ الْفُؤَادُ عَمَّا عَقَدَ عَلَیْهِ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از گوش در مورد آن چه شنیده و از چشم از آن چه دیده و از قلب در مورد تصمیماتی که گرفته سؤال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گوش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گوش کردی؟ پای موسیقی مبتذل یا در مجلس غیبت و تهمت نشستی؟</w:t>
      </w:r>
    </w:p>
    <w:p>
      <w:pPr>
        <w:pStyle w:val="BookText"/>
        <w:rPr/>
      </w:pPr>
      <w:r>
        <w:rPr>
          <w:rFonts w:ascii="IRNazanin" w:hAnsi="IRNazanin" w:eastAsia="IRNazanin"/>
          <w:color w:val="111111"/>
          <w:sz w:val="28"/>
          <w:sz w:val="28"/>
          <w:szCs w:val="28"/>
          <w:rtl w:val="true"/>
          <w:lang w:bidi="fa-IR"/>
        </w:rPr>
        <w:t>از چشم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نگاه کردی؟ به جای این که ازدواج کنی، جلوی شهوت رانی حرام را بگیری نگاهت را به نامحرم انداختی؟ سرک به زندگی خصوصی مردم کشیدی؟</w:t>
      </w:r>
    </w:p>
    <w:p>
      <w:pPr>
        <w:pStyle w:val="BookText"/>
        <w:rPr/>
      </w:pPr>
      <w:r>
        <w:rPr>
          <w:rFonts w:ascii="IRNazanin" w:hAnsi="IRNazanin" w:eastAsia="IRNazanin"/>
          <w:color w:val="111111"/>
          <w:sz w:val="28"/>
          <w:sz w:val="28"/>
          <w:szCs w:val="28"/>
          <w:rtl w:val="true"/>
          <w:lang w:bidi="fa-IR"/>
        </w:rPr>
        <w:t>از قلب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در خودت گذراندی؟ سوء ظن، بدگمانی، کینه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روایت از صاحب سمع سؤال نیست گرچه منافاتی هم ندارد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خیلی مهم است؛ من می خواهم این موضوع را در زندگی حضرت عباس علیه السلام مورد بحث قرار دهم</w:t>
      </w:r>
      <w:r>
        <w:rPr>
          <w:rFonts w:eastAsia="IRNazanin" w:cs="IRNazanin"/>
          <w:color w:val="111111"/>
          <w:sz w:val="28"/>
          <w:szCs w:val="28"/>
          <w:rtl w:val="true"/>
          <w:lang w:bidi="fa-IR"/>
        </w:rPr>
        <w:t xml:space="preserve">. </w:t>
      </w:r>
      <w:bookmarkStart w:id="501" w:name="pg14944_152343"/>
    </w:p>
    <w:p>
      <w:pPr>
        <w:pStyle w:val="Heading4"/>
        <w:numPr>
          <w:ilvl w:val="3"/>
          <w:numId w:val="1"/>
        </w:numPr>
        <w:rPr/>
      </w:pPr>
      <w:bookmarkStart w:id="502" w:name="__RefHeading___Toc1796524_388300464"/>
      <w:bookmarkStart w:id="503" w:name="_Toc191"/>
      <w:bookmarkEnd w:id="501"/>
      <w:bookmarkEnd w:id="502"/>
      <w:r>
        <w:rPr>
          <w:rtl w:val="true"/>
        </w:rPr>
        <w:t>اقسام مردم</w:t>
      </w:r>
      <w:bookmarkEnd w:id="503"/>
    </w:p>
    <w:p>
      <w:pPr>
        <w:pStyle w:val="Heading5"/>
        <w:numPr>
          <w:ilvl w:val="4"/>
          <w:numId w:val="1"/>
        </w:numPr>
        <w:rPr/>
      </w:pPr>
      <w:bookmarkStart w:id="504" w:name="__RefHeading___Toc1796526_388300464"/>
      <w:bookmarkStart w:id="505" w:name="_Toc192"/>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مردم سه دسته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مسئولیت پذیر،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گریز،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ستیز</w:t>
      </w:r>
    </w:p>
    <w:p>
      <w:pPr>
        <w:pStyle w:val="Heading5"/>
        <w:numPr>
          <w:ilvl w:val="4"/>
          <w:numId w:val="1"/>
        </w:numPr>
        <w:rPr/>
      </w:pPr>
      <w:bookmarkStart w:id="506" w:name="__RefHeading___Toc1796528_388300464"/>
      <w:bookmarkStart w:id="507" w:name="_Toc193"/>
      <w:bookmarkEnd w:id="506"/>
      <w:r>
        <w:rPr/>
        <w:t>1</w:t>
      </w:r>
      <w:r>
        <w:rPr>
          <w:rtl w:val="true"/>
        </w:rPr>
        <w:t>.</w:t>
      </w:r>
      <w:r>
        <w:rPr>
          <w:rtl w:val="true"/>
        </w:rPr>
        <w:t>مسئولیت پذیر</w:t>
      </w:r>
      <w:bookmarkEnd w:id="507"/>
    </w:p>
    <w:p>
      <w:pPr>
        <w:pStyle w:val="Heading6"/>
        <w:numPr>
          <w:ilvl w:val="5"/>
          <w:numId w:val="1"/>
        </w:numPr>
        <w:rPr/>
      </w:pPr>
      <w:bookmarkStart w:id="508" w:name="__RefHeading___Toc1796530_388300464"/>
      <w:bookmarkStart w:id="509" w:name="_Toc194"/>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دستهء اول مسئولیت پذیر هستند؛ گوش می دهد و عمل می کند، برایش مهم نیست که منافع اقتصادی اش به خطر بیفتد</w:t>
      </w:r>
      <w:r>
        <w:rPr>
          <w:rFonts w:eastAsia="IRNazanin" w:cs="IRNazanin"/>
          <w:color w:val="111111"/>
          <w:sz w:val="28"/>
          <w:szCs w:val="28"/>
          <w:rtl w:val="true"/>
          <w:lang w:bidi="fa-IR"/>
        </w:rPr>
        <w:t>.</w:t>
      </w:r>
    </w:p>
    <w:p>
      <w:pPr>
        <w:pStyle w:val="Heading6"/>
        <w:numPr>
          <w:ilvl w:val="5"/>
          <w:numId w:val="1"/>
        </w:numPr>
        <w:rPr/>
      </w:pPr>
      <w:bookmarkStart w:id="510" w:name="__RefHeading___Toc1796532_388300464"/>
      <w:bookmarkStart w:id="511" w:name="_Toc195"/>
      <w:bookmarkEnd w:id="510"/>
      <w:r>
        <w:rPr>
          <w:rtl w:val="true"/>
        </w:rPr>
        <w:t>مسئولیت پذیری مردم مدينه</w:t>
      </w:r>
      <w:bookmarkEnd w:id="511"/>
    </w:p>
    <w:p>
      <w:pPr>
        <w:pStyle w:val="BookText"/>
        <w:rPr/>
      </w:pPr>
      <w:r>
        <w:rPr>
          <w:rFonts w:ascii="IRNazanin" w:hAnsi="IRNazanin" w:eastAsia="IRNazanin"/>
          <w:color w:val="111111"/>
          <w:sz w:val="28"/>
          <w:sz w:val="28"/>
          <w:szCs w:val="28"/>
          <w:rtl w:val="true"/>
          <w:lang w:bidi="fa-IR"/>
        </w:rPr>
        <w:t>مردم مدینه موقع برداشت زراعتشان بود، داشتند برداشت می کردند و هوا هم بسیار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جنگ تبوک اعلام شد، این جا حس مسئولیت است باید حرکت کنند 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احد به پایان رسید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روی زمین مثل حمزه سید الشهدا، مصعب بن عمير و بقیه هم مجروح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اعلام شد دشمن می خواهد دوباره حمله کند،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جانبازها بسیج شوند و دوباره به مصاف دشمن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ستاید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اسْتَجَابُوا لِلَّهِ وَ الرَّسُولِ مِنْ بَعْدِ مَا أَصَابَهُمُ الْقَرْحُ</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زخم برداشته بودند، دعوت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هنوز زخم های میدان احد التیام نیافته بود بسوی میدان حمراء الاسد حرکت نمودند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 بر این کسانی که با بدن مجروح لشکرکشی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پذیر بودند و در مقابل دشمن ایستادند</w:t>
      </w:r>
      <w:r>
        <w:rPr>
          <w:rFonts w:eastAsia="IRNazanin" w:cs="IRNazanin"/>
          <w:color w:val="111111"/>
          <w:sz w:val="28"/>
          <w:szCs w:val="28"/>
          <w:rtl w:val="true"/>
          <w:lang w:bidi="fa-IR"/>
        </w:rPr>
        <w:t xml:space="preserve">. </w:t>
      </w:r>
      <w:bookmarkStart w:id="512" w:name="pg14944_152344"/>
    </w:p>
    <w:p>
      <w:pPr>
        <w:pStyle w:val="Heading6"/>
        <w:numPr>
          <w:ilvl w:val="5"/>
          <w:numId w:val="1"/>
        </w:numPr>
        <w:rPr/>
      </w:pPr>
      <w:bookmarkStart w:id="513" w:name="__RefHeading___Toc1796534_388300464"/>
      <w:bookmarkStart w:id="514" w:name="_Toc196"/>
      <w:bookmarkEnd w:id="512"/>
      <w:bookmarkEnd w:id="513"/>
      <w:r>
        <w:rPr>
          <w:rtl w:val="true"/>
        </w:rPr>
        <w:t>مسئولیت پذیری اباذر</w:t>
      </w:r>
      <w:bookmarkEnd w:id="514"/>
    </w:p>
    <w:p>
      <w:pPr>
        <w:pStyle w:val="BookText"/>
        <w:rPr/>
      </w:pPr>
      <w:r>
        <w:rPr>
          <w:rFonts w:ascii="IRNazanin" w:hAnsi="IRNazanin" w:eastAsia="IRNazanin"/>
          <w:color w:val="111111"/>
          <w:sz w:val="28"/>
          <w:sz w:val="28"/>
          <w:szCs w:val="28"/>
          <w:rtl w:val="true"/>
          <w:lang w:bidi="fa-IR"/>
        </w:rPr>
        <w:t>در جنگ احد بعضی ها بر اثر تحریکات دشمن وسط راه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نگاه کردند دیدند اباذر غفاری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اباذر 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خیری در آن باشد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طورکه ایستادند دیدند سایه ای از آن عقب پیاده دارد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دور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اباذر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دیدند اباذر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جلوی پیامبر صلی الله علیه و آله و سلم رسید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است و لب هایش خشکیده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خودش آب همراهش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هوش آمد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تشنه بودی و مشک آب همراهت تا این جالب تشنه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گوارایی رسیدم مشکم را پر کردم و با خودم عهدکردم تا لب های شما به این آب نرسد من از این آب ننوشم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دعایش کرد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این آدم مسئولیت پذیر است و گریز ندارد، این آدم کارش را به خوبی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فراوان صحنهء مسئولیت پذیری است؛ کسانی که از همان اول آمدند، تردید هم نکردند و تا پایان ایستادند</w:t>
      </w:r>
      <w:r>
        <w:rPr>
          <w:rFonts w:eastAsia="IRNazanin" w:cs="IRNazanin"/>
          <w:color w:val="111111"/>
          <w:sz w:val="28"/>
          <w:szCs w:val="28"/>
          <w:rtl w:val="true"/>
          <w:lang w:bidi="fa-IR"/>
        </w:rPr>
        <w:t>.</w:t>
      </w:r>
    </w:p>
    <w:p>
      <w:pPr>
        <w:pStyle w:val="Heading6"/>
        <w:numPr>
          <w:ilvl w:val="5"/>
          <w:numId w:val="1"/>
        </w:numPr>
        <w:rPr/>
      </w:pPr>
      <w:bookmarkStart w:id="515" w:name="__RefHeading___Toc1796536_388300464"/>
      <w:bookmarkStart w:id="516" w:name="_Toc197"/>
      <w:bookmarkEnd w:id="515"/>
      <w:r>
        <w:rPr>
          <w:rtl w:val="true"/>
        </w:rPr>
        <w:t>مسئولیت پذیری برادران قمربنی هاشم علیه السلام</w:t>
      </w:r>
      <w:bookmarkEnd w:id="516"/>
    </w:p>
    <w:p>
      <w:pPr>
        <w:pStyle w:val="BookText"/>
        <w:rPr/>
      </w:pPr>
      <w:r>
        <w:rPr>
          <w:rFonts w:ascii="IRNazanin" w:hAnsi="IRNazanin" w:eastAsia="IRNazanin"/>
          <w:color w:val="111111"/>
          <w:sz w:val="28"/>
          <w:sz w:val="28"/>
          <w:szCs w:val="28"/>
          <w:rtl w:val="true"/>
          <w:lang w:bidi="fa-IR"/>
        </w:rPr>
        <w:t>ابا الفضل العباس علیه السلام صبح عاشورا سه برادرش را جمع کرد،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بَنِي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حَتَّى أَرَاكُمْ قَدْ نَصَحْتُمْ لِلَّهِ وَ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پسران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بروید، من شهادت شما را ببینم خیالم راحت شود </w:t>
      </w:r>
      <w:bookmarkStart w:id="517" w:name="pg14944_152345"/>
    </w:p>
    <w:p>
      <w:pPr>
        <w:pStyle w:val="BookText"/>
        <w:rPr/>
      </w:pPr>
      <w:bookmarkEnd w:id="517"/>
      <w:r>
        <w:rPr>
          <w:rFonts w:ascii="IRNazanin" w:hAnsi="IRNazanin" w:eastAsia="IRNazanin"/>
          <w:color w:val="111111"/>
          <w:sz w:val="28"/>
          <w:sz w:val="28"/>
          <w:szCs w:val="28"/>
          <w:rtl w:val="true"/>
          <w:lang w:bidi="fa-IR"/>
        </w:rPr>
        <w:t>بعد از من یکی از شما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میدان رفتند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در پرونده اش مادر چهار شهید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پذیری است</w:t>
      </w:r>
      <w:r>
        <w:rPr>
          <w:rFonts w:eastAsia="IRNazanin" w:cs="IRNazanin"/>
          <w:color w:val="111111"/>
          <w:sz w:val="28"/>
          <w:szCs w:val="28"/>
          <w:rtl w:val="true"/>
          <w:lang w:bidi="fa-IR"/>
        </w:rPr>
        <w:t>.</w:t>
      </w:r>
    </w:p>
    <w:p>
      <w:pPr>
        <w:pStyle w:val="Heading6"/>
        <w:numPr>
          <w:ilvl w:val="5"/>
          <w:numId w:val="1"/>
        </w:numPr>
        <w:rPr/>
      </w:pPr>
      <w:bookmarkStart w:id="518" w:name="__RefHeading___Toc1796538_388300464"/>
      <w:bookmarkStart w:id="519" w:name="_Toc198"/>
      <w:bookmarkEnd w:id="518"/>
      <w:r>
        <w:rPr>
          <w:rtl w:val="true"/>
        </w:rPr>
        <w:t>مسئولیت پذیری مادران شهدا</w:t>
      </w:r>
      <w:bookmarkEnd w:id="519"/>
    </w:p>
    <w:p>
      <w:pPr>
        <w:pStyle w:val="BookText"/>
        <w:rPr/>
      </w:pPr>
      <w:r>
        <w:rPr>
          <w:rFonts w:ascii="IRNazanin" w:hAnsi="IRNazanin" w:eastAsia="IRNazanin"/>
          <w:color w:val="111111"/>
          <w:sz w:val="28"/>
          <w:sz w:val="28"/>
          <w:szCs w:val="28"/>
          <w:rtl w:val="true"/>
          <w:lang w:bidi="fa-IR"/>
        </w:rPr>
        <w:t>من خودم در قم ایستاده بودم که شهدا را تشییع می کردند؛ مادری پشت تریبون رفت که فرزند سومش به شهادت رسیده بود انگشتش را به طرف عکس امام خمینی رحمه الله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سالم باشی سه تا بیشتر نداشتم و الا تقديم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ای در استان فارس رفتم، عکس چهار شهید روی دیوار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پیرشان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 البنین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ام البنین کجا؟ او چهار فرزندش با هم شهید شدند و به او زخم زبان زدند ولی مسئولین خانهء من می آیند و احترام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مسئولیت پذیری است</w:t>
      </w:r>
      <w:r>
        <w:rPr>
          <w:rFonts w:eastAsia="IRNazanin" w:cs="IRNazanin"/>
          <w:color w:val="111111"/>
          <w:sz w:val="28"/>
          <w:szCs w:val="28"/>
          <w:rtl w:val="true"/>
          <w:lang w:bidi="fa-IR"/>
        </w:rPr>
        <w:t>.</w:t>
      </w:r>
    </w:p>
    <w:p>
      <w:pPr>
        <w:pStyle w:val="Heading6"/>
        <w:numPr>
          <w:ilvl w:val="5"/>
          <w:numId w:val="1"/>
        </w:numPr>
        <w:rPr/>
      </w:pPr>
      <w:bookmarkStart w:id="520" w:name="__RefHeading___Toc1796540_388300464"/>
      <w:bookmarkStart w:id="521" w:name="_Toc199"/>
      <w:bookmarkEnd w:id="520"/>
      <w:r>
        <w:rPr>
          <w:rtl w:val="true"/>
        </w:rPr>
        <w:t>مسئولیت پذیری نافع بن هلال</w:t>
      </w:r>
      <w:bookmarkEnd w:id="521"/>
    </w:p>
    <w:p>
      <w:pPr>
        <w:pStyle w:val="BookText"/>
        <w:rPr/>
      </w:pPr>
      <w:r>
        <w:rPr>
          <w:rFonts w:ascii="IRNazanin" w:hAnsi="IRNazanin" w:eastAsia="IRNazanin"/>
          <w:color w:val="111111"/>
          <w:sz w:val="28"/>
          <w:sz w:val="28"/>
          <w:szCs w:val="28"/>
          <w:rtl w:val="true"/>
          <w:lang w:bidi="fa-IR"/>
        </w:rPr>
        <w:t>شب عاشورا امام حسین علیه السلام به نافع بن هلال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کَرِهْنَا لِقَاءَ رَبِّنَا، وَ اِنَّا عَلَی نِیاتِنَا وَ بَصَائِرِنَا نُوَاِلی مَنْ وَالاکَ وَ نُعَادِی مَنْ عَادَاک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به خدا ما ملاقات پروردگارمان را ناروا نمی بینیم، و ما همواره برنیات و بینش های خود استوار، با دوستت دوست و با دشمنت دشمنیم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تا آخرین نفس با ولایت هستم، از دشمنان شما بری هستم و هیچ ترسی هم </w:t>
      </w:r>
      <w:bookmarkStart w:id="522" w:name="pg14944_152346"/>
    </w:p>
    <w:p>
      <w:pPr>
        <w:pStyle w:val="BookText"/>
        <w:rPr/>
      </w:pPr>
      <w:bookmarkEnd w:id="522"/>
      <w:r>
        <w:rPr>
          <w:rFonts w:ascii="IRNazanin" w:hAnsi="IRNazanin" w:eastAsia="IRNazanin"/>
          <w:color w:val="111111"/>
          <w:sz w:val="28"/>
          <w:sz w:val="28"/>
          <w:szCs w:val="28"/>
          <w:rtl w:val="true"/>
          <w:lang w:bidi="fa-IR"/>
        </w:rPr>
        <w:t>از مرگ ندارم، من با آگاهی و فهم آمدم و من شما را تنها نمی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مسئولیت پذیری است</w:t>
      </w:r>
      <w:r>
        <w:rPr>
          <w:rFonts w:eastAsia="IRNazanin" w:cs="IRNazanin"/>
          <w:color w:val="111111"/>
          <w:sz w:val="28"/>
          <w:szCs w:val="28"/>
          <w:rtl w:val="true"/>
          <w:lang w:bidi="fa-IR"/>
        </w:rPr>
        <w:t>.</w:t>
      </w:r>
    </w:p>
    <w:p>
      <w:pPr>
        <w:pStyle w:val="Heading6"/>
        <w:numPr>
          <w:ilvl w:val="5"/>
          <w:numId w:val="1"/>
        </w:numPr>
        <w:rPr/>
      </w:pPr>
      <w:bookmarkStart w:id="523" w:name="__RefHeading___Toc1796542_388300464"/>
      <w:bookmarkStart w:id="524" w:name="_Toc200"/>
      <w:bookmarkEnd w:id="523"/>
      <w:r>
        <w:rPr>
          <w:rtl w:val="true"/>
        </w:rPr>
        <w:t>مسئولیت پذیری سعد و حتوف</w:t>
      </w:r>
      <w:bookmarkEnd w:id="524"/>
    </w:p>
    <w:p>
      <w:pPr>
        <w:pStyle w:val="BookText"/>
        <w:rPr/>
      </w:pPr>
      <w:r>
        <w:rPr>
          <w:rFonts w:ascii="IRNazanin" w:hAnsi="IRNazanin" w:eastAsia="IRNazanin"/>
          <w:color w:val="111111"/>
          <w:sz w:val="28"/>
          <w:sz w:val="28"/>
          <w:szCs w:val="28"/>
          <w:rtl w:val="true"/>
          <w:lang w:bidi="fa-IR"/>
        </w:rPr>
        <w:t>بعضی ها یک مقدار دیر متوجه می شوند اما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مقرم وابصارالعین سماوی و مرحوم مجلسی نقل کرده اند که عصر عاشورا دو برادر به نام سعد و حتوف در لشکر عمر بن سعد بودند؛ آن زمانی که ابی عبدالله علیه السلام برنیزهء غربت تکیه داد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هم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روز قیامت چطور شفاعت جدش را بخواهیم؟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پسرش را به شهادت برسانیم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پیوستند و شهید شدند</w:t>
      </w:r>
      <w:r>
        <w:rPr>
          <w:rFonts w:eastAsia="IRNazanin" w:cs="IRNazanin"/>
          <w:color w:val="111111"/>
          <w:sz w:val="28"/>
          <w:szCs w:val="28"/>
          <w:rtl w:val="true"/>
          <w:lang w:bidi="fa-IR"/>
        </w:rPr>
        <w:t>.</w:t>
      </w:r>
      <w:r>
        <w:rPr>
          <w:rStyle w:val="FootnoteAnchor"/>
          <w:rtl w:val="true"/>
        </w:rPr>
        <w:footnoteReference w:id="226"/>
      </w:r>
    </w:p>
    <w:p>
      <w:pPr>
        <w:pStyle w:val="Heading6"/>
        <w:numPr>
          <w:ilvl w:val="5"/>
          <w:numId w:val="1"/>
        </w:numPr>
        <w:rPr/>
      </w:pPr>
      <w:bookmarkStart w:id="525" w:name="__RefHeading___Toc1796544_388300464"/>
      <w:bookmarkStart w:id="526" w:name="_Toc201"/>
      <w:bookmarkEnd w:id="525"/>
      <w:r>
        <w:rPr>
          <w:rtl w:val="true"/>
        </w:rPr>
        <w:t>مسئولیت پذیری شوید</w:t>
      </w:r>
      <w:bookmarkEnd w:id="526"/>
    </w:p>
    <w:p>
      <w:pPr>
        <w:pStyle w:val="BookText"/>
        <w:rPr/>
      </w:pPr>
      <w:r>
        <w:rPr>
          <w:rFonts w:ascii="IRNazanin" w:hAnsi="IRNazanin" w:eastAsia="IRNazanin"/>
          <w:color w:val="111111"/>
          <w:sz w:val="28"/>
          <w:sz w:val="28"/>
          <w:szCs w:val="28"/>
          <w:rtl w:val="true"/>
          <w:lang w:bidi="fa-IR"/>
        </w:rPr>
        <w:t>مرحوم سماوی در ابصار العین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ابی عبدالله اعلیه السلام یکی از یاران آقا به نام سويد مجروح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هوش آمد دید دارند خیام ابی عبدالله علیه السلام را غارت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کوچکی داشت، برداشت حمله کرد و عده ای را مجروح کرد و بعد از امام حسین علیه السلام به شهادت رسید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این حس مسئولیت پذیری است</w:t>
      </w:r>
      <w:r>
        <w:rPr>
          <w:rFonts w:eastAsia="IRNazanin" w:cs="IRNazanin"/>
          <w:color w:val="111111"/>
          <w:sz w:val="28"/>
          <w:szCs w:val="28"/>
          <w:rtl w:val="true"/>
          <w:lang w:bidi="fa-IR"/>
        </w:rPr>
        <w:t>.</w:t>
      </w:r>
    </w:p>
    <w:p>
      <w:pPr>
        <w:pStyle w:val="Heading6"/>
        <w:numPr>
          <w:ilvl w:val="5"/>
          <w:numId w:val="1"/>
        </w:numPr>
        <w:rPr/>
      </w:pPr>
      <w:bookmarkStart w:id="527" w:name="__RefHeading___Toc1796546_388300464"/>
      <w:bookmarkStart w:id="528" w:name="_Toc202"/>
      <w:bookmarkEnd w:id="527"/>
      <w:r>
        <w:rPr>
          <w:rtl w:val="true"/>
        </w:rPr>
        <w:t>مسئولیت داشتن تمام انسان ها</w:t>
      </w:r>
      <w:bookmarkEnd w:id="528"/>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 كُلُّكُمْ مَسْئُولٌ عَنْ رَعِيَّتِهِ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رَاعٍ عَلَى أَهْلِ بَيْتِهِ، وَهُوَ </w:t>
      </w:r>
      <w:bookmarkStart w:id="529" w:name="pg14944_152347"/>
    </w:p>
    <w:p>
      <w:pPr>
        <w:pStyle w:val="BookText"/>
        <w:rPr/>
      </w:pPr>
      <w:bookmarkEnd w:id="529"/>
      <w:r>
        <w:rPr>
          <w:rFonts w:ascii="Amiri" w:hAnsi="Amiri" w:eastAsia="Amiri" w:cs="Amiri"/>
          <w:color w:val="111111"/>
          <w:sz w:val="28"/>
          <w:sz w:val="28"/>
          <w:szCs w:val="28"/>
          <w:rtl w:val="true"/>
          <w:lang w:bidi="ar-SA"/>
        </w:rPr>
        <w:t xml:space="preserve">مَسؤولٌ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نگهبانید و شما را بپرسند از آن چه نگهبان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نگبهان اهل بیتش است و از او در رابطه با اهل بیتش سؤال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که ازدواج کردی شما نسبت به همسر و بچه هایت مسئولیت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خانم در خانه نسبت به بچه هایش مسئولیت دارد؛ اگر هر کسی مسئولیت خودش را در قبال دیگران انجام بدهد همه امور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غدیر فراموش شد مسئولیت پذیری نبود، اگر سر پسر پیامبر صلی الله علیه و اله و سلم بالای نیزه رفت؛ چون مسئولیت پذیری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جنگ هشت سال دفاع مقدس خوب اداره شد؟ چون جوان ها مسئولیت پذیر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شواهد کربلا را می گوییم ولی در این انقلاب و نظام چیزهایی دیده ایم که کار را برای ما آسان تر می کند؛ یعنی وقتی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چهار شهید، ام البنین را راحت تر می توانید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گویم دور هم جمع شدند حبیب ابن مظاهر و دیگران متعهد شدند شب عاشورا تا آخرین قطره خون خودشان، از ابی عبدالله علیه السلام دفاع کنند شاهدش را که برایتان در انقلاب و نظام عرض می کنیم این مطلب برای شما بسیار واضح می شود</w:t>
      </w:r>
      <w:r>
        <w:rPr>
          <w:rFonts w:eastAsia="IRNazanin" w:cs="IRNazanin"/>
          <w:color w:val="111111"/>
          <w:sz w:val="28"/>
          <w:szCs w:val="28"/>
          <w:rtl w:val="true"/>
          <w:lang w:bidi="fa-IR"/>
        </w:rPr>
        <w:t>.</w:t>
      </w:r>
    </w:p>
    <w:p>
      <w:pPr>
        <w:pStyle w:val="Heading6"/>
        <w:numPr>
          <w:ilvl w:val="5"/>
          <w:numId w:val="1"/>
        </w:numPr>
        <w:rPr/>
      </w:pPr>
      <w:bookmarkStart w:id="530" w:name="__RefHeading___Toc1796548_388300464"/>
      <w:bookmarkStart w:id="531" w:name="_Toc203"/>
      <w:bookmarkEnd w:id="530"/>
      <w:r>
        <w:rPr>
          <w:rtl w:val="true"/>
        </w:rPr>
        <w:t>مسئولیت پذیری سه نوجوان</w:t>
      </w:r>
      <w:bookmarkEnd w:id="53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خانواده های شهدای استان سمنان </w:t>
      </w:r>
    </w:p>
    <w:p>
      <w:pPr>
        <w:pStyle w:val="BookText"/>
        <w:rPr/>
      </w:pPr>
      <w:r>
        <w:rPr>
          <w:rFonts w:ascii="IRNazanin" w:hAnsi="IRNazanin" w:eastAsia="IRNazanin"/>
          <w:color w:val="111111"/>
          <w:sz w:val="28"/>
          <w:sz w:val="28"/>
          <w:szCs w:val="28"/>
          <w:rtl w:val="true"/>
          <w:lang w:bidi="fa-IR"/>
        </w:rPr>
        <w:t>جمله ای که فرمود من نقل به معنا می کنم که بعداً این جمله تابلو و کتاب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سه نوجوانی که شب عملیات با هم تعهد بسته اند را شنیده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نوجوان از استان سمنان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عملیات سه نوجوان زیر بیست سال دور هم نشستند و یک نامه نوشتند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ما شهید شد فردای قیامت از آن یکی شفاعت کند، نامه را امضا کردند و هرسه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کدام پذیرش و آموزش است؟ این همان بحث مسئولیت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اسْتَجَابُواْ لِلّهِ وَ الرَّسُولِ مِن بَعْدِ مَآ أَصَابَهُمُ الْقَرْحُ</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زخم برداشته بودند، دعوت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هنوز زخم های میدان احد التیام نیافته بود بسوی میدان حمراء الاسد حرکت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دیدم یکی پایش شکسته بود و دیگری شانه اش زخم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شانه اش زخم بود؛ می توانست راه برود، کسی که پایش شکسته بود را دوش گرفته بود و راه افتاده بود؛ یعنی مجروحان زیر بغل هم دیگر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به ابوسفیان رسید منصرف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عزم و اراده ای؟ این مسئولیت پذیری می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خواهم سردار رشید کربلا عباس علیه السلام را در این قالب برای شما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صادق علیه السلام جلوی حرمش بایستد و آموزش بدهد بروید کنار قبر عموجانم عباس بگویید</w:t>
      </w:r>
      <w:r>
        <w:rPr>
          <w:rFonts w:eastAsia="IRNazanin" w:cs="IRNazanin"/>
          <w:color w:val="111111"/>
          <w:sz w:val="28"/>
          <w:szCs w:val="28"/>
          <w:rtl w:val="true"/>
          <w:lang w:bidi="fa-IR"/>
        </w:rPr>
        <w:t xml:space="preserve">: </w:t>
      </w:r>
      <w:bookmarkStart w:id="532" w:name="pg14944_152349"/>
    </w:p>
    <w:p>
      <w:pPr>
        <w:pStyle w:val="BookText"/>
        <w:rPr/>
      </w:pPr>
      <w:bookmarkEnd w:id="5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لَكَ بِالتَّسْلِيمِ وَ التَّصْدِيقِ وَ الْوَفَاءِ وَ النَّصِيحَةِ </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گواهی می دهم برای تو که حضرتت مقام تسليم و تصدیق و وفاداری و خیرخواهی را در حد کمال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اوصاف زیر مجموعهء این حس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کربلا پیدا کنید که ابالفضل العباس علیه السلام یک مورد اظهار وجود کرده باشد و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پسر على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حس مسئولیت پذیری است</w:t>
      </w:r>
      <w:r>
        <w:rPr>
          <w:rFonts w:eastAsia="IRNazanin" w:cs="IRNazanin"/>
          <w:color w:val="111111"/>
          <w:sz w:val="28"/>
          <w:szCs w:val="28"/>
          <w:rtl w:val="true"/>
          <w:lang w:bidi="fa-IR"/>
        </w:rPr>
        <w:t>.</w:t>
      </w:r>
    </w:p>
    <w:p>
      <w:pPr>
        <w:pStyle w:val="Heading6"/>
        <w:numPr>
          <w:ilvl w:val="5"/>
          <w:numId w:val="1"/>
        </w:numPr>
        <w:rPr/>
      </w:pPr>
      <w:bookmarkStart w:id="533" w:name="__RefHeading___Toc1796550_388300464"/>
      <w:bookmarkStart w:id="534" w:name="_Toc204"/>
      <w:bookmarkEnd w:id="533"/>
      <w:r>
        <w:rPr>
          <w:rtl w:val="true"/>
        </w:rPr>
        <w:t>مسئولیت داشتن اعضاء و جوارح</w:t>
      </w:r>
      <w:bookmarkEnd w:id="534"/>
    </w:p>
    <w:p>
      <w:pPr>
        <w:pStyle w:val="BookText"/>
        <w:rPr/>
      </w:pPr>
      <w:r>
        <w:rPr>
          <w:rFonts w:ascii="IRNazanin" w:hAnsi="IRNazanin" w:eastAsia="IRNazanin"/>
          <w:color w:val="111111"/>
          <w:sz w:val="28"/>
          <w:sz w:val="28"/>
          <w:szCs w:val="28"/>
          <w:rtl w:val="true"/>
          <w:lang w:bidi="fa-IR"/>
        </w:rPr>
        <w:t>مدتی پیش خدمت یکی از مراجع قم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از شما در کتابی دیده ام می خواهم از زبان خودتان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را من نوشته 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احمد آقا فرزند امام خمینی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کسی خواب دید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 چه خبر است؟ امام خمینی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دست هم سؤال می شود که برای خدا بود یا غیر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مرجع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این را از ایشان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حواسمان جمع باشد</w:t>
      </w:r>
      <w:r>
        <w:rPr>
          <w:rFonts w:eastAsia="IRNazanin" w:cs="IRNazanin"/>
          <w:color w:val="111111"/>
          <w:sz w:val="28"/>
          <w:szCs w:val="28"/>
          <w:rtl w:val="true"/>
          <w:lang w:bidi="fa-IR"/>
        </w:rPr>
        <w:t>.</w:t>
      </w:r>
    </w:p>
    <w:p>
      <w:pPr>
        <w:pStyle w:val="Heading5"/>
        <w:numPr>
          <w:ilvl w:val="4"/>
          <w:numId w:val="1"/>
        </w:numPr>
        <w:rPr/>
      </w:pPr>
      <w:bookmarkStart w:id="535" w:name="__RefHeading___Toc1796552_388300464"/>
      <w:bookmarkStart w:id="536" w:name="_Toc205"/>
      <w:bookmarkEnd w:id="535"/>
      <w:r>
        <w:rPr/>
        <w:t>2</w:t>
      </w:r>
      <w:r>
        <w:rPr>
          <w:rtl w:val="true"/>
        </w:rPr>
        <w:t>.</w:t>
      </w:r>
      <w:r>
        <w:rPr>
          <w:rtl w:val="true"/>
        </w:rPr>
        <w:t>مسئولیت گریز</w:t>
      </w:r>
      <w:bookmarkEnd w:id="536"/>
    </w:p>
    <w:p>
      <w:pPr>
        <w:pStyle w:val="Heading6"/>
        <w:numPr>
          <w:ilvl w:val="5"/>
          <w:numId w:val="1"/>
        </w:numPr>
        <w:rPr/>
      </w:pPr>
      <w:bookmarkStart w:id="537" w:name="__RefHeading___Toc1796554_388300464"/>
      <w:bookmarkStart w:id="538" w:name="_Toc206"/>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دسته دوم مسئولیت گریز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الثَّلَاثَةِ الَّذِينَ خُلِّفُوا حَتَّىٰ إِذَا ضَاقَتْ عَلَيْهِمُ الْأَرْضُ بِمَا رَحُبَتْ وَ ضَاقَتْ عَلَيْهِمْ أَنْفُسُهُمْ وَ ظَنُّوا أَنْ لَا مَلْجَأَ مِنَ اللَّهِ إِلَّا إِلَيْهِ ثُمَّ تَابَ عَلَيْهِمْ لِيَتُوبُوا ۚ إِنَّ اللَّهَ هُوَ التَّوَّابُ الرَّحِيمُ</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نفر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شرکت در جنگ تبوك خودداری کردند و مسلمانان از آنان قطع رابطه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حد که زمین با همه وسعتش بر آنها تنگ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جائی در وجود خویش برای خود نمی یافتند و دانستند که پناهگاهی از خدا جز به سوی او نیست؛ سپس خدا رحمتش را شامل حال آن ها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توفیق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توبه کنند؛ خداوند بسیار توبه 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جنگ تبوک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در مدینه ماندند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بیاوریم و برویم به پیامبر صلی الله علیه و آله و سلم بگوییم شما برو ما بعداً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رفت و این سه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اینها کاری کرد که خودشان به گریه و ناله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وقتی به مدینه برگشت تحریم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این ها حرف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گریز دارد منکر انجام می دهد باید در مقابلش جبهه گرفت؛ نمی شود او را تشویق کرد و از این جا برداشت و یک پست دیگری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مسئولیت مالی داشته اختلاس کرده، اگر مسئولیت اقتصادی داشته خیانت کرده، اگر در دولت یا مجلس یا قوهء قضاییه بوده باید با مسئولیت گریز برخورد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برخورد کرد و وقتی به مدینه 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اینها حرف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شد که خودشان هم با خودشان قهر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توبه شان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کشوری را به آشوب می کشند و نمی پذیرند این کار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فلسفی رحمه الله قم منبر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سازمان تخلفات است نه سازمان بررسی به امور مردم، حقوق بشر بهانه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محکومیت شما کجاست؟ مردم مظلوم یمن چه کردند که زیر بمباران دارند از بین می روند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مسئولیت گریز هم دارد</w:t>
      </w:r>
      <w:r>
        <w:rPr>
          <w:rFonts w:eastAsia="IRNazanin" w:cs="IRNazanin"/>
          <w:color w:val="111111"/>
          <w:sz w:val="28"/>
          <w:szCs w:val="28"/>
          <w:rtl w:val="true"/>
          <w:lang w:bidi="fa-IR"/>
        </w:rPr>
        <w:t xml:space="preserve">. </w:t>
      </w:r>
      <w:bookmarkStart w:id="539" w:name="pg14944_152351"/>
    </w:p>
    <w:p>
      <w:pPr>
        <w:pStyle w:val="Heading6"/>
        <w:numPr>
          <w:ilvl w:val="5"/>
          <w:numId w:val="1"/>
        </w:numPr>
        <w:rPr/>
      </w:pPr>
      <w:bookmarkStart w:id="540" w:name="__RefHeading___Toc1796556_388300464"/>
      <w:bookmarkStart w:id="541" w:name="_Toc207"/>
      <w:bookmarkEnd w:id="539"/>
      <w:bookmarkEnd w:id="540"/>
      <w:r>
        <w:rPr>
          <w:rtl w:val="true"/>
        </w:rPr>
        <w:t>مسئولیت گریزی عبيدالله بن حر جعفی</w:t>
      </w:r>
      <w:bookmarkEnd w:id="541"/>
    </w:p>
    <w:p>
      <w:pPr>
        <w:pStyle w:val="BookText"/>
        <w:rPr/>
      </w:pPr>
      <w:r>
        <w:rPr>
          <w:rFonts w:ascii="IRNazanin" w:hAnsi="IRNazanin" w:eastAsia="IRNazanin"/>
          <w:color w:val="111111"/>
          <w:sz w:val="28"/>
          <w:sz w:val="28"/>
          <w:szCs w:val="28"/>
          <w:rtl w:val="true"/>
          <w:lang w:bidi="fa-IR"/>
        </w:rPr>
        <w:t>عبیدالله بن حر جعفی را ابی عبدالله علیه السلام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نمی آیم ولی اسب و شمشیر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این آیه را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مُتَّخِذَ الْمُضِلِّينَ عَضُدًا</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هرگز گمراهان را به مددکاری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آدم گمراه کمک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نیزه در بازار پر است می خواهی کمک کنی خودت بیا</w:t>
      </w:r>
      <w:r>
        <w:rPr>
          <w:rFonts w:eastAsia="IRNazanin" w:cs="IRNazanin"/>
          <w:color w:val="111111"/>
          <w:sz w:val="28"/>
          <w:szCs w:val="28"/>
          <w:rtl w:val="true"/>
          <w:lang w:bidi="fa-IR"/>
        </w:rPr>
        <w:t>.</w:t>
      </w:r>
      <w:r>
        <w:rPr>
          <w:rStyle w:val="FootnoteAnchor"/>
          <w:rtl w:val="true"/>
        </w:rPr>
        <w:footnoteReference w:id="233"/>
      </w:r>
    </w:p>
    <w:p>
      <w:pPr>
        <w:pStyle w:val="Heading6"/>
        <w:numPr>
          <w:ilvl w:val="5"/>
          <w:numId w:val="1"/>
        </w:numPr>
        <w:rPr/>
      </w:pPr>
      <w:bookmarkStart w:id="542" w:name="__RefHeading___Toc1796558_388300464"/>
      <w:bookmarkStart w:id="543" w:name="_Toc208"/>
      <w:bookmarkEnd w:id="542"/>
      <w:r>
        <w:rPr>
          <w:rtl w:val="true"/>
        </w:rPr>
        <w:t>مسئولیت گریزی عمربن سعد</w:t>
      </w:r>
      <w:bookmarkEnd w:id="543"/>
    </w:p>
    <w:p>
      <w:pPr>
        <w:pStyle w:val="BookText"/>
        <w:rPr/>
      </w:pPr>
      <w:r>
        <w:rPr>
          <w:rFonts w:ascii="IRNazanin" w:hAnsi="IRNazanin" w:eastAsia="IRNazanin"/>
          <w:color w:val="111111"/>
          <w:sz w:val="28"/>
          <w:sz w:val="28"/>
          <w:szCs w:val="28"/>
          <w:rtl w:val="true"/>
          <w:lang w:bidi="fa-IR"/>
        </w:rPr>
        <w:t>شخصی به نام یزید بن حصین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تاسوعا خدمت اباعبدالله علیه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یک رفاقتی با عمر بن سعد دارم اجازه بدهید من بروم صحبت کنم و آب را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تشنگی بچه ها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کنار عمر بن سعد ایستادم داشت شمشیرش را جلا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سرش را بالا آورد و من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سلام نمی کنی؟ سلام بر مسلمان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مسلمان سلام نمی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می کنی مسلمان هستی، این فرات دارد موج می زند و حیوانات و پرنده ها می خورند تو این را به روی بچه های پیامبر صلی الله علیه و آله و سلم بسته ای ؟ امام حسین علیه السلام خروج کرده گناه طفل سه ساله و نوزاد و زن ها چیست؟ یک نگاهی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أخا هَمدانَ إنّي لَأَعلَمُ حُرمَةَ أذاهُم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برادر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میدانم اذیت اهل بیت علیهم السلام حرام است</w:t>
      </w:r>
      <w:r>
        <w:rPr>
          <w:rFonts w:eastAsia="IRNazanin" w:cs="IRNazanin"/>
          <w:color w:val="111111"/>
          <w:sz w:val="28"/>
          <w:szCs w:val="28"/>
          <w:rtl w:val="true"/>
          <w:lang w:bidi="fa-IR"/>
        </w:rPr>
        <w:t xml:space="preserve">. </w:t>
      </w:r>
      <w:bookmarkStart w:id="544" w:name="pg14944_152352"/>
    </w:p>
    <w:p>
      <w:pPr>
        <w:pStyle w:val="BookText"/>
        <w:rPr/>
      </w:pPr>
      <w:bookmarkEnd w:id="544"/>
      <w:r>
        <w:rPr>
          <w:rFonts w:ascii="IRNazanin" w:hAnsi="IRNazanin" w:eastAsia="IRNazanin"/>
          <w:color w:val="111111"/>
          <w:sz w:val="28"/>
          <w:sz w:val="28"/>
          <w:szCs w:val="28"/>
          <w:rtl w:val="true"/>
          <w:lang w:bidi="fa-IR"/>
        </w:rPr>
        <w:t>به خدا قسم من میدانم آزار اینها حرام است ولی چه کنم روی ملک ری معامله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 امام حسین علیه السلام برگشت، آقا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 أَنْ يَقْتُلَكَ بِوَلاَيَةِ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قطعاً راضی است در مقابل ولایت ری تو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خون شما معامله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مسئولیت گریز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گریزی عقاب دارد و فردای قیامت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پاسخ بدهد</w:t>
      </w:r>
      <w:r>
        <w:rPr>
          <w:rFonts w:eastAsia="IRNazanin" w:cs="IRNazanin"/>
          <w:color w:val="111111"/>
          <w:sz w:val="28"/>
          <w:szCs w:val="28"/>
          <w:rtl w:val="true"/>
          <w:lang w:bidi="fa-IR"/>
        </w:rPr>
        <w:t>.</w:t>
      </w:r>
    </w:p>
    <w:p>
      <w:pPr>
        <w:pStyle w:val="Heading6"/>
        <w:numPr>
          <w:ilvl w:val="5"/>
          <w:numId w:val="1"/>
        </w:numPr>
        <w:rPr/>
      </w:pPr>
      <w:bookmarkStart w:id="545" w:name="__RefHeading___Toc1796560_388300464"/>
      <w:bookmarkStart w:id="546" w:name="_Toc209"/>
      <w:bookmarkEnd w:id="545"/>
      <w:r>
        <w:rPr>
          <w:rtl w:val="true"/>
        </w:rPr>
        <w:t>مسئولیت گریزی عبدالله بن مطيع</w:t>
      </w:r>
      <w:bookmarkEnd w:id="546"/>
    </w:p>
    <w:p>
      <w:pPr>
        <w:pStyle w:val="BookText"/>
        <w:rPr/>
      </w:pPr>
      <w:r>
        <w:rPr>
          <w:rFonts w:ascii="IRNazanin" w:hAnsi="IRNazanin" w:eastAsia="IRNazanin"/>
          <w:color w:val="111111"/>
          <w:sz w:val="28"/>
          <w:sz w:val="28"/>
          <w:szCs w:val="28"/>
          <w:rtl w:val="true"/>
          <w:lang w:bidi="fa-IR"/>
        </w:rPr>
        <w:t>در مسیر کربلا یکی از کسانی که امام حسین علیه السلام با او ملاقات کرد عبدالله بن مطيع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اباعبدالله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قدم شما مبارک است می شود آب را مزمزه کنید و روی آب بریزید و چاه آب بالا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قدری آب میل کردند و روی چاه ریختند و آب چاه بالا آمد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بعد رو کرد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چه شده در حرم را ترک کردی و به طرف کوفه می روی؟ آقا برای او توضیحاتی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شما برایم نقل شده که شما را به شهادت می رسانند، به مکه نروید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سپاه عمر بن سعد نرفت ولی امام حسین علیه السلام را هم تنها گذشت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احنف بن قیس در بصره نامهء امام حسین علیه السلام را خواند ولی نیامد</w:t>
      </w:r>
      <w:r>
        <w:rPr>
          <w:rFonts w:eastAsia="IRNazanin" w:cs="IRNazanin"/>
          <w:color w:val="111111"/>
          <w:sz w:val="28"/>
          <w:szCs w:val="28"/>
          <w:rtl w:val="true"/>
          <w:lang w:bidi="fa-IR"/>
        </w:rPr>
        <w:t xml:space="preserve">. </w:t>
      </w:r>
      <w:bookmarkStart w:id="547" w:name="pg14944_152353"/>
    </w:p>
    <w:p>
      <w:pPr>
        <w:pStyle w:val="Heading6"/>
        <w:numPr>
          <w:ilvl w:val="5"/>
          <w:numId w:val="1"/>
        </w:numPr>
        <w:rPr/>
      </w:pPr>
      <w:bookmarkStart w:id="548" w:name="__RefHeading___Toc1796562_388300464"/>
      <w:bookmarkStart w:id="549" w:name="_Toc210"/>
      <w:bookmarkEnd w:id="547"/>
      <w:bookmarkEnd w:id="548"/>
      <w:r>
        <w:rPr>
          <w:rtl w:val="true"/>
        </w:rPr>
        <w:t>مسئولیت گریزی براء بن عازب</w:t>
      </w:r>
      <w:bookmarkEnd w:id="549"/>
    </w:p>
    <w:p>
      <w:pPr>
        <w:pStyle w:val="BookText"/>
        <w:rPr/>
      </w:pPr>
      <w:r>
        <w:rPr>
          <w:rFonts w:ascii="IRNazanin" w:hAnsi="IRNazanin" w:eastAsia="IRNazanin"/>
          <w:color w:val="111111"/>
          <w:sz w:val="28"/>
          <w:sz w:val="28"/>
          <w:szCs w:val="28"/>
          <w:rtl w:val="true"/>
          <w:lang w:bidi="fa-IR"/>
        </w:rPr>
        <w:t>یکی از کسانی که بعد از کربلا خیلی گریه می کرد براء بن عازب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نزد على علیه السلام رفتم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 اِبْنِیَ اَلْحُسَیْنُ عَلَیْهِ السَّلاَمُ وَ أَنْتَ حَیٌّ لاَ تَنْصُرُهُ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روزی جگر گوشهء من حسین را در سرزمینی که به آن کربلا می گویند می کشند تو زنده ای ولی یاری اش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این حرف ها را که میزنیم شبهه به وجود می آید که علی علیه السلامبه او گفت پس جبر است اگر یاری می کرد حرف على علیه السلام درست در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سایت هایی که قصهء کربلا را شبهه دار کرده اند و هدف هم از بین بردن اسلام است کاری با تشیع و تسنن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علیه السلام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و نام امیرالمؤمنین علیه السلام از بین می 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بین می رود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به قول آنتوان بارا نویسندهء سوریه ای در کتاب حسین علیه السلام در فکر مسیحیت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ادیان مدیون امام حسین علیه السلام هستند؛ برای این که اگر قیام ابی عبدالله علیه السلام صورت نمی گرفت مشروعیت یزید شکل می گرفت او ریشهء توحید را می زد؛ لذا برادران اهل سنت هم باید برای اباعبدالله علیه السلام عزاداری کنند و این کار را هم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جبر نیست این مثل این می ماند که یک معلمی به دانش آموز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امسال مردود می شوی و او مردود می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پذیر باشیم، مسئولیت گریز نباشیم و در مقابل مسئولیت بی تفاوت نباشیم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جامعهء ما مسئولیت خانم ها چیست؟ مسئولیت اصلی یک زن کدبانویی و مدیریت خانه و تربیت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اجتماعی برای زن خوب است اما مسئولیت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مادر مسئولیت دچار فرافکنی شده ایم؛ چون نمی دانیم مسئولیت هر کسی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تشخیص بدهند و هر کسی مسئولیت خودش را ایفا کند نباید در این کشور میلیون ها پروندهء قضایی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درگیری و ناهنجاری اجتماعی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خانواده چطور برای بچه ای که به دنیا می آید احساس مسئولیت می کند که لباس بخرد و شیرش را تهیه کند تا بچه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این بچه جزء مسئولیت های شماست اگر هر کسی این تشخیص را داد آن وقت همهء سنگ ها روی هم بند می شود و خواهید دید که بسیاری از ناهنجاری ها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فِی عِبَادِهِ وَ بِلاَدِهِ، فَإِنَّکُمْ مَسْؤُولُونَ حَتَّى عَنِ الْبِقَاعِ وَ الْبَهائِمِ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از خدا بترسید و تقوا پیشه کنید؛ زیرا شما در پیشگاه خداوند، مسئول بندگان خدا و شهرها و خانه ها و حیوانات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مقابل حیوانات و سرزمین ها مسئول هستید؛ اگر آمدید زمین های محیط زیست را از بین بردید و به شهرها لطمه زدید فردای قیامت باید جوابگو باشید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بخواهم در یک کلمه حضرت عباس علیه السلام را معرفی کنم،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الفضل علیه السلام مسئولیت پذیر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بیاور، سقایی کن، نگهبانی بده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 محض امام حسین علیه السلام بود؛ لذا روز عاشورا آن گونه این مسئولیت را ایفا کرد که امام صادق علیه السلام و امام سجاد علیه السلام زبان به مدح او گشودند</w:t>
      </w:r>
      <w:r>
        <w:rPr>
          <w:rFonts w:eastAsia="IRNazanin" w:cs="IRNazanin"/>
          <w:color w:val="111111"/>
          <w:sz w:val="28"/>
          <w:szCs w:val="28"/>
          <w:rtl w:val="true"/>
          <w:lang w:bidi="fa-IR"/>
        </w:rPr>
        <w:t xml:space="preserve">. </w:t>
      </w:r>
      <w:bookmarkStart w:id="550" w:name="pg14944_152355"/>
    </w:p>
    <w:p>
      <w:pPr>
        <w:pStyle w:val="Heading5"/>
        <w:numPr>
          <w:ilvl w:val="4"/>
          <w:numId w:val="1"/>
        </w:numPr>
        <w:rPr/>
      </w:pPr>
      <w:bookmarkStart w:id="551" w:name="__RefHeading___Toc1796564_388300464"/>
      <w:bookmarkStart w:id="552" w:name="_Toc211"/>
      <w:bookmarkEnd w:id="550"/>
      <w:bookmarkEnd w:id="551"/>
      <w:r>
        <w:rPr/>
        <w:t>3</w:t>
      </w:r>
      <w:r>
        <w:rPr>
          <w:rtl w:val="true"/>
        </w:rPr>
        <w:t>.</w:t>
      </w:r>
      <w:r>
        <w:rPr>
          <w:rtl w:val="true"/>
        </w:rPr>
        <w:t>مسئولیت ستیزی</w:t>
      </w:r>
      <w:bookmarkEnd w:id="55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دستهء سوم مسئولیت ستیز هستند؛ یعنی نه تنها زیر بار مسئولیت نمی روند و نه تنها از مسئولیت می گریزند؛ بلکه به مبارزه با مسئولیت پذیران می پردازند؛ به دیگران هم توصیه می کنند این کار را انجام ندهید؛ نه تنها خود نمی آید مانع حضور دیگران هم می شود</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3" w:name="pg14944_152357"/>
      <w:bookmarkStart w:id="554" w:name="pg14944_152357"/>
      <w:bookmarkEnd w:id="554"/>
    </w:p>
    <w:p>
      <w:pPr>
        <w:pStyle w:val="Heading3"/>
        <w:numPr>
          <w:ilvl w:val="2"/>
          <w:numId w:val="1"/>
        </w:numPr>
        <w:rPr/>
      </w:pPr>
      <w:bookmarkStart w:id="555" w:name="pg14944_152357"/>
      <w:bookmarkStart w:id="556" w:name="__RefHeading___Toc1796566_388300464"/>
      <w:bookmarkStart w:id="557" w:name="_Toc212"/>
      <w:bookmarkEnd w:id="555"/>
      <w:bookmarkEnd w:id="556"/>
      <w:r>
        <w:rPr>
          <w:rtl w:val="true"/>
        </w:rPr>
        <w:t>شرح خطبه امام حسین علیه السلام شب عاشورا</w:t>
      </w:r>
      <w:bookmarkEnd w:id="557"/>
    </w:p>
    <w:p>
      <w:pPr>
        <w:pStyle w:val="Heading4"/>
        <w:numPr>
          <w:ilvl w:val="3"/>
          <w:numId w:val="1"/>
        </w:numPr>
        <w:rPr/>
      </w:pPr>
      <w:bookmarkStart w:id="558" w:name="__RefHeading___Toc1796568_388300464"/>
      <w:bookmarkStart w:id="559" w:name="_Toc213"/>
      <w:bookmarkEnd w:id="558"/>
      <w:r>
        <w:rPr>
          <w:rtl w:val="true"/>
        </w:rPr>
        <w:t>اشاره</w:t>
      </w:r>
      <w:bookmarkEnd w:id="559"/>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يَحْسَبَنَّ الَّذِينَ كَفَرُوا أَنَّمَا نُمْلِي لَهُمْ خَيْرٌ لِأَنْفُسِهِمْ ۚ إِنَّمَا نُمْلِي لَهُمْ لِيَزْدَادُوا إِثْمًا ۚ وَ لَهُمْ عَذَابٌ مُهِينٌ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آن ها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طغیان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نکنند اگر به آنان مهلت می دهیم، به سودشان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آنان مهلت می دهیم فقط برای این که بر گناهان خود بیفزایند؛ و برای آنها، عذاب خوارکننده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60" w:name="__RefHeading___Toc1796570_388300464"/>
      <w:bookmarkStart w:id="561" w:name="_Toc214"/>
      <w:bookmarkEnd w:id="560"/>
      <w:r>
        <w:rPr>
          <w:rtl w:val="true"/>
        </w:rPr>
        <w:t>مقدمه</w:t>
      </w:r>
      <w:bookmarkEnd w:id="56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عاشوراست، شب کارگردانی حضرت اباعبدالله علیه السلام در سرزمین تفتیدهء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عاشورا در دهم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ماند و نه کربلا در سرزمین تفتیدهء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پهناوری عراق به پهناوری همهء تاریخ بشر شد و سرزمین کربلا همه سرزمین ها و مناطق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فکر می کردند در یک سرزمین محدودی </w:t>
      </w:r>
      <w:bookmarkStart w:id="562" w:name="pg14944_152358"/>
    </w:p>
    <w:p>
      <w:pPr>
        <w:pStyle w:val="BookText"/>
        <w:rPr/>
      </w:pPr>
      <w:bookmarkEnd w:id="562"/>
      <w:r>
        <w:rPr>
          <w:rFonts w:ascii="IRNazanin" w:hAnsi="IRNazanin" w:eastAsia="IRNazanin"/>
          <w:color w:val="111111"/>
          <w:sz w:val="28"/>
          <w:sz w:val="28"/>
          <w:szCs w:val="28"/>
          <w:rtl w:val="true"/>
          <w:lang w:bidi="fa-IR"/>
        </w:rPr>
        <w:t>اباعبدالله علیه السلام و اهل بیت او را به شهادت می رسانند و قصه تمام می شود؛ هرگز تصور نمی کردند عاشورا این گونه فراگیر شود و کربلا این گونه قبله گاه نه فقط شیعیان و مسلمانان؛ بلکه آزادگان عالم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می خواهم راجع به امام حسین علیه السلام و شب عاشورا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فرازی از خطبه ایشان و آیاتی که ایشان خوانده مخصوصا یک آیه که بعداً هم خواهرشاین آیه را در مجلس دشمن خوانده است را بازگو می کنم</w:t>
      </w:r>
      <w:r>
        <w:rPr>
          <w:rFonts w:eastAsia="IRNazanin" w:cs="IRNazanin"/>
          <w:color w:val="111111"/>
          <w:sz w:val="28"/>
          <w:szCs w:val="28"/>
          <w:rtl w:val="true"/>
          <w:lang w:bidi="fa-IR"/>
        </w:rPr>
        <w:t>.</w:t>
      </w:r>
    </w:p>
    <w:p>
      <w:pPr>
        <w:pStyle w:val="Heading4"/>
        <w:numPr>
          <w:ilvl w:val="3"/>
          <w:numId w:val="1"/>
        </w:numPr>
        <w:rPr/>
      </w:pPr>
      <w:bookmarkStart w:id="563" w:name="__RefHeading___Toc1796572_388300464"/>
      <w:bookmarkStart w:id="564" w:name="_Toc215"/>
      <w:bookmarkEnd w:id="563"/>
      <w:r>
        <w:rPr>
          <w:rtl w:val="true"/>
        </w:rPr>
        <w:t>شکر کردن در حال گرفتاری</w:t>
      </w:r>
      <w:bookmarkEnd w:id="564"/>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اُثْنِى عَلَى اللّه اَحْسَنَ الثَّناءِ وَ اَحْمَدُهُ عَلَى السَّرّاءِ وَ الضَّراءِ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شکر و مدح تو را به جا می آورم، چه در خوشی و چه در ناخوشی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آدمی که در خیمه هابش یک قطره آب نیست، سی هزار نفر محاصره اش کرده اند، زن و بچه اش همراه اوست و روز آخر عمرش استآن وقت شکر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فکر می کنند شکر در نعمت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شکوه می کند،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الْخَيْرُ مَنُوعاً </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انسان سخت آزمند رو بی تاب خلق شده است چون صدمه ای </w:t>
      </w:r>
      <w:bookmarkStart w:id="565" w:name="pg14944_152359"/>
    </w:p>
    <w:p>
      <w:pPr>
        <w:pStyle w:val="BookText"/>
        <w:rPr/>
      </w:pPr>
      <w:bookmarkEnd w:id="565"/>
      <w:r>
        <w:rPr>
          <w:rFonts w:ascii="IRNazanin" w:hAnsi="IRNazanin" w:eastAsia="IRNazanin"/>
          <w:color w:val="111111"/>
          <w:sz w:val="28"/>
          <w:sz w:val="28"/>
          <w:szCs w:val="28"/>
          <w:rtl w:val="true"/>
          <w:lang w:bidi="fa-IR"/>
        </w:rPr>
        <w:t>به او رسد عجز و لابه کند و چون خیری به او رسد بخل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تا گرفتار می شوند، جزع و فزع می کنند، خوش هم که هستند خدا را یادشان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تا صفت را قرآن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هلوع یعنی حریص، جزوع یعنی اهل ناله و شکوه و منوع یعنی منع از کار خیر و مثبت؛ این نشان می دهد که انسان نباید حس تقدیر را فراموش کند</w:t>
      </w:r>
      <w:r>
        <w:rPr>
          <w:rFonts w:eastAsia="IRNazanin" w:cs="IRNazanin"/>
          <w:color w:val="111111"/>
          <w:sz w:val="28"/>
          <w:szCs w:val="28"/>
          <w:rtl w:val="true"/>
          <w:lang w:bidi="fa-IR"/>
        </w:rPr>
        <w:t>.</w:t>
      </w:r>
    </w:p>
    <w:p>
      <w:pPr>
        <w:pStyle w:val="Heading4"/>
        <w:numPr>
          <w:ilvl w:val="3"/>
          <w:numId w:val="1"/>
        </w:numPr>
        <w:rPr/>
      </w:pPr>
      <w:bookmarkStart w:id="566" w:name="__RefHeading___Toc1796574_388300464"/>
      <w:bookmarkStart w:id="567" w:name="_Toc216"/>
      <w:bookmarkEnd w:id="566"/>
      <w:r>
        <w:rPr>
          <w:rtl w:val="true"/>
        </w:rPr>
        <w:t>شکر کردن در حال مریضی</w:t>
      </w:r>
      <w:bookmarkEnd w:id="567"/>
    </w:p>
    <w:p>
      <w:pPr>
        <w:pStyle w:val="BookText"/>
        <w:rPr/>
      </w:pPr>
      <w:r>
        <w:rPr>
          <w:rFonts w:ascii="IRNazanin" w:hAnsi="IRNazanin" w:eastAsia="IRNazanin"/>
          <w:color w:val="111111"/>
          <w:sz w:val="28"/>
          <w:sz w:val="28"/>
          <w:szCs w:val="28"/>
          <w:rtl w:val="true"/>
          <w:lang w:bidi="fa-IR"/>
        </w:rPr>
        <w:t>مرحوم آیت الله گلپایگانی رحمه الله زمانی مریض بودند، به ملاقاتشان رفتند، دیدند در بستر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مریضی که دیگر شکر ندارد شما دارید درد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مرض دو حالت دارد یا برای تطهیر است یا برای ترفیع، در هر صورت نعمت است و باید شکر کرد</w:t>
      </w:r>
      <w:r>
        <w:rPr>
          <w:rFonts w:eastAsia="IRNazanin" w:cs="IRNazanin"/>
          <w:color w:val="111111"/>
          <w:sz w:val="28"/>
          <w:szCs w:val="28"/>
          <w:rtl w:val="true"/>
          <w:lang w:bidi="fa-IR"/>
        </w:rPr>
        <w:t>.</w:t>
      </w:r>
    </w:p>
    <w:p>
      <w:pPr>
        <w:pStyle w:val="Heading4"/>
        <w:numPr>
          <w:ilvl w:val="3"/>
          <w:numId w:val="1"/>
        </w:numPr>
        <w:rPr/>
      </w:pPr>
      <w:bookmarkStart w:id="568" w:name="__RefHeading___Toc1796576_388300464"/>
      <w:bookmarkStart w:id="569" w:name="_Toc217"/>
      <w:bookmarkEnd w:id="568"/>
      <w:r>
        <w:rPr>
          <w:rtl w:val="true"/>
        </w:rPr>
        <w:t>دوری کردن از شکوه</w:t>
      </w:r>
      <w:bookmarkEnd w:id="569"/>
    </w:p>
    <w:p>
      <w:pPr>
        <w:pStyle w:val="BookText"/>
        <w:rPr/>
      </w:pPr>
      <w:r>
        <w:rPr>
          <w:rFonts w:ascii="IRNazanin" w:hAnsi="IRNazanin" w:eastAsia="IRNazanin"/>
          <w:color w:val="111111"/>
          <w:sz w:val="28"/>
          <w:sz w:val="28"/>
          <w:szCs w:val="28"/>
          <w:rtl w:val="true"/>
          <w:lang w:bidi="fa-IR"/>
        </w:rPr>
        <w:t>ابوهاشم شاکری زندان بود و زن و بچه اش هم از فقر رنج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زندان آزاد شد به خانه آمد دید زن و بچه چیزی ندارند خیلی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هادی علیه السلام بروم تا شکوه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آقا نشست بلافاصله 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شکر نعمت هایی را که داری به جا آورده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 چه نعمتی؟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ایمان می شد کافر باشی اما همین که خداپرستی نعمت نیست؟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 ایمان،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 سلامت،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آقا درست است </w:t>
      </w:r>
      <w:bookmarkStart w:id="570" w:name="pg14944_152360"/>
    </w:p>
    <w:p>
      <w:pPr>
        <w:pStyle w:val="BookText"/>
        <w:rPr/>
      </w:pPr>
      <w:bookmarkEnd w:id="570"/>
      <w:r>
        <w:rPr>
          <w:rFonts w:ascii="IRNazanin" w:hAnsi="IRNazanin" w:eastAsia="IRNazanin"/>
          <w:color w:val="111111"/>
          <w:sz w:val="28"/>
          <w:sz w:val="28"/>
          <w:szCs w:val="28"/>
          <w:rtl w:val="true"/>
          <w:lang w:bidi="fa-IR"/>
        </w:rPr>
        <w:t>و بعد آقا به او صد دینار داد</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571" w:name="__RefHeading___Toc1796578_388300464"/>
      <w:bookmarkStart w:id="572" w:name="_Toc218"/>
      <w:bookmarkEnd w:id="571"/>
      <w:r>
        <w:rPr>
          <w:rtl w:val="true"/>
        </w:rPr>
        <w:t>فرد نابینا و شکر نعمت</w:t>
      </w:r>
      <w:bookmarkEnd w:id="572"/>
    </w:p>
    <w:p>
      <w:pPr>
        <w:pStyle w:val="BookText"/>
        <w:rPr/>
      </w:pPr>
      <w:r>
        <w:rPr>
          <w:rFonts w:ascii="IRNazanin" w:hAnsi="IRNazanin" w:eastAsia="IRNazanin"/>
          <w:color w:val="111111"/>
          <w:sz w:val="28"/>
          <w:sz w:val="28"/>
          <w:szCs w:val="28"/>
          <w:rtl w:val="true"/>
          <w:lang w:bidi="fa-IR"/>
        </w:rPr>
        <w:t>حضرت عیسی علیه السلام رد می شد، دید شخصی خیلی دارد شکر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دید نابینا است و هیچ 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داری که شکر خدا را به جا می 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در تمام این منطقه همه کافر هستند و من فقط موحد هستم این شکر ندارد؟</w:t>
      </w:r>
      <w:r>
        <w:rPr>
          <w:rStyle w:val="FootnoteAnchor"/>
          <w:rtl w:val="true"/>
        </w:rPr>
        <w:footnoteReference w:id="244"/>
      </w:r>
    </w:p>
    <w:p>
      <w:pPr>
        <w:pStyle w:val="Heading4"/>
        <w:numPr>
          <w:ilvl w:val="3"/>
          <w:numId w:val="1"/>
        </w:numPr>
        <w:rPr/>
      </w:pPr>
      <w:bookmarkStart w:id="573" w:name="__RefHeading___Toc1796580_388300464"/>
      <w:bookmarkStart w:id="574" w:name="_Toc219"/>
      <w:bookmarkEnd w:id="573"/>
      <w:r>
        <w:rPr>
          <w:rtl w:val="true"/>
        </w:rPr>
        <w:t>شکر امام حسین علیه السلام بر پنج نعمت</w:t>
      </w:r>
      <w:bookmarkEnd w:id="574"/>
    </w:p>
    <w:p>
      <w:pPr>
        <w:pStyle w:val="Heading5"/>
        <w:numPr>
          <w:ilvl w:val="4"/>
          <w:numId w:val="1"/>
        </w:numPr>
        <w:rPr/>
      </w:pPr>
      <w:bookmarkStart w:id="575" w:name="__RefHeading___Toc1796582_388300464"/>
      <w:bookmarkStart w:id="576" w:name="_Toc220"/>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ابی عبدالله علیه السلام در این خطبه رو به اصحابش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پنج نعمت تو را شاکر هستم</w:t>
      </w:r>
      <w:r>
        <w:rPr>
          <w:rFonts w:eastAsia="IRNazanin" w:cs="IRNazanin"/>
          <w:color w:val="111111"/>
          <w:sz w:val="28"/>
          <w:szCs w:val="28"/>
          <w:rtl w:val="true"/>
          <w:lang w:bidi="fa-IR"/>
        </w:rPr>
        <w:t>:</w:t>
      </w:r>
    </w:p>
    <w:p>
      <w:pPr>
        <w:pStyle w:val="Heading5"/>
        <w:numPr>
          <w:ilvl w:val="4"/>
          <w:numId w:val="1"/>
        </w:numPr>
        <w:rPr/>
      </w:pPr>
      <w:bookmarkStart w:id="577" w:name="__RefHeading___Toc1796584_388300464"/>
      <w:bookmarkStart w:id="578" w:name="_Toc221"/>
      <w:bookmarkEnd w:id="577"/>
      <w:r>
        <w:rPr/>
        <w:t>1</w:t>
      </w:r>
      <w:r>
        <w:rPr>
          <w:rtl w:val="true"/>
        </w:rPr>
        <w:t>.</w:t>
      </w:r>
      <w:r>
        <w:rPr>
          <w:rtl w:val="true"/>
        </w:rPr>
        <w:t>نبوت</w:t>
      </w:r>
      <w:bookmarkEnd w:id="578"/>
    </w:p>
    <w:p>
      <w:pPr>
        <w:pStyle w:val="Heading6"/>
        <w:numPr>
          <w:ilvl w:val="5"/>
          <w:numId w:val="1"/>
        </w:numPr>
        <w:rPr/>
      </w:pPr>
      <w:bookmarkStart w:id="579" w:name="__RefHeading___Toc1796586_388300464"/>
      <w:bookmarkStart w:id="580" w:name="_Toc222"/>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اولین نعمت، نعمت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أحْمَدُكَ على أن أكرمْتَنا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سپاس می گذارم که ما را به وسیله نبوت گرامی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پیامبر آخرالزمان را درک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بهشت نصیب ما می شود؟ آقا یک نگاهی به او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برای چه می خواهی؟ به خاطر نهر، شیر، عسل و زیبایی هایش می خواهی؟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آقا بهشت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توالآن در بهشتی کنار امام صادق علیه السلام </w:t>
      </w:r>
      <w:bookmarkStart w:id="581" w:name="pg14944_152361"/>
    </w:p>
    <w:p>
      <w:pPr>
        <w:pStyle w:val="BookText"/>
        <w:rPr/>
      </w:pPr>
      <w:bookmarkEnd w:id="581"/>
      <w:r>
        <w:rPr>
          <w:rFonts w:ascii="IRNazanin" w:hAnsi="IRNazanin" w:eastAsia="IRNazanin"/>
          <w:color w:val="111111"/>
          <w:sz w:val="28"/>
          <w:sz w:val="28"/>
          <w:szCs w:val="28"/>
          <w:rtl w:val="true"/>
          <w:lang w:bidi="fa-IR"/>
        </w:rPr>
        <w:t>نشسته ای</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این بهشت نیست؟ این که معتقد به امامت و ولایت منی خودش نعمت است</w:t>
      </w:r>
      <w:r>
        <w:rPr>
          <w:rFonts w:eastAsia="IRNazanin" w:cs="IRNazanin"/>
          <w:color w:val="111111"/>
          <w:sz w:val="28"/>
          <w:szCs w:val="28"/>
          <w:rtl w:val="true"/>
          <w:lang w:bidi="fa-IR"/>
        </w:rPr>
        <w:t>.</w:t>
      </w:r>
    </w:p>
    <w:p>
      <w:pPr>
        <w:pStyle w:val="Heading6"/>
        <w:numPr>
          <w:ilvl w:val="5"/>
          <w:numId w:val="1"/>
        </w:numPr>
        <w:rPr/>
      </w:pPr>
      <w:bookmarkStart w:id="582" w:name="__RefHeading___Toc1796588_388300464"/>
      <w:bookmarkStart w:id="583" w:name="_Toc223"/>
      <w:bookmarkEnd w:id="582"/>
      <w:r>
        <w:rPr>
          <w:rtl w:val="true"/>
        </w:rPr>
        <w:t>یامبر صلی الله علیه و آله و سلم و تازه مسلمان ها</w:t>
      </w:r>
      <w:bookmarkEnd w:id="583"/>
    </w:p>
    <w:p>
      <w:pPr>
        <w:pStyle w:val="BookText"/>
        <w:rPr/>
      </w:pPr>
      <w:r>
        <w:rPr>
          <w:rFonts w:ascii="IRNazanin" w:hAnsi="IRNazanin" w:eastAsia="IRNazanin"/>
          <w:color w:val="111111"/>
          <w:sz w:val="28"/>
          <w:sz w:val="28"/>
          <w:szCs w:val="28"/>
          <w:rtl w:val="true"/>
          <w:lang w:bidi="fa-IR"/>
        </w:rPr>
        <w:t>در جنگ حنین، تازه مسلمان های مکه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جنگی شده بود، کسانی مثل ابوسفیان و امثال او در سپاه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مردم مکه از روی اعتقاد دین نیاوردند؛ دیدند پیامبر صلی الله علیه و آله و سلم پیروز شد، دری باز شده و وارد شدند و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برای این که دل این ها جذب شود، غنایم را بین این ها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عادلانه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نگاهی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اِن لَم اعدِلُ فَمَن یَعدِل</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عادل نباشم در این کره زمین چه کسی عادل است؟</w:t>
      </w:r>
    </w:p>
    <w:p>
      <w:pPr>
        <w:pStyle w:val="BookText"/>
        <w:rPr/>
      </w:pPr>
      <w:r>
        <w:rPr>
          <w:rFonts w:ascii="IRNazanin" w:hAnsi="IRNazanin" w:eastAsia="IRNazanin"/>
          <w:color w:val="111111"/>
          <w:sz w:val="28"/>
          <w:sz w:val="28"/>
          <w:szCs w:val="28"/>
          <w:rtl w:val="true"/>
          <w:lang w:bidi="fa-IR"/>
        </w:rPr>
        <w:t>در سپاه مدينه سرو صدا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ديد دارد بحران ایجاد می شود، بلافاصله وسط آن ها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گمراه بودید من اسلام برایتان آورم و هدایت شدید، شما با هم جنگ های چند ده ساله داشتید من جنگ های شما را خواباندم و اختلافات تمام شد؛ شما فاقد حکومت بوديد من برای شما حکومت، مسجد و بندگی خدا ایجاد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ساكت شد و همه ساکت هستند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 توانید سر من منت بگذارید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در شعب ابی طالب تبعید بودی و مردم آزارت می دادند ما دور تو را گرفتیم و در </w:t>
      </w:r>
      <w:bookmarkStart w:id="584" w:name="pg14944_152362"/>
    </w:p>
    <w:p>
      <w:pPr>
        <w:pStyle w:val="BookText"/>
        <w:rPr/>
      </w:pPr>
      <w:bookmarkEnd w:id="584"/>
      <w:r>
        <w:rPr>
          <w:rFonts w:ascii="IRNazanin" w:hAnsi="IRNazanin" w:eastAsia="IRNazanin"/>
          <w:color w:val="111111"/>
          <w:sz w:val="28"/>
          <w:sz w:val="28"/>
          <w:szCs w:val="28"/>
          <w:rtl w:val="true"/>
          <w:lang w:bidi="fa-IR"/>
        </w:rPr>
        <w:t>جنگ ها یاریت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این ها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 را می خواهید یا غنیمت؟ شتر و گوسفند برایتان مهم است یا رسول الله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مکه نمی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یثرب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النبي اگر من را می خواهید من با شما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نبوت 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پنج نعمت تو را شاکر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نبوت بود</w:t>
      </w:r>
      <w:r>
        <w:rPr>
          <w:rFonts w:eastAsia="IRNazanin" w:cs="IRNazanin"/>
          <w:color w:val="111111"/>
          <w:sz w:val="28"/>
          <w:szCs w:val="28"/>
          <w:rtl w:val="true"/>
          <w:lang w:bidi="fa-IR"/>
        </w:rPr>
        <w:t>.</w:t>
      </w:r>
    </w:p>
    <w:p>
      <w:pPr>
        <w:pStyle w:val="Heading5"/>
        <w:numPr>
          <w:ilvl w:val="4"/>
          <w:numId w:val="1"/>
        </w:numPr>
        <w:rPr/>
      </w:pPr>
      <w:bookmarkStart w:id="585" w:name="__RefHeading___Toc1796590_388300464"/>
      <w:bookmarkStart w:id="586" w:name="_Toc224"/>
      <w:bookmarkEnd w:id="585"/>
      <w:r>
        <w:rPr/>
        <w:t>2</w:t>
      </w:r>
      <w:r>
        <w:rPr>
          <w:rtl w:val="true"/>
        </w:rPr>
        <w:t>.</w:t>
      </w:r>
      <w:r>
        <w:rPr>
          <w:rtl w:val="true"/>
        </w:rPr>
        <w:t>قرآن</w:t>
      </w:r>
      <w:bookmarkEnd w:id="586"/>
    </w:p>
    <w:p>
      <w:pPr>
        <w:pStyle w:val="BookText"/>
        <w:rPr/>
      </w:pPr>
      <w:r>
        <w:rPr>
          <w:rFonts w:ascii="IRNazanin" w:hAnsi="IRNazanin" w:eastAsia="IRNazanin"/>
          <w:color w:val="111111"/>
          <w:sz w:val="28"/>
          <w:sz w:val="28"/>
          <w:szCs w:val="28"/>
          <w:rtl w:val="true"/>
          <w:lang w:bidi="fa-IR"/>
        </w:rPr>
        <w:t>دومین نعمت، نعمت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عَلَّمْتَنَا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قرآن را به ما تعلیم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هدایت و معجزه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شبهه افکنی می کنند ولی هنوز نتوانسته اند یک مطلب غیر علم امروز در آن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این کتاب وحی با قدمت چهارده قرن میان مسلمان ها هدایت است</w:t>
      </w:r>
      <w:r>
        <w:rPr>
          <w:rFonts w:eastAsia="IRNazanin" w:cs="IRNazanin"/>
          <w:color w:val="111111"/>
          <w:sz w:val="28"/>
          <w:szCs w:val="28"/>
          <w:rtl w:val="true"/>
          <w:lang w:bidi="fa-IR"/>
        </w:rPr>
        <w:t>.</w:t>
      </w:r>
    </w:p>
    <w:p>
      <w:pPr>
        <w:pStyle w:val="Heading5"/>
        <w:numPr>
          <w:ilvl w:val="4"/>
          <w:numId w:val="1"/>
        </w:numPr>
        <w:rPr/>
      </w:pPr>
      <w:bookmarkStart w:id="587" w:name="__RefHeading___Toc1796592_388300464"/>
      <w:bookmarkStart w:id="588" w:name="_Toc225"/>
      <w:bookmarkEnd w:id="587"/>
      <w:r>
        <w:rPr/>
        <w:t>3</w:t>
      </w:r>
      <w:r>
        <w:rPr>
          <w:rtl w:val="true"/>
        </w:rPr>
        <w:t>.</w:t>
      </w:r>
      <w:r>
        <w:rPr>
          <w:rtl w:val="true"/>
        </w:rPr>
        <w:t>فهم دین</w:t>
      </w:r>
      <w:bookmarkEnd w:id="588"/>
    </w:p>
    <w:p>
      <w:pPr>
        <w:pStyle w:val="BookText"/>
        <w:rPr/>
      </w:pPr>
      <w:r>
        <w:rPr>
          <w:rFonts w:ascii="IRNazanin" w:hAnsi="IRNazanin" w:eastAsia="IRNazanin"/>
          <w:color w:val="111111"/>
          <w:sz w:val="28"/>
          <w:sz w:val="28"/>
          <w:szCs w:val="28"/>
          <w:rtl w:val="true"/>
          <w:lang w:bidi="fa-IR"/>
        </w:rPr>
        <w:t>سومین نعمت، فهم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وفقَّهْتَنا فی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دانش دینی به ما عطا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شاکریم که فهمیدیم دین چیست</w:t>
      </w:r>
      <w:r>
        <w:rPr>
          <w:rFonts w:eastAsia="IRNazanin" w:cs="IRNazanin"/>
          <w:color w:val="111111"/>
          <w:sz w:val="28"/>
          <w:szCs w:val="28"/>
          <w:rtl w:val="true"/>
          <w:lang w:bidi="fa-IR"/>
        </w:rPr>
        <w:t>.</w:t>
      </w:r>
    </w:p>
    <w:p>
      <w:pPr>
        <w:pStyle w:val="Heading5"/>
        <w:numPr>
          <w:ilvl w:val="4"/>
          <w:numId w:val="1"/>
        </w:numPr>
        <w:rPr/>
      </w:pPr>
      <w:bookmarkStart w:id="589" w:name="__RefHeading___Toc1796594_388300464"/>
      <w:bookmarkStart w:id="590" w:name="_Toc226"/>
      <w:bookmarkEnd w:id="589"/>
      <w:r>
        <w:rPr/>
        <w:t>4</w:t>
      </w:r>
      <w:r>
        <w:rPr>
          <w:rtl w:val="true"/>
        </w:rPr>
        <w:t>.</w:t>
      </w:r>
      <w:r>
        <w:rPr>
          <w:rtl w:val="true"/>
        </w:rPr>
        <w:t>شنیدن</w:t>
      </w:r>
      <w:bookmarkEnd w:id="59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نعمت، نعمت شنیدن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bookmarkStart w:id="591" w:name="pg14944_152363"/>
    </w:p>
    <w:p>
      <w:pPr>
        <w:pStyle w:val="BookText"/>
        <w:rPr/>
      </w:pPr>
      <w:bookmarkEnd w:id="5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جَعَلْتَ لَنا أسْماعاً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برای ما گوش ها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شاکریم به ما گوش دادی</w:t>
      </w:r>
      <w:r>
        <w:rPr>
          <w:rFonts w:eastAsia="IRNazanin" w:cs="IRNazanin"/>
          <w:color w:val="111111"/>
          <w:sz w:val="28"/>
          <w:szCs w:val="28"/>
          <w:rtl w:val="true"/>
          <w:lang w:bidi="fa-IR"/>
        </w:rPr>
        <w:t>.</w:t>
      </w:r>
    </w:p>
    <w:p>
      <w:pPr>
        <w:pStyle w:val="Heading5"/>
        <w:numPr>
          <w:ilvl w:val="4"/>
          <w:numId w:val="1"/>
        </w:numPr>
        <w:rPr/>
      </w:pPr>
      <w:bookmarkStart w:id="592" w:name="__RefHeading___Toc1796596_388300464"/>
      <w:bookmarkStart w:id="593" w:name="_Toc227"/>
      <w:bookmarkEnd w:id="592"/>
      <w:r>
        <w:rPr/>
        <w:t>5</w:t>
      </w:r>
      <w:r>
        <w:rPr>
          <w:rtl w:val="true"/>
        </w:rPr>
        <w:t>.</w:t>
      </w:r>
      <w:r>
        <w:rPr>
          <w:rtl w:val="true"/>
        </w:rPr>
        <w:t>دیدن</w:t>
      </w:r>
      <w:bookmarkEnd w:id="593"/>
    </w:p>
    <w:p>
      <w:pPr>
        <w:pStyle w:val="BookText"/>
        <w:rPr/>
      </w:pPr>
      <w:r>
        <w:rPr>
          <w:rFonts w:ascii="IRNazanin" w:hAnsi="IRNazanin" w:eastAsia="IRNazanin"/>
          <w:color w:val="111111"/>
          <w:sz w:val="28"/>
          <w:sz w:val="28"/>
          <w:szCs w:val="28"/>
          <w:rtl w:val="true"/>
          <w:lang w:bidi="fa-IR"/>
        </w:rPr>
        <w:t>پنجمین نعمت، نعمت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برای ما چشم ها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شاکریم که به ما چشم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خطبه را سه بخش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حمد و ثنا، بخش دوم یادآوری پنج نعمت، بخش سوم حس تقدیر است</w:t>
      </w:r>
      <w:r>
        <w:rPr>
          <w:rFonts w:eastAsia="IRNazanin" w:cs="IRNazanin"/>
          <w:color w:val="111111"/>
          <w:sz w:val="28"/>
          <w:szCs w:val="28"/>
          <w:rtl w:val="true"/>
          <w:lang w:bidi="fa-IR"/>
        </w:rPr>
        <w:t>.</w:t>
      </w:r>
    </w:p>
    <w:p>
      <w:pPr>
        <w:pStyle w:val="Heading4"/>
        <w:numPr>
          <w:ilvl w:val="3"/>
          <w:numId w:val="1"/>
        </w:numPr>
        <w:rPr/>
      </w:pPr>
      <w:bookmarkStart w:id="594" w:name="__RefHeading___Toc1796598_388300464"/>
      <w:bookmarkStart w:id="595" w:name="_Toc228"/>
      <w:bookmarkEnd w:id="594"/>
      <w:r>
        <w:rPr>
          <w:rtl w:val="true"/>
        </w:rPr>
        <w:t>حس تقدير</w:t>
      </w:r>
      <w:bookmarkEnd w:id="595"/>
    </w:p>
    <w:p>
      <w:pPr>
        <w:pStyle w:val="BookText"/>
        <w:rPr/>
      </w:pPr>
      <w:r>
        <w:rPr>
          <w:rFonts w:ascii="IRNazanin" w:hAnsi="IRNazanin" w:eastAsia="IRNazanin"/>
          <w:color w:val="111111"/>
          <w:sz w:val="28"/>
          <w:sz w:val="28"/>
          <w:szCs w:val="28"/>
          <w:rtl w:val="true"/>
          <w:lang w:bidi="fa-IR"/>
        </w:rPr>
        <w:t>حس تقدیر خیلی خوب است یعنی انسان از کسانی که برای او کاری انجام داده اند تشکر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را به صحرای محشر می آورند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مرتب شکر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شکر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شکر واسطه نعمت را نکردی</w:t>
      </w:r>
      <w:r>
        <w:rPr>
          <w:rFonts w:eastAsia="IRNazanin" w:cs="IRNazanin"/>
          <w:color w:val="111111"/>
          <w:sz w:val="28"/>
          <w:szCs w:val="28"/>
          <w:rtl w:val="true"/>
          <w:lang w:bidi="fa-IR"/>
        </w:rPr>
        <w:t>.</w:t>
      </w:r>
      <w:r>
        <w:rPr>
          <w:rStyle w:val="FootnoteAnchor"/>
          <w:rtl w:val="true"/>
        </w:rPr>
        <w:footnoteReference w:id="24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به دنیا آمدی توان نداشتی، مادرت تو را به دنیا آورد و شیرت داد و بزرگت کرد حالا که بزرگ شده ای برای او صدایت را بلند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چهار بار کنار توحید می 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بِالْوَالِدَیْنِ إِحْسَاناً</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به پدر و مادر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انعام آیات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 که شبیه آن در تورات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آیه، آیه ای است که پیامبر صلی الله علیه و آله و سلم می آمد کنار حجر اسماعیل می ایستاد و هر روز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پنبه در گوش می کردند و بعضی ها فریاد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اسعد بن زراره از مدینه به مکه آمده بود و خبر نداشت پیامبر صلی الله علیه و آله و سلم مبعوث شده است، پنبه هم در گوشش کرده بود؛ چون به او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العياذ بالله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پنبه را در آوردم رفتم جلو ببینم ایشان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این سه آیه را دارد می خواند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در این سه آیه ده نکته وجود دارد که پایانش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همین ده تا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این ده تا که منشور اسلام است اولی اش این است که مردم خدا را بپرستید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رَبُّکُمْ عَلَیْکُمْ أَلاّ تُشْرِکُوا بِهِ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آن چه را پروردگارتان بر شما حرام کرده است برایتان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چیزی را شريك خدا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مطلب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بِالْوَالِدَیْنِ إِحْسَاناً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پدر و مادر نیکی کنید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حسابی روی کار است که عدالت و سایر ویژگی ها را بعداً گفته است اما دومین ویژگی احسان به پدر و مادر است</w:t>
      </w:r>
      <w:r>
        <w:rPr>
          <w:rFonts w:eastAsia="IRNazanin" w:cs="IRNazanin"/>
          <w:color w:val="111111"/>
          <w:sz w:val="28"/>
          <w:szCs w:val="28"/>
          <w:rtl w:val="true"/>
          <w:lang w:bidi="fa-IR"/>
        </w:rPr>
        <w:t xml:space="preserve">. </w:t>
      </w:r>
      <w:bookmarkStart w:id="596" w:name="pg14944_152365"/>
    </w:p>
    <w:p>
      <w:pPr>
        <w:pStyle w:val="Heading4"/>
        <w:numPr>
          <w:ilvl w:val="3"/>
          <w:numId w:val="1"/>
        </w:numPr>
        <w:rPr/>
      </w:pPr>
      <w:bookmarkStart w:id="597" w:name="__RefHeading___Toc1796600_388300464"/>
      <w:bookmarkStart w:id="598" w:name="_Toc229"/>
      <w:bookmarkEnd w:id="596"/>
      <w:bookmarkEnd w:id="597"/>
      <w:r>
        <w:rPr>
          <w:rtl w:val="true"/>
        </w:rPr>
        <w:t>پیامبر صلی الله علیه و آله و سلم و حس تقدير</w:t>
      </w:r>
      <w:bookmarkEnd w:id="598"/>
    </w:p>
    <w:p>
      <w:pPr>
        <w:pStyle w:val="BookText"/>
        <w:rPr/>
      </w:pPr>
      <w:r>
        <w:rPr>
          <w:rFonts w:ascii="IRNazanin" w:hAnsi="IRNazanin" w:eastAsia="IRNazanin"/>
          <w:color w:val="111111"/>
          <w:sz w:val="28"/>
          <w:sz w:val="28"/>
          <w:szCs w:val="28"/>
          <w:rtl w:val="true"/>
          <w:lang w:bidi="fa-IR"/>
        </w:rPr>
        <w:t>سال ها از مرگ خدیجه کبری علیهاالسلام گذشته بود پیامبر صلی الله علیه و آله و سلم از او یاد می کرد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پیامبر صلی الله علیه و آله و سلم با حضرت خدیجه علیهاالسلام زندگی کرد در صورتی که جوان و زیبا بود ولی هیچ ازدواجی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از حضرت خدیجه تقدیر می کرد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مرد باید حس تقدیر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خانم ها شکوه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همسرما اصلاً به ما احترام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یک مقدار که رنگ و لعاب ها كم می شود آن انس و ارتباط را یادشان می رود؛ در مورد مرد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 ها، دارند کانون خانواده را از هم می پاشند؛ چون مبنای خانواده را روی غرایز جنسی گذاشته اند؛ این غلط است،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از نشانه های او این که همسرانی از جنس خودتان برای شما آفرید تا در کنار آنان آرامش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شما همسر آفرید تا آرامش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گول نخورید نگویید حالا که رابطه این قدر راحت است چرا ازدواج کنم؟ ازدواج آرامش و مودت و رحمت می آورد؛ کانون خانواده شکل می گیرد و فرزنددار می شوید</w:t>
      </w:r>
      <w:r>
        <w:rPr>
          <w:rFonts w:eastAsia="IRNazanin" w:cs="IRNazanin"/>
          <w:color w:val="111111"/>
          <w:sz w:val="28"/>
          <w:szCs w:val="28"/>
          <w:rtl w:val="true"/>
          <w:lang w:bidi="fa-IR"/>
        </w:rPr>
        <w:t>.</w:t>
      </w:r>
    </w:p>
    <w:p>
      <w:pPr>
        <w:pStyle w:val="Heading4"/>
        <w:numPr>
          <w:ilvl w:val="3"/>
          <w:numId w:val="1"/>
        </w:numPr>
        <w:rPr/>
      </w:pPr>
      <w:bookmarkStart w:id="599" w:name="__RefHeading___Toc1796602_388300464"/>
      <w:bookmarkStart w:id="600" w:name="_Toc230"/>
      <w:bookmarkEnd w:id="599"/>
      <w:r>
        <w:rPr>
          <w:rtl w:val="true"/>
        </w:rPr>
        <w:t>تقدیر از همسر و معلم</w:t>
      </w:r>
      <w:bookmarkEnd w:id="60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همسر و معلم تقدیر شود؛ تمام این کشور مدیون فرهنگی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استاد دانشگاه، کدام آخوند و پزشک از معلم اول و دوم ابتدایی خودش بی نیاز بوده است؟ </w:t>
      </w:r>
      <w:bookmarkStart w:id="601" w:name="pg14944_152366"/>
    </w:p>
    <w:p>
      <w:pPr>
        <w:pStyle w:val="Heading4"/>
        <w:numPr>
          <w:ilvl w:val="3"/>
          <w:numId w:val="1"/>
        </w:numPr>
        <w:rPr/>
      </w:pPr>
      <w:bookmarkStart w:id="602" w:name="__RefHeading___Toc1796604_388300464"/>
      <w:bookmarkStart w:id="603" w:name="_Toc231"/>
      <w:bookmarkEnd w:id="601"/>
      <w:bookmarkEnd w:id="602"/>
      <w:r>
        <w:rPr>
          <w:rtl w:val="true"/>
        </w:rPr>
        <w:t>تقدیر از شهدا</w:t>
      </w:r>
      <w:bookmarkEnd w:id="603"/>
    </w:p>
    <w:p>
      <w:pPr>
        <w:pStyle w:val="BookText"/>
        <w:rPr/>
      </w:pPr>
      <w:r>
        <w:rPr>
          <w:rFonts w:ascii="IRNazanin" w:hAnsi="IRNazanin" w:eastAsia="IRNazanin"/>
          <w:color w:val="111111"/>
          <w:sz w:val="28"/>
          <w:sz w:val="28"/>
          <w:szCs w:val="28"/>
          <w:rtl w:val="true"/>
          <w:lang w:bidi="fa-IR"/>
        </w:rPr>
        <w:t>باید از شهدا تقدیر شود؛ چون اگر آرامش در کشور نباشد نمی شود برای اباعبدالله علیه السلام مجلس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هایی که آن طرف خاک دارند مبارزه می کنند و در جبهه ها جانشان را فدا می کند باید از آن ها تقدیر شود</w:t>
      </w:r>
      <w:r>
        <w:rPr>
          <w:rFonts w:eastAsia="IRNazanin" w:cs="IRNazanin"/>
          <w:color w:val="111111"/>
          <w:sz w:val="28"/>
          <w:szCs w:val="28"/>
          <w:rtl w:val="true"/>
          <w:lang w:bidi="fa-IR"/>
        </w:rPr>
        <w:t>.</w:t>
      </w:r>
    </w:p>
    <w:p>
      <w:pPr>
        <w:pStyle w:val="Heading4"/>
        <w:numPr>
          <w:ilvl w:val="3"/>
          <w:numId w:val="1"/>
        </w:numPr>
        <w:rPr/>
      </w:pPr>
      <w:bookmarkStart w:id="604" w:name="__RefHeading___Toc1796606_388300464"/>
      <w:bookmarkStart w:id="605" w:name="_Toc232"/>
      <w:bookmarkEnd w:id="604"/>
      <w:r>
        <w:rPr>
          <w:rtl w:val="true"/>
        </w:rPr>
        <w:t>امام حسین علیه السلام و حس تقدير</w:t>
      </w:r>
      <w:bookmarkEnd w:id="605"/>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فَإنّی لا أعْلَمُ أصْحاباً أوْفی وَ لاخَیراً مِنْ أصْحابی وَ لَا أَهْلَ بَيْتٍ أَبَرَّ وَ لَا أَوْصَلَ مِنْ أَهْلِ بَيْتِي</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اما بعد، حقا که من اصحابی باوفاتر و نیکوتر از اصحاب خودم سراغ ندارم، اهل بیتی از اهل بیت خودم نیکوکارتر و باعاطفه تر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اصحابش تقدیر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قشر امشب این جا هستند یک قشر اصحاب و قشر دیگر اهل بیت خودم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با وفاتر و خوب تر از شما سراغ ندارم، اهل بیتی نیکوکارتر و بالاتر از شما سراغ ندارم؛ این حس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نافع بن هلال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ابی عبدالله علیه السلام قدم می زدیم آقا موقعیت را نگاه می کرد و گاهی هم در بیابان خم می شود و خارها را می کند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من فردا در این بیابان متفرق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ای رسیدیم آقا با من گفت وگویی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خیمه خواهرم بروم آقا داخل خيمهء رفت یک وقت دیدم صدای گریهء زینب کبری علیهاالسلام بلند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این ها تو را فردا تنها نگذارند، این اصحاب می مانند؟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این ها با من پیمان دارند خیالت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فهمیدم عقیلهء بنی هاشم علیهماالسلام نگران است جلوی خیمهء حبیب بن مظاهر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تو پیر غلامی، دختر علی علیه السلام نگران است می ترسد امام حسین علیه السلام تنها بماند، بیا برویم به او اطمینان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تمام اصحاب را جمع کرد و مقابل خیمهء زینب کبری علیهاالسلام آمدند و به ابی عبدالله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جسارت کنیم ولی همین که زینب کبری علیهاالسلام صدای ما را بشنود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خواهرتان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یک قطرهء خون داریم نمی گذاریم به ابی عبدالله علیه السلام لطمه ای وارد شود و نگذاشتند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یک نفر از بنی هاشم فردا قبل از اصحاب میدان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التماس می کردند و سرعت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اصحاب ویژه هستند ما حق نداریم هیچ کسی را بر شهدای کربلا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های ما افرادی خیلی شجاع بود؛ آن ها اصحاب امام بودند اما برای شهدای کربلا شهادت قطعی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امشب در خیمه های اباعبدالله علیه السلام مثل کندوی زنبور عسل صدای مناجات میآمد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ضحاک بن عبدالله مشرقی این جریان را نقل می کند و او همان کسی است که وقتی در مسیر، امام حسین علیه السلام می آمد با آقا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آیم ولی به شرط این که تا جایی که کاری از من بربیاید انجام می دهم ولی اگر از من کاری برنیاید برمی گردم؛ من برای یاری کردن شما می آیم و برای شهادت نمی آیم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آمد خوب هم جنگید چند بار تا عصر عاشورا امام حسین علیه السلام او را دعا کرد که خدایا به دستش قدرت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قوی ای بود و نتوانستند او را بکشند؛ تا عصر عاشورا خدمت آقا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ماندید و این لشکر، من بمانم شما کشته </w:t>
      </w:r>
    </w:p>
    <w:p>
      <w:pPr>
        <w:pStyle w:val="BookText"/>
        <w:rPr/>
      </w:pPr>
      <w:r>
        <w:rPr>
          <w:rFonts w:ascii="IRNazanin" w:hAnsi="IRNazanin" w:eastAsia="IRNazanin"/>
          <w:color w:val="111111"/>
          <w:sz w:val="28"/>
          <w:sz w:val="28"/>
          <w:szCs w:val="28"/>
          <w:rtl w:val="true"/>
          <w:lang w:bidi="fa-IR"/>
        </w:rPr>
        <w:t>می شوید، من هم بروم شما کشته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قول دادید که اجازه بدهید من بروم، پس اجازه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رحمة الله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بروی؟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پشت آن تپه اسب بستم و می روم</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سپاه عمر بن سعد هم اگر کسی می رفت کاری نداشتند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هم کمتر بشود ما کشته کمتر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از خبرنگاران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سؤال می کنند که چه کسی این مقتل را دقیق ذکر کرده است؟ بعضی هایش زبان حال است اما این که مثلا عباس به یاد لب های تشنه ابی عبدالله علیه السلام آب روی آب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آن جا بوده است؟ اینها را امام معصوم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مقتلی داشته که از بین رفته است شخصی بعضی هایش را جمع آوری کرده و کتابی به نام مقتل به روایت ائمه معصومین علیهم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روضه هایی که امام برای امام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 روضه هایی که شما می شنوید گزارش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سجاد علیه السلام است؛ یعنی بچهء حضرت ابوالفضل علیه السلام از در وارد شد امام سجاد نگاهی به او کرد و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آقازاده را می بینید بابای او عموجان من بود و روز عاشورا این کارها را کرد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از خبرنگاران سپاه امام حسین علیه السلام است؛ البته عمر بن سعد هم خبرنگار دارد که هلال بن نافع و حمید بن مسلم است؛ آن ها هم گزارش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هم که اینها را جمع آوری کرد أبی مخنف است که اولین مقتل را نوشته و از بین رفته است ولی بعضی از فضلای قم زحمت کشیده اند از لابه لای تاریخ طبری حرف های ابی مخنف را بیرون آورده اند و مقتل او چاپ شده است که قدیمی ترین مقتل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کتاب های قابل اعتماد است؛ اگر کسی می خواهد تاریخ </w:t>
      </w:r>
    </w:p>
    <w:p>
      <w:pPr>
        <w:pStyle w:val="BookText"/>
        <w:rPr/>
      </w:pPr>
      <w:r>
        <w:rPr>
          <w:rFonts w:ascii="IRNazanin" w:hAnsi="IRNazanin" w:eastAsia="IRNazanin"/>
          <w:color w:val="111111"/>
          <w:sz w:val="28"/>
          <w:sz w:val="28"/>
          <w:szCs w:val="28"/>
          <w:rtl w:val="true"/>
          <w:lang w:bidi="fa-IR"/>
        </w:rPr>
        <w:t>ابی عبدالله علیه السلام را خوب ببیند سراغ کتاب های قرن هفتم به قبل برود؛ چون از قرن هفتم به بعد اضافه شده است، مخصوصأً قرن یازدهم و دوازدهم خیلی به مقتل افزوده شده که نقلش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بن عبدالله خبرنگار سپاه امام حسین علیه السلام نقل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مکرر ابی عبدالله این آیه را می خواند،</w:t>
      </w:r>
      <w:r>
        <w:rPr>
          <w:rStyle w:val="FootnoteAnchor"/>
          <w:rtl w:val="true"/>
        </w:rPr>
        <w:footnoteReference w:id="256"/>
      </w:r>
      <w:r>
        <w:rPr>
          <w:rFonts w:ascii="IRNazanin" w:hAnsi="IRNazanin" w:eastAsia="IRNazanin"/>
          <w:color w:val="111111"/>
          <w:sz w:val="28"/>
          <w:sz w:val="28"/>
          <w:szCs w:val="28"/>
          <w:rtl w:val="true"/>
          <w:lang w:bidi="fa-IR"/>
        </w:rPr>
        <w:t>آیه ای که خواهر در مقابل دشمن خواند و برادر شب عاشورا با صوت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آن ها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طغیان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نکنند اگر به آنان مهلت میدهیم، به سودشان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آنان مهلت می دهیم فقط برای اینکه بر گناهان خود بیفزایند؛ و برای آنها، عذاب خوارکننده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و دشمنان فکر نکنید اگر خدا به شما مهلت داد دوستتان دارد؛ به این استدراج می گویند که بنده گناه می کند خدا به او نعمت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می خوانیم فلان گرفتاری داریم اما فلان شخص نماز نمی خواند و نه خمس می دهد و همه چیز هم 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را نگاه نکنید این نگاهی است که قوم قارون به او می کردند،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فاسد بی دین باید کلیدهای گنج هایش را با صندوق حمل کنند آن وقت موسی بن عمران و قومش به نان شب محتاج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ظاهر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اول قارون را دیدند، گفتند</w:t>
      </w:r>
      <w:r>
        <w:rPr>
          <w:rFonts w:eastAsia="IRNazanin" w:cs="IRNazanin"/>
          <w:color w:val="111111"/>
          <w:sz w:val="28"/>
          <w:szCs w:val="28"/>
          <w:rtl w:val="true"/>
          <w:lang w:bidi="fa-IR"/>
        </w:rPr>
        <w:t xml:space="preserve">: </w:t>
      </w:r>
      <w:bookmarkStart w:id="606" w:name="pg14944_152370"/>
    </w:p>
    <w:p>
      <w:pPr>
        <w:pStyle w:val="BookText"/>
        <w:rPr/>
      </w:pPr>
      <w:bookmarkEnd w:id="6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لَنَا مِثْلَ مَا أُوتِيَ قَارُونُ</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ای کاش همانند آن چه به قارون داده شده است ما نیز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مامثل قارون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کربلا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بینید بیایید قیام مختار و ابوالعباس سفاح را هم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بدبختی و فلاكت عمر بن سعد را ببینید</w:t>
      </w:r>
      <w:r>
        <w:rPr>
          <w:rFonts w:eastAsia="IRNazanin" w:cs="IRNazanin"/>
          <w:color w:val="111111"/>
          <w:sz w:val="28"/>
          <w:szCs w:val="28"/>
          <w:rtl w:val="true"/>
          <w:lang w:bidi="fa-IR"/>
        </w:rPr>
        <w:t>.</w:t>
      </w:r>
    </w:p>
    <w:p>
      <w:pPr>
        <w:pStyle w:val="Heading4"/>
        <w:numPr>
          <w:ilvl w:val="3"/>
          <w:numId w:val="1"/>
        </w:numPr>
        <w:rPr/>
      </w:pPr>
      <w:bookmarkStart w:id="607" w:name="__RefHeading___Toc1796608_388300464"/>
      <w:bookmarkStart w:id="608" w:name="_Toc233"/>
      <w:bookmarkEnd w:id="607"/>
      <w:r>
        <w:rPr>
          <w:rtl w:val="true"/>
        </w:rPr>
        <w:t>انواع عذاب</w:t>
      </w:r>
      <w:bookmarkEnd w:id="608"/>
    </w:p>
    <w:p>
      <w:pPr>
        <w:pStyle w:val="BookText"/>
        <w:rPr/>
      </w:pPr>
      <w:r>
        <w:rPr>
          <w:rFonts w:ascii="IRNazanin" w:hAnsi="IRNazanin" w:eastAsia="IRNazanin"/>
          <w:color w:val="111111"/>
          <w:sz w:val="28"/>
          <w:sz w:val="28"/>
          <w:szCs w:val="28"/>
          <w:rtl w:val="true"/>
          <w:lang w:bidi="fa-IR"/>
        </w:rPr>
        <w:t>ما چند نوع عذاب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تربیتی؛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لَنُذِيقَنَّهُمْ مِنَ الْعَذَابِ الْأَدْنَىٰ</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به آنان از عذاب نزدیك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عذاب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یک دروغ گفتید فردا سردرد می کنید این عذاب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این نوع عذاب ها شاکر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داشت چشم چرانی می کرد استخوانی از دیوار بیرون آمده بود، به صورتش خورد و صورتش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دنبال گناه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دوست داشته است با این کار جلوی گناهت را گرفت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بعضی از اوقات بعضی بلایا در زندگی برای پاک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بنده ای را که دوست داشته باشد نمی گذارد به برزخ و قبر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استدراج؛ هرچه گناه می کند هیچ مشکلی برایش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چهارصد سال ادعای خدایی کرد، سردرد هم نگرفت اما وقتی هم که عذاب بیاورد</w:t>
      </w:r>
    </w:p>
    <w:p>
      <w:pPr>
        <w:pStyle w:val="BookText"/>
        <w:rPr/>
      </w:pPr>
      <w:r>
        <w:rPr>
          <w:rFonts w:ascii="IRNazanin" w:hAnsi="IRNazanin" w:eastAsia="IRNazanin"/>
          <w:color w:val="111111"/>
          <w:sz w:val="28"/>
          <w:sz w:val="28"/>
          <w:szCs w:val="28"/>
          <w:rtl w:val="true"/>
          <w:lang w:bidi="fa-IR"/>
        </w:rPr>
        <w:t>یک مرتبه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رود نیل هر چه داد می زند دیگر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چقدر به صدام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جنایت کرد و آدم کشت؟ ولی وقتی گرفت سفت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دفعه مهلت میدهیم ولی یک مرتبه می گیریم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 هُمْ بَغْتَةً</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آن ها را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عبدالله علیه السلام امشب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آنها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طغیان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نکنند اگر به آنان مهلت می دهیم، به سودشان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آنان مهلت می دهیم فقط برای اینکه بر گناهان خود بیفزایند؛ و برای آنها، عذاب خوارکننده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نکنید اگر به شما مهلت دادیم آدم های خوبی هستید، یک لحظه خدا اراده می کرد همه سپاه عمر بن سعد به زمین می رفت؛ قرار نبود کربلا با معجزه تمام شود؛ بلکه قرار بود به صورت طبیعی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کتاب به نام پیامدهای عاشورا نوشته شده است؛ بخوانید بعد از جریان کربلا چه اتفاقاتی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امام حسین علیه السلام مکرر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نتیجهء بحث امشب، سخنرانی امام حسین علیه السلام در شب عاشورا این شد که هم شکر کرد، هم تذکر داد که در آینده چه خواهد شد و هم عمل به تکلیف و حس تقدير کرد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زندگی اباعبدالله علیه السلام درس بگیریم آن ها را در زندگی مان پیاده کنیم و به کار </w:t>
      </w:r>
    </w:p>
    <w:p>
      <w:pPr>
        <w:pStyle w:val="BookText"/>
        <w:rPr/>
      </w:pPr>
      <w:r>
        <w:rPr>
          <w:rFonts w:ascii="IRNazanin" w:hAnsi="IRNazanin" w:eastAsia="IRNazanin"/>
          <w:color w:val="111111"/>
          <w:sz w:val="28"/>
          <w:sz w:val="28"/>
          <w:szCs w:val="28"/>
          <w:rtl w:val="true"/>
          <w:lang w:bidi="fa-IR"/>
        </w:rPr>
        <w:t>ببندیم؛ ابی عبدالله علیه السلام را فقط با شور نشناسیم با شعور بشناسیم؛ کار خلاف شعور انجام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دوستان از عزاداری برای اباعبدالله علیه السلام از من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ائمهء ما دویست سال برای امام حسین علیه السلام عزاداری کرده اند، سیره شان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فرهنگ ها را قبول دارم، فرهنگ هر منطقه ای در عزاداری می شود دخیل شود اما سیرهء معصومین علیهم السلام به ما خط می دهد که اباعبدالله علیه السلام را الگو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آن زمان به تعبیر مرحوم شهید مطهری رحمه الله سال هاست در قبر است باید گفت چه کسی بوده اما شمر امروز را هم باید شناخت چه کسی است؛ امروز نتانیاهو شمر خبيث است، امروز آل سعود شمر هستند، امروز مظلومیت در ملت مظلوم عراق، یمن، فلسطین و بحرین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علی اصغر علیه السلام نیست او سال هاست به شهادت رسیده باید از او یاد شود اما الگویی که از علی اصغر علیه السلام می گیریم دفاع از کودکان مظلوم در سراسر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نتوانیم کربلا را کاربردی کنیم فقط تاریخ گفتیم و این حسینی بودن سکولار می شود که آمریکایی ها هم هیچ کاری با آن ندارند؛ تمام دنیا برای اباعبدالله علیه السلام عزاداری کنند اما کاری نداشته باشند نتانیاهو چه جنایتی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را پیروز کرد؛ علت تظاهرات عظيم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این بود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انقلاب ایران شروع شد در هر شهری یک سر و صدایی می شد اما اوجش در عاشورای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ها دوست دارند قضیهء کربلا را سکولار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این انقلاب ابی عبدالله علیه السلام ثمراتش امروز دیده شود و فریاد زده شود و یکی از خطرات و آسیب های جدی در جریان کربلا این است که انقلاب کربلا به خودش اکتفا شود و درس هایش برای امروز پیاده نشود</w:t>
      </w:r>
      <w:r>
        <w:rPr>
          <w:rFonts w:eastAsia="IRNazanin" w:cs="IRNazanin"/>
          <w:color w:val="111111"/>
          <w:sz w:val="28"/>
          <w:szCs w:val="28"/>
          <w:rtl w:val="true"/>
          <w:lang w:bidi="fa-IR"/>
        </w:rPr>
        <w:t xml:space="preserve">. </w:t>
      </w:r>
      <w:bookmarkStart w:id="609" w:name="pg14944_152373"/>
    </w:p>
    <w:p>
      <w:pPr>
        <w:pStyle w:val="Heading3"/>
        <w:numPr>
          <w:ilvl w:val="2"/>
          <w:numId w:val="1"/>
        </w:numPr>
        <w:rPr/>
      </w:pPr>
      <w:bookmarkStart w:id="610" w:name="__RefHeading___Toc1796610_388300464"/>
      <w:bookmarkStart w:id="611" w:name="_Toc234"/>
      <w:bookmarkEnd w:id="609"/>
      <w:bookmarkEnd w:id="610"/>
      <w:r>
        <w:rPr>
          <w:rtl w:val="true"/>
        </w:rPr>
        <w:t>شام غریبان امام حسین علیه السلام</w:t>
      </w:r>
      <w:bookmarkEnd w:id="611"/>
    </w:p>
    <w:p>
      <w:pPr>
        <w:pStyle w:val="Heading4"/>
        <w:numPr>
          <w:ilvl w:val="3"/>
          <w:numId w:val="1"/>
        </w:numPr>
        <w:rPr/>
      </w:pPr>
      <w:bookmarkStart w:id="612" w:name="__RefHeading___Toc1796612_388300464"/>
      <w:bookmarkStart w:id="613" w:name="_Toc235"/>
      <w:bookmarkEnd w:id="612"/>
      <w:r>
        <w:rPr>
          <w:rtl w:val="true"/>
        </w:rPr>
        <w:t>اشاره</w:t>
      </w:r>
      <w:bookmarkEnd w:id="613"/>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ای کسانی که ایمان آورده 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Heading4"/>
        <w:numPr>
          <w:ilvl w:val="3"/>
          <w:numId w:val="1"/>
        </w:numPr>
        <w:rPr/>
      </w:pPr>
      <w:bookmarkStart w:id="614" w:name="__RefHeading___Toc1796614_388300464"/>
      <w:bookmarkStart w:id="615" w:name="_Toc236"/>
      <w:bookmarkEnd w:id="614"/>
      <w:r>
        <w:rPr>
          <w:rtl w:val="true"/>
        </w:rPr>
        <w:t>مقدمه</w:t>
      </w:r>
      <w:bookmarkEnd w:id="615"/>
    </w:p>
    <w:p>
      <w:pPr>
        <w:pStyle w:val="BookText"/>
        <w:rPr/>
      </w:pPr>
      <w:r>
        <w:rPr>
          <w:rFonts w:ascii="IRNazanin" w:hAnsi="IRNazanin" w:eastAsia="IRNazanin"/>
          <w:color w:val="111111"/>
          <w:sz w:val="28"/>
          <w:sz w:val="28"/>
          <w:szCs w:val="28"/>
          <w:rtl w:val="true"/>
          <w:lang w:bidi="fa-IR"/>
        </w:rPr>
        <w:t>شام شهادت حضرت اباعبدالله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بسیار سختی برای اهل بیت علیهم السلام بود؛ شب بسیار سنگینی بر ولی خدا امام سجاد علیه السلام و زینب کبری علیهاالسلام و خاندان ابی عبدالله علیه السلام بود؛ البته بیشترین بار مسئولیت امشب بر عهدهء حضرت زینب علیهاالسلام بود و فصل دوم کربلا امشب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تاریخ مخصوصاً آنهایی که گاهی مغرضانه بحث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اشتباه یزید حرکت دادن این ها از کربلا به عنوان اسیر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سر مقدس اباعبدالله علیه السلام را امشب به کوفه فرستاد،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را </w:t>
      </w:r>
      <w:bookmarkStart w:id="616" w:name="pg14944_152374"/>
    </w:p>
    <w:p>
      <w:pPr>
        <w:pStyle w:val="BookText"/>
        <w:rPr/>
      </w:pPr>
      <w:bookmarkEnd w:id="616"/>
      <w:r>
        <w:rPr>
          <w:rFonts w:ascii="IRNazanin" w:hAnsi="IRNazanin" w:eastAsia="IRNazanin"/>
          <w:color w:val="111111"/>
          <w:sz w:val="28"/>
          <w:sz w:val="28"/>
          <w:szCs w:val="28"/>
          <w:rtl w:val="true"/>
          <w:lang w:bidi="fa-IR"/>
        </w:rPr>
        <w:t>زودتر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آورد شب نگه داشت و فردا صبح نزد ابن زیاد برد ولی بقیهء سرهای شهدا فردا بعدازظهر؛ یعنی عمر بن سعد تا ظهر در کربلا ماند و بدن هایی که از کشته های خودشان بود دفن شد لذا این منطقهء کربلا که زیارت می روید زیر این منطقه و سرتاسر آن منطقهء جنگی که حالا با حرم فعلی فاصله ای داشته، بدن های ملعون قاتلان کربلا به خاک سپرده شده است و بعد از ظهر یازدهم رسماً اهل بیت علیهم السلام را از سرزمین کربلا به طرف کوفه حرکت داد و اینها دوازدهم وارد کوفه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فصل گفت وگوها و خطبه ها از کوفه آغاز شد تا سرزمین شام که این خاندان رسالتشان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یزید این کار را نمی کرد این داستان این قدر منتشر نمیشد مخصوصاً در شام و شهرهای بین راه مثل موصل که همه در اثر این حرکت دادن بود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دامن به این که قصهء کربلا منتشر شود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حضرت زینب علیهاالسلام خیلی مهم است؛ ایشان بعد از کربلا یک سال زنده مانده است و نحوه وفاتشان هم در تاریخ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زیاد است که چطور از دنیا رفت و محل دفن ایشان هم مبهم است؛ چون ایشان هم در مصر، هم در سوریه و هم در مدینه گنبد و بارگاه دارند ولی به هر حال ایشان رسالت سنگینی را از امشب بر عهده گرفته است</w:t>
      </w:r>
      <w:r>
        <w:rPr>
          <w:rFonts w:eastAsia="IRNazanin" w:cs="IRNazanin"/>
          <w:color w:val="111111"/>
          <w:sz w:val="28"/>
          <w:szCs w:val="28"/>
          <w:rtl w:val="true"/>
          <w:lang w:bidi="fa-IR"/>
        </w:rPr>
        <w:t>.</w:t>
      </w:r>
    </w:p>
    <w:p>
      <w:pPr>
        <w:pStyle w:val="Heading4"/>
        <w:numPr>
          <w:ilvl w:val="3"/>
          <w:numId w:val="1"/>
        </w:numPr>
        <w:rPr/>
      </w:pPr>
      <w:bookmarkStart w:id="617" w:name="__RefHeading___Toc1796616_388300464"/>
      <w:bookmarkStart w:id="618" w:name="_Toc237"/>
      <w:bookmarkEnd w:id="617"/>
      <w:r>
        <w:rPr>
          <w:rtl w:val="true"/>
        </w:rPr>
        <w:t>ویژگی های حضرت زینب علیهاالسلام</w:t>
      </w:r>
      <w:bookmarkEnd w:id="618"/>
    </w:p>
    <w:p>
      <w:pPr>
        <w:pStyle w:val="Heading5"/>
        <w:numPr>
          <w:ilvl w:val="4"/>
          <w:numId w:val="1"/>
        </w:numPr>
        <w:rPr/>
      </w:pPr>
      <w:bookmarkStart w:id="619" w:name="__RefHeading___Toc1796618_388300464"/>
      <w:bookmarkStart w:id="620" w:name="_Toc238"/>
      <w:bookmarkEnd w:id="619"/>
      <w:r>
        <w:rPr>
          <w:rtl w:val="true"/>
        </w:rPr>
        <w:t>اشاره</w:t>
      </w:r>
      <w:bookmarkEnd w:id="62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عرایضم را امشب به عقیلهء بنی هاشم علیهاالسلام اختصاص می دهم و ویژگی های ایشان را بیان می کنم و جملهء مشهور ایشان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را </w:t>
      </w:r>
      <w:bookmarkStart w:id="621" w:name="pg14944_152375"/>
    </w:p>
    <w:p>
      <w:pPr>
        <w:pStyle w:val="BookText"/>
        <w:rPr/>
      </w:pPr>
      <w:bookmarkEnd w:id="621"/>
      <w:r>
        <w:rPr>
          <w:rFonts w:ascii="IRNazanin" w:hAnsi="IRNazanin" w:eastAsia="IRNazanin"/>
          <w:color w:val="111111"/>
          <w:sz w:val="28"/>
          <w:sz w:val="28"/>
          <w:szCs w:val="28"/>
          <w:rtl w:val="true"/>
          <w:lang w:bidi="fa-IR"/>
        </w:rPr>
        <w:t>تفسیر کنم که زیبایی کربلا کجا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ویژگی های ایشان از این قرار بود</w:t>
      </w:r>
      <w:r>
        <w:rPr>
          <w:rFonts w:eastAsia="IRNazanin" w:cs="IRNazanin"/>
          <w:color w:val="111111"/>
          <w:sz w:val="28"/>
          <w:szCs w:val="28"/>
          <w:rtl w:val="true"/>
          <w:lang w:bidi="fa-IR"/>
        </w:rPr>
        <w:t>:</w:t>
      </w:r>
    </w:p>
    <w:p>
      <w:pPr>
        <w:pStyle w:val="Heading5"/>
        <w:numPr>
          <w:ilvl w:val="4"/>
          <w:numId w:val="1"/>
        </w:numPr>
        <w:rPr/>
      </w:pPr>
      <w:bookmarkStart w:id="622" w:name="__RefHeading___Toc1796620_388300464"/>
      <w:bookmarkStart w:id="623" w:name="_Toc239"/>
      <w:bookmarkEnd w:id="622"/>
      <w:r>
        <w:rPr/>
        <w:t>1</w:t>
      </w:r>
      <w:r>
        <w:rPr>
          <w:rtl w:val="true"/>
        </w:rPr>
        <w:t>.</w:t>
      </w:r>
      <w:r>
        <w:rPr>
          <w:rtl w:val="true"/>
        </w:rPr>
        <w:t>ولایت پذیری</w:t>
      </w:r>
      <w:bookmarkEnd w:id="623"/>
    </w:p>
    <w:p>
      <w:pPr>
        <w:pStyle w:val="Heading6"/>
        <w:numPr>
          <w:ilvl w:val="5"/>
          <w:numId w:val="1"/>
        </w:numPr>
        <w:rPr/>
      </w:pPr>
      <w:bookmarkStart w:id="624" w:name="__RefHeading___Toc1796622_388300464"/>
      <w:bookmarkStart w:id="625" w:name="_Toc240"/>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اولین ویژگی مهم حضرت زینب علیهاالسلام ولایت پذیری است؛ پیرو امام و ولی خدا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سورهء تحریم چهار زن را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ولایت پذیر و دو زن ضد ولایت، دو زن مطیع حجت خدا و دو زن ضد حجت خدا</w:t>
      </w:r>
      <w:r>
        <w:rPr>
          <w:rFonts w:eastAsia="IRNazanin" w:cs="IRNazanin"/>
          <w:color w:val="111111"/>
          <w:sz w:val="28"/>
          <w:szCs w:val="28"/>
          <w:rtl w:val="true"/>
          <w:lang w:bidi="fa-IR"/>
        </w:rPr>
        <w:t>.</w:t>
      </w:r>
    </w:p>
    <w:p>
      <w:pPr>
        <w:pStyle w:val="Heading6"/>
        <w:numPr>
          <w:ilvl w:val="5"/>
          <w:numId w:val="1"/>
        </w:numPr>
        <w:rPr/>
      </w:pPr>
      <w:bookmarkStart w:id="626" w:name="__RefHeading___Toc1796624_388300464"/>
      <w:bookmarkStart w:id="627" w:name="_Toc241"/>
      <w:bookmarkEnd w:id="626"/>
      <w:r>
        <w:rPr>
          <w:rtl w:val="true"/>
        </w:rPr>
        <w:t>دو زن ولایت پذیر</w:t>
      </w:r>
      <w:bookmarkEnd w:id="627"/>
    </w:p>
    <w:p>
      <w:pPr>
        <w:pStyle w:val="BookText"/>
        <w:rPr/>
      </w:pPr>
      <w:r>
        <w:rPr>
          <w:rFonts w:ascii="IRNazanin" w:hAnsi="IRNazanin" w:eastAsia="IRNazanin"/>
          <w:color w:val="111111"/>
          <w:sz w:val="28"/>
          <w:sz w:val="28"/>
          <w:szCs w:val="28"/>
          <w:rtl w:val="true"/>
          <w:lang w:bidi="fa-IR"/>
        </w:rPr>
        <w:t>آن دو زن ولایت پذیر یکی آسیه همسر فرعون است که مرید موسی علیه السلام است؛ به همین جهت هم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الگو است، حضرت آسیه برای همهء مردم دنیا و مؤمنین الگو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لِلَّذِينَ آمَنُوا امْرَأَتَ فِرْعَوْنَ إِذْ قَالَتْ رَبِّ ابْنِ لِي عِنْدَكَ بَيْتًا فِي الْجَنَّةِ وَ نَجِّنِي مِنْ فِرْعَوْنَ</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خداوند برای مؤمنان، به همسر فرعون مثل زده است، در آن هنگام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برای من نزد خودت در بهشت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اسمش را خدا نگفته است اما در حدیث آمده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زن حضرت مریم علیهاالسلام دخترعمران، مادر عيسی علیه السلام است که مدافع سرسخت ولی زمان خودش بود</w:t>
      </w:r>
      <w:r>
        <w:rPr>
          <w:rFonts w:eastAsia="IRNazanin" w:cs="IRNazanin"/>
          <w:color w:val="111111"/>
          <w:sz w:val="28"/>
          <w:szCs w:val="28"/>
          <w:rtl w:val="true"/>
          <w:lang w:bidi="fa-IR"/>
        </w:rPr>
        <w:t xml:space="preserve">. </w:t>
      </w:r>
      <w:bookmarkStart w:id="628" w:name="pg14944_152376"/>
    </w:p>
    <w:p>
      <w:pPr>
        <w:pStyle w:val="Heading6"/>
        <w:numPr>
          <w:ilvl w:val="5"/>
          <w:numId w:val="1"/>
        </w:numPr>
        <w:rPr/>
      </w:pPr>
      <w:bookmarkStart w:id="629" w:name="__RefHeading___Toc1796626_388300464"/>
      <w:bookmarkStart w:id="630" w:name="_Toc242"/>
      <w:bookmarkEnd w:id="628"/>
      <w:bookmarkEnd w:id="629"/>
      <w:r>
        <w:rPr>
          <w:rtl w:val="true"/>
        </w:rPr>
        <w:t>دو زن ضد ولایت</w:t>
      </w:r>
      <w:bookmarkEnd w:id="630"/>
    </w:p>
    <w:p>
      <w:pPr>
        <w:pStyle w:val="BookText"/>
        <w:rPr/>
      </w:pPr>
      <w:r>
        <w:rPr>
          <w:rFonts w:ascii="IRNazanin" w:hAnsi="IRNazanin" w:eastAsia="IRNazanin"/>
          <w:color w:val="111111"/>
          <w:sz w:val="28"/>
          <w:sz w:val="28"/>
          <w:szCs w:val="28"/>
          <w:rtl w:val="true"/>
          <w:lang w:bidi="fa-IR"/>
        </w:rPr>
        <w:t>اما آن دو زن ضد ولایت یکی زن حضرت نوح علیه السلام بود و دیگری زن حضرت لوط علیه السلام است که هر دو فساد اعتقادی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هیچ پیامبری فساد اخلاقی به آن معنایی که در ذهن ما است را نداشته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در همایشی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اهل مسامحه نیست اگر در جمل آن برخورد را با آن کسی که جمل را آفریده بود کرد، سوار شتر کرد و به برادرش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ببرید و بیست مأمور زن گذاشت، جمل خیلی جنایت شده است اما امیرالمؤمنین صرفا به خاطر احترام پیامبر صلی الله علیه و آله و سلم این کار را کرد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این که زنان پیامبر صلی الله علیه و آله و سلم حق ازدواج ندارند همین است؛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صلی الله علیه و آله و سلم ام المؤمنین هستند؛</w:t>
      </w:r>
      <w:r>
        <w:rPr>
          <w:rStyle w:val="FootnoteAnchor"/>
          <w:rtl w:val="true"/>
        </w:rPr>
        <w:footnoteReference w:id="267"/>
      </w:r>
      <w:r>
        <w:rPr>
          <w:rFonts w:ascii="IRNazanin" w:hAnsi="IRNazanin" w:eastAsia="IRNazanin"/>
          <w:color w:val="111111"/>
          <w:sz w:val="28"/>
          <w:sz w:val="28"/>
          <w:szCs w:val="28"/>
          <w:rtl w:val="true"/>
          <w:lang w:bidi="fa-IR"/>
        </w:rPr>
        <w:t xml:space="preserve">این حکم فقهی است و به این </w:t>
      </w:r>
      <w:bookmarkStart w:id="631" w:name="pg14944_152377"/>
    </w:p>
    <w:p>
      <w:pPr>
        <w:pStyle w:val="BookText"/>
        <w:rPr/>
      </w:pPr>
      <w:bookmarkEnd w:id="631"/>
      <w:r>
        <w:rPr>
          <w:rFonts w:ascii="IRNazanin" w:hAnsi="IRNazanin" w:eastAsia="IRNazanin"/>
          <w:color w:val="111111"/>
          <w:sz w:val="28"/>
          <w:sz w:val="28"/>
          <w:szCs w:val="28"/>
          <w:rtl w:val="true"/>
          <w:lang w:bidi="fa-IR"/>
        </w:rPr>
        <w:t>خاطر بود که این جایگاه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دو زن که فساد اعتقادی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پیامبرشان را قبول نداشتند یکی زن حضرت نوح علیه السلام و دیگری زن حضرت لوط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 امْرَأَتَ لُوطٍ</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خداوند برای کسانی که کافر شده اند به همسر نوح و همسر لوط مثل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ولایت پذیری خیلی مهم است و زن و مرد هم ندارد؛ یعنی انسان پیرو ولی زمانش و حجت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عقیلهء بنی هاشم علیهماالسلام این طور بود نه به عنوان برادر دنبال امام حسين علیه السلام آمد؛ بلکه به عنوان امام دنبال او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علیهاالسلام نه دنبال امام رضا علیه السلام به عنوان برادر آمد؛ بلکه به عنوان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مرضیه علیهاالسلام نه به عنوان شوهر شب ها در خانهء مهاجر و انصار راه افتاد، خطبه خواند و فریاد زد و جانش را فدا کرد؛ بلکه به عنوان ولی خدا این کارها را کرد</w:t>
      </w:r>
      <w:r>
        <w:rPr>
          <w:rFonts w:eastAsia="IRNazanin" w:cs="IRNazanin"/>
          <w:color w:val="111111"/>
          <w:sz w:val="28"/>
          <w:szCs w:val="28"/>
          <w:rtl w:val="true"/>
          <w:lang w:bidi="fa-IR"/>
        </w:rPr>
        <w:t>.</w:t>
      </w:r>
    </w:p>
    <w:p>
      <w:pPr>
        <w:pStyle w:val="Heading6"/>
        <w:numPr>
          <w:ilvl w:val="5"/>
          <w:numId w:val="1"/>
        </w:numPr>
        <w:rPr/>
      </w:pPr>
      <w:bookmarkStart w:id="632" w:name="__RefHeading___Toc1796628_388300464"/>
      <w:bookmarkStart w:id="633" w:name="_Toc243"/>
      <w:bookmarkEnd w:id="632"/>
      <w:r>
        <w:rPr>
          <w:rtl w:val="true"/>
        </w:rPr>
        <w:t>سوده همدانی و امام زمانش</w:t>
      </w:r>
      <w:bookmarkEnd w:id="633"/>
    </w:p>
    <w:p>
      <w:pPr>
        <w:pStyle w:val="BookText"/>
        <w:rPr/>
      </w:pPr>
      <w:r>
        <w:rPr>
          <w:rFonts w:ascii="IRNazanin" w:hAnsi="IRNazanin" w:eastAsia="IRNazanin"/>
          <w:color w:val="111111"/>
          <w:sz w:val="28"/>
          <w:sz w:val="28"/>
          <w:szCs w:val="28"/>
          <w:rtl w:val="true"/>
          <w:lang w:bidi="fa-IR"/>
        </w:rPr>
        <w:t>کتاب ریاحین الشریعه نوشتهء مرحوم شیخ ذبیح الله محلاتی است که شرح حال زن ها است؛ یکی از این ها به نام سودهء همدانی نزد معاویه آمد، ایستاد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الْإِلَهُ عَلَى قَبْرِ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فَأَصْبَحَ فِيهِ العُدلُ مَدْفُوناً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آن بدنی که وقتی در خاک رفت عدالت هم با آن داخل خاک رفت</w:t>
      </w:r>
      <w:r>
        <w:rPr>
          <w:rFonts w:eastAsia="IRNazanin" w:cs="IRNazanin"/>
          <w:color w:val="111111"/>
          <w:sz w:val="28"/>
          <w:szCs w:val="28"/>
          <w:rtl w:val="true"/>
          <w:lang w:bidi="fa-IR"/>
        </w:rPr>
        <w:t xml:space="preserve">. </w:t>
      </w:r>
      <w:bookmarkStart w:id="634" w:name="pg14944_152378"/>
    </w:p>
    <w:p>
      <w:pPr>
        <w:pStyle w:val="BookText"/>
        <w:rPr/>
      </w:pPr>
      <w:bookmarkEnd w:id="634"/>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به خدا قسم على علیه السلام امام مسلمانان را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مدح ایشان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چطور این ها از علی علیه السلام دفاع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مهم زینب کبری علیهاالسلام پیروی ولی خدا و حجت 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اصلاً امروز و امشب و فردا جزع و فزع نداشت با کمال آرامش مدیریت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در بحران خیلی سخت است؛ هشتاد و چند زن و بچه در بیابان پخش هستند، جنازه های عزیزانش روی زمین است، اموالشان غارت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سجاد علیه السلام امروز فرمان فرار داد و بچه ها در بیابان پخش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باید این ها را جمع کند، داغ برادر و فرزندان خودش است، امام سجاد علیه السلام حالش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داشت جان می داد که حضرت زینب علیهاالسلام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تو داری غالب تهی می کنی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بدنها را رها کنم کجا بروم؟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این ها دفن می شوند و این جا زیارتگاه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على علیه السلام وام ایمن برای من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زیارتگاه می شود و مردم با چه استقبالی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علیهاالسلام امام سجاد علیه السلام را حرکت داد</w:t>
      </w:r>
      <w:r>
        <w:rPr>
          <w:rFonts w:eastAsia="IRNazanin" w:cs="IRNazanin"/>
          <w:color w:val="111111"/>
          <w:sz w:val="28"/>
          <w:szCs w:val="28"/>
          <w:rtl w:val="true"/>
          <w:lang w:bidi="fa-IR"/>
        </w:rPr>
        <w:t>.</w:t>
      </w:r>
    </w:p>
    <w:p>
      <w:pPr>
        <w:pStyle w:val="Heading5"/>
        <w:numPr>
          <w:ilvl w:val="4"/>
          <w:numId w:val="1"/>
        </w:numPr>
        <w:rPr/>
      </w:pPr>
      <w:bookmarkStart w:id="635" w:name="__RefHeading___Toc1796630_388300464"/>
      <w:bookmarkStart w:id="636" w:name="_Toc244"/>
      <w:bookmarkEnd w:id="635"/>
      <w:r>
        <w:rPr/>
        <w:t>2</w:t>
      </w:r>
      <w:r>
        <w:rPr>
          <w:rtl w:val="true"/>
        </w:rPr>
        <w:t>.</w:t>
      </w:r>
      <w:r>
        <w:rPr>
          <w:rtl w:val="true"/>
        </w:rPr>
        <w:t>تسلیم و رضا</w:t>
      </w:r>
      <w:bookmarkEnd w:id="636"/>
    </w:p>
    <w:p>
      <w:pPr>
        <w:pStyle w:val="Heading6"/>
        <w:numPr>
          <w:ilvl w:val="5"/>
          <w:numId w:val="1"/>
        </w:numPr>
        <w:rPr/>
      </w:pPr>
      <w:bookmarkStart w:id="637" w:name="__RefHeading___Toc1796632_388300464"/>
      <w:bookmarkStart w:id="638" w:name="_Toc245"/>
      <w:bookmarkEnd w:id="637"/>
      <w:r>
        <w:rPr>
          <w:rtl w:val="true"/>
        </w:rPr>
        <w:t>اشاره</w:t>
      </w:r>
      <w:bookmarkEnd w:id="63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ویژگی زندگی حضرت زینب علیهاالسلام صفت تسلیم و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دین </w:t>
      </w:r>
      <w:bookmarkStart w:id="639" w:name="pg14944_152379"/>
    </w:p>
    <w:p>
      <w:pPr>
        <w:pStyle w:val="BookText"/>
        <w:rPr/>
      </w:pPr>
      <w:bookmarkEnd w:id="639"/>
      <w:r>
        <w:rPr>
          <w:rFonts w:ascii="IRNazanin" w:hAnsi="IRNazanin" w:eastAsia="IRNazanin"/>
          <w:color w:val="111111"/>
          <w:sz w:val="28"/>
          <w:sz w:val="28"/>
          <w:szCs w:val="28"/>
          <w:rtl w:val="true"/>
          <w:lang w:bidi="fa-IR"/>
        </w:rPr>
        <w:t>ما تسلیم نداریم؛ بلکه تحقیق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هست باید تحقیق کرد، چرا پیامبر صلی الله علیه و آله و سلم معصوم است و ما پیروی غدیر هستیم باید تحقیق کرد؛ اینها همه تحقیقی است انسان باید بنشیند و بحث کند وقتی پذیرفتی که خدا هست، حکیم، علیم ، و سمیع است و خیر بشر را می خواهد، انبیائش معصوم و بشیر و نذیر هستند و اینها را برای هدایت فرستاده ، امام هادی و هدایت گر است اوامر آنها را باید پذیرفت؛ ممکن است شما نتوانی از این دستورهایی که می دهند هیچ چیز درک کنی،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رکعت نماز چرا، چرا سگ نجس است، چرا شراب حرام است و میلیون ها چرا، تسلیم در فروع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دستوری است باید و نباید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با تحقیق کنکور داد و در یک رشتهء دانشگاهی در دانشگاهی قبول شد و رفت ثبت نام کرد، او را مجبور نکردند برود ثبت نام کند خودش با عقلش پذیرفته است؛ روز اول وارد که 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واحد پیش نیاز و دو واحد معارف، چرا؟ عده ای عاقل دور هم نشسته اند و تصمیم گیری کرده اند که چند تا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دلیلی اسلام سگ را حرام کرده است؟ به چه دلیلی گوشت خوک در اسلام حرام است؟ به چه دلیلی دیه زن در اسلام نصف دیه مرد است؟ آمار اینها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اصول را پذیرفتیم در فروع دیگر بحث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تسلیم در شما نباشد ایمان ندارید</w:t>
      </w:r>
      <w:r>
        <w:rPr>
          <w:rFonts w:eastAsia="IRNazanin" w:cs="IRNazanin"/>
          <w:color w:val="111111"/>
          <w:sz w:val="28"/>
          <w:szCs w:val="28"/>
          <w:rtl w:val="true"/>
          <w:lang w:bidi="fa-IR"/>
        </w:rPr>
        <w:t>.</w:t>
      </w:r>
    </w:p>
    <w:p>
      <w:pPr>
        <w:pStyle w:val="Heading6"/>
        <w:numPr>
          <w:ilvl w:val="5"/>
          <w:numId w:val="1"/>
        </w:numPr>
        <w:rPr/>
      </w:pPr>
      <w:bookmarkStart w:id="640" w:name="__RefHeading___Toc1796634_388300464"/>
      <w:bookmarkStart w:id="641" w:name="_Toc246"/>
      <w:bookmarkEnd w:id="640"/>
      <w:r>
        <w:rPr>
          <w:rtl w:val="true"/>
        </w:rPr>
        <w:t>تسلیم بودن در مقابل امر پیامبر صلی الله علیه و آله و سلم</w:t>
      </w:r>
      <w:bookmarkEnd w:id="641"/>
    </w:p>
    <w:p>
      <w:pPr>
        <w:pStyle w:val="BookText"/>
        <w:rPr/>
      </w:pPr>
      <w:r>
        <w:rPr>
          <w:rFonts w:ascii="IRNazanin" w:hAnsi="IRNazanin" w:eastAsia="IRNazanin"/>
          <w:color w:val="111111"/>
          <w:sz w:val="28"/>
          <w:sz w:val="28"/>
          <w:szCs w:val="28"/>
          <w:rtl w:val="true"/>
          <w:lang w:bidi="fa-IR"/>
        </w:rPr>
        <w:t>دو نفر سرآب دعوایشان شد که کدام زودتر نخلستانش را آب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و سلم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زبیر پسر عمهء پیامبر و دیگری غریبه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یک مقداری تأمل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زبیر به باغش آب بدهد و بعد شما این کار 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ندارم پیامبر صلی الله علیه و آله و سلم پارتی بازی کرد</w:t>
      </w:r>
      <w:r>
        <w:rPr>
          <w:rFonts w:eastAsia="IRNazanin" w:cs="IRNazanin"/>
          <w:color w:val="111111"/>
          <w:sz w:val="28"/>
          <w:szCs w:val="28"/>
          <w:rtl w:val="true"/>
          <w:lang w:bidi="fa-IR"/>
        </w:rPr>
        <w:t xml:space="preserve">. </w:t>
      </w:r>
      <w:bookmarkStart w:id="642" w:name="pg14944_152380"/>
    </w:p>
    <w:p>
      <w:pPr>
        <w:pStyle w:val="BookText"/>
        <w:rPr/>
      </w:pPr>
      <w:bookmarkEnd w:id="642"/>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به پروردگارت سوگند که آنها مؤمن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نگفت خدا و پیامبر صلی الله علیه و آله و سلم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خدا و معاد را قبول داشت و به قداست خدا قسم خورده است، عبادت را هم قبول دارد؛ چون شش هزار سال عبادت کرده است؛</w:t>
      </w:r>
      <w:r>
        <w:rPr>
          <w:rStyle w:val="FootnoteAnchor"/>
          <w:rtl w:val="true"/>
        </w:rPr>
        <w:footnoteReference w:id="272"/>
      </w:r>
      <w:r>
        <w:rPr>
          <w:rFonts w:ascii="IRNazanin" w:hAnsi="IRNazanin" w:eastAsia="IRNazanin"/>
          <w:color w:val="111111"/>
          <w:sz w:val="28"/>
          <w:sz w:val="28"/>
          <w:szCs w:val="28"/>
          <w:rtl w:val="true"/>
          <w:lang w:bidi="fa-IR"/>
        </w:rPr>
        <w:t>مشکل شیطان این بود که تسلیم نبود؛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به من توضیح بدهید و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پروردگارت سوگند که آنها مؤمن نخواهند بود، مگر اینکه در اختلافات خود، تو را به داوری طلبند؛ و سپس از داوری تو، در دل خود احساس ناراحتی نکنند؛ و کاملا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ایمان ندارند اینهایی که می آیند پیش تو، تو قضاوت می کنی و بعد تسلیم نیستند</w:t>
      </w:r>
      <w:r>
        <w:rPr>
          <w:rFonts w:eastAsia="IRNazanin" w:cs="IRNazanin"/>
          <w:color w:val="111111"/>
          <w:sz w:val="28"/>
          <w:szCs w:val="28"/>
          <w:rtl w:val="true"/>
          <w:lang w:bidi="fa-IR"/>
        </w:rPr>
        <w:t>.</w:t>
      </w:r>
    </w:p>
    <w:p>
      <w:pPr>
        <w:pStyle w:val="Heading6"/>
        <w:numPr>
          <w:ilvl w:val="5"/>
          <w:numId w:val="1"/>
        </w:numPr>
        <w:rPr/>
      </w:pPr>
      <w:bookmarkStart w:id="643" w:name="__RefHeading___Toc1796636_388300464"/>
      <w:bookmarkStart w:id="644" w:name="_Toc247"/>
      <w:bookmarkEnd w:id="643"/>
      <w:r>
        <w:rPr>
          <w:rtl w:val="true"/>
        </w:rPr>
        <w:t>نتيجه تسلیم و رضا</w:t>
      </w:r>
      <w:bookmarkEnd w:id="644"/>
    </w:p>
    <w:p>
      <w:pPr>
        <w:pStyle w:val="BookText"/>
        <w:rPr/>
      </w:pPr>
      <w:r>
        <w:rPr>
          <w:rFonts w:ascii="IRNazanin" w:hAnsi="IRNazanin" w:eastAsia="IRNazanin"/>
          <w:color w:val="111111"/>
          <w:sz w:val="28"/>
          <w:sz w:val="28"/>
          <w:szCs w:val="28"/>
          <w:rtl w:val="true"/>
          <w:lang w:bidi="fa-IR"/>
        </w:rPr>
        <w:t>خدا به حضرت داود علیه السلام وحی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بدانی همسرت در بهشت چه کسی است؟ خیلی خوشحال 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داود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خلاده دختر اوس همسر تو در بهشت </w:t>
      </w:r>
      <w:bookmarkStart w:id="645" w:name="pg14944_152381"/>
    </w:p>
    <w:p>
      <w:pPr>
        <w:pStyle w:val="BookText"/>
        <w:rPr/>
      </w:pPr>
      <w:bookmarkEnd w:id="64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آدرس را گرفت و خانهء آن زن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 خانم پشت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حضرت داود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آمدهای شما با این صوت زیبا و چهرۀ قشنگ با ما چه کار دارید؟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بهشت همسر من هستید می خواهم ببینم چه ویژگی در شماست؟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ویژگی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تسلیم و دیگری رضا، هیچ وقت شکوه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به همین تسلیم و رضا به این مقام رسیده ای</w:t>
      </w:r>
      <w:r>
        <w:rPr>
          <w:rFonts w:eastAsia="IRNazanin" w:cs="IRNazanin"/>
          <w:color w:val="111111"/>
          <w:sz w:val="28"/>
          <w:szCs w:val="28"/>
          <w:rtl w:val="true"/>
          <w:lang w:bidi="fa-IR"/>
        </w:rPr>
        <w:t>.</w:t>
      </w:r>
      <w:r>
        <w:rPr>
          <w:rStyle w:val="FootnoteAnchor"/>
          <w:rtl w:val="true"/>
        </w:rPr>
        <w:footnoteReference w:id="273"/>
      </w:r>
    </w:p>
    <w:p>
      <w:pPr>
        <w:pStyle w:val="Heading6"/>
        <w:numPr>
          <w:ilvl w:val="5"/>
          <w:numId w:val="1"/>
        </w:numPr>
        <w:rPr/>
      </w:pPr>
      <w:bookmarkStart w:id="646" w:name="__RefHeading___Toc1796638_388300464"/>
      <w:bookmarkStart w:id="647" w:name="_Toc248"/>
      <w:bookmarkEnd w:id="646"/>
      <w:r>
        <w:rPr>
          <w:rtl w:val="true"/>
        </w:rPr>
        <w:t>لقمان وتسليم بودن</w:t>
      </w:r>
      <w:bookmarkEnd w:id="647"/>
    </w:p>
    <w:p>
      <w:pPr>
        <w:pStyle w:val="BookText"/>
        <w:rPr/>
      </w:pPr>
      <w:r>
        <w:rPr>
          <w:rFonts w:ascii="IRNazanin" w:hAnsi="IRNazanin" w:eastAsia="IRNazanin"/>
          <w:color w:val="111111"/>
          <w:sz w:val="28"/>
          <w:sz w:val="28"/>
          <w:szCs w:val="28"/>
          <w:rtl w:val="true"/>
          <w:lang w:bidi="fa-IR"/>
        </w:rPr>
        <w:t>لقمان یک غلام سیاه چهره ای بود که خوش قول و خوش طینت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لقمان نصایح زیادی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اخیرأ حکمت نامة لقمان چاپ شده است؛ تمام حرفهای حکمت آمیز و داستان های زندگی اش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اربابی داشت که خیلی او را دوست داشت، هر مسافرتی که میرفت با لقمان می رفت، هرغذایی می آوردند با لقمان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خربزه ای برای ارباب آوردند اما ارباب میل نداشت، به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قبول کرد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را هفده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هوس کرد قسمت هفدهم را خودش بخورد، تا زبان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بخورد از تلخیش آتش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زبان کرد آبله هم حلق سوخت</w:t>
      </w:r>
    </w:p>
    <w:p>
      <w:pPr>
        <w:pStyle w:val="BookText"/>
        <w:rPr/>
      </w:pPr>
      <w:r>
        <w:rPr>
          <w:rFonts w:ascii="IRNazanin" w:hAnsi="IRNazanin" w:eastAsia="IRNazanin"/>
          <w:color w:val="111111"/>
          <w:sz w:val="28"/>
          <w:sz w:val="28"/>
          <w:szCs w:val="28"/>
          <w:rtl w:val="true"/>
          <w:lang w:bidi="fa-IR"/>
        </w:rPr>
        <w:t>آن قدر این خربزه تلخ بود که فریادش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حالش خوب شد به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چطور این خربزه را خوردی و چیزی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شرمم آمد که یکی تلخ از 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ننوشم ای تو صاحب معرفت</w:t>
      </w:r>
      <w:r>
        <w:rPr>
          <w:rStyle w:val="FootnoteAnchor"/>
          <w:rtl w:val="true"/>
        </w:rPr>
        <w:footnoteReference w:id="274"/>
      </w:r>
      <w:bookmarkStart w:id="648" w:name="pg14944_152382"/>
    </w:p>
    <w:p>
      <w:pPr>
        <w:pStyle w:val="BookText"/>
        <w:rPr/>
      </w:pPr>
      <w:bookmarkEnd w:id="648"/>
      <w:r>
        <w:rPr>
          <w:rFonts w:ascii="IRNazanin" w:hAnsi="IRNazanin" w:eastAsia="IRNazanin"/>
          <w:color w:val="111111"/>
          <w:sz w:val="28"/>
          <w:sz w:val="28"/>
          <w:szCs w:val="28"/>
          <w:rtl w:val="true"/>
          <w:lang w:bidi="fa-IR"/>
        </w:rPr>
        <w:t>شرم کردم یک عمری غذای شیرین و خوب دادی، مسافرت بردی و کادو دادی حالا یک بار هم تلخ دادی به رخت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 را به رخ خدا نکش، اولاد داد شیرین بود، عروس و داماد شدی شیرین بود، حالا یک مریضی هم داد، معنای تسلیم این است که انسان خودش را نبازد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فؤاد کرمانی درباره حضرت زینب علیهاالسلام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تسلیم و رضا نگر که آن دخت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مقتل کشتگان چو فرمود نزول</w:t>
      </w:r>
    </w:p>
    <w:p>
      <w:pPr>
        <w:pStyle w:val="BookText"/>
        <w:rPr/>
      </w:pPr>
      <w:r>
        <w:rPr>
          <w:rFonts w:ascii="IRNazanin" w:hAnsi="IRNazanin" w:eastAsia="IRNazanin"/>
          <w:color w:val="111111"/>
          <w:sz w:val="28"/>
          <w:sz w:val="28"/>
          <w:szCs w:val="28"/>
          <w:rtl w:val="true"/>
          <w:lang w:bidi="fa-IR"/>
        </w:rPr>
        <w:t xml:space="preserve">شکرانه سرود که ای خداوند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مابه پیشگاه تو قبول</w:t>
      </w:r>
    </w:p>
    <w:p>
      <w:pPr>
        <w:pStyle w:val="Heading5"/>
        <w:numPr>
          <w:ilvl w:val="4"/>
          <w:numId w:val="1"/>
        </w:numPr>
        <w:rPr/>
      </w:pPr>
      <w:bookmarkStart w:id="649" w:name="__RefHeading___Toc1796640_388300464"/>
      <w:bookmarkStart w:id="650" w:name="_Toc249"/>
      <w:bookmarkEnd w:id="649"/>
      <w:r>
        <w:rPr/>
        <w:t>3</w:t>
      </w:r>
      <w:r>
        <w:rPr>
          <w:rtl w:val="true"/>
        </w:rPr>
        <w:t>.</w:t>
      </w:r>
      <w:r>
        <w:rPr>
          <w:rtl w:val="true"/>
        </w:rPr>
        <w:t>استقامت</w:t>
      </w:r>
      <w:bookmarkEnd w:id="650"/>
    </w:p>
    <w:p>
      <w:pPr>
        <w:pStyle w:val="BookText"/>
        <w:rPr/>
      </w:pPr>
      <w:r>
        <w:rPr>
          <w:rFonts w:ascii="IRNazanin" w:hAnsi="IRNazanin" w:eastAsia="IRNazanin"/>
          <w:color w:val="111111"/>
          <w:sz w:val="28"/>
          <w:sz w:val="28"/>
          <w:szCs w:val="28"/>
          <w:rtl w:val="true"/>
          <w:lang w:bidi="fa-IR"/>
        </w:rPr>
        <w:t>سومین ویژگی زندگی حضرت زینب علیهاالسلام استقامت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برایتان می خوانم که شروع هر دو آیه یکی است ولی آخرش با 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کردند، فرشتگان برآنان نازل می شوند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نترسید و غمگین مباشید، و بشارت باد بر شما به آن بهشتی که به شما وعده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فَلا خَوْفٌ عَلَيْهِمْ وَ لا هُمْ يَحْزَنُونَ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استقامت کردند، نه ترسی برای آنان است و نه اندوهگین می شوند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در مجمع البیان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برای دنیاست؛ این هایی که </w:t>
      </w:r>
    </w:p>
    <w:p>
      <w:pPr>
        <w:pStyle w:val="BookText"/>
        <w:rPr/>
      </w:pPr>
      <w:r>
        <w:rPr>
          <w:rFonts w:ascii="IRNazanin" w:hAnsi="IRNazanin" w:eastAsia="IRNazanin"/>
          <w:color w:val="111111"/>
          <w:sz w:val="28"/>
          <w:sz w:val="28"/>
          <w:szCs w:val="28"/>
          <w:rtl w:val="true"/>
          <w:lang w:bidi="fa-IR"/>
        </w:rPr>
        <w:t>استقامت دارند وقتی می خواهند جان بدهند فرشته ها کنارشان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نگران نباش ما با تو هستیم و بهشت در انتظارت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نتیجهء استقامت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علیهاالسلام وارد مجلس ابن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خبیث نشسته تا دختر پیامبر صلی الله علیه و آله و سلم را با لباس های مندرس و چهرهء آفتاب سوخته آوردند نگاه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رَأَیْتِ صُنْعَ اللَّهِ بِأَخِیکِ وَ أَهْلِ بَیْتِکِ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کار خدا را با برادرت و اهل بیت خود چگونه دیدی؟</w:t>
      </w:r>
    </w:p>
    <w:p>
      <w:pPr>
        <w:pStyle w:val="BookText"/>
        <w:rPr/>
      </w:pPr>
      <w:r>
        <w:rPr>
          <w:rFonts w:ascii="IRNazanin" w:hAnsi="IRNazanin" w:eastAsia="IRNazanin"/>
          <w:color w:val="111111"/>
          <w:sz w:val="28"/>
          <w:sz w:val="28"/>
          <w:szCs w:val="28"/>
          <w:rtl w:val="true"/>
          <w:lang w:bidi="fa-IR"/>
        </w:rPr>
        <w:t>دیدی خدا با مردهای شما چه کرد و مردهای شما را کشت؟ خیلی پر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آل سعود پر رو هستند؛ چون هفت هزار آدم را در منا کشتند،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 را از پشت بام پایین بیانداز بگو قضا و قدر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قضا و قدر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خدا به ظلم راضی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کشتن امام حسین علیه السلام راضی است؟</w:t>
      </w:r>
    </w:p>
    <w:p>
      <w:pPr>
        <w:pStyle w:val="BookText"/>
        <w:rPr/>
      </w:pPr>
      <w:r>
        <w:rPr>
          <w:rFonts w:ascii="IRNazanin" w:hAnsi="IRNazanin" w:eastAsia="IRNazanin"/>
          <w:color w:val="111111"/>
          <w:sz w:val="28"/>
          <w:sz w:val="28"/>
          <w:szCs w:val="28"/>
          <w:rtl w:val="true"/>
          <w:lang w:bidi="fa-IR"/>
        </w:rPr>
        <w:t>یزید با چوب خیزران به لب و دندان امام حسین علیه السلام می زند،</w:t>
      </w:r>
      <w:r>
        <w:rPr>
          <w:rStyle w:val="FootnoteAnchor"/>
          <w:rtl w:val="true"/>
        </w:rPr>
        <w:footnoteReference w:id="278"/>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تقدير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تحلیلی که سعودی ها در مناکردند؛ کوتاهی خودشان و آب ترساندن و راه های تنگ خیابان های منا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علیهاالسلام در جواب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کوچک می 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شاعری مثل پدرت علی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سجع نیست این حرف یک دلسوخته است؛ از تمام وجودم این حرف را زدم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بدانی ما چه کشیدیم؟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إِلَّا جَمِیلًا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جز زیبایی ندیدم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گاهی نسبت به حجاب بی اعتنا هستند و فکر می کنند اگر چادر راکنار بگذارند یا حجاب را کمتر کنند یک محبوبیتی در جامعه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خود اروپایی ها به این نتیجه رسیده اند که حجاب باعث محبوبیت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من این است که سردمداران حکومت ها داعش را درست کردند اسلام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اسلام گرایی آمد، عده ای اسلام هراسی را ایجاد کردند، کاری کردند که مردم از اسلام دور شوند،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در دنیابد معرفی کردند؛ تشیعی که همه اش مهربانی و عاطفه است را مذهب خشونت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عقیلهء بنی هاشم علیهاالسلام با این روحیه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بعد از بیست روز که از عاشورا می گذشت وارد شام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 بیت علیهم السلام اعلام جشن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اموی هم دورتا دور میهمان دعوت کردند و سفرای کشورها حتی کشورهای مسیحی مثل روم را دعوت کردند و یک پرده بلندی هم زدند، تمام زن های مسئولین شام از جمله زن خود یزید و دختران و کنیزانش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دختر علی علیه السلام را جلوی چشم نامحرم ها عبور دادند و تا وسط جمعیت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به زینبی دوخته شد که وقتی کنار قبر پیامبر صلی الله علیه و آله و سلم می رفت هفت تا محرم دورش را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اش در مدینه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دانستم علی علیه السلام دختر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این دختر عفیفه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حرفی که در مجلس یزید زد همین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این عدالت است که تو دختران خودت را پشت پرده قرار دادی ناموس پیامبر خدا را جلوی نامحرم آوردی؟</w:t>
      </w:r>
      <w:r>
        <w:rPr>
          <w:rStyle w:val="FootnoteAnchor"/>
          <w:rtl w:val="true"/>
        </w:rPr>
        <w:footnoteReference w:id="28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سفرها 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جانم زینب علیهاالسلام نماز شبش ترک نشد، حتی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ها تا بچه دار می شوند، مریض می شوند،عروسی می گیرند، </w:t>
      </w:r>
      <w:bookmarkStart w:id="651" w:name="pg14944_152385"/>
    </w:p>
    <w:p>
      <w:pPr>
        <w:pStyle w:val="BookText"/>
        <w:rPr/>
      </w:pPr>
      <w:bookmarkEnd w:id="651"/>
      <w:r>
        <w:rPr>
          <w:rFonts w:ascii="IRNazanin" w:hAnsi="IRNazanin" w:eastAsia="IRNazanin"/>
          <w:color w:val="111111"/>
          <w:sz w:val="28"/>
          <w:sz w:val="28"/>
          <w:szCs w:val="28"/>
          <w:rtl w:val="true"/>
          <w:lang w:bidi="fa-IR"/>
        </w:rPr>
        <w:t>نمازشان را فراموش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 استثنایی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جانم امشب نماز شبش را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الگو است باید در زندگی بکار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عزاداری صرف کفایت نمی کند؛ درست است مصیبت سنگین است اما زینب مظهر ولایت و استقامت است، زینب مظهر تسلیم و عبودیت و عفاف است</w:t>
      </w:r>
      <w:r>
        <w:rPr>
          <w:rFonts w:eastAsia="IRNazanin" w:cs="IRNazanin"/>
          <w:color w:val="111111"/>
          <w:sz w:val="28"/>
          <w:szCs w:val="28"/>
          <w:rtl w:val="true"/>
          <w:lang w:bidi="fa-IR"/>
        </w:rPr>
        <w:t>.</w:t>
      </w:r>
    </w:p>
    <w:p>
      <w:pPr>
        <w:pStyle w:val="Heading4"/>
        <w:numPr>
          <w:ilvl w:val="3"/>
          <w:numId w:val="1"/>
        </w:numPr>
        <w:rPr/>
      </w:pPr>
      <w:bookmarkStart w:id="652" w:name="__RefHeading___Toc1796642_388300464"/>
      <w:bookmarkStart w:id="653" w:name="_Toc250"/>
      <w:bookmarkEnd w:id="652"/>
      <w:r>
        <w:rPr>
          <w:rtl w:val="true"/>
        </w:rPr>
        <w:t>زیبایی یعنی چه؟</w:t>
      </w:r>
      <w:bookmarkEnd w:id="653"/>
    </w:p>
    <w:p>
      <w:pPr>
        <w:pStyle w:val="BookText"/>
        <w:rPr/>
      </w:pPr>
      <w:r>
        <w:rPr>
          <w:rFonts w:ascii="IRNazanin" w:hAnsi="IRNazanin" w:eastAsia="IRNazanin"/>
          <w:color w:val="111111"/>
          <w:sz w:val="28"/>
          <w:sz w:val="28"/>
          <w:szCs w:val="28"/>
          <w:rtl w:val="true"/>
          <w:lang w:bidi="fa-IR"/>
        </w:rPr>
        <w:t xml:space="preserve">منظور از کلام حضرت زینب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کلمهء جميل هفت بار در قرآن آمده است</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زیبایی هر چیزی به حسب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زیبایی باید تناسب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خانه می خریم چینش وسایل خودش باعث زیبایی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یک هنر است زیبایی جوان یک چیز است و زیبایی پیر هم چیز دیگر؛ لذا اگر لباس جوان را پیر بپوشد زیبا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بازار آمد، دو پیراهن یکی پنج درهم و دیگری را سه درهم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پنج درهمی را به قنبر داد و آن یکی را خودش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امام و خلیفه هستید کم قیمت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قنبرتو جوانی، از من دیگر سنی گذشته است همین لباس برای من خوب است</w:t>
      </w:r>
      <w:r>
        <w:rPr>
          <w:rFonts w:eastAsia="IRNazanin" w:cs="IRNazanin"/>
          <w:color w:val="111111"/>
          <w:sz w:val="28"/>
          <w:szCs w:val="28"/>
          <w:rtl w:val="true"/>
          <w:lang w:bidi="fa-IR"/>
        </w:rPr>
        <w:t>.</w:t>
      </w:r>
      <w:r>
        <w:rPr>
          <w:rStyle w:val="FootnoteAnchor"/>
          <w:rtl w:val="true"/>
        </w:rPr>
        <w:footnoteReference w:id="28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تمام محاسنش را رنگ مشکی زده بود و موها را شانه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خیلی به خودتان رسیده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خانواده ام این کار را کرده ام؛ چون اگر مرد زیبا باشد زن نگاه به مردهای دیگر نمی کند</w:t>
      </w:r>
      <w:r>
        <w:rPr>
          <w:rFonts w:eastAsia="IRNazanin" w:cs="IRNazanin"/>
          <w:color w:val="111111"/>
          <w:sz w:val="28"/>
          <w:szCs w:val="28"/>
          <w:rtl w:val="true"/>
          <w:lang w:bidi="fa-IR"/>
        </w:rPr>
        <w:t>.</w:t>
      </w:r>
      <w:r>
        <w:rPr>
          <w:rStyle w:val="FootnoteAnchor"/>
          <w:rtl w:val="true"/>
        </w:rPr>
        <w:footnoteReference w:id="283"/>
      </w:r>
      <w:bookmarkStart w:id="654" w:name="pg14944_152386"/>
    </w:p>
    <w:p>
      <w:pPr>
        <w:pStyle w:val="BookText"/>
        <w:rPr/>
      </w:pPr>
      <w:bookmarkEnd w:id="654"/>
      <w:r>
        <w:rPr>
          <w:rFonts w:ascii="IRNazanin" w:hAnsi="IRNazanin" w:eastAsia="IRNazanin"/>
          <w:color w:val="111111"/>
          <w:sz w:val="28"/>
          <w:sz w:val="28"/>
          <w:szCs w:val="28"/>
          <w:rtl w:val="true"/>
          <w:lang w:bidi="fa-IR"/>
        </w:rPr>
        <w:t>زن ها هم باید طوری در خانه باشند که اصلاً مرد به خودش اجازه نگاه به نامحرم را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های رهبر کبیر انقلاب امام خمینی رحمه الله را وقتی می بینید از نظم لباس و محاسنشان لذت 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خدمت آیت الله صافی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مرز صد سالگی است اما وقتی خدمتشان می روید بسیار 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هر چیزی به حسب خودش است اگر این جا را در محرم دورتا دور گل بچینند که زیبا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کربلا و نماز و دین به چیست؟</w:t>
      </w:r>
    </w:p>
    <w:p>
      <w:pPr>
        <w:pStyle w:val="Heading4"/>
        <w:numPr>
          <w:ilvl w:val="3"/>
          <w:numId w:val="1"/>
        </w:numPr>
        <w:rPr/>
      </w:pPr>
      <w:bookmarkStart w:id="655" w:name="__RefHeading___Toc1796644_388300464"/>
      <w:bookmarkStart w:id="656" w:name="_Toc251"/>
      <w:bookmarkEnd w:id="655"/>
      <w:r>
        <w:rPr>
          <w:rtl w:val="true"/>
        </w:rPr>
        <w:t>تفسیر زیبایی در کربلا</w:t>
      </w:r>
      <w:bookmarkEnd w:id="656"/>
    </w:p>
    <w:p>
      <w:pPr>
        <w:pStyle w:val="BookText"/>
        <w:rPr/>
      </w:pPr>
      <w:r>
        <w:rPr>
          <w:rFonts w:ascii="IRNazanin" w:hAnsi="IRNazanin" w:eastAsia="IRNazanin"/>
          <w:color w:val="111111"/>
          <w:sz w:val="28"/>
          <w:sz w:val="28"/>
          <w:szCs w:val="28"/>
          <w:rtl w:val="true"/>
          <w:lang w:bidi="fa-IR"/>
        </w:rPr>
        <w:t>کربلا به سه جهت زیبا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بود؛ در دین اسلام هر کاری برای خدا باشد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برای خدا، هیئت برای خدا، نماز برای خدا باشد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صبح عاشورا را با خدا شروع کرد و گودال قتلگاه را با خدا تمام کرد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هر کاری برای خدا باشد لذا خدا به پیامبر صلی الله علیه و آله و سلم دستور داد،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صَلَاتِي وَ نُسُكِي وَ مَحْيَايَ وَ مَمَاتِي لِلَّهِ رَبِّ الْعَالَمِينَ</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 تمام عبادات من، و زندگی و مرگ من، همه برای خداوند پروردگار جهانیان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ها و رجزهایش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 و خطبه ها را ببینید که چقدر قشنگ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رفتارهایش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قرآن 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این التماس می کرد اول من بروم، دیگری می گفت من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هستیم بنی هاشم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کربلا در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این سه مورد را داشته باشد زیبا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ارتباط خودتان را با خدا صمیمی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رابطه خود را با خدا به خاطر مسائل جمعی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با پدرش دعوایش می شود نماز نمی خواند، از آخوند بدی می بیند نماز نمی خواند، اینها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مَكَروا وَ مَكَرَ اللَّهُ ۖ وَ اللَّهُ خَيرُ الماكِرينَ</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دشمنان مسیح، برای نابودی او و آیینش،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کشیدند؛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حفظ او و آیینش،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جویی کرد؛ و خداوند، بهترین چاره جویان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خودت کلاه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صمیمت تان را در همه حال با خدا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باشید خدا هم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ذکر را زیاد بگویید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أُفَوِّضُ أَمْرِي إِلَى اللَّهِ إِنَّ اللَّهَ بَصِيرٌ بِالْعِبَادِ</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من کار خود را به خدا واگذارم که خداوند نسبت به بندگانش بیناست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کارتان را به خدا واگذار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اباعبدالله مثلا در روز عاشورا ذکرش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Style w:val="FootnoteAnchor"/>
          <w:rtl w:val="true"/>
        </w:rPr>
        <w:footnoteReference w:id="28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7" w:name="pg14944_152389"/>
      <w:bookmarkStart w:id="658" w:name="pg14944_152389"/>
      <w:bookmarkEnd w:id="658"/>
    </w:p>
    <w:p>
      <w:pPr>
        <w:pStyle w:val="Heading2"/>
        <w:numPr>
          <w:ilvl w:val="1"/>
          <w:numId w:val="1"/>
        </w:numPr>
        <w:rPr/>
      </w:pPr>
      <w:bookmarkStart w:id="659" w:name="pg14944_152389"/>
      <w:bookmarkStart w:id="660" w:name="__RefHeading___Toc1796646_388300464"/>
      <w:bookmarkStart w:id="661" w:name="_Toc252"/>
      <w:bookmarkEnd w:id="659"/>
      <w:bookmarkEnd w:id="660"/>
      <w:r>
        <w:rPr>
          <w:rtl w:val="true"/>
        </w:rPr>
        <w:t xml:space="preserve">بخش دوم </w:t>
      </w:r>
      <w:r>
        <w:rPr>
          <w:rtl w:val="true"/>
        </w:rPr>
        <w:t xml:space="preserve">: </w:t>
      </w:r>
      <w:r>
        <w:rPr>
          <w:rtl w:val="true"/>
        </w:rPr>
        <w:t>پیام های اعتقادی عاشورا</w:t>
      </w:r>
      <w:bookmarkEnd w:id="66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2" w:name="__RefHeading___Toc1796648_388300464"/>
      <w:bookmarkStart w:id="663" w:name="_Toc253"/>
      <w:bookmarkEnd w:id="662"/>
      <w:r>
        <w:rPr>
          <w:rtl w:val="true"/>
        </w:rPr>
        <w:t>اشاره</w:t>
      </w:r>
      <w:bookmarkEnd w:id="66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4" w:name="pg14944_152391"/>
      <w:bookmarkStart w:id="665" w:name="pg14944_152391"/>
      <w:bookmarkEnd w:id="665"/>
    </w:p>
    <w:p>
      <w:pPr>
        <w:pStyle w:val="Heading3"/>
        <w:numPr>
          <w:ilvl w:val="2"/>
          <w:numId w:val="1"/>
        </w:numPr>
        <w:rPr/>
      </w:pPr>
      <w:bookmarkStart w:id="666" w:name="pg14944_152391"/>
      <w:bookmarkStart w:id="667" w:name="__RefHeading___Toc1796650_388300464"/>
      <w:bookmarkStart w:id="668" w:name="_Toc254"/>
      <w:bookmarkEnd w:id="666"/>
      <w:bookmarkEnd w:id="667"/>
      <w:r>
        <w:rPr>
          <w:rtl w:val="true"/>
        </w:rPr>
        <w:t xml:space="preserve">پیام های اعتقادی عاشورا </w:t>
      </w:r>
      <w:r>
        <w:rPr>
          <w:rtl w:val="true"/>
        </w:rPr>
        <w:t>(</w:t>
      </w:r>
      <w:r>
        <w:rPr/>
        <w:t>1</w:t>
      </w:r>
      <w:r>
        <w:rPr>
          <w:rtl w:val="true"/>
        </w:rPr>
        <w:t>)</w:t>
      </w:r>
      <w:bookmarkEnd w:id="668"/>
    </w:p>
    <w:p>
      <w:pPr>
        <w:pStyle w:val="Heading4"/>
        <w:numPr>
          <w:ilvl w:val="3"/>
          <w:numId w:val="1"/>
        </w:numPr>
        <w:rPr/>
      </w:pPr>
      <w:bookmarkStart w:id="669" w:name="__RefHeading___Toc1796652_388300464"/>
      <w:bookmarkStart w:id="670" w:name="_Toc255"/>
      <w:bookmarkEnd w:id="669"/>
      <w:r>
        <w:rPr>
          <w:rtl w:val="true"/>
        </w:rPr>
        <w:t>اشاره</w:t>
      </w:r>
      <w:bookmarkEnd w:id="670"/>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ای کسانی که ایمان آورده اید از مخالفت فرمان خدا بپرهیزید و با صادقان باشید</w:t>
      </w:r>
      <w:r>
        <w:rPr>
          <w:rFonts w:eastAsia="IRNazanin" w:cs="IRNazanin"/>
          <w:color w:val="111111"/>
          <w:sz w:val="28"/>
          <w:szCs w:val="28"/>
          <w:rtl w:val="true"/>
          <w:lang w:bidi="fa-IR"/>
        </w:rPr>
        <w:t>.</w:t>
      </w:r>
    </w:p>
    <w:p>
      <w:pPr>
        <w:pStyle w:val="Heading4"/>
        <w:numPr>
          <w:ilvl w:val="3"/>
          <w:numId w:val="1"/>
        </w:numPr>
        <w:rPr/>
      </w:pPr>
      <w:bookmarkStart w:id="671" w:name="__RefHeading___Toc1796654_388300464"/>
      <w:bookmarkStart w:id="672" w:name="_Toc256"/>
      <w:bookmarkEnd w:id="671"/>
      <w:r>
        <w:rPr>
          <w:rtl w:val="true"/>
        </w:rPr>
        <w:t>مقدمه</w:t>
      </w:r>
      <w:bookmarkEnd w:id="672"/>
    </w:p>
    <w:p>
      <w:pPr>
        <w:pStyle w:val="BookText"/>
        <w:rPr/>
      </w:pPr>
      <w:r>
        <w:rPr>
          <w:rFonts w:ascii="IRNazanin" w:hAnsi="IRNazanin" w:eastAsia="IRNazanin"/>
          <w:color w:val="111111"/>
          <w:sz w:val="28"/>
          <w:sz w:val="28"/>
          <w:szCs w:val="28"/>
          <w:rtl w:val="true"/>
          <w:lang w:bidi="fa-IR"/>
        </w:rPr>
        <w:t>عاشورا مدرسهء تربیتی بزرگ و آموزشگاه عظیمی است که هم فرا تاريخ و هم فرا جغرافیایی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محدوده این مدرسه در سرزمین کربلاست و نه زمانش مربوط به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ای که آموزگارانش فقط اهل علم نبوده اند، بلکه اهل عمل هم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مدرسهء بزرگ تربیتی که ورود به آن هیچ شرطی ندارد، فقط عزم و اراده می خواهد، هم گنه کار را می پذیرند و هم مؤمن درجهء یک را، هم جوان و نوجوان را، هم مرد و زن را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آموزان این مدرسه فقط به اراده نیاز دارند؛ هر چند مانند حر سابقهء خدمت </w:t>
      </w:r>
      <w:bookmarkStart w:id="673" w:name="pg14944_152392"/>
    </w:p>
    <w:p>
      <w:pPr>
        <w:pStyle w:val="BookText"/>
        <w:rPr/>
      </w:pPr>
      <w:bookmarkEnd w:id="673"/>
      <w:r>
        <w:rPr>
          <w:rFonts w:ascii="IRNazanin" w:hAnsi="IRNazanin" w:eastAsia="IRNazanin"/>
          <w:color w:val="111111"/>
          <w:sz w:val="28"/>
          <w:sz w:val="28"/>
          <w:szCs w:val="28"/>
          <w:rtl w:val="true"/>
          <w:lang w:bidi="fa-IR"/>
        </w:rPr>
        <w:t xml:space="preserve">در حکومت ستمگر داشته باشند؛ هرچند مانند آن جوان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سابقهء مذهب و دین دیگری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سرتاسر این عالم چه کسانی در کلاس های این مدرسهء حسینی حضور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پیر، سالم، ناسالم، عابد و گنه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اینها در این مدرسه 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مدرسهء حسینی و آموزگارانی است که خدا آنان را آموزگار قرار داده است</w:t>
      </w:r>
      <w:r>
        <w:rPr>
          <w:rFonts w:eastAsia="IRNazanin" w:cs="IRNazanin"/>
          <w:color w:val="111111"/>
          <w:sz w:val="28"/>
          <w:szCs w:val="28"/>
          <w:rtl w:val="true"/>
          <w:lang w:bidi="fa-IR"/>
        </w:rPr>
        <w:t>.</w:t>
      </w:r>
    </w:p>
    <w:p>
      <w:pPr>
        <w:pStyle w:val="Heading4"/>
        <w:numPr>
          <w:ilvl w:val="3"/>
          <w:numId w:val="1"/>
        </w:numPr>
        <w:rPr/>
      </w:pPr>
      <w:bookmarkStart w:id="674" w:name="__RefHeading___Toc1796656_388300464"/>
      <w:bookmarkStart w:id="675" w:name="_Toc257"/>
      <w:bookmarkEnd w:id="674"/>
      <w:r>
        <w:rPr>
          <w:rtl w:val="true"/>
        </w:rPr>
        <w:t>امام حسین علیه السلام سرور شهیدان</w:t>
      </w:r>
      <w:bookmarkEnd w:id="675"/>
    </w:p>
    <w:p>
      <w:pPr>
        <w:pStyle w:val="BookText"/>
        <w:rPr/>
      </w:pPr>
      <w:r>
        <w:rPr>
          <w:rFonts w:ascii="IRNazanin" w:hAnsi="IRNazanin" w:eastAsia="IRNazanin"/>
          <w:color w:val="111111"/>
          <w:sz w:val="28"/>
          <w:sz w:val="28"/>
          <w:szCs w:val="28"/>
          <w:rtl w:val="true"/>
          <w:lang w:bidi="fa-IR"/>
        </w:rPr>
        <w:t>روایتی دیدم رسول خدا صلی الله علیه و آله و سلم در خانه حضرت زهرا علیهاالسلام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که نوزاد بود، در دامن پیامبر صلی الله علیه و آله و سلم بود و حضرت با او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دیدند پیامبر صلی الله علیه و آله و سلم نوزاد را بر زمین گذاشت و به سجده افتاد و به شدت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سجده افتادید و گریه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 من وحی شد و خدای تبارک و تعالی کلماتی به من القا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کلمات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حسین کیست؟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سَيِّدُ الشُّهَدَاءِ مِنَ الْأَوَّلِينَ وَ الْآخِرِينَ فِي الدُّنْيَا وَ الْآخِرَةِ وَ سَيِّدِ شَبَابِ أَهْلِ الْجِنِّيَّةِ مِنَ الْخَلْقِ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0"/>
      </w:r>
      <w:bookmarkStart w:id="676" w:name="pg14944_152393"/>
    </w:p>
    <w:p>
      <w:pPr>
        <w:pStyle w:val="BookText"/>
        <w:rPr/>
      </w:pPr>
      <w:bookmarkEnd w:id="676"/>
      <w:r>
        <w:rPr>
          <w:rFonts w:ascii="IRNazanin" w:hAnsi="IRNazanin" w:eastAsia="IRNazanin"/>
          <w:color w:val="111111"/>
          <w:sz w:val="28"/>
          <w:sz w:val="28"/>
          <w:szCs w:val="28"/>
          <w:rtl w:val="true"/>
          <w:lang w:bidi="fa-IR"/>
        </w:rPr>
        <w:t>حسین سرور شهیدان، پیشینیان و پسینیان در دنیا و آخرت است و سرور تمام جوانان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امام حسین علیه السلام بعد از واقعه کربلا به سیدالشهداء معروف نشده، بلکه از همان زمان ولادت چنین لقب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این جایگاه و عظمت را به دلیل شایستگی های امام حسین علیه السلام به او داده است</w:t>
      </w:r>
      <w:r>
        <w:rPr>
          <w:rFonts w:eastAsia="IRNazanin" w:cs="IRNazanin"/>
          <w:color w:val="111111"/>
          <w:sz w:val="28"/>
          <w:szCs w:val="28"/>
          <w:rtl w:val="true"/>
          <w:lang w:bidi="fa-IR"/>
        </w:rPr>
        <w:t>.</w:t>
      </w:r>
    </w:p>
    <w:p>
      <w:pPr>
        <w:pStyle w:val="Heading4"/>
        <w:numPr>
          <w:ilvl w:val="3"/>
          <w:numId w:val="1"/>
        </w:numPr>
        <w:rPr/>
      </w:pPr>
      <w:bookmarkStart w:id="677" w:name="__RefHeading___Toc1796658_388300464"/>
      <w:bookmarkStart w:id="678" w:name="_Toc258"/>
      <w:bookmarkEnd w:id="677"/>
      <w:r>
        <w:rPr>
          <w:rtl w:val="true"/>
        </w:rPr>
        <w:t>مواد درسی مدرسه عاشورا</w:t>
      </w:r>
      <w:bookmarkEnd w:id="67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درسی مدرسهء عاشورا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درس 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شجاعت، سخاوت، ایثار، فداکاری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درس 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ستیزی، شهادت طلبی، ایستادن در برابر ستم کار و</w:t>
      </w:r>
      <w:r>
        <w:rPr>
          <w:rFonts w:eastAsia="IRNazanin" w:cs="IRNazanin"/>
          <w:color w:val="111111"/>
          <w:sz w:val="28"/>
          <w:szCs w:val="28"/>
          <w:rtl w:val="true"/>
          <w:lang w:bidi="fa-IR"/>
        </w:rPr>
        <w:t xml:space="preserve">... </w:t>
      </w:r>
      <w:bookmarkStart w:id="679" w:name="pg14944_152394"/>
    </w:p>
    <w:p>
      <w:pPr>
        <w:pStyle w:val="BookText"/>
        <w:rPr/>
      </w:pPr>
      <w:bookmarkEnd w:id="679"/>
      <w:r>
        <w:rPr>
          <w:rFonts w:ascii="IRNazanin" w:hAnsi="IRNazanin" w:eastAsia="IRNazanin"/>
          <w:color w:val="111111"/>
          <w:sz w:val="28"/>
          <w:sz w:val="28"/>
          <w:szCs w:val="28"/>
          <w:rtl w:val="true"/>
          <w:lang w:bidi="fa-IR"/>
        </w:rPr>
        <w:t>از این مدرسه استفاده می شود که باید لقمهء حلال خورد و نباید مال مردم را غصب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مدرسه استفاده می شود باید به حقوق اقتصادی مردم اهمیت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مواد درسی این مدرسه نیز درس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گفتار می خواهیم از درس های اعتقادی و باورها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جامعه امروز ما و نیز جوانان ما مشکل اعتقادی و باورهاست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اعتقادی در زمینهء توحید و نبوت و امامت بیداد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شبهاتی از سوی گروه های مختلف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وهابی ها، بلکه مسیحیت تبشیری، بهائیت جعلی و تشکل های سازمان یافته ای شبهه افکنی میکنند که برخی از آن تشکل ها در میان خود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 که باورهای ما درست باشد</w:t>
      </w:r>
      <w:r>
        <w:rPr>
          <w:rFonts w:eastAsia="IRNazanin" w:cs="IRNazanin"/>
          <w:color w:val="111111"/>
          <w:sz w:val="28"/>
          <w:szCs w:val="28"/>
          <w:rtl w:val="true"/>
          <w:lang w:bidi="fa-IR"/>
        </w:rPr>
        <w:t>.</w:t>
      </w:r>
    </w:p>
    <w:p>
      <w:pPr>
        <w:pStyle w:val="Heading4"/>
        <w:numPr>
          <w:ilvl w:val="3"/>
          <w:numId w:val="1"/>
        </w:numPr>
        <w:rPr/>
      </w:pPr>
      <w:bookmarkStart w:id="680" w:name="__RefHeading___Toc1796660_388300464"/>
      <w:bookmarkStart w:id="681" w:name="_Toc259"/>
      <w:bookmarkEnd w:id="680"/>
      <w:r>
        <w:rPr>
          <w:rtl w:val="true"/>
        </w:rPr>
        <w:t>امیرمؤمنان و آموزش توحید در میدان نبرد</w:t>
      </w:r>
      <w:bookmarkEnd w:id="681"/>
    </w:p>
    <w:p>
      <w:pPr>
        <w:pStyle w:val="BookText"/>
        <w:rPr/>
      </w:pPr>
      <w:r>
        <w:rPr>
          <w:rFonts w:ascii="IRNazanin" w:hAnsi="IRNazanin" w:eastAsia="IRNazanin"/>
          <w:color w:val="111111"/>
          <w:sz w:val="28"/>
          <w:sz w:val="28"/>
          <w:szCs w:val="28"/>
          <w:rtl w:val="true"/>
          <w:lang w:bidi="fa-IR"/>
        </w:rPr>
        <w:t>امیرمؤمنان علیه السلام در جنگ جمل سرگرم نبرد و پیکار بود که ناگهان مردی بیابان نشین مقابل آقا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آیا تو می گویی خدا یکی است؟ یاران حضرت بی درنگ به سمت مرد بیابان نشین هجوم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امیر مؤمنان علیه السلام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اطرافیان تشر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يُرِيدُهُ الْأَعْرَابِيُّ هُوَ الَّذِي نُرِيدُهُ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مسئله ای که او می خواهد بداند همان چیزی است که ما از دشمن می خواهیم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حضرت یعنی اگر کسی توحید را درست بفهمد، امامت را هم می فهمد و دیگر با علی نمی جنگد؛ یعنی سپاه جمل در زمینهء توحید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به آن بیابان نشین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خداوند چهار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معنای </w:t>
      </w:r>
      <w:bookmarkStart w:id="682" w:name="pg14944_152395"/>
    </w:p>
    <w:p>
      <w:pPr>
        <w:pStyle w:val="BookText"/>
        <w:rPr/>
      </w:pPr>
      <w:bookmarkEnd w:id="682"/>
      <w:r>
        <w:rPr>
          <w:rFonts w:ascii="IRNazanin" w:hAnsi="IRNazanin" w:eastAsia="IRNazanin"/>
          <w:color w:val="111111"/>
          <w:sz w:val="28"/>
          <w:sz w:val="28"/>
          <w:szCs w:val="28"/>
          <w:rtl w:val="true"/>
          <w:lang w:bidi="fa-IR"/>
        </w:rPr>
        <w:t>درست وحدت را برایش توضیح داد</w:t>
      </w:r>
      <w:r>
        <w:rPr>
          <w:rFonts w:eastAsia="IRNazanin" w:cs="IRNazanin"/>
          <w:color w:val="111111"/>
          <w:sz w:val="28"/>
          <w:szCs w:val="28"/>
          <w:rtl w:val="true"/>
          <w:lang w:bidi="fa-IR"/>
        </w:rPr>
        <w:t>.</w:t>
      </w:r>
      <w:r>
        <w:rPr>
          <w:rStyle w:val="FootnoteAnchor"/>
          <w:rtl w:val="true"/>
        </w:rPr>
        <w:footnoteReference w:id="291"/>
      </w:r>
    </w:p>
    <w:p>
      <w:pPr>
        <w:pStyle w:val="Heading4"/>
        <w:numPr>
          <w:ilvl w:val="3"/>
          <w:numId w:val="1"/>
        </w:numPr>
        <w:rPr/>
      </w:pPr>
      <w:bookmarkStart w:id="683" w:name="__RefHeading___Toc1796662_388300464"/>
      <w:bookmarkStart w:id="684" w:name="_Toc260"/>
      <w:bookmarkEnd w:id="683"/>
      <w:r>
        <w:rPr>
          <w:rtl w:val="true"/>
        </w:rPr>
        <w:t>خداشناسی، قلهء دانش</w:t>
      </w:r>
      <w:bookmarkEnd w:id="684"/>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رسول خدا صلی الله علیه و آله و سلم 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مِنْ غَرَائِبِ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عجیب و غریب به من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نگاهی به او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صَنَعْتَ فِي رَأْسِ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دانش نخستین چه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دانش نخستین را یاد بگیر، بعد دنبال علوم غریبه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دانش نخستین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به همین دلیل وقتی جمعیتی که بسیاری شان هم شیعه نیستند در نیشابور پیرامون امام رضا علیه السلام را می گیرند و حدیث می خواهند، آقا از توحید و خداشناسی شروع می کند</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685" w:name="__RefHeading___Toc1796664_388300464"/>
      <w:bookmarkStart w:id="686" w:name="_Toc261"/>
      <w:bookmarkEnd w:id="685"/>
      <w:r>
        <w:rPr>
          <w:rtl w:val="true"/>
        </w:rPr>
        <w:t>تأثیر باور بر کردار</w:t>
      </w:r>
      <w:bookmarkEnd w:id="68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اعمال ما نتیجهء باور ماست، چه باور غلط باشد و چه درست؛ آن کسی که دختر زنده به گور می کند این یک عمل زشت ناشی از باور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باورش این است </w:t>
      </w:r>
      <w:bookmarkStart w:id="687" w:name="pg14944_152396"/>
    </w:p>
    <w:p>
      <w:pPr>
        <w:pStyle w:val="BookText"/>
        <w:rPr/>
      </w:pPr>
      <w:bookmarkEnd w:id="687"/>
      <w:r>
        <w:rPr>
          <w:rFonts w:ascii="IRNazanin" w:hAnsi="IRNazanin" w:eastAsia="IRNazanin"/>
          <w:color w:val="111111"/>
          <w:sz w:val="28"/>
          <w:sz w:val="28"/>
          <w:szCs w:val="28"/>
          <w:rtl w:val="true"/>
          <w:lang w:bidi="fa-IR"/>
        </w:rPr>
        <w:t>که جنس زن نباید در جامعه باشد و فقط مردها باید باشند؛ چون باورش منفوریت دختر و زن است، دختر خود را زنده به 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بت می پرستد؛ چون باورش این است که این خالق است او را می 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تمام حرکات و سکنات ما ناشی از باورهای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غدیر بی تفاوت است یا آن کسی که غدیر را تجلیل می کند، آن کسی که على علیه السلام را دشنام می دهد یا آن کسی که عاشق على علیه السلام است، هر دوی اینها باوری دارند</w:t>
      </w:r>
      <w:r>
        <w:rPr>
          <w:rFonts w:eastAsia="IRNazanin" w:cs="IRNazanin"/>
          <w:color w:val="111111"/>
          <w:sz w:val="28"/>
          <w:szCs w:val="28"/>
          <w:rtl w:val="true"/>
          <w:lang w:bidi="fa-IR"/>
        </w:rPr>
        <w:t>.</w:t>
      </w:r>
    </w:p>
    <w:p>
      <w:pPr>
        <w:pStyle w:val="Heading4"/>
        <w:numPr>
          <w:ilvl w:val="3"/>
          <w:numId w:val="1"/>
        </w:numPr>
        <w:rPr/>
      </w:pPr>
      <w:bookmarkStart w:id="688" w:name="__RefHeading___Toc1796666_388300464"/>
      <w:bookmarkStart w:id="689" w:name="_Toc262"/>
      <w:bookmarkEnd w:id="688"/>
      <w:r>
        <w:rPr>
          <w:rtl w:val="true"/>
        </w:rPr>
        <w:t>تفسیر یک آیه</w:t>
      </w:r>
      <w:bookmarkEnd w:id="689"/>
    </w:p>
    <w:p>
      <w:pPr>
        <w:pStyle w:val="BookText"/>
        <w:rPr/>
      </w:pPr>
      <w:r>
        <w:rPr>
          <w:rFonts w:ascii="IRNazanin" w:hAnsi="IRNazanin" w:eastAsia="IRNazanin"/>
          <w:color w:val="111111"/>
          <w:sz w:val="28"/>
          <w:sz w:val="28"/>
          <w:szCs w:val="28"/>
          <w:rtl w:val="true"/>
          <w:lang w:bidi="fa-IR"/>
        </w:rPr>
        <w:t>برای توضیح بیشتر در رابطهء با اعتقادات دو آیه از قرآن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آية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اشراء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 فَرَبُّكُمْ أَعْلَمُ بِمَنْ هُوَ أَهْدى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طبق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و 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می کند و پروردگارتان کسانی را که راهشان نیکوتر است، بهتر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هر کاری می کند از شاکله اش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نامحرم نگاه می کند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اگر کسی یک بار دروغ بگوید یا گناه شهوانی انجام دهد به این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زود توبه کند آن حالت برطرف می 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مرحلهء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 یعنی نگاه به نامحرم برایش عادت شده است، به سستی در نماز عادت کرده است، به نماز آخر وقت عادت کرده است، به بی نمازی و معصیت عادت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نزد ائمه علیهم السلام می آمدند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گناه عادت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مرحلهء 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 یعنی کار زشت در وجود انسان رسوخ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مقداری با حالت و عادت تفاوت </w:t>
      </w:r>
    </w:p>
    <w:p>
      <w:pPr>
        <w:pStyle w:val="BookText"/>
        <w:rPr/>
      </w:pPr>
      <w:r>
        <w:rPr>
          <w:rFonts w:ascii="IRNazanin" w:hAnsi="IRNazanin" w:eastAsia="IRNazanin"/>
          <w:color w:val="111111"/>
          <w:sz w:val="28"/>
          <w:sz w:val="28"/>
          <w:szCs w:val="28"/>
          <w:rtl w:val="true"/>
          <w:lang w:bidi="fa-IR"/>
        </w:rPr>
        <w:t>دارد و گناهکاری بنیادین تر می شود و انسان ناخودآگاه به فکر گناه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توبه کند باز هم مثل آهنربا به طرف گناه جذب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مرحلهء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شخصیت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شخصیت درونی شخصی مثل ابوجهل شکل گرفت دیگر نمی شود درستش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چهل ساله که شد گناه برایش ملکه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چهل سالگی بگذرد و شخصیتش را درست شکل نداده باشد دیگر مشکل است آن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دوران عمر از چهل درگذشت</w:t>
      </w:r>
    </w:p>
    <w:p>
      <w:pPr>
        <w:pStyle w:val="BookText"/>
        <w:rPr/>
      </w:pPr>
      <w:r>
        <w:rPr>
          <w:rFonts w:ascii="IRNazanin" w:hAnsi="IRNazanin" w:eastAsia="IRNazanin"/>
          <w:color w:val="111111"/>
          <w:sz w:val="28"/>
          <w:sz w:val="28"/>
          <w:szCs w:val="28"/>
          <w:rtl w:val="true"/>
          <w:lang w:bidi="fa-IR"/>
        </w:rPr>
        <w:t>مزن دست و پا آب از سرگذشت</w:t>
      </w:r>
    </w:p>
    <w:p>
      <w:pPr>
        <w:pStyle w:val="BookText"/>
        <w:rPr/>
      </w:pPr>
      <w:r>
        <w:rPr>
          <w:rFonts w:ascii="IRNazanin" w:hAnsi="IRNazanin" w:eastAsia="IRNazanin"/>
          <w:color w:val="111111"/>
          <w:sz w:val="28"/>
          <w:sz w:val="28"/>
          <w:szCs w:val="28"/>
          <w:rtl w:val="true"/>
          <w:lang w:bidi="fa-IR"/>
        </w:rPr>
        <w:t>اگر شخصیت مثبت هم شکل گرفته باشد همیشگی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ره رویی در سرزمینی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گفتی معما با قرینی</w:t>
      </w:r>
    </w:p>
    <w:p>
      <w:pPr>
        <w:pStyle w:val="BookText"/>
        <w:rPr/>
      </w:pPr>
      <w:r>
        <w:rPr>
          <w:rFonts w:ascii="IRNazanin" w:hAnsi="IRNazanin" w:eastAsia="IRNazanin"/>
          <w:color w:val="111111"/>
          <w:sz w:val="28"/>
          <w:sz w:val="28"/>
          <w:szCs w:val="28"/>
          <w:rtl w:val="true"/>
          <w:lang w:bidi="fa-IR"/>
        </w:rPr>
        <w:t xml:space="preserve">که ای صوفی شراب آن گه شود 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شیشه بماند اربعینی</w:t>
      </w:r>
    </w:p>
    <w:p>
      <w:pPr>
        <w:pStyle w:val="BookText"/>
        <w:rPr/>
      </w:pPr>
      <w:r>
        <w:rPr>
          <w:rFonts w:ascii="IRNazanin" w:hAnsi="IRNazanin" w:eastAsia="IRNazanin"/>
          <w:color w:val="111111"/>
          <w:sz w:val="28"/>
          <w:sz w:val="28"/>
          <w:szCs w:val="28"/>
          <w:rtl w:val="true"/>
          <w:lang w:bidi="fa-IR"/>
        </w:rPr>
        <w:t>اگر شما خود را تا چهل سال حفظ کردی، دیگر ماشین وجودت سالم است و جاده را می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طبق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و 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می 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درونی هر کسی به گونه ای شکل گرفته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درونی بن یوسف ثقفی با جنایت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نفر را هم می بینید شخصیت و شاکله اش با خیر و خوبی شکل گرفته و تمام کارهایش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شاکله یعنی باور، اعتقاد و شخصیت</w:t>
      </w:r>
      <w:r>
        <w:rPr>
          <w:rFonts w:eastAsia="IRNazanin" w:cs="IRNazanin"/>
          <w:color w:val="111111"/>
          <w:sz w:val="28"/>
          <w:szCs w:val="28"/>
          <w:rtl w:val="true"/>
          <w:lang w:bidi="fa-IR"/>
        </w:rPr>
        <w:t xml:space="preserve">. </w:t>
      </w:r>
      <w:bookmarkStart w:id="690" w:name="pg14944_152398"/>
    </w:p>
    <w:p>
      <w:pPr>
        <w:pStyle w:val="Heading4"/>
        <w:numPr>
          <w:ilvl w:val="3"/>
          <w:numId w:val="1"/>
        </w:numPr>
        <w:rPr/>
      </w:pPr>
      <w:bookmarkStart w:id="691" w:name="__RefHeading___Toc1796668_388300464"/>
      <w:bookmarkStart w:id="692" w:name="_Toc263"/>
      <w:bookmarkEnd w:id="690"/>
      <w:bookmarkEnd w:id="691"/>
      <w:r>
        <w:rPr>
          <w:rtl w:val="true"/>
        </w:rPr>
        <w:t>باور درست، مانند درخت پربرکت</w:t>
      </w:r>
      <w:bookmarkEnd w:id="692"/>
    </w:p>
    <w:p>
      <w:pPr>
        <w:pStyle w:val="BookText"/>
        <w:rPr/>
      </w:pPr>
      <w:r>
        <w:rPr>
          <w:rFonts w:ascii="IRNazanin" w:hAnsi="IRNazanin" w:eastAsia="IRNazanin"/>
          <w:color w:val="111111"/>
          <w:sz w:val="28"/>
          <w:sz w:val="28"/>
          <w:szCs w:val="28"/>
          <w:rtl w:val="true"/>
          <w:lang w:bidi="fa-IR"/>
        </w:rPr>
        <w:t xml:space="preserve">آیهء دیگر آیهء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ابراهیم است که خدا مثال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اعتقاد خوب، مثل درخت خوب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کیف ضَرَبَ اللَّهُ مَثَلاً كَلِمَةً طَيِّبَةً كَشَجَرَةٍ طَيِّبَةٍ أَصْلُها ثابِتُ وَ فَرْعُها فِي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ندیدی 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گفتار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درخت پاکیزه ای تشبیه کرده که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شاخه آن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سه معنا برای کلمه طیبه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کلمهء طیبه، یا مؤمن یا عمل صالح و یا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خوب، آدم خوب، کار خوب ، مثل یک درخت است؛ یعنی آدم خوب مثل درخت رشد و نمو دارد نه رکود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درخت می ماند و هر سال شاخ و برگ علم و عبادت و فهمش بیشتر می شود؛ نه این که هر چه سنش جلوتر برود علم و عبادت و فهمش کمتر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شجرهء پاکیزه ریشه اش محکم است؛ مؤمن هم ریشه اش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ما سؤالی کرد دیدیم راست می گوید؛ پس نماز را کنار گذاشتیم؛ اگر شخصی شبهه ای در ذهن ما انداخت، پس مجلس امام حسین علیه السلام را کنار گذاشتیم؛ اینها باورشان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 شبهات روی انسان مؤمن بریزد تکان نمی خورد؛ چون ریشه اش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اعتقاداتتان را قوی و محکم کنید که نتوانند شما را با شبهات از پای دربیاورند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شاخه هایش در آسمان است و حرکت و نمو دارد؛ سالی چندین کتاب و مقاله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خودش را دائمأ با اذن پروردگار در جامعه مفید جلوه می دهد و دیگران از او استفاده می کنند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آیه ای که بیان شد نشان دهنده و ترویج گر این نکته است که اگر باورها و </w:t>
      </w:r>
      <w:bookmarkStart w:id="693" w:name="pg14944_152399"/>
    </w:p>
    <w:p>
      <w:pPr>
        <w:pStyle w:val="BookText"/>
        <w:rPr/>
      </w:pPr>
      <w:bookmarkEnd w:id="693"/>
      <w:r>
        <w:rPr>
          <w:rFonts w:ascii="IRNazanin" w:hAnsi="IRNazanin" w:eastAsia="IRNazanin"/>
          <w:color w:val="111111"/>
          <w:sz w:val="28"/>
          <w:sz w:val="28"/>
          <w:szCs w:val="28"/>
          <w:rtl w:val="true"/>
          <w:lang w:bidi="fa-IR"/>
        </w:rPr>
        <w:t>اعتقادات درست شود بسیاری از مسائل درست می شود</w:t>
      </w:r>
      <w:r>
        <w:rPr>
          <w:rFonts w:eastAsia="IRNazanin" w:cs="IRNazanin"/>
          <w:color w:val="111111"/>
          <w:sz w:val="28"/>
          <w:szCs w:val="28"/>
          <w:rtl w:val="true"/>
          <w:lang w:bidi="fa-IR"/>
        </w:rPr>
        <w:t>.</w:t>
      </w:r>
    </w:p>
    <w:p>
      <w:pPr>
        <w:pStyle w:val="Heading4"/>
        <w:numPr>
          <w:ilvl w:val="3"/>
          <w:numId w:val="1"/>
        </w:numPr>
        <w:rPr/>
      </w:pPr>
      <w:bookmarkStart w:id="694" w:name="__RefHeading___Toc1796670_388300464"/>
      <w:bookmarkStart w:id="695" w:name="_Toc264"/>
      <w:bookmarkEnd w:id="694"/>
      <w:r>
        <w:rPr>
          <w:rtl w:val="true"/>
        </w:rPr>
        <w:t>اثبات خدا با زبان ساده</w:t>
      </w:r>
      <w:bookmarkEnd w:id="695"/>
    </w:p>
    <w:p>
      <w:pPr>
        <w:pStyle w:val="BookText"/>
        <w:rPr/>
      </w:pPr>
      <w:r>
        <w:rPr>
          <w:rFonts w:ascii="IRNazanin" w:hAnsi="IRNazanin" w:eastAsia="IRNazanin"/>
          <w:color w:val="111111"/>
          <w:sz w:val="28"/>
          <w:sz w:val="28"/>
          <w:szCs w:val="28"/>
          <w:rtl w:val="true"/>
          <w:lang w:bidi="fa-IR"/>
        </w:rPr>
        <w:t>شخصی به نام عبدالملک ابوعبدالله که شخصی کافر و زندیق بود برای دیدن امام صادق علیه السلام به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مکه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مسجدالحرام رفت و بعد از طواف به خدمت امام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ملکی که تو عبدش هستی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را عبدالملک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یعنی پدر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که به او می گویند عبدالله و تو هم پدرش هستی، عبدالله یعنی بنده خدا؛ پس این کدام خداست؟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سؤالی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به زیر زمین رفته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زیر این زمین چیزی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نرفتم ولی فکر نکنم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گمان کار درست نمی شود؛ یقین داری زیر زمین چیزی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به آسمان رفته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در آسمان 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چیزی در آسمان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 خورشید از مشرق به مغرب می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شده جابه جا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مغرب طلوع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 شب و روز عوض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شده فصل های سال عوض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سرانجام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شود همه اینها بدون نیرو و سامان دهی کسی پدید آمده باشد؟ </w:t>
      </w:r>
      <w:bookmarkStart w:id="696" w:name="pg14944_152400"/>
    </w:p>
    <w:p>
      <w:pPr>
        <w:pStyle w:val="BookText"/>
        <w:rPr/>
      </w:pPr>
      <w:bookmarkEnd w:id="696"/>
      <w:r>
        <w:rPr>
          <w:rFonts w:ascii="IRNazanin" w:hAnsi="IRNazanin" w:eastAsia="IRNazanin"/>
          <w:color w:val="111111"/>
          <w:sz w:val="28"/>
          <w:sz w:val="28"/>
          <w:szCs w:val="28"/>
          <w:rtl w:val="true"/>
          <w:lang w:bidi="fa-IR"/>
        </w:rPr>
        <w:t>عبدالملک شهادتین گفت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هشام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 باورها را به او یاد بده</w:t>
      </w:r>
      <w:r>
        <w:rPr>
          <w:rStyle w:val="FootnoteAnchor"/>
          <w:rtl w:val="true"/>
        </w:rPr>
        <w:footnoteReference w:id="294"/>
      </w:r>
    </w:p>
    <w:p>
      <w:pPr>
        <w:pStyle w:val="Heading4"/>
        <w:numPr>
          <w:ilvl w:val="3"/>
          <w:numId w:val="1"/>
        </w:numPr>
        <w:rPr/>
      </w:pPr>
      <w:bookmarkStart w:id="697" w:name="__RefHeading___Toc1796672_388300464"/>
      <w:bookmarkStart w:id="698" w:name="_Toc265"/>
      <w:bookmarkEnd w:id="697"/>
      <w:r>
        <w:rPr>
          <w:rtl w:val="true"/>
        </w:rPr>
        <w:t>امام حسین علیه السلام و اصلاح باورها</w:t>
      </w:r>
      <w:bookmarkEnd w:id="698"/>
    </w:p>
    <w:p>
      <w:pPr>
        <w:pStyle w:val="BookText"/>
        <w:rPr/>
      </w:pPr>
      <w:r>
        <w:rPr>
          <w:rFonts w:ascii="IRNazanin" w:hAnsi="IRNazanin" w:eastAsia="IRNazanin"/>
          <w:color w:val="111111"/>
          <w:sz w:val="28"/>
          <w:sz w:val="28"/>
          <w:szCs w:val="28"/>
          <w:rtl w:val="true"/>
          <w:lang w:bidi="fa-IR"/>
        </w:rPr>
        <w:t>مباحث اعتقادی در سیره و سخنان امام حسین علیه السلام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امام حسین علیه السلام انجام داد این بود که باورها را درست کرد</w:t>
      </w:r>
      <w:r>
        <w:rPr>
          <w:rFonts w:eastAsia="IRNazanin" w:cs="IRNazanin"/>
          <w:color w:val="111111"/>
          <w:sz w:val="28"/>
          <w:szCs w:val="28"/>
          <w:rtl w:val="true"/>
          <w:lang w:bidi="fa-IR"/>
        </w:rPr>
        <w:t>.</w:t>
      </w:r>
    </w:p>
    <w:p>
      <w:pPr>
        <w:pStyle w:val="Heading4"/>
        <w:numPr>
          <w:ilvl w:val="3"/>
          <w:numId w:val="1"/>
        </w:numPr>
        <w:rPr/>
      </w:pPr>
      <w:bookmarkStart w:id="699" w:name="__RefHeading___Toc1796674_388300464"/>
      <w:bookmarkStart w:id="700" w:name="_Toc266"/>
      <w:bookmarkEnd w:id="699"/>
      <w:r>
        <w:rPr>
          <w:rtl w:val="true"/>
        </w:rPr>
        <w:t>سخنرانی امام حسین علیه السلام در منا</w:t>
      </w:r>
      <w:bookmarkEnd w:id="700"/>
    </w:p>
    <w:p>
      <w:pPr>
        <w:pStyle w:val="BookText"/>
        <w:rPr/>
      </w:pPr>
      <w:r>
        <w:rPr>
          <w:rFonts w:ascii="IRNazanin" w:hAnsi="IRNazanin" w:eastAsia="IRNazanin"/>
          <w:color w:val="111111"/>
          <w:sz w:val="28"/>
          <w:sz w:val="28"/>
          <w:szCs w:val="28"/>
          <w:rtl w:val="true"/>
          <w:lang w:bidi="fa-IR"/>
        </w:rPr>
        <w:t>امام حسین علیه السلام در زمان معاویه در منا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یزید به قدرت نرسیده و معاویه از دنیا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امام حسین علیه السلام در سال های آخر دوران معاویه به حج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مردم را جمع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نفر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نفر از آن ها اصحاب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یعنی آن هایی که پیامبر صلی الله علیه و آله و سلم را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نفر هم تابعی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یعنی کسی که پیامبر صلی الله علیه و آله و سلم را ندیده ولی اصحاب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پیامبر صلی الله علیه و آله و سلم او را ندید ولی جابر بن عبدالله انصاری را که از اصحاب پیامبر صلی الله علیه و آله و سلم بود درک کرد؛ بنابراین جابر جعفی تابعی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هفتصد نفر را در منا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 دهم؛ اگر درست است بگویید درست است و اگر غلط است بگویید غلط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وقتی پیامبر صلی الله علیه و آله و سلم به مدینه آمد هر یک از مهاجران را با یکی از انصار برادر ساخت مگر خودش با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مهاجر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من است و من برادر او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w:t>
      </w:r>
    </w:p>
    <w:p>
      <w:pPr>
        <w:pStyle w:val="BookText"/>
        <w:rPr/>
      </w:pPr>
      <w:r>
        <w:rPr>
          <w:rFonts w:ascii="IRNazanin" w:hAnsi="IRNazanin" w:eastAsia="IRNazanin"/>
          <w:color w:val="111111"/>
          <w:sz w:val="28"/>
          <w:sz w:val="28"/>
          <w:szCs w:val="28"/>
          <w:rtl w:val="true"/>
          <w:lang w:bidi="fa-IR"/>
        </w:rPr>
        <w:t>می دهم آیا می دانید روزی که پیامبر صلی الله علیه آل و سلم به تبوک می رفت على علیه السلام را به جای خودش در مدینه گذاشت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مِنِّی بِمَنْزِلَهِ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تو برای من همانند هارون برادر موسی هستی؟</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پیامبر صلی الله علیه و آله و سلم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در تمام خانه ها به سوی مسجد را بست غیر از در خانهء علی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اصحاب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روزنه از اتاق من به مسجد باشد تا بتوانم از درون خانه ام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دستور خداست و همهء درها جز در خانهء على علیه السلام باید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می دانید؟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میدانید حضرت پیامبر صلی الله علیه و آله و سلم در روز غدیر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 كُلِّ مُؤْمِنٍ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بعد از من ولی و سرپرست تمام مومنین می باشی؟</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حسین علیه السلام از این افراد اعتراف می گیرد؟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باورهایتان را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دربارهء فلان موضوع بحثکردیم و درمانده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فروع بحث نکنید، بروید روی اصل و مبنا بحث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برای ما یک مبناست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اگر کسی بگوید رسول خدا صلی الله علیه و آله و سلم را دوست دارم اما نسبت به على علیه السلام بغض دارم، آیا ادعای دوستی اش راست است؟ چرا امام حسين علیه السلام این را می گوید؟ چون دشمنان در روز عاشورا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على علیه السلام كينه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علی علیه السلام بغض دارد با پیامبر صلی الله علیه و آله و سلم هم بغض 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باید این باور درست شود که حب علی علیه السلام و پیامبر صلی الله علیه و آله و سلم یکی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می دانید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را دوست داشته باشد اما بغض علی علیه السلام را به دل داشته باشد، دروغ می گوید و من را دوست ندارد؟ همه تأیید کردند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امام حسین علیه السلام می خواست باور مردم را اصلاح کند تا در روز عاشورا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کینهء على علیه السلام با تو می جنگیم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پیامبر صلی الله علیه و آله و سلم و على علیه السلام تفکیک نکنند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امام حسین علیه السلام در منا کرد تصحیح عقاید و باورها بود</w:t>
      </w:r>
      <w:r>
        <w:rPr>
          <w:rFonts w:eastAsia="IRNazanin" w:cs="IRNazanin"/>
          <w:color w:val="111111"/>
          <w:sz w:val="28"/>
          <w:szCs w:val="28"/>
          <w:rtl w:val="true"/>
          <w:lang w:bidi="fa-IR"/>
        </w:rPr>
        <w:t xml:space="preserve">. </w:t>
      </w:r>
      <w:bookmarkStart w:id="701" w:name="pg14944_152403"/>
    </w:p>
    <w:p>
      <w:pPr>
        <w:pStyle w:val="Heading3"/>
        <w:numPr>
          <w:ilvl w:val="2"/>
          <w:numId w:val="1"/>
        </w:numPr>
        <w:rPr/>
      </w:pPr>
      <w:bookmarkStart w:id="702" w:name="__RefHeading___Toc1796676_388300464"/>
      <w:bookmarkStart w:id="703" w:name="_Toc267"/>
      <w:bookmarkEnd w:id="701"/>
      <w:bookmarkEnd w:id="702"/>
      <w:r>
        <w:rPr>
          <w:rtl w:val="true"/>
        </w:rPr>
        <w:t xml:space="preserve">پیام های اعتقادی عاشورا </w:t>
      </w:r>
      <w:r>
        <w:rPr>
          <w:rtl w:val="true"/>
        </w:rPr>
        <w:t>(</w:t>
      </w:r>
      <w:r>
        <w:rPr/>
        <w:t>2</w:t>
      </w:r>
      <w:r>
        <w:rPr>
          <w:rtl w:val="true"/>
        </w:rPr>
        <w:t>)</w:t>
      </w:r>
      <w:bookmarkEnd w:id="703"/>
    </w:p>
    <w:p>
      <w:pPr>
        <w:pStyle w:val="Heading4"/>
        <w:numPr>
          <w:ilvl w:val="3"/>
          <w:numId w:val="1"/>
        </w:numPr>
        <w:rPr/>
      </w:pPr>
      <w:bookmarkStart w:id="704" w:name="__RefHeading___Toc1796678_388300464"/>
      <w:bookmarkStart w:id="705" w:name="_Toc268"/>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Heading4"/>
        <w:numPr>
          <w:ilvl w:val="3"/>
          <w:numId w:val="1"/>
        </w:numPr>
        <w:rPr/>
      </w:pPr>
      <w:bookmarkStart w:id="706" w:name="__RefHeading___Toc1796680_388300464"/>
      <w:bookmarkStart w:id="707" w:name="_Toc269"/>
      <w:bookmarkEnd w:id="706"/>
      <w:r>
        <w:rPr>
          <w:rtl w:val="true"/>
        </w:rPr>
        <w:t>مقدمه</w:t>
      </w:r>
      <w:bookmarkEnd w:id="70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پیام های اعتقادی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دریای عظیم معارفی که در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معدن پرارزشی که در نهضت عاشوراست، گنجینه های زیادی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نگاهمان به مصائب و فجایع کربلا بوده که البته هم جا دارد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گنج هایی در این معدن ژرف و عمیق نهفته است که باید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مردم ما، زنان و مردان ما، حتی غیرمسلمانان و همه آزادگان دنیا می توانند از این گنجینه ها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درباره پیام های اعتقادی عاشورا یعنی باورهای ضروری هر مسلمان کمتر صحبت شده است</w:t>
      </w:r>
      <w:r>
        <w:rPr>
          <w:rFonts w:eastAsia="IRNazanin" w:cs="IRNazanin"/>
          <w:color w:val="111111"/>
          <w:sz w:val="28"/>
          <w:szCs w:val="28"/>
          <w:rtl w:val="true"/>
          <w:lang w:bidi="fa-IR"/>
        </w:rPr>
        <w:t xml:space="preserve">. </w:t>
      </w:r>
      <w:bookmarkStart w:id="708" w:name="pg14944_152404"/>
    </w:p>
    <w:p>
      <w:pPr>
        <w:pStyle w:val="Heading4"/>
        <w:numPr>
          <w:ilvl w:val="3"/>
          <w:numId w:val="1"/>
        </w:numPr>
        <w:rPr/>
      </w:pPr>
      <w:bookmarkStart w:id="709" w:name="__RefHeading___Toc1796682_388300464"/>
      <w:bookmarkStart w:id="710" w:name="_Toc270"/>
      <w:bookmarkEnd w:id="708"/>
      <w:bookmarkEnd w:id="709"/>
      <w:r>
        <w:rPr>
          <w:rtl w:val="true"/>
        </w:rPr>
        <w:t>معنای عقیده چیست؟</w:t>
      </w:r>
      <w:bookmarkEnd w:id="710"/>
    </w:p>
    <w:p>
      <w:pPr>
        <w:pStyle w:val="BookText"/>
        <w:rPr/>
      </w:pPr>
      <w:r>
        <w:rPr>
          <w:rFonts w:ascii="IRNazanin" w:hAnsi="IRNazanin" w:eastAsia="IRNazanin"/>
          <w:color w:val="111111"/>
          <w:sz w:val="28"/>
          <w:sz w:val="28"/>
          <w:szCs w:val="28"/>
          <w:rtl w:val="true"/>
          <w:lang w:bidi="fa-IR"/>
        </w:rPr>
        <w:t xml:space="preserve">حروف اصلی واژهء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 چیز را به هم گره می زنند به این کار عقد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Heading4"/>
        <w:numPr>
          <w:ilvl w:val="3"/>
          <w:numId w:val="1"/>
        </w:numPr>
        <w:rPr/>
      </w:pPr>
      <w:bookmarkStart w:id="711" w:name="__RefHeading___Toc1796684_388300464"/>
      <w:bookmarkStart w:id="712" w:name="_Toc271"/>
      <w:bookmarkEnd w:id="711"/>
      <w:r>
        <w:rPr>
          <w:rtl w:val="true"/>
        </w:rPr>
        <w:t>انواع عقد</w:t>
      </w:r>
      <w:bookmarkEnd w:id="712"/>
    </w:p>
    <w:p>
      <w:pPr>
        <w:pStyle w:val="Heading5"/>
        <w:numPr>
          <w:ilvl w:val="4"/>
          <w:numId w:val="1"/>
        </w:numPr>
        <w:rPr/>
      </w:pPr>
      <w:bookmarkStart w:id="713" w:name="__RefHeading___Toc1796686_388300464"/>
      <w:bookmarkStart w:id="714" w:name="_Toc272"/>
      <w:bookmarkEnd w:id="713"/>
      <w:r>
        <w:rPr>
          <w:rtl w:val="true"/>
        </w:rPr>
        <w:t>اشاره</w:t>
      </w:r>
      <w:bookmarkEnd w:id="714"/>
    </w:p>
    <w:p>
      <w:pPr>
        <w:pStyle w:val="BookText"/>
        <w:rPr/>
      </w:pPr>
      <w:r>
        <w:rPr>
          <w:rFonts w:ascii="IRNazanin" w:hAnsi="IRNazanin" w:eastAsia="IRNazanin"/>
          <w:color w:val="111111"/>
          <w:sz w:val="28"/>
          <w:sz w:val="28"/>
          <w:szCs w:val="28"/>
          <w:rtl w:val="true"/>
          <w:lang w:bidi="fa-IR"/>
        </w:rPr>
        <w:t>عقد سه نوع است</w:t>
      </w:r>
      <w:r>
        <w:rPr>
          <w:rFonts w:eastAsia="IRNazanin" w:cs="IRNazanin"/>
          <w:color w:val="111111"/>
          <w:sz w:val="28"/>
          <w:szCs w:val="28"/>
          <w:rtl w:val="true"/>
          <w:lang w:bidi="fa-IR"/>
        </w:rPr>
        <w:t>:</w:t>
      </w:r>
    </w:p>
    <w:p>
      <w:pPr>
        <w:pStyle w:val="Heading5"/>
        <w:numPr>
          <w:ilvl w:val="4"/>
          <w:numId w:val="1"/>
        </w:numPr>
        <w:rPr/>
      </w:pPr>
      <w:bookmarkStart w:id="715" w:name="__RefHeading___Toc1796688_388300464"/>
      <w:bookmarkStart w:id="716" w:name="_Toc273"/>
      <w:bookmarkEnd w:id="715"/>
      <w:r>
        <w:rPr/>
        <w:t>1</w:t>
      </w:r>
      <w:r>
        <w:rPr>
          <w:rtl w:val="true"/>
        </w:rPr>
        <w:t>.</w:t>
      </w:r>
      <w:r>
        <w:rPr>
          <w:rtl w:val="true"/>
        </w:rPr>
        <w:t>عقد مادی</w:t>
      </w:r>
      <w:bookmarkEnd w:id="716"/>
    </w:p>
    <w:p>
      <w:pPr>
        <w:pStyle w:val="BookText"/>
        <w:rPr/>
      </w:pPr>
      <w:r>
        <w:rPr>
          <w:rFonts w:ascii="IRNazanin" w:hAnsi="IRNazanin" w:eastAsia="IRNazanin"/>
          <w:color w:val="111111"/>
          <w:sz w:val="28"/>
          <w:sz w:val="28"/>
          <w:szCs w:val="28"/>
          <w:rtl w:val="true"/>
          <w:lang w:bidi="fa-IR"/>
        </w:rPr>
        <w:t>نوع اول عبارت است از پیمان و عقد مادی؛ مانند پیوند زدن یک درخت به درخت دیگر یا یک گل به گل دیگر</w:t>
      </w:r>
      <w:r>
        <w:rPr>
          <w:rFonts w:eastAsia="IRNazanin" w:cs="IRNazanin"/>
          <w:color w:val="111111"/>
          <w:sz w:val="28"/>
          <w:szCs w:val="28"/>
          <w:rtl w:val="true"/>
          <w:lang w:bidi="fa-IR"/>
        </w:rPr>
        <w:t>.</w:t>
      </w:r>
    </w:p>
    <w:p>
      <w:pPr>
        <w:pStyle w:val="Heading5"/>
        <w:numPr>
          <w:ilvl w:val="4"/>
          <w:numId w:val="1"/>
        </w:numPr>
        <w:rPr/>
      </w:pPr>
      <w:bookmarkStart w:id="717" w:name="__RefHeading___Toc1796690_388300464"/>
      <w:bookmarkStart w:id="718" w:name="_Toc274"/>
      <w:bookmarkEnd w:id="717"/>
      <w:r>
        <w:rPr/>
        <w:t>2</w:t>
      </w:r>
      <w:r>
        <w:rPr>
          <w:rtl w:val="true"/>
        </w:rPr>
        <w:t>.</w:t>
      </w:r>
      <w:r>
        <w:rPr>
          <w:rtl w:val="true"/>
        </w:rPr>
        <w:t>عقد اعتباری</w:t>
      </w:r>
      <w:bookmarkEnd w:id="718"/>
    </w:p>
    <w:p>
      <w:pPr>
        <w:pStyle w:val="BookText"/>
        <w:rPr/>
      </w:pPr>
      <w:r>
        <w:rPr>
          <w:rFonts w:ascii="IRNazanin" w:hAnsi="IRNazanin" w:eastAsia="IRNazanin"/>
          <w:color w:val="111111"/>
          <w:sz w:val="28"/>
          <w:sz w:val="28"/>
          <w:szCs w:val="28"/>
          <w:rtl w:val="true"/>
          <w:lang w:bidi="fa-IR"/>
        </w:rPr>
        <w:t>دومین نوع پیوند، پیوند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 و آقا با هم نامحرم هستند؛ با یک صیغه ازدواج و نکاح محرم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نوع پیوند و گره زدن است، اما از نوع اعتباری است</w:t>
      </w:r>
      <w:r>
        <w:rPr>
          <w:rFonts w:eastAsia="IRNazanin" w:cs="IRNazanin"/>
          <w:color w:val="111111"/>
          <w:sz w:val="28"/>
          <w:szCs w:val="28"/>
          <w:rtl w:val="true"/>
          <w:lang w:bidi="fa-IR"/>
        </w:rPr>
        <w:t>.</w:t>
      </w:r>
    </w:p>
    <w:p>
      <w:pPr>
        <w:pStyle w:val="Heading5"/>
        <w:numPr>
          <w:ilvl w:val="4"/>
          <w:numId w:val="1"/>
        </w:numPr>
        <w:rPr/>
      </w:pPr>
      <w:bookmarkStart w:id="719" w:name="__RefHeading___Toc1796692_388300464"/>
      <w:bookmarkStart w:id="720" w:name="_Toc275"/>
      <w:bookmarkEnd w:id="719"/>
      <w:r>
        <w:rPr/>
        <w:t>3</w:t>
      </w:r>
      <w:r>
        <w:rPr>
          <w:rtl w:val="true"/>
        </w:rPr>
        <w:t>.</w:t>
      </w:r>
      <w:r>
        <w:rPr>
          <w:rtl w:val="true"/>
        </w:rPr>
        <w:t>عقد معنوی</w:t>
      </w:r>
      <w:bookmarkEnd w:id="720"/>
    </w:p>
    <w:p>
      <w:pPr>
        <w:pStyle w:val="BookText"/>
        <w:rPr/>
      </w:pPr>
      <w:r>
        <w:rPr>
          <w:rFonts w:ascii="IRNazanin" w:hAnsi="IRNazanin" w:eastAsia="IRNazanin"/>
          <w:color w:val="111111"/>
          <w:sz w:val="28"/>
          <w:sz w:val="28"/>
          <w:szCs w:val="28"/>
          <w:rtl w:val="true"/>
          <w:lang w:bidi="fa-IR"/>
        </w:rPr>
        <w:t>سومین پیوند، پیوند معنوی است؛ یعنی کسی که اعتقادی را به خودش پیوند می 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تثلیث یا ماده گرایی یا بت پرستی و یا خداپرستی معتقد می شود، آن باور با او گره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ثابت است این باور به ذهنش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می چرخد، او نیز همین طور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پیوند انواع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مادی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شاخه درخت به درخت یا پیوند عضو به انسان؛ پیوند اعتباری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زوجیت و ملکیت؛ پیوند حقیقی و </w:t>
      </w:r>
      <w:bookmarkStart w:id="721" w:name="pg14944_152405"/>
    </w:p>
    <w:p>
      <w:pPr>
        <w:pStyle w:val="BookText"/>
        <w:rPr/>
      </w:pPr>
      <w:bookmarkEnd w:id="721"/>
      <w:r>
        <w:rPr>
          <w:rFonts w:ascii="IRNazanin" w:hAnsi="IRNazanin" w:eastAsia="IRNazanin"/>
          <w:color w:val="111111"/>
          <w:sz w:val="28"/>
          <w:sz w:val="28"/>
          <w:szCs w:val="28"/>
          <w:rtl w:val="true"/>
          <w:lang w:bidi="fa-IR"/>
        </w:rPr>
        <w:t>معنوی که به این پیوند، عقیده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یعنی آن چیزی که در باور من گره می خورد و من به آن معتقد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تقلیدی نیست چنان که میدانید پیوند نوع سوم یعنی عقیده تقلیدی نیست؛ گرچه فروع دین تقلیدی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فروع دین از فتاوای علما تقلید می شود اما در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خداشناسی، عدالت، معاد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تقلید در اعتقادات را مذمت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بت می پرستیدند و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عَلَيْهِ آبَاءَنَا</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ما را از آن چه پدرانمان را بر آن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پدرانمان بت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كَانَ آبَاؤُ هُمْ لَا يَعْقِلُونَ شَيْئًا</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آیا اگر پدران آنها، چیزی نمی فهمیدند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آنها پیروی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این که آدم اعتقاداتش را از کسی دیگر بگیرد غلط است؛ چون ممکن است آن شخص عالم باشد یا از روی تحقیق به اعتقاداتی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 ندارد آدم دین پدرش را داشته باشد، به این شرط که اعتقادات پدر عادلانه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پدر شما بدون تعقل و اندیشیدن بت پرست شده، باز هم از او دنباله روی می کنید؟</w:t>
      </w:r>
    </w:p>
    <w:p>
      <w:pPr>
        <w:pStyle w:val="BookText"/>
        <w:rPr/>
      </w:pPr>
      <w:r>
        <w:rPr>
          <w:rFonts w:ascii="IRNazanin" w:hAnsi="IRNazanin" w:eastAsia="IRNazanin"/>
          <w:color w:val="111111"/>
          <w:sz w:val="28"/>
          <w:sz w:val="28"/>
          <w:szCs w:val="28"/>
          <w:rtl w:val="true"/>
          <w:lang w:bidi="fa-IR"/>
        </w:rPr>
        <w:t>به همین علت است که اسلام، پژوهش و جست وجو را مبنای اعتقادات قرار می دهد</w:t>
      </w:r>
      <w:r>
        <w:rPr>
          <w:rFonts w:eastAsia="IRNazanin" w:cs="IRNazanin"/>
          <w:color w:val="111111"/>
          <w:sz w:val="28"/>
          <w:szCs w:val="28"/>
          <w:rtl w:val="true"/>
          <w:lang w:bidi="fa-IR"/>
        </w:rPr>
        <w:t>.</w:t>
      </w:r>
    </w:p>
    <w:p>
      <w:pPr>
        <w:pStyle w:val="Heading4"/>
        <w:numPr>
          <w:ilvl w:val="3"/>
          <w:numId w:val="1"/>
        </w:numPr>
        <w:rPr/>
      </w:pPr>
      <w:bookmarkStart w:id="722" w:name="__RefHeading___Toc1796694_388300464"/>
      <w:bookmarkStart w:id="723" w:name="_Toc276"/>
      <w:bookmarkEnd w:id="722"/>
      <w:r>
        <w:rPr>
          <w:rtl w:val="true"/>
        </w:rPr>
        <w:t>کانال های درک و فهم</w:t>
      </w:r>
      <w:bookmarkEnd w:id="723"/>
    </w:p>
    <w:p>
      <w:pPr>
        <w:pStyle w:val="Heading5"/>
        <w:numPr>
          <w:ilvl w:val="4"/>
          <w:numId w:val="1"/>
        </w:numPr>
        <w:rPr/>
      </w:pPr>
      <w:bookmarkStart w:id="724" w:name="__RefHeading___Toc1796696_388300464"/>
      <w:bookmarkStart w:id="725" w:name="_Toc277"/>
      <w:bookmarkEnd w:id="724"/>
      <w:r>
        <w:rPr>
          <w:rtl w:val="true"/>
        </w:rPr>
        <w:t>اشاره</w:t>
      </w:r>
      <w:bookmarkEnd w:id="72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کانال برای درک مسائل مختلف وجود دارد؛ یعنی ما از سه راه می توانیم امور </w:t>
      </w:r>
      <w:bookmarkStart w:id="726" w:name="pg14944_152406"/>
    </w:p>
    <w:p>
      <w:pPr>
        <w:pStyle w:val="BookText"/>
        <w:rPr/>
      </w:pPr>
      <w:bookmarkEnd w:id="726"/>
      <w:r>
        <w:rPr>
          <w:rFonts w:ascii="IRNazanin" w:hAnsi="IRNazanin" w:eastAsia="IRNazanin"/>
          <w:color w:val="111111"/>
          <w:sz w:val="28"/>
          <w:sz w:val="28"/>
          <w:szCs w:val="28"/>
          <w:rtl w:val="true"/>
          <w:lang w:bidi="fa-IR"/>
        </w:rPr>
        <w:t>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عقل و قلب</w:t>
      </w:r>
      <w:r>
        <w:rPr>
          <w:rFonts w:eastAsia="IRNazanin" w:cs="IRNazanin"/>
          <w:color w:val="111111"/>
          <w:sz w:val="28"/>
          <w:szCs w:val="28"/>
          <w:rtl w:val="true"/>
          <w:lang w:bidi="fa-IR"/>
        </w:rPr>
        <w:t>.</w:t>
      </w:r>
    </w:p>
    <w:p>
      <w:pPr>
        <w:pStyle w:val="Heading5"/>
        <w:numPr>
          <w:ilvl w:val="4"/>
          <w:numId w:val="1"/>
        </w:numPr>
        <w:rPr/>
      </w:pPr>
      <w:bookmarkStart w:id="727" w:name="__RefHeading___Toc1796698_388300464"/>
      <w:bookmarkStart w:id="728" w:name="_Toc278"/>
      <w:bookmarkEnd w:id="727"/>
      <w:r>
        <w:rPr/>
        <w:t>1</w:t>
      </w:r>
      <w:r>
        <w:rPr>
          <w:rtl w:val="true"/>
        </w:rPr>
        <w:t>.</w:t>
      </w:r>
      <w:r>
        <w:rPr>
          <w:rtl w:val="true"/>
        </w:rPr>
        <w:t>حس</w:t>
      </w:r>
      <w:bookmarkEnd w:id="728"/>
    </w:p>
    <w:p>
      <w:pPr>
        <w:pStyle w:val="Heading6"/>
        <w:numPr>
          <w:ilvl w:val="5"/>
          <w:numId w:val="1"/>
        </w:numPr>
        <w:rPr/>
      </w:pPr>
      <w:bookmarkStart w:id="729" w:name="__RefHeading___Toc1796700_388300464"/>
      <w:bookmarkStart w:id="730" w:name="_Toc279"/>
      <w:bookmarkEnd w:id="729"/>
      <w:r>
        <w:rPr>
          <w:rtl w:val="true"/>
        </w:rPr>
        <w:t>اشاره</w:t>
      </w:r>
      <w:bookmarkEnd w:id="730"/>
    </w:p>
    <w:p>
      <w:pPr>
        <w:pStyle w:val="BookText"/>
        <w:rPr/>
      </w:pPr>
      <w:r>
        <w:rPr>
          <w:rFonts w:ascii="IRNazanin" w:hAnsi="IRNazanin" w:eastAsia="IRNazanin"/>
          <w:color w:val="111111"/>
          <w:sz w:val="28"/>
          <w:sz w:val="28"/>
          <w:szCs w:val="28"/>
          <w:rtl w:val="true"/>
          <w:lang w:bidi="fa-IR"/>
        </w:rPr>
        <w:t>اولین کانال درک،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بینیم و 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ابتدایی 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مشکلی که امام حسین علیه السلام در روز عاشورا با مردم داشت این بود که به سخنان حضرت گوش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گوش ندهد نمی تواند تجزیه و تحلیل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رایانه اطلاعات نده و بعد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با گوش و چشم خود به عقلت اطلاعات ندهی، نمی تواند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ببیند سیبی روی زمین افتاد، بعد فکر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جاذبه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ببیند آبی به جوش آمد، بعد قانون وضع کند و بگوید آب در دمای صد درجه به جوش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روز عاشورا به دشمنان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حرف های من را بشنوید و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سکوت نمی کنید و داد می زنید؟</w:t>
      </w:r>
    </w:p>
    <w:p>
      <w:pPr>
        <w:pStyle w:val="BookText"/>
        <w:rPr/>
      </w:pPr>
      <w:r>
        <w:rPr>
          <w:rFonts w:ascii="IRNazanin" w:hAnsi="IRNazanin" w:eastAsia="IRNazanin"/>
          <w:color w:val="111111"/>
          <w:sz w:val="28"/>
          <w:sz w:val="28"/>
          <w:szCs w:val="28"/>
          <w:rtl w:val="true"/>
          <w:lang w:bidi="fa-IR"/>
        </w:rPr>
        <w:t>پیامبر صلی الله علیه و آله و سلم حرف می زد، انگشت در گوششان می کردند تا سخنانش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هم وقتی حرف می زد انگشت در گوششان می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أَصَابِعَهُمْ فِي آذَانِهِمْ</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انگشتان خویش را در گوش ها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به جهنمیان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جهنم افتادید؟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كُنَّا نَسْمَعُ أَوْ نَعْقِلُ ما كُنَّا فِي أَصْحابِ السَّعِيرِ</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اگر ما گوش شنوا داشتیم با تعقل میکردی مجزء دوزخیان نبودیم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شنیدیم جهنمی نمی شدیم، ما اصلاً نرفتیم گوش بدهیم</w:t>
      </w:r>
      <w:r>
        <w:rPr>
          <w:rFonts w:eastAsia="IRNazanin" w:cs="IRNazanin"/>
          <w:color w:val="111111"/>
          <w:sz w:val="28"/>
          <w:szCs w:val="28"/>
          <w:rtl w:val="true"/>
          <w:lang w:bidi="fa-IR"/>
        </w:rPr>
        <w:t xml:space="preserve">. </w:t>
      </w:r>
      <w:bookmarkStart w:id="731" w:name="pg14944_152407"/>
    </w:p>
    <w:p>
      <w:pPr>
        <w:pStyle w:val="Heading6"/>
        <w:numPr>
          <w:ilvl w:val="5"/>
          <w:numId w:val="1"/>
        </w:numPr>
        <w:rPr/>
      </w:pPr>
      <w:bookmarkStart w:id="732" w:name="__RefHeading___Toc1796702_388300464"/>
      <w:bookmarkStart w:id="733" w:name="_Toc280"/>
      <w:bookmarkEnd w:id="731"/>
      <w:bookmarkEnd w:id="732"/>
      <w:r>
        <w:rPr>
          <w:rtl w:val="true"/>
        </w:rPr>
        <w:t>تأكيد قرآن بر حواس پنجگانه</w:t>
      </w:r>
      <w:bookmarkEnd w:id="733"/>
    </w:p>
    <w:p>
      <w:pPr>
        <w:pStyle w:val="BookText"/>
        <w:rPr/>
      </w:pPr>
      <w:r>
        <w:rPr>
          <w:rFonts w:ascii="IRNazanin" w:hAnsi="IRNazanin" w:eastAsia="IRNazanin"/>
          <w:color w:val="111111"/>
          <w:sz w:val="28"/>
          <w:sz w:val="28"/>
          <w:szCs w:val="28"/>
          <w:rtl w:val="true"/>
          <w:lang w:bidi="fa-IR"/>
        </w:rPr>
        <w:t>نخستین راه درک ،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در قرآن همین را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أَخْرَجَكُمْ مِنْ بُطُونِ أُمَّهاتِكُمْ لا تَعْلَمُونَ شَيْئاً وَ جَعَلَ لَكُمُ السَّمْعَ وَ الْأَبْصارَ وَ الْأَفْئِدَةَ لَعَلَّكُمْ تَشکُروَنَ</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خداوند شما را از شکم مادرتان خارج نمود در حالی که هیچ نمیدانستید و به شما چشم و گوش و قلب اعطا کرد تا مگر دانا شوید و شکر این نعمت ها را بجا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شکم مادر بیرون آمدی سرما و گرما را می فهمیدی؟ پدر و مادر را می شناختی؟ شب و روز را می شناختی؟ خدا به تو گوش و چشم و دل داد تا همه چیز را حس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مثال های قرآنی در زمینه خداشناسی، مربوط به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شتر نگاه کن،</w:t>
      </w:r>
      <w:r>
        <w:rPr>
          <w:rStyle w:val="FootnoteAnchor"/>
          <w:rtl w:val="true"/>
        </w:rPr>
        <w:footnoteReference w:id="302"/>
      </w:r>
      <w:r>
        <w:rPr>
          <w:rFonts w:ascii="IRNazanin" w:hAnsi="IRNazanin" w:eastAsia="IRNazanin"/>
          <w:color w:val="111111"/>
          <w:sz w:val="28"/>
          <w:sz w:val="28"/>
          <w:szCs w:val="28"/>
          <w:rtl w:val="true"/>
          <w:lang w:bidi="fa-IR"/>
        </w:rPr>
        <w:t>به عالم و طبیعت نگاه کن</w:t>
      </w:r>
      <w:r>
        <w:rPr>
          <w:rStyle w:val="FootnoteAnchor"/>
          <w:rtl w:val="true"/>
        </w:rPr>
        <w:footnoteReference w:id="303"/>
      </w:r>
    </w:p>
    <w:p>
      <w:pPr>
        <w:pStyle w:val="Heading6"/>
        <w:numPr>
          <w:ilvl w:val="5"/>
          <w:numId w:val="1"/>
        </w:numPr>
        <w:rPr/>
      </w:pPr>
      <w:bookmarkStart w:id="734" w:name="__RefHeading___Toc1796704_388300464"/>
      <w:bookmarkStart w:id="735" w:name="_Toc281"/>
      <w:bookmarkEnd w:id="734"/>
      <w:r>
        <w:rPr>
          <w:rtl w:val="true"/>
        </w:rPr>
        <w:t>بیماری قوهء ادراک</w:t>
      </w:r>
      <w:bookmarkEnd w:id="735"/>
    </w:p>
    <w:p>
      <w:pPr>
        <w:pStyle w:val="BookText"/>
        <w:rPr/>
      </w:pPr>
      <w:r>
        <w:rPr>
          <w:rFonts w:ascii="IRNazanin" w:hAnsi="IRNazanin" w:eastAsia="IRNazanin"/>
          <w:color w:val="111111"/>
          <w:sz w:val="28"/>
          <w:sz w:val="28"/>
          <w:szCs w:val="28"/>
          <w:rtl w:val="true"/>
          <w:lang w:bidi="fa-IR"/>
        </w:rPr>
        <w:t>بدا به حال کسانی که این قوهء ادراکیه یعنی چشم و گوششان مریض باشد؛ نه این که سنگین یا دیدش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شهوت بر او غلبه کند چشم و گوشش مریض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عَشِقَ شَيْئاً أَعْشَى بَصَرَهُ، وَ أَمْرَضَ قَلْبَهُ، فَهُوَ يَنْظُرُ بِعَيْن غَيْرِ صَحِيحَة، وَ يَسْمَعُ بِأُذُن غَيْرِ سَمِيعَة</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 چیزی عشق ناروا ورزد، نابینایش می کند و قلبش را بیمار کرده، با </w:t>
      </w:r>
      <w:bookmarkStart w:id="736" w:name="pg14944_152408"/>
    </w:p>
    <w:p>
      <w:pPr>
        <w:pStyle w:val="BookText"/>
        <w:rPr/>
      </w:pPr>
      <w:bookmarkEnd w:id="736"/>
      <w:r>
        <w:rPr>
          <w:rFonts w:ascii="IRNazanin" w:hAnsi="IRNazanin" w:eastAsia="IRNazanin"/>
          <w:color w:val="111111"/>
          <w:sz w:val="28"/>
          <w:sz w:val="28"/>
          <w:szCs w:val="28"/>
          <w:rtl w:val="true"/>
          <w:lang w:bidi="fa-IR"/>
        </w:rPr>
        <w:t>چشمی بیمار می نگرد و با گوشی بیمار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صدام کاظمین 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همراه من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را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این همه دیدنی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حرم، صحن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حواسم به زیارت بود که این چیزهایی که تو می گویی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در حرم هم چشمش دنبال نامحرم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دریا هم نمی گوید به دریا بنگرم خدا را ببینم؛ آن جا هم دنبال چشم چرانی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زمانی است که حواس بیمار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عشق کاذب یعنی شهوت رانی و هوای نفس بر او غلبه کند با گوش ناسالم می شنود؛ یعنی در بین همه نوارها دنبال موسیقی می گردد، در بین همه فیلم ها دنبال مبتذلش می گردد</w:t>
      </w:r>
      <w:r>
        <w:rPr>
          <w:rFonts w:eastAsia="IRNazanin" w:cs="IRNazanin"/>
          <w:color w:val="111111"/>
          <w:sz w:val="28"/>
          <w:szCs w:val="28"/>
          <w:rtl w:val="true"/>
          <w:lang w:bidi="fa-IR"/>
        </w:rPr>
        <w:t>.</w:t>
      </w:r>
    </w:p>
    <w:p>
      <w:pPr>
        <w:pStyle w:val="Heading5"/>
        <w:numPr>
          <w:ilvl w:val="4"/>
          <w:numId w:val="1"/>
        </w:numPr>
        <w:rPr/>
      </w:pPr>
      <w:bookmarkStart w:id="737" w:name="__RefHeading___Toc1796706_388300464"/>
      <w:bookmarkStart w:id="738" w:name="_Toc282"/>
      <w:bookmarkEnd w:id="737"/>
      <w:r>
        <w:rPr/>
        <w:t>2</w:t>
      </w:r>
      <w:r>
        <w:rPr>
          <w:rtl w:val="true"/>
        </w:rPr>
        <w:t>.</w:t>
      </w:r>
      <w:r>
        <w:rPr>
          <w:rtl w:val="true"/>
        </w:rPr>
        <w:t>عقل</w:t>
      </w:r>
      <w:bookmarkEnd w:id="738"/>
    </w:p>
    <w:p>
      <w:pPr>
        <w:pStyle w:val="Heading6"/>
        <w:numPr>
          <w:ilvl w:val="5"/>
          <w:numId w:val="1"/>
        </w:numPr>
        <w:rPr/>
      </w:pPr>
      <w:bookmarkStart w:id="739" w:name="__RefHeading___Toc1796708_388300464"/>
      <w:bookmarkStart w:id="740" w:name="_Toc283"/>
      <w:bookmarkEnd w:id="739"/>
      <w:r>
        <w:rPr>
          <w:rtl w:val="true"/>
        </w:rPr>
        <w:t>اشاره</w:t>
      </w:r>
      <w:bookmarkEnd w:id="740"/>
    </w:p>
    <w:p>
      <w:pPr>
        <w:pStyle w:val="BookText"/>
        <w:rPr/>
      </w:pPr>
      <w:r>
        <w:rPr>
          <w:rFonts w:ascii="IRNazanin" w:hAnsi="IRNazanin" w:eastAsia="IRNazanin"/>
          <w:color w:val="111111"/>
          <w:sz w:val="28"/>
          <w:sz w:val="28"/>
          <w:szCs w:val="28"/>
          <w:rtl w:val="true"/>
          <w:lang w:bidi="fa-IR"/>
        </w:rPr>
        <w:t>دومین کانال درک،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داده ها را به ما می دهد و این عقل است که باید داده ها را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 دیدن سیبی که روی زمین می افتد جاذبه زمین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هم به جاذبه دقت نکند؛ بلکه به شیرینی سیب دقت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برخی جهنمیان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عقل نزدیک به پنجاه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یعنی تجزیه و ترکیب داده ها؛ مثل رایانه ای که اطلاعات را پردازش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کسی که ببیند و بشنود اما داده ها را به طور غلط و منفی تحلیل کند</w:t>
      </w:r>
      <w:r>
        <w:rPr>
          <w:rFonts w:eastAsia="IRNazanin" w:cs="IRNazanin"/>
          <w:color w:val="111111"/>
          <w:sz w:val="28"/>
          <w:szCs w:val="28"/>
          <w:rtl w:val="true"/>
          <w:lang w:bidi="fa-IR"/>
        </w:rPr>
        <w:t>.</w:t>
      </w:r>
    </w:p>
    <w:p>
      <w:pPr>
        <w:pStyle w:val="Heading6"/>
        <w:numPr>
          <w:ilvl w:val="5"/>
          <w:numId w:val="1"/>
        </w:numPr>
        <w:rPr/>
      </w:pPr>
      <w:bookmarkStart w:id="741" w:name="__RefHeading___Toc1796710_388300464"/>
      <w:bookmarkStart w:id="742" w:name="_Toc284"/>
      <w:bookmarkEnd w:id="741"/>
      <w:r>
        <w:rPr>
          <w:rtl w:val="true"/>
        </w:rPr>
        <w:t>اندیشیدن غلط وليد</w:t>
      </w:r>
      <w:bookmarkEnd w:id="74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از مشرکین مکه بود، از آن کسانی که خدا هرگونه نعمتی به او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گاهی خدا به آدم های بد همه چیز می دهد؛ چنان که به فرعون و قارون همه چیز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ده پسر سالم به وليد داد، ثروت فراوان به او داد، ملک و املاک و جسم سالم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وَبَنِينَ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مَهَّدْتُ لَهُ تَمْهِيدًا </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و برای او مال گسترده ای قرار دادم و فرزندانی که همواره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وسائل زندگی را از هر نظر برای او فراهم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آدمی که خودش اهل تشخیص است، نزد پیامبر صلی الله علیه و آله آمد و قرآن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جای ایمان آوردن به اعجاز قرآن، تصمیم گرفت شنیده هایش را به طور دیگری تجزیه و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فَكَّرَ وَقَدَّرَ </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او نشست و فکر کرد این چیزهایی که پیامبر صلی الله علیه و آله می گوید 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كَيْفَ قَدَّرَ</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مرگ بر او باد چگونه برای مبارزه با حق مطلب را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مرگ بر او که چگونه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 شیطانی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 بار درباره ولید که داده های حس خود را بد تحلیل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او با این فکر و اندیشه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اندیشید و اندیشید و سرانجام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سِحْرٌ يُؤْثَرُ</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يك سحر جالب مانند سحرهای پیشینیان نیست </w:t>
      </w:r>
      <w:bookmarkStart w:id="743" w:name="pg14944_152410"/>
    </w:p>
    <w:p>
      <w:pPr>
        <w:pStyle w:val="BookText"/>
        <w:rPr/>
      </w:pPr>
      <w:bookmarkEnd w:id="743"/>
      <w:r>
        <w:rPr>
          <w:rFonts w:ascii="IRNazanin" w:hAnsi="IRNazanin" w:eastAsia="IRNazanin"/>
          <w:color w:val="111111"/>
          <w:sz w:val="28"/>
          <w:sz w:val="28"/>
          <w:szCs w:val="28"/>
          <w:rtl w:val="true"/>
          <w:lang w:bidi="fa-IR"/>
        </w:rPr>
        <w:t>این هایی که پیامبر صلی الله علیه و آله می گوید سحر است و خودش هم ساحر است</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این تحلیل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مراقب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بنابراین بندگان مرا بشارت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سخنان را می شنوند و از نیکوترین آنها پیروی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بارك الله به آن هایی که راه حس را نمی بندند و می شنوند و راه صحیح را انتخاب می کنند</w:t>
      </w:r>
      <w:r>
        <w:rPr>
          <w:rFonts w:eastAsia="IRNazanin" w:cs="IRNazanin"/>
          <w:color w:val="111111"/>
          <w:sz w:val="28"/>
          <w:szCs w:val="28"/>
          <w:rtl w:val="true"/>
          <w:lang w:bidi="fa-IR"/>
        </w:rPr>
        <w:t>.</w:t>
      </w:r>
    </w:p>
    <w:p>
      <w:pPr>
        <w:pStyle w:val="Heading6"/>
        <w:numPr>
          <w:ilvl w:val="5"/>
          <w:numId w:val="1"/>
        </w:numPr>
        <w:rPr/>
      </w:pPr>
      <w:bookmarkStart w:id="744" w:name="__RefHeading___Toc1796712_388300464"/>
      <w:bookmarkStart w:id="745" w:name="_Toc285"/>
      <w:bookmarkEnd w:id="744"/>
      <w:r>
        <w:rPr>
          <w:rtl w:val="true"/>
        </w:rPr>
        <w:t>ارزش عقل و مواظبت از آن</w:t>
      </w:r>
      <w:bookmarkEnd w:id="745"/>
    </w:p>
    <w:p>
      <w:pPr>
        <w:pStyle w:val="BookText"/>
        <w:rPr/>
      </w:pPr>
      <w:r>
        <w:rPr>
          <w:rFonts w:ascii="IRNazanin" w:hAnsi="IRNazanin" w:eastAsia="IRNazanin"/>
          <w:color w:val="111111"/>
          <w:sz w:val="28"/>
          <w:sz w:val="28"/>
          <w:szCs w:val="28"/>
          <w:rtl w:val="true"/>
          <w:lang w:bidi="fa-IR"/>
        </w:rPr>
        <w:t>مأمون عباسی که امام رضا علیه السلام را به شهادت رساند، آدم فقیه و درس خوانده ای بود و در بحث های زیادی هم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جلسه ای تشکیل داد و نخبگان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دورتادور نشسته بودند و مأمون هم بالای مجلس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مهمانان، جوانی با لباس کهنه و چهره لاغر و بدنی نحیف که معلوم بود آدم فقیری است جلوی در نشسته بود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علمی سنگینی مطرح شد؛ هر کسی چیزی گفت ولی هیچ کدام جواب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این جوان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بلند کرد و جواب بسیار زیبایی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جلو آمد و میان نخبگان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دوباره برخاست و جواب بسیار زیبایی به سؤال مطرح شده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چند قدم دیگر جلو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سوم مطرح شد مأمون دید این جوان یک </w:t>
      </w:r>
      <w:bookmarkStart w:id="746" w:name="pg14944_152411"/>
    </w:p>
    <w:p>
      <w:pPr>
        <w:pStyle w:val="BookText"/>
        <w:rPr/>
      </w:pPr>
      <w:bookmarkEnd w:id="746"/>
      <w:r>
        <w:rPr>
          <w:rFonts w:ascii="IRNazanin" w:hAnsi="IRNazanin" w:eastAsia="IRNazanin"/>
          <w:color w:val="111111"/>
          <w:sz w:val="28"/>
          <w:sz w:val="28"/>
          <w:szCs w:val="28"/>
          <w:rtl w:val="true"/>
          <w:lang w:bidi="fa-IR"/>
        </w:rPr>
        <w:t>عالم و دانشمند است؛ لباس مندرس و چهره نحیفش را نباید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سؤال سوم را پاسخ داد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خودم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کهنه پوش کنار مأمون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تمام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بیاندازید؛ موقع پذیرایی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های شراب نیز در وسط سفره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پیاله شرابی برداشت و به جوان تعارف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من را از پای در تا کنار تو آورد عقلم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سبب قیافه و چهره ام بالا نیاوردی بلکه برای عقل و خردم من را کنار خودت نشاندی و بر بقیه ترجیح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چیزی که از من می خواهی بنوشم، من را از این جا به پایین مجلس و از آن جا به بیرون مجلس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خرد من را می برد و مستی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 چیزی که باعث بالا آمدن من شد با یک پیاله باعث سقوطم شود</w:t>
      </w:r>
      <w:r>
        <w:rPr>
          <w:rFonts w:eastAsia="IRNazanin" w:cs="IRNazanin"/>
          <w:color w:val="111111"/>
          <w:sz w:val="28"/>
          <w:szCs w:val="28"/>
          <w:rtl w:val="true"/>
          <w:lang w:bidi="fa-IR"/>
        </w:rPr>
        <w:t>.</w:t>
      </w:r>
    </w:p>
    <w:p>
      <w:pPr>
        <w:pStyle w:val="Heading6"/>
        <w:numPr>
          <w:ilvl w:val="5"/>
          <w:numId w:val="1"/>
        </w:numPr>
        <w:rPr/>
      </w:pPr>
      <w:bookmarkStart w:id="747" w:name="__RefHeading___Toc1796714_388300464"/>
      <w:bookmarkStart w:id="748" w:name="_Toc286"/>
      <w:bookmarkEnd w:id="747"/>
      <w:r>
        <w:rPr>
          <w:rtl w:val="true"/>
        </w:rPr>
        <w:t>بی عقل کيست؟</w:t>
      </w:r>
      <w:bookmarkEnd w:id="748"/>
    </w:p>
    <w:p>
      <w:pPr>
        <w:pStyle w:val="BookText"/>
        <w:rPr/>
      </w:pPr>
      <w:r>
        <w:rPr>
          <w:rFonts w:ascii="IRNazanin" w:hAnsi="IRNazanin" w:eastAsia="IRNazanin"/>
          <w:color w:val="111111"/>
          <w:sz w:val="28"/>
          <w:sz w:val="28"/>
          <w:szCs w:val="28"/>
          <w:rtl w:val="true"/>
          <w:lang w:bidi="fa-IR"/>
        </w:rPr>
        <w:t>جوان دیوانه ای از کنار پیامبر صلی الله علیه و آله رد می شد مردم لبخند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بیمار است؛ به بلایی به نام دیوانگی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 عقل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بی عقل چه کسی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عقل و اندیشه دارد، خدا به او فهم و درک و قدرت تشخیص داده ، اما این نعمت را در راه گناه 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نعمات زیادی به او داده و او تکبر می ورزد</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پول ندارد به او نمی گویند پولت را کجا خرج کردی؛ آن کسی که پول دارد و در مسیر غلط هزینه می کند مؤاخذه خواهد شد</w:t>
      </w:r>
      <w:r>
        <w:rPr>
          <w:rFonts w:eastAsia="IRNazanin" w:cs="IRNazanin"/>
          <w:color w:val="111111"/>
          <w:sz w:val="28"/>
          <w:szCs w:val="28"/>
          <w:rtl w:val="true"/>
          <w:lang w:bidi="fa-IR"/>
        </w:rPr>
        <w:t xml:space="preserve">. </w:t>
      </w:r>
      <w:bookmarkStart w:id="749" w:name="pg14944_152412"/>
    </w:p>
    <w:p>
      <w:pPr>
        <w:pStyle w:val="Heading6"/>
        <w:numPr>
          <w:ilvl w:val="5"/>
          <w:numId w:val="1"/>
        </w:numPr>
        <w:rPr/>
      </w:pPr>
      <w:bookmarkStart w:id="750" w:name="__RefHeading___Toc1796716_388300464"/>
      <w:bookmarkStart w:id="751" w:name="_Toc287"/>
      <w:bookmarkEnd w:id="749"/>
      <w:bookmarkEnd w:id="750"/>
      <w:r>
        <w:rPr>
          <w:rtl w:val="true"/>
        </w:rPr>
        <w:t>کاربرد درست عقل</w:t>
      </w:r>
      <w:bookmarkEnd w:id="751"/>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عقل داده و مسائل فیزیک و شیمی را حل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قدرت تحلیل مسئله ریاضی و آماری را داری اما فقط در مسائل دینی ضعیف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فقط داده ها را به شما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ممکن است منظره یک زن نامحرم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به عقل منتقل می شود و آن وقت عقل 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نامحرم است و نگاه به او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چشم بستن و پاک کردن خاطره شهوانی، کار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داده ها را تشخیص می دهد گوش، ناسزا را می شنود و به عقل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 یکی از این دو واکنش را نشان بدهی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 بدهی و عصبانی بشوی،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بورزی و خودت را کنترل کنی</w:t>
      </w:r>
      <w:r>
        <w:rPr>
          <w:rFonts w:eastAsia="IRNazanin" w:cs="IRNazanin"/>
          <w:color w:val="111111"/>
          <w:sz w:val="28"/>
          <w:szCs w:val="28"/>
          <w:rtl w:val="true"/>
          <w:lang w:bidi="fa-IR"/>
        </w:rPr>
        <w:t>.</w:t>
      </w:r>
    </w:p>
    <w:p>
      <w:pPr>
        <w:pStyle w:val="Heading6"/>
        <w:numPr>
          <w:ilvl w:val="5"/>
          <w:numId w:val="1"/>
        </w:numPr>
        <w:rPr/>
      </w:pPr>
      <w:bookmarkStart w:id="752" w:name="__RefHeading___Toc1796718_388300464"/>
      <w:bookmarkStart w:id="753" w:name="_Toc288"/>
      <w:bookmarkEnd w:id="752"/>
      <w:r>
        <w:rPr>
          <w:rtl w:val="true"/>
        </w:rPr>
        <w:t>هوای نفس، دشمن عقل</w:t>
      </w:r>
      <w:bookmarkEnd w:id="753"/>
    </w:p>
    <w:p>
      <w:pPr>
        <w:pStyle w:val="BookText"/>
        <w:rPr/>
      </w:pPr>
      <w:r>
        <w:rPr>
          <w:rFonts w:ascii="IRNazanin" w:hAnsi="IRNazanin" w:eastAsia="IRNazanin"/>
          <w:color w:val="111111"/>
          <w:sz w:val="28"/>
          <w:sz w:val="28"/>
          <w:szCs w:val="28"/>
          <w:rtl w:val="true"/>
          <w:lang w:bidi="fa-IR"/>
        </w:rPr>
        <w:t>عقل و هوای نفس در مقابل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احادیث، این دو با یکدیگر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و شهوت و میل جنسی بیدار است اما عقل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باید بیدار کنی و هوای نفس را باید بخوابانی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جایی هستند؛ یکی خوابیده است و دیگری،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غذایی بیاورند و شما بخواهید آن بیدار نخورد بلکه شخص خوابیده بخورد چکار می کنید؟ باید آن بیدار را به گونه ای دست به سر کنی تا غذا را نخورد و خوابیده را بیدار کنی تا از این غذا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خواب است و هوای نفس،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را دست به سر کن تا عقل بیدار شود و حس را دریافت کرده، درست دستور دهد</w:t>
      </w:r>
      <w:r>
        <w:rPr>
          <w:rFonts w:eastAsia="IRNazanin" w:cs="IRNazanin"/>
          <w:color w:val="111111"/>
          <w:sz w:val="28"/>
          <w:szCs w:val="28"/>
          <w:rtl w:val="true"/>
          <w:lang w:bidi="fa-IR"/>
        </w:rPr>
        <w:t xml:space="preserve">. </w:t>
      </w:r>
      <w:bookmarkStart w:id="754" w:name="pg14944_152413"/>
    </w:p>
    <w:p>
      <w:pPr>
        <w:pStyle w:val="Heading6"/>
        <w:numPr>
          <w:ilvl w:val="5"/>
          <w:numId w:val="1"/>
        </w:numPr>
        <w:rPr/>
      </w:pPr>
      <w:bookmarkStart w:id="755" w:name="__RefHeading___Toc1796720_388300464"/>
      <w:bookmarkStart w:id="756" w:name="_Toc289"/>
      <w:bookmarkEnd w:id="754"/>
      <w:bookmarkEnd w:id="755"/>
      <w:r>
        <w:rPr>
          <w:rtl w:val="true"/>
        </w:rPr>
        <w:t>عقل، قدرت واقعی</w:t>
      </w:r>
      <w:bookmarkEnd w:id="756"/>
    </w:p>
    <w:p>
      <w:pPr>
        <w:pStyle w:val="BookText"/>
        <w:rPr/>
      </w:pPr>
      <w:r>
        <w:rPr>
          <w:rFonts w:ascii="IRNazanin" w:hAnsi="IRNazanin" w:eastAsia="IRNazanin"/>
          <w:color w:val="111111"/>
          <w:sz w:val="28"/>
          <w:sz w:val="28"/>
          <w:szCs w:val="28"/>
          <w:rtl w:val="true"/>
          <w:lang w:bidi="fa-IR"/>
        </w:rPr>
        <w:t>جوانی وزنه بلند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از راه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عظمت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این قدرت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به شما خبر بدهم که قدرت مند واقعی چه کسی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فحش بشنود اما فحش ندهد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این عقل و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جامعه ما به کسی عاقل می گویند که خیلی زود پشت خودش را ببندد یا حتی بعضی ها عاقل را کسی می دانند که خدعه کند و زود بتواند از هر راهی پولش را زیاد کند</w:t>
      </w:r>
      <w:r>
        <w:rPr>
          <w:rFonts w:eastAsia="IRNazanin" w:cs="IRNazanin"/>
          <w:color w:val="111111"/>
          <w:sz w:val="28"/>
          <w:szCs w:val="28"/>
          <w:rtl w:val="true"/>
          <w:lang w:bidi="fa-IR"/>
        </w:rPr>
        <w:t>.</w:t>
      </w:r>
    </w:p>
    <w:p>
      <w:pPr>
        <w:pStyle w:val="Heading6"/>
        <w:numPr>
          <w:ilvl w:val="5"/>
          <w:numId w:val="1"/>
        </w:numPr>
        <w:rPr/>
      </w:pPr>
      <w:bookmarkStart w:id="757" w:name="__RefHeading___Toc1796722_388300464"/>
      <w:bookmarkStart w:id="758" w:name="_Toc290"/>
      <w:bookmarkEnd w:id="757"/>
      <w:r>
        <w:rPr>
          <w:rtl w:val="true"/>
        </w:rPr>
        <w:t>نشانه های عقل</w:t>
      </w:r>
      <w:bookmarkEnd w:id="758"/>
    </w:p>
    <w:p>
      <w:pPr>
        <w:pStyle w:val="Heading6"/>
        <w:numPr>
          <w:ilvl w:val="5"/>
          <w:numId w:val="1"/>
        </w:numPr>
        <w:rPr/>
      </w:pPr>
      <w:bookmarkStart w:id="759" w:name="__RefHeading___Toc1796724_388300464"/>
      <w:bookmarkStart w:id="760" w:name="_Toc291"/>
      <w:bookmarkEnd w:id="759"/>
      <w:r>
        <w:rPr>
          <w:rtl w:val="true"/>
        </w:rPr>
        <w:t>اشاره</w:t>
      </w:r>
      <w:bookmarkEnd w:id="760"/>
    </w:p>
    <w:p>
      <w:pPr>
        <w:pStyle w:val="BookText"/>
        <w:rPr/>
      </w:pP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تُختَبَرُ بِهَا عُقُولُ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عقل مردم با شش چیز آزموده می شود</w:t>
      </w:r>
      <w:r>
        <w:rPr>
          <w:rFonts w:eastAsia="IRNazanin" w:cs="IRNazanin"/>
          <w:color w:val="111111"/>
          <w:sz w:val="28"/>
          <w:szCs w:val="28"/>
          <w:rtl w:val="true"/>
          <w:lang w:bidi="fa-IR"/>
        </w:rPr>
        <w:t>:</w:t>
      </w:r>
    </w:p>
    <w:p>
      <w:pPr>
        <w:pStyle w:val="Heading6"/>
        <w:numPr>
          <w:ilvl w:val="5"/>
          <w:numId w:val="1"/>
        </w:numPr>
        <w:rPr/>
      </w:pPr>
      <w:bookmarkStart w:id="761" w:name="__RefHeading___Toc1796726_388300464"/>
      <w:bookmarkStart w:id="762" w:name="_Toc292"/>
      <w:bookmarkEnd w:id="761"/>
      <w:r>
        <w:rPr/>
        <w:t>1</w:t>
      </w:r>
      <w:r>
        <w:rPr>
          <w:rtl w:val="true"/>
        </w:rPr>
        <w:t>.</w:t>
      </w:r>
      <w:r>
        <w:rPr>
          <w:rtl w:val="true"/>
        </w:rPr>
        <w:t>بردباری</w:t>
      </w:r>
      <w:bookmarkEnd w:id="762"/>
    </w:p>
    <w:p>
      <w:pPr>
        <w:pStyle w:val="BookText"/>
        <w:rPr/>
      </w:pPr>
      <w:r>
        <w:rPr>
          <w:rFonts w:ascii="IRNazanin" w:hAnsi="IRNazanin" w:eastAsia="IRNazanin"/>
          <w:color w:val="111111"/>
          <w:sz w:val="28"/>
          <w:sz w:val="28"/>
          <w:szCs w:val="28"/>
          <w:rtl w:val="true"/>
          <w:lang w:bidi="fa-IR"/>
        </w:rPr>
        <w:t>اولین موردی که عقل با آن آزموده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عِنْدَ 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بردباری هنگام غضب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در هنگام عصبانیت چقدر بردبار است و قدرت تحمل 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مهم است که یک جوان بتواند خودش را در هنگام عصبانیت کنترل کند و خویشتن دار باشد</w:t>
      </w:r>
      <w:r>
        <w:rPr>
          <w:rFonts w:eastAsia="IRNazanin" w:cs="IRNazanin"/>
          <w:color w:val="111111"/>
          <w:sz w:val="28"/>
          <w:szCs w:val="28"/>
          <w:rtl w:val="true"/>
          <w:lang w:bidi="fa-IR"/>
        </w:rPr>
        <w:t xml:space="preserve">. </w:t>
      </w:r>
      <w:bookmarkStart w:id="763" w:name="pg14944_152414"/>
    </w:p>
    <w:p>
      <w:pPr>
        <w:pStyle w:val="BookText"/>
        <w:rPr/>
      </w:pPr>
      <w:bookmarkEnd w:id="763"/>
      <w:r>
        <w:rPr>
          <w:rFonts w:ascii="IRNazanin" w:hAnsi="IRNazanin" w:eastAsia="IRNazanin"/>
          <w:color w:val="111111"/>
          <w:sz w:val="28"/>
          <w:sz w:val="28"/>
          <w:szCs w:val="28"/>
          <w:rtl w:val="true"/>
          <w:lang w:bidi="fa-IR"/>
        </w:rPr>
        <w:t>جوانی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چیزی گفت و من عصبانی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دستم بود؛ آن را به زمین کوبیدم، شکست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سه روز است که متأثر هستم و رابطه من با پدرم خراب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کردم؟ الآن شرمنده هستم اما خجالت می کشم بروم از پدرم عذرخواهی کنم</w:t>
      </w:r>
      <w:r>
        <w:rPr>
          <w:rFonts w:eastAsia="IRNazanin" w:cs="IRNazanin"/>
          <w:color w:val="111111"/>
          <w:sz w:val="28"/>
          <w:szCs w:val="28"/>
          <w:rtl w:val="true"/>
          <w:lang w:bidi="fa-IR"/>
        </w:rPr>
        <w:t>.</w:t>
      </w:r>
    </w:p>
    <w:p>
      <w:pPr>
        <w:pStyle w:val="Heading6"/>
        <w:numPr>
          <w:ilvl w:val="5"/>
          <w:numId w:val="1"/>
        </w:numPr>
        <w:rPr/>
      </w:pPr>
      <w:bookmarkStart w:id="764" w:name="__RefHeading___Toc1796728_388300464"/>
      <w:bookmarkStart w:id="765" w:name="_Toc293"/>
      <w:bookmarkEnd w:id="764"/>
      <w:r>
        <w:rPr/>
        <w:t>2</w:t>
      </w:r>
      <w:r>
        <w:rPr>
          <w:rtl w:val="true"/>
        </w:rPr>
        <w:t>.</w:t>
      </w:r>
      <w:r>
        <w:rPr>
          <w:rtl w:val="true"/>
        </w:rPr>
        <w:t>صبوری</w:t>
      </w:r>
      <w:bookmarkEnd w:id="765"/>
    </w:p>
    <w:p>
      <w:pPr>
        <w:pStyle w:val="BookText"/>
        <w:rPr/>
      </w:pPr>
      <w:r>
        <w:rPr>
          <w:rFonts w:ascii="IRNazanin" w:hAnsi="IRNazanin" w:eastAsia="IRNazanin"/>
          <w:color w:val="111111"/>
          <w:sz w:val="28"/>
          <w:sz w:val="28"/>
          <w:szCs w:val="28"/>
          <w:rtl w:val="true"/>
          <w:lang w:bidi="fa-IR"/>
        </w:rPr>
        <w:t>دومین موردی که عقل با آن آزموده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الصَّبْرُ عِنْدَ الوهب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صبوری در حوادث و اتفاقات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سورة آل عمران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بعضی از مفسران خلاصه قرآن در این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اصْبِرُوا وَ صَابِرُوا وَ رَابِطُوا </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مشکلات و هوس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پایدار باشید و از مرزهای خود، مراقبت کنید</w:t>
      </w:r>
      <w:r>
        <w:rPr>
          <w:rFonts w:eastAsia="IRNazanin" w:cs="IRNazanin"/>
          <w:color w:val="111111"/>
          <w:sz w:val="28"/>
          <w:szCs w:val="28"/>
          <w:rtl w:val="true"/>
          <w:lang w:bidi="fa-IR"/>
        </w:rPr>
        <w:t>.</w:t>
      </w:r>
    </w:p>
    <w:p>
      <w:pPr>
        <w:pStyle w:val="Heading6"/>
        <w:numPr>
          <w:ilvl w:val="5"/>
          <w:numId w:val="1"/>
        </w:numPr>
        <w:rPr/>
      </w:pPr>
      <w:bookmarkStart w:id="766" w:name="__RefHeading___Toc1796730_388300464"/>
      <w:bookmarkStart w:id="767" w:name="_Toc294"/>
      <w:bookmarkEnd w:id="766"/>
      <w:r>
        <w:rPr/>
        <w:t>3</w:t>
      </w:r>
      <w:r>
        <w:rPr>
          <w:rtl w:val="true"/>
        </w:rPr>
        <w:t>.</w:t>
      </w:r>
      <w:r>
        <w:rPr>
          <w:rtl w:val="true"/>
        </w:rPr>
        <w:t>میانه روی</w:t>
      </w:r>
      <w:bookmarkEnd w:id="767"/>
    </w:p>
    <w:p>
      <w:pPr>
        <w:pStyle w:val="BookText"/>
        <w:rPr/>
      </w:pPr>
      <w:r>
        <w:rPr>
          <w:rFonts w:ascii="IRNazanin" w:hAnsi="IRNazanin" w:eastAsia="IRNazanin"/>
          <w:color w:val="111111"/>
          <w:sz w:val="28"/>
          <w:sz w:val="28"/>
          <w:szCs w:val="28"/>
          <w:rtl w:val="true"/>
          <w:lang w:bidi="fa-IR"/>
        </w:rPr>
        <w:t>سومین موردی که عقل با آن آزموده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الْقَصْدُ عِنْدَ الرَّغَبِ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میانه روی در جایی است که رغبت 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گرفتاری های جوانان افراط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ها وقت صرف شبکه های اجتماعی و سایت های غیرمفید و رفیق بازی و کارهای بیهوده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شش ساعت پای اینترنت و فوتبال بوده است اما دو رکعت نماز صبح نمی خواند</w:t>
      </w:r>
      <w:r>
        <w:rPr>
          <w:rFonts w:eastAsia="IRNazanin" w:cs="IRNazanin"/>
          <w:color w:val="111111"/>
          <w:sz w:val="28"/>
          <w:szCs w:val="28"/>
          <w:rtl w:val="true"/>
          <w:lang w:bidi="fa-IR"/>
        </w:rPr>
        <w:t xml:space="preserve">. </w:t>
      </w:r>
      <w:bookmarkStart w:id="768" w:name="pg14944_152415"/>
    </w:p>
    <w:p>
      <w:pPr>
        <w:pStyle w:val="Heading6"/>
        <w:numPr>
          <w:ilvl w:val="5"/>
          <w:numId w:val="1"/>
        </w:numPr>
        <w:rPr/>
      </w:pPr>
      <w:bookmarkStart w:id="769" w:name="__RefHeading___Toc1796732_388300464"/>
      <w:bookmarkStart w:id="770" w:name="_Toc295"/>
      <w:bookmarkEnd w:id="768"/>
      <w:bookmarkEnd w:id="769"/>
      <w:r>
        <w:rPr/>
        <w:t>4</w:t>
      </w:r>
      <w:r>
        <w:rPr>
          <w:rtl w:val="true"/>
        </w:rPr>
        <w:t>.</w:t>
      </w:r>
      <w:r>
        <w:rPr>
          <w:rtl w:val="true"/>
        </w:rPr>
        <w:t>پرهیزکاری</w:t>
      </w:r>
      <w:bookmarkEnd w:id="770"/>
    </w:p>
    <w:p>
      <w:pPr>
        <w:pStyle w:val="BookText"/>
        <w:rPr/>
      </w:pPr>
      <w:r>
        <w:rPr>
          <w:rFonts w:ascii="IRNazanin" w:hAnsi="IRNazanin" w:eastAsia="IRNazanin"/>
          <w:color w:val="111111"/>
          <w:sz w:val="28"/>
          <w:sz w:val="28"/>
          <w:szCs w:val="28"/>
          <w:rtl w:val="true"/>
          <w:lang w:bidi="fa-IR"/>
        </w:rPr>
        <w:t>چهارمین موردی که عقل با آن آزموده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تَقْوَى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 است که انسان خدا را در همه حال حاضر و ناظر ببیند</w:t>
      </w:r>
      <w:r>
        <w:rPr>
          <w:rFonts w:eastAsia="IRNazanin" w:cs="IRNazanin"/>
          <w:color w:val="111111"/>
          <w:sz w:val="28"/>
          <w:szCs w:val="28"/>
          <w:rtl w:val="true"/>
          <w:lang w:bidi="fa-IR"/>
        </w:rPr>
        <w:t>.</w:t>
      </w:r>
    </w:p>
    <w:p>
      <w:pPr>
        <w:pStyle w:val="Heading6"/>
        <w:numPr>
          <w:ilvl w:val="5"/>
          <w:numId w:val="1"/>
        </w:numPr>
        <w:rPr/>
      </w:pPr>
      <w:bookmarkStart w:id="771" w:name="__RefHeading___Toc1796734_388300464"/>
      <w:bookmarkStart w:id="772" w:name="_Toc296"/>
      <w:bookmarkEnd w:id="771"/>
      <w:r>
        <w:rPr/>
        <w:t>5</w:t>
      </w:r>
      <w:r>
        <w:rPr>
          <w:rtl w:val="true"/>
        </w:rPr>
        <w:t>.</w:t>
      </w:r>
      <w:r>
        <w:rPr>
          <w:rtl w:val="true"/>
        </w:rPr>
        <w:t>خوش برخوردی</w:t>
      </w:r>
      <w:bookmarkEnd w:id="772"/>
    </w:p>
    <w:p>
      <w:pPr>
        <w:pStyle w:val="BookText"/>
        <w:rPr/>
      </w:pPr>
      <w:r>
        <w:rPr>
          <w:rFonts w:ascii="IRNazanin" w:hAnsi="IRNazanin" w:eastAsia="IRNazanin"/>
          <w:color w:val="111111"/>
          <w:sz w:val="28"/>
          <w:sz w:val="28"/>
          <w:szCs w:val="28"/>
          <w:rtl w:val="true"/>
          <w:lang w:bidi="fa-IR"/>
        </w:rPr>
        <w:t>پنجمین موردی که عقل با آن آزموده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حُسْنِ الْمُدَارَاةِ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مهربانی و خوش برخوردی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با همه مدارا می کند؛ چون می داند بدخلقی، اول به خودش لطمه می زند و برایش بیماری های درونی پدید می آورد</w:t>
      </w:r>
      <w:r>
        <w:rPr>
          <w:rFonts w:eastAsia="IRNazanin" w:cs="IRNazanin"/>
          <w:color w:val="111111"/>
          <w:sz w:val="28"/>
          <w:szCs w:val="28"/>
          <w:rtl w:val="true"/>
          <w:lang w:bidi="fa-IR"/>
        </w:rPr>
        <w:t>.</w:t>
      </w:r>
    </w:p>
    <w:p>
      <w:pPr>
        <w:pStyle w:val="Heading6"/>
        <w:numPr>
          <w:ilvl w:val="5"/>
          <w:numId w:val="1"/>
        </w:numPr>
        <w:rPr/>
      </w:pPr>
      <w:bookmarkStart w:id="773" w:name="__RefHeading___Toc1796736_388300464"/>
      <w:bookmarkStart w:id="774" w:name="_Toc297"/>
      <w:bookmarkEnd w:id="773"/>
      <w:r>
        <w:rPr/>
        <w:t>6</w:t>
      </w:r>
      <w:r>
        <w:rPr>
          <w:rtl w:val="true"/>
        </w:rPr>
        <w:t>.</w:t>
      </w:r>
      <w:r>
        <w:rPr>
          <w:rtl w:val="true"/>
        </w:rPr>
        <w:t>جدال گریزی</w:t>
      </w:r>
      <w:bookmarkEnd w:id="774"/>
    </w:p>
    <w:p>
      <w:pPr>
        <w:pStyle w:val="BookText"/>
        <w:rPr/>
      </w:pPr>
      <w:r>
        <w:rPr>
          <w:rFonts w:ascii="IRNazanin" w:hAnsi="IRNazanin" w:eastAsia="IRNazanin"/>
          <w:color w:val="111111"/>
          <w:sz w:val="28"/>
          <w:sz w:val="28"/>
          <w:szCs w:val="28"/>
          <w:rtl w:val="true"/>
          <w:lang w:bidi="fa-IR"/>
        </w:rPr>
        <w:t>ششمین موردی که عقل با آن آزموده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قُلْةَ الْمُمَارَاةَ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اندک بودن جدال است؛ یعنی عاقلها اهل جدل و نزاع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چنین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صبر دارد، میانه روست، تقوای الهی دارد، با مردم مدارا می کند و با دیگران بیهوده بحث نمی 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دشمنان روز عاشورا در این بود که بخشی از آن ها نمی شنیدند و بعضیها مثل عمر بن سعد می شنیدند اما خرد را به کار نمی انداختند هوای نفس و علاقه به گندم کنار امام حسین علیه السلام بودن را از ابن سعد ربود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حس باید درست دریافت کند، </w:t>
      </w:r>
      <w:bookmarkStart w:id="775" w:name="pg14944_152416"/>
    </w:p>
    <w:p>
      <w:pPr>
        <w:pStyle w:val="BookText"/>
        <w:rPr/>
      </w:pPr>
      <w:bookmarkEnd w:id="775"/>
      <w:r>
        <w:rPr>
          <w:rFonts w:ascii="IRNazanin" w:hAnsi="IRNazanin" w:eastAsia="IRNazanin"/>
          <w:color w:val="111111"/>
          <w:sz w:val="28"/>
          <w:sz w:val="28"/>
          <w:szCs w:val="28"/>
          <w:rtl w:val="true"/>
          <w:lang w:bidi="fa-IR"/>
        </w:rPr>
        <w:t>عقل باید درست تجزیه و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اسیر هوای نفسش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مشکل بیان حقیقت وجود نداشت؛ داده ها خوب بود اما تحلیل ها،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 امام حسین علیه السلام فرمود، علی اکبر فرمود، چندین بار خطبه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می شنیدند و حس می کردند اما خردشان را به کار نمی انداختند</w:t>
      </w:r>
      <w:r>
        <w:rPr>
          <w:rFonts w:eastAsia="IRNazanin" w:cs="IRNazanin"/>
          <w:color w:val="111111"/>
          <w:sz w:val="28"/>
          <w:szCs w:val="28"/>
          <w:rtl w:val="true"/>
          <w:lang w:bidi="fa-IR"/>
        </w:rPr>
        <w:t>.</w:t>
      </w:r>
    </w:p>
    <w:p>
      <w:pPr>
        <w:pStyle w:val="Heading5"/>
        <w:numPr>
          <w:ilvl w:val="4"/>
          <w:numId w:val="1"/>
        </w:numPr>
        <w:rPr/>
      </w:pPr>
      <w:bookmarkStart w:id="776" w:name="__RefHeading___Toc1796738_388300464"/>
      <w:bookmarkStart w:id="777" w:name="_Toc298"/>
      <w:bookmarkEnd w:id="776"/>
      <w:r>
        <w:rPr/>
        <w:t>3</w:t>
      </w:r>
      <w:r>
        <w:rPr>
          <w:rtl w:val="true"/>
        </w:rPr>
        <w:t>.</w:t>
      </w:r>
      <w:r>
        <w:rPr>
          <w:rtl w:val="true"/>
        </w:rPr>
        <w:t>قلب</w:t>
      </w:r>
      <w:bookmarkEnd w:id="777"/>
    </w:p>
    <w:p>
      <w:pPr>
        <w:pStyle w:val="BookText"/>
        <w:rPr/>
      </w:pPr>
      <w:r>
        <w:rPr>
          <w:rFonts w:ascii="IRNazanin" w:hAnsi="IRNazanin" w:eastAsia="IRNazanin"/>
          <w:color w:val="111111"/>
          <w:sz w:val="28"/>
          <w:sz w:val="28"/>
          <w:szCs w:val="28"/>
          <w:rtl w:val="true"/>
          <w:lang w:bidi="fa-IR"/>
        </w:rPr>
        <w:t>سومین کانال درک، قلب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غیر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كانون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در قرآن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وحی را بر عقل پیامبر صلی الله علیه و آله فرستادم؛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پیامبر صلی الله علیه و آله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عقولشان مریض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هایشان بیمار است</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جایی گفته نشده که عقل دچار قساوت می شود عقل فقط تجزیه و تحلیل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روی عقل پرده بیافتد ولی قساوت صفت قلب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در کوفه سخنرانی می کرد که شخصی وسط جمعیت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 را دیده اید که او را می پرستید؟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را که نبینم نمی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منظور حضرت دیدن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کانال حس نیست،بلکه کانال قلب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لذا اگر کسی بخواهد فقط حس را ملاک قرار دهد مثل کمونیست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ببینم، فقط همان را قبول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را تأیید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عقل و قلب، با هم کانال دریافت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داده ها را انتقال می دهد، عقل تحلیل می کند و قلب احساسات را بروز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به عقل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ای درست دریافت و تحلیل شود قلب هم درست کار می کند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زاویه های این مثلث سه ضلعی را درست ترسیم کنیم و اضلاعش را درست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سه این ها درست کار کرد، انسان، انسان کاملی خواهد بود و اعتقاداتش هم درست است</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8" w:name="pg14944_152419"/>
      <w:bookmarkStart w:id="779" w:name="pg14944_152419"/>
      <w:bookmarkEnd w:id="779"/>
    </w:p>
    <w:p>
      <w:pPr>
        <w:pStyle w:val="Heading3"/>
        <w:numPr>
          <w:ilvl w:val="2"/>
          <w:numId w:val="1"/>
        </w:numPr>
        <w:rPr/>
      </w:pPr>
      <w:bookmarkStart w:id="780" w:name="pg14944_152419"/>
      <w:bookmarkStart w:id="781" w:name="__RefHeading___Toc1796740_388300464"/>
      <w:bookmarkStart w:id="782" w:name="_Toc299"/>
      <w:bookmarkEnd w:id="780"/>
      <w:bookmarkEnd w:id="781"/>
      <w:r>
        <w:rPr>
          <w:rtl w:val="true"/>
        </w:rPr>
        <w:t xml:space="preserve">پیام های اعتقادی عاشورا </w:t>
      </w:r>
      <w:r>
        <w:rPr>
          <w:rtl w:val="true"/>
        </w:rPr>
        <w:t>(</w:t>
      </w:r>
      <w:r>
        <w:rPr/>
        <w:t>3</w:t>
      </w:r>
      <w:r>
        <w:rPr>
          <w:rtl w:val="true"/>
        </w:rPr>
        <w:t>)</w:t>
      </w:r>
      <w:bookmarkEnd w:id="782"/>
    </w:p>
    <w:p>
      <w:pPr>
        <w:pStyle w:val="Heading4"/>
        <w:numPr>
          <w:ilvl w:val="3"/>
          <w:numId w:val="1"/>
        </w:numPr>
        <w:rPr/>
      </w:pPr>
      <w:bookmarkStart w:id="783" w:name="__RefHeading___Toc1796742_388300464"/>
      <w:bookmarkStart w:id="784" w:name="_Toc300"/>
      <w:bookmarkEnd w:id="783"/>
      <w:r>
        <w:rPr>
          <w:rtl w:val="true"/>
        </w:rPr>
        <w:t>اشاره</w:t>
      </w:r>
      <w:bookmarkEnd w:id="784"/>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ای کسانی که ایمان آورده اید از مخالفت فرمان خدا بپرهیزید و با صادقان باشید</w:t>
      </w:r>
      <w:r>
        <w:rPr>
          <w:rFonts w:eastAsia="IRNazanin" w:cs="IRNazanin"/>
          <w:color w:val="111111"/>
          <w:sz w:val="28"/>
          <w:szCs w:val="28"/>
          <w:rtl w:val="true"/>
          <w:lang w:bidi="fa-IR"/>
        </w:rPr>
        <w:t>.</w:t>
      </w:r>
    </w:p>
    <w:p>
      <w:pPr>
        <w:pStyle w:val="Heading4"/>
        <w:numPr>
          <w:ilvl w:val="3"/>
          <w:numId w:val="1"/>
        </w:numPr>
        <w:rPr/>
      </w:pPr>
      <w:bookmarkStart w:id="785" w:name="__RefHeading___Toc1796744_388300464"/>
      <w:bookmarkStart w:id="786" w:name="_Toc301"/>
      <w:bookmarkEnd w:id="785"/>
      <w:r>
        <w:rPr>
          <w:rtl w:val="true"/>
        </w:rPr>
        <w:t>مقدمه</w:t>
      </w:r>
      <w:bookmarkEnd w:id="786"/>
    </w:p>
    <w:p>
      <w:pPr>
        <w:pStyle w:val="BookText"/>
        <w:rPr/>
      </w:pPr>
      <w:r>
        <w:rPr>
          <w:rFonts w:ascii="IRNazanin" w:hAnsi="IRNazanin" w:eastAsia="IRNazanin"/>
          <w:color w:val="111111"/>
          <w:sz w:val="28"/>
          <w:sz w:val="28"/>
          <w:szCs w:val="28"/>
          <w:rtl w:val="true"/>
          <w:lang w:bidi="fa-IR"/>
        </w:rPr>
        <w:t>اگر حادثه عاشورا شکافته شود کلمات، نامه ها، رجزها، اشعار و مصیبت ها، كل حوادث عاشورا و قبل و بعدش، یک دوره معارف اسلامی اصول دین، فروع دین، بحث توحید و نبوت و امامت بحث های مربوط به تسلیم و رضا،خشیت و معرفت خدا، محبت خدا، اسامی خدا، تمام اینها در این نهضت جای 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نهضت عاشورا را در یک کلمه جمع کنی توحید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توحید را بشکافی و باز کنی حوادث و وقایع و کلماتی می شود که در عاشورا اتفاق افتاده است</w:t>
      </w:r>
      <w:r>
        <w:rPr>
          <w:rFonts w:eastAsia="IRNazanin" w:cs="IRNazanin"/>
          <w:color w:val="111111"/>
          <w:sz w:val="28"/>
          <w:szCs w:val="28"/>
          <w:rtl w:val="true"/>
          <w:lang w:bidi="fa-IR"/>
        </w:rPr>
        <w:t xml:space="preserve">. </w:t>
      </w:r>
      <w:bookmarkStart w:id="787" w:name="pg14944_152420"/>
    </w:p>
    <w:p>
      <w:pPr>
        <w:pStyle w:val="Heading4"/>
        <w:numPr>
          <w:ilvl w:val="3"/>
          <w:numId w:val="1"/>
        </w:numPr>
        <w:rPr/>
      </w:pPr>
      <w:bookmarkStart w:id="788" w:name="__RefHeading___Toc1796746_388300464"/>
      <w:bookmarkStart w:id="789" w:name="_Toc302"/>
      <w:bookmarkEnd w:id="787"/>
      <w:bookmarkEnd w:id="788"/>
      <w:r>
        <w:rPr>
          <w:rtl w:val="true"/>
        </w:rPr>
        <w:t>خداشناسی، مهم ترین معرفت</w:t>
      </w:r>
      <w:bookmarkEnd w:id="789"/>
    </w:p>
    <w:p>
      <w:pPr>
        <w:pStyle w:val="BookText"/>
        <w:rPr/>
      </w:pPr>
      <w:r>
        <w:rPr>
          <w:rFonts w:ascii="IRNazanin" w:hAnsi="IRNazanin" w:eastAsia="IRNazanin"/>
          <w:color w:val="111111"/>
          <w:sz w:val="28"/>
          <w:sz w:val="28"/>
          <w:szCs w:val="28"/>
          <w:rtl w:val="true"/>
          <w:lang w:bidi="fa-IR"/>
        </w:rPr>
        <w:t>یکی از مهم ترین معارف اسلامی، بحث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اللَّهِ سُبْحَانَهُ أَعْلَى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معرفت خدای سبحانه بلندمرتبه ترين معرفتهاست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معرفت ها این است که انسان خدا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 از راهی خدا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کتابی به نام توحید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روایت هایی آمده است که در آن ها گاهی یک سؤال از امام پرسیده اند و امام آن را در دو سطح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سطح برای عوام مردم و سطح بالاتر برای کسانی چون هشام و زراره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سه راه برای شناخت خدا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خداشناس شود سه راه کلیدی و اساسی در مقابلش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این راه ها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فصلت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 ۗ أَوَلَمْ يَكْفِ بِرَبِّكَ أَنَّهُ عَلَىٰ كُلِّ شَيْءٍ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زودی نشانه های خود را در افقها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دل هایشان بدیشان خواهیم نمود تا برایشان روشن گردد که او خود حق است آیا کافی نیست که پروردگارت خود شاهد هر چیزی است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راه، راه آفاقی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و طبیعت شتر را ببینید و به وجود خدا پی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را ببینید و به وجود خدا پی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ساده ترین راه است و همه درکش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راه ها امتیازات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خودتان هستید، پیامبر صلی الله علیه و آله فرمود</w:t>
      </w:r>
      <w:r>
        <w:rPr>
          <w:rFonts w:eastAsia="IRNazanin" w:cs="IRNazanin"/>
          <w:color w:val="111111"/>
          <w:sz w:val="28"/>
          <w:szCs w:val="28"/>
          <w:rtl w:val="true"/>
          <w:lang w:bidi="fa-IR"/>
        </w:rPr>
        <w:t xml:space="preserve">: </w:t>
      </w:r>
      <w:bookmarkStart w:id="790" w:name="pg14944_152421"/>
    </w:p>
    <w:p>
      <w:pPr>
        <w:pStyle w:val="BookText"/>
        <w:rPr/>
      </w:pPr>
      <w:bookmarkEnd w:id="7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هر کس خویشتن را شناخت؛ پروردگارش را نیز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نزدیک ترین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به آسمان نگاه کنید؛ خودت را ببین، خلقت و توانایی های خودت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این است که خدا را با خدا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محکم ترین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خواهید وجود آفتاب را برای کسی ثابت کنید سه راه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گیاهی به او نشان بده و بگو این گیاه نسبت به هفته قبل رشد کرده است و گیاه فقط با نور آفتاب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آفتاب به این گیاه خورده و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رشد گیاه به وجود آفتاب پی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آفاقی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این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 اطراف خود را ببینی؟ چطور در زیر آفتاب احساس گرما میکنی؟ آفتاب بر تو می تابید که احساس گرما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این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را بالا بیاور و به آسمان نگاه کن؛ خورشید را خواهی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آمد دلیل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دلیل خودش می شود</w:t>
      </w:r>
      <w:r>
        <w:rPr>
          <w:rFonts w:eastAsia="IRNazanin" w:cs="IRNazanin"/>
          <w:color w:val="111111"/>
          <w:sz w:val="28"/>
          <w:szCs w:val="28"/>
          <w:rtl w:val="true"/>
          <w:lang w:bidi="fa-IR"/>
        </w:rPr>
        <w:t>.</w:t>
      </w:r>
    </w:p>
    <w:p>
      <w:pPr>
        <w:pStyle w:val="Heading4"/>
        <w:numPr>
          <w:ilvl w:val="3"/>
          <w:numId w:val="1"/>
        </w:numPr>
        <w:rPr/>
      </w:pPr>
      <w:bookmarkStart w:id="791" w:name="__RefHeading___Toc1796748_388300464"/>
      <w:bookmarkStart w:id="792" w:name="_Toc303"/>
      <w:bookmarkEnd w:id="791"/>
      <w:r>
        <w:rPr>
          <w:rtl w:val="true"/>
        </w:rPr>
        <w:t>راه های خداشناسی در دعای عرفه</w:t>
      </w:r>
      <w:bookmarkEnd w:id="792"/>
    </w:p>
    <w:p>
      <w:pPr>
        <w:pStyle w:val="BookText"/>
        <w:rPr/>
      </w:pPr>
      <w:r>
        <w:rPr>
          <w:rFonts w:ascii="IRNazanin" w:hAnsi="IRNazanin" w:eastAsia="IRNazanin"/>
          <w:color w:val="111111"/>
          <w:sz w:val="28"/>
          <w:sz w:val="28"/>
          <w:szCs w:val="28"/>
          <w:rtl w:val="true"/>
          <w:lang w:bidi="fa-IR"/>
        </w:rPr>
        <w:t>هر سه راه خداشناسی در دعای عرفه امام حسین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 از راه آفاق وارد شد و هم از راه انفس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الفقیر فِي غِنَايَ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که کلی نعمت دارم، باز هم فقیر هستم؛ در اوج ثروت فقیرم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أَنَا الْجَاهِلَ فِي 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دراوج علم داشتن جاهلم</w:t>
      </w:r>
      <w:r>
        <w:rPr>
          <w:rFonts w:eastAsia="IRNazanin" w:cs="IRNazanin"/>
          <w:color w:val="111111"/>
          <w:sz w:val="28"/>
          <w:szCs w:val="28"/>
          <w:rtl w:val="true"/>
          <w:lang w:bidi="fa-IR"/>
        </w:rPr>
        <w:t xml:space="preserve">. </w:t>
      </w:r>
      <w:bookmarkStart w:id="793" w:name="pg14944_152422"/>
    </w:p>
    <w:p>
      <w:pPr>
        <w:pStyle w:val="BookText"/>
        <w:rPr/>
      </w:pPr>
      <w:bookmarkEnd w:id="793"/>
      <w:r>
        <w:rPr>
          <w:rFonts w:ascii="IRNazanin" w:hAnsi="IRNazanin" w:eastAsia="IRNazanin"/>
          <w:color w:val="111111"/>
          <w:sz w:val="28"/>
          <w:sz w:val="28"/>
          <w:szCs w:val="28"/>
          <w:rtl w:val="true"/>
          <w:lang w:bidi="fa-IR"/>
        </w:rPr>
        <w:t>در اوج دانشم که می گویی عالم هستم یک مرتبه حافظه ام از دست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گوش را تو به من دادی که صداهای گوناگون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را تو دادی تا با آن تکلم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امام حسین علیه السلام از آفاق می گوید و نه از انفس، 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باد چشمی که تو را نبیند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غِبْتَ حَتَّى تَحْتَاجُ إِلَى دَلِيلٍ </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مگر تو غایبی تا به دلیل نیاز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راه ها طرفدارانی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خواهد راه ساده را برود، پس در جادۂ آفاق قدم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راه نزدیک را برود، جادۂ انفس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محکم و قوی در وجودش تجلی کند، خودش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راه در قرآن و روایات ما آمده است</w:t>
      </w:r>
      <w:r>
        <w:rPr>
          <w:rFonts w:eastAsia="IRNazanin" w:cs="IRNazanin"/>
          <w:color w:val="111111"/>
          <w:sz w:val="28"/>
          <w:szCs w:val="28"/>
          <w:rtl w:val="true"/>
          <w:lang w:bidi="fa-IR"/>
        </w:rPr>
        <w:t>.</w:t>
      </w:r>
    </w:p>
    <w:p>
      <w:pPr>
        <w:pStyle w:val="Heading4"/>
        <w:numPr>
          <w:ilvl w:val="3"/>
          <w:numId w:val="1"/>
        </w:numPr>
        <w:rPr/>
      </w:pPr>
      <w:bookmarkStart w:id="794" w:name="__RefHeading___Toc1796750_388300464"/>
      <w:bookmarkStart w:id="795" w:name="_Toc304"/>
      <w:bookmarkEnd w:id="794"/>
      <w:r>
        <w:rPr>
          <w:rtl w:val="true"/>
        </w:rPr>
        <w:t>شناخت خدا و سیره ائمه علیهم السلام</w:t>
      </w:r>
      <w:bookmarkEnd w:id="795"/>
    </w:p>
    <w:p>
      <w:pPr>
        <w:pStyle w:val="BookText"/>
        <w:rPr/>
      </w:pPr>
      <w:r>
        <w:rPr>
          <w:rFonts w:ascii="IRNazanin" w:hAnsi="IRNazanin" w:eastAsia="IRNazanin"/>
          <w:color w:val="111111"/>
          <w:sz w:val="28"/>
          <w:sz w:val="28"/>
          <w:szCs w:val="28"/>
          <w:rtl w:val="true"/>
          <w:lang w:bidi="fa-IR"/>
        </w:rPr>
        <w:t>ائمه علیهم السلام عارف بالله بودند، خداوند را با کنه وجودشان درک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نزد امیرالمؤمنین علیه السلام آمد و سه سؤال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توحید مرحوم صدوق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از علمای هزار سال پیش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دعای امام زمان علیه السلام متولد شده و خودش در مقدمه یکی از کتاب هایش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افتخار می کنم که به دعای ولی عصر به دنیا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علی ابن بابویه قمی است که با امام زمان علیه السلام ارتباط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به 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سؤال دارم</w:t>
      </w:r>
      <w:r>
        <w:rPr>
          <w:rFonts w:eastAsia="IRNazanin" w:cs="IRNazanin"/>
          <w:color w:val="111111"/>
          <w:sz w:val="28"/>
          <w:szCs w:val="28"/>
          <w:rtl w:val="true"/>
          <w:lang w:bidi="fa-IR"/>
        </w:rPr>
        <w:t>.</w:t>
      </w:r>
    </w:p>
    <w:p>
      <w:pPr>
        <w:pStyle w:val="Heading4"/>
        <w:numPr>
          <w:ilvl w:val="3"/>
          <w:numId w:val="1"/>
        </w:numPr>
        <w:rPr/>
      </w:pPr>
      <w:bookmarkStart w:id="796" w:name="__RefHeading___Toc1796752_388300464"/>
      <w:bookmarkStart w:id="797" w:name="_Toc305"/>
      <w:bookmarkEnd w:id="796"/>
      <w:r>
        <w:rPr>
          <w:rtl w:val="true"/>
        </w:rPr>
        <w:t>نحوه شناختن خداوند</w:t>
      </w:r>
      <w:bookmarkEnd w:id="79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سؤال من این است</w:t>
      </w:r>
      <w:r>
        <w:rPr>
          <w:rFonts w:eastAsia="IRNazanin" w:cs="IRNazanin"/>
          <w:color w:val="111111"/>
          <w:sz w:val="28"/>
          <w:szCs w:val="28"/>
          <w:rtl w:val="true"/>
          <w:lang w:bidi="fa-IR"/>
        </w:rPr>
        <w:t xml:space="preserve">: </w:t>
      </w:r>
      <w:bookmarkStart w:id="798" w:name="pg14944_152423"/>
    </w:p>
    <w:p>
      <w:pPr>
        <w:pStyle w:val="BookText"/>
        <w:rPr/>
      </w:pPr>
      <w:bookmarkEnd w:id="7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بِماذا عَرَفْتَ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 را چطور شناختی؟</w:t>
      </w:r>
    </w:p>
    <w:p>
      <w:pPr>
        <w:pStyle w:val="BookText"/>
        <w:rPr/>
      </w:pPr>
      <w:r>
        <w:rPr>
          <w:rFonts w:ascii="IRNazanin" w:hAnsi="IRNazanin" w:eastAsia="IRNazanin"/>
          <w:color w:val="111111"/>
          <w:sz w:val="28"/>
          <w:sz w:val="28"/>
          <w:szCs w:val="28"/>
          <w:rtl w:val="true"/>
          <w:lang w:bidi="fa-IR"/>
        </w:rPr>
        <w:t>در بعضی از روایت ها آمده است که 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حضرت به این مخاطب طور دیگری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زمینه تقویت خداشناسی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 را چطور شناختید؟ امام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بِفَسْخِ الْعَزْمِ وَ نَقْضُ 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 خدا را با فسخ و شکست تصمیماتم و با نقض و از بین رفتن اراده ام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کردم کاری را انجام بدهم و تمام مقدماتش را هم انجام دادم، اما در لحظه آخر اتفاقی می افتد و دست دیگری جلوی کار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فهمم من تصمیم گیرنده نهایی در زندگی ام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فهمم کسی دیگری بالاتر از من است که عالم را تدبیر می کند</w:t>
      </w:r>
      <w:r>
        <w:rPr>
          <w:rFonts w:eastAsia="IRNazanin" w:cs="IRNazanin"/>
          <w:color w:val="111111"/>
          <w:sz w:val="28"/>
          <w:szCs w:val="28"/>
          <w:rtl w:val="true"/>
          <w:lang w:bidi="fa-IR"/>
        </w:rPr>
        <w:t>.</w:t>
      </w:r>
    </w:p>
    <w:p>
      <w:pPr>
        <w:pStyle w:val="Heading4"/>
        <w:numPr>
          <w:ilvl w:val="3"/>
          <w:numId w:val="1"/>
        </w:numPr>
        <w:rPr/>
      </w:pPr>
      <w:bookmarkStart w:id="799" w:name="__RefHeading___Toc1796754_388300464"/>
      <w:bookmarkStart w:id="800" w:name="_Toc306"/>
      <w:bookmarkEnd w:id="799"/>
      <w:r>
        <w:rPr>
          <w:rtl w:val="true"/>
        </w:rPr>
        <w:t>هر اراده ای وابسته به اراده خداست</w:t>
      </w:r>
      <w:bookmarkEnd w:id="80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روحانی کاروان حجاج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در تمام کلاس های آمادگی حج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سؤال را ایشان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ده بار نزد من حمد و سوره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حج را هم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بار به حج رفته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هایم گفته اند تو که حج رفته ای دیگر نرو؛ بگذار ما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خودم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کارهایم را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 را باید خودم انجام بدهم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یک جلسه از کلاس ها و برنامه ها را هم غایب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روزی که به فرودگاه رفتم دیدم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 کاروان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خانم که همیشه در خط مقدم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تصادف کرد و پایش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اند اجازه سفر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فسخ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با یکی از بستگانش به دیدن بیماری 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بدحال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گریه می کرد 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آقا لبخند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مریض است؛ شما چرا لبخند می زنید؟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رفتم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آمدیم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گریه می کرد زودتر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خداشناسی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يُدبرو اللَّهُ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تمام مقدمات را چیده اید و تمام کارها را انجام داده اید؛ یک وقت می بینید که حادثه و اتفاقی رخ می دهد و آن عزم و اراده شما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برادران یوسف این بود که یوسف از بین برود و خودشان نزد پدر عزیز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در چاه انداختند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یوسف عزیز مصر شد و برادران در مقابلش تواضع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نزد او می آمدند و سرشان را پایین می انداختند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بیچاره شدیم، تو به ما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خواری یوسف تلاش کردند اما خدا یوسف را بالا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خواهید خدا را بشناسید ببینید چه کسانی عزیز بودند و ذلیل شدند و چه کسانی هم بالا رفتند و هم رشد کردند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مسجد شام دیدم گروهی نشسته اند زیارت عاشورا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شخصی منبر رفت و از کارهای زشت و پلیدانه بنی امیه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برای اعتلای نام بنی امیه و برای این که به امیرمؤمنان علیه السلام لطمه بزنند بنا </w:t>
      </w:r>
      <w:bookmarkStart w:id="801" w:name="pg14944_152425"/>
    </w:p>
    <w:p>
      <w:pPr>
        <w:pStyle w:val="BookText"/>
        <w:rPr/>
      </w:pPr>
      <w:bookmarkEnd w:id="801"/>
      <w:r>
        <w:rPr>
          <w:rFonts w:ascii="IRNazanin" w:hAnsi="IRNazanin" w:eastAsia="IRNazanin"/>
          <w:color w:val="111111"/>
          <w:sz w:val="28"/>
          <w:sz w:val="28"/>
          <w:szCs w:val="28"/>
          <w:rtl w:val="true"/>
          <w:lang w:bidi="fa-IR"/>
        </w:rPr>
        <w:t>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تلاش کردند از علی علیه السلام فقط بدگویی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در این جا زیارت عاشورا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کوچک اباعبدالله علیه السلام در گوشه دمشق، تمام ظلم بنی امیه را خنثی کرد و نامی از این ظالمان باقی نگذاشت</w:t>
      </w:r>
      <w:r>
        <w:rPr>
          <w:rFonts w:eastAsia="IRNazanin" w:cs="IRNazanin"/>
          <w:color w:val="111111"/>
          <w:sz w:val="28"/>
          <w:szCs w:val="28"/>
          <w:rtl w:val="true"/>
          <w:lang w:bidi="fa-IR"/>
        </w:rPr>
        <w:t>.</w:t>
      </w:r>
    </w:p>
    <w:p>
      <w:pPr>
        <w:pStyle w:val="Heading4"/>
        <w:numPr>
          <w:ilvl w:val="3"/>
          <w:numId w:val="1"/>
        </w:numPr>
        <w:rPr/>
      </w:pPr>
      <w:bookmarkStart w:id="802" w:name="__RefHeading___Toc1796756_388300464"/>
      <w:bookmarkStart w:id="803" w:name="_Toc307"/>
      <w:bookmarkEnd w:id="802"/>
      <w:r>
        <w:rPr>
          <w:rtl w:val="true"/>
        </w:rPr>
        <w:t>علت سپاسگزاری از خداوند</w:t>
      </w:r>
      <w:bookmarkEnd w:id="803"/>
    </w:p>
    <w:p>
      <w:pPr>
        <w:pStyle w:val="BookText"/>
        <w:rPr/>
      </w:pP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ذَا شَكَرْتَ نَعْمَاءَهُ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چه انگیزه ای خدا را شکر می کنی؟</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إِلَى بَلَاءٍ قَدْ صَرْفِهِ عَنِّي وَ أَبْلَى بِهِ غَيْرِي فَعَلِمْتُ أَنَّهُ قَدْ أَنْعَمَ عَلَيَّ فشكرته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بارها دیدم بلا و مصیبتی که بنا بود سر من بیاید از من رفع شد و بر دیگری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فهمیدم خداوند بر من نعمت بخشید و به همین علت سپاس گزارش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دیده ام خدای تبارک و تعالی در گرفتاری ها دستم را گرفته و نگذاشته سقوط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فهمیدم من نیستم که نعمت دارم؛ او نعمت را ارزانی می کند</w:t>
      </w:r>
      <w:r>
        <w:rPr>
          <w:rFonts w:eastAsia="IRNazanin" w:cs="IRNazanin"/>
          <w:color w:val="111111"/>
          <w:sz w:val="28"/>
          <w:szCs w:val="28"/>
          <w:rtl w:val="true"/>
          <w:lang w:bidi="fa-IR"/>
        </w:rPr>
        <w:t>.</w:t>
      </w:r>
    </w:p>
    <w:p>
      <w:pPr>
        <w:pStyle w:val="Heading4"/>
        <w:numPr>
          <w:ilvl w:val="3"/>
          <w:numId w:val="1"/>
        </w:numPr>
        <w:rPr/>
      </w:pPr>
      <w:bookmarkStart w:id="804" w:name="__RefHeading___Toc1796758_388300464"/>
      <w:bookmarkStart w:id="805" w:name="_Toc308"/>
      <w:bookmarkEnd w:id="804"/>
      <w:r>
        <w:rPr>
          <w:rtl w:val="true"/>
        </w:rPr>
        <w:t>خنثی شدن توطئه دشمنان صالح پیامبر</w:t>
      </w:r>
      <w:bookmarkEnd w:id="80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داستان حضرت صالح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صالح گروهک فسادگر و توطئه گر بودند و تلاش می کردند تبلیغ صالح را خنثی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شترش را کشتند، تمسخرش کردند، او را آزار دادند و بر ضدش تبلیغات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صالح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کشته شود داستان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شترش را بکشیم، </w:t>
      </w:r>
    </w:p>
    <w:p>
      <w:pPr>
        <w:pStyle w:val="BookText"/>
        <w:rPr/>
      </w:pPr>
      <w:r>
        <w:rPr>
          <w:rFonts w:ascii="IRNazanin" w:hAnsi="IRNazanin" w:eastAsia="IRNazanin"/>
          <w:color w:val="111111"/>
          <w:sz w:val="28"/>
          <w:sz w:val="28"/>
          <w:szCs w:val="28"/>
          <w:rtl w:val="true"/>
          <w:lang w:bidi="fa-IR"/>
        </w:rPr>
        <w:t>معجزه دیگری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هایش را خنثی کنیم، حرف های تازه ای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این است که خودش را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دور هم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بکشد؟ هر کسی بکشد پایش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طرف دارانی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شبها به تنهایی به کوه می رود و عبادت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ستوده رحمة الله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های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تکلیف نمی کنم نمازشب بخوانید؛ ولی اگر در دل شب بلند شدید استغفار کنید؛ چون در سحرگاه خیلی نعمت به آدم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انبیای الهی بیداری شب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شب ها تک و تنها می رفت و در کوه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و وقتی او به عبادت ایستاد از بالای کوه سنگ بزرگی روی سرش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زیر سنگ دفن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برمی گردیم و می خوابیم؛ چه کسی می فهمد ما این کار را کرده ایم؟ بعد هم می گوییم بر اثر حوادث طبیعی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آن جایی که صالح می ایستد برویم و برآورد کنیم ببینیم این سنگ از آن جا روی سر صالح می افتد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دسته جمعی ایستاده بودند و نگاه می کردند ناگهان سنگ حرکت کرد و روی آن 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زیر سنگ زنده به گور شدند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خداوند این داستان را می آورد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مَكَرُوا مَكْراً وَ مَكَرْنا مَكْراً وَ هُمْ لا يَشْعُرُونَ </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نقشه مهمی کشیدند، و ما هم نقشه مهمی، در حالی که آنها درک نمی کردند</w:t>
      </w:r>
      <w:r>
        <w:rPr>
          <w:rFonts w:eastAsia="IRNazanin" w:cs="IRNazanin"/>
          <w:color w:val="111111"/>
          <w:sz w:val="28"/>
          <w:szCs w:val="28"/>
          <w:rtl w:val="true"/>
          <w:lang w:bidi="fa-IR"/>
        </w:rPr>
        <w:t xml:space="preserve">! </w:t>
      </w:r>
      <w:bookmarkStart w:id="806" w:name="pg14944_152427"/>
    </w:p>
    <w:p>
      <w:pPr>
        <w:pStyle w:val="BookText"/>
        <w:rPr/>
      </w:pPr>
      <w:bookmarkEnd w:id="806"/>
      <w:r>
        <w:rPr>
          <w:rFonts w:ascii="IRNazanin" w:hAnsi="IRNazanin" w:eastAsia="IRNazanin"/>
          <w:color w:val="111111"/>
          <w:sz w:val="28"/>
          <w:sz w:val="28"/>
          <w:szCs w:val="28"/>
          <w:rtl w:val="true"/>
          <w:lang w:bidi="fa-IR"/>
        </w:rPr>
        <w:t>اینها مکر کردند و می خواستند صالح را زنده به گور کنند اما خودشان زنده به گور شدند</w:t>
      </w:r>
      <w:r>
        <w:rPr>
          <w:rFonts w:eastAsia="IRNazanin" w:cs="IRNazanin"/>
          <w:color w:val="111111"/>
          <w:sz w:val="28"/>
          <w:szCs w:val="28"/>
          <w:rtl w:val="true"/>
          <w:lang w:bidi="fa-IR"/>
        </w:rPr>
        <w:t>.</w:t>
      </w:r>
    </w:p>
    <w:p>
      <w:pPr>
        <w:pStyle w:val="Heading4"/>
        <w:numPr>
          <w:ilvl w:val="3"/>
          <w:numId w:val="1"/>
        </w:numPr>
        <w:rPr/>
      </w:pPr>
      <w:bookmarkStart w:id="807" w:name="__RefHeading___Toc1796760_388300464"/>
      <w:bookmarkStart w:id="808" w:name="_Toc309"/>
      <w:bookmarkEnd w:id="807"/>
      <w:r>
        <w:rPr>
          <w:rtl w:val="true"/>
        </w:rPr>
        <w:t>علاقه به لقاء الله</w:t>
      </w:r>
      <w:bookmarkEnd w:id="808"/>
    </w:p>
    <w:p>
      <w:pPr>
        <w:pStyle w:val="BookText"/>
        <w:rPr/>
      </w:pPr>
      <w:r>
        <w:rPr>
          <w:rFonts w:ascii="IRNazanin" w:hAnsi="IRNazanin" w:eastAsia="IRNazanin"/>
          <w:color w:val="111111"/>
          <w:sz w:val="28"/>
          <w:sz w:val="28"/>
          <w:szCs w:val="28"/>
          <w:rtl w:val="true"/>
          <w:lang w:bidi="fa-IR"/>
        </w:rPr>
        <w:t>سؤال سوم آن شخص چنین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فَلِمَاذَا أَحْبَبْتَ لِقَاءَهُ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این قدر ملاقات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داری؟</w:t>
      </w:r>
    </w:p>
    <w:p>
      <w:pPr>
        <w:pStyle w:val="BookText"/>
        <w:rPr/>
      </w:pPr>
      <w:r>
        <w:rPr>
          <w:rFonts w:ascii="IRNazanin" w:hAnsi="IRNazanin" w:eastAsia="IRNazanin"/>
          <w:color w:val="111111"/>
          <w:sz w:val="28"/>
          <w:sz w:val="28"/>
          <w:szCs w:val="28"/>
          <w:rtl w:val="true"/>
          <w:lang w:bidi="fa-IR"/>
        </w:rPr>
        <w:t>وقتی به ابراهیم علیه السلام گفتند می خواهیم جانت را بگیریم، ابراهیم بچه کوچک داشت و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از ملاقات دوست کراهت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اگربفهمی آن جا چه خبر است نگران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کردی که دیدار خدا را دوست داری؟ 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رَأَيْتُهُ قَدِ اخْتَارَ لِي دِينَ مَلَائِكَتِهِ وَ رُسُلِهِ وَ أنبیائه عَلِمَتْ أَنَّ الَّذِي أَكْرَمَنِي بِهَذَا لَيْسَ يَنْسَانِي فَأَحْبَبْتُ لِقَاءَهُ</w:t>
      </w:r>
      <w:r>
        <w:rPr>
          <w:rFonts w:eastAsia="Amiri" w:cs="Amiri" w:ascii="Amiri" w:hAnsi="Amiri"/>
          <w:color w:val="111111"/>
          <w:sz w:val="28"/>
          <w:szCs w:val="28"/>
          <w:rtl w:val="true"/>
          <w:lang w:bidi="ar-SA"/>
        </w:rPr>
        <w:t>»</w:t>
      </w:r>
      <w:r>
        <w:rPr>
          <w:rStyle w:val="FootnoteAnchor"/>
          <w:rtl w:val="true"/>
        </w:rPr>
        <w:footnoteReference w:id="325"/>
      </w:r>
      <w:bookmarkStart w:id="809" w:name="pg14944_152428"/>
    </w:p>
    <w:p>
      <w:pPr>
        <w:pStyle w:val="BookText"/>
        <w:rPr/>
      </w:pPr>
      <w:bookmarkEnd w:id="809"/>
      <w:r>
        <w:rPr>
          <w:rFonts w:ascii="IRNazanin" w:hAnsi="IRNazanin" w:eastAsia="IRNazanin"/>
          <w:color w:val="111111"/>
          <w:sz w:val="28"/>
          <w:sz w:val="28"/>
          <w:szCs w:val="28"/>
          <w:rtl w:val="true"/>
          <w:lang w:bidi="fa-IR"/>
        </w:rPr>
        <w:t>من دیدم خدا بهترین دین را به من داده ، دین ملائکه و رسل و انبیاء را، پس فهمیدم خدایی که این قدرمن را دوست دارد که نگذاشته بت پرست و حیوان پرست و مادہ پرست شوم؛ پس فهمیدم این خدا من را فراموش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 را به این دلیل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در قبر هم من را تنها نمی گذارد و در قیامت فراموشم نمی کند</w:t>
      </w:r>
      <w:r>
        <w:rPr>
          <w:rFonts w:eastAsia="IRNazanin" w:cs="IRNazanin"/>
          <w:color w:val="111111"/>
          <w:sz w:val="28"/>
          <w:szCs w:val="28"/>
          <w:rtl w:val="true"/>
          <w:lang w:bidi="fa-IR"/>
        </w:rPr>
        <w:t>.</w:t>
      </w:r>
    </w:p>
    <w:p>
      <w:pPr>
        <w:pStyle w:val="Heading4"/>
        <w:numPr>
          <w:ilvl w:val="3"/>
          <w:numId w:val="1"/>
        </w:numPr>
        <w:rPr/>
      </w:pPr>
      <w:bookmarkStart w:id="810" w:name="__RefHeading___Toc1796762_388300464"/>
      <w:bookmarkStart w:id="811" w:name="_Toc310"/>
      <w:bookmarkEnd w:id="810"/>
      <w:r>
        <w:rPr>
          <w:rtl w:val="true"/>
        </w:rPr>
        <w:t>شرابخوار توبه کار</w:t>
      </w:r>
      <w:bookmarkEnd w:id="811"/>
    </w:p>
    <w:p>
      <w:pPr>
        <w:pStyle w:val="BookText"/>
        <w:rPr/>
      </w:pPr>
      <w:r>
        <w:rPr>
          <w:rFonts w:ascii="IRNazanin" w:hAnsi="IRNazanin" w:eastAsia="IRNazanin"/>
          <w:color w:val="111111"/>
          <w:sz w:val="28"/>
          <w:sz w:val="28"/>
          <w:szCs w:val="28"/>
          <w:rtl w:val="true"/>
          <w:lang w:bidi="fa-IR"/>
        </w:rPr>
        <w:t>مرحوم شیخ بهایی رحمة الله کتابی به نام کشکول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به کتاب هایی می گویند که نظم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در لبنان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در محله ما زندگی می کرد که آدم خوبی نبود و مردم از او نفرت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من می دانستم شراب خوار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جنازه اش را آماده کرد اما هیچ کس حاضر نشد در تشییعش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خیلی ناراحت شد و جنازه را به چند نفر کارگر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جنازه را برداشتند و در خیابان های شهر راه افتادند تا آن را به طرف قبرستان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عارف و زاهد آنها را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اتفاقأ من از خانه بیرون آمدم تا برای دفن این بدن در تشییعش شرکت کنم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مردم خبر رسید فلان عابد عارف مشهور شهر برای تشییع جنازه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احترام آن عالم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باشکوهی انجام گرفت و بدن به خاک سپرده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مراسم به عابد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برای تشییع این شخص بیایید؟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باید تشییع و با احترام به خاک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علتش را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همسر آن شخص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چه ویژگی ای داشت؟ چه کرده بود که رسول خدا صلی الله علیه و آله دستور داد با احترام تشییع و دفن شود؟</w:t>
      </w:r>
    </w:p>
    <w:p>
      <w:pPr>
        <w:pStyle w:val="BookText"/>
        <w:rPr/>
      </w:pPr>
      <w:r>
        <w:rPr>
          <w:rFonts w:ascii="IRNazanin" w:hAnsi="IRNazanin" w:eastAsia="IRNazanin"/>
          <w:color w:val="111111"/>
          <w:sz w:val="28"/>
          <w:sz w:val="28"/>
          <w:szCs w:val="28"/>
          <w:rtl w:val="true"/>
          <w:lang w:bidi="fa-IR"/>
        </w:rPr>
        <w:t>همسر میت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سه ویژگی داشت،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عمرش و حتی قبل از آن هرگز نمازش ترک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مست بود از مستی خارج می شد و خودش را شست وشو میداد 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يتيم بر سر سفره اش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سومین ویژگی این بود که شب های آخرکه شراب را کنار گذاشته بود در دل شب بلند می شد، اشک میریخت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نحیف من به چه درد جهنم تو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جهنم تو می خواهد با این بدن پر شود؟ من بد هستم اما بدنم کم طاقت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آن قدر از خوف خدا اشک می ریخت تا از حال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عرض می کنم انسان خدا را بشناسد، شکر خدا کند، حب لقاء داشته باشد،راه هایش را امیرمؤمنان علیه السلام در روایت یاد شده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چگونه او را شناختند؟</w:t>
      </w:r>
    </w:p>
    <w:p>
      <w:pPr>
        <w:pStyle w:val="BookText"/>
        <w:rPr/>
      </w:pPr>
      <w:r>
        <w:rPr>
          <w:rFonts w:ascii="IRNazanin" w:hAnsi="IRNazanin" w:eastAsia="IRNazanin"/>
          <w:color w:val="111111"/>
          <w:sz w:val="28"/>
          <w:sz w:val="28"/>
          <w:szCs w:val="28"/>
          <w:rtl w:val="true"/>
          <w:lang w:bidi="fa-IR"/>
        </w:rPr>
        <w:t>وقتی برادران یوسف نزد يوسف آمدند او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نگاهی به آن ها انداخت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عَلِمْتُمْ مَا فَعَلْتُمْ بِيُوسُفَ وَأَخِيهِ إِذْ أَنْتُمْ جَاهِلُونَ</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دانستید با یوسف و برادرش چه کردید ، آن گاه که جاهل بودید؟</w:t>
      </w:r>
      <w:r>
        <w:rPr>
          <w:rFonts w:eastAsia="IRNazanin" w:cs="IRNazanin"/>
          <w:color w:val="111111"/>
          <w:sz w:val="28"/>
          <w:szCs w:val="28"/>
          <w:rtl w:val="true"/>
          <w:lang w:bidi="fa-IR"/>
        </w:rPr>
        <w:t xml:space="preserve">! </w:t>
      </w:r>
      <w:bookmarkStart w:id="812" w:name="pg14944_152430"/>
    </w:p>
    <w:p>
      <w:pPr>
        <w:pStyle w:val="BookText"/>
        <w:rPr/>
      </w:pPr>
      <w:bookmarkEnd w:id="812"/>
      <w:r>
        <w:rPr>
          <w:rFonts w:ascii="IRNazanin" w:hAnsi="IRNazanin" w:eastAsia="IRNazanin"/>
          <w:color w:val="111111"/>
          <w:sz w:val="28"/>
          <w:sz w:val="28"/>
          <w:szCs w:val="28"/>
          <w:rtl w:val="true"/>
          <w:lang w:bidi="fa-IR"/>
        </w:rPr>
        <w:t>شما می دانید چه بلایی بر سر یوسف و برادرش آوردید؟ شما جهالت و نادانی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چهره یوسف را با دقت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یوسفی؟ یوسف نگفت من يوسف هستم؛ اینها از چهره يوسف او را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 آیات کریمه قرآن، بر استحکام راه سوم تأکید می شود</w:t>
      </w:r>
      <w:r>
        <w:rPr>
          <w:rFonts w:eastAsia="IRNazanin" w:cs="IRNazanin"/>
          <w:color w:val="111111"/>
          <w:sz w:val="28"/>
          <w:szCs w:val="28"/>
          <w:rtl w:val="true"/>
          <w:lang w:bidi="fa-IR"/>
        </w:rPr>
        <w:t>.</w:t>
      </w:r>
    </w:p>
    <w:p>
      <w:pPr>
        <w:pStyle w:val="Heading4"/>
        <w:numPr>
          <w:ilvl w:val="3"/>
          <w:numId w:val="1"/>
        </w:numPr>
        <w:rPr/>
      </w:pPr>
      <w:bookmarkStart w:id="813" w:name="__RefHeading___Toc1796764_388300464"/>
      <w:bookmarkStart w:id="814" w:name="_Toc311"/>
      <w:bookmarkEnd w:id="813"/>
      <w:r>
        <w:rPr>
          <w:rtl w:val="true"/>
        </w:rPr>
        <w:t>خداشناسی در اوج مصیبت</w:t>
      </w:r>
      <w:bookmarkEnd w:id="814"/>
    </w:p>
    <w:p>
      <w:pPr>
        <w:pStyle w:val="BookText"/>
        <w:rPr/>
      </w:pPr>
      <w:r>
        <w:rPr>
          <w:rFonts w:ascii="IRNazanin" w:hAnsi="IRNazanin" w:eastAsia="IRNazanin"/>
          <w:color w:val="111111"/>
          <w:sz w:val="28"/>
          <w:sz w:val="28"/>
          <w:szCs w:val="28"/>
          <w:rtl w:val="true"/>
          <w:lang w:bidi="fa-IR"/>
        </w:rPr>
        <w:t>امام حسين علیه السلام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روی دستش جان داده، گوش تا گوشش بریده شده، اما امام علیه السلام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عَلَى مَا نَزَلَ بِي أَنَّهُ بِعَيْنِ اللَّهُ</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ناظر و حاضری و این صحنه را می بینی؛ پس این مصیبت برایم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خود را قوی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خداشناسی در زندگی ما تقویت شود چند اثر دارد که اسم آن را آزمون خداشناسی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آزمون خداشناسی بدهید ببینید معرفت دارید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شش مسیر و طريق برای آزمون خداشناسی در روایات شناسایی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ببیند خداشناس است یا نه، باید ببینید این شش علامت را دارد یا نه؟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آینده در این رابطه صحبت خواهم کرد</w:t>
      </w:r>
      <w:r>
        <w:rPr>
          <w:rFonts w:eastAsia="IRNazanin" w:cs="IRNazanin"/>
          <w:color w:val="111111"/>
          <w:sz w:val="28"/>
          <w:szCs w:val="28"/>
          <w:rtl w:val="true"/>
          <w:lang w:bidi="fa-IR"/>
        </w:rPr>
        <w:t xml:space="preserve">. </w:t>
      </w:r>
      <w:bookmarkStart w:id="815" w:name="pg14944_152431"/>
    </w:p>
    <w:p>
      <w:pPr>
        <w:pStyle w:val="Heading3"/>
        <w:numPr>
          <w:ilvl w:val="2"/>
          <w:numId w:val="1"/>
        </w:numPr>
        <w:rPr/>
      </w:pPr>
      <w:bookmarkStart w:id="816" w:name="__RefHeading___Toc1796766_388300464"/>
      <w:bookmarkStart w:id="817" w:name="_Toc312"/>
      <w:bookmarkEnd w:id="815"/>
      <w:bookmarkEnd w:id="816"/>
      <w:r>
        <w:rPr>
          <w:rtl w:val="true"/>
        </w:rPr>
        <w:t xml:space="preserve">پیام های اعتقادی عاشورا </w:t>
      </w:r>
      <w:r>
        <w:rPr>
          <w:rtl w:val="true"/>
        </w:rPr>
        <w:t>(</w:t>
      </w:r>
      <w:r>
        <w:rPr/>
        <w:t>4</w:t>
      </w:r>
      <w:r>
        <w:rPr>
          <w:rtl w:val="true"/>
        </w:rPr>
        <w:t>)</w:t>
      </w:r>
      <w:bookmarkEnd w:id="817"/>
    </w:p>
    <w:p>
      <w:pPr>
        <w:pStyle w:val="Heading4"/>
        <w:numPr>
          <w:ilvl w:val="3"/>
          <w:numId w:val="1"/>
        </w:numPr>
        <w:rPr/>
      </w:pPr>
      <w:bookmarkStart w:id="818" w:name="__RefHeading___Toc1796768_388300464"/>
      <w:bookmarkStart w:id="819" w:name="_Toc313"/>
      <w:bookmarkEnd w:id="818"/>
      <w:r>
        <w:rPr>
          <w:rtl w:val="true"/>
        </w:rPr>
        <w:t>اشاره</w:t>
      </w:r>
      <w:bookmarkEnd w:id="819"/>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ای کسانی که ایمان آورده 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Heading4"/>
        <w:numPr>
          <w:ilvl w:val="3"/>
          <w:numId w:val="1"/>
        </w:numPr>
        <w:rPr/>
      </w:pPr>
      <w:bookmarkStart w:id="820" w:name="__RefHeading___Toc1796770_388300464"/>
      <w:bookmarkStart w:id="821" w:name="_Toc314"/>
      <w:bookmarkEnd w:id="820"/>
      <w:r>
        <w:rPr>
          <w:rtl w:val="true"/>
        </w:rPr>
        <w:t>مقدمه</w:t>
      </w:r>
      <w:bookmarkEnd w:id="821"/>
    </w:p>
    <w:p>
      <w:pPr>
        <w:pStyle w:val="BookText"/>
        <w:rPr/>
      </w:pPr>
      <w:r>
        <w:rPr>
          <w:rFonts w:ascii="IRNazanin" w:hAnsi="IRNazanin" w:eastAsia="IRNazanin"/>
          <w:color w:val="111111"/>
          <w:sz w:val="28"/>
          <w:sz w:val="28"/>
          <w:szCs w:val="28"/>
          <w:rtl w:val="true"/>
          <w:lang w:bidi="fa-IR"/>
        </w:rPr>
        <w:t>بحث ما در رابطه با پیام های اعتقادی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منش ما مبتنی بر بینش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بینش و باور ما اصلاح نشود، منش ور فتار ما نیز اصلاح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بینید شخصی در گناه نترس است یا به حلال و حرام اهمیت نمی دهد، این مسئله به باور او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به قیامت و معاد و حسابرسی ضعیف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راحت در منظر الهی گناه کند، ناشی از ضعف باور او به ناظر بودن خداست؛ باور ندارد که همه چیز را می بیند و اگر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غیرمسلمان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نادرستی انجام دهد،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باور و بینش و اعتقاد ما محکم تر باشد </w:t>
      </w:r>
      <w:bookmarkStart w:id="822" w:name="pg14944_152432"/>
    </w:p>
    <w:p>
      <w:pPr>
        <w:pStyle w:val="BookText"/>
        <w:rPr/>
      </w:pPr>
      <w:bookmarkEnd w:id="822"/>
      <w:r>
        <w:rPr>
          <w:rFonts w:ascii="IRNazanin" w:hAnsi="IRNazanin" w:eastAsia="IRNazanin"/>
          <w:color w:val="111111"/>
          <w:sz w:val="28"/>
          <w:sz w:val="28"/>
          <w:szCs w:val="28"/>
          <w:rtl w:val="true"/>
          <w:lang w:bidi="fa-IR"/>
        </w:rPr>
        <w:t>رفتار و کردار ما صحیح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طبق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و 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عمل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الْبَلَدُ الطَّيِّبُ يَخْرُجُ نَبَاتُهُ بِإِذْنِ رَبِّهِ ۖ وَ الَّذِي خَبُثَ لَا يَخْرُجُ إِلَّا نَكِدًا ۚ كَذَٰلِكَ نُصَرِّفُ الْآيَاتِ لِقَوْمٍ يَشْكُرُونَ</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سرزمین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گیاهش به فرمان پروردگار می روید اما سرزمین های بد طینت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شوره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گیاه ناچیز و بی ارزش ، از آن نمی روید این گونه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آنها که شکرگزارند ،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سرزمین وجود انسان طيب و پاکیزه باشد میوه هایی که از درخت وجود انسان به بار می آید میوه های خوبی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بر اصلاح باورها تأکید دارد</w:t>
      </w:r>
      <w:r>
        <w:rPr>
          <w:rFonts w:eastAsia="IRNazanin" w:cs="IRNazanin"/>
          <w:color w:val="111111"/>
          <w:sz w:val="28"/>
          <w:szCs w:val="28"/>
          <w:rtl w:val="true"/>
          <w:lang w:bidi="fa-IR"/>
        </w:rPr>
        <w:t>.</w:t>
      </w:r>
    </w:p>
    <w:p>
      <w:pPr>
        <w:pStyle w:val="Heading4"/>
        <w:numPr>
          <w:ilvl w:val="3"/>
          <w:numId w:val="1"/>
        </w:numPr>
        <w:rPr/>
      </w:pPr>
      <w:bookmarkStart w:id="823" w:name="__RefHeading___Toc1796772_388300464"/>
      <w:bookmarkStart w:id="824" w:name="_Toc315"/>
      <w:bookmarkEnd w:id="823"/>
      <w:r>
        <w:rPr>
          <w:rtl w:val="true"/>
        </w:rPr>
        <w:t>اصلاح باور، هدف نخستین</w:t>
      </w:r>
      <w:bookmarkEnd w:id="824"/>
    </w:p>
    <w:p>
      <w:pPr>
        <w:pStyle w:val="BookText"/>
        <w:rPr/>
      </w:pPr>
      <w:r>
        <w:rPr>
          <w:rFonts w:ascii="IRNazanin" w:hAnsi="IRNazanin" w:eastAsia="IRNazanin"/>
          <w:color w:val="111111"/>
          <w:sz w:val="28"/>
          <w:sz w:val="28"/>
          <w:szCs w:val="28"/>
          <w:rtl w:val="true"/>
          <w:lang w:bidi="fa-IR"/>
        </w:rPr>
        <w:t xml:space="preserve">وقتی رسول خدا صلی الله علیه و آله مبعوث شد اول به سراغ رفتارها و کردارها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واجبات و محرمات در مدينه تشریع شده است نخست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لَا اله الَّا اللَّهُ</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باورتان را از این بتها دور کنید و به خدای واحد توجه دهید</w:t>
      </w:r>
      <w:r>
        <w:rPr>
          <w:rFonts w:eastAsia="IRNazanin" w:cs="IRNazanin"/>
          <w:color w:val="111111"/>
          <w:sz w:val="28"/>
          <w:szCs w:val="28"/>
          <w:rtl w:val="true"/>
          <w:lang w:bidi="fa-IR"/>
        </w:rPr>
        <w:t>.</w:t>
      </w:r>
    </w:p>
    <w:p>
      <w:pPr>
        <w:pStyle w:val="Heading4"/>
        <w:numPr>
          <w:ilvl w:val="3"/>
          <w:numId w:val="1"/>
        </w:numPr>
        <w:rPr/>
      </w:pPr>
      <w:bookmarkStart w:id="825" w:name="__RefHeading___Toc1796774_388300464"/>
      <w:bookmarkStart w:id="826" w:name="_Toc316"/>
      <w:bookmarkEnd w:id="825"/>
      <w:r>
        <w:rPr>
          <w:rtl w:val="true"/>
        </w:rPr>
        <w:t>اهمیت دادن قرآن به سه مورد</w:t>
      </w:r>
      <w:bookmarkEnd w:id="82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به سه مسئله خیلی اهمیت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پایان، راه؛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مقصد،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يعنی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یعنی قیامت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یعنی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مبدأ را به معاد وصل می کند رسالت است و کسی که مردم را با این دو </w:t>
      </w:r>
      <w:bookmarkStart w:id="827" w:name="pg14944_152433"/>
    </w:p>
    <w:p>
      <w:pPr>
        <w:pStyle w:val="BookText"/>
        <w:rPr/>
      </w:pPr>
      <w:bookmarkEnd w:id="827"/>
      <w:r>
        <w:rPr>
          <w:rFonts w:ascii="IRNazanin" w:hAnsi="IRNazanin" w:eastAsia="IRNazanin"/>
          <w:color w:val="111111"/>
          <w:sz w:val="28"/>
          <w:sz w:val="28"/>
          <w:szCs w:val="28"/>
          <w:rtl w:val="true"/>
          <w:lang w:bidi="fa-IR"/>
        </w:rPr>
        <w:t>آشنا می کند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خدا رحمت کند آن بنده ای را که بداند آغازش چیست، پایانش کجاست، در این دنیا از چه حرف می پذیرد</w:t>
      </w:r>
      <w:r>
        <w:rPr>
          <w:rFonts w:eastAsia="IRNazanin" w:cs="IRNazanin"/>
          <w:color w:val="111111"/>
          <w:sz w:val="28"/>
          <w:szCs w:val="28"/>
          <w:rtl w:val="true"/>
          <w:lang w:bidi="fa-IR"/>
        </w:rPr>
        <w:t xml:space="preserve">. </w:t>
      </w:r>
      <w:r>
        <w:rPr>
          <w:rStyle w:val="FootnoteAnchor"/>
          <w:rtl w:val="true"/>
        </w:rPr>
        <w:footnoteReference w:id="332"/>
      </w:r>
    </w:p>
    <w:p>
      <w:pPr>
        <w:pStyle w:val="Heading4"/>
        <w:numPr>
          <w:ilvl w:val="3"/>
          <w:numId w:val="1"/>
        </w:numPr>
        <w:rPr/>
      </w:pPr>
      <w:bookmarkStart w:id="828" w:name="__RefHeading___Toc1796776_388300464"/>
      <w:bookmarkStart w:id="829" w:name="_Toc317"/>
      <w:bookmarkEnd w:id="828"/>
      <w:r>
        <w:rPr>
          <w:rtl w:val="true"/>
        </w:rPr>
        <w:t>امام حسین علیه السلام و باورها</w:t>
      </w:r>
      <w:bookmarkEnd w:id="829"/>
    </w:p>
    <w:p>
      <w:pPr>
        <w:pStyle w:val="BookText"/>
        <w:rPr/>
      </w:pPr>
      <w:r>
        <w:rPr>
          <w:rFonts w:ascii="IRNazanin" w:hAnsi="IRNazanin" w:eastAsia="IRNazanin"/>
          <w:color w:val="111111"/>
          <w:sz w:val="28"/>
          <w:sz w:val="28"/>
          <w:szCs w:val="28"/>
          <w:rtl w:val="true"/>
          <w:lang w:bidi="fa-IR"/>
        </w:rPr>
        <w:t>وصیت نامه امام حسین علیه السلام به محمد حنفیه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بگوید برای چه قیام می کنم،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وحدانیت خدا، رسالت پیامبر صلی الله علیه و آله ، بهشت و جهنم حق است، خدا انسان ها را روز قیامت برانگیخته خواهد کرد و </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این نکته دقیقی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 علمای ما کتاب اعتقادات می نوشتند و بیان می کردند که اعتقاد ما به بهشت و جهنم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هایشان نیز پایبند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باورهایشان را بازگو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آل یاسین یک دوره معارف شیعه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زیبا در آن به خدا، قيامت، حساب، میزان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می کنید؟ </w:t>
      </w:r>
      <w:bookmarkStart w:id="830" w:name="pg14944_152434"/>
    </w:p>
    <w:p>
      <w:pPr>
        <w:pStyle w:val="Heading4"/>
        <w:numPr>
          <w:ilvl w:val="3"/>
          <w:numId w:val="1"/>
        </w:numPr>
        <w:rPr/>
      </w:pPr>
      <w:bookmarkStart w:id="831" w:name="__RefHeading___Toc1796778_388300464"/>
      <w:bookmarkStart w:id="832" w:name="_Toc318"/>
      <w:bookmarkEnd w:id="830"/>
      <w:bookmarkEnd w:id="831"/>
      <w:r>
        <w:rPr>
          <w:rtl w:val="true"/>
        </w:rPr>
        <w:t>کاربرد نمایش در تقویت باورها</w:t>
      </w:r>
      <w:bookmarkEnd w:id="832"/>
    </w:p>
    <w:p>
      <w:pPr>
        <w:pStyle w:val="BookText"/>
        <w:rPr/>
      </w:pPr>
      <w:r>
        <w:rPr>
          <w:rFonts w:ascii="IRNazanin" w:hAnsi="IRNazanin" w:eastAsia="IRNazanin"/>
          <w:color w:val="111111"/>
          <w:sz w:val="28"/>
          <w:sz w:val="28"/>
          <w:szCs w:val="28"/>
          <w:rtl w:val="true"/>
          <w:lang w:bidi="fa-IR"/>
        </w:rPr>
        <w:t>ائمه بزرگوار ما به شیوه های مختلف می کوشیدند باورها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توانایی درک مردم با آنها سخن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 که از پرسش ديصانی ملحد درمانده بود، به پیشگاه امام صادق علیه السلام شرفیاب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سبحان بر هر چیزی تواناست؟</w:t>
      </w:r>
    </w:p>
    <w:p>
      <w:pPr>
        <w:pStyle w:val="BookText"/>
        <w:rPr/>
      </w:pPr>
      <w:r>
        <w:rPr>
          <w:rFonts w:ascii="IRNazanin" w:hAnsi="IRNazanin" w:eastAsia="IRNazanin"/>
          <w:color w:val="111111"/>
          <w:sz w:val="28"/>
          <w:sz w:val="28"/>
          <w:szCs w:val="28"/>
          <w:rtl w:val="true"/>
          <w:lang w:bidi="fa-IR"/>
        </w:rPr>
        <w:t>حضرت بی درنگ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گاه سؤال آن کافر را از حضرت پرسید که آیا خدای توانا جهان به این بزرگی را در درون یک تخم مرغ کوچک می تواند جا دهد؟ امام علیه السلام با توجه به سادگی و سطحی نگری پرسشگر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بنگر و به ما بگو که چه می بینی؟</w:t>
      </w:r>
    </w:p>
    <w:p>
      <w:pPr>
        <w:pStyle w:val="BookText"/>
        <w:rPr/>
      </w:pPr>
      <w:r>
        <w:rPr>
          <w:rFonts w:ascii="IRNazanin" w:hAnsi="IRNazanin" w:eastAsia="IRNazanin"/>
          <w:color w:val="111111"/>
          <w:sz w:val="28"/>
          <w:sz w:val="28"/>
          <w:szCs w:val="28"/>
          <w:rtl w:val="true"/>
          <w:lang w:bidi="fa-IR"/>
        </w:rPr>
        <w:t>هشام سرش را بالا گرفت و قدری به پیرامونش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w:t>
      </w:r>
    </w:p>
    <w:p>
      <w:pPr>
        <w:pStyle w:val="BookText"/>
        <w:rPr/>
      </w:pPr>
      <w:r>
        <w:rPr>
          <w:rFonts w:ascii="IRNazanin" w:hAnsi="IRNazanin" w:eastAsia="IRNazanin"/>
          <w:color w:val="111111"/>
          <w:sz w:val="28"/>
          <w:sz w:val="28"/>
          <w:szCs w:val="28"/>
          <w:rtl w:val="true"/>
          <w:lang w:bidi="fa-IR"/>
        </w:rPr>
        <w:t xml:space="preserve">زمین ، خانه ها و کوه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 حضرت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با چه چیزی آن را می بینی؟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خودم، سرانجام امام به حق ناطق، حضرت صادق علیه السلام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قَدَرَ أَنْ يُدْخِلَ الَّذِي تَرَاهُ العدسیة أَوْ أَقَلَّ مِنْهَا قَادِرُ أَنْ يُدْخِلَ الدُّنْيَا کُلها الْبَيْضَةَ لَا تَصْغَرُ الدُّنْيَا وَ لَا تَكْبُرُ الْبَيْضَةُ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آن خدایی که آسمان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بزرگی را در درون چشم تو می تواند جا دهد، همه جهان را در درون تخم مرغی نمی تواند قرار دهد؟</w:t>
      </w:r>
    </w:p>
    <w:p>
      <w:pPr>
        <w:pStyle w:val="BookText"/>
        <w:rPr/>
      </w:pPr>
      <w:r>
        <w:rPr>
          <w:rFonts w:ascii="IRNazanin" w:hAnsi="IRNazanin" w:eastAsia="IRNazanin"/>
          <w:color w:val="111111"/>
          <w:sz w:val="28"/>
          <w:sz w:val="28"/>
          <w:szCs w:val="28"/>
          <w:rtl w:val="true"/>
          <w:lang w:bidi="fa-IR"/>
        </w:rPr>
        <w:t>همان روز یا هنگام دیگری، عمر بن اذينه که فردی ژرف نگر بود، همان پرسش را از محضر مبارک آن حضرت پرسید و بی درنگ این پاسخ را شنید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لَا يُنْسَبُ إِلَى الْعَجْزِ وَ الَّذِي سَأَلْتَنِي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5"/>
      </w:r>
      <w:bookmarkStart w:id="833" w:name="pg14944_152435"/>
    </w:p>
    <w:p>
      <w:pPr>
        <w:pStyle w:val="BookText"/>
        <w:rPr/>
      </w:pPr>
      <w:bookmarkEnd w:id="833"/>
      <w:r>
        <w:rPr>
          <w:rFonts w:ascii="IRNazanin" w:hAnsi="IRNazanin" w:eastAsia="IRNazanin"/>
          <w:color w:val="111111"/>
          <w:sz w:val="28"/>
          <w:sz w:val="28"/>
          <w:szCs w:val="28"/>
          <w:rtl w:val="true"/>
          <w:lang w:bidi="fa-IR"/>
        </w:rPr>
        <w:t>ناتوانی و خدای والا و بلندمرتبه،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از چیزی پرسیدی که شدنی نیست</w:t>
      </w:r>
      <w:r>
        <w:rPr>
          <w:rFonts w:eastAsia="IRNazanin" w:cs="IRNazanin"/>
          <w:color w:val="111111"/>
          <w:sz w:val="28"/>
          <w:szCs w:val="28"/>
          <w:rtl w:val="true"/>
          <w:lang w:bidi="fa-IR"/>
        </w:rPr>
        <w:t>.</w:t>
      </w:r>
    </w:p>
    <w:p>
      <w:pPr>
        <w:pStyle w:val="Heading4"/>
        <w:numPr>
          <w:ilvl w:val="3"/>
          <w:numId w:val="1"/>
        </w:numPr>
        <w:rPr/>
      </w:pPr>
      <w:bookmarkStart w:id="834" w:name="__RefHeading___Toc1796780_388300464"/>
      <w:bookmarkStart w:id="835" w:name="_Toc319"/>
      <w:bookmarkEnd w:id="834"/>
      <w:r>
        <w:rPr>
          <w:rtl w:val="true"/>
        </w:rPr>
        <w:t>تأکید بر باورها در جدل با منکران</w:t>
      </w:r>
      <w:bookmarkEnd w:id="835"/>
    </w:p>
    <w:p>
      <w:pPr>
        <w:pStyle w:val="BookText"/>
        <w:rPr/>
      </w:pPr>
      <w:r>
        <w:rPr>
          <w:rFonts w:ascii="IRNazanin" w:hAnsi="IRNazanin" w:eastAsia="IRNazanin"/>
          <w:color w:val="111111"/>
          <w:sz w:val="28"/>
          <w:sz w:val="28"/>
          <w:szCs w:val="28"/>
          <w:rtl w:val="true"/>
          <w:lang w:bidi="fa-IR"/>
        </w:rPr>
        <w:t>ائمه علیهم السلام گاهی نیز از روش های جدلی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ابوالعوجاء منکر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خانه خدا آمد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دور این سنگ ها می چرخید؟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حتی احتمال نمی دهی خدا وجود داشته باشد؟ اگر به کسی گفتند در مسیری که می روی دزد و راهزن هست؛ عقل حکم می کند سلاحی با خودش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پیامبر آمده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 قیامت و بهشت و دوزخ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همه اینها دروغ بود و ما مردیم و قیامتی در کار نبود؛ در این صورت ما ضرر نکردیم، چون پرستش خدا کار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هم نکرده ایم؛ چون شهوت رانی و زنا و فحشا کار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قیامت نباشد باز هم این کارها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قیامتی در کار نبود ما ضرر ندیده ایم، اما اگر آن طرف قضیه باشد شما بازنده اید</w:t>
      </w:r>
      <w:r>
        <w:rPr>
          <w:rFonts w:eastAsia="IRNazanin" w:cs="IRNazanin"/>
          <w:color w:val="111111"/>
          <w:sz w:val="28"/>
          <w:szCs w:val="28"/>
          <w:rtl w:val="true"/>
          <w:lang w:bidi="fa-IR"/>
        </w:rPr>
        <w:t>.</w:t>
      </w:r>
      <w:r>
        <w:rPr>
          <w:rStyle w:val="FootnoteAnchor"/>
          <w:rtl w:val="true"/>
        </w:rPr>
        <w:footnoteReference w:id="336"/>
      </w:r>
    </w:p>
    <w:p>
      <w:pPr>
        <w:pStyle w:val="Heading4"/>
        <w:numPr>
          <w:ilvl w:val="3"/>
          <w:numId w:val="1"/>
        </w:numPr>
        <w:rPr/>
      </w:pPr>
      <w:bookmarkStart w:id="836" w:name="__RefHeading___Toc1796782_388300464"/>
      <w:bookmarkStart w:id="837" w:name="_Toc320"/>
      <w:bookmarkEnd w:id="836"/>
      <w:r>
        <w:rPr>
          <w:rtl w:val="true"/>
        </w:rPr>
        <w:t>درس توحيد امام حسین علیه السلام</w:t>
      </w:r>
      <w:bookmarkEnd w:id="83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با ابن عباس در حجر اسماعیل نشسته بود، خیلی از مذاکرات علمی در حجر اسماعیل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ابن ازرق از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حضرت علی علیه السلام را کافر می دانستند و با آن حضرت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ازرق آمد و پیش ابن عباس رفت و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لَنَا إلهک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خدایت را برای ما وصف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سرش را پایین انداخت و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ازرق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 توصیف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سؤال نکردم؛ از ابن عباس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او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أَهْلِ بَيْتِ النُّبُوَّةِ وَ هُمْ وَرَثَةُ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او از اهل بیت نبوت است و آنان وارثان علم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شما برای من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برایت این طور وصف می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أَصِفُ إِلَهِي بِمَا وَ بِهِ نَفْسَهُ وَ أُعَرِّفَهُ بِمَا عُرِّفَ بِهِ نَفْسِهِ لَا يُدْرَكُ بِالْحَوَاسِّ وَ لَا یقاس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 خدای خود را چنان وصف می کنم که او خویش را وصف کرده است و او را آن چنان می شناسم که خود را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حواس درک نمی شود و با مردم مقایسه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حواس پنج گانه ات دنبال خدا می گردی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حس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مردم نیز قیاس نکن</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حتی با این که سؤال از ابن عباس پرسیده شد اما امام می فرماید بیا من برایت توضیح بدهم؛ چون بحث اعتقادی و باورمندی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ما خیلی مردم را بر این بحث ها تشویق می کردند</w:t>
      </w:r>
      <w:r>
        <w:rPr>
          <w:rFonts w:eastAsia="IRNazanin" w:cs="IRNazanin"/>
          <w:color w:val="111111"/>
          <w:sz w:val="28"/>
          <w:szCs w:val="28"/>
          <w:rtl w:val="true"/>
          <w:lang w:bidi="fa-IR"/>
        </w:rPr>
        <w:t xml:space="preserve">. </w:t>
      </w:r>
      <w:bookmarkStart w:id="838" w:name="pg14944_152437"/>
    </w:p>
    <w:p>
      <w:pPr>
        <w:pStyle w:val="Heading4"/>
        <w:numPr>
          <w:ilvl w:val="3"/>
          <w:numId w:val="1"/>
        </w:numPr>
        <w:rPr/>
      </w:pPr>
      <w:bookmarkStart w:id="839" w:name="__RefHeading___Toc1796784_388300464"/>
      <w:bookmarkStart w:id="840" w:name="_Toc321"/>
      <w:bookmarkEnd w:id="838"/>
      <w:bookmarkEnd w:id="839"/>
      <w:r>
        <w:rPr>
          <w:rtl w:val="true"/>
        </w:rPr>
        <w:t>خداشناسی جوان</w:t>
      </w:r>
      <w:bookmarkEnd w:id="840"/>
    </w:p>
    <w:p>
      <w:pPr>
        <w:pStyle w:val="BookText"/>
        <w:rPr/>
      </w:pPr>
      <w:r>
        <w:rPr>
          <w:rFonts w:ascii="IRNazanin" w:hAnsi="IRNazanin" w:eastAsia="IRNazanin"/>
          <w:color w:val="111111"/>
          <w:sz w:val="28"/>
          <w:sz w:val="28"/>
          <w:szCs w:val="28"/>
          <w:rtl w:val="true"/>
          <w:lang w:bidi="fa-IR"/>
        </w:rPr>
        <w:t>جوانی بر پیامبر صلی الله علیه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هم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نامش پرسید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بیشتر دوست داری یا خودت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بیشتر دوست داری یا والدینت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بیشتر دوست داری یا خدا را؟</w:t>
      </w:r>
    </w:p>
    <w:p>
      <w:pPr>
        <w:pStyle w:val="BookText"/>
        <w:rPr/>
      </w:pPr>
      <w:r>
        <w:rPr>
          <w:rFonts w:ascii="IRNazanin" w:hAnsi="IRNazanin" w:eastAsia="IRNazanin"/>
          <w:color w:val="111111"/>
          <w:sz w:val="28"/>
          <w:sz w:val="28"/>
          <w:szCs w:val="28"/>
          <w:rtl w:val="true"/>
          <w:lang w:bidi="fa-IR"/>
        </w:rPr>
        <w:t>یک مرتبه حالتی به این نوجوان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خاطر خدا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شما را در دوستی به خدا ترجیح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جوان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خدا بشناسید و من را با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نکات دقیقی در مبانی توحیدی و باورهاست</w:t>
      </w:r>
      <w:r>
        <w:rPr>
          <w:rFonts w:eastAsia="IRNazanin" w:cs="IRNazanin"/>
          <w:color w:val="111111"/>
          <w:sz w:val="28"/>
          <w:szCs w:val="28"/>
          <w:rtl w:val="true"/>
          <w:lang w:bidi="fa-IR"/>
        </w:rPr>
        <w:t>.</w:t>
      </w:r>
    </w:p>
    <w:p>
      <w:pPr>
        <w:pStyle w:val="Heading4"/>
        <w:numPr>
          <w:ilvl w:val="3"/>
          <w:numId w:val="1"/>
        </w:numPr>
        <w:rPr/>
      </w:pPr>
      <w:bookmarkStart w:id="841" w:name="__RefHeading___Toc1796786_388300464"/>
      <w:bookmarkStart w:id="842" w:name="_Toc322"/>
      <w:bookmarkEnd w:id="841"/>
      <w:r>
        <w:rPr>
          <w:rtl w:val="true"/>
        </w:rPr>
        <w:t>نشانه های خداشناسی</w:t>
      </w:r>
      <w:bookmarkEnd w:id="842"/>
    </w:p>
    <w:p>
      <w:pPr>
        <w:pStyle w:val="Heading5"/>
        <w:numPr>
          <w:ilvl w:val="4"/>
          <w:numId w:val="1"/>
        </w:numPr>
        <w:rPr/>
      </w:pPr>
      <w:bookmarkStart w:id="843" w:name="__RefHeading___Toc1796788_388300464"/>
      <w:bookmarkStart w:id="844" w:name="_Toc323"/>
      <w:bookmarkEnd w:id="843"/>
      <w:r>
        <w:rPr>
          <w:rtl w:val="true"/>
        </w:rPr>
        <w:t>اشاره</w:t>
      </w:r>
      <w:bookmarkEnd w:id="844"/>
    </w:p>
    <w:p>
      <w:pPr>
        <w:pStyle w:val="BookText"/>
        <w:rPr/>
      </w:pPr>
      <w:r>
        <w:rPr>
          <w:rFonts w:ascii="IRNazanin" w:hAnsi="IRNazanin" w:eastAsia="IRNazanin"/>
          <w:color w:val="111111"/>
          <w:sz w:val="28"/>
          <w:sz w:val="28"/>
          <w:szCs w:val="28"/>
          <w:rtl w:val="true"/>
          <w:lang w:bidi="fa-IR"/>
        </w:rPr>
        <w:t>چگونه خداشناسی خود را امتحان کنیم؟ شاید کسی بگوید من نمی توانم حتی یک دلیل برای اثبات خدا بیاورم ولی خداشناس هستم و خدا را قبول دارم، تمام سلول های وجود من به وحدانیت خدا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شش نشانه در وجود کسی پررنگ باشد خداشناسی اش پررنگ است و گرنه یا خداشناسی اش ضعیف است و یا براساس باور و اعتقادش عمل نمی کند</w:t>
      </w:r>
      <w:r>
        <w:rPr>
          <w:rFonts w:eastAsia="IRNazanin" w:cs="IRNazanin"/>
          <w:color w:val="111111"/>
          <w:sz w:val="28"/>
          <w:szCs w:val="28"/>
          <w:rtl w:val="true"/>
          <w:lang w:bidi="fa-IR"/>
        </w:rPr>
        <w:t>.</w:t>
      </w:r>
    </w:p>
    <w:p>
      <w:pPr>
        <w:pStyle w:val="Heading5"/>
        <w:numPr>
          <w:ilvl w:val="4"/>
          <w:numId w:val="1"/>
        </w:numPr>
        <w:rPr/>
      </w:pPr>
      <w:bookmarkStart w:id="845" w:name="__RefHeading___Toc1796790_388300464"/>
      <w:bookmarkStart w:id="846" w:name="_Toc324"/>
      <w:bookmarkEnd w:id="845"/>
      <w:r>
        <w:rPr/>
        <w:t>1</w:t>
      </w:r>
      <w:r>
        <w:rPr>
          <w:rtl w:val="true"/>
        </w:rPr>
        <w:t>.</w:t>
      </w:r>
      <w:r>
        <w:rPr>
          <w:rtl w:val="true"/>
        </w:rPr>
        <w:t>ترس از خدا</w:t>
      </w:r>
      <w:bookmarkEnd w:id="846"/>
    </w:p>
    <w:p>
      <w:pPr>
        <w:pStyle w:val="Heading6"/>
        <w:numPr>
          <w:ilvl w:val="5"/>
          <w:numId w:val="1"/>
        </w:numPr>
        <w:rPr/>
      </w:pPr>
      <w:bookmarkStart w:id="847" w:name="__RefHeading___Toc1796792_388300464"/>
      <w:bookmarkStart w:id="848" w:name="_Toc325"/>
      <w:bookmarkEnd w:id="847"/>
      <w:r>
        <w:rPr>
          <w:rtl w:val="true"/>
        </w:rPr>
        <w:t>اشاره</w:t>
      </w:r>
      <w:bookmarkEnd w:id="848"/>
    </w:p>
    <w:p>
      <w:pPr>
        <w:pStyle w:val="BookText"/>
        <w:rPr/>
      </w:pPr>
      <w:r>
        <w:rPr>
          <w:rFonts w:ascii="IRNazanin" w:hAnsi="IRNazanin" w:eastAsia="IRNazanin"/>
          <w:color w:val="111111"/>
          <w:sz w:val="28"/>
          <w:sz w:val="28"/>
          <w:szCs w:val="28"/>
          <w:rtl w:val="true"/>
          <w:lang w:bidi="fa-IR"/>
        </w:rPr>
        <w:t>اولین نشانه خداشناسی، ترس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بِاللَّهِ عَارِفاً كَانَ مِنَ اللَّهِ خَائِفاً</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بیشتر نسبت به خدا شناخت دارد خداترس تر است </w:t>
      </w:r>
      <w:r>
        <w:rPr>
          <w:rFonts w:eastAsia="IRNazanin" w:cs="IRNazanin"/>
          <w:color w:val="111111"/>
          <w:sz w:val="28"/>
          <w:szCs w:val="28"/>
          <w:rtl w:val="true"/>
          <w:lang w:bidi="fa-IR"/>
        </w:rPr>
        <w:t xml:space="preserve">. </w:t>
      </w:r>
      <w:bookmarkStart w:id="849" w:name="pg14944_152438"/>
    </w:p>
    <w:p>
      <w:pPr>
        <w:pStyle w:val="BookText"/>
        <w:rPr/>
      </w:pPr>
      <w:bookmarkEnd w:id="849"/>
      <w:r>
        <w:rPr>
          <w:rFonts w:ascii="IRNazanin" w:hAnsi="IRNazanin" w:eastAsia="IRNazanin"/>
          <w:color w:val="111111"/>
          <w:sz w:val="28"/>
          <w:sz w:val="28"/>
          <w:szCs w:val="28"/>
          <w:rtl w:val="true"/>
          <w:lang w:bidi="fa-IR"/>
        </w:rPr>
        <w:t>یعنی حضور خدا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خدا، ترس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خداترسی یعنی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راننده ای که از جاده و تصادف می ترسد</w:t>
      </w:r>
      <w:r>
        <w:rPr>
          <w:rFonts w:eastAsia="IRNazanin" w:cs="IRNazanin"/>
          <w:color w:val="111111"/>
          <w:sz w:val="28"/>
          <w:szCs w:val="28"/>
          <w:rtl w:val="true"/>
          <w:lang w:bidi="fa-IR"/>
        </w:rPr>
        <w:t>.</w:t>
      </w:r>
    </w:p>
    <w:p>
      <w:pPr>
        <w:pStyle w:val="Heading6"/>
        <w:numPr>
          <w:ilvl w:val="5"/>
          <w:numId w:val="1"/>
        </w:numPr>
        <w:rPr/>
      </w:pPr>
      <w:bookmarkStart w:id="850" w:name="__RefHeading___Toc1796794_388300464"/>
      <w:bookmarkStart w:id="851" w:name="_Toc326"/>
      <w:bookmarkEnd w:id="850"/>
      <w:r>
        <w:rPr>
          <w:rtl w:val="true"/>
        </w:rPr>
        <w:t>خداترسی یعنی ترس از عذاب الهی</w:t>
      </w:r>
      <w:bookmarkEnd w:id="851"/>
    </w:p>
    <w:p>
      <w:pPr>
        <w:pStyle w:val="BookText"/>
        <w:rPr/>
      </w:pPr>
      <w:r>
        <w:rPr>
          <w:rFonts w:ascii="IRNazanin" w:hAnsi="IRNazanin" w:eastAsia="IRNazanin"/>
          <w:color w:val="111111"/>
          <w:sz w:val="28"/>
          <w:sz w:val="28"/>
          <w:szCs w:val="28"/>
          <w:rtl w:val="true"/>
          <w:lang w:bidi="fa-IR"/>
        </w:rPr>
        <w:t>خداترسی یعنی از خشم و غضب خدا و جهنمی که آفریده و عذابی که قرار داده بترسیم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خدا غفور و رحیم است ولی جبارهم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آن صفات مهربانی را دارد ولی خودش در قرآن کریم از صفات غضبش هم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جبرئیل علیه السلام نزد پیامبر صلی الله علیه و آله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ببینم عالم برزخ آدم های خوب و بد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در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سیزده روایت آورده که نشان می دهد ارواح در عالم برزخ می توانند در قالب مثالی نمایان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دفن شده ولی روح می تواند در قالبی مثل همین بدنی که دفن شده ظاهر شود و شما آن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این که حضرت عیسی علیه السلام مکرر احیای اموات داشت؛ یعنی به اذن خدا ارواح را در قالب مثالی می ریخت و حاضر می شدند و با آنها صحبت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بقيع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وارد بقیع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یکی از قبرها روی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یک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دیگری را نیز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یک شخص گنه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احضار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قبر اول حاضر شد وقتی آمد رسول خدا صلی الله علیه و آله مشاهده کرد نوری قبرستان بقیع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ای بشاش به پیامبر صلی الله علیه و آله سلام و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صَدَقَنا وَعْدَهُ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ستایش مخصوص خداوندی است که به وعده خویش درباره ما وفا کرد</w:t>
      </w:r>
      <w:r>
        <w:rPr>
          <w:rFonts w:eastAsia="IRNazanin" w:cs="IRNazanin"/>
          <w:color w:val="111111"/>
          <w:sz w:val="28"/>
          <w:szCs w:val="28"/>
          <w:rtl w:val="true"/>
          <w:lang w:bidi="fa-IR"/>
        </w:rPr>
        <w:t xml:space="preserve">. </w:t>
      </w:r>
      <w:bookmarkStart w:id="852" w:name="pg14944_152439"/>
    </w:p>
    <w:p>
      <w:pPr>
        <w:pStyle w:val="BookText"/>
        <w:rPr/>
      </w:pPr>
      <w:bookmarkEnd w:id="852"/>
      <w:r>
        <w:rPr>
          <w:rFonts w:ascii="IRNazanin" w:hAnsi="IRNazanin" w:eastAsia="IRNazanin"/>
          <w:color w:val="111111"/>
          <w:sz w:val="28"/>
          <w:sz w:val="28"/>
          <w:szCs w:val="28"/>
          <w:rtl w:val="true"/>
          <w:lang w:bidi="fa-IR"/>
        </w:rPr>
        <w:t>ستایش از آن خدایی است که وعده هایش را عملی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عالم برزخ از خدا چه می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کنیم قیامت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گوشه و نمونه ای از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قدری خوش هستیم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تصویری از بهشت است، پس خود بهشت چه خبر است؟</w:t>
      </w:r>
    </w:p>
    <w:p>
      <w:pPr>
        <w:pStyle w:val="BookText"/>
        <w:rPr/>
      </w:pPr>
      <w:r>
        <w:rPr>
          <w:rFonts w:ascii="IRNazanin" w:hAnsi="IRNazanin" w:eastAsia="IRNazanin"/>
          <w:color w:val="111111"/>
          <w:sz w:val="28"/>
          <w:sz w:val="28"/>
          <w:szCs w:val="28"/>
          <w:rtl w:val="true"/>
          <w:lang w:bidi="fa-IR"/>
        </w:rPr>
        <w:t>میت مؤمن به اذن خدا دوباره به درون قبر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صاحب قبر دیگر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واحسرتا واحسرتا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سخنان برزخیان این است که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حَسْرَتَی عَلَىٰ مَا فَرَّطْتُ فِي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افسوس بر من از کوتاهی هایی که در اطاعت فرمان خدا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برزخ از خدا 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خدا کند قیامت برپا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که بخشی از آن این گونه است، دیگر خود قیامت چطور است؟</w:t>
      </w:r>
    </w:p>
    <w:p>
      <w:pPr>
        <w:pStyle w:val="BookText"/>
        <w:rPr/>
      </w:pPr>
      <w:r>
        <w:rPr>
          <w:rFonts w:ascii="IRNazanin" w:hAnsi="IRNazanin" w:eastAsia="IRNazanin"/>
          <w:color w:val="111111"/>
          <w:sz w:val="28"/>
          <w:sz w:val="28"/>
          <w:szCs w:val="28"/>
          <w:rtl w:val="true"/>
          <w:lang w:bidi="fa-IR"/>
        </w:rPr>
        <w:t>ائمه ما خائف بودند و خوف الهی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مناجات به نام مناجات های خمس عشره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ما این مناجات ها را در سجده می خواندند و مرحوم مجلسی رحمة الله به فراگیری اش توصیه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مناجات ها مناجات خائفين است</w:t>
      </w:r>
      <w:r>
        <w:rPr>
          <w:rFonts w:eastAsia="IRNazanin" w:cs="IRNazanin"/>
          <w:color w:val="111111"/>
          <w:sz w:val="28"/>
          <w:szCs w:val="28"/>
          <w:rtl w:val="true"/>
          <w:lang w:bidi="fa-IR"/>
        </w:rPr>
        <w:t>.</w:t>
      </w:r>
    </w:p>
    <w:p>
      <w:pPr>
        <w:pStyle w:val="Heading6"/>
        <w:numPr>
          <w:ilvl w:val="5"/>
          <w:numId w:val="1"/>
        </w:numPr>
        <w:rPr/>
      </w:pPr>
      <w:bookmarkStart w:id="853" w:name="__RefHeading___Toc1796796_388300464"/>
      <w:bookmarkStart w:id="854" w:name="_Toc327"/>
      <w:bookmarkEnd w:id="853"/>
      <w:r>
        <w:rPr>
          <w:rtl w:val="true"/>
        </w:rPr>
        <w:t>شرم آور نبودن خوف الهی</w:t>
      </w:r>
      <w:bookmarkEnd w:id="85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باقر علیه السلام وارد مسجدالحرام شدیم تا نگاه امام باقر علیه السلام به کعبه افتاد شروع کرد به گریه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شانه آقا زدم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شما را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خوف خدا اشک نریزم برای </w:t>
      </w:r>
      <w:bookmarkStart w:id="855" w:name="pg14944_152440"/>
    </w:p>
    <w:p>
      <w:pPr>
        <w:pStyle w:val="BookText"/>
        <w:rPr/>
      </w:pPr>
      <w:bookmarkEnd w:id="855"/>
      <w:r>
        <w:rPr>
          <w:rFonts w:ascii="IRNazanin" w:hAnsi="IRNazanin" w:eastAsia="IRNazanin"/>
          <w:color w:val="111111"/>
          <w:sz w:val="28"/>
          <w:sz w:val="28"/>
          <w:szCs w:val="28"/>
          <w:rtl w:val="true"/>
          <w:lang w:bidi="fa-IR"/>
        </w:rPr>
        <w:t>این که مردم نگاهم می کنند؟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سیدالساجدین علیه السلام زیر ناودان طلا مثل باران اشک می ریخت </w:t>
      </w:r>
      <w:r>
        <w:rPr>
          <w:rFonts w:eastAsia="IRNazanin" w:cs="IRNazanin"/>
          <w:color w:val="111111"/>
          <w:sz w:val="28"/>
          <w:szCs w:val="28"/>
          <w:rtl w:val="true"/>
          <w:lang w:bidi="fa-IR"/>
        </w:rPr>
        <w:t>.</w:t>
      </w:r>
      <w:r>
        <w:rPr>
          <w:rStyle w:val="FootnoteAnchor"/>
          <w:rtl w:val="true"/>
        </w:rPr>
        <w:footnoteReference w:id="342"/>
      </w:r>
    </w:p>
    <w:p>
      <w:pPr>
        <w:pStyle w:val="Heading5"/>
        <w:numPr>
          <w:ilvl w:val="4"/>
          <w:numId w:val="1"/>
        </w:numPr>
        <w:rPr/>
      </w:pPr>
      <w:bookmarkStart w:id="856" w:name="__RefHeading___Toc1796798_388300464"/>
      <w:bookmarkStart w:id="857" w:name="_Toc328"/>
      <w:bookmarkEnd w:id="856"/>
      <w:r>
        <w:rPr/>
        <w:t>2</w:t>
      </w:r>
      <w:r>
        <w:rPr>
          <w:rtl w:val="true"/>
        </w:rPr>
        <w:t>.</w:t>
      </w:r>
      <w:r>
        <w:rPr>
          <w:rtl w:val="true"/>
        </w:rPr>
        <w:t>رغبت به پاداش الهی</w:t>
      </w:r>
      <w:bookmarkEnd w:id="857"/>
    </w:p>
    <w:p>
      <w:pPr>
        <w:pStyle w:val="Heading6"/>
        <w:numPr>
          <w:ilvl w:val="5"/>
          <w:numId w:val="1"/>
        </w:numPr>
        <w:rPr/>
      </w:pPr>
      <w:bookmarkStart w:id="858" w:name="__RefHeading___Toc1796800_388300464"/>
      <w:bookmarkStart w:id="859" w:name="_Toc329"/>
      <w:bookmarkEnd w:id="858"/>
      <w:r>
        <w:rPr>
          <w:rtl w:val="true"/>
        </w:rPr>
        <w:t>اشاره</w:t>
      </w:r>
      <w:bookmarkEnd w:id="859"/>
    </w:p>
    <w:p>
      <w:pPr>
        <w:pStyle w:val="BookText"/>
        <w:rPr/>
      </w:pPr>
      <w:r>
        <w:rPr>
          <w:rFonts w:ascii="IRNazanin" w:hAnsi="IRNazanin" w:eastAsia="IRNazanin"/>
          <w:color w:val="111111"/>
          <w:sz w:val="28"/>
          <w:sz w:val="28"/>
          <w:szCs w:val="28"/>
          <w:rtl w:val="true"/>
          <w:lang w:bidi="fa-IR"/>
        </w:rPr>
        <w:t>دومین نشانه خداشناسی، رغبت به پاداش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لِمَنْ عَرَفَ اللَّهِ أَنْ يَرْغَبُ فِيمَا 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هر کس خداشناس است به آن چیزی که نزد خداست میل و رغبت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نزد خداست ماندنی است و هر چیزی نزد ما هست از بین رفتنی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خدا مغفرت، بهشت، پاداش، توفیق، گشایش، اجابت دعا و لطف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نزد خداست این چند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غیر از خدا می تواند گنه کاران را ببخشد؟ چه کسی غیر از خدا می تواند در بهشت را به روی آفریدگان بگشاید؟ چه کسی غیر از خدا می تواند ثواب و توفیق بدهد؟</w:t>
      </w:r>
    </w:p>
    <w:p>
      <w:pPr>
        <w:pStyle w:val="BookText"/>
        <w:rPr/>
      </w:pPr>
      <w:r>
        <w:rPr>
          <w:rFonts w:ascii="IRNazanin" w:hAnsi="IRNazanin" w:eastAsia="IRNazanin"/>
          <w:color w:val="111111"/>
          <w:sz w:val="28"/>
          <w:sz w:val="28"/>
          <w:szCs w:val="28"/>
          <w:rtl w:val="true"/>
          <w:lang w:bidi="fa-IR"/>
        </w:rPr>
        <w:t>دومین نشانه انسان خداشناس این است که می دود ثواب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ثوابش بیشتر است؛ به مسجد می رود و در صف اول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 خداشناس دنبال نمره حداکثری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ضعیف دنبال نمره حداقلی اند، آخر وقت در خانه و وقت غروب آفتاب نماز می خوانند تا تکلیف از دوششان برداشته شود</w:t>
      </w:r>
      <w:r>
        <w:rPr>
          <w:rFonts w:eastAsia="IRNazanin" w:cs="IRNazanin"/>
          <w:color w:val="111111"/>
          <w:sz w:val="28"/>
          <w:szCs w:val="28"/>
          <w:rtl w:val="true"/>
          <w:lang w:bidi="fa-IR"/>
        </w:rPr>
        <w:t>.</w:t>
      </w:r>
    </w:p>
    <w:p>
      <w:pPr>
        <w:pStyle w:val="Heading6"/>
        <w:numPr>
          <w:ilvl w:val="5"/>
          <w:numId w:val="1"/>
        </w:numPr>
        <w:rPr/>
      </w:pPr>
      <w:bookmarkStart w:id="860" w:name="__RefHeading___Toc1796802_388300464"/>
      <w:bookmarkStart w:id="861" w:name="_Toc330"/>
      <w:bookmarkEnd w:id="860"/>
      <w:r>
        <w:rPr>
          <w:rtl w:val="true"/>
        </w:rPr>
        <w:t>رغبت عاشوراییان به پاداش الهی</w:t>
      </w:r>
      <w:bookmarkEnd w:id="86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کربلا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امام حسین علیه السلام و یارانش چطور رغبت داشتند؟ </w:t>
      </w:r>
      <w:bookmarkStart w:id="862" w:name="pg14944_152441"/>
    </w:p>
    <w:p>
      <w:pPr>
        <w:pStyle w:val="Heading6"/>
        <w:numPr>
          <w:ilvl w:val="5"/>
          <w:numId w:val="1"/>
        </w:numPr>
        <w:rPr/>
      </w:pPr>
      <w:bookmarkStart w:id="863" w:name="__RefHeading___Toc1796804_388300464"/>
      <w:bookmarkStart w:id="864" w:name="_Toc331"/>
      <w:bookmarkEnd w:id="862"/>
      <w:bookmarkEnd w:id="863"/>
      <w:r>
        <w:rPr>
          <w:rtl w:val="true"/>
        </w:rPr>
        <w:t>سوید بن عمرو</w:t>
      </w:r>
      <w:bookmarkEnd w:id="864"/>
    </w:p>
    <w:p>
      <w:pPr>
        <w:pStyle w:val="BookText"/>
        <w:rPr/>
      </w:pPr>
      <w:r>
        <w:rPr>
          <w:rFonts w:ascii="IRNazanin" w:hAnsi="IRNazanin" w:eastAsia="IRNazanin"/>
          <w:color w:val="111111"/>
          <w:sz w:val="28"/>
          <w:sz w:val="28"/>
          <w:szCs w:val="28"/>
          <w:rtl w:val="true"/>
          <w:lang w:bidi="fa-IR"/>
        </w:rPr>
        <w:t>شخصی به نام سويد بن عمرو آخرين شهید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 جنگید،مجروح شد و بی حال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کردند کشته شده و رهایش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ادامه یافت و سرانجام امام حسین علیه السلام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عمرو ساعاتی پس از پایان معرکه که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باز کرد دید کشته ها روی زمین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ای هم به هوش آمد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اباعبدالله علیه السلام بالای نیزه و بدنش میان قتلگاه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دید شمشیر ندارد، توانی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کوچکی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از غلافش بیرون آورد و روی دو کنده زانو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دیگر آماده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شمشیر را کنار گذاشته و رفته بودند به خیمه ها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چند نفر را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دشمن متوجه شد این جانباز جان مجدد گرفته روی سرش ریختند و او را به شهادت رساندند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سوید می 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 ام را انجام دادم و مجروح شدم؛ امام حسین علیه السلام هم کشته شده و دیگر جنگیدن من اثر ندارد؛ اما ببینید میل به شهادت با او چه کرده است</w:t>
      </w:r>
      <w:r>
        <w:rPr>
          <w:rFonts w:eastAsia="IRNazanin" w:cs="IRNazanin"/>
          <w:color w:val="111111"/>
          <w:sz w:val="28"/>
          <w:szCs w:val="28"/>
          <w:rtl w:val="true"/>
          <w:lang w:bidi="fa-IR"/>
        </w:rPr>
        <w:t>!</w:t>
      </w:r>
    </w:p>
    <w:p>
      <w:pPr>
        <w:pStyle w:val="Heading6"/>
        <w:numPr>
          <w:ilvl w:val="5"/>
          <w:numId w:val="1"/>
        </w:numPr>
        <w:rPr/>
      </w:pPr>
      <w:bookmarkStart w:id="865" w:name="__RefHeading___Toc1796806_388300464"/>
      <w:bookmarkStart w:id="866" w:name="_Toc332"/>
      <w:bookmarkEnd w:id="865"/>
      <w:r>
        <w:rPr>
          <w:rtl w:val="true"/>
        </w:rPr>
        <w:t>جون غلام ابوذر</w:t>
      </w:r>
      <w:bookmarkEnd w:id="86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جون مرد سیاه چهره ای است که قبلا غلام ابوذر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میدان آمد رجزی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گزار اهل بیت علیهم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زبان و دستم از امام حسین علیه السلام دفاع می کنم تا آن بهشتی که خدا وعده داده، با حسین و اهل بیت علیهم السلام نصيبم شود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xml:space="preserve">به این رغبت می گویند؛ رغبتی که وقتی عمرو </w:t>
      </w:r>
      <w:bookmarkStart w:id="867" w:name="pg14944_152442"/>
    </w:p>
    <w:p>
      <w:pPr>
        <w:pStyle w:val="BookText"/>
        <w:rPr/>
      </w:pPr>
      <w:bookmarkEnd w:id="867"/>
      <w:r>
        <w:rPr>
          <w:rFonts w:ascii="IRNazanin" w:hAnsi="IRNazanin" w:eastAsia="IRNazanin"/>
          <w:color w:val="111111"/>
          <w:sz w:val="28"/>
          <w:sz w:val="28"/>
          <w:szCs w:val="28"/>
          <w:rtl w:val="true"/>
          <w:lang w:bidi="fa-IR"/>
        </w:rPr>
        <w:t>بن قرظه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 غُلَامٍ غَیرِنَکسٍ 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حُسَيْنِ مهجتي وَ دَارِي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زدن جوانی که در فدا نمودن جان و خانه خود برای حسین علیه السلام کوتاهی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خانه و خونم فدای حسین علیه السلام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عباس در نفس المهموم ذیل این جمله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عمرو بن قرظه، عمر بن سعد بود؛ چون وقتی امام به عمربن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نجنگ،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خونم در خطر است</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حالا عمرو بن قرظه به ابن سعد کنایه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بن سعدی که حاضر شدی برای حفظ خانه و زندگی ات به خیمه گاه حسین علیه السلام تیر بیاندازی و خانه و خونت را به قیمت دوزخ خریدی</w:t>
      </w:r>
      <w:r>
        <w:rPr>
          <w:rFonts w:eastAsia="IRNazanin" w:cs="IRNazanin"/>
          <w:color w:val="111111"/>
          <w:sz w:val="28"/>
          <w:szCs w:val="28"/>
          <w:rtl w:val="true"/>
          <w:lang w:bidi="fa-IR"/>
        </w:rPr>
        <w:t>!</w:t>
      </w:r>
    </w:p>
    <w:p>
      <w:pPr>
        <w:pStyle w:val="Heading6"/>
        <w:numPr>
          <w:ilvl w:val="5"/>
          <w:numId w:val="1"/>
        </w:numPr>
        <w:rPr/>
      </w:pPr>
      <w:bookmarkStart w:id="868" w:name="__RefHeading___Toc1796808_388300464"/>
      <w:bookmarkStart w:id="869" w:name="_Toc333"/>
      <w:bookmarkEnd w:id="868"/>
      <w:r>
        <w:rPr>
          <w:rtl w:val="true"/>
        </w:rPr>
        <w:t>شکنجه بیشتر برای ثواب بیشتر</w:t>
      </w:r>
      <w:bookmarkEnd w:id="869"/>
    </w:p>
    <w:p>
      <w:pPr>
        <w:pStyle w:val="BookText"/>
        <w:rPr/>
      </w:pPr>
      <w:r>
        <w:rPr>
          <w:rFonts w:ascii="IRNazanin" w:hAnsi="IRNazanin" w:eastAsia="IRNazanin"/>
          <w:color w:val="111111"/>
          <w:sz w:val="28"/>
          <w:sz w:val="28"/>
          <w:szCs w:val="28"/>
          <w:rtl w:val="true"/>
          <w:lang w:bidi="fa-IR"/>
        </w:rPr>
        <w:t>نوه های امام حسن علیه السلام را در زندان منصور دوانیقی حبس کرده و به دست ها و پاهایشان زنجیر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به قدری تاریک بود که زندانیان حتی وقت نماز را تشخیص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سادات حسنی خیلی ناله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هم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زندان بان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برادرزاده ام را بر بدن من بگذارید، کتک ها و تازیانه هایش را هم برمن بزنید تا او آرام باشد و من ثواب بیشتری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روحیه ای است که شکنجه بیشتر را برای ثواب بیشتر به جان می خرد؟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ها و عبادات را حداکثری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 هم خائف است و هم راغب؛ راغب به ثواب الهی و آن چیزی که نزد خداست</w:t>
      </w:r>
      <w:r>
        <w:rPr>
          <w:rFonts w:eastAsia="IRNazanin" w:cs="IRNazanin"/>
          <w:color w:val="111111"/>
          <w:sz w:val="28"/>
          <w:szCs w:val="28"/>
          <w:rtl w:val="true"/>
          <w:lang w:bidi="fa-IR"/>
        </w:rPr>
        <w:t xml:space="preserve">. </w:t>
      </w:r>
      <w:bookmarkStart w:id="870" w:name="pg14944_152443"/>
    </w:p>
    <w:p>
      <w:pPr>
        <w:pStyle w:val="Heading5"/>
        <w:numPr>
          <w:ilvl w:val="4"/>
          <w:numId w:val="1"/>
        </w:numPr>
        <w:rPr/>
      </w:pPr>
      <w:bookmarkStart w:id="871" w:name="__RefHeading___Toc1796810_388300464"/>
      <w:bookmarkStart w:id="872" w:name="_Toc334"/>
      <w:bookmarkEnd w:id="870"/>
      <w:bookmarkEnd w:id="871"/>
      <w:r>
        <w:rPr/>
        <w:t>3</w:t>
      </w:r>
      <w:r>
        <w:rPr>
          <w:rtl w:val="true"/>
        </w:rPr>
        <w:t>.</w:t>
      </w:r>
      <w:r>
        <w:rPr>
          <w:rtl w:val="true"/>
        </w:rPr>
        <w:t>دوری از گناه</w:t>
      </w:r>
      <w:bookmarkEnd w:id="872"/>
    </w:p>
    <w:p>
      <w:pPr>
        <w:pStyle w:val="BookText"/>
        <w:rPr/>
      </w:pPr>
      <w:r>
        <w:rPr>
          <w:rFonts w:ascii="IRNazanin" w:hAnsi="IRNazanin" w:eastAsia="IRNazanin"/>
          <w:color w:val="111111"/>
          <w:sz w:val="28"/>
          <w:sz w:val="28"/>
          <w:szCs w:val="28"/>
          <w:rtl w:val="true"/>
          <w:lang w:bidi="fa-IR"/>
        </w:rPr>
        <w:t>سومین نشانه خداشناسی، دوری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عارف عائف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عارف، عائف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عائف یعنی تارک است و گناه را ترک می کند؛ چون خداشناس است معصیت را ترک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نزد امام 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گناه دچار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خدا تو را می بیند؟</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توان رفاقت ناصحیح غیر شرعی را داری، اما دنبال رفیق بازی نیستی تو که حجابت را رعایت می کنی و به نداهای شیطانی پاسخ نمی دهی و حاضر نمی شوی آرایش کرده در خیابان بیایی تا جوان تحریک بشود؛ معلوم است که خدا به تو بیشتر اجر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شناخت بالاتر باشد خویشتن داری و عفاف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یک وقت پایش لغزید زود توبه می کند</w:t>
      </w:r>
      <w:r>
        <w:rPr>
          <w:rFonts w:eastAsia="IRNazanin" w:cs="IRNazanin"/>
          <w:color w:val="111111"/>
          <w:sz w:val="28"/>
          <w:szCs w:val="28"/>
          <w:rtl w:val="true"/>
          <w:lang w:bidi="fa-IR"/>
        </w:rPr>
        <w:t>.</w:t>
      </w:r>
    </w:p>
    <w:p>
      <w:pPr>
        <w:pStyle w:val="Heading5"/>
        <w:numPr>
          <w:ilvl w:val="4"/>
          <w:numId w:val="1"/>
        </w:numPr>
        <w:rPr/>
      </w:pPr>
      <w:bookmarkStart w:id="873" w:name="__RefHeading___Toc1796812_388300464"/>
      <w:bookmarkStart w:id="874" w:name="_Toc335"/>
      <w:bookmarkEnd w:id="873"/>
      <w:r>
        <w:rPr/>
        <w:t>4</w:t>
      </w:r>
      <w:r>
        <w:rPr>
          <w:rtl w:val="true"/>
        </w:rPr>
        <w:t>.</w:t>
      </w:r>
      <w:r>
        <w:rPr>
          <w:rtl w:val="true"/>
        </w:rPr>
        <w:t>خشنودی در قضا و قدر</w:t>
      </w:r>
      <w:bookmarkEnd w:id="87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نشانه خداشناسی، خشنودی از قضا و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875" w:name="pg14944_152444"/>
    </w:p>
    <w:p>
      <w:pPr>
        <w:pStyle w:val="BookText"/>
        <w:rPr/>
      </w:pPr>
      <w:bookmarkEnd w:id="8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أَعْلَمَ النَّاسِ بِاللَّهِ أَرْضَاهُمْ بِقَضَاءِ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داناترین مردم به خدای متعال ، راضی 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بلا و مصیبت و عدم اجابت دعایی در زندگی اش پیش بیاید، مثل امام حسین علیه السلام که آن همه حوادث در کربلا دید، باز هم راضی است</w:t>
      </w:r>
      <w:r>
        <w:rPr>
          <w:rFonts w:eastAsia="IRNazanin" w:cs="IRNazanin"/>
          <w:color w:val="111111"/>
          <w:sz w:val="28"/>
          <w:szCs w:val="28"/>
          <w:rtl w:val="true"/>
          <w:lang w:bidi="fa-IR"/>
        </w:rPr>
        <w:t>.</w:t>
      </w:r>
    </w:p>
    <w:p>
      <w:pPr>
        <w:pStyle w:val="Heading5"/>
        <w:numPr>
          <w:ilvl w:val="4"/>
          <w:numId w:val="1"/>
        </w:numPr>
        <w:rPr/>
      </w:pPr>
      <w:bookmarkStart w:id="876" w:name="__RefHeading___Toc1796814_388300464"/>
      <w:bookmarkStart w:id="877" w:name="_Toc336"/>
      <w:bookmarkEnd w:id="876"/>
      <w:r>
        <w:rPr/>
        <w:t>5</w:t>
      </w:r>
      <w:r>
        <w:rPr>
          <w:rtl w:val="true"/>
        </w:rPr>
        <w:t>.</w:t>
      </w:r>
      <w:r>
        <w:rPr>
          <w:rtl w:val="true"/>
        </w:rPr>
        <w:t>بی نیازی از مردم</w:t>
      </w:r>
      <w:bookmarkEnd w:id="877"/>
    </w:p>
    <w:p>
      <w:pPr>
        <w:pStyle w:val="BookText"/>
        <w:rPr/>
      </w:pPr>
      <w:r>
        <w:rPr>
          <w:rFonts w:ascii="IRNazanin" w:hAnsi="IRNazanin" w:eastAsia="IRNazanin"/>
          <w:color w:val="111111"/>
          <w:sz w:val="28"/>
          <w:sz w:val="28"/>
          <w:szCs w:val="28"/>
          <w:rtl w:val="true"/>
          <w:lang w:bidi="fa-IR"/>
        </w:rPr>
        <w:t>پنجمین نشانه خداشناسی، بی نیازی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سَكَنَ قَلْبَهُ الْعِلْمُ بِاللَّهِ سَكَنَهُ الْغِنَى عَنْ خَلْقَ اللَّهِ </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هر که در دل او علم به خدا ساکن شود و قرار گیرد، در او بی نیازی از خلق خدا ساکن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بالله هیچ گاه خود را نزد مردم کوچک نمی کند و از همگان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 نیاز به خلق خدا نمی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عمر بن سعد نزد خلق خدا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حبیب بن مظاهر برای صد دینار جایزه بالای نیزه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از نقلها آمده به برخی فقط وعده خرما دادند و اینها حاضر شدند جان امام حسین علیه السلام را بگیرند</w:t>
      </w:r>
      <w:r>
        <w:rPr>
          <w:rFonts w:eastAsia="IRNazanin" w:cs="IRNazanin"/>
          <w:color w:val="111111"/>
          <w:sz w:val="28"/>
          <w:szCs w:val="28"/>
          <w:rtl w:val="true"/>
          <w:lang w:bidi="fa-IR"/>
        </w:rPr>
        <w:t>.</w:t>
      </w:r>
    </w:p>
    <w:p>
      <w:pPr>
        <w:pStyle w:val="Heading5"/>
        <w:numPr>
          <w:ilvl w:val="4"/>
          <w:numId w:val="1"/>
        </w:numPr>
        <w:rPr/>
      </w:pPr>
      <w:bookmarkStart w:id="878" w:name="__RefHeading___Toc1796816_388300464"/>
      <w:bookmarkStart w:id="879" w:name="_Toc337"/>
      <w:bookmarkEnd w:id="878"/>
      <w:r>
        <w:rPr/>
        <w:t>6</w:t>
      </w:r>
      <w:r>
        <w:rPr>
          <w:rtl w:val="true"/>
        </w:rPr>
        <w:t>.</w:t>
      </w:r>
      <w:r>
        <w:rPr>
          <w:rtl w:val="true"/>
        </w:rPr>
        <w:t>امام شناسی</w:t>
      </w:r>
      <w:bookmarkEnd w:id="879"/>
    </w:p>
    <w:p>
      <w:pPr>
        <w:pStyle w:val="BookText"/>
        <w:rPr/>
      </w:pPr>
      <w:r>
        <w:rPr>
          <w:rFonts w:ascii="IRNazanin" w:hAnsi="IRNazanin" w:eastAsia="IRNazanin"/>
          <w:color w:val="111111"/>
          <w:sz w:val="28"/>
          <w:sz w:val="28"/>
          <w:szCs w:val="28"/>
          <w:rtl w:val="true"/>
          <w:lang w:bidi="fa-IR"/>
        </w:rPr>
        <w:t>ششمین نشانه خداشناسی، امام شناسی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به خدا امام 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حسین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را از کجا بفهمیم؟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أَهْلِ کل زَمَانُ 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هرچه انسان امامش را بیشتر بشناسد خداشناس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امام رضا علیه السلام وقتی در نیشابور می خواست توحید را معنا کند،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بِشُرُوطِهَا وَ أَنَا مِنْ شُرُوطِهَا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شرط توحید من هستم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شش علامت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خداشناس، عارف و راغب است، تارک گناه است، به تقدير الهی خشنود است، خودش را به قیمت معصیت خالق کوچک نمی کند و در آخر، امام شناس است</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0" w:name="pg14944_152447"/>
      <w:bookmarkStart w:id="881" w:name="pg14944_152447"/>
      <w:bookmarkEnd w:id="881"/>
    </w:p>
    <w:p>
      <w:pPr>
        <w:pStyle w:val="Heading3"/>
        <w:numPr>
          <w:ilvl w:val="2"/>
          <w:numId w:val="1"/>
        </w:numPr>
        <w:rPr/>
      </w:pPr>
      <w:bookmarkStart w:id="882" w:name="pg14944_152447"/>
      <w:bookmarkStart w:id="883" w:name="__RefHeading___Toc1796818_388300464"/>
      <w:bookmarkStart w:id="884" w:name="_Toc338"/>
      <w:bookmarkEnd w:id="882"/>
      <w:bookmarkEnd w:id="883"/>
      <w:r>
        <w:rPr>
          <w:rtl w:val="true"/>
        </w:rPr>
        <w:t xml:space="preserve">پیام های اعتقادی علشورا </w:t>
      </w:r>
      <w:r>
        <w:rPr>
          <w:rtl w:val="true"/>
        </w:rPr>
        <w:t>(</w:t>
      </w:r>
      <w:r>
        <w:rPr/>
        <w:t>5</w:t>
      </w:r>
      <w:r>
        <w:rPr>
          <w:rtl w:val="true"/>
        </w:rPr>
        <w:t>)</w:t>
      </w:r>
      <w:bookmarkEnd w:id="884"/>
    </w:p>
    <w:p>
      <w:pPr>
        <w:pStyle w:val="Heading4"/>
        <w:numPr>
          <w:ilvl w:val="3"/>
          <w:numId w:val="1"/>
        </w:numPr>
        <w:rPr/>
      </w:pPr>
      <w:bookmarkStart w:id="885" w:name="__RefHeading___Toc1796820_388300464"/>
      <w:bookmarkStart w:id="886" w:name="_Toc339"/>
      <w:bookmarkEnd w:id="885"/>
      <w:r>
        <w:rPr>
          <w:rtl w:val="true"/>
        </w:rPr>
        <w:t>اشاره</w:t>
      </w:r>
      <w:bookmarkEnd w:id="886"/>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ای کسانی که ایمان آورده 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Heading4"/>
        <w:numPr>
          <w:ilvl w:val="3"/>
          <w:numId w:val="1"/>
        </w:numPr>
        <w:rPr/>
      </w:pPr>
      <w:bookmarkStart w:id="887" w:name="__RefHeading___Toc1796822_388300464"/>
      <w:bookmarkStart w:id="888" w:name="_Toc340"/>
      <w:bookmarkEnd w:id="887"/>
      <w:r>
        <w:rPr>
          <w:rtl w:val="true"/>
        </w:rPr>
        <w:t>مقدمه</w:t>
      </w:r>
      <w:bookmarkEnd w:id="888"/>
    </w:p>
    <w:p>
      <w:pPr>
        <w:pStyle w:val="BookText"/>
        <w:rPr/>
      </w:pPr>
      <w:r>
        <w:rPr>
          <w:rFonts w:ascii="IRNazanin" w:hAnsi="IRNazanin" w:eastAsia="IRNazanin"/>
          <w:color w:val="111111"/>
          <w:sz w:val="28"/>
          <w:sz w:val="28"/>
          <w:szCs w:val="28"/>
          <w:rtl w:val="true"/>
          <w:lang w:bidi="fa-IR"/>
        </w:rPr>
        <w:t>بحث ما در رابطه با پیام های اعتقادی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 و آموزه هایی که دركلمات اباعبدالله علیه السلام و یارانش آمده، فقط مخصوص آن زمان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فراوانی در طول تاریخ با تأثیرپذیری از ماجرای کربلا و نهضت امام حسین علیه السلام و مطالعه تاریخ آن حضرت تغییر مذهب دادند و حتی از بت پرستی و کفر به اسلام روی آوردند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مکتب کربلا آنها را دین 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عاشورا فقط نهضت حماسی و سیاسی و مبارزه بر ضد ظالم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 این ابعاد را دارد</w:t>
      </w:r>
      <w:r>
        <w:rPr>
          <w:rFonts w:eastAsia="IRNazanin" w:cs="IRNazanin"/>
          <w:color w:val="111111"/>
          <w:sz w:val="28"/>
          <w:szCs w:val="28"/>
          <w:rtl w:val="true"/>
          <w:lang w:bidi="fa-IR"/>
        </w:rPr>
        <w:t xml:space="preserve">- </w:t>
      </w:r>
      <w:bookmarkStart w:id="889" w:name="pg14944_152448"/>
    </w:p>
    <w:p>
      <w:pPr>
        <w:pStyle w:val="BookText"/>
        <w:rPr/>
      </w:pPr>
      <w:bookmarkEnd w:id="889"/>
      <w:r>
        <w:rPr>
          <w:rFonts w:ascii="IRNazanin" w:hAnsi="IRNazanin" w:eastAsia="IRNazanin"/>
          <w:color w:val="111111"/>
          <w:sz w:val="28"/>
          <w:sz w:val="28"/>
          <w:szCs w:val="28"/>
          <w:rtl w:val="true"/>
          <w:lang w:bidi="fa-IR"/>
        </w:rPr>
        <w:t>بلکه نهضتی اعتقادساز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ترین جنبه رخداد عاشوراست</w:t>
      </w:r>
      <w:r>
        <w:rPr>
          <w:rFonts w:eastAsia="IRNazanin" w:cs="IRNazanin"/>
          <w:color w:val="111111"/>
          <w:sz w:val="28"/>
          <w:szCs w:val="28"/>
          <w:rtl w:val="true"/>
          <w:lang w:bidi="fa-IR"/>
        </w:rPr>
        <w:t>.</w:t>
      </w:r>
    </w:p>
    <w:p>
      <w:pPr>
        <w:pStyle w:val="Heading4"/>
        <w:numPr>
          <w:ilvl w:val="3"/>
          <w:numId w:val="1"/>
        </w:numPr>
        <w:rPr/>
      </w:pPr>
      <w:bookmarkStart w:id="890" w:name="__RefHeading___Toc1796824_388300464"/>
      <w:bookmarkStart w:id="891" w:name="_Toc341"/>
      <w:bookmarkEnd w:id="890"/>
      <w:r>
        <w:rPr>
          <w:rtl w:val="true"/>
        </w:rPr>
        <w:t>تقویت توحید</w:t>
      </w:r>
      <w:bookmarkEnd w:id="891"/>
    </w:p>
    <w:p>
      <w:pPr>
        <w:pStyle w:val="BookText"/>
        <w:rPr/>
      </w:pPr>
      <w:r>
        <w:rPr>
          <w:rFonts w:ascii="IRNazanin" w:hAnsi="IRNazanin" w:eastAsia="IRNazanin"/>
          <w:color w:val="111111"/>
          <w:sz w:val="28"/>
          <w:sz w:val="28"/>
          <w:szCs w:val="28"/>
          <w:rtl w:val="true"/>
          <w:lang w:bidi="fa-IR"/>
        </w:rPr>
        <w:t>بحثی که می خواهم در این جلسه مطرح کنم، مسئله تقویت توحید در نهضت عاشوراست</w:t>
      </w:r>
      <w:r>
        <w:rPr>
          <w:rFonts w:eastAsia="IRNazanin" w:cs="IRNazanin"/>
          <w:color w:val="111111"/>
          <w:sz w:val="28"/>
          <w:szCs w:val="28"/>
          <w:rtl w:val="true"/>
          <w:lang w:bidi="fa-IR"/>
        </w:rPr>
        <w:t>.</w:t>
      </w:r>
    </w:p>
    <w:p>
      <w:pPr>
        <w:pStyle w:val="Heading4"/>
        <w:numPr>
          <w:ilvl w:val="3"/>
          <w:numId w:val="1"/>
        </w:numPr>
        <w:rPr/>
      </w:pPr>
      <w:bookmarkStart w:id="892" w:name="__RefHeading___Toc1796826_388300464"/>
      <w:bookmarkStart w:id="893" w:name="_Toc342"/>
      <w:bookmarkEnd w:id="892"/>
      <w:r>
        <w:rPr>
          <w:rtl w:val="true"/>
        </w:rPr>
        <w:t>توحید نظری و توحید عملی</w:t>
      </w:r>
      <w:bookmarkEnd w:id="893"/>
    </w:p>
    <w:p>
      <w:pPr>
        <w:pStyle w:val="BookText"/>
        <w:rPr/>
      </w:pPr>
      <w:r>
        <w:rPr>
          <w:rFonts w:ascii="IRNazanin" w:hAnsi="IRNazanin" w:eastAsia="IRNazanin"/>
          <w:color w:val="111111"/>
          <w:sz w:val="28"/>
          <w:sz w:val="28"/>
          <w:szCs w:val="28"/>
          <w:rtl w:val="true"/>
          <w:lang w:bidi="fa-IR"/>
        </w:rPr>
        <w:t>توحید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نظری و توحید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نظری یعنی انسان قبول داشته باشد خدا یگانه، عالم، قادر و خالق است و کسی این صفات را به او نداده و صفاتش عین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قصد ندارم درباره توحید نظری صحبت کنم؛ مشکل امروز در زمینه توحید عملی است</w:t>
      </w:r>
      <w:r>
        <w:rPr>
          <w:rFonts w:eastAsia="IRNazanin" w:cs="IRNazanin"/>
          <w:color w:val="111111"/>
          <w:sz w:val="28"/>
          <w:szCs w:val="28"/>
          <w:rtl w:val="true"/>
          <w:lang w:bidi="fa-IR"/>
        </w:rPr>
        <w:t>.</w:t>
      </w:r>
    </w:p>
    <w:p>
      <w:pPr>
        <w:pStyle w:val="Heading4"/>
        <w:numPr>
          <w:ilvl w:val="3"/>
          <w:numId w:val="1"/>
        </w:numPr>
        <w:rPr/>
      </w:pPr>
      <w:bookmarkStart w:id="894" w:name="__RefHeading___Toc1796828_388300464"/>
      <w:bookmarkStart w:id="895" w:name="_Toc343"/>
      <w:bookmarkEnd w:id="894"/>
      <w:r>
        <w:rPr>
          <w:rtl w:val="true"/>
        </w:rPr>
        <w:t>شرک عملی</w:t>
      </w:r>
      <w:bookmarkEnd w:id="895"/>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شرک برامتم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برای غیرخدا عبادت کنند و در عملشان یکتاپرست نباشند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و اکثر آنها که مدعی ایمان به خدا هستند مشرکند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کسانی که می گویند به خدا ایمان داریم در زندگی شان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ایمان ضد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هردوی اینها در یک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به خدا ایمان نمی آورند مگر این که شرک در میان ایمانشان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p>
    <w:p>
      <w:pPr>
        <w:pStyle w:val="BookText"/>
        <w:rPr/>
      </w:pPr>
      <w:r>
        <w:rPr>
          <w:rFonts w:ascii="IRNazanin" w:hAnsi="IRNazanin" w:eastAsia="IRNazanin"/>
          <w:color w:val="111111"/>
          <w:sz w:val="28"/>
          <w:sz w:val="28"/>
          <w:szCs w:val="28"/>
          <w:rtl w:val="true"/>
          <w:lang w:bidi="fa-IR"/>
        </w:rPr>
        <w:t>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شرک در عبادت و اطاعت، نه شرک در ذات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یکی از نشانه های انسان موحد این است که تمام وجودش عبادت و هستی اش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خدا از آن شکوه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گفتیم ولی بعضی از شما گوش نمی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أَعْهَدْ إِلَيْكُمْ يَا بَنِي آدَمَ أَنْ لَا تَعْبُدُوا الشَّيْطَانَ ۖ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اعْبُدُونِي</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آیا با شما عهد نکردم ای فرزندان آدم که شیطان را پرستش نکنید که او برای شما دشمن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شما پیمان بستیم و به شما هم گفتیم بندگی شیطان را نکنید و بندگی خدا را کنید ولی گوش نمی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در عبادت و توحید عملی یعنی بنده، عبد خدا باشد، نه عبد هوا و هوس و عبد مال؛ برای خدا عبادت کند و برای خدا حرف بزند و خدا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کربلا پررنگ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عاشورا وقتی امام حسین علیه السلام شروع به شعرخواندن کرد، در پایان اشعار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ما به سوی پروردگار جلیل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خواهرش زینب علیها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 ما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اذن خدا آمدیم و برای خدا کار می کنیم</w:t>
      </w:r>
      <w:r>
        <w:rPr>
          <w:rFonts w:eastAsia="IRNazanin" w:cs="IRNazanin"/>
          <w:color w:val="111111"/>
          <w:sz w:val="28"/>
          <w:szCs w:val="28"/>
          <w:rtl w:val="true"/>
          <w:lang w:bidi="fa-IR"/>
        </w:rPr>
        <w:t xml:space="preserve">. </w:t>
      </w:r>
      <w:bookmarkStart w:id="896" w:name="pg14944_152450"/>
    </w:p>
    <w:p>
      <w:pPr>
        <w:pStyle w:val="BookText"/>
        <w:rPr/>
      </w:pPr>
      <w:bookmarkEnd w:id="896"/>
      <w:r>
        <w:rPr>
          <w:rFonts w:ascii="IRNazanin" w:hAnsi="IRNazanin" w:eastAsia="IRNazanin"/>
          <w:color w:val="111111"/>
          <w:sz w:val="28"/>
          <w:sz w:val="28"/>
          <w:szCs w:val="28"/>
          <w:rtl w:val="true"/>
          <w:lang w:bidi="fa-IR"/>
        </w:rPr>
        <w:t>حضرت صبح عاشورا را با دعا شروع کرد و عصر در گودال قتلگاه نیز با دعا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ذکر امام حسین علیه السلام در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الْعَلِيِّ الْعَظِيمِ</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و سلامتی ام از خداست، همه وجودم از خداست، پس من عبد خداهستم </w:t>
      </w:r>
      <w:r>
        <w:rPr>
          <w:rFonts w:eastAsia="IRNazanin" w:cs="IRNazanin"/>
          <w:color w:val="111111"/>
          <w:sz w:val="28"/>
          <w:szCs w:val="28"/>
          <w:rtl w:val="true"/>
          <w:lang w:bidi="fa-IR"/>
        </w:rPr>
        <w:t>.</w:t>
      </w:r>
    </w:p>
    <w:p>
      <w:pPr>
        <w:pStyle w:val="Heading4"/>
        <w:numPr>
          <w:ilvl w:val="3"/>
          <w:numId w:val="1"/>
        </w:numPr>
        <w:rPr/>
      </w:pPr>
      <w:bookmarkStart w:id="897" w:name="__RefHeading___Toc1796830_388300464"/>
      <w:bookmarkStart w:id="898" w:name="_Toc344"/>
      <w:bookmarkEnd w:id="897"/>
      <w:r>
        <w:rPr>
          <w:rtl w:val="true"/>
        </w:rPr>
        <w:t>دلايل عبادت خداوند</w:t>
      </w:r>
      <w:bookmarkEnd w:id="898"/>
    </w:p>
    <w:p>
      <w:pPr>
        <w:pStyle w:val="Heading5"/>
        <w:numPr>
          <w:ilvl w:val="4"/>
          <w:numId w:val="1"/>
        </w:numPr>
        <w:rPr/>
      </w:pPr>
      <w:bookmarkStart w:id="899" w:name="__RefHeading___Toc1796832_388300464"/>
      <w:bookmarkStart w:id="900" w:name="_Toc345"/>
      <w:bookmarkEnd w:id="899"/>
      <w:r>
        <w:rPr>
          <w:rtl w:val="true"/>
        </w:rPr>
        <w:t>اشاره</w:t>
      </w:r>
      <w:bookmarkEnd w:id="900"/>
    </w:p>
    <w:p>
      <w:pPr>
        <w:pStyle w:val="BookText"/>
        <w:rPr/>
      </w:pP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را عبادت کنیم؟ ما خدا را دوست داریم و همه صفاتش را هم قبول داریم؛ چرا باید نماز بخوانیم و روزه بگیریم؟ عبادت برای چیست؟ او که نیازی به عبادت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نماز و قرآن نخوانم مگر به خدا لطمه وارد می شود؟ خورشید و زمین و آسمان و هوا مدحش 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و پرندگان تسبیح می کنند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میان این همه موجودات در عالم، چرا این قدر بر عبادت انسان تأکید شده است؟</w:t>
      </w:r>
    </w:p>
    <w:p>
      <w:pPr>
        <w:pStyle w:val="BookText"/>
        <w:rPr/>
      </w:pPr>
      <w:r>
        <w:rPr>
          <w:rFonts w:ascii="IRNazanin" w:hAnsi="IRNazanin" w:eastAsia="IRNazanin"/>
          <w:color w:val="111111"/>
          <w:sz w:val="28"/>
          <w:sz w:val="28"/>
          <w:szCs w:val="28"/>
          <w:rtl w:val="true"/>
          <w:lang w:bidi="fa-IR"/>
        </w:rPr>
        <w:t xml:space="preserve">چهار آیه در قرآن آمده است که پاسخ همه این پرسش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فقط نماز و روزه نیست؛ بلکه عفت هم عبادت است، تفکر هم عبادت است، پرهیز از گناه هم عبادت است، پرهیز از لقمه حرام هم عبادت است</w:t>
      </w:r>
      <w:r>
        <w:rPr>
          <w:rFonts w:eastAsia="IRNazanin" w:cs="IRNazanin"/>
          <w:color w:val="111111"/>
          <w:sz w:val="28"/>
          <w:szCs w:val="28"/>
          <w:rtl w:val="true"/>
          <w:lang w:bidi="fa-IR"/>
        </w:rPr>
        <w:t>.</w:t>
      </w:r>
    </w:p>
    <w:p>
      <w:pPr>
        <w:pStyle w:val="Heading5"/>
        <w:numPr>
          <w:ilvl w:val="4"/>
          <w:numId w:val="1"/>
        </w:numPr>
        <w:rPr/>
      </w:pPr>
      <w:bookmarkStart w:id="901" w:name="__RefHeading___Toc1796834_388300464"/>
      <w:bookmarkStart w:id="902" w:name="_Toc346"/>
      <w:bookmarkEnd w:id="901"/>
      <w:r>
        <w:rPr/>
        <w:t>1</w:t>
      </w:r>
      <w:r>
        <w:rPr>
          <w:rtl w:val="true"/>
        </w:rPr>
        <w:t xml:space="preserve">. </w:t>
      </w:r>
      <w:r>
        <w:rPr>
          <w:rtl w:val="true"/>
        </w:rPr>
        <w:t>زنده کردن انسان</w:t>
      </w:r>
      <w:bookmarkEnd w:id="902"/>
    </w:p>
    <w:p>
      <w:pPr>
        <w:pStyle w:val="Heading6"/>
        <w:numPr>
          <w:ilvl w:val="5"/>
          <w:numId w:val="1"/>
        </w:numPr>
        <w:rPr/>
      </w:pPr>
      <w:bookmarkStart w:id="903" w:name="__RefHeading___Toc1796836_388300464"/>
      <w:bookmarkStart w:id="904" w:name="_Toc347"/>
      <w:bookmarkEnd w:id="903"/>
      <w:r>
        <w:rPr>
          <w:rtl w:val="true"/>
        </w:rPr>
        <w:t>اشاره</w:t>
      </w:r>
      <w:bookmarkEnd w:id="904"/>
    </w:p>
    <w:p>
      <w:pPr>
        <w:pStyle w:val="BookText"/>
        <w:rPr/>
      </w:pPr>
      <w:r>
        <w:rPr>
          <w:rFonts w:ascii="IRNazanin" w:hAnsi="IRNazanin" w:eastAsia="IRNazanin"/>
          <w:color w:val="111111"/>
          <w:sz w:val="28"/>
          <w:sz w:val="28"/>
          <w:szCs w:val="28"/>
          <w:rtl w:val="true"/>
          <w:lang w:bidi="fa-IR"/>
        </w:rPr>
        <w:t xml:space="preserve">اولین دلیل عبادت خداوند، زنده کردن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 لِلرَّسُولِ إِذَا دَعَاكُمْ لِمَا يُحْيِيكُمْ ۖ وَ اعْلَمُوا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اللَّهَ يَحُولُ بَيْنَ الْمَرْءِ وَ قَلْبِهِ وَ أَنَّهُ إِلَيْهِ تُحْشَرُونَ</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پیامبررا اجابت کنید هنگامی که شما را به سوی چیزی می خواند که شما را حیات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خداوند میان انسان و قلب او حایل می شود، و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گردآوری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پیامبرمی خواهند شما زنده و سرحال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خدا می گوید عبادت کنید این است که زنده و پویا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خوریم و می خوابیم؛ مانند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ماعقل و شعور و غرایزو</w:t>
      </w:r>
    </w:p>
    <w:p>
      <w:pPr>
        <w:pStyle w:val="BookText"/>
        <w:rPr/>
      </w:pPr>
      <w:r>
        <w:rPr>
          <w:rFonts w:ascii="IRNazanin" w:hAnsi="IRNazanin" w:eastAsia="IRNazanin"/>
          <w:color w:val="111111"/>
          <w:sz w:val="28"/>
          <w:sz w:val="28"/>
          <w:szCs w:val="28"/>
          <w:rtl w:val="true"/>
          <w:lang w:bidi="fa-IR"/>
        </w:rPr>
        <w:t>احساسات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شما می گوییم عبادت کنید، برای این است که زنده و پویا باشید، مرده نباشید، شب و روزتان مثل حیوانات به خوردن و خوابیدن نگذرد، احساس نشاط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بودید، زنده ها را یاری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بودید، در جامعه تأثیر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عبادت نکرد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ابولهب همین طور مرده است؛ چون پیامبر صلی الله علیه و آله را انکار کرد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درس می خواند فهمش بالا می رود؛ آن کسی هم که نماز می خواند و دعا می کند و گناه نمی کند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نورو فهم و فراست می دهیم</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مؤمن فراست دارد و خوب و بد را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قدرت تصمیم 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زنده است و امید دارد، نشاط دارد و هیچ وقت خودکشی نمی کند، هیچ وقت یأس بر او عارض نمی شود و احساس افسردگی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کن تا مأیوس و به زندگی </w:t>
      </w:r>
      <w:bookmarkStart w:id="905" w:name="pg14944_152452"/>
    </w:p>
    <w:p>
      <w:pPr>
        <w:pStyle w:val="BookText"/>
        <w:rPr/>
      </w:pPr>
      <w:bookmarkEnd w:id="905"/>
      <w:r>
        <w:rPr>
          <w:rFonts w:ascii="IRNazanin" w:hAnsi="IRNazanin" w:eastAsia="IRNazanin"/>
          <w:color w:val="111111"/>
          <w:sz w:val="28"/>
          <w:sz w:val="28"/>
          <w:szCs w:val="28"/>
          <w:rtl w:val="true"/>
          <w:lang w:bidi="fa-IR"/>
        </w:rPr>
        <w:t>بدبین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باش تا دیگران را زنده کنی</w:t>
      </w:r>
      <w:r>
        <w:rPr>
          <w:rFonts w:eastAsia="IRNazanin" w:cs="IRNazanin"/>
          <w:color w:val="111111"/>
          <w:sz w:val="28"/>
          <w:szCs w:val="28"/>
          <w:rtl w:val="true"/>
          <w:lang w:bidi="fa-IR"/>
        </w:rPr>
        <w:t>.</w:t>
      </w:r>
    </w:p>
    <w:p>
      <w:pPr>
        <w:pStyle w:val="Heading6"/>
        <w:numPr>
          <w:ilvl w:val="5"/>
          <w:numId w:val="1"/>
        </w:numPr>
        <w:rPr/>
      </w:pPr>
      <w:bookmarkStart w:id="906" w:name="__RefHeading___Toc1796838_388300464"/>
      <w:bookmarkStart w:id="907" w:name="_Toc348"/>
      <w:bookmarkEnd w:id="906"/>
      <w:r>
        <w:rPr>
          <w:rtl w:val="true"/>
        </w:rPr>
        <w:t>دعای غلام امام سجاد علیه السلام</w:t>
      </w:r>
      <w:bookmarkEnd w:id="907"/>
    </w:p>
    <w:p>
      <w:pPr>
        <w:pStyle w:val="BookText"/>
        <w:rPr/>
      </w:pP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خشکسالی شد و مردم برای خواندن نماز باران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غلام سیاه چهره ای به دور از جمعیت سر را به سجده گذاشت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سجده سربرنمی دارم تا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و مردم اذیت می شوند،خشک سالی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ابرها فشرده شد و باران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غلام زنده است که می تواند این گونه با خدا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احیاگراست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وقتی برخاست برود به دنبالش رفتم تا ببینم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خانه امام سجاد علیه السلام در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کردم، دیدم از غلامان امام سجاد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رسول خدا صلی الله علیه و آله صدها انسان را زنده می کند؛ چون خودش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علیه السلام حر و زهیر را زنده می کند و وهب را حیات می دهد، به این دلیل است که در عبادت سنگ تمام گذاشتند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زمانی به کسی گفتم بیاییم کتابی بنویسم و معرفی کنیم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الآن چند نفر بر اثر نهضت اباعبدالله علیه السلام عوض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قصۀ حررا شنیده اید؛ صدها حر در شب عاشوراها توبه کرده اند و صدها آدم تغییر مرام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اثر عبادت است</w:t>
      </w:r>
      <w:r>
        <w:rPr>
          <w:rFonts w:eastAsia="IRNazanin" w:cs="IRNazanin"/>
          <w:color w:val="111111"/>
          <w:sz w:val="28"/>
          <w:szCs w:val="28"/>
          <w:rtl w:val="true"/>
          <w:lang w:bidi="fa-IR"/>
        </w:rPr>
        <w:t xml:space="preserve">. </w:t>
      </w:r>
      <w:bookmarkStart w:id="908" w:name="pg14944_152453"/>
    </w:p>
    <w:p>
      <w:pPr>
        <w:pStyle w:val="Heading6"/>
        <w:numPr>
          <w:ilvl w:val="5"/>
          <w:numId w:val="1"/>
        </w:numPr>
        <w:rPr/>
      </w:pPr>
      <w:bookmarkStart w:id="909" w:name="__RefHeading___Toc1796840_388300464"/>
      <w:bookmarkStart w:id="910" w:name="_Toc349"/>
      <w:bookmarkEnd w:id="908"/>
      <w:bookmarkEnd w:id="909"/>
      <w:r>
        <w:rPr>
          <w:rtl w:val="true"/>
        </w:rPr>
        <w:t>قدرت عبادت</w:t>
      </w:r>
      <w:bookmarkEnd w:id="910"/>
    </w:p>
    <w:p>
      <w:pPr>
        <w:pStyle w:val="BookText"/>
        <w:rPr/>
      </w:pPr>
      <w:r>
        <w:rPr>
          <w:rFonts w:ascii="IRNazanin" w:hAnsi="IRNazanin" w:eastAsia="IRNazanin"/>
          <w:color w:val="111111"/>
          <w:sz w:val="28"/>
          <w:sz w:val="28"/>
          <w:szCs w:val="28"/>
          <w:rtl w:val="true"/>
          <w:lang w:bidi="fa-IR"/>
        </w:rPr>
        <w:t>در پی امام کاظم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خلفاء مشکلی پیدا کرده و شما را به حضور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درد عجیبی گرفته است و از درد به خودش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هم نمی توانند او را معالجه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دعا بفرمایید این دل درد متوقف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دست هایش را بالا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ذلت معصیت را به او چشاندی که با همه ثروت و قدرت و کاخ هایش حریف یک دل درد نمی شود، عزت عبادت ما را نیز به او بچشان تا بفهمد ما نزد تو عزیز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درد متوقف شد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عزت عبادت استفاده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تواند حتی بر بیماری های جسمی افراد تأثیر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فقط مرده زنده نمی کرد، بلکه مردگان اخلاقی جامعه را نیز زنده می کرد؛ چون خودش زنده و پویا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قرآن می گوید عبادت کنید و نماز بخوانید، برای این است که زنده و پویا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عبادت نیاز ندارد، بلکه انسان محتاج به خدای بی نیاز وصل می شود</w:t>
      </w:r>
      <w:r>
        <w:rPr>
          <w:rFonts w:eastAsia="IRNazanin" w:cs="IRNazanin"/>
          <w:color w:val="111111"/>
          <w:sz w:val="28"/>
          <w:szCs w:val="28"/>
          <w:rtl w:val="true"/>
          <w:lang w:bidi="fa-IR"/>
        </w:rPr>
        <w:t>.</w:t>
      </w:r>
    </w:p>
    <w:p>
      <w:pPr>
        <w:pStyle w:val="Heading5"/>
        <w:numPr>
          <w:ilvl w:val="4"/>
          <w:numId w:val="1"/>
        </w:numPr>
        <w:rPr/>
      </w:pPr>
      <w:bookmarkStart w:id="911" w:name="__RefHeading___Toc1796842_388300464"/>
      <w:bookmarkStart w:id="912" w:name="_Toc350"/>
      <w:bookmarkEnd w:id="911"/>
      <w:r>
        <w:rPr/>
        <w:t>2</w:t>
      </w:r>
      <w:r>
        <w:rPr>
          <w:rtl w:val="true"/>
        </w:rPr>
        <w:t xml:space="preserve">. </w:t>
      </w:r>
      <w:r>
        <w:rPr>
          <w:rtl w:val="true"/>
        </w:rPr>
        <w:t>رشد دهنده</w:t>
      </w:r>
      <w:bookmarkEnd w:id="912"/>
    </w:p>
    <w:p>
      <w:pPr>
        <w:pStyle w:val="Heading6"/>
        <w:numPr>
          <w:ilvl w:val="5"/>
          <w:numId w:val="1"/>
        </w:numPr>
        <w:rPr/>
      </w:pPr>
      <w:bookmarkStart w:id="913" w:name="__RefHeading___Toc1796844_388300464"/>
      <w:bookmarkStart w:id="914" w:name="_Toc351"/>
      <w:bookmarkEnd w:id="913"/>
      <w:r>
        <w:rPr>
          <w:rtl w:val="true"/>
        </w:rPr>
        <w:t>اشاره</w:t>
      </w:r>
      <w:bookmarkEnd w:id="914"/>
    </w:p>
    <w:p>
      <w:pPr>
        <w:pStyle w:val="BookText"/>
        <w:rPr/>
      </w:pPr>
      <w:r>
        <w:rPr>
          <w:rFonts w:ascii="IRNazanin" w:hAnsi="IRNazanin" w:eastAsia="IRNazanin"/>
          <w:color w:val="111111"/>
          <w:sz w:val="28"/>
          <w:sz w:val="28"/>
          <w:szCs w:val="28"/>
          <w:rtl w:val="true"/>
          <w:lang w:bidi="fa-IR"/>
        </w:rPr>
        <w:t>دومین دلیل عبادت کردن خداوند، رشد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بعدی در سوره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دانید دعوت پیامبر صلی الله علیه و آله مخصوص انسان ها نبود؛ جنیان هم مخاطب دعوت پیامبر صلی الله علیه و آله بودند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محل شرف یابی گروهی از جنیان به محضر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جنیان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مبعوث شدم </w:t>
      </w:r>
      <w:bookmarkStart w:id="915" w:name="pg14944_152454"/>
    </w:p>
    <w:p>
      <w:pPr>
        <w:pStyle w:val="BookText"/>
        <w:rPr/>
      </w:pPr>
      <w:bookmarkEnd w:id="915"/>
      <w:r>
        <w:rPr>
          <w:rFonts w:ascii="IRNazanin" w:hAnsi="IRNazanin" w:eastAsia="IRNazanin"/>
          <w:color w:val="111111"/>
          <w:sz w:val="28"/>
          <w:sz w:val="28"/>
          <w:szCs w:val="28"/>
          <w:rtl w:val="true"/>
          <w:lang w:bidi="fa-IR"/>
        </w:rPr>
        <w:t>و قرآن هم کتاب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قرآن برای ما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آیاتی برایشان خواند و آنها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قُرْآناً عَجَباً يَهْدِي إِلَى الرُّشْدِ </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ما قرآن عجیبی شنیده ایم که به راه راست هدایت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کتاب شگفتی است؛ این کتاب باعث رشد می شود</w:t>
      </w:r>
      <w:r>
        <w:rPr>
          <w:rFonts w:eastAsia="IRNazanin" w:cs="IRNazanin"/>
          <w:color w:val="111111"/>
          <w:sz w:val="28"/>
          <w:szCs w:val="28"/>
          <w:rtl w:val="true"/>
          <w:lang w:bidi="fa-IR"/>
        </w:rPr>
        <w:t>.</w:t>
      </w:r>
    </w:p>
    <w:p>
      <w:pPr>
        <w:pStyle w:val="Heading6"/>
        <w:numPr>
          <w:ilvl w:val="5"/>
          <w:numId w:val="1"/>
        </w:numPr>
        <w:rPr/>
      </w:pPr>
      <w:bookmarkStart w:id="916" w:name="__RefHeading___Toc1796846_388300464"/>
      <w:bookmarkStart w:id="917" w:name="_Toc352"/>
      <w:bookmarkEnd w:id="916"/>
      <w:r>
        <w:rPr>
          <w:rtl w:val="true"/>
        </w:rPr>
        <w:t>پذیرش دین، اجباری نیست</w:t>
      </w:r>
      <w:bookmarkEnd w:id="917"/>
    </w:p>
    <w:p>
      <w:pPr>
        <w:pStyle w:val="BookText"/>
        <w:rPr/>
      </w:pPr>
      <w:r>
        <w:rPr>
          <w:rFonts w:ascii="IRNazanin" w:hAnsi="IRNazanin" w:eastAsia="IRNazanin"/>
          <w:color w:val="111111"/>
          <w:sz w:val="28"/>
          <w:sz w:val="28"/>
          <w:szCs w:val="28"/>
          <w:rtl w:val="true"/>
          <w:lang w:bidi="fa-IR"/>
        </w:rPr>
        <w:t>کاروانی از شام به مدینه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قدیم کاروان های تجاری شهر به شهر می رفتند و جنس می بردند و می فروختند و کار فرهنگی 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امروزه نیز دنیای کفر و ظلم عکسهای مبتذل را در قالب کالا می گذارد و به مسلمانان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لباس و عروسک ترویج بدحجابی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کارهای تجاری برضد دین تلاش می کند و جزوه و کتاب به دست جوانان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حربه هایی است که دشمنان همواره در طول تاریخ از آن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شامیان برای تجارت به مدینه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مسیحیت 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مسیحی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ها سطحی 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ای در ماهواره چند مطلب درباره مسیحیت گفته، بنیان فکری این جوان هم ضعیف است و زود جذب می 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جوان اهل مدينه مسیحی شدند و از ترس پدرشان خانه نیامده، همراه کاروان به شام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مسلمان که برادر هم بودند، از دامن جامعه اسلامی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آنها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اتفاقی افتاده است؛ </w:t>
      </w:r>
      <w:bookmarkStart w:id="918" w:name="pg14944_152455"/>
    </w:p>
    <w:p>
      <w:pPr>
        <w:pStyle w:val="BookText"/>
        <w:rPr/>
      </w:pPr>
      <w:bookmarkEnd w:id="918"/>
      <w:r>
        <w:rPr>
          <w:rFonts w:ascii="IRNazanin" w:hAnsi="IRNazanin" w:eastAsia="IRNazanin"/>
          <w:color w:val="111111"/>
          <w:sz w:val="28"/>
          <w:sz w:val="28"/>
          <w:szCs w:val="28"/>
          <w:rtl w:val="true"/>
          <w:lang w:bidi="fa-IR"/>
        </w:rPr>
        <w:t>آیا اجازه می دهید به شام بروم و این دو بچه را بیاورم و به دامن اسلام بازگردانم؟</w:t>
      </w:r>
    </w:p>
    <w:p>
      <w:pPr>
        <w:pStyle w:val="BookText"/>
        <w:rPr/>
      </w:pPr>
      <w:r>
        <w:rPr>
          <w:rFonts w:ascii="IRNazanin" w:hAnsi="IRNazanin" w:eastAsia="IRNazanin"/>
          <w:color w:val="111111"/>
          <w:sz w:val="28"/>
          <w:sz w:val="28"/>
          <w:szCs w:val="28"/>
          <w:rtl w:val="true"/>
          <w:lang w:bidi="fa-IR"/>
        </w:rPr>
        <w:t>مرحوم طبرسی در مجمع البیان</w:t>
      </w:r>
      <w:r>
        <w:rPr>
          <w:rStyle w:val="FootnoteAnchor"/>
          <w:rtl w:val="true"/>
        </w:rPr>
        <w:footnoteReference w:id="367"/>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إِكْرَاهَ فِي الدِّينِ ۖ قَدْ تَبَيَّنَ الرُّشْدُ مِنَ الْغَيِّ ۚ </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در قبول دین، اکراهی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راه انحرافی،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اعتقاد، اجباری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را نمی شود به زور بر کسی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اهل تشخیص باشد خودش می فهمد بی خدا بودن چقدر بی معناست؛ خودش متوجه می شود که تثلیث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مدیر و مدبر عالم سه تا خدا باشد؟ شناسنامه خداوند سوره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نقطه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دنبالش بروی خودشان باید تشخیص بدهند و به اسلام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دومین اثر عبادت رشد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شما رشد می کند؛ و جوان و سپس میانسال می شوید، چطور امکان دارد بدن شما رشد کند اما اعتقادات و باورهایتان همین طور راکد بماند؟</w:t>
      </w:r>
      <w:r>
        <w:rPr>
          <w:rFonts w:eastAsia="IRNazanin" w:cs="IRNazanin"/>
          <w:color w:val="111111"/>
          <w:sz w:val="28"/>
          <w:szCs w:val="28"/>
          <w:rtl w:val="true"/>
          <w:lang w:bidi="fa-IR"/>
        </w:rPr>
        <w:t>!</w:t>
      </w:r>
    </w:p>
    <w:p>
      <w:pPr>
        <w:pStyle w:val="Heading5"/>
        <w:numPr>
          <w:ilvl w:val="4"/>
          <w:numId w:val="1"/>
        </w:numPr>
        <w:rPr/>
      </w:pPr>
      <w:bookmarkStart w:id="919" w:name="__RefHeading___Toc1796848_388300464"/>
      <w:bookmarkStart w:id="920" w:name="_Toc353"/>
      <w:bookmarkEnd w:id="919"/>
      <w:r>
        <w:rPr/>
        <w:t>3</w:t>
      </w:r>
      <w:r>
        <w:rPr>
          <w:rtl w:val="true"/>
        </w:rPr>
        <w:t>.</w:t>
      </w:r>
      <w:r>
        <w:rPr>
          <w:rtl w:val="true"/>
        </w:rPr>
        <w:t>سازگاری با فطرت</w:t>
      </w:r>
      <w:bookmarkEnd w:id="920"/>
    </w:p>
    <w:p>
      <w:pPr>
        <w:pStyle w:val="Heading6"/>
        <w:numPr>
          <w:ilvl w:val="5"/>
          <w:numId w:val="1"/>
        </w:numPr>
        <w:rPr/>
      </w:pPr>
      <w:bookmarkStart w:id="921" w:name="__RefHeading___Toc1796850_388300464"/>
      <w:bookmarkStart w:id="922" w:name="_Toc354"/>
      <w:bookmarkEnd w:id="921"/>
      <w:r>
        <w:rPr>
          <w:rtl w:val="true"/>
        </w:rPr>
        <w:t>اشاره</w:t>
      </w:r>
      <w:bookmarkEnd w:id="922"/>
    </w:p>
    <w:p>
      <w:pPr>
        <w:pStyle w:val="BookText"/>
        <w:rPr/>
      </w:pPr>
      <w:r>
        <w:rPr>
          <w:rFonts w:ascii="IRNazanin" w:hAnsi="IRNazanin" w:eastAsia="IRNazanin"/>
          <w:color w:val="111111"/>
          <w:sz w:val="28"/>
          <w:sz w:val="28"/>
          <w:szCs w:val="28"/>
          <w:rtl w:val="true"/>
          <w:lang w:bidi="fa-IR"/>
        </w:rPr>
        <w:t>سومین دلیل عبادت خداوند، سازگاری آن با فطرت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رسول خدا صلی الله علیه و آله تعالیم اسلام را برای مردم می گفت اولین گروه هایی که به او پیوستند جوان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من را تأیید کردند</w:t>
      </w:r>
      <w:r>
        <w:rPr>
          <w:rStyle w:val="FootnoteAnchor"/>
          <w:rtl w:val="true"/>
        </w:rPr>
        <w:footnoteReference w:id="369"/>
      </w:r>
      <w:r>
        <w:rPr>
          <w:rFonts w:ascii="IRNazanin" w:hAnsi="IRNazanin" w:eastAsia="IRNazanin"/>
          <w:color w:val="111111"/>
          <w:sz w:val="28"/>
          <w:sz w:val="28"/>
          <w:szCs w:val="28"/>
          <w:rtl w:val="true"/>
          <w:lang w:bidi="fa-IR"/>
        </w:rPr>
        <w:t xml:space="preserve">چون </w:t>
      </w:r>
      <w:bookmarkStart w:id="923" w:name="pg14944_152456"/>
    </w:p>
    <w:p>
      <w:pPr>
        <w:pStyle w:val="BookText"/>
        <w:rPr/>
      </w:pPr>
      <w:bookmarkEnd w:id="923"/>
      <w:r>
        <w:rPr>
          <w:rFonts w:ascii="IRNazanin" w:hAnsi="IRNazanin" w:eastAsia="IRNazanin"/>
          <w:color w:val="111111"/>
          <w:sz w:val="28"/>
          <w:sz w:val="28"/>
          <w:szCs w:val="28"/>
          <w:rtl w:val="true"/>
          <w:lang w:bidi="fa-IR"/>
        </w:rPr>
        <w:t>متوجه شدند قرآن با عقل و فطرتشان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همه ما فطرت داده است، یک مثال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ذائقه داریم، وقتی غذا می خوریم، شیرینی و شوری و ترشی را احساس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مریض شد و ذائقه اش به هم ریخت، متوجه نمی شود غذا شیرین است یا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مریض بوی غذا را احساس نمی کند؛ ذائقه اش شیرینی و تلخی و شوری غذا را احساس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ماهم ذائقه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ذائقه سالم از کفر بدش می آید، از دروغ و بدحجابی بدش می آید، از خوب بودن و مؤمن بودن و امانت دار بودن خوشش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حَبَّبَ إِلَيْكُمُ الْإِيمَانَ وَ زَيَّنَهُ فِي قُلُوبِكُمْ وَ كَرَّهَ إِلَيْكُمُ الْكُفْرَ وَ الْفُسُوقَ وَ الْعِصْيَانَ ۚ </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ولی خداوند ایمان را محبوب شما قرار داده و آن را در دل هایتان زینت بخشیده،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فسق و گناه را منفورتان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ایمان را محبوب شما قرار داده و آن را در دلهایتان زینت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برای بشر مبغوض ساختیم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یعنی ارتکاب کارهای ناشایست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ذائقه سالم باید ایمان برایش شیرین باشد و این سه،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باشد ذائقه ناسالم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عبادت می کنیم تا ذائقه معنوی مان سالم بماند</w:t>
      </w:r>
      <w:r>
        <w:rPr>
          <w:rFonts w:eastAsia="IRNazanin" w:cs="IRNazanin"/>
          <w:color w:val="111111"/>
          <w:sz w:val="28"/>
          <w:szCs w:val="28"/>
          <w:rtl w:val="true"/>
          <w:lang w:bidi="fa-IR"/>
        </w:rPr>
        <w:t>.</w:t>
      </w:r>
    </w:p>
    <w:p>
      <w:pPr>
        <w:pStyle w:val="Heading6"/>
        <w:numPr>
          <w:ilvl w:val="5"/>
          <w:numId w:val="1"/>
        </w:numPr>
        <w:rPr/>
      </w:pPr>
      <w:bookmarkStart w:id="924" w:name="__RefHeading___Toc1796852_388300464"/>
      <w:bookmarkStart w:id="925" w:name="_Toc355"/>
      <w:bookmarkEnd w:id="924"/>
      <w:r>
        <w:rPr>
          <w:rtl w:val="true"/>
        </w:rPr>
        <w:t>عبدالملک مروان و عبادت</w:t>
      </w:r>
      <w:bookmarkEnd w:id="92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مروان تا قبل از خلافتش همیشه در مسجدالحرام بود و قرآن 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خلافت رسید قرآن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با تو کار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خليفه ای است که دستور داد کسی در نمازهای جمعه به تقوا توصیه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bookmarkStart w:id="926" w:name="pg14944_152457"/>
    </w:p>
    <w:p>
      <w:pPr>
        <w:pStyle w:val="BookText"/>
        <w:rPr/>
      </w:pPr>
      <w:bookmarkEnd w:id="926"/>
      <w:r>
        <w:rPr>
          <w:rFonts w:ascii="IRNazanin" w:hAnsi="IRNazanin" w:eastAsia="IRNazanin"/>
          <w:color w:val="111111"/>
          <w:sz w:val="28"/>
          <w:sz w:val="28"/>
          <w:szCs w:val="28"/>
          <w:rtl w:val="true"/>
          <w:lang w:bidi="fa-IR"/>
        </w:rPr>
        <w:t>بخش نامه زد که امربه معروف در جامعه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که صدها شیعه را به قتل رساند، یکی از استان داران همین عبدالملک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مروان جنایت های فراوانی مرتکب شد و حکومتش هم طولانی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محرم شد و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چیزها بدم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محرم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حالش را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پیدا کنید مرا نصیحت کند؛ شاید روی من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شخصی به نام ابوحازم را پیدا کردند که متدین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سؤال از تو می پرسم، بعد تو مرا نصیحت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دروغ، جنایت و آدم کشی هیچ ناراحت نمی شوم، اما از نماز و عبادت و طواف بدم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زمانی که ذائقه آدم خراب شود و صداقت و نماز را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قلب آدم ها بیمار می شود و گاهی هم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تو مرده است و حواس باطنی ات را کاملا از دست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اصلا شیرینی عبادت و تلخی گناه را نمی توانی بچشی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اثر عبادت این است که ذائقه را سالم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به محضر ائمه علیه السلام می آمدند و به خاطر گناه و معصیت اشک می ریختند</w:t>
      </w:r>
      <w:r>
        <w:rPr>
          <w:rFonts w:eastAsia="IRNazanin" w:cs="IRNazanin"/>
          <w:color w:val="111111"/>
          <w:sz w:val="28"/>
          <w:szCs w:val="28"/>
          <w:rtl w:val="true"/>
          <w:lang w:bidi="fa-IR"/>
        </w:rPr>
        <w:t>.</w:t>
      </w:r>
    </w:p>
    <w:p>
      <w:pPr>
        <w:pStyle w:val="Heading6"/>
        <w:numPr>
          <w:ilvl w:val="5"/>
          <w:numId w:val="1"/>
        </w:numPr>
        <w:rPr/>
      </w:pPr>
      <w:bookmarkStart w:id="927" w:name="__RefHeading___Toc1796854_388300464"/>
      <w:bookmarkStart w:id="928" w:name="_Toc356"/>
      <w:bookmarkEnd w:id="927"/>
      <w:r>
        <w:rPr>
          <w:rtl w:val="true"/>
        </w:rPr>
        <w:t>راه درمان گناه</w:t>
      </w:r>
      <w:bookmarkEnd w:id="92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غمگین و ناراحت نزد امام 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عادت کرده ام، چه کنم؟ آقا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برو که خدا تو را نبیند و در آن جا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موعظه دیگر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گنه کار بر اثر همین کلمات توبه </w:t>
      </w:r>
      <w:bookmarkStart w:id="929" w:name="pg14944_152458"/>
    </w:p>
    <w:p>
      <w:pPr>
        <w:pStyle w:val="BookText"/>
        <w:rPr/>
      </w:pPr>
      <w:bookmarkEnd w:id="929"/>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بعضی ها نزد پیامبر گرامی اسلام صلی الله علیه و آله می آمدند و عرض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معصیت در زندگی مان برجسته شده است و دیگر نمی توانیم خودمان را کنترل کنیم؛ برای ما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گاهی دست روی قلبشان می گذاشت 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پاکیزه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گناه کنم و به دنبال نامحرم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دست روی قلبش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پاکیزه کن</w:t>
      </w:r>
      <w:r>
        <w:rPr>
          <w:rFonts w:eastAsia="IRNazanin" w:cs="IRNazanin"/>
          <w:color w:val="111111"/>
          <w:sz w:val="28"/>
          <w:szCs w:val="28"/>
          <w:rtl w:val="true"/>
          <w:lang w:bidi="fa-IR"/>
        </w:rPr>
        <w:t>.</w:t>
      </w:r>
    </w:p>
    <w:p>
      <w:pPr>
        <w:pStyle w:val="Heading5"/>
        <w:numPr>
          <w:ilvl w:val="4"/>
          <w:numId w:val="1"/>
        </w:numPr>
        <w:rPr/>
      </w:pPr>
      <w:bookmarkStart w:id="930" w:name="__RefHeading___Toc1796856_388300464"/>
      <w:bookmarkStart w:id="931" w:name="_Toc357"/>
      <w:bookmarkEnd w:id="930"/>
      <w:r>
        <w:rPr/>
        <w:t>4</w:t>
      </w:r>
      <w:r>
        <w:rPr>
          <w:rtl w:val="true"/>
        </w:rPr>
        <w:t>.</w:t>
      </w:r>
      <w:r>
        <w:rPr>
          <w:rtl w:val="true"/>
        </w:rPr>
        <w:t>سپاسگزاری از خدا</w:t>
      </w:r>
      <w:bookmarkEnd w:id="931"/>
    </w:p>
    <w:p>
      <w:pPr>
        <w:pStyle w:val="Heading6"/>
        <w:numPr>
          <w:ilvl w:val="5"/>
          <w:numId w:val="1"/>
        </w:numPr>
        <w:rPr/>
      </w:pPr>
      <w:bookmarkStart w:id="932" w:name="__RefHeading___Toc1796858_388300464"/>
      <w:bookmarkStart w:id="933" w:name="_Toc358"/>
      <w:bookmarkEnd w:id="932"/>
      <w:r>
        <w:rPr>
          <w:rtl w:val="true"/>
        </w:rPr>
        <w:t>اشاره</w:t>
      </w:r>
      <w:bookmarkEnd w:id="933"/>
    </w:p>
    <w:p>
      <w:pPr>
        <w:pStyle w:val="BookText"/>
        <w:rPr/>
      </w:pPr>
      <w:r>
        <w:rPr>
          <w:rFonts w:ascii="IRNazanin" w:hAnsi="IRNazanin" w:eastAsia="IRNazanin"/>
          <w:color w:val="111111"/>
          <w:sz w:val="28"/>
          <w:sz w:val="28"/>
          <w:szCs w:val="28"/>
          <w:rtl w:val="true"/>
          <w:lang w:bidi="fa-IR"/>
        </w:rPr>
        <w:t>چهارمین دلیل عبادت خداوند، سپاسگزاری از اوست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تمام سعی و تلاش خود را به کار می گیرد تا انسان شاکر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w:t>
      </w:r>
      <w:bookmarkStart w:id="934" w:name="pg14944_152459"/>
    </w:p>
    <w:p>
      <w:pPr>
        <w:pStyle w:val="BookText"/>
        <w:rPr/>
      </w:pPr>
      <w:bookmarkEnd w:id="934"/>
      <w:r>
        <w:rPr>
          <w:rFonts w:ascii="IRNazanin" w:hAnsi="IRNazanin" w:eastAsia="IRNazanin"/>
          <w:color w:val="111111"/>
          <w:sz w:val="28"/>
          <w:sz w:val="28"/>
          <w:szCs w:val="28"/>
          <w:rtl w:val="true"/>
          <w:lang w:bidi="fa-IR"/>
        </w:rPr>
        <w:t>گفته است من از چهار طرف انسان را محاصره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دور آدم 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تلاش می کند؟ خودش به خدا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لَآتِيَنَّهُمْ مِنْ بَيْنِ أَيْدِيهِمْ وَ مِنْ خَلْفِهِمْ وَ عَنْ أَيْمَانِهِمْ وَ عَنْ شَمَائِلِهِمْ ۖ وَ لَا تَجِدُ أَكْثَرَهُمْ شَاكِرِينَ</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سپس از پیش رو و از پشت سر، و از طرف راست و از طرف چپ آنها، به سراغشان می روم و بیشتر آنها را شکرگزار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مردم شکر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شکر نکرد کفران می کند و اگر کفران کند طغیان می کند و دیگر بندگی در زندگی اش کم رنگ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به آل داود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زندگی شاکر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شکوه می کند که بندگان شاكر، اندک اند</w:t>
      </w:r>
      <w:r>
        <w:rPr>
          <w:rFonts w:eastAsia="IRNazanin" w:cs="IRNazanin"/>
          <w:color w:val="111111"/>
          <w:sz w:val="28"/>
          <w:szCs w:val="28"/>
          <w:rtl w:val="true"/>
          <w:lang w:bidi="fa-IR"/>
        </w:rPr>
        <w:t>.</w:t>
      </w:r>
      <w:r>
        <w:rPr>
          <w:rStyle w:val="FootnoteAnchor"/>
          <w:rtl w:val="true"/>
        </w:rPr>
        <w:footnoteReference w:id="373"/>
      </w:r>
    </w:p>
    <w:p>
      <w:pPr>
        <w:pStyle w:val="Heading6"/>
        <w:numPr>
          <w:ilvl w:val="5"/>
          <w:numId w:val="1"/>
        </w:numPr>
        <w:rPr/>
      </w:pPr>
      <w:bookmarkStart w:id="935" w:name="__RefHeading___Toc1796860_388300464"/>
      <w:bookmarkStart w:id="936" w:name="_Toc359"/>
      <w:bookmarkEnd w:id="935"/>
      <w:r>
        <w:rPr>
          <w:rtl w:val="true"/>
        </w:rPr>
        <w:t>ششصد هزار کلمه در شش کلمه</w:t>
      </w:r>
      <w:r>
        <w:rPr>
          <w:rtl w:val="true"/>
        </w:rPr>
        <w:t>!</w:t>
      </w:r>
      <w:bookmarkEnd w:id="936"/>
    </w:p>
    <w:p>
      <w:pPr>
        <w:pStyle w:val="BookText"/>
        <w:rPr/>
      </w:pPr>
      <w:r>
        <w:rPr>
          <w:rFonts w:ascii="IRNazanin" w:hAnsi="IRNazanin" w:eastAsia="IRNazanin"/>
          <w:color w:val="111111"/>
          <w:sz w:val="28"/>
          <w:sz w:val="28"/>
          <w:szCs w:val="28"/>
          <w:rtl w:val="true"/>
          <w:lang w:bidi="fa-IR"/>
        </w:rPr>
        <w:t>پیامبر گرامی اسلام صلی الله علیه و آله خطاب به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ششصد هزار کلمه را در شش کلمه برایت جمع کنم؟ امیرمؤمنان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ما باید نگاه عبرت و فهم و برداشت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نگاه می کنید درسی از آن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این حديث شش نگاه را به امیرمؤمنان علیه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مؤمن نباید گناه و شهوت و معصیت باشد، نگاه مؤمن باید عبرت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النَّاسَ يَشْتَغِلُونَ بالفضائل فَاشْتَغَلَ أَنْتَ باتمام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دیدی مردم به مستحبات می پردازند، شما به واجبات بپرداز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دیدی مردم خیلی به کارهای غیرضروری اهمیت می دهند تو به واجباتت اهمیت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مستحبات انجام ندهیم در روز قیامت مؤاخذه نمی شویم، اما نماز و روزه و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میلیاردها تومان صدقه بدهید، برای اباعبدالله علیه السلام سفره بیاندازید و هیئت بگیرید اما خمستان را ندهید این انفاق ها جای خمس را نمی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النَّاسَ يستغلون بِعَمَلِ الدُّنْيَا فَاشْتَغَلَ أَنْتَ بِعَمَلِ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دیدی مردم مشغول به کار دنیا هستند، شما مشغول آخرت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 مردم برای دنیا می دوند تو به آخرتت اهمیت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دنیا بماند؛ چقدر برایش زحمت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که همیشگی و جاودانه است، برای آن چقدر باید زحمت کشید؟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رَأَيْتَ النَّاسَ يستغلون بِعُيُوبِ النَّاسِ فَاشْتَغَلَ أَنْتَ بِعُيُوبِ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دیدی مردم به عیوب یک دیگر مشغول اند تو به عیوب خودت مشغول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اشتغال مردم به عیوب هم دیگر درس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به عیوب دیگران و این که هم دیگر را نقد می کنند، سرعت بگیر و خودت را نقد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دیدی مردم به فزونی عمل اهمیت می دهند تو به تمیزی عمل اهمیت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باشد اما خوب و محکم باشد؛ کم باشد اما مستمر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دیدی مردم در زندگی شان به خلق متوسل می شوند و دنبال پارتی و واسطه می گردند تو به خالق متوسل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توسل خلق به هم دیگر، توسل به خالق را یاد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دیدی مردم دنیایشان را تزیین می کنند تو آخرتت را تزیین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نماز صبح شما به این است که اذان و اقامه بگویی و استغفار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را بدون سنگ و برق و لامپ و وسائل تزیینی بسازی زیبا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خانه را زیبا می کند لوازم تزیینی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تسبیحات حضرت زهرا علیها السلام و دعا و استغفار زیبا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می خواهد بگوید یکی از وظایف انسان مؤمن در زندگی تصحیح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ببینی فلانی خدعه کرد تو هم این خدعه را یاد بگیری، به جای بدآموزی در نگاه، نگاه نیک آموزی 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عرض من یکی از درس های مهم کربلا شد که توحید عبادی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چرا عبادت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را با چهار آیه دادم و عرض کردم چطور نگاهمان را تصحیح کنیم</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7" w:name="pg14944_152463"/>
      <w:bookmarkStart w:id="938" w:name="pg14944_152463"/>
      <w:bookmarkEnd w:id="938"/>
    </w:p>
    <w:p>
      <w:pPr>
        <w:pStyle w:val="Heading3"/>
        <w:numPr>
          <w:ilvl w:val="2"/>
          <w:numId w:val="1"/>
        </w:numPr>
        <w:rPr/>
      </w:pPr>
      <w:bookmarkStart w:id="939" w:name="pg14944_152463"/>
      <w:bookmarkStart w:id="940" w:name="__RefHeading___Toc1796862_388300464"/>
      <w:bookmarkStart w:id="941" w:name="_Toc360"/>
      <w:bookmarkEnd w:id="939"/>
      <w:bookmarkEnd w:id="940"/>
      <w:r>
        <w:rPr>
          <w:rtl w:val="true"/>
        </w:rPr>
        <w:t xml:space="preserve">پیام های اعتقادی عاشورا </w:t>
      </w:r>
      <w:r>
        <w:rPr>
          <w:rtl w:val="true"/>
        </w:rPr>
        <w:t>(</w:t>
      </w:r>
      <w:r>
        <w:rPr/>
        <w:t>6</w:t>
      </w:r>
      <w:r>
        <w:rPr>
          <w:rtl w:val="true"/>
        </w:rPr>
        <w:t>)</w:t>
      </w:r>
      <w:bookmarkEnd w:id="941"/>
    </w:p>
    <w:p>
      <w:pPr>
        <w:pStyle w:val="Heading4"/>
        <w:numPr>
          <w:ilvl w:val="3"/>
          <w:numId w:val="1"/>
        </w:numPr>
        <w:rPr/>
      </w:pPr>
      <w:bookmarkStart w:id="942" w:name="__RefHeading___Toc1796864_388300464"/>
      <w:bookmarkStart w:id="943" w:name="_Toc361"/>
      <w:bookmarkEnd w:id="942"/>
      <w:r>
        <w:rPr>
          <w:rtl w:val="true"/>
        </w:rPr>
        <w:t>اشاره</w:t>
      </w:r>
      <w:bookmarkEnd w:id="943"/>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ای کسانی که ایمان آورده اید از مخالفت فرمان خدا بپرهیزید و با صادقان باشید</w:t>
      </w:r>
      <w:r>
        <w:rPr>
          <w:rFonts w:eastAsia="IRNazanin" w:cs="IRNazanin"/>
          <w:color w:val="111111"/>
          <w:sz w:val="28"/>
          <w:szCs w:val="28"/>
          <w:rtl w:val="true"/>
          <w:lang w:bidi="fa-IR"/>
        </w:rPr>
        <w:t>.</w:t>
      </w:r>
    </w:p>
    <w:p>
      <w:pPr>
        <w:pStyle w:val="Heading4"/>
        <w:numPr>
          <w:ilvl w:val="3"/>
          <w:numId w:val="1"/>
        </w:numPr>
        <w:rPr/>
      </w:pPr>
      <w:bookmarkStart w:id="944" w:name="__RefHeading___Toc1796866_388300464"/>
      <w:bookmarkStart w:id="945" w:name="_Toc362"/>
      <w:bookmarkEnd w:id="944"/>
      <w:r>
        <w:rPr>
          <w:rtl w:val="true"/>
        </w:rPr>
        <w:t>مقدمه</w:t>
      </w:r>
      <w:bookmarkEnd w:id="945"/>
    </w:p>
    <w:p>
      <w:pPr>
        <w:pStyle w:val="BookText"/>
        <w:rPr/>
      </w:pPr>
      <w:r>
        <w:rPr>
          <w:rFonts w:ascii="IRNazanin" w:hAnsi="IRNazanin" w:eastAsia="IRNazanin"/>
          <w:color w:val="111111"/>
          <w:sz w:val="28"/>
          <w:sz w:val="28"/>
          <w:szCs w:val="28"/>
          <w:rtl w:val="true"/>
          <w:lang w:bidi="fa-IR"/>
        </w:rPr>
        <w:t>بحث ما در رابطه با پیام های اعتقادی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مطالبی در رابطه با اوصاف و اسامی الهی تقدیم می کنم و یکی از آن ها را در جریان عاشورا مورد بحث قرار می دهم </w:t>
      </w:r>
      <w:r>
        <w:rPr>
          <w:rFonts w:eastAsia="IRNazanin" w:cs="IRNazanin"/>
          <w:color w:val="111111"/>
          <w:sz w:val="28"/>
          <w:szCs w:val="28"/>
          <w:rtl w:val="true"/>
          <w:lang w:bidi="fa-IR"/>
        </w:rPr>
        <w:t>.</w:t>
      </w:r>
    </w:p>
    <w:p>
      <w:pPr>
        <w:pStyle w:val="Heading4"/>
        <w:numPr>
          <w:ilvl w:val="3"/>
          <w:numId w:val="1"/>
        </w:numPr>
        <w:rPr/>
      </w:pPr>
      <w:bookmarkStart w:id="946" w:name="__RefHeading___Toc1796868_388300464"/>
      <w:bookmarkStart w:id="947" w:name="_Toc363"/>
      <w:bookmarkEnd w:id="946"/>
      <w:r>
        <w:rPr>
          <w:rtl w:val="true"/>
        </w:rPr>
        <w:t>معنای الله</w:t>
      </w:r>
      <w:bookmarkEnd w:id="947"/>
    </w:p>
    <w:p>
      <w:pPr>
        <w:pStyle w:val="BookText"/>
        <w:rPr/>
      </w:pPr>
      <w:r>
        <w:rPr>
          <w:rFonts w:ascii="IRNazanin" w:hAnsi="IRNazanin" w:eastAsia="IRNazanin"/>
          <w:color w:val="111111"/>
          <w:sz w:val="28"/>
          <w:sz w:val="28"/>
          <w:szCs w:val="28"/>
          <w:rtl w:val="true"/>
          <w:lang w:bidi="fa-IR"/>
        </w:rPr>
        <w:t>خداوند اسامی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اصلی ترین و اساسی ترین اسامی الهی که در رأس همه اسامی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بر همه اسامی مقدم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bookmarkStart w:id="948" w:name="pg14944_152464"/>
    </w:p>
    <w:p>
      <w:pPr>
        <w:pStyle w:val="BookText"/>
        <w:rPr/>
      </w:pPr>
      <w:bookmarkEnd w:id="9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مَعْنَاهُ الْمَعْبُودُ الذی يأله فِي الْخَلْقِ وَ يؤله إِلَيْهِ وَ اللَّهِ هوالمستور عَنْ درک أَبْصَارِ الْمَحْجُوبِ عَنِ الْأَوْهَامُ وَ خَطَرَاتِ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معبودی که آفریده ها در مورد او در حیرتند و به سوی او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موجودی است که از درک دیده ها پوشیده شده است و از خیال ها و اندیشه های درونی نگه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در لغت یعنی ذاتی که آفریدگان درباره اش سرگردان هستند و نمی توانند به کنهش پی ببرند و به وجودش احاطه يابند؛ چون ما محدود هستیم و خدا،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الله است</w:t>
      </w:r>
      <w:r>
        <w:rPr>
          <w:rFonts w:eastAsia="IRNazanin" w:cs="IRNazanin"/>
          <w:color w:val="111111"/>
          <w:sz w:val="28"/>
          <w:szCs w:val="28"/>
          <w:rtl w:val="true"/>
          <w:lang w:bidi="fa-IR"/>
        </w:rPr>
        <w:t>.</w:t>
      </w:r>
    </w:p>
    <w:p>
      <w:pPr>
        <w:pStyle w:val="Heading4"/>
        <w:numPr>
          <w:ilvl w:val="3"/>
          <w:numId w:val="1"/>
        </w:numPr>
        <w:rPr/>
      </w:pPr>
      <w:bookmarkStart w:id="949" w:name="__RefHeading___Toc1796870_388300464"/>
      <w:bookmarkStart w:id="950" w:name="_Toc364"/>
      <w:bookmarkEnd w:id="949"/>
      <w:r>
        <w:rPr>
          <w:rtl w:val="true"/>
        </w:rPr>
        <w:t>معنای الله اکبر</w:t>
      </w:r>
      <w:bookmarkEnd w:id="950"/>
    </w:p>
    <w:p>
      <w:pPr>
        <w:pStyle w:val="BookText"/>
        <w:rPr/>
      </w:pPr>
      <w:r>
        <w:rPr>
          <w:rFonts w:ascii="IRNazanin" w:hAnsi="IRNazanin" w:eastAsia="IRNazanin"/>
          <w:color w:val="111111"/>
          <w:sz w:val="28"/>
          <w:sz w:val="28"/>
          <w:szCs w:val="28"/>
          <w:rtl w:val="true"/>
          <w:lang w:bidi="fa-IR"/>
        </w:rPr>
        <w:t>شخصی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یعنی چه؟ آقا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چه می گویی؟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الله اکبر یعنی خدا از همه چیز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کلمه را محدود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الله اكبر چیست؟ آقا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مِنْ أَنْ يُوصَفَ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خدا بزرگتر از آن است که به ذهن ما بیاید و ما توصیفش کنیم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خدا را از آثار و نشانه هایش می شناسیم؛ هرگز توان نداریم که ذات او را </w:t>
      </w:r>
      <w:bookmarkStart w:id="951" w:name="pg14944_152465"/>
    </w:p>
    <w:p>
      <w:pPr>
        <w:pStyle w:val="BookText"/>
        <w:rPr/>
      </w:pPr>
      <w:bookmarkEnd w:id="951"/>
      <w:r>
        <w:rPr>
          <w:rFonts w:ascii="IRNazanin" w:hAnsi="IRNazanin" w:eastAsia="IRNazanin"/>
          <w:color w:val="111111"/>
          <w:sz w:val="28"/>
          <w:sz w:val="28"/>
          <w:szCs w:val="28"/>
          <w:rtl w:val="true"/>
          <w:lang w:bidi="fa-IR"/>
        </w:rPr>
        <w:t>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نمی تواند صفات نامحدود را پی ببرد یا برآن احاطه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در ذهن من و شما بیایددیگر خدا نیست؛ بلکه مخلوق است</w:t>
      </w:r>
      <w:r>
        <w:rPr>
          <w:rFonts w:eastAsia="IRNazanin" w:cs="IRNazanin"/>
          <w:color w:val="111111"/>
          <w:sz w:val="28"/>
          <w:szCs w:val="28"/>
          <w:rtl w:val="true"/>
          <w:lang w:bidi="fa-IR"/>
        </w:rPr>
        <w:t>.</w:t>
      </w:r>
    </w:p>
    <w:p>
      <w:pPr>
        <w:pStyle w:val="Heading4"/>
        <w:numPr>
          <w:ilvl w:val="3"/>
          <w:numId w:val="1"/>
        </w:numPr>
        <w:rPr/>
      </w:pPr>
      <w:bookmarkStart w:id="952" w:name="__RefHeading___Toc1796872_388300464"/>
      <w:bookmarkStart w:id="953" w:name="_Toc365"/>
      <w:bookmarkEnd w:id="952"/>
      <w:r>
        <w:rPr>
          <w:rtl w:val="true"/>
        </w:rPr>
        <w:t>خدا چند نام دارد؟</w:t>
      </w:r>
      <w:bookmarkEnd w:id="95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اصلی ترین اسم خداست، خدا اسامی فراوان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خدا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در قرآن دارد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این روایت در منابع شیعه و اهل سنت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روایت شده اگر کسی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خدا را بگوید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954" w:name="pg14944_152466"/>
    </w:p>
    <w:p>
      <w:pPr>
        <w:pStyle w:val="BookText"/>
        <w:rPr/>
      </w:pPr>
      <w:bookmarkEnd w:id="954"/>
      <w:r>
        <w:rPr>
          <w:rFonts w:ascii="IRNazanin" w:hAnsi="IRNazanin" w:eastAsia="IRNazanin"/>
          <w:color w:val="111111"/>
          <w:sz w:val="28"/>
          <w:sz w:val="28"/>
          <w:szCs w:val="28"/>
          <w:rtl w:val="true"/>
          <w:lang w:bidi="fa-IR"/>
        </w:rPr>
        <w:t>منظور، گفتن لفظ نیست گرچه اگر به آن امید هم بگوید ان شاء الله خدا ثوابش را می دهد؛ ولی تجلی این اسامی در دل انسان است</w:t>
      </w:r>
      <w:r>
        <w:rPr>
          <w:rFonts w:eastAsia="IRNazanin" w:cs="IRNazanin"/>
          <w:color w:val="111111"/>
          <w:sz w:val="28"/>
          <w:szCs w:val="28"/>
          <w:rtl w:val="true"/>
          <w:lang w:bidi="fa-IR"/>
        </w:rPr>
        <w:t>. |</w:t>
      </w:r>
    </w:p>
    <w:p>
      <w:pPr>
        <w:pStyle w:val="Heading4"/>
        <w:numPr>
          <w:ilvl w:val="3"/>
          <w:numId w:val="1"/>
        </w:numPr>
        <w:rPr/>
      </w:pPr>
      <w:bookmarkStart w:id="955" w:name="__RefHeading___Toc1796874_388300464"/>
      <w:bookmarkStart w:id="956" w:name="_Toc366"/>
      <w:bookmarkEnd w:id="955"/>
      <w:r>
        <w:rPr>
          <w:rtl w:val="true"/>
        </w:rPr>
        <w:t>خواص گوناگون اسامی پروردگار</w:t>
      </w:r>
      <w:bookmarkEnd w:id="956"/>
    </w:p>
    <w:p>
      <w:pPr>
        <w:pStyle w:val="BookText"/>
        <w:rPr/>
      </w:pPr>
      <w:r>
        <w:rPr>
          <w:rFonts w:ascii="IRNazanin" w:hAnsi="IRNazanin" w:eastAsia="IRNazanin"/>
          <w:color w:val="111111"/>
          <w:sz w:val="28"/>
          <w:sz w:val="28"/>
          <w:szCs w:val="28"/>
          <w:rtl w:val="true"/>
          <w:lang w:bidi="fa-IR"/>
        </w:rPr>
        <w:t>هر اسمی خاصیتی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سمات دعای اسم های خداست</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در این دعا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اسمی که موسی علیه السلام در جبل طور گفت، آن اسمی که مریم علیها السلام گفت، آن اسمی که ابراهیم علیه السلام گفت و از آتش نجات پیدا کرد، تو را به این نام می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خاصیتی برای اسامی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کمیل می 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بِاسْمائِكَ الَّتى مَلَأَتْ ارْكانَ كُلِّ شَى‌ءٍ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آن أسمایی می خوانم که تمام اشیاء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در شب جنگ بدر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به هنگام گرفتاری و مشکلات و جنگ، این دو اسم خدا کارگشاست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جنگ بدر می رفتم و می آمدم، می دیدم پیامبر صلی الله علیه و آله سر به سجده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و یا 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بعضی از نقلها آمده اگر کسی نگرانی دارد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ملیک یا 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ذکر در آخر سوره قمر هم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فِي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Style w:val="FootnoteAnchor"/>
          <w:rtl w:val="true"/>
        </w:rPr>
        <w:footnoteReference w:id="38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پرهیزگاران در باغها و نهرهای بهشتی جای دارند، در جایگاه صدق نزد خداوند مالك مقتدر</w:t>
      </w:r>
      <w:r>
        <w:rPr>
          <w:rFonts w:eastAsia="IRNazanin" w:cs="IRNazanin"/>
          <w:color w:val="111111"/>
          <w:sz w:val="28"/>
          <w:szCs w:val="28"/>
          <w:rtl w:val="true"/>
          <w:lang w:bidi="fa-IR"/>
        </w:rPr>
        <w:t xml:space="preserve">! </w:t>
      </w:r>
      <w:bookmarkStart w:id="957" w:name="pg14944_152467"/>
    </w:p>
    <w:p>
      <w:pPr>
        <w:pStyle w:val="BookText"/>
        <w:rPr/>
      </w:pPr>
      <w:bookmarkEnd w:id="957"/>
      <w:r>
        <w:rPr>
          <w:rFonts w:ascii="IRNazanin" w:hAnsi="IRNazanin" w:eastAsia="IRNazanin"/>
          <w:color w:val="111111"/>
          <w:sz w:val="28"/>
          <w:sz w:val="28"/>
          <w:szCs w:val="28"/>
          <w:rtl w:val="true"/>
          <w:lang w:bidi="fa-IR"/>
        </w:rPr>
        <w:t>روایاتی از امام صادق علیه السلام ائمه دیگر علیهم السلام وجود دارد که خاصیت برخی اسامی و ذکرها را بیان می کند</w:t>
      </w:r>
      <w:r>
        <w:rPr>
          <w:rFonts w:eastAsia="IRNazanin" w:cs="IRNazanin"/>
          <w:color w:val="111111"/>
          <w:sz w:val="28"/>
          <w:szCs w:val="28"/>
          <w:rtl w:val="true"/>
          <w:lang w:bidi="fa-IR"/>
        </w:rPr>
        <w:t>.</w:t>
      </w:r>
    </w:p>
    <w:p>
      <w:pPr>
        <w:pStyle w:val="Heading4"/>
        <w:numPr>
          <w:ilvl w:val="3"/>
          <w:numId w:val="1"/>
        </w:numPr>
        <w:rPr/>
      </w:pPr>
      <w:bookmarkStart w:id="958" w:name="__RefHeading___Toc1796876_388300464"/>
      <w:bookmarkStart w:id="959" w:name="_Toc367"/>
      <w:bookmarkEnd w:id="958"/>
      <w:r>
        <w:rPr>
          <w:rtl w:val="true"/>
        </w:rPr>
        <w:t>حکمت الهی</w:t>
      </w:r>
      <w:bookmarkEnd w:id="959"/>
    </w:p>
    <w:p>
      <w:pPr>
        <w:pStyle w:val="BookText"/>
        <w:rPr/>
      </w:pPr>
      <w:r>
        <w:rPr>
          <w:rFonts w:ascii="IRNazanin" w:hAnsi="IRNazanin" w:eastAsia="IRNazanin"/>
          <w:color w:val="111111"/>
          <w:sz w:val="28"/>
          <w:sz w:val="28"/>
          <w:szCs w:val="28"/>
          <w:rtl w:val="true"/>
          <w:lang w:bidi="fa-IR"/>
        </w:rPr>
        <w:t xml:space="preserve">کربلا تجلی اسامی و صفات خداست اما آن اسمی که مدنظر من است و می خواهم شواهد کربلایی آن را بیاورم، نام و صفت 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اسامی خدا،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صفت حکیم در کنار صفاتی چون خبير، علیم، عزیز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یعنی کسی که کارهایش بر اساس حکمت است و بیهوده و عبث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افراد شکوه می کنند که چرا من بیمار شدم؟ یا فلانی پولدار است و من فقیرم؟ و یا چرا فلانی این همه فرزند دارد و من ندارم؟ پس حکمت خدا کجاست؟ مردم سؤالات فراوانی در این زمینه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حکیم است آیا حکیم به قتل اباعبدالله عليه السلام راضی می شود؟ اگر حکیم است چرا عده ای از فقر ناله می زنند و عده ای از ثروت سر به طغیان برمی دارند؟ حکمت الهی یعنی چه؟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حکیم است از ما خواسته اند به قضای الهی راضی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باور ماست که او حکیم است و کار عبث و بیهوده انجام نمی دهد؛ کارهای الهی همه روی نظم است</w:t>
      </w:r>
      <w:r>
        <w:rPr>
          <w:rFonts w:eastAsia="IRNazanin" w:cs="IRNazanin"/>
          <w:color w:val="111111"/>
          <w:sz w:val="28"/>
          <w:szCs w:val="28"/>
          <w:rtl w:val="true"/>
          <w:lang w:bidi="fa-IR"/>
        </w:rPr>
        <w:t>.</w:t>
      </w:r>
    </w:p>
    <w:p>
      <w:pPr>
        <w:pStyle w:val="Heading4"/>
        <w:numPr>
          <w:ilvl w:val="3"/>
          <w:numId w:val="1"/>
        </w:numPr>
        <w:rPr/>
      </w:pPr>
      <w:bookmarkStart w:id="960" w:name="__RefHeading___Toc1796878_388300464"/>
      <w:bookmarkStart w:id="961" w:name="_Toc368"/>
      <w:bookmarkEnd w:id="960"/>
      <w:r>
        <w:rPr>
          <w:rtl w:val="true"/>
        </w:rPr>
        <w:t>خشنودی از قضا و قدر الهی</w:t>
      </w:r>
      <w:bookmarkEnd w:id="961"/>
    </w:p>
    <w:p>
      <w:pPr>
        <w:pStyle w:val="BookText"/>
        <w:rPr/>
      </w:pPr>
      <w:r>
        <w:rPr>
          <w:rFonts w:ascii="IRNazanin" w:hAnsi="IRNazanin" w:eastAsia="IRNazanin"/>
          <w:color w:val="111111"/>
          <w:sz w:val="28"/>
          <w:sz w:val="28"/>
          <w:szCs w:val="28"/>
          <w:rtl w:val="true"/>
          <w:lang w:bidi="fa-IR"/>
        </w:rPr>
        <w:t>خدا به حضرت داود علیه السلام وحی کرد به فلان 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به نام خلاده بنت أوس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خانم در بهشت همنشین توست؛ بروبه او خبر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پیامبر صلی الله علیه و آله حرکت کرد و به خانه این خانم رفت و به او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برایت پیغام فرستاده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همنشین من هستی</w:t>
      </w:r>
      <w:r>
        <w:rPr>
          <w:rFonts w:eastAsia="IRNazanin" w:cs="IRNazanin"/>
          <w:color w:val="111111"/>
          <w:sz w:val="28"/>
          <w:szCs w:val="28"/>
          <w:rtl w:val="true"/>
          <w:lang w:bidi="fa-IR"/>
        </w:rPr>
        <w:t xml:space="preserve">. </w:t>
      </w:r>
      <w:bookmarkStart w:id="962" w:name="pg14944_152468"/>
    </w:p>
    <w:p>
      <w:pPr>
        <w:pStyle w:val="BookText"/>
        <w:rPr/>
      </w:pPr>
      <w:bookmarkEnd w:id="96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کنی؟ شاید یک خلاده نام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دقیق است شما خلاده بنت أوس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کاوشی بکن در زندگی ات چه ویژگی داشته ای؟</w:t>
      </w:r>
    </w:p>
    <w:p>
      <w:pPr>
        <w:pStyle w:val="BookText"/>
        <w:rPr/>
      </w:pPr>
      <w:r>
        <w:rPr>
          <w:rFonts w:ascii="IRNazanin" w:hAnsi="IRNazanin" w:eastAsia="IRNazanin"/>
          <w:color w:val="111111"/>
          <w:sz w:val="28"/>
          <w:sz w:val="28"/>
          <w:szCs w:val="28"/>
          <w:rtl w:val="true"/>
          <w:lang w:bidi="fa-IR"/>
        </w:rPr>
        <w:t>خلاده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همه مردم هستم و اعمال معمولی دارم، اما دو خصوصیت در زندگی 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همواره شکر می کنم و دوم این که همواره به قضای الهی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 را به مقام همنشینی من در بهشت رسانده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رأس همه عبادات صفت رضاست؛ چون رضا در میان مردم کم است</w:t>
      </w:r>
      <w:r>
        <w:rPr>
          <w:rFonts w:eastAsia="IRNazanin" w:cs="IRNazanin"/>
          <w:color w:val="111111"/>
          <w:sz w:val="28"/>
          <w:szCs w:val="28"/>
          <w:rtl w:val="true"/>
          <w:lang w:bidi="fa-IR"/>
        </w:rPr>
        <w:t>.</w:t>
      </w:r>
    </w:p>
    <w:p>
      <w:pPr>
        <w:pStyle w:val="Heading4"/>
        <w:numPr>
          <w:ilvl w:val="3"/>
          <w:numId w:val="1"/>
        </w:numPr>
        <w:rPr/>
      </w:pPr>
      <w:bookmarkStart w:id="963" w:name="__RefHeading___Toc1796880_388300464"/>
      <w:bookmarkStart w:id="964" w:name="_Toc369"/>
      <w:bookmarkEnd w:id="963"/>
      <w:r>
        <w:rPr>
          <w:rtl w:val="true"/>
        </w:rPr>
        <w:t>ثروت تباه ساز</w:t>
      </w:r>
      <w:r>
        <w:rPr>
          <w:rtl w:val="true"/>
        </w:rPr>
        <w:t>!</w:t>
      </w:r>
      <w:bookmarkEnd w:id="964"/>
    </w:p>
    <w:p>
      <w:pPr>
        <w:pStyle w:val="BookText"/>
        <w:rPr/>
      </w:pPr>
      <w:r>
        <w:rPr>
          <w:rFonts w:ascii="IRNazanin" w:hAnsi="IRNazanin" w:eastAsia="IRNazanin"/>
          <w:color w:val="111111"/>
          <w:sz w:val="28"/>
          <w:sz w:val="28"/>
          <w:szCs w:val="28"/>
          <w:rtl w:val="true"/>
          <w:lang w:bidi="fa-IR"/>
        </w:rPr>
        <w:t>رسول خدا صلی الله علیه و آله از قول خدای تبارک و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عِبَادِيَ الْمُؤْمِنِينَ لَمَنْ لَا يَصْلُحُ إِيمانِهِ إِلاَّ بالقفر وَ لؤ أَغْنَيْتُهُ لَا فَسُدَّهُ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همانا بعضی از بندگان با ایمان من هستند که صلاحیت ندارد ایمان ایشان مگر آن که توأم با فقر باشد که اگر آنها را ثروتمند نمایم ایمانشان فاسد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مرتکب گناه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 هستم و بنده های خودم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بنده هایم را توان گر بسازم، به تباهی کشیده می شوند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این افراد فقط با فقر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ظرفیت ثروت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نعمت بدهم بی دین می شود</w:t>
      </w:r>
      <w:r>
        <w:rPr>
          <w:rFonts w:eastAsia="IRNazanin" w:cs="IRNazanin"/>
          <w:color w:val="111111"/>
          <w:sz w:val="28"/>
          <w:szCs w:val="28"/>
          <w:rtl w:val="true"/>
          <w:lang w:bidi="fa-IR"/>
        </w:rPr>
        <w:t xml:space="preserve">. </w:t>
      </w:r>
      <w:bookmarkStart w:id="965" w:name="pg14944_152469"/>
    </w:p>
    <w:p>
      <w:pPr>
        <w:pStyle w:val="Heading4"/>
        <w:numPr>
          <w:ilvl w:val="3"/>
          <w:numId w:val="1"/>
        </w:numPr>
        <w:rPr/>
      </w:pPr>
      <w:bookmarkStart w:id="966" w:name="__RefHeading___Toc1796882_388300464"/>
      <w:bookmarkStart w:id="967" w:name="_Toc370"/>
      <w:bookmarkEnd w:id="965"/>
      <w:bookmarkEnd w:id="966"/>
      <w:r>
        <w:rPr>
          <w:rtl w:val="true"/>
        </w:rPr>
        <w:t>ثعلبة بن حاطب</w:t>
      </w:r>
      <w:bookmarkEnd w:id="967"/>
    </w:p>
    <w:p>
      <w:pPr>
        <w:pStyle w:val="BookText"/>
        <w:rPr/>
      </w:pPr>
      <w:r>
        <w:rPr>
          <w:rFonts w:ascii="IRNazanin" w:hAnsi="IRNazanin" w:eastAsia="IRNazanin"/>
          <w:color w:val="111111"/>
          <w:sz w:val="28"/>
          <w:sz w:val="28"/>
          <w:szCs w:val="28"/>
          <w:rtl w:val="true"/>
          <w:lang w:bidi="fa-IR"/>
        </w:rPr>
        <w:t>نمونه این افراد، ثعلبه است؛ او خرمافروش ساده بود و همیشه پشت سرپیامبر صلی الله علیه و آله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وضع من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فقیرم؛ همین طور باشی برایت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برایش دعا کرد و پولی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با آن پول به خرید و فروش دام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ثعلبه روز به روز بهتر شد تا جایی که دیگر نمی توانست دام هایش را در شهر مدینه نگاه دارد پس به بیابان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ای که همیشه اول وقت برای ادای نماز جماعت حاضر بود، دیگر نماز جماعتش ترک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پیامبر صلی الله علیه و آله هم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به مدینه می رفت، ثعلبه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هم به پیامبر صلی الله علیه و آله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و گذشت تا این که آیه زکات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تطهير مال است و در حیوانات و غلات و طلا و نقره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به سراغ ثعلبه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زکات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مسیحیان بدهند؛ مگر مسلمان ها هم باید مالیات بدهند؟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با مالیات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وخلیفه مسلمان است که مقداری از اموالش را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مال را با زحمت به دست آورده ام؛ زکات نمی دهم</w:t>
      </w:r>
      <w:r>
        <w:rPr>
          <w:rFonts w:eastAsia="IRNazanin" w:cs="IRNazanin"/>
          <w:color w:val="111111"/>
          <w:sz w:val="28"/>
          <w:szCs w:val="28"/>
          <w:rtl w:val="true"/>
          <w:lang w:bidi="fa-IR"/>
        </w:rPr>
        <w:t>.</w:t>
      </w:r>
      <w:r>
        <w:rPr>
          <w:rStyle w:val="FootnoteAnchor"/>
          <w:rtl w:val="true"/>
        </w:rPr>
        <w:footnoteReference w:id="383"/>
      </w:r>
    </w:p>
    <w:p>
      <w:pPr>
        <w:pStyle w:val="Heading4"/>
        <w:numPr>
          <w:ilvl w:val="3"/>
          <w:numId w:val="1"/>
        </w:numPr>
        <w:rPr/>
      </w:pPr>
      <w:bookmarkStart w:id="968" w:name="__RefHeading___Toc1796884_388300464"/>
      <w:bookmarkStart w:id="969" w:name="_Toc371"/>
      <w:bookmarkEnd w:id="968"/>
      <w:r>
        <w:rPr>
          <w:rtl w:val="true"/>
        </w:rPr>
        <w:t>فقر ویران گر</w:t>
      </w:r>
      <w:r>
        <w:rPr>
          <w:rtl w:val="true"/>
        </w:rPr>
        <w:t>!</w:t>
      </w:r>
      <w:bookmarkEnd w:id="969"/>
    </w:p>
    <w:p>
      <w:pPr>
        <w:pStyle w:val="BookText"/>
        <w:rPr/>
      </w:pPr>
      <w:r>
        <w:rPr>
          <w:rFonts w:ascii="IRNazanin" w:hAnsi="IRNazanin" w:eastAsia="IRNazanin"/>
          <w:color w:val="111111"/>
          <w:sz w:val="28"/>
          <w:sz w:val="28"/>
          <w:szCs w:val="28"/>
          <w:rtl w:val="true"/>
          <w:lang w:bidi="fa-IR"/>
        </w:rPr>
        <w:t>بعضی ها هم بر اثر نداری و فقر بی دین می شوند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عِبَادِيَ الْمُؤْمِنِينَ لَمَنْ لَا يَصْلُحُ إِيمَانُهُ إِلَّا بِالْغِنَى وَ لَوْ أَفْقَرْتُهُ لَأَفْسَدَهُ ذَلِكَ</w:t>
      </w:r>
      <w:r>
        <w:rPr>
          <w:rFonts w:eastAsia="Amiri" w:cs="Amiri" w:ascii="Amiri" w:hAnsi="Amiri"/>
          <w:color w:val="111111"/>
          <w:sz w:val="28"/>
          <w:szCs w:val="28"/>
          <w:rtl w:val="true"/>
          <w:lang w:bidi="ar-SA"/>
        </w:rPr>
        <w:t>»</w:t>
      </w:r>
      <w:r>
        <w:rPr>
          <w:rStyle w:val="FootnoteAnchor"/>
          <w:rtl w:val="true"/>
        </w:rPr>
        <w:footnoteReference w:id="384"/>
      </w:r>
      <w:bookmarkStart w:id="970" w:name="pg14944_152470"/>
    </w:p>
    <w:p>
      <w:pPr>
        <w:pStyle w:val="BookText"/>
        <w:rPr/>
      </w:pPr>
      <w:bookmarkEnd w:id="970"/>
      <w:r>
        <w:rPr>
          <w:rFonts w:ascii="IRNazanin" w:hAnsi="IRNazanin" w:eastAsia="IRNazanin"/>
          <w:color w:val="111111"/>
          <w:sz w:val="28"/>
          <w:sz w:val="28"/>
          <w:szCs w:val="28"/>
          <w:rtl w:val="true"/>
          <w:lang w:bidi="fa-IR"/>
        </w:rPr>
        <w:t>همانا بعضی از بندگان با ایمان من هستند که صلاحیت ندارد ایمانشان مگر به داشتن ثروت که اگر فقیر باشند ایمانشان فاسد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بندگان من اگر فقیر و بی پول باشند بی دین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بعضی ها غنا و ثروت می دهم، چون می دانم ایمانشان با ثروت حفظ می شود</w:t>
      </w:r>
      <w:r>
        <w:rPr>
          <w:rFonts w:eastAsia="IRNazanin" w:cs="IRNazanin"/>
          <w:color w:val="111111"/>
          <w:sz w:val="28"/>
          <w:szCs w:val="28"/>
          <w:rtl w:val="true"/>
          <w:lang w:bidi="fa-IR"/>
        </w:rPr>
        <w:t>.</w:t>
      </w:r>
    </w:p>
    <w:p>
      <w:pPr>
        <w:pStyle w:val="Heading4"/>
        <w:numPr>
          <w:ilvl w:val="3"/>
          <w:numId w:val="1"/>
        </w:numPr>
        <w:rPr/>
      </w:pPr>
      <w:bookmarkStart w:id="971" w:name="__RefHeading___Toc1796886_388300464"/>
      <w:bookmarkStart w:id="972" w:name="_Toc372"/>
      <w:bookmarkEnd w:id="971"/>
      <w:r>
        <w:rPr>
          <w:rtl w:val="true"/>
        </w:rPr>
        <w:t>جایگاه مفضل بن عمر</w:t>
      </w:r>
      <w:bookmarkEnd w:id="972"/>
    </w:p>
    <w:p>
      <w:pPr>
        <w:pStyle w:val="BookText"/>
        <w:rPr/>
      </w:pPr>
      <w:r>
        <w:rPr>
          <w:rFonts w:ascii="IRNazanin" w:hAnsi="IRNazanin" w:eastAsia="IRNazanin"/>
          <w:color w:val="111111"/>
          <w:sz w:val="28"/>
          <w:sz w:val="28"/>
          <w:szCs w:val="28"/>
          <w:rtl w:val="true"/>
          <w:lang w:bidi="fa-IR"/>
        </w:rPr>
        <w:t>مفضل از یاران ویژه امام صادق علیه السلام است؛ البته مثل زراره و محمد بن مسلم نیست، چون اصحاب با هم تفاوت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مقدسین کوفه نامه ای به امام صادق علیه السلام نوشتند و از مفضل بدگویی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با افراد رذل و کبوترباز و شراب خوار همنشین است، شایسته است به ایشان بنویسید که این افراد را از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خدمت امام صادق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مفضل نامه نوشت و درش را هم بست و به دست این 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برای او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برگشتند و دسته جمعی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محمد بن مسلم، ابابصیر بودند، به خانه مفضل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امام صادق علیه السلام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چشم گذاشت و جلوی این ها باز کرد و مطالعه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مواردی را نام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کوفه بخرو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تعجب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شاگرد امام صادق علیه السلام هستید چقدر می توانید بدهید؟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خیلی بالاست ما نمی توانیم این پول را تأمین کنیم و فعلا برویم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اجازه نداد و گفت نهار نزد من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را انداختند در همین حالی که </w:t>
      </w:r>
      <w:bookmarkStart w:id="973" w:name="pg14944_152471"/>
    </w:p>
    <w:p>
      <w:pPr>
        <w:pStyle w:val="BookText"/>
        <w:rPr/>
      </w:pPr>
      <w:bookmarkEnd w:id="973"/>
      <w:r>
        <w:rPr>
          <w:rFonts w:ascii="IRNazanin" w:hAnsi="IRNazanin" w:eastAsia="IRNazanin"/>
          <w:color w:val="111111"/>
          <w:sz w:val="28"/>
          <w:sz w:val="28"/>
          <w:szCs w:val="28"/>
          <w:rtl w:val="true"/>
          <w:lang w:bidi="fa-IR"/>
        </w:rPr>
        <w:t>این ها مشغول خوردن غذا بودند یک کسی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دوستانم بگویید بیایند، عده ای حضور پیدا کردند، 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امام صادق علیه السلام دستور داده جنسی بخریم و مبلغ هم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از خانه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نگذشت در خانه را زدند و وارد شدند و یکی هزار درهم، یکی دو هزار درهم دادند پول ها انباشته شد هنوز ناهار تمام نشده بود که بالغ بر دو هزار دینار یعنی دو هزار مثقال طلا و ده هزار درهم پول انباشته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گویید من این ها را طرد کنم و از خود برانم؟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البته امام اینها را آرام آرام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نگاهمان به افراد منفی باشد که چون لباسش نامناسب است از امام حسین علیه السلام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نباید معتقد باشیم کسی چهره ظاهرالصلاحی دارد حتما امام حسینی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خواست به زراره و محمد بن مسلم و اطرافیان بفهماند هر کسی به کاری می آید و یک زمینه ای در او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رفیق هایی که شما از آنها بدگویی می کردید، این گونه هزینه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پیام دارد و به ما می گوید نباید نگاهمان در حوزه دین انحصاری باشد و فقط آنهایی که خودمان میپسندیم، در دایره دین بدانیم</w:t>
      </w:r>
      <w:r>
        <w:rPr>
          <w:rFonts w:eastAsia="IRNazanin" w:cs="IRNazanin"/>
          <w:color w:val="111111"/>
          <w:sz w:val="28"/>
          <w:szCs w:val="28"/>
          <w:rtl w:val="true"/>
          <w:lang w:bidi="fa-IR"/>
        </w:rPr>
        <w:t>.</w:t>
      </w:r>
    </w:p>
    <w:p>
      <w:pPr>
        <w:pStyle w:val="Heading4"/>
        <w:numPr>
          <w:ilvl w:val="3"/>
          <w:numId w:val="1"/>
        </w:numPr>
        <w:rPr/>
      </w:pPr>
      <w:bookmarkStart w:id="974" w:name="__RefHeading___Toc1796888_388300464"/>
      <w:bookmarkStart w:id="975" w:name="_Toc373"/>
      <w:bookmarkEnd w:id="974"/>
      <w:r>
        <w:rPr>
          <w:rtl w:val="true"/>
        </w:rPr>
        <w:t>اصلاح افراد گنه کار</w:t>
      </w:r>
      <w:bookmarkEnd w:id="97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در تهران منبر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لات های معروف تهران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برای ما منبر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با آن لات بازی و مردم آزاری تان منبر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آیی یا تمام سیم های بلندگوی مجلست را قطع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بالاخره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برای آنها منبر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صدای بلند موسیقی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روی منبر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آقایی که مرا به زور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رئیسشان رفت، یک اشاره کرد و صدای موسیقی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خیلی از افراد آن مجلس را خدمت آیت الله بروجردی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توبه کردند و هیئتی و مسجدی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راه را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علیه السلام روز عاشورا می خواست به حر بگوید تو راه را بر ما بستی و نفرین شده من هستی، دیگر راه بازگشتی برای حر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جادوگرانی که مدت ها نان فرعون را خوردند و در مقابل فرعون خضوع کردند و معتقد به الوهیت فرعون بودند، یک مرتبه خدا به آنها عاقبت به خیری عطا کرد، پیرو حضرت موسی علیه السلام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و گرفتاری و فقری پیش آمد حتما حکمتی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دانست حکمت تبعید پانزده ساله امام خمینی رحمة الله چیست؟ حکمت شهادت شهید بهشتی رحمة الله را چه کسی می دانست؟ مصیبت سنگین بود اما هیچ چیزی مانند شهادت، مظلومیت او را ثابت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برای ما حکمت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واقعأ هم حکمت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جنگ چه بود؟ آثار جنگ هنوز بعد از سی سال به چشم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مفقودالاثری را می آورند، موج ایجاد می 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بیشتر اوقات از یک روزنه می بینیم،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بیمار می شود و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 دانم چرا مریض 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خیلی ناراحت می شوم؛ اما افق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ده ها اثر منفی در کنارحیاتش باشد</w:t>
      </w:r>
      <w:r>
        <w:rPr>
          <w:rFonts w:eastAsia="IRNazanin" w:cs="IRNazanin"/>
          <w:color w:val="111111"/>
          <w:sz w:val="28"/>
          <w:szCs w:val="28"/>
          <w:rtl w:val="true"/>
          <w:lang w:bidi="fa-IR"/>
        </w:rPr>
        <w:t xml:space="preserve">. </w:t>
      </w:r>
      <w:bookmarkStart w:id="976" w:name="pg14944_152473"/>
    </w:p>
    <w:p>
      <w:pPr>
        <w:pStyle w:val="BookText"/>
        <w:rPr/>
      </w:pPr>
      <w:bookmarkEnd w:id="976"/>
      <w:r>
        <w:rPr>
          <w:rFonts w:ascii="IRNazanin" w:hAnsi="IRNazanin" w:eastAsia="IRNazanin"/>
          <w:color w:val="111111"/>
          <w:sz w:val="28"/>
          <w:sz w:val="28"/>
          <w:szCs w:val="28"/>
          <w:rtl w:val="true"/>
          <w:lang w:bidi="fa-IR"/>
        </w:rPr>
        <w:t>سختی های زندگی پیامبر صلی الله علیه و آله</w:t>
      </w:r>
    </w:p>
    <w:p>
      <w:pPr>
        <w:pStyle w:val="BookText"/>
        <w:rPr/>
      </w:pPr>
      <w:r>
        <w:rPr>
          <w:rFonts w:ascii="IRNazanin" w:hAnsi="IRNazanin" w:eastAsia="IRNazanin"/>
          <w:color w:val="111111"/>
          <w:sz w:val="28"/>
          <w:sz w:val="28"/>
          <w:szCs w:val="28"/>
          <w:rtl w:val="true"/>
          <w:lang w:bidi="fa-IR"/>
        </w:rPr>
        <w:t>سخت تر از این مصیبت سراغ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مادر پیامبر صلی الله علیه و آله حامله است که شوهرش عبدالله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از همان لحظه تولد یتیم به دنیا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سالگی مادر هم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بعد پیامبر اکرم صلی الله علیه و آله در اوج سختی در حال تبلیغ اسلام و مبارزه با مشرکین است که در پشتیبان بزرگ خود را در یک سال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ابوطالب و همسرش ام المؤمنین خدیجه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حکیم است و هرگز به قتل امام حسین علیه السلام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قاتل امام حسین علیه السلام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نباید با جبر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کنیم که با حکمت الهی تا به امروز چقدر آدم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اسلامی که در شام توسط کاروان اسرای اهل بیت علیهم السلام ایجاد شد سه سال بعد از شهادت امام حسین علیه السلام دودمان یزید جمع شد</w:t>
      </w:r>
      <w:r>
        <w:rPr>
          <w:rFonts w:eastAsia="IRNazanin" w:cs="IRNazanin"/>
          <w:color w:val="111111"/>
          <w:sz w:val="28"/>
          <w:szCs w:val="28"/>
          <w:rtl w:val="true"/>
          <w:lang w:bidi="fa-IR"/>
        </w:rPr>
        <w:t>.</w:t>
      </w:r>
    </w:p>
    <w:p>
      <w:pPr>
        <w:pStyle w:val="Heading4"/>
        <w:numPr>
          <w:ilvl w:val="3"/>
          <w:numId w:val="1"/>
        </w:numPr>
        <w:rPr/>
      </w:pPr>
      <w:bookmarkStart w:id="977" w:name="__RefHeading___Toc1796890_388300464"/>
      <w:bookmarkStart w:id="978" w:name="_Toc374"/>
      <w:bookmarkEnd w:id="977"/>
      <w:r>
        <w:rPr>
          <w:rtl w:val="true"/>
        </w:rPr>
        <w:t>دین داری با سلامت ، دین داری با بیماری</w:t>
      </w:r>
      <w:bookmarkEnd w:id="9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عِبَادِيَ المؤمنيين لِمَنْ لَا يَصْلُحُ إِيمانِهِ إِلاَّ بِالسَّقَمِ وَ لؤ صَحَّحْتُ جِسْمِهِ لَا فَسُدَّهُ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بعضی از بندگان مؤمن من هستند که ایمانشان سالم نمی ماند مگر آن که بیمار باشند؛ زیرا اگر صحیح الجسم باشند ایمانشان فاسد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بعضیها در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سالم باشند بی دین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عِبَادِيَ المؤمنيين لِمَنْ لَا يَصْلُحُ إِيمانِهِ إِلاَّ بِالصِّحَّةِ وَ لَوْ اسقَمتُه لَافَسَدَهُ ذلک</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بعضی از بندگان با ایمان من هستند که ایمانشان وابسته به صحت </w:t>
      </w:r>
      <w:bookmarkStart w:id="979" w:name="pg14944_152474"/>
    </w:p>
    <w:p>
      <w:pPr>
        <w:pStyle w:val="BookText"/>
        <w:rPr/>
      </w:pPr>
      <w:bookmarkEnd w:id="979"/>
      <w:r>
        <w:rPr>
          <w:rFonts w:ascii="IRNazanin" w:hAnsi="IRNazanin" w:eastAsia="IRNazanin"/>
          <w:color w:val="111111"/>
          <w:sz w:val="28"/>
          <w:sz w:val="28"/>
          <w:szCs w:val="28"/>
          <w:rtl w:val="true"/>
          <w:lang w:bidi="fa-IR"/>
        </w:rPr>
        <w:t xml:space="preserve">جسم ایشان است که اگر بیمار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مواقع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ایمانشان فاسد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ظرفیت مریضی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شوند بی دین می شوند</w:t>
      </w:r>
      <w:r>
        <w:rPr>
          <w:rFonts w:eastAsia="IRNazanin" w:cs="IRNazanin"/>
          <w:color w:val="111111"/>
          <w:sz w:val="28"/>
          <w:szCs w:val="28"/>
          <w:rtl w:val="true"/>
          <w:lang w:bidi="fa-IR"/>
        </w:rPr>
        <w:t>.</w:t>
      </w:r>
    </w:p>
    <w:p>
      <w:pPr>
        <w:pStyle w:val="Heading4"/>
        <w:numPr>
          <w:ilvl w:val="3"/>
          <w:numId w:val="1"/>
        </w:numPr>
        <w:rPr/>
      </w:pPr>
      <w:bookmarkStart w:id="980" w:name="__RefHeading___Toc1796892_388300464"/>
      <w:bookmarkStart w:id="981" w:name="_Toc375"/>
      <w:bookmarkEnd w:id="980"/>
      <w:r>
        <w:rPr>
          <w:rtl w:val="true"/>
        </w:rPr>
        <w:t>امام صادق علیه السلام ومصيبت فرزند</w:t>
      </w:r>
      <w:bookmarkEnd w:id="981"/>
    </w:p>
    <w:p>
      <w:pPr>
        <w:pStyle w:val="BookText"/>
        <w:rPr/>
      </w:pPr>
      <w:r>
        <w:rPr>
          <w:rFonts w:ascii="IRNazanin" w:hAnsi="IRNazanin" w:eastAsia="IRNazanin"/>
          <w:color w:val="111111"/>
          <w:sz w:val="28"/>
          <w:sz w:val="28"/>
          <w:szCs w:val="28"/>
          <w:rtl w:val="true"/>
          <w:lang w:bidi="fa-IR"/>
        </w:rPr>
        <w:t>فرزند امام صادق علیه السلام مریض شد آقا ناراحت و مضطرب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باید تمام تلاشش را انجام بدهد و بیمار خود را معالجه کند؛ اما وقتی اتفاق ناگواری افتاد صبور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امام صادق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وجود مقدس امام صادق علیه السلام دیگر بی تابی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مصیبت تلاش می کنیم واقع نشود اما وقتی مصیبت واقع شد صبوری می کنیم</w:t>
      </w:r>
      <w:r>
        <w:rPr>
          <w:rFonts w:eastAsia="IRNazanin" w:cs="IRNazanin"/>
          <w:color w:val="111111"/>
          <w:sz w:val="28"/>
          <w:szCs w:val="28"/>
          <w:rtl w:val="true"/>
          <w:lang w:bidi="fa-IR"/>
        </w:rPr>
        <w:t>.</w:t>
      </w:r>
      <w:r>
        <w:rPr>
          <w:rStyle w:val="FootnoteAnchor"/>
          <w:rtl w:val="true"/>
        </w:rPr>
        <w:footnoteReference w:id="387"/>
      </w:r>
    </w:p>
    <w:p>
      <w:pPr>
        <w:pStyle w:val="Heading4"/>
        <w:numPr>
          <w:ilvl w:val="3"/>
          <w:numId w:val="1"/>
        </w:numPr>
        <w:rPr/>
      </w:pPr>
      <w:bookmarkStart w:id="982" w:name="__RefHeading___Toc1796894_388300464"/>
      <w:bookmarkStart w:id="983" w:name="_Toc376"/>
      <w:bookmarkEnd w:id="982"/>
      <w:r>
        <w:rPr>
          <w:rtl w:val="true"/>
        </w:rPr>
        <w:t>تأثيرات اعتقاد به حکمت</w:t>
      </w:r>
      <w:bookmarkEnd w:id="98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 این شد که هر یک از نام های خدا تأثیر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معتقدی خدا تواب است نباید مأیوس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معتقدی خدا غنی است نباید طغیان کنی؛ باید بگویی همه ثروت ها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معتقدی خداوند خبير است نباید به برنامه ریزی او تردید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معتقدی خدا عادل است باید بدانی خدا در نهایت همه را به جزا و پاداششان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معتقد است که خدا حکیم است باید </w:t>
      </w:r>
      <w:bookmarkStart w:id="984" w:name="pg14944_152475"/>
    </w:p>
    <w:p>
      <w:pPr>
        <w:pStyle w:val="BookText"/>
        <w:rPr/>
      </w:pPr>
      <w:bookmarkEnd w:id="984"/>
      <w:r>
        <w:rPr>
          <w:rFonts w:ascii="IRNazanin" w:hAnsi="IRNazanin" w:eastAsia="IRNazanin"/>
          <w:color w:val="111111"/>
          <w:sz w:val="28"/>
          <w:sz w:val="28"/>
          <w:szCs w:val="28"/>
          <w:rtl w:val="true"/>
          <w:lang w:bidi="fa-IR"/>
        </w:rPr>
        <w:t>اعتقاد داشته باشد که قضا و قدر الهی بر اساس حکمت اوست؛ ثمره صفت حکمت این است که انسان باید به قضای الهی راضی باشد</w:t>
      </w:r>
      <w:r>
        <w:rPr>
          <w:rFonts w:eastAsia="IRNazanin" w:cs="IRNazanin"/>
          <w:color w:val="111111"/>
          <w:sz w:val="28"/>
          <w:szCs w:val="28"/>
          <w:rtl w:val="true"/>
          <w:lang w:bidi="fa-IR"/>
        </w:rPr>
        <w:t>.</w:t>
      </w:r>
    </w:p>
    <w:p>
      <w:pPr>
        <w:pStyle w:val="Heading4"/>
        <w:numPr>
          <w:ilvl w:val="3"/>
          <w:numId w:val="1"/>
        </w:numPr>
        <w:rPr/>
      </w:pPr>
      <w:bookmarkStart w:id="985" w:name="__RefHeading___Toc1796896_388300464"/>
      <w:bookmarkStart w:id="986" w:name="_Toc377"/>
      <w:bookmarkEnd w:id="985"/>
      <w:r>
        <w:rPr>
          <w:rtl w:val="true"/>
        </w:rPr>
        <w:t>نشانه های رضایت از خدا</w:t>
      </w:r>
      <w:bookmarkEnd w:id="986"/>
    </w:p>
    <w:p>
      <w:pPr>
        <w:pStyle w:val="BookText"/>
        <w:rPr/>
      </w:pPr>
      <w:r>
        <w:rPr>
          <w:rFonts w:ascii="IRNazanin" w:hAnsi="IRNazanin" w:eastAsia="IRNazanin"/>
          <w:color w:val="111111"/>
          <w:sz w:val="28"/>
          <w:sz w:val="28"/>
          <w:szCs w:val="28"/>
          <w:rtl w:val="true"/>
          <w:lang w:bidi="fa-IR"/>
        </w:rPr>
        <w:t>شبی که خدا با پیامبر صلی الله علیه و آله گفت و 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من راضی باشد من از او راضی هستم و اگر کسی از من راضی باشد سه علامت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عَمِلَ بِرِضَايَ أَلْزَمَهُ ثَلَاثُ خِصَالٍ أَعْرِفُهُ شکرا لَا يُخَالِطُهُ الْجَهْلِ وَ ذكرأ لَا يُخَالِطُهُ النِّسْيَانُ وَ مَحَبَّتِهِ لَا يُؤْثِرُ عَلَى محبتی مَحَبَّةِ الْمَخْلُوقِينَ </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هرکس از من راضی باشد و براساس رضای من حرکت کند سه چیز در زندگی اش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نشانه انسان راضی از خدا این است که شکرگزار است، دومین نشانه راضی بودن از خدا ذکر است و سومین نشانه انسان راضی این است که من را دوست دارد و محبت هیچ کس را بر محبت من ترجیح نمی دهد</w:t>
      </w:r>
      <w:r>
        <w:rPr>
          <w:rFonts w:eastAsia="IRNazanin" w:cs="IRNazanin"/>
          <w:color w:val="111111"/>
          <w:sz w:val="28"/>
          <w:szCs w:val="28"/>
          <w:rtl w:val="true"/>
          <w:lang w:bidi="fa-IR"/>
        </w:rPr>
        <w:t>.</w:t>
      </w:r>
    </w:p>
    <w:p>
      <w:pPr>
        <w:pStyle w:val="Heading4"/>
        <w:numPr>
          <w:ilvl w:val="3"/>
          <w:numId w:val="1"/>
        </w:numPr>
        <w:rPr/>
      </w:pPr>
      <w:bookmarkStart w:id="987" w:name="__RefHeading___Toc1796898_388300464"/>
      <w:bookmarkStart w:id="988" w:name="_Toc378"/>
      <w:bookmarkEnd w:id="987"/>
      <w:r>
        <w:rPr>
          <w:rtl w:val="true"/>
        </w:rPr>
        <w:t>اثر رضایت مردم فقط</w:t>
      </w:r>
      <w:bookmarkEnd w:id="988"/>
    </w:p>
    <w:p>
      <w:pPr>
        <w:pStyle w:val="BookText"/>
        <w:rPr/>
      </w:pPr>
      <w:r>
        <w:rPr>
          <w:rFonts w:ascii="IRNazanin" w:hAnsi="IRNazanin" w:eastAsia="IRNazanin"/>
          <w:color w:val="111111"/>
          <w:sz w:val="28"/>
          <w:sz w:val="28"/>
          <w:szCs w:val="28"/>
          <w:rtl w:val="true"/>
          <w:lang w:bidi="fa-IR"/>
        </w:rPr>
        <w:t>شخصی به امام حسین علیه السلام نامه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نوشت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طَلَبَ رِضَا النَّاسِ بِسَخَطِ اللَّهِ وَ كُلْهُ اللَّهِ إِلَى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9"/>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مردم را به قیمت ناخشنودی خدا از خودش راضی کند خدا دست عنایت خود را از روی سرش بر می دارد و او را به خودش واگذار می کند</w:t>
      </w:r>
      <w:r>
        <w:rPr>
          <w:rFonts w:eastAsia="IRNazanin" w:cs="IRNazanin"/>
          <w:color w:val="111111"/>
          <w:sz w:val="28"/>
          <w:szCs w:val="28"/>
          <w:rtl w:val="true"/>
          <w:lang w:bidi="fa-IR"/>
        </w:rPr>
        <w:t xml:space="preserve">. </w:t>
      </w:r>
      <w:bookmarkStart w:id="989" w:name="pg14944_152477"/>
    </w:p>
    <w:p>
      <w:pPr>
        <w:pStyle w:val="Heading3"/>
        <w:numPr>
          <w:ilvl w:val="2"/>
          <w:numId w:val="1"/>
        </w:numPr>
        <w:rPr/>
      </w:pPr>
      <w:bookmarkStart w:id="990" w:name="__RefHeading___Toc1796900_388300464"/>
      <w:bookmarkStart w:id="991" w:name="_Toc379"/>
      <w:bookmarkEnd w:id="989"/>
      <w:bookmarkEnd w:id="990"/>
      <w:r>
        <w:rPr>
          <w:rtl w:val="true"/>
        </w:rPr>
        <w:t xml:space="preserve">پیام های اعتقادی عاشورا </w:t>
      </w:r>
      <w:r>
        <w:rPr>
          <w:rtl w:val="true"/>
        </w:rPr>
        <w:t>(</w:t>
      </w:r>
      <w:r>
        <w:rPr/>
        <w:t>7</w:t>
      </w:r>
      <w:r>
        <w:rPr>
          <w:rtl w:val="true"/>
        </w:rPr>
        <w:t>)</w:t>
      </w:r>
      <w:bookmarkEnd w:id="991"/>
    </w:p>
    <w:p>
      <w:pPr>
        <w:pStyle w:val="Heading4"/>
        <w:numPr>
          <w:ilvl w:val="3"/>
          <w:numId w:val="1"/>
        </w:numPr>
        <w:rPr/>
      </w:pPr>
      <w:bookmarkStart w:id="992" w:name="__RefHeading___Toc1796902_388300464"/>
      <w:bookmarkStart w:id="993" w:name="_Toc380"/>
      <w:bookmarkEnd w:id="992"/>
      <w:r>
        <w:rPr>
          <w:rtl w:val="true"/>
        </w:rPr>
        <w:t>اشاره</w:t>
      </w:r>
      <w:bookmarkEnd w:id="993"/>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ای کسانی که ایمان آورده اید از مخالفت فرمان خدا بپرهیزید و با صادقان باشید</w:t>
      </w:r>
      <w:r>
        <w:rPr>
          <w:rFonts w:eastAsia="IRNazanin" w:cs="IRNazanin"/>
          <w:color w:val="111111"/>
          <w:sz w:val="28"/>
          <w:szCs w:val="28"/>
          <w:rtl w:val="true"/>
          <w:lang w:bidi="fa-IR"/>
        </w:rPr>
        <w:t>.</w:t>
      </w:r>
    </w:p>
    <w:p>
      <w:pPr>
        <w:pStyle w:val="Heading4"/>
        <w:numPr>
          <w:ilvl w:val="3"/>
          <w:numId w:val="1"/>
        </w:numPr>
        <w:rPr/>
      </w:pPr>
      <w:bookmarkStart w:id="994" w:name="__RefHeading___Toc1796904_388300464"/>
      <w:bookmarkStart w:id="995" w:name="_Toc381"/>
      <w:bookmarkEnd w:id="994"/>
      <w:r>
        <w:rPr>
          <w:rtl w:val="true"/>
        </w:rPr>
        <w:t>مقدمه</w:t>
      </w:r>
      <w:bookmarkEnd w:id="995"/>
    </w:p>
    <w:p>
      <w:pPr>
        <w:pStyle w:val="BookText"/>
        <w:rPr/>
      </w:pPr>
      <w:r>
        <w:rPr>
          <w:rFonts w:ascii="IRNazanin" w:hAnsi="IRNazanin" w:eastAsia="IRNazanin"/>
          <w:color w:val="111111"/>
          <w:sz w:val="28"/>
          <w:sz w:val="28"/>
          <w:szCs w:val="28"/>
          <w:rtl w:val="true"/>
          <w:lang w:bidi="fa-IR"/>
        </w:rPr>
        <w:t>بحث ما در رابطه با پیام های اعتقادی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باورهای اعتقادی ما که شواهد زیادی هم در نهضت کربلا دارد و صدها آیه و هزاران روایت درباره آن موجود است، مسئله آثار وضعی اعمال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محصول کارخانه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ما انجام می دهیم یا خوب است یا بد؛ یا مثبت یا منفی</w:t>
      </w:r>
      <w:r>
        <w:rPr>
          <w:rFonts w:eastAsia="IRNazanin" w:cs="IRNazanin"/>
          <w:color w:val="111111"/>
          <w:sz w:val="28"/>
          <w:szCs w:val="28"/>
          <w:rtl w:val="true"/>
          <w:lang w:bidi="fa-IR"/>
        </w:rPr>
        <w:t>.</w:t>
      </w:r>
    </w:p>
    <w:p>
      <w:pPr>
        <w:pStyle w:val="Heading4"/>
        <w:numPr>
          <w:ilvl w:val="3"/>
          <w:numId w:val="1"/>
        </w:numPr>
        <w:rPr/>
      </w:pPr>
      <w:bookmarkStart w:id="996" w:name="__RefHeading___Toc1796906_388300464"/>
      <w:bookmarkStart w:id="997" w:name="_Toc382"/>
      <w:bookmarkEnd w:id="996"/>
      <w:r>
        <w:rPr>
          <w:rtl w:val="true"/>
        </w:rPr>
        <w:t>بازتاب کردار ما</w:t>
      </w:r>
      <w:bookmarkEnd w:id="99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ما اثر خود را در دو جا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قیامت که مجسم می شود و الآن مورد بحث ما نیست دیگری در همین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ظلم می کند، به پدر و </w:t>
      </w:r>
      <w:bookmarkStart w:id="998" w:name="pg14944_152478"/>
    </w:p>
    <w:p>
      <w:pPr>
        <w:pStyle w:val="BookText"/>
        <w:rPr/>
      </w:pPr>
      <w:bookmarkEnd w:id="998"/>
      <w:r>
        <w:rPr>
          <w:rFonts w:ascii="IRNazanin" w:hAnsi="IRNazanin" w:eastAsia="IRNazanin"/>
          <w:color w:val="111111"/>
          <w:sz w:val="28"/>
          <w:sz w:val="28"/>
          <w:szCs w:val="28"/>
          <w:rtl w:val="true"/>
          <w:lang w:bidi="fa-IR"/>
        </w:rPr>
        <w:t>مادرش بی احترامی می کند، به فامیلش بی توجهی می کند، فریبکاری می کند و سر مردم کلاه می گذارد اعمالش آثار وضعی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معصیت، دروغ گویی، فریب کاری و نیز در سوی مقابل اعمال صالح و خوب ، در زندگی آدم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درباره این نکته تأکید دارند</w:t>
      </w:r>
      <w:r>
        <w:rPr>
          <w:rFonts w:eastAsia="IRNazanin" w:cs="IRNazanin"/>
          <w:color w:val="111111"/>
          <w:sz w:val="28"/>
          <w:szCs w:val="28"/>
          <w:rtl w:val="true"/>
          <w:lang w:bidi="fa-IR"/>
        </w:rPr>
        <w:t>.</w:t>
      </w:r>
    </w:p>
    <w:p>
      <w:pPr>
        <w:pStyle w:val="Heading4"/>
        <w:numPr>
          <w:ilvl w:val="3"/>
          <w:numId w:val="1"/>
        </w:numPr>
        <w:rPr/>
      </w:pPr>
      <w:bookmarkStart w:id="999" w:name="__RefHeading___Toc1796908_388300464"/>
      <w:bookmarkStart w:id="1000" w:name="_Toc383"/>
      <w:bookmarkEnd w:id="999"/>
      <w:r>
        <w:rPr>
          <w:rtl w:val="true"/>
        </w:rPr>
        <w:t>آثار فردی و اجتماعی کردار</w:t>
      </w:r>
      <w:bookmarkEnd w:id="1000"/>
    </w:p>
    <w:p>
      <w:pPr>
        <w:pStyle w:val="BookText"/>
        <w:rPr/>
      </w:pPr>
      <w:r>
        <w:rPr>
          <w:rFonts w:ascii="IRNazanin" w:hAnsi="IRNazanin" w:eastAsia="IRNazanin"/>
          <w:color w:val="111111"/>
          <w:sz w:val="28"/>
          <w:sz w:val="28"/>
          <w:szCs w:val="28"/>
          <w:rtl w:val="true"/>
          <w:lang w:bidi="fa-IR"/>
        </w:rPr>
        <w:t>اثر اعمال گاهی فردی است و گاهی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یک کار در زندگی خود من ظاهر می شود اما گاهی اثر عمل در زندگی عموم جامعه بروز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التبه در روایات آمده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يُعَذِّبُ الْعَامَّةَ بِذَنْبِ الْخَاصَّةِ </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خدا مردم جامعه را به گناه برخی مردم عذاب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یک جا و آن این که در جامعه ای منکر انجام شود و مردم سکوت کنند، در این صورت عذاب می آید و مردم آن جامعه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قوم شعيب از بین رفتند؛ عذاب همه قوم صالح را گرفت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وضعی اعمال بحث بسار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bookmarkStart w:id="1001" w:name="pg14944_152479"/>
    </w:p>
    <w:p>
      <w:pPr>
        <w:pStyle w:val="BookText"/>
        <w:rPr/>
      </w:pPr>
      <w:bookmarkEnd w:id="10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اسْتَغْفِرُوا رَبَّکُم انْهَ کَانَ غَفَّاراً </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از پروردگار خویش آمرزش بطلبید که او بسیار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توبه کنید آسمان بر شما می بارد؛ یعنی یکی از آثار توبه بارش باران است</w:t>
      </w:r>
      <w:r>
        <w:rPr>
          <w:rFonts w:eastAsia="IRNazanin" w:cs="IRNazanin"/>
          <w:color w:val="111111"/>
          <w:sz w:val="28"/>
          <w:szCs w:val="28"/>
          <w:rtl w:val="true"/>
          <w:lang w:bidi="fa-IR"/>
        </w:rPr>
        <w:t>.</w:t>
      </w:r>
    </w:p>
    <w:p>
      <w:pPr>
        <w:pStyle w:val="Heading4"/>
        <w:numPr>
          <w:ilvl w:val="3"/>
          <w:numId w:val="1"/>
        </w:numPr>
        <w:rPr/>
      </w:pPr>
      <w:bookmarkStart w:id="1002" w:name="__RefHeading___Toc1796910_388300464"/>
      <w:bookmarkStart w:id="1003" w:name="_Toc384"/>
      <w:bookmarkEnd w:id="1002"/>
      <w:r>
        <w:rPr>
          <w:rtl w:val="true"/>
        </w:rPr>
        <w:t>اثردعای یک مورچه</w:t>
      </w:r>
      <w:bookmarkEnd w:id="1003"/>
    </w:p>
    <w:p>
      <w:pPr>
        <w:pStyle w:val="BookText"/>
        <w:rPr/>
      </w:pP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سلیمان علیه السلام قحطی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مردم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نماز باران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راه افتادند اما در میانه راه ناگهان سلیمان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 مورچه دعا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مورچگان تشنه اند؛ چرا ما را به گناه بنی آدم عقوبت می کنی؟ حضرت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دعای این مورچه را اجابت کرد و باران می آید </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گاهی دعای یک حیوان و یک مورچه تأثیر دارد</w:t>
      </w:r>
      <w:r>
        <w:rPr>
          <w:rFonts w:eastAsia="IRNazanin" w:cs="IRNazanin"/>
          <w:color w:val="111111"/>
          <w:sz w:val="28"/>
          <w:szCs w:val="28"/>
          <w:rtl w:val="true"/>
          <w:lang w:bidi="fa-IR"/>
        </w:rPr>
        <w:t>.</w:t>
      </w:r>
    </w:p>
    <w:p>
      <w:pPr>
        <w:pStyle w:val="Heading4"/>
        <w:numPr>
          <w:ilvl w:val="3"/>
          <w:numId w:val="1"/>
        </w:numPr>
        <w:rPr/>
      </w:pPr>
      <w:bookmarkStart w:id="1004" w:name="__RefHeading___Toc1796912_388300464"/>
      <w:bookmarkStart w:id="1005" w:name="_Toc385"/>
      <w:bookmarkEnd w:id="1004"/>
      <w:r>
        <w:rPr>
          <w:rtl w:val="true"/>
        </w:rPr>
        <w:t>اثر توجه به پدر</w:t>
      </w:r>
      <w:bookmarkEnd w:id="1005"/>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 أَبَاكَ یُراعِکِ ابْنِكَ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به پدرت توجه کن تا پسرت به تو توجه کند</w:t>
      </w:r>
      <w:r>
        <w:rPr>
          <w:rFonts w:eastAsia="IRNazanin" w:cs="IRNazanin"/>
          <w:color w:val="111111"/>
          <w:sz w:val="28"/>
          <w:szCs w:val="28"/>
          <w:rtl w:val="true"/>
          <w:lang w:bidi="fa-IR"/>
        </w:rPr>
        <w:t>.</w:t>
      </w:r>
    </w:p>
    <w:p>
      <w:pPr>
        <w:pStyle w:val="Heading4"/>
        <w:numPr>
          <w:ilvl w:val="3"/>
          <w:numId w:val="1"/>
        </w:numPr>
        <w:rPr/>
      </w:pPr>
      <w:bookmarkStart w:id="1006" w:name="__RefHeading___Toc1796914_388300464"/>
      <w:bookmarkStart w:id="1007" w:name="_Toc386"/>
      <w:bookmarkEnd w:id="1006"/>
      <w:r>
        <w:rPr>
          <w:rtl w:val="true"/>
        </w:rPr>
        <w:t>اثر سخاوت</w:t>
      </w:r>
      <w:bookmarkEnd w:id="100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مشرک بود و بدون ایمان از دنیا رفت، </w:t>
      </w:r>
      <w:bookmarkStart w:id="1008" w:name="pg14944_152480"/>
    </w:p>
    <w:p>
      <w:pPr>
        <w:pStyle w:val="BookText"/>
        <w:rPr/>
      </w:pPr>
      <w:bookmarkEnd w:id="1008"/>
      <w:r>
        <w:rPr>
          <w:rFonts w:ascii="IRNazanin" w:hAnsi="IRNazanin" w:eastAsia="IRNazanin"/>
          <w:color w:val="111111"/>
          <w:sz w:val="28"/>
          <w:sz w:val="28"/>
          <w:szCs w:val="28"/>
          <w:rtl w:val="true"/>
          <w:lang w:bidi="fa-IR"/>
        </w:rPr>
        <w:t>ولی خیلی سخاوت مند بود و اصلا سر سفره بی مهمان نمی نشست؛ همیشه فقرا و یتیمان مهمان خانه اش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سخاوت جای اسلام را می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منکر خدا بوده است؛ اما چون سخاوت داشت خدا سه چیز در نسلش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این پدر سخاوت مند، اندوهگین و فقیر و خوار نمی شوند</w:t>
      </w:r>
      <w:r>
        <w:rPr>
          <w:rFonts w:eastAsia="IRNazanin" w:cs="IRNazanin"/>
          <w:color w:val="111111"/>
          <w:sz w:val="28"/>
          <w:szCs w:val="28"/>
          <w:rtl w:val="true"/>
          <w:lang w:bidi="fa-IR"/>
        </w:rPr>
        <w:t>.</w:t>
      </w:r>
    </w:p>
    <w:p>
      <w:pPr>
        <w:pStyle w:val="Heading4"/>
        <w:numPr>
          <w:ilvl w:val="3"/>
          <w:numId w:val="1"/>
        </w:numPr>
        <w:rPr/>
      </w:pPr>
      <w:bookmarkStart w:id="1009" w:name="__RefHeading___Toc1796916_388300464"/>
      <w:bookmarkStart w:id="1010" w:name="_Toc387"/>
      <w:bookmarkEnd w:id="1009"/>
      <w:r>
        <w:rPr>
          <w:rtl w:val="true"/>
        </w:rPr>
        <w:t>اثر درستکاری</w:t>
      </w:r>
      <w:bookmarkEnd w:id="1010"/>
    </w:p>
    <w:p>
      <w:pPr>
        <w:pStyle w:val="BookText"/>
        <w:rPr/>
      </w:pPr>
      <w:r>
        <w:rPr>
          <w:rFonts w:ascii="IRNazanin" w:hAnsi="IRNazanin" w:eastAsia="IRNazanin"/>
          <w:color w:val="111111"/>
          <w:sz w:val="28"/>
          <w:sz w:val="28"/>
          <w:szCs w:val="28"/>
          <w:rtl w:val="true"/>
          <w:lang w:bidi="fa-IR"/>
        </w:rPr>
        <w:t>قصه موسی و خضر را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پیامبر گرسنه و تشنه به روستایی رسیدند و غذا خواستند مردم آن روستا هیچ چیز به آنها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روستا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روستا دیوار خرابی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خضر دیوار را تعمیر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برای این کار دست مزد می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خضرعلیه السلام در پایان سفر به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در زیر دیوار وجود داشت که از آن دو بچه یتیم بود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این بچه ها پدری خوب داشتند و من به این علت دیوار را تعمیر کردم که گنج برای بچه ها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پدر در این آیه جد چندم آن دو پسر است؛</w:t>
      </w:r>
      <w:r>
        <w:rPr>
          <w:rStyle w:val="FootnoteAnchor"/>
          <w:rtl w:val="true"/>
        </w:rPr>
        <w:footnoteReference w:id="396"/>
      </w:r>
      <w:r>
        <w:rPr>
          <w:rFonts w:ascii="IRNazanin" w:hAnsi="IRNazanin" w:eastAsia="IRNazanin"/>
          <w:color w:val="111111"/>
          <w:sz w:val="28"/>
          <w:sz w:val="28"/>
          <w:szCs w:val="28"/>
          <w:rtl w:val="true"/>
          <w:lang w:bidi="fa-IR"/>
        </w:rPr>
        <w:t>یعنی چون پدربزرگشان آدم صالحی بود جناب خضر به آن پسرها کمک کرد</w:t>
      </w:r>
      <w:r>
        <w:rPr>
          <w:rFonts w:eastAsia="IRNazanin" w:cs="IRNazanin"/>
          <w:color w:val="111111"/>
          <w:sz w:val="28"/>
          <w:szCs w:val="28"/>
          <w:rtl w:val="true"/>
          <w:lang w:bidi="fa-IR"/>
        </w:rPr>
        <w:t>.</w:t>
      </w:r>
    </w:p>
    <w:p>
      <w:pPr>
        <w:pStyle w:val="Heading4"/>
        <w:numPr>
          <w:ilvl w:val="3"/>
          <w:numId w:val="1"/>
        </w:numPr>
        <w:rPr/>
      </w:pPr>
      <w:bookmarkStart w:id="1011" w:name="__RefHeading___Toc1796918_388300464"/>
      <w:bookmarkStart w:id="1012" w:name="_Toc388"/>
      <w:bookmarkEnd w:id="1011"/>
      <w:r>
        <w:rPr>
          <w:rtl w:val="true"/>
        </w:rPr>
        <w:t>اثر چشم پوشی از گناه</w:t>
      </w:r>
      <w:bookmarkEnd w:id="1012"/>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غُضُّوا أَبْصَارَكُمْ تَرَوْنَ الْعَجَائِبَ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از محرمات بپوشانید تا امور عجیب را مشاهده کنید</w:t>
      </w:r>
      <w:r>
        <w:rPr>
          <w:rFonts w:eastAsia="IRNazanin" w:cs="IRNazanin"/>
          <w:color w:val="111111"/>
          <w:sz w:val="28"/>
          <w:szCs w:val="28"/>
          <w:rtl w:val="true"/>
          <w:lang w:bidi="fa-IR"/>
        </w:rPr>
        <w:t xml:space="preserve">. </w:t>
      </w:r>
      <w:bookmarkStart w:id="1013" w:name="pg14944_152481"/>
    </w:p>
    <w:p>
      <w:pPr>
        <w:pStyle w:val="BookText"/>
        <w:rPr/>
      </w:pPr>
      <w:bookmarkEnd w:id="1013"/>
      <w:r>
        <w:rPr>
          <w:rFonts w:ascii="IRNazanin" w:hAnsi="IRNazanin" w:eastAsia="IRNazanin"/>
          <w:color w:val="111111"/>
          <w:sz w:val="28"/>
          <w:sz w:val="28"/>
          <w:szCs w:val="28"/>
          <w:rtl w:val="true"/>
          <w:lang w:bidi="fa-IR"/>
        </w:rPr>
        <w:t>چشم از نامحرم ببندید خدا شگفتی هایی به شمانشان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حدیث، حضرت یوسف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با فرار از یک صحنه شهوانی علم تعبیرخواب به دست آورد</w:t>
      </w:r>
      <w:r>
        <w:rPr>
          <w:rFonts w:eastAsia="IRNazanin" w:cs="IRNazanin"/>
          <w:color w:val="111111"/>
          <w:sz w:val="28"/>
          <w:szCs w:val="28"/>
          <w:rtl w:val="true"/>
          <w:lang w:bidi="fa-IR"/>
        </w:rPr>
        <w:t>.</w:t>
      </w:r>
    </w:p>
    <w:p>
      <w:pPr>
        <w:pStyle w:val="Heading4"/>
        <w:numPr>
          <w:ilvl w:val="3"/>
          <w:numId w:val="1"/>
        </w:numPr>
        <w:rPr/>
      </w:pPr>
      <w:bookmarkStart w:id="1014" w:name="__RefHeading___Toc1796920_388300464"/>
      <w:bookmarkStart w:id="1015" w:name="_Toc389"/>
      <w:bookmarkEnd w:id="1014"/>
      <w:r>
        <w:rPr>
          <w:rtl w:val="true"/>
        </w:rPr>
        <w:t>مرگ بر اثر گناه</w:t>
      </w:r>
      <w:bookmarkEnd w:id="101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یموت بِالذُّنُوبِ أَكْثَرُ مِمَّنْ يَمُوتُ بالأجال </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این قدری که مردم با گناه می میرند با مرگ طبیعی نمی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دو نوع است</w:t>
      </w:r>
      <w:r>
        <w:rPr>
          <w:rFonts w:eastAsia="IRNazanin" w:cs="IRNazanin"/>
          <w:color w:val="111111"/>
          <w:sz w:val="28"/>
          <w:szCs w:val="28"/>
          <w:rtl w:val="true"/>
          <w:lang w:bidi="fa-IR"/>
        </w:rPr>
        <w:t>:</w:t>
      </w:r>
      <w:r>
        <w:rPr>
          <w:rStyle w:val="FootnoteAnchor"/>
        </w:rPr>
        <w:footnoteReference w:id="39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محتوم، 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تعیین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موقوف،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احترامی به پدر و مادر، قهر با دوست و قطع رحم، بی ادبی و جسارت به مبانی دینی، باعث کوتاهی عمر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قدری که مردم با بیماری های عجیب و غریب و حوادث غیر مترقبه می میرندبه مرگ طبیعی از دنیا نمی روند</w:t>
      </w:r>
      <w:r>
        <w:rPr>
          <w:rFonts w:eastAsia="IRNazanin" w:cs="IRNazanin"/>
          <w:color w:val="111111"/>
          <w:sz w:val="28"/>
          <w:szCs w:val="28"/>
          <w:rtl w:val="true"/>
          <w:lang w:bidi="fa-IR"/>
        </w:rPr>
        <w:t>.</w:t>
      </w:r>
    </w:p>
    <w:p>
      <w:pPr>
        <w:pStyle w:val="Heading4"/>
        <w:numPr>
          <w:ilvl w:val="3"/>
          <w:numId w:val="1"/>
        </w:numPr>
        <w:rPr/>
      </w:pPr>
      <w:bookmarkStart w:id="1016" w:name="__RefHeading___Toc1796922_388300464"/>
      <w:bookmarkStart w:id="1017" w:name="_Toc390"/>
      <w:bookmarkEnd w:id="1016"/>
      <w:r>
        <w:rPr>
          <w:rtl w:val="true"/>
        </w:rPr>
        <w:t>پیامد قتل امام حسین علیه السلام</w:t>
      </w:r>
      <w:bookmarkEnd w:id="101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قطع نظر از بازتاب اعمال در قیامت، آثار کردار ما در همین دنیا نیز آشکار </w:t>
      </w:r>
    </w:p>
    <w:p>
      <w:pPr>
        <w:pStyle w:val="BookText"/>
        <w:rPr/>
      </w:pP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من دیدم امام حسین علیه السلام قبل از رسیدن به کربلا 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جا به این موضوع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منطقه ثعلبیه که نزدیک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شخصی به نام اباهره ایشان را دید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الَّذِي أَخْرَجَكَ عَنْ حُرَمِ اللَّهِ وَ حَرَمِ جَدک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چیز باعث شد از مکه که حرم خداست و از مدینه که حرم جدت پیامبر صلی الله علیه و آله است بیرون بیایی؟</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بَنِي أُمَيَّةَ أَخَذُوا مَالِي فَصَبَرْتُ وَ شتموا عِرْضِي فَصَبَرْتُ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 امیه دارایی ام را گرفتند،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ناسزا گفتند و آبروی مرا در معرض حراج گذاشتند، صبر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امام حسین علیه السلام به حضرت علی علیه السلام ناسزا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طَلَبُوا دَمِي فَهَرَبَتِ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اینک می خواهند خونم را بریزند، پس گریختم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ابی عبدالله علیه السلام در محراب یکی از مسجدها کشته می شد آن قدر انعکاس پیدا نمی کرد تا این که در کربلا یکی یکی بیایند و رجزو خطبه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را گرفتند صبر کردم، به من ناسزا گفتند صبر کردم، اما امروز می خواهند خونم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اینها من را می کشند ولی از قوم سبأ ذلیل تر و پست تر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زودی بنی امیه را خوار می کند </w:t>
      </w:r>
      <w:r>
        <w:rPr>
          <w:rFonts w:eastAsia="IRNazanin" w:cs="IRNazanin"/>
          <w:color w:val="111111"/>
          <w:sz w:val="28"/>
          <w:szCs w:val="28"/>
          <w:rtl w:val="true"/>
          <w:lang w:bidi="fa-IR"/>
        </w:rPr>
        <w:t>.</w:t>
      </w:r>
      <w:r>
        <w:rPr>
          <w:rStyle w:val="FootnoteAnchor"/>
          <w:rtl w:val="true"/>
        </w:rPr>
        <w:footnoteReference w:id="40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نقلی آمده است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نجسی که دور می اندازند خوارتر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گویی را امام حسین علیه السلام سه جا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سفاح اولین حاکم بنی عباس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دورتادورش هم </w:t>
      </w:r>
      <w:bookmarkStart w:id="1018" w:name="pg14944_152483"/>
    </w:p>
    <w:p>
      <w:pPr>
        <w:pStyle w:val="BookText"/>
        <w:rPr/>
      </w:pPr>
      <w:bookmarkEnd w:id="1018"/>
      <w:r>
        <w:rPr>
          <w:rFonts w:ascii="IRNazanin" w:hAnsi="IRNazanin" w:eastAsia="IRNazanin"/>
          <w:color w:val="111111"/>
          <w:sz w:val="28"/>
          <w:sz w:val="28"/>
          <w:szCs w:val="28"/>
          <w:rtl w:val="true"/>
          <w:lang w:bidi="fa-IR"/>
        </w:rPr>
        <w:t>بنی عباس و باقیمانده های بنی امیه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شاعری وارد شد که شعرهای تندی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چند بیت شعر بخوانم؟</w:t>
      </w:r>
    </w:p>
    <w:p>
      <w:pPr>
        <w:pStyle w:val="BookText"/>
        <w:rPr/>
      </w:pPr>
      <w:r>
        <w:rPr>
          <w:rFonts w:ascii="IRNazanin" w:hAnsi="IRNazanin" w:eastAsia="IRNazanin"/>
          <w:color w:val="111111"/>
          <w:sz w:val="28"/>
          <w:sz w:val="28"/>
          <w:szCs w:val="28"/>
          <w:rtl w:val="true"/>
          <w:lang w:bidi="fa-IR"/>
        </w:rPr>
        <w:t>امویان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شعر بخواند همه ما را قتل عام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ابوالعباس به او اجازه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شروع کرد به خواندن اشعاری با این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خون امام حسین علیه السلام می جوشد اما کسانی که خون پسر زهرا علیها السلام را ریخته اند باید دور تو جمع شوند و در حکومت تو مصونیت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را یک جا جمع کنید و همه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خون بنی امیه حمام خون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 بروید و قبرهای امویانی را که قبلا مرده اند بشکافید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قبر است بیرون بیاورید و آتش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خبر داد که عمر بن سعد و ابن زیاد وشمر با چه ذلتی خواهند مرد</w:t>
      </w:r>
      <w:r>
        <w:rPr>
          <w:rFonts w:eastAsia="IRNazanin" w:cs="IRNazanin"/>
          <w:color w:val="111111"/>
          <w:sz w:val="28"/>
          <w:szCs w:val="28"/>
          <w:rtl w:val="true"/>
          <w:lang w:bidi="fa-IR"/>
        </w:rPr>
        <w:t>.</w:t>
      </w:r>
    </w:p>
    <w:p>
      <w:pPr>
        <w:pStyle w:val="Heading4"/>
        <w:numPr>
          <w:ilvl w:val="3"/>
          <w:numId w:val="1"/>
        </w:numPr>
        <w:rPr/>
      </w:pPr>
      <w:bookmarkStart w:id="1019" w:name="__RefHeading___Toc1796924_388300464"/>
      <w:bookmarkStart w:id="1020" w:name="_Toc391"/>
      <w:bookmarkEnd w:id="1019"/>
      <w:r>
        <w:rPr>
          <w:rtl w:val="true"/>
        </w:rPr>
        <w:t>اسباب و علل گرفتاری ها</w:t>
      </w:r>
      <w:bookmarkEnd w:id="1020"/>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ماست که هر کرداری دو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قیامت تجسم می یابد و دیگری در دنیا که اثر وضعی است؛ البته هر کس مصیبت و سختی دید دلیلش این نیست که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گرفتاری ها و حوادثی که پیش می آید سه علت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گناه،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 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مصائبی در زندگی ما پیش می آید که به علت گناه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خانمی طلاق گرفته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رفاقت های حرامی در دوران دبیرستان داشته ام، آیا خدا زندگی مشترک مرا به خاطر آن رفاقت ها به طلاق کشاند؟ </w:t>
      </w:r>
    </w:p>
    <w:p>
      <w:pPr>
        <w:pStyle w:val="BookText"/>
        <w:rPr/>
      </w:pPr>
      <w:r>
        <w:rPr>
          <w:rFonts w:ascii="IRNazanin" w:hAnsi="IRNazanin" w:eastAsia="IRNazanin"/>
          <w:color w:val="111111"/>
          <w:sz w:val="28"/>
          <w:sz w:val="28"/>
          <w:szCs w:val="28"/>
          <w:rtl w:val="true"/>
          <w:lang w:bidi="fa-IR"/>
        </w:rPr>
        <w:t>این تحلیل درست نیست که بگوییم چون در گذشته گناهی کرده ام، حتما به این دلیل زندگی ام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خدا زیاد است و به این زودی هم کسی را رسوا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خدا و بنده چهل پرده است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منشأ حوادث گاهی گناه است، گاهی هم امتحان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به حضرت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ذبح کن یا او را در آتش انداخت؟ اینها امتحان بود؛ ابراهیم که گناه نمی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ابْتَلَىٰ إِبْرَاهِيمَ رَبُّهُ بِكَلِمَاتٍ فَأَتَمَّهُنَّ ۖ قَالَ إِنِّي جَاعِلُكَ لِلنَّاسِ إِمَامًا ۖ </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گوناگونی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خوبی از عهده این آزمایش 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ما هم گاهی جوان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برادر امام عسکری علیه السلام در جوانی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پسر امام صادق علیه السلام در جوانی از دنیا رفت</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ابراهیم پسر پیامبر صلی الله علیه و آله در هجده ماهگی از دنیا رفت</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گاهی هم می خواهند مقام و درجه مؤمن را بالا ببرند؛ مثل اباعبدالله علیه السلام نمی شود گفت مصائب اباعبدالله علیه السلام براثر معصیت بود</w:t>
      </w:r>
      <w:r>
        <w:rPr>
          <w:rFonts w:eastAsia="IRNazanin" w:cs="IRNazanin"/>
          <w:color w:val="111111"/>
          <w:sz w:val="28"/>
          <w:szCs w:val="28"/>
          <w:rtl w:val="true"/>
          <w:lang w:bidi="fa-IR"/>
        </w:rPr>
        <w:t xml:space="preserve">. </w:t>
      </w:r>
      <w:bookmarkStart w:id="1021" w:name="pg14944_152485"/>
    </w:p>
    <w:p>
      <w:pPr>
        <w:pStyle w:val="Heading4"/>
        <w:numPr>
          <w:ilvl w:val="3"/>
          <w:numId w:val="1"/>
        </w:numPr>
        <w:rPr/>
      </w:pPr>
      <w:bookmarkStart w:id="1022" w:name="__RefHeading___Toc1796926_388300464"/>
      <w:bookmarkStart w:id="1023" w:name="_Toc392"/>
      <w:bookmarkEnd w:id="1021"/>
      <w:bookmarkEnd w:id="1022"/>
      <w:r>
        <w:rPr>
          <w:rtl w:val="true"/>
        </w:rPr>
        <w:t>امتیازهای اعطایی خداوند به امام حسین علیه السلام</w:t>
      </w:r>
      <w:bookmarkEnd w:id="1023"/>
    </w:p>
    <w:p>
      <w:pPr>
        <w:pStyle w:val="BookText"/>
        <w:rPr/>
      </w:pPr>
      <w:r>
        <w:rPr>
          <w:rFonts w:ascii="IRNazanin" w:hAnsi="IRNazanin" w:eastAsia="IRNazanin"/>
          <w:color w:val="111111"/>
          <w:sz w:val="28"/>
          <w:sz w:val="28"/>
          <w:szCs w:val="28"/>
          <w:rtl w:val="true"/>
          <w:lang w:bidi="fa-IR"/>
        </w:rPr>
        <w:t>خدا سه امتیاز به امام حسین علیه السلام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قبه اش شفا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وقتی مریض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بروید و زیرقبه جدم امام حسین علیه السلام برایم دعا کنید</w:t>
      </w:r>
      <w:r>
        <w:rPr>
          <w:rFonts w:eastAsia="IRNazanin" w:cs="IRNazanin"/>
          <w:color w:val="111111"/>
          <w:sz w:val="28"/>
          <w:szCs w:val="28"/>
          <w:rtl w:val="true"/>
          <w:lang w:bidi="fa-IR"/>
        </w:rPr>
        <w:t>.</w:t>
      </w:r>
      <w:r>
        <w:rPr>
          <w:rStyle w:val="FootnoteAnchor"/>
        </w:rPr>
        <w:footnoteReference w:id="40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تربت اباعبدالله علیه السلام شفا قرار داد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 را در نسل امام حسین علیه السلام قرار داد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نُه امام را در نسل او قرار داد؛ پس مصائب گاهی برای ارتقای درجه است، گاهی برای امتحان و گاهی برای گناه</w:t>
      </w:r>
      <w:r>
        <w:rPr>
          <w:rFonts w:eastAsia="IRNazanin" w:cs="IRNazanin"/>
          <w:color w:val="111111"/>
          <w:sz w:val="28"/>
          <w:szCs w:val="28"/>
          <w:rtl w:val="true"/>
          <w:lang w:bidi="fa-IR"/>
        </w:rPr>
        <w:t>.</w:t>
      </w:r>
    </w:p>
    <w:p>
      <w:pPr>
        <w:pStyle w:val="Heading4"/>
        <w:numPr>
          <w:ilvl w:val="3"/>
          <w:numId w:val="1"/>
        </w:numPr>
        <w:rPr/>
      </w:pPr>
      <w:bookmarkStart w:id="1024" w:name="__RefHeading___Toc1796928_388300464"/>
      <w:bookmarkStart w:id="1025" w:name="_Toc393"/>
      <w:bookmarkEnd w:id="1024"/>
      <w:r>
        <w:rPr>
          <w:rtl w:val="true"/>
        </w:rPr>
        <w:t>کیفر سه گناه در همین دنیا</w:t>
      </w:r>
      <w:bookmarkEnd w:id="1025"/>
    </w:p>
    <w:p>
      <w:pPr>
        <w:pStyle w:val="Heading5"/>
        <w:numPr>
          <w:ilvl w:val="4"/>
          <w:numId w:val="1"/>
        </w:numPr>
        <w:rPr/>
      </w:pPr>
      <w:bookmarkStart w:id="1026" w:name="__RefHeading___Toc1796930_388300464"/>
      <w:bookmarkStart w:id="1027" w:name="_Toc394"/>
      <w:bookmarkEnd w:id="1026"/>
      <w:r>
        <w:rPr>
          <w:rtl w:val="true"/>
        </w:rPr>
        <w:t>اشاره</w:t>
      </w:r>
      <w:bookmarkEnd w:id="1027"/>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گناه است که خدا عقوبتش را در این دنیا جلو می اندازد</w:t>
      </w:r>
      <w:r>
        <w:rPr>
          <w:rFonts w:eastAsia="IRNazanin" w:cs="IRNazanin"/>
          <w:color w:val="111111"/>
          <w:sz w:val="28"/>
          <w:szCs w:val="28"/>
          <w:rtl w:val="true"/>
          <w:lang w:bidi="fa-IR"/>
        </w:rPr>
        <w:t>:</w:t>
      </w:r>
    </w:p>
    <w:p>
      <w:pPr>
        <w:pStyle w:val="Heading5"/>
        <w:numPr>
          <w:ilvl w:val="4"/>
          <w:numId w:val="1"/>
        </w:numPr>
        <w:rPr/>
      </w:pPr>
      <w:bookmarkStart w:id="1028" w:name="__RefHeading___Toc1796932_388300464"/>
      <w:bookmarkStart w:id="1029" w:name="_Toc395"/>
      <w:bookmarkEnd w:id="1028"/>
      <w:r>
        <w:rPr/>
        <w:t>1</w:t>
      </w:r>
      <w:r>
        <w:rPr>
          <w:rtl w:val="true"/>
        </w:rPr>
        <w:t>.</w:t>
      </w:r>
      <w:r>
        <w:rPr>
          <w:rtl w:val="true"/>
        </w:rPr>
        <w:t>آزار پدر و مادر</w:t>
      </w:r>
      <w:bookmarkEnd w:id="1029"/>
    </w:p>
    <w:p>
      <w:pPr>
        <w:pStyle w:val="BookText"/>
        <w:rPr/>
      </w:pPr>
      <w:r>
        <w:rPr>
          <w:rFonts w:ascii="IRNazanin" w:hAnsi="IRNazanin" w:eastAsia="IRNazanin"/>
          <w:color w:val="111111"/>
          <w:sz w:val="28"/>
          <w:sz w:val="28"/>
          <w:szCs w:val="28"/>
          <w:rtl w:val="true"/>
          <w:lang w:bidi="fa-IR"/>
        </w:rPr>
        <w:t>اولین گناهی که انسان در همین دنیا کیفرش را می بیند عاق والدین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عُقُوقُ الْوَالِدَيْنِ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آزردن پدر و مادر، کیفرش در دنیاست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مادرتان را آزار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بدرفتاری و بی توجهی تان به نماز، با </w:t>
      </w:r>
      <w:bookmarkStart w:id="1030" w:name="pg14944_152486"/>
    </w:p>
    <w:p>
      <w:pPr>
        <w:pStyle w:val="BookText"/>
        <w:rPr/>
      </w:pPr>
      <w:bookmarkEnd w:id="1030"/>
      <w:r>
        <w:rPr>
          <w:rFonts w:ascii="IRNazanin" w:hAnsi="IRNazanin" w:eastAsia="IRNazanin"/>
          <w:color w:val="111111"/>
          <w:sz w:val="28"/>
          <w:sz w:val="28"/>
          <w:szCs w:val="28"/>
          <w:rtl w:val="true"/>
          <w:lang w:bidi="fa-IR"/>
        </w:rPr>
        <w:t>بی ادبی، با ناسازگاری کردن، والدین خود را نیازارید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ناسزاگویی به پدر و مادر باعث کوتاهی عمر می شود و برکت را از زندگی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سفارش فرزند به پدر و مادر نشده،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فرزندت جهنمی نشود و دعا کن نور چشمت باشد؛ چون می داند توجه و محبت پدر و مادر به فرزند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پدر و مادر به فرزند مثل حرکت ماشین در سرازیری است</w:t>
      </w:r>
      <w:r>
        <w:rPr>
          <w:rFonts w:eastAsia="IRNazanin" w:cs="IRNazanin"/>
          <w:color w:val="111111"/>
          <w:sz w:val="28"/>
          <w:szCs w:val="28"/>
          <w:rtl w:val="true"/>
          <w:lang w:bidi="fa-IR"/>
        </w:rPr>
        <w:t>.</w:t>
      </w:r>
    </w:p>
    <w:p>
      <w:pPr>
        <w:pStyle w:val="Heading5"/>
        <w:numPr>
          <w:ilvl w:val="4"/>
          <w:numId w:val="1"/>
        </w:numPr>
        <w:rPr/>
      </w:pPr>
      <w:bookmarkStart w:id="1031" w:name="__RefHeading___Toc1796934_388300464"/>
      <w:bookmarkStart w:id="1032" w:name="_Toc396"/>
      <w:bookmarkEnd w:id="1031"/>
      <w:r>
        <w:rPr/>
        <w:t>2</w:t>
      </w:r>
      <w:r>
        <w:rPr>
          <w:rtl w:val="true"/>
        </w:rPr>
        <w:t>.</w:t>
      </w:r>
      <w:r>
        <w:rPr>
          <w:rtl w:val="true"/>
        </w:rPr>
        <w:t>ظلم</w:t>
      </w:r>
      <w:bookmarkEnd w:id="1032"/>
    </w:p>
    <w:p>
      <w:pPr>
        <w:pStyle w:val="Heading6"/>
        <w:numPr>
          <w:ilvl w:val="5"/>
          <w:numId w:val="1"/>
        </w:numPr>
        <w:rPr/>
      </w:pPr>
      <w:bookmarkStart w:id="1033" w:name="__RefHeading___Toc1796936_388300464"/>
      <w:bookmarkStart w:id="1034" w:name="_Toc397"/>
      <w:bookmarkEnd w:id="1033"/>
      <w:r>
        <w:rPr>
          <w:rtl w:val="true"/>
        </w:rPr>
        <w:t>اشاره</w:t>
      </w:r>
      <w:bookmarkEnd w:id="1034"/>
    </w:p>
    <w:p>
      <w:pPr>
        <w:pStyle w:val="BookText"/>
        <w:rPr/>
      </w:pPr>
      <w:r>
        <w:rPr>
          <w:rFonts w:ascii="IRNazanin" w:hAnsi="IRNazanin" w:eastAsia="IRNazanin"/>
          <w:color w:val="111111"/>
          <w:sz w:val="28"/>
          <w:sz w:val="28"/>
          <w:szCs w:val="28"/>
          <w:rtl w:val="true"/>
          <w:lang w:bidi="fa-IR"/>
        </w:rPr>
        <w:t>دومین گناهی که انسان در همین دنیا کیفرش را می بیند،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الْبَغْيُ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ظلم کردن بر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ظلم هم زود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بدترین ظلم، ظلمی است که به انسانی ضعیف و ناتوان ظلم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شب عاشورا به پسرش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بپرهیز</w:t>
      </w:r>
      <w:r>
        <w:rPr>
          <w:rFonts w:eastAsia="IRNazanin" w:cs="IRNazanin"/>
          <w:color w:val="111111"/>
          <w:sz w:val="28"/>
          <w:szCs w:val="28"/>
          <w:rtl w:val="true"/>
          <w:lang w:bidi="fa-IR"/>
        </w:rPr>
        <w:t xml:space="preserve">. </w:t>
      </w:r>
      <w:r>
        <w:rPr>
          <w:rStyle w:val="FootnoteAnchor"/>
          <w:rtl w:val="true"/>
        </w:rPr>
        <w:footnoteReference w:id="407"/>
      </w:r>
    </w:p>
    <w:p>
      <w:pPr>
        <w:pStyle w:val="Heading6"/>
        <w:numPr>
          <w:ilvl w:val="5"/>
          <w:numId w:val="1"/>
        </w:numPr>
        <w:rPr/>
      </w:pPr>
      <w:bookmarkStart w:id="1035" w:name="__RefHeading___Toc1796938_388300464"/>
      <w:bookmarkStart w:id="1036" w:name="_Toc398"/>
      <w:bookmarkEnd w:id="1035"/>
      <w:r>
        <w:rPr>
          <w:rtl w:val="true"/>
        </w:rPr>
        <w:t>عاقبت کشتن بی گناه</w:t>
      </w:r>
      <w:bookmarkEnd w:id="103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بن یوسف ثقفی، سعید بن جبیر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شخصیتی شیعی و قاری قرآن و متدین و 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بود که عمرش را با قرآن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او را بدون هیچ جرم و گناهی و فقط به جرم پیروی از امیرمؤمنان علیه السلام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بسیاری از شیعیان را به همین جرم کشت؛ کسانی چون قنبرو کمیل را که عاشق دلداده حضرت على علیه السلام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بالاتر بود یا دیگران ؟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خدا هستم؟ به قیامت می رویم و می بینیم چه کسی به جهنم و چه کسی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نزد خدا بالاتر است نزد من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پاسخ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چطور بکشم؟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می خواهی خودت کشته شوی؛ چون اگر مرا بکشی من شهید می شوم و تو هم نتیجه کردارت را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دستور داد سر از بدنش جدا کردند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خون جلوی حجاج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پی همین قتل دچار بیماری روانی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افتاده بود و می لرزید و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چکار داری؟ پانزده روز بعد از شهادت سعید، حجاج با درد و بیماری زنده بود و سرانجام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معاصر خودمان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حسنی مبارک را در قفس ندیدید؟ طناب را دور گردن صدام ندیدید؟ امام خمینی رحمة الله با چه عظمتی از این دنیا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ورودش در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بود و خروجش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چگونه جنازه اش با آن همه شکوه به بهشت زهرا آورده و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ببینید ستمگران تاریخ با چه ذلتی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قذافی دیکتاتور چهل سال جنایت کرد و افرادی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چه ذلتی به زباله دان تاریخ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ظلم مخصوص ستم گران است؛ نه، خوردن مال يتيم و رعایت نکردن حق الناس هم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قَنْطَرَةُ عَلَى الصِّرَاطِ لَا يَجُوزُهَا عَبْدُ بِمَظْلِمَةٍ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9"/>
      </w:r>
      <w:bookmarkStart w:id="1037" w:name="pg14944_152488"/>
    </w:p>
    <w:p>
      <w:pPr>
        <w:pStyle w:val="BookText"/>
        <w:rPr/>
      </w:pPr>
      <w:bookmarkEnd w:id="1037"/>
      <w:r>
        <w:rPr>
          <w:rFonts w:ascii="IRNazanin" w:hAnsi="IRNazanin" w:eastAsia="IRNazanin"/>
          <w:color w:val="111111"/>
          <w:sz w:val="28"/>
          <w:sz w:val="28"/>
          <w:szCs w:val="28"/>
          <w:rtl w:val="true"/>
          <w:lang w:bidi="fa-IR"/>
        </w:rPr>
        <w:t>گذرگاهی بر روی پل صراط وجود دارد که اگر کسی حق الناس بدهکار باشد نمی گذارند از آن جا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دیگرم درست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پاسگاه مخصوص حق الناس است</w:t>
      </w:r>
      <w:r>
        <w:rPr>
          <w:rFonts w:eastAsia="IRNazanin" w:cs="IRNazanin"/>
          <w:color w:val="111111"/>
          <w:sz w:val="28"/>
          <w:szCs w:val="28"/>
          <w:rtl w:val="true"/>
          <w:lang w:bidi="fa-IR"/>
        </w:rPr>
        <w:t>.</w:t>
      </w:r>
    </w:p>
    <w:p>
      <w:pPr>
        <w:pStyle w:val="Heading5"/>
        <w:numPr>
          <w:ilvl w:val="4"/>
          <w:numId w:val="1"/>
        </w:numPr>
        <w:rPr/>
      </w:pPr>
      <w:bookmarkStart w:id="1038" w:name="__RefHeading___Toc1796940_388300464"/>
      <w:bookmarkStart w:id="1039" w:name="_Toc399"/>
      <w:bookmarkEnd w:id="1038"/>
      <w:r>
        <w:rPr/>
        <w:t>3</w:t>
      </w:r>
      <w:r>
        <w:rPr>
          <w:rtl w:val="true"/>
        </w:rPr>
        <w:t>.</w:t>
      </w:r>
      <w:r>
        <w:rPr>
          <w:rtl w:val="true"/>
        </w:rPr>
        <w:t>ناسپاسی</w:t>
      </w:r>
      <w:bookmarkEnd w:id="1039"/>
    </w:p>
    <w:p>
      <w:pPr>
        <w:pStyle w:val="BookText"/>
        <w:rPr/>
      </w:pPr>
      <w:r>
        <w:rPr>
          <w:rFonts w:ascii="IRNazanin" w:hAnsi="IRNazanin" w:eastAsia="IRNazanin"/>
          <w:color w:val="111111"/>
          <w:sz w:val="28"/>
          <w:sz w:val="28"/>
          <w:szCs w:val="28"/>
          <w:rtl w:val="true"/>
          <w:lang w:bidi="fa-IR"/>
        </w:rPr>
        <w:t>سومین گناهی که انسان در همین دنیا کیفرش را می بیند ناسپاسی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 الاحسان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کسی به شما نیکی کرده و شما کفران کنید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برادر بزرگ شما در خردسالی تان به شما کمک کرده، الآن تو او را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ظلم و آزردن والدین از گناهانی است که کیفر زودرس دارد</w:t>
      </w:r>
      <w:r>
        <w:rPr>
          <w:rFonts w:eastAsia="IRNazanin" w:cs="IRNazanin"/>
          <w:color w:val="111111"/>
          <w:sz w:val="28"/>
          <w:szCs w:val="28"/>
          <w:rtl w:val="true"/>
          <w:lang w:bidi="fa-IR"/>
        </w:rPr>
        <w:t xml:space="preserve">. </w:t>
      </w:r>
      <w:bookmarkStart w:id="1040" w:name="pg14944_152489"/>
    </w:p>
    <w:p>
      <w:pPr>
        <w:pStyle w:val="Heading3"/>
        <w:numPr>
          <w:ilvl w:val="2"/>
          <w:numId w:val="1"/>
        </w:numPr>
        <w:rPr/>
      </w:pPr>
      <w:bookmarkStart w:id="1041" w:name="__RefHeading___Toc1796942_388300464"/>
      <w:bookmarkStart w:id="1042" w:name="_Toc400"/>
      <w:bookmarkEnd w:id="1040"/>
      <w:bookmarkEnd w:id="1041"/>
      <w:r>
        <w:rPr>
          <w:rtl w:val="true"/>
        </w:rPr>
        <w:t>مسئولیت های ما در زندگی</w:t>
      </w:r>
      <w:bookmarkEnd w:id="1042"/>
    </w:p>
    <w:p>
      <w:pPr>
        <w:pStyle w:val="Heading4"/>
        <w:numPr>
          <w:ilvl w:val="3"/>
          <w:numId w:val="1"/>
        </w:numPr>
        <w:rPr/>
      </w:pPr>
      <w:bookmarkStart w:id="1043" w:name="__RefHeading___Toc1796944_388300464"/>
      <w:bookmarkStart w:id="1044" w:name="_Toc401"/>
      <w:bookmarkEnd w:id="1043"/>
      <w:r>
        <w:rPr>
          <w:rtl w:val="true"/>
        </w:rPr>
        <w:t>اشاره</w:t>
      </w:r>
      <w:bookmarkEnd w:id="1044"/>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ای کسانی که ایمان آورده 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Heading4"/>
        <w:numPr>
          <w:ilvl w:val="3"/>
          <w:numId w:val="1"/>
        </w:numPr>
        <w:rPr/>
      </w:pPr>
      <w:bookmarkStart w:id="1045" w:name="__RefHeading___Toc1796946_388300464"/>
      <w:bookmarkStart w:id="1046" w:name="_Toc402"/>
      <w:bookmarkEnd w:id="1045"/>
      <w:r>
        <w:rPr>
          <w:rtl w:val="true"/>
        </w:rPr>
        <w:t>مقدمه</w:t>
      </w:r>
      <w:bookmarkEnd w:id="1046"/>
    </w:p>
    <w:p>
      <w:pPr>
        <w:pStyle w:val="BookText"/>
        <w:rPr/>
      </w:pPr>
      <w:r>
        <w:rPr>
          <w:rFonts w:ascii="IRNazanin" w:hAnsi="IRNazanin" w:eastAsia="IRNazanin"/>
          <w:color w:val="111111"/>
          <w:sz w:val="28"/>
          <w:sz w:val="28"/>
          <w:szCs w:val="28"/>
          <w:rtl w:val="true"/>
          <w:lang w:bidi="fa-IR"/>
        </w:rPr>
        <w:t>بحثی که در این جلسه مطرح می کنم بحث مسئولیت پذیری ما 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جزء اعتقادات و باورهای ماست که در این جهان مسئول هستیم؛ ما به حال خود رها نشده ایم، بلکه باید پاسخگو باشیم؛ چرا که گوش و چشم و دل، همه مسئولند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كُلُّ أُولَٰئِكَ كَانَ عَنْهُ مَسْئُولًا</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چرا که گوش و چشم و دل، همه مسئولند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مایک حیات محدود در این دنیا داریم و در همین زندگانی محدود، </w:t>
      </w:r>
      <w:bookmarkStart w:id="1047" w:name="pg14944_152490"/>
    </w:p>
    <w:p>
      <w:pPr>
        <w:pStyle w:val="BookText"/>
        <w:rPr/>
      </w:pPr>
      <w:bookmarkEnd w:id="1047"/>
      <w:r>
        <w:rPr>
          <w:rFonts w:ascii="IRNazanin" w:hAnsi="IRNazanin" w:eastAsia="IRNazanin"/>
          <w:color w:val="111111"/>
          <w:sz w:val="28"/>
          <w:sz w:val="28"/>
          <w:szCs w:val="28"/>
          <w:rtl w:val="true"/>
          <w:lang w:bidi="fa-IR"/>
        </w:rPr>
        <w:t>مسئولیت هایی بر گردن ماست که در روایات و آیات تبیین شده است</w:t>
      </w:r>
      <w:r>
        <w:rPr>
          <w:rFonts w:eastAsia="IRNazanin" w:cs="IRNazanin"/>
          <w:color w:val="111111"/>
          <w:sz w:val="28"/>
          <w:szCs w:val="28"/>
          <w:rtl w:val="true"/>
          <w:lang w:bidi="fa-IR"/>
        </w:rPr>
        <w:t>.</w:t>
      </w:r>
    </w:p>
    <w:p>
      <w:pPr>
        <w:pStyle w:val="Heading4"/>
        <w:numPr>
          <w:ilvl w:val="3"/>
          <w:numId w:val="1"/>
        </w:numPr>
        <w:rPr/>
      </w:pPr>
      <w:bookmarkStart w:id="1048" w:name="__RefHeading___Toc1796948_388300464"/>
      <w:bookmarkStart w:id="1049" w:name="_Toc403"/>
      <w:bookmarkEnd w:id="1048"/>
      <w:r>
        <w:rPr>
          <w:rtl w:val="true"/>
        </w:rPr>
        <w:t>انواع مسئولیت های ما</w:t>
      </w:r>
      <w:bookmarkEnd w:id="1049"/>
    </w:p>
    <w:p>
      <w:pPr>
        <w:pStyle w:val="Heading5"/>
        <w:numPr>
          <w:ilvl w:val="4"/>
          <w:numId w:val="1"/>
        </w:numPr>
        <w:rPr/>
      </w:pPr>
      <w:bookmarkStart w:id="1050" w:name="__RefHeading___Toc1796950_388300464"/>
      <w:bookmarkStart w:id="1051" w:name="_Toc404"/>
      <w:bookmarkEnd w:id="1050"/>
      <w:r>
        <w:rPr>
          <w:rtl w:val="true"/>
        </w:rPr>
        <w:t>اشاره</w:t>
      </w:r>
      <w:bookmarkEnd w:id="1051"/>
    </w:p>
    <w:p>
      <w:pPr>
        <w:pStyle w:val="BookText"/>
        <w:rPr/>
      </w:pPr>
      <w:r>
        <w:rPr>
          <w:rFonts w:ascii="IRNazanin" w:hAnsi="IRNazanin" w:eastAsia="IRNazanin"/>
          <w:color w:val="111111"/>
          <w:sz w:val="28"/>
          <w:sz w:val="28"/>
          <w:szCs w:val="28"/>
          <w:rtl w:val="true"/>
          <w:lang w:bidi="fa-IR"/>
        </w:rPr>
        <w:t>مسئولیت های ما به چهار بخش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جسمی، مسئولیت روحی، مسئولیت اجتماعی و مسئولیت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دسته بندی در آیات و روایات نیامده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زندگانی خدا ما را می بیند، فرشته ها ما را می بیند، فرشته ها اعمالمان را می نویسند، رسول خدا صلی الله علیه و آله بر اعمالمان گواه است و مرگ به دنبالمان می آید، ما چهار نوع مسئولیت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اقتضای شغلش مسئولیتی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به اقتضای انسان بودن و عاقل بودن و شعورداشتنمان مسئولیت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انسان در زندگی دنیا چهار نوع مسئولیت دارد</w:t>
      </w:r>
      <w:r>
        <w:rPr>
          <w:rFonts w:eastAsia="IRNazanin" w:cs="IRNazanin"/>
          <w:color w:val="111111"/>
          <w:sz w:val="28"/>
          <w:szCs w:val="28"/>
          <w:rtl w:val="true"/>
          <w:lang w:bidi="fa-IR"/>
        </w:rPr>
        <w:t>:</w:t>
      </w:r>
    </w:p>
    <w:p>
      <w:pPr>
        <w:pStyle w:val="Heading5"/>
        <w:numPr>
          <w:ilvl w:val="4"/>
          <w:numId w:val="1"/>
        </w:numPr>
        <w:rPr/>
      </w:pPr>
      <w:bookmarkStart w:id="1052" w:name="__RefHeading___Toc1796952_388300464"/>
      <w:bookmarkStart w:id="1053" w:name="_Toc405"/>
      <w:bookmarkEnd w:id="1052"/>
      <w:r>
        <w:rPr/>
        <w:t>1</w:t>
      </w:r>
      <w:r>
        <w:rPr>
          <w:rtl w:val="true"/>
        </w:rPr>
        <w:t>.</w:t>
      </w:r>
      <w:r>
        <w:rPr>
          <w:rtl w:val="true"/>
        </w:rPr>
        <w:t>مسئولیت جسمی</w:t>
      </w:r>
      <w:bookmarkEnd w:id="1053"/>
    </w:p>
    <w:p>
      <w:pPr>
        <w:pStyle w:val="Heading6"/>
        <w:numPr>
          <w:ilvl w:val="5"/>
          <w:numId w:val="1"/>
        </w:numPr>
        <w:rPr/>
      </w:pPr>
      <w:bookmarkStart w:id="1054" w:name="__RefHeading___Toc1796954_388300464"/>
      <w:bookmarkStart w:id="1055" w:name="_Toc406"/>
      <w:bookmarkEnd w:id="1054"/>
      <w:r>
        <w:rPr>
          <w:rtl w:val="true"/>
        </w:rPr>
        <w:t>اشاره</w:t>
      </w:r>
      <w:bookmarkEnd w:id="1055"/>
    </w:p>
    <w:p>
      <w:pPr>
        <w:pStyle w:val="BookText"/>
        <w:rPr/>
      </w:pPr>
      <w:r>
        <w:rPr>
          <w:rFonts w:ascii="IRNazanin" w:hAnsi="IRNazanin" w:eastAsia="IRNazanin"/>
          <w:color w:val="111111"/>
          <w:sz w:val="28"/>
          <w:sz w:val="28"/>
          <w:szCs w:val="28"/>
          <w:rtl w:val="true"/>
          <w:lang w:bidi="fa-IR"/>
        </w:rPr>
        <w:t>اولین نوع مسئولیت، مسئولیت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جسم خودم مسئول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حیوانات را طوری آفریده که نیازهای جسم خود را تأمین و روزی شان را تهیه کنند،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زنبور عسل یاد داده خانه اش را شش ضلعی بسازد؟ خدا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أَوْحَىٰ رَبُّكَ إِلَى النَّحْلِ أَنِ اتَّخِذِي مِنَ الْجِبَالِ بُيُوتًا</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و پروردگار تو به زنبور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کوه ها و درختان و داربست هایی که مردم می سازند، خانه هایی برگزین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زنبور عسل الهام کردیم؛ یعنی به وجودش الهام کردیم و به صورت غریزه در </w:t>
      </w:r>
      <w:bookmarkStart w:id="1056" w:name="pg14944_152491"/>
    </w:p>
    <w:p>
      <w:pPr>
        <w:pStyle w:val="BookText"/>
        <w:rPr/>
      </w:pPr>
      <w:bookmarkEnd w:id="1056"/>
      <w:r>
        <w:rPr>
          <w:rFonts w:ascii="IRNazanin" w:hAnsi="IRNazanin" w:eastAsia="IRNazanin"/>
          <w:color w:val="111111"/>
          <w:sz w:val="28"/>
          <w:sz w:val="28"/>
          <w:szCs w:val="28"/>
          <w:rtl w:val="true"/>
          <w:lang w:bidi="fa-IR"/>
        </w:rPr>
        <w:t>او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مورچه یاد دادیم دانه را در لانه ات جمع کن و این گونه از آن نگه 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انسان دستورات را به او داده و تصمیم گیری را به خودش واگذار کرده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خودت مواظب و مراقب باش و خودت احتیاط کن</w:t>
      </w:r>
      <w:r>
        <w:rPr>
          <w:rFonts w:eastAsia="IRNazanin" w:cs="IRNazanin"/>
          <w:color w:val="111111"/>
          <w:sz w:val="28"/>
          <w:szCs w:val="28"/>
          <w:rtl w:val="true"/>
          <w:lang w:bidi="fa-IR"/>
        </w:rPr>
        <w:t>.</w:t>
      </w:r>
    </w:p>
    <w:p>
      <w:pPr>
        <w:pStyle w:val="Heading6"/>
        <w:numPr>
          <w:ilvl w:val="5"/>
          <w:numId w:val="1"/>
        </w:numPr>
        <w:rPr/>
      </w:pPr>
      <w:bookmarkStart w:id="1057" w:name="__RefHeading___Toc1796956_388300464"/>
      <w:bookmarkStart w:id="1058" w:name="_Toc407"/>
      <w:bookmarkEnd w:id="1057"/>
      <w:r>
        <w:rPr>
          <w:rtl w:val="true"/>
        </w:rPr>
        <w:t>توصیه های پزشکی در اسلام</w:t>
      </w:r>
      <w:bookmarkEnd w:id="1058"/>
    </w:p>
    <w:p>
      <w:pPr>
        <w:pStyle w:val="BookText"/>
        <w:rPr/>
      </w:pPr>
      <w:r>
        <w:rPr>
          <w:rFonts w:ascii="IRNazanin" w:hAnsi="IRNazanin" w:eastAsia="IRNazanin"/>
          <w:color w:val="111111"/>
          <w:sz w:val="28"/>
          <w:sz w:val="28"/>
          <w:szCs w:val="28"/>
          <w:rtl w:val="true"/>
          <w:lang w:bidi="fa-IR"/>
        </w:rPr>
        <w:t>پزشک مسیحی نزد هارون الرشید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پزشک که روی دانش پزشکی خودش خیلی مانور می داد رو به یکی از مسلمانان حاضر در مجلس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احادیث شما چیزی درباره پزشکی آمده است؟</w:t>
      </w:r>
    </w:p>
    <w:p>
      <w:pPr>
        <w:pStyle w:val="BookText"/>
        <w:rPr/>
      </w:pPr>
      <w:r>
        <w:rPr>
          <w:rFonts w:ascii="IRNazanin" w:hAnsi="IRNazanin" w:eastAsia="IRNazanin"/>
          <w:color w:val="111111"/>
          <w:sz w:val="28"/>
          <w:sz w:val="28"/>
          <w:szCs w:val="28"/>
          <w:rtl w:val="true"/>
          <w:lang w:bidi="fa-IR"/>
        </w:rPr>
        <w:t>مرد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مطالبی داریم که دو نمونه از آن را برایت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کُلُوا وَ اشْرَبُوا وَ لاَ تُسْرِفُوا </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بخورید و بیاشامید، ولی اسراف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پیامبرما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الْمَعِدَةُ بَيْتُ الدَّاءِ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معده خانه همه بیماری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پرخوری، بدخوری، بی دقتی در سبک غذا خوردن، نداشتن رژیم صحیح غذایی،همه اینها بیماری زاست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الْحِمْيَةُ رَأْسُ کل 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پرهیز رأس همه داروهاست </w:t>
      </w:r>
      <w:r>
        <w:rPr>
          <w:rFonts w:eastAsia="IRNazanin" w:cs="IRNazanin"/>
          <w:color w:val="111111"/>
          <w:sz w:val="28"/>
          <w:szCs w:val="28"/>
          <w:rtl w:val="true"/>
          <w:lang w:bidi="fa-IR"/>
        </w:rPr>
        <w:t xml:space="preserve">. </w:t>
      </w:r>
      <w:bookmarkStart w:id="1059" w:name="pg14944_152492"/>
    </w:p>
    <w:p>
      <w:pPr>
        <w:pStyle w:val="BookText"/>
        <w:rPr/>
      </w:pPr>
      <w:bookmarkEnd w:id="10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أَعْطِ كُلَّ بَدَنٍ مَا عَوَّدْتُهُ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هر بدنی به هر چیزی عادت کرده، آن را در اختیارش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به غذاهای سرد مزاج و بعضی ها به غذاهای گرم مزاج عادت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مسیحی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چیزی برای طب جالینوس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دانش پزشکی در این یک آیه و حدیث گرد آمده</w:t>
      </w:r>
      <w:r>
        <w:rPr>
          <w:rFonts w:eastAsia="IRNazanin" w:cs="IRNazanin"/>
          <w:color w:val="111111"/>
          <w:sz w:val="28"/>
          <w:szCs w:val="28"/>
          <w:rtl w:val="true"/>
          <w:lang w:bidi="fa-IR"/>
        </w:rPr>
        <w:t>.</w:t>
      </w:r>
      <w:r>
        <w:rPr>
          <w:rStyle w:val="FootnoteAnchor"/>
          <w:rtl w:val="true"/>
        </w:rPr>
        <w:footnoteReference w:id="416"/>
      </w:r>
    </w:p>
    <w:p>
      <w:pPr>
        <w:pStyle w:val="Heading6"/>
        <w:numPr>
          <w:ilvl w:val="5"/>
          <w:numId w:val="1"/>
        </w:numPr>
        <w:rPr/>
      </w:pPr>
      <w:bookmarkStart w:id="1060" w:name="__RefHeading___Toc1796958_388300464"/>
      <w:bookmarkStart w:id="1061" w:name="_Toc408"/>
      <w:bookmarkEnd w:id="1060"/>
      <w:r>
        <w:rPr>
          <w:rtl w:val="true"/>
        </w:rPr>
        <w:t>دوری کردن از چربی</w:t>
      </w:r>
      <w:bookmarkEnd w:id="1061"/>
    </w:p>
    <w:p>
      <w:pPr>
        <w:pStyle w:val="BookText"/>
        <w:rPr/>
      </w:pPr>
      <w:r>
        <w:rPr>
          <w:rFonts w:ascii="IRNazanin" w:hAnsi="IRNazanin" w:eastAsia="IRNazanin"/>
          <w:color w:val="111111"/>
          <w:sz w:val="28"/>
          <w:sz w:val="28"/>
          <w:szCs w:val="28"/>
          <w:rtl w:val="true"/>
          <w:lang w:bidi="fa-IR"/>
        </w:rPr>
        <w:t>شخصی دچار سکته شده و لکنت زبان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اجْتَنِبِ السَّمْنَ فَإِنَّهُ لَا يُلَائِمُ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از چربی استفاده نکن؛ چربی با انسان مسن ناسازگار است</w:t>
      </w:r>
      <w:r>
        <w:rPr>
          <w:rFonts w:eastAsia="IRNazanin" w:cs="IRNazanin"/>
          <w:color w:val="111111"/>
          <w:sz w:val="28"/>
          <w:szCs w:val="28"/>
          <w:rtl w:val="true"/>
          <w:lang w:bidi="fa-IR"/>
        </w:rPr>
        <w:t>.</w:t>
      </w:r>
    </w:p>
    <w:p>
      <w:pPr>
        <w:pStyle w:val="Heading6"/>
        <w:numPr>
          <w:ilvl w:val="5"/>
          <w:numId w:val="1"/>
        </w:numPr>
        <w:rPr/>
      </w:pPr>
      <w:bookmarkStart w:id="1062" w:name="__RefHeading___Toc1796960_388300464"/>
      <w:bookmarkStart w:id="1063" w:name="_Toc409"/>
      <w:bookmarkEnd w:id="1062"/>
      <w:r>
        <w:rPr>
          <w:rtl w:val="true"/>
        </w:rPr>
        <w:t>ضرورت توجه به جسم</w:t>
      </w:r>
      <w:bookmarkEnd w:id="1063"/>
    </w:p>
    <w:p>
      <w:pPr>
        <w:pStyle w:val="BookText"/>
        <w:rPr/>
      </w:pPr>
      <w:r>
        <w:rPr>
          <w:rFonts w:ascii="IRNazanin" w:hAnsi="IRNazanin" w:eastAsia="IRNazanin"/>
          <w:color w:val="111111"/>
          <w:sz w:val="28"/>
          <w:sz w:val="28"/>
          <w:szCs w:val="28"/>
          <w:rtl w:val="true"/>
          <w:lang w:bidi="fa-IR"/>
        </w:rPr>
        <w:t>جسم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خودکشی در اسلام حرام است؟ چرا اعتیاد حرام است؟ داروهای مخدر صنعتی، مستقیم به جسم ضربه می زند، خرد را می گیرد، توان را می برد و بیماری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دخانیات هم بدن را اندک اندک دچار بیماری می کند</w:t>
      </w:r>
      <w:r>
        <w:rPr>
          <w:rFonts w:eastAsia="IRNazanin" w:cs="IRNazanin"/>
          <w:color w:val="111111"/>
          <w:sz w:val="28"/>
          <w:szCs w:val="28"/>
          <w:rtl w:val="true"/>
          <w:lang w:bidi="fa-IR"/>
        </w:rPr>
        <w:t>.</w:t>
      </w:r>
    </w:p>
    <w:p>
      <w:pPr>
        <w:pStyle w:val="Heading6"/>
        <w:numPr>
          <w:ilvl w:val="5"/>
          <w:numId w:val="1"/>
        </w:numPr>
        <w:rPr/>
      </w:pPr>
      <w:bookmarkStart w:id="1064" w:name="__RefHeading___Toc1796962_388300464"/>
      <w:bookmarkStart w:id="1065" w:name="_Toc410"/>
      <w:bookmarkEnd w:id="1064"/>
      <w:r>
        <w:rPr>
          <w:rtl w:val="true"/>
        </w:rPr>
        <w:t>اعتدال در عبادت</w:t>
      </w:r>
      <w:bookmarkEnd w:id="106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ابودردا در زمان پیامبر صلی الله علیه و آله بود که خیلی نماز می خواند و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 اصلا چیزی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bookmarkStart w:id="1066" w:name="pg14944_152493"/>
    </w:p>
    <w:p>
      <w:pPr>
        <w:pStyle w:val="Heading6"/>
        <w:numPr>
          <w:ilvl w:val="5"/>
          <w:numId w:val="1"/>
        </w:numPr>
        <w:rPr/>
      </w:pPr>
      <w:bookmarkStart w:id="1067" w:name="__RefHeading___Toc1796964_388300464"/>
      <w:bookmarkStart w:id="1068" w:name="_Toc411"/>
      <w:bookmarkEnd w:id="1066"/>
      <w:bookmarkEnd w:id="1067"/>
      <w:r>
        <w:rPr>
          <w:rtl w:val="true"/>
        </w:rPr>
        <w:t>مسئولیت های ما در زندگی</w:t>
      </w:r>
      <w:bookmarkEnd w:id="1068"/>
    </w:p>
    <w:p>
      <w:pPr>
        <w:pStyle w:val="BookText"/>
        <w:rPr/>
      </w:pPr>
      <w:r>
        <w:rPr>
          <w:rFonts w:ascii="IRNazanin" w:hAnsi="IRNazanin" w:eastAsia="IRNazanin"/>
          <w:color w:val="111111"/>
          <w:sz w:val="28"/>
          <w:sz w:val="28"/>
          <w:szCs w:val="28"/>
          <w:rtl w:val="true"/>
          <w:lang w:bidi="fa-IR"/>
        </w:rPr>
        <w:t>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تذکر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رسول خدا صلی الله علیه و آله به خانه ابودردا رفتم و با این که روزه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افطار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بلند شد نماز بخواند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 که نباید هر روز روزه بگیری و هر شب نماز شب بخوانی</w:t>
      </w:r>
      <w:r>
        <w:rPr>
          <w:rFonts w:eastAsia="IRNazanin" w:cs="IRNazanin"/>
          <w:color w:val="111111"/>
          <w:sz w:val="28"/>
          <w:szCs w:val="28"/>
          <w:rtl w:val="true"/>
          <w:lang w:bidi="fa-IR"/>
        </w:rPr>
        <w:t>.</w:t>
      </w:r>
      <w:r>
        <w:rPr>
          <w:rStyle w:val="FootnoteAnchor"/>
          <w:rtl w:val="true"/>
        </w:rPr>
        <w:footnoteReference w:id="418"/>
      </w:r>
    </w:p>
    <w:p>
      <w:pPr>
        <w:pStyle w:val="Heading6"/>
        <w:numPr>
          <w:ilvl w:val="5"/>
          <w:numId w:val="1"/>
        </w:numPr>
        <w:rPr/>
      </w:pPr>
      <w:bookmarkStart w:id="1069" w:name="__RefHeading___Toc1796966_388300464"/>
      <w:bookmarkStart w:id="1070" w:name="_Toc412"/>
      <w:bookmarkEnd w:id="1069"/>
      <w:r>
        <w:rPr>
          <w:rtl w:val="true"/>
        </w:rPr>
        <w:t>اعتدال در زندگی</w:t>
      </w:r>
      <w:bookmarkEnd w:id="1070"/>
    </w:p>
    <w:p>
      <w:pPr>
        <w:pStyle w:val="BookText"/>
        <w:rPr/>
      </w:pPr>
      <w:r>
        <w:rPr>
          <w:rFonts w:ascii="IRNazanin" w:hAnsi="IRNazanin" w:eastAsia="IRNazanin"/>
          <w:color w:val="111111"/>
          <w:sz w:val="28"/>
          <w:sz w:val="28"/>
          <w:szCs w:val="28"/>
          <w:rtl w:val="true"/>
          <w:lang w:bidi="fa-IR"/>
        </w:rPr>
        <w:t>شخصی در عرفات نزد امام حسین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روزه داشت و در حال قرائت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اصحاب اباعبدالله نیز روزه داشتند و مشغول خواندن قرآن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از آن جا بیرون آمد و به خیمه امام حسن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این جا سفره انداخته اند و غذا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که شما دو برادر شیوه های متفاوتی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مدير جامعه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روش ما را به گونه ای قرار داده که همه مردم الگو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یک عده روزه دارند و الگویشان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هم روزه نیستند و الگویشان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اینها خلاف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روزه کار درستی است و هم آن کسی که روزه نگرفته و مهمانی می دهد کارش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سخنرانی های استاد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 xml:space="preserve">) </w:t>
      </w:r>
      <w:bookmarkStart w:id="1071" w:name="pg14944_152494"/>
    </w:p>
    <w:p>
      <w:pPr>
        <w:pStyle w:val="BookText"/>
        <w:rPr/>
      </w:pPr>
      <w:bookmarkEnd w:id="1071"/>
      <w:r>
        <w:rPr>
          <w:rFonts w:ascii="IRNazanin" w:hAnsi="IRNazanin" w:eastAsia="IRNazanin"/>
          <w:color w:val="111111"/>
          <w:sz w:val="28"/>
          <w:sz w:val="28"/>
          <w:szCs w:val="28"/>
          <w:rtl w:val="true"/>
          <w:lang w:bidi="fa-IR"/>
        </w:rPr>
        <w:t>خدا خواسته به مردم وسعت بدهد؛ لذا روش ما ائمه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إِمَامَانِ قَامَا أَوْ قَعَدَا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حسن و حسین علیه السلام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قیام کنند و چه سکوت کنند </w:t>
      </w:r>
      <w:r>
        <w:rPr>
          <w:rFonts w:eastAsia="IRNazanin" w:cs="IRNazanin"/>
          <w:color w:val="111111"/>
          <w:sz w:val="28"/>
          <w:szCs w:val="28"/>
          <w:rtl w:val="true"/>
          <w:lang w:bidi="fa-IR"/>
        </w:rPr>
        <w:t>.</w:t>
      </w:r>
    </w:p>
    <w:p>
      <w:pPr>
        <w:pStyle w:val="Heading6"/>
        <w:numPr>
          <w:ilvl w:val="5"/>
          <w:numId w:val="1"/>
        </w:numPr>
        <w:rPr/>
      </w:pPr>
      <w:bookmarkStart w:id="1072" w:name="__RefHeading___Toc1796968_388300464"/>
      <w:bookmarkStart w:id="1073" w:name="_Toc413"/>
      <w:bookmarkEnd w:id="1072"/>
      <w:r>
        <w:rPr>
          <w:rtl w:val="true"/>
        </w:rPr>
        <w:t>آسیب های رذائل اخلاقی به جسم انسان</w:t>
      </w:r>
      <w:bookmarkEnd w:id="1073"/>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رذائل اخلاقی به جسم هم لطمه می زند،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یک صفت روحی است، اما برای جسم هم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حسود بدنش ذوب می شود</w:t>
      </w:r>
      <w:r>
        <w:rPr>
          <w:rFonts w:eastAsia="IRNazanin" w:cs="IRNazanin"/>
          <w:color w:val="111111"/>
          <w:sz w:val="28"/>
          <w:szCs w:val="28"/>
          <w:rtl w:val="true"/>
          <w:lang w:bidi="fa-IR"/>
        </w:rPr>
        <w:t>.</w:t>
      </w:r>
      <w:r>
        <w:rPr>
          <w:rStyle w:val="FootnoteAnchor"/>
          <w:rtl w:val="true"/>
        </w:rPr>
        <w:footnoteReference w:id="42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بدگمانی به مردم، بدخلقی، عصبانیت، شهوت رانی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اینقدر در زمینه روابط دختر و پسر محدودیت قائل است؟ چرااین قدر به اطفای غریزه جنسی حساس است که از راه حرام نباشد؟ جوانی که دچار انحراف جنسی می شود جسمش هم لطمه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ازدواج است که آرامش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ازدواج دو جوان شاد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باعث می شود انسان به امنیت برسد</w:t>
      </w:r>
      <w:r>
        <w:rPr>
          <w:rFonts w:eastAsia="IRNazanin" w:cs="IRNazanin"/>
          <w:color w:val="111111"/>
          <w:sz w:val="28"/>
          <w:szCs w:val="28"/>
          <w:rtl w:val="true"/>
          <w:lang w:bidi="fa-IR"/>
        </w:rPr>
        <w:t>.</w:t>
      </w:r>
      <w:r>
        <w:rPr>
          <w:rStyle w:val="FootnoteAnchor"/>
          <w:rtl w:val="true"/>
        </w:rPr>
        <w:footnoteReference w:id="421"/>
      </w:r>
      <w:bookmarkStart w:id="1074" w:name="pg14944_152495"/>
    </w:p>
    <w:p>
      <w:pPr>
        <w:pStyle w:val="BookText"/>
        <w:rPr/>
      </w:pPr>
      <w:bookmarkEnd w:id="1074"/>
      <w:r>
        <w:rPr>
          <w:rFonts w:ascii="IRNazanin" w:hAnsi="IRNazanin" w:eastAsia="IRNazanin"/>
          <w:color w:val="111111"/>
          <w:sz w:val="28"/>
          <w:sz w:val="28"/>
          <w:szCs w:val="28"/>
          <w:rtl w:val="true"/>
          <w:lang w:bidi="fa-IR"/>
        </w:rPr>
        <w:t>نگاه کردن به قرآن عبادت است؛</w:t>
      </w:r>
      <w:r>
        <w:rPr>
          <w:rStyle w:val="FootnoteAnchor"/>
          <w:rtl w:val="true"/>
        </w:rPr>
        <w:footnoteReference w:id="422"/>
      </w:r>
      <w:r>
        <w:rPr>
          <w:rFonts w:ascii="IRNazanin" w:hAnsi="IRNazanin" w:eastAsia="IRNazanin"/>
          <w:color w:val="111111"/>
          <w:sz w:val="28"/>
          <w:sz w:val="28"/>
          <w:szCs w:val="28"/>
          <w:rtl w:val="true"/>
          <w:lang w:bidi="fa-IR"/>
        </w:rPr>
        <w:t xml:space="preserve">نگاه به عالم نیز عبادت است؛ </w:t>
      </w:r>
      <w:r>
        <w:rPr>
          <w:rStyle w:val="FootnoteAnchor"/>
          <w:rtl w:val="true"/>
        </w:rPr>
        <w:footnoteReference w:id="423"/>
      </w:r>
      <w:r>
        <w:rPr>
          <w:rFonts w:ascii="IRNazanin" w:hAnsi="IRNazanin" w:eastAsia="IRNazanin"/>
          <w:color w:val="111111"/>
          <w:sz w:val="28"/>
          <w:sz w:val="28"/>
          <w:szCs w:val="28"/>
          <w:rtl w:val="true"/>
          <w:lang w:bidi="fa-IR"/>
        </w:rPr>
        <w:t xml:space="preserve">اما نگاه به نامحرم، شهوت رانی و روابط نامشروع حزن می آورد </w:t>
      </w:r>
      <w:r>
        <w:rPr>
          <w:rStyle w:val="FootnoteAnchor"/>
          <w:rtl w:val="true"/>
        </w:rPr>
        <w:footnoteReference w:id="424"/>
      </w:r>
      <w:r>
        <w:rPr>
          <w:rFonts w:ascii="IRNazanin" w:hAnsi="IRNazanin" w:eastAsia="IRNazanin"/>
          <w:color w:val="111111"/>
          <w:sz w:val="28"/>
          <w:sz w:val="28"/>
          <w:szCs w:val="28"/>
          <w:rtl w:val="true"/>
          <w:lang w:bidi="fa-IR"/>
        </w:rPr>
        <w:t>و حزن هم به جسم لطمه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خود را به نگاه حرام نفروشید؛ به جسم شما لطمه می زند،البته جدای از این که گناه است و جهنم را در پی دارد</w:t>
      </w:r>
      <w:r>
        <w:rPr>
          <w:rFonts w:eastAsia="IRNazanin" w:cs="IRNazanin"/>
          <w:color w:val="111111"/>
          <w:sz w:val="28"/>
          <w:szCs w:val="28"/>
          <w:rtl w:val="true"/>
          <w:lang w:bidi="fa-IR"/>
        </w:rPr>
        <w:t>.</w:t>
      </w:r>
    </w:p>
    <w:p>
      <w:pPr>
        <w:pStyle w:val="Heading5"/>
        <w:numPr>
          <w:ilvl w:val="4"/>
          <w:numId w:val="1"/>
        </w:numPr>
        <w:rPr/>
      </w:pPr>
      <w:bookmarkStart w:id="1075" w:name="__RefHeading___Toc1796970_388300464"/>
      <w:bookmarkStart w:id="1076" w:name="_Toc414"/>
      <w:bookmarkEnd w:id="1075"/>
      <w:r>
        <w:rPr/>
        <w:t>2</w:t>
      </w:r>
      <w:r>
        <w:rPr>
          <w:rtl w:val="true"/>
        </w:rPr>
        <w:t>.</w:t>
      </w:r>
      <w:r>
        <w:rPr>
          <w:rtl w:val="true"/>
        </w:rPr>
        <w:t>مسئولیت روحی</w:t>
      </w:r>
      <w:bookmarkEnd w:id="1076"/>
    </w:p>
    <w:p>
      <w:pPr>
        <w:pStyle w:val="Heading6"/>
        <w:numPr>
          <w:ilvl w:val="5"/>
          <w:numId w:val="1"/>
        </w:numPr>
        <w:rPr/>
      </w:pPr>
      <w:bookmarkStart w:id="1077" w:name="__RefHeading___Toc1796972_388300464"/>
      <w:bookmarkStart w:id="1078" w:name="_Toc415"/>
      <w:bookmarkEnd w:id="1077"/>
      <w:r>
        <w:rPr>
          <w:rtl w:val="true"/>
        </w:rPr>
        <w:t>اشاره</w:t>
      </w:r>
      <w:bookmarkEnd w:id="1078"/>
    </w:p>
    <w:p>
      <w:pPr>
        <w:pStyle w:val="BookText"/>
        <w:rPr/>
      </w:pPr>
      <w:r>
        <w:rPr>
          <w:rFonts w:ascii="IRNazanin" w:hAnsi="IRNazanin" w:eastAsia="IRNazanin"/>
          <w:color w:val="111111"/>
          <w:sz w:val="28"/>
          <w:sz w:val="28"/>
          <w:szCs w:val="28"/>
          <w:rtl w:val="true"/>
          <w:lang w:bidi="fa-IR"/>
        </w:rPr>
        <w:t>دومین مسئولیت ، مسئولیت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چنین مسئولیتی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غریزه ای به حیوانات داده است تا بدانند چطور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گربه ای جوجه یا کبوتری را خورد به او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نوع دوستی ات کجاست؟ او که این حس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دوستی و ارتقای معنوی و رشد روحی در حیوانات نیست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مسئولیت شما مسئولیت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هم باید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و گناه، روح را ناسالم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در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حیوان هم پست ترند؟ </w:t>
      </w:r>
      <w:bookmarkStart w:id="1079" w:name="pg14944_152496"/>
    </w:p>
    <w:p>
      <w:pPr>
        <w:pStyle w:val="BookText"/>
        <w:rPr/>
      </w:pPr>
      <w:bookmarkEnd w:id="10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أَعْيُنٌ لَا يُبْصِرُونَ بِهَا وَ لَهُمْ آذَانٌ لَا يَسْمَعُونَ بِهَا ۚ أُولَٰئِكَ كَالْأَنْعَامِ بَلْ هُمْ أَضَلُّ ۚ</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دیدگانی دارند که به آنها آیات حق را نمی بینند و برایشان گوش هایی است که به آنها سخن حق را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دام ها هستند بلکه از آنها گمراه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بی خبرانند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حیوان که عقل و شعور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عقل داشتی و عمل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شعور داشتی و دنبال حرام رفتی، روحت را فراموش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شیطان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جسم آدم نگاه کرد نه به روحش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یک جسم دارد که از خاک است، یک روح هم دارد که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است که بعضیها فقط نیمه خالی لیوان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آدم را آفرید به ملائکه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جای این که بگوید چشم روحش روح الهی است، پس من سجده می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 خاکی است و من به او سجده نمی کنم</w:t>
      </w:r>
      <w:r>
        <w:rPr>
          <w:rFonts w:eastAsia="IRNazanin" w:cs="IRNazanin"/>
          <w:color w:val="111111"/>
          <w:sz w:val="28"/>
          <w:szCs w:val="28"/>
          <w:rtl w:val="true"/>
          <w:lang w:bidi="fa-IR"/>
        </w:rPr>
        <w:t xml:space="preserve">. </w:t>
      </w:r>
      <w:r>
        <w:rPr>
          <w:rStyle w:val="FootnoteAnchor"/>
          <w:rtl w:val="true"/>
        </w:rPr>
        <w:footnoteReference w:id="426"/>
      </w:r>
    </w:p>
    <w:p>
      <w:pPr>
        <w:pStyle w:val="Heading6"/>
        <w:numPr>
          <w:ilvl w:val="5"/>
          <w:numId w:val="1"/>
        </w:numPr>
        <w:rPr/>
      </w:pPr>
      <w:bookmarkStart w:id="1080" w:name="__RefHeading___Toc1796974_388300464"/>
      <w:bookmarkStart w:id="1081" w:name="_Toc416"/>
      <w:bookmarkEnd w:id="1080"/>
      <w:r>
        <w:rPr>
          <w:rtl w:val="true"/>
        </w:rPr>
        <w:t>نتیجه بی توجهی به مسئولیت روحی</w:t>
      </w:r>
      <w:bookmarkEnd w:id="1081"/>
    </w:p>
    <w:p>
      <w:pPr>
        <w:pStyle w:val="BookText"/>
        <w:rPr/>
      </w:pPr>
      <w:r>
        <w:rPr>
          <w:rFonts w:ascii="IRNazanin" w:hAnsi="IRNazanin" w:eastAsia="IRNazanin"/>
          <w:color w:val="111111"/>
          <w:sz w:val="28"/>
          <w:sz w:val="28"/>
          <w:szCs w:val="28"/>
          <w:rtl w:val="true"/>
          <w:lang w:bidi="fa-IR"/>
        </w:rPr>
        <w:t>زهیر روز عاشورا به میدان آمد و برای دشمن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خودش عثمانی مذهب بوده و تغییر مذهب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خسته کردی، چقدر صحبت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ايِّاك أَخَاطِبُ ، إِنَّما أَنْتَ بَهِيمَةٍ وَ اللَّهِ مَا أَظُنُّكِ تَحْكُمُ مِنْ كِتَابِ اللَّهِ 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فابشر بالخزي يَوْمَ الْقِيَامَةِ وَ الْعَذابَ الْأَلِيمَ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7"/>
      </w:r>
      <w:bookmarkStart w:id="1082" w:name="pg14944_152497"/>
    </w:p>
    <w:p>
      <w:pPr>
        <w:pStyle w:val="BookText"/>
        <w:rPr/>
      </w:pPr>
      <w:bookmarkEnd w:id="1082"/>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 تو حرف نمی زنم؛ تو یک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آدم ها حرف می زنم، نه با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فکر می کنم در قرآن بیش از دو آیه درباره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آیه در قرآن درباه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ها که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آیاتی که خسران و خواری روز قیامت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زهیر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فکر مسئولیت روحیات نیستی</w:t>
      </w:r>
      <w:r>
        <w:rPr>
          <w:rFonts w:eastAsia="IRNazanin" w:cs="IRNazanin"/>
          <w:color w:val="111111"/>
          <w:sz w:val="28"/>
          <w:szCs w:val="28"/>
          <w:rtl w:val="true"/>
          <w:lang w:bidi="fa-IR"/>
        </w:rPr>
        <w:t>.</w:t>
      </w:r>
    </w:p>
    <w:p>
      <w:pPr>
        <w:pStyle w:val="Heading6"/>
        <w:numPr>
          <w:ilvl w:val="5"/>
          <w:numId w:val="1"/>
        </w:numPr>
        <w:rPr/>
      </w:pPr>
      <w:bookmarkStart w:id="1083" w:name="__RefHeading___Toc1796976_388300464"/>
      <w:bookmarkStart w:id="1084" w:name="_Toc417"/>
      <w:bookmarkEnd w:id="1083"/>
      <w:r>
        <w:rPr>
          <w:rtl w:val="true"/>
        </w:rPr>
        <w:t>ارتقای معنوی و روحی</w:t>
      </w:r>
      <w:bookmarkEnd w:id="1084"/>
    </w:p>
    <w:p>
      <w:p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روح شما را ارتقا می دهد عبادت و ذکر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رد می شد چند کودک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به چهره آنها نگاه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بچه های آخرالزمان از دست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مسلمان یا کافر؟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به دنیای بچه اش می رسد؛ اگر بیمار شود بهترین پزشک و بیمارستان را انتخاب می کند؛ نمره اش ضعیف شود بهترین مدرسه و معلم را در نظر می گیرد؛ اما به آخرت و دین فرزندش رسیدگی نمی کند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شهدا جسم را گذاشتند و روح را ارتقا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جسمی که انسان مقابلش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می آید زرهش را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را گذاشتم و رفتم</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وقت آن است که من عریان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بگذارم سراسرجان شوم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فهمیده وقتی زیر تانک رفت جسمش را مگر دوست نداشت؟ شهید افق </w:t>
      </w:r>
      <w:bookmarkStart w:id="1085" w:name="pg14944_152498"/>
    </w:p>
    <w:p>
      <w:pPr>
        <w:pStyle w:val="BookText"/>
        <w:rPr/>
      </w:pPr>
      <w:bookmarkEnd w:id="1085"/>
      <w:r>
        <w:rPr>
          <w:rFonts w:ascii="IRNazanin" w:hAnsi="IRNazanin" w:eastAsia="IRNazanin"/>
          <w:color w:val="111111"/>
          <w:sz w:val="28"/>
          <w:sz w:val="28"/>
          <w:szCs w:val="28"/>
          <w:rtl w:val="true"/>
          <w:lang w:bidi="fa-IR"/>
        </w:rPr>
        <w:t xml:space="preserve">دیگری را به نام افق شهادت می بیند و جسمش را فنا می کند تا روحش ارتقا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هفتاد شهید روی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نود زخم برداشت و با بدنی سراپا زخمی، گریه کنان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به شهادت نرسیدم؟ 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مِنْ وَرَائِكَ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 به تو وعده می دهم شهید می شوی ولی پرسشی از تو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صَبْرَكَ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صبرت بر شهادت چقدر است؟</w:t>
      </w:r>
    </w:p>
    <w:p>
      <w:pPr>
        <w:pStyle w:val="BookText"/>
        <w:rPr/>
      </w:pPr>
      <w:r>
        <w:rPr>
          <w:rFonts w:ascii="IRNazanin" w:hAnsi="IRNazanin" w:eastAsia="IRNazanin"/>
          <w:color w:val="111111"/>
          <w:sz w:val="28"/>
          <w:sz w:val="28"/>
          <w:szCs w:val="28"/>
          <w:rtl w:val="true"/>
          <w:lang w:bidi="fa-IR"/>
        </w:rPr>
        <w:t>آن روز که شمشیر به فرقت می زنند، خون تمام چهره ات را می گیرد، درد در بدنت می پیچد، چقدر صبر داری؟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مِنْ مَوَاطِنِ الصَّبْرِ وَ لَكِنْ مِنْ مَوَاطِنِ البُشرَي وَ الشُّکر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اصلا جای صبر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چقدر خوشحال میشوی؟</w:t>
      </w:r>
    </w:p>
    <w:p>
      <w:pPr>
        <w:pStyle w:val="BookText"/>
        <w:rPr/>
      </w:pPr>
      <w:r>
        <w:rPr>
          <w:rFonts w:ascii="IRNazanin" w:hAnsi="IRNazanin" w:eastAsia="IRNazanin"/>
          <w:color w:val="111111"/>
          <w:sz w:val="28"/>
          <w:sz w:val="28"/>
          <w:szCs w:val="28"/>
          <w:rtl w:val="true"/>
          <w:lang w:bidi="fa-IR"/>
        </w:rPr>
        <w:t>اصلا درد احساس نمی کنم تا صبر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 التماس می کردند به میدان بروند و شهید بشوند</w:t>
      </w:r>
      <w:r>
        <w:rPr>
          <w:rFonts w:eastAsia="IRNazanin" w:cs="IRNazanin"/>
          <w:color w:val="111111"/>
          <w:sz w:val="28"/>
          <w:szCs w:val="28"/>
          <w:rtl w:val="true"/>
          <w:lang w:bidi="fa-IR"/>
        </w:rPr>
        <w:t>.</w:t>
      </w:r>
    </w:p>
    <w:p>
      <w:pPr>
        <w:pStyle w:val="Heading5"/>
        <w:numPr>
          <w:ilvl w:val="4"/>
          <w:numId w:val="1"/>
        </w:numPr>
        <w:rPr/>
      </w:pPr>
      <w:bookmarkStart w:id="1086" w:name="__RefHeading___Toc1796978_388300464"/>
      <w:bookmarkStart w:id="1087" w:name="_Toc418"/>
      <w:bookmarkEnd w:id="1086"/>
      <w:r>
        <w:rPr/>
        <w:t>3</w:t>
      </w:r>
      <w:r>
        <w:rPr>
          <w:rtl w:val="true"/>
        </w:rPr>
        <w:t>.</w:t>
      </w:r>
      <w:r>
        <w:rPr>
          <w:rtl w:val="true"/>
        </w:rPr>
        <w:t>مسئولیت اجتماعی</w:t>
      </w:r>
      <w:bookmarkEnd w:id="1087"/>
    </w:p>
    <w:p>
      <w:pPr>
        <w:pStyle w:val="Heading6"/>
        <w:numPr>
          <w:ilvl w:val="5"/>
          <w:numId w:val="1"/>
        </w:numPr>
        <w:rPr/>
      </w:pPr>
      <w:bookmarkStart w:id="1088" w:name="__RefHeading___Toc1796980_388300464"/>
      <w:bookmarkStart w:id="1089" w:name="_Toc419"/>
      <w:bookmarkEnd w:id="1088"/>
      <w:r>
        <w:rPr>
          <w:rtl w:val="true"/>
        </w:rPr>
        <w:t>اشاره</w:t>
      </w:r>
      <w:bookmarkEnd w:id="1089"/>
    </w:p>
    <w:p>
      <w:pPr>
        <w:pStyle w:val="BookText"/>
        <w:rPr/>
      </w:pPr>
      <w:r>
        <w:rPr>
          <w:rFonts w:ascii="IRNazanin" w:hAnsi="IRNazanin" w:eastAsia="IRNazanin"/>
          <w:color w:val="111111"/>
          <w:sz w:val="28"/>
          <w:sz w:val="28"/>
          <w:szCs w:val="28"/>
          <w:rtl w:val="true"/>
          <w:lang w:bidi="fa-IR"/>
        </w:rPr>
        <w:t>سومین مسئولیت، مسئولیت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نسبت به همسایه و دوست و شریکم بی توجه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کلكم رَاعٍ وَ كَلَكُمْ مَسْئُولُ عَنْ رَعِيَّتِهِ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1"/>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همه نگهبانید و شما را بپرسند از آن چه نگهبان بودید</w:t>
      </w:r>
      <w:r>
        <w:rPr>
          <w:rFonts w:eastAsia="IRNazanin" w:cs="IRNazanin"/>
          <w:color w:val="111111"/>
          <w:sz w:val="28"/>
          <w:szCs w:val="28"/>
          <w:rtl w:val="true"/>
          <w:lang w:bidi="fa-IR"/>
        </w:rPr>
        <w:t xml:space="preserve">. </w:t>
      </w:r>
      <w:bookmarkStart w:id="1090" w:name="pg14944_152499"/>
    </w:p>
    <w:p>
      <w:pPr>
        <w:pStyle w:val="BookText"/>
        <w:rPr/>
      </w:pPr>
      <w:bookmarkEnd w:id="1090"/>
      <w:r>
        <w:rPr>
          <w:rFonts w:ascii="IRNazanin" w:hAnsi="IRNazanin" w:eastAsia="IRNazanin"/>
          <w:color w:val="111111"/>
          <w:sz w:val="28"/>
          <w:sz w:val="28"/>
          <w:szCs w:val="28"/>
          <w:rtl w:val="true"/>
          <w:lang w:bidi="fa-IR"/>
        </w:rPr>
        <w:t>شما در مقابل دیگران مسئول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روایت درباره امربه معروف و نهی از منکر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خاطر ترک امربه معروف و نهی از منکر جامعه دچار عذاب عمومی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اجتماعی یعنی این که نسبت به گناه و ثواب و نیاز دیگران حساس باشید</w:t>
      </w:r>
      <w:r>
        <w:rPr>
          <w:rFonts w:eastAsia="IRNazanin" w:cs="IRNazanin"/>
          <w:color w:val="111111"/>
          <w:sz w:val="28"/>
          <w:szCs w:val="28"/>
          <w:rtl w:val="true"/>
          <w:lang w:bidi="fa-IR"/>
        </w:rPr>
        <w:t>.</w:t>
      </w:r>
    </w:p>
    <w:p>
      <w:pPr>
        <w:pStyle w:val="Heading6"/>
        <w:numPr>
          <w:ilvl w:val="5"/>
          <w:numId w:val="1"/>
        </w:numPr>
        <w:rPr/>
      </w:pPr>
      <w:bookmarkStart w:id="1091" w:name="__RefHeading___Toc1796982_388300464"/>
      <w:bookmarkStart w:id="1092" w:name="_Toc420"/>
      <w:bookmarkEnd w:id="1091"/>
      <w:r>
        <w:rPr>
          <w:rtl w:val="true"/>
        </w:rPr>
        <w:t>مسئولیت پذیری امام حسين علیه السلام</w:t>
      </w:r>
      <w:bookmarkEnd w:id="1092"/>
    </w:p>
    <w:p>
      <w:pPr>
        <w:pStyle w:val="BookText"/>
        <w:rPr/>
      </w:pPr>
      <w:r>
        <w:rPr>
          <w:rFonts w:ascii="IRNazanin" w:hAnsi="IRNazanin" w:eastAsia="IRNazanin"/>
          <w:color w:val="111111"/>
          <w:sz w:val="28"/>
          <w:sz w:val="28"/>
          <w:szCs w:val="28"/>
          <w:rtl w:val="true"/>
          <w:lang w:bidi="fa-IR"/>
        </w:rPr>
        <w:t>چرا امام حسین علیه السلام در روز عاشورا این قدر خطبه خواند؟ مسئولیت اجتماعی را احساس می کند، به این امید که شاید کسی از سپاه دشمن به سپاه امام حسین علیه السلام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اجتماعی یعنی این که به فقرای فامیل و مستمندان همسایه بی توجه نباشید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علیه السلام واسامة بن زيد</w:t>
      </w:r>
    </w:p>
    <w:p>
      <w:pPr>
        <w:pStyle w:val="BookText"/>
        <w:rPr/>
      </w:pPr>
      <w:r>
        <w:rPr>
          <w:rFonts w:ascii="IRNazanin" w:hAnsi="IRNazanin" w:eastAsia="IRNazanin"/>
          <w:color w:val="111111"/>
          <w:sz w:val="28"/>
          <w:sz w:val="28"/>
          <w:szCs w:val="28"/>
          <w:rtl w:val="true"/>
          <w:lang w:bidi="fa-IR"/>
        </w:rPr>
        <w:t>اسامه بیمار بود و امام حسین علیه السلام به عیادتش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دید اسامه گریه می کند با این که اسامه نسبت به امیرمؤمنان علیه السلام کم لطفی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در دفاع از امیرمؤمنان علیه السلام کوتاهی کرد 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آخرین روزهای زندگی اش مریض شد و به بستر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به عیادتش آمد اسامه گریه 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هزار درهم بدهکارم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بمیرم چه کسی این بدهی را می دهد؟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ات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زنده بود که آقا بدهی او را پرداخت</w:t>
      </w:r>
      <w:r>
        <w:rPr>
          <w:rFonts w:eastAsia="IRNazanin" w:cs="IRNazanin"/>
          <w:color w:val="111111"/>
          <w:sz w:val="28"/>
          <w:szCs w:val="28"/>
          <w:rtl w:val="true"/>
          <w:lang w:bidi="fa-IR"/>
        </w:rPr>
        <w:t xml:space="preserve">. </w:t>
      </w:r>
      <w:r>
        <w:rPr>
          <w:rStyle w:val="FootnoteAnchor"/>
          <w:rtl w:val="true"/>
        </w:rPr>
        <w:footnoteReference w:id="432"/>
      </w:r>
    </w:p>
    <w:p>
      <w:pPr>
        <w:pStyle w:val="Heading6"/>
        <w:numPr>
          <w:ilvl w:val="5"/>
          <w:numId w:val="1"/>
        </w:numPr>
        <w:rPr/>
      </w:pPr>
      <w:bookmarkStart w:id="1093" w:name="__RefHeading___Toc1796984_388300464"/>
      <w:bookmarkStart w:id="1094" w:name="_Toc421"/>
      <w:bookmarkEnd w:id="1093"/>
      <w:r>
        <w:rPr>
          <w:rtl w:val="true"/>
        </w:rPr>
        <w:t>امام حسين علیه السلام ومحمد بن بشير</w:t>
      </w:r>
      <w:bookmarkEnd w:id="109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عاشورا شخصی نزد محمد بن بشیر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شما در ری اسیر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 در آن موقع مرز سرزمین های اسلامی و محل درگیری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بود عمر بن سعد برود آن جا را فتح کند و استاندارش شود که این آرزو را به گور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محمد بن بشیر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برگرد؛ ما بيعتمان را از تو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جوانت در جنگ اسیر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برای آزادی اسیر باید پول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پولی بده و او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درندگان بیابان مرا قطعه قطعه کنند اگر شما را ترک کنم؟</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بمانی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درون خیمه رفت و پنج قطعه پارچه و لباس گران قیمت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گفتیم که ائمه علیهم السلام فقیر نبودند؛ بلکه فقیرانه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ائمه علیهم السلام مبالغي هنگفت کمک کرده اند؛ مثل کمک مالی امام رضا علیه السلام به دعبل، کمک امام سجاد علیه السلام به فرزدق، کمک شصت هزار درهمی امام حسین علیه السلام به اسامه ، کمک چهار هزار درهمی امیرالمؤمنین به یک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پنج قطعه پارچه و لباس به ارزش هزار دینار به محمد بن بشیر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پول تبدیل کن و به پسر دیگرت بده و با آن پسرت را آزاد کن</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یعنی یک سویه نهضت عاشورا را شهادت و رشادت می بینید و یک سویه اش با مسئولیت پذیری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صبح عاشورا نفرمود هر کس دین به گردنش است برگردد؟</w:t>
      </w:r>
      <w:r>
        <w:rPr>
          <w:rStyle w:val="FootnoteAnchor"/>
          <w:rtl w:val="true"/>
        </w:rPr>
        <w:footnoteReference w:id="43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هایی که این طور پای روضه حسینی جمع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تأثرتان فردی باشد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امشب به مجلس عزاداری رفتیم و برای امام حسین علیه السلام اشک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از بعد عاشورا روی رفقایت هم اثر بگذاری</w:t>
      </w:r>
      <w:r>
        <w:rPr>
          <w:rFonts w:eastAsia="IRNazanin" w:cs="IRNazanin"/>
          <w:color w:val="111111"/>
          <w:sz w:val="28"/>
          <w:szCs w:val="28"/>
          <w:rtl w:val="true"/>
          <w:lang w:bidi="fa-IR"/>
        </w:rPr>
        <w:t xml:space="preserve">. </w:t>
      </w:r>
      <w:bookmarkStart w:id="1095" w:name="pg14944_152501"/>
    </w:p>
    <w:p>
      <w:pPr>
        <w:pStyle w:val="Heading5"/>
        <w:numPr>
          <w:ilvl w:val="4"/>
          <w:numId w:val="1"/>
        </w:numPr>
        <w:rPr/>
      </w:pPr>
      <w:bookmarkStart w:id="1096" w:name="__RefHeading___Toc1796986_388300464"/>
      <w:bookmarkStart w:id="1097" w:name="_Toc422"/>
      <w:bookmarkEnd w:id="1095"/>
      <w:bookmarkEnd w:id="1096"/>
      <w:r>
        <w:rPr/>
        <w:t>4</w:t>
      </w:r>
      <w:r>
        <w:rPr>
          <w:rtl w:val="true"/>
        </w:rPr>
        <w:t>.</w:t>
      </w:r>
      <w:r>
        <w:rPr>
          <w:rtl w:val="true"/>
        </w:rPr>
        <w:t>مسئولیت عبادی</w:t>
      </w:r>
      <w:bookmarkEnd w:id="1097"/>
    </w:p>
    <w:p>
      <w:pPr>
        <w:pStyle w:val="BookText"/>
        <w:rPr/>
      </w:pPr>
      <w:r>
        <w:rPr>
          <w:rFonts w:ascii="IRNazanin" w:hAnsi="IRNazanin" w:eastAsia="IRNazanin"/>
          <w:color w:val="111111"/>
          <w:sz w:val="28"/>
          <w:sz w:val="28"/>
          <w:szCs w:val="28"/>
          <w:rtl w:val="true"/>
          <w:lang w:bidi="fa-IR"/>
        </w:rPr>
        <w:t>چهارمین مسئولیت، مسئولیت عبادی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عَبْداً أَلْهَمَهُ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چون خداوند بنده ای را دوست بدارد، شوق عبادت را در دل او می افکند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یک چیز است و حسن العبادة یک چیز دیگر؛حسن العبادة يعنی حق عبادت را ادا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بعضی از نمازها شما را نفرین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ضایعت کند که من را ضایع کردی</w:t>
      </w:r>
      <w:r>
        <w:rPr>
          <w:rFonts w:eastAsia="IRNazanin" w:cs="IRNazanin"/>
          <w:color w:val="111111"/>
          <w:sz w:val="28"/>
          <w:szCs w:val="28"/>
          <w:rtl w:val="true"/>
          <w:lang w:bidi="fa-IR"/>
        </w:rPr>
        <w:t>.</w:t>
      </w:r>
      <w:r>
        <w:rPr>
          <w:rStyle w:val="FootnoteAnchor"/>
          <w:rtl w:val="true"/>
        </w:rPr>
        <w:footnoteReference w:id="436"/>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8" w:name="pg14944_152503"/>
      <w:bookmarkStart w:id="1099" w:name="pg14944_152503"/>
      <w:bookmarkEnd w:id="1099"/>
    </w:p>
    <w:p>
      <w:pPr>
        <w:pStyle w:val="Heading2"/>
        <w:numPr>
          <w:ilvl w:val="1"/>
          <w:numId w:val="1"/>
        </w:numPr>
        <w:rPr/>
      </w:pPr>
      <w:bookmarkStart w:id="1100" w:name="pg14944_152503"/>
      <w:bookmarkStart w:id="1101" w:name="__RefHeading___Toc1796988_388300464"/>
      <w:bookmarkStart w:id="1102" w:name="_Toc423"/>
      <w:bookmarkEnd w:id="1100"/>
      <w:bookmarkEnd w:id="1101"/>
      <w:r>
        <w:rPr>
          <w:rtl w:val="true"/>
        </w:rPr>
        <w:t>برخی از آثار مؤلف</w:t>
      </w:r>
      <w:r>
        <w:rPr>
          <w:rtl w:val="true"/>
        </w:rPr>
        <w:t>:</w:t>
      </w:r>
      <w:bookmarkEnd w:id="1102"/>
    </w:p>
    <w:p>
      <w:pPr>
        <w:pStyle w:val="BookText"/>
        <w:rPr/>
      </w:pPr>
      <w:r>
        <w:rPr>
          <w:rFonts w:ascii="IRNazanin" w:hAnsi="IRNazanin" w:eastAsia="IRNazanin"/>
          <w:color w:val="111111"/>
          <w:sz w:val="28"/>
          <w:sz w:val="28"/>
          <w:szCs w:val="28"/>
          <w:rtl w:val="true"/>
          <w:lang w:bidi="fa-IR"/>
        </w:rPr>
        <w:t>کتب تبلیغی</w:t>
      </w:r>
    </w:p>
    <w:p>
      <w:pPr>
        <w:pStyle w:val="BookText"/>
        <w:rPr/>
      </w:pPr>
      <w:r>
        <w:rPr>
          <w:rFonts w:ascii="IRNazanin" w:hAnsi="IRNazanin" w:eastAsia="IRNazanin"/>
          <w:color w:val="111111"/>
          <w:sz w:val="28"/>
          <w:sz w:val="28"/>
          <w:szCs w:val="28"/>
          <w:rtl w:val="true"/>
          <w:lang w:bidi="fa-IR"/>
        </w:rPr>
        <w:t>ردیف نام کتاب نوبت چاپ</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سلسله سخنرانی های استاد رفیعی، جلد اول سیزدهم</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سلسله سخنرانی های استاد رفیعی، جلد دوم سیزدهم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سخنرانی های استاد رفیعی، جلد سوم سیزدهم</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سلسله سخنرانی های استاد رفیعی، جلد چهارم دوازدهم</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سلسله سخنرانی های استاد رفیعی، جلد پنجم نهم</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سلسله سخنرانی های استاد رفیعی، جلد ششم ششم</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سلسله سخنرانی های استاد رفیعی، جلد هفتم چهارم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سخنرانی های استاد رفیعی، جلد هشتم چهارم</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سلسله سخنرانی های استاد رفیعی، جلد نهم دوم</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سلسله سخنرانی های استاد رفیعی، جلد دهم اول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سخنرانی های استاد رفیعی، جلد یازدهم اول</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سخنرانی های استاد رفیعی ویژه خانواده ها، جلد اول شانزده</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سخنرانی های استاد رفیعی ویژه خانواده ها، جلد دوم دهم</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سخنرانی های استاد رفیعی ویژه خانواده ها، جلد سوم ششم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اخلاق در نهج البلاغه سوم </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گنجینه خطباء، جلد اول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گنجینه خطباء، جلد دوم سوم</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منابر ترحیم جلد اول پنجم</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منابر ترحیم جلد دوم سوم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و نبایدها در قرآن پنجم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لطایف و حکایات در گفت وگو اول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های درب های بهشت و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بهشتی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راه کارهایی برای جذب به نماز پنجم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عفاف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ضمیمه عنصر بصیرت در نهضت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عملی امام حسین علیه السلام دوم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احادیث امام حسین علیه السلام و فضائل قمربنی هاشم علیه السلام سوم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ما در مقابل اهل بیت علیهم السلام دوم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بر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های نماز جمعه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زندگی دینی در عرصه خانواده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بهترین همسرم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و خرافات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اشعار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یکصد و چهارده موضوع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اشعار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یکصد و چهارده موضوع 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منابر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الگوی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کتب مداحی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رفیعی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های استاد رفیعی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کرامات، اشعار، روضه ها و نوحه های مراجع، علما و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پنجم</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روضه های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کرامات، اشعار، روضه ها و نوحه های مراجع، علما و شعرا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های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اشعار، روضه ها و نوحه های مراجع، علما و شعرا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اشعار، روضه ها و نوحه های مراجع، علما و شعرا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های 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اشعار، روضه ها و نوحه های مراجع، علما و شعرا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های چهارده معصوم جلد دوم اول</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 روضه های چهارده معصوم جلد اول سوم</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 روضه های چهارده معصوم جلد دوم سوم</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 روضه های چهارده معصوم جلد سوم اول</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 روضه های چهارده معصوم جلد چهارم اول</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تهیه کتب مذکور و کتب تبلیغی کافی است با شماره های </w:t>
      </w:r>
      <w:r>
        <w:rPr>
          <w:rFonts w:eastAsia="IRNazanin" w:cs="IRNazanin"/>
          <w:color w:val="111111"/>
          <w:sz w:val="28"/>
          <w:szCs w:val="28"/>
          <w:lang w:bidi="fa-IR"/>
        </w:rPr>
        <w:t>09109650765</w:t>
      </w:r>
      <w:r>
        <w:rPr>
          <w:rFonts w:eastAsia="IRNazanin" w:cs="IRNazanin"/>
          <w:color w:val="111111"/>
          <w:sz w:val="28"/>
          <w:szCs w:val="28"/>
          <w:rtl w:val="true"/>
          <w:lang w:bidi="fa-IR"/>
        </w:rPr>
        <w:t>-</w:t>
      </w:r>
      <w:r>
        <w:rPr>
          <w:rFonts w:eastAsia="IRNazanin" w:cs="IRNazanin"/>
          <w:color w:val="111111"/>
          <w:sz w:val="28"/>
          <w:szCs w:val="28"/>
          <w:lang w:bidi="fa-IR"/>
        </w:rPr>
        <w:t>09128794005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فرمائید و کتب را در درب منزل دریافت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هزینه پست رایگان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ناشران ، کتاب فروشی ها و مؤسسات فرهنگی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انتشارات برای پخش کتب مذکور از سراسر کشور تعداد معدودی نمایندگی به عنوان مرکز پخش را پذیراست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عزیزانی که تمایل به همکاری دارند با شماره </w:t>
      </w:r>
      <w:r>
        <w:rPr>
          <w:rFonts w:eastAsia="IRNazanin" w:cs="IRNazanin"/>
          <w:color w:val="111111"/>
          <w:sz w:val="28"/>
          <w:szCs w:val="28"/>
          <w:lang w:bidi="fa-IR"/>
        </w:rPr>
        <w:t>09128794005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حاصل فرمایند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29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29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کنز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 قَالَ مَرَّ عَلَيْهِ رَجُلٌ عَدُوٌّ لِلَّهِ وَ لِرَسُولِهِ ،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بَكَتْ عَلَيْهِمُ اَلسَّمٰاءُ وَ اَلْأَرْضُ وَ مٰا كٰانُوا مُنْظَرِينَ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مَرَّ عَلَيْهِ اَلْحُسَيْنُ بْنُ عَلِيٍّ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هَذَا لَيَبْكِيَنَّ عَلَيْهِ اَلسَّمَاءُ وَ اَلْأَرْضُ،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بَكَتِ اَلسَّمَاءُ وَ اَلْأَرْضُ إِلاَّ عَلَى يَحْيَى بْنِ زَكَرِيَّا وَ اَلْحُسَيْنِ بْنِ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مِسْمَعِ بْنِ عَبْدِ الْمَلِكِ كِرْدِينٍ الْبَصْرِيِّ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 يَا مِسْمَعُ أَنْتَ مِنْ أَهْلِ الْعِرَاقِ أَمَا تَأْتِي قَبْرَ الْحُسَيْنِ عليه السلام قُلْتُ لَا أَنَا رَجُلٌ مَشْهُورٌ عِنْدَ أَهْلِ الْبَصْرَةِ وَ عِنْدَنَا مَنْ يَتَّبِعُ هَوَى هَذَا الْخَلِيفَةِ وَ عَدُوُّنَا كَثِيرٌ مِنْ أَهْلِ القَبَائِلِ مِنَ النُّصَّابِ وَ غَيْرِهِمْ وَ لَسْتُ آمَنُهُمْ أَنْ يَرْفَعُوا حَالِي عِنْدَ وُلْدِ سُلَيْمَانَ فَيُمَثِّلُونَ بِي قَالَ لِي أَ فَمَا تَذْكُرُ مَا صُنِعَ بِهِ قُلْتُ نَعَمْ قَالَ فَتَجْزَعُ قُلْتُ إِي وَ اللَّهِ وَ أَسْتَعْبِرُ لِذَلِكَ حَتَّى يَرَى أَهْلِي أَثَرَ ذَلِكَ عَلَيَّ فَأَمْتَنِعُ مِنَ الطَّعَامِ حَتَّى يَسْتَبِينَ ذَلِكَ فِي وَجْهِي قَالَ رَحِمَ اللَّهُ دَمْعَتَكَ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إِنَّكَ مِنَ الَّذِينَ يُعَدُّونَ مِنْ أَهْلِ الْجَزَعِ لَنَا وَ الَّذِينَ يَفْرَحُونَ لِفَرَحِنَا وَ يَحْزَنُونَ لِحُزْنِنَا وَ يَخَافُونَ لِخَوْفِنَا وَ يَأْمَنُونَ إِذَا أَمِنَّا أَمَا إِنَّكَ سَتَرَى عِنْدَ مَوْتِكَ حُضُورَ آبَائِي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وَصِيَّتَهُمْ مَلَكَ الْمَوْتِ بِكَ وَ مَا يَلْقَوْنَكَ بِهِ مِنَ الْبِشَارَةِ أَفْضَلُ وَ لَمَلَكُ الْمَوْتِ أَرَقُّ عَلَيْكَ وَ أَشَدُّ رَحْمَةً لَكَ مِنَ الْأُمِّ الشَّفِيقَةِ عَلَى وَلَدِهَا قَالَ ثُمَّ اسْتَعْبَرَ وَ اسْتَعْبَرْتُ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الْحَمْدُ لِلَّهِ الَّذِي فَضَّلَنَا عَلَى خَلْقِهِ بِالرَّحْمَةِ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مسمع بن عبد الملك کردین بصری نقل کرده که وی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ابو عبد الله علیه السلام به من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مسمع تو از اهل عراق هستی، آیا به زیارت قبر حسین علیه السلام می روی؟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من نزد اهل بصره مردی مشهور هستم و نزد ما کسانی هستند که خواسته این خلیفه را طالب بوده و دشمنان ما از گروه ناصبی ها و غیر ایشان بسیار بوده و من در امان نیستم از اینکه حال من را نزد پسر سلیمان گزارش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نتیجه او با من کاری کند که عبرت دیگران گردد لذا احتیاط کرده و به زیارت آن حضرت نمی 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به من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یاد می کنی مصائبی را که برای آن جناب فراهم کرده و آزار و اذیت هایی که به حضرتش روا داشتند؟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جزع و فزع می آیی؟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به خدا قسم و بخاطر یاد کردن مصائب آن بزرگوار چنان غمگین و حزین می شوم که اهل و عیالم اثر آن را در من مشاهده می کنند و چنان حالم دگرگون می شود که از خوردن طعام و غذا امتناع نموده و بوضوح علائم حزن و اندوه در صورتم نمایان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رحمت کند اشک های تو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خدا بواسطه این اشک ها تو را رحمت 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بدان قطعا تو از کسانی محسوب می شوی که به خاطر ما جزع نموده و به واسطه سرور و فرح ما مسرور گشته و بخاطر حزن ما محزون گردیده و بجهت خوف ما خائف بوده و هنگام مأمون بودن ما در امان هستند، توجه داشته باش حتما و عنقریب هنگام مرگ اجدادم را بالای سرت خواهی دید که به ملك الموت سفارش تو را خواهند نمود و بشارتی که به تو خواهند داد برتر و بالاتر از هر چیزی است و خواهی دید که ملك الموت از مادر مهربان به فرزندش به تو مهربان تر و رحیم تر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مسمع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حضرت گریستند و اشک های مبارکشان جاری شد و من نیز با آن جناب اشک ریختم، پس از آن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الَّذی فَضَّلَنا عَلی خَلقِهِ بِالرَّحمَهِ ، و خَصَّنا أهلَ البَیتِ بِالرَّحمَهِ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البرائة في شرح نهج البلاغه،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عَلَيْهِ اَلسَّلاَمُ عَنِ اَلْقَائِمِ عَجَّلَ اَللَّهُ فَرَجَهُ إِذَا قَامَ بِأَيِّ سِيرَةٍ يَسِيرُ فِي اَلنَّاسِ فَقَالَ بِسِيرَةِ مَا سَارَ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حَتَّى يُظْهِرَ اَلْإِسْلاَمَ قُلْتُ وَ مَا كَانَتْ سِيرَةُ رَسُولِ اَللَّهِ صَلَّى اَللَّهُ عَلَيْهِ وَ آلِهِ قَالَ أَبْطَلَ مَا كَانَ فِي اَلْجَاهِلِيَّةِ وَ اِسْتَقْبَلَ اَلنَّاسَ بِالْعَدْلِ وَ كَذَلِكَ اَلْقَائِمُ عَلَيْهِ اَلسَّلاَمُ إِذَا قَامَ يُبْطِلُ مَا كَانَ فِي اَلْهُدْنَةِ مِمَّا كَانَ فِي أَيْدِي اَلنَّاسِ وَ يَسْتَقْبِلُ بِهِمُ اَلْعَدْلَ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 ابْنَ أَبِي يَعْفُورٍ فِي هَذَا الْمَجْلِسِ قَالَ سَأَلْتُ أَبَإ عَبْدِ اللّهِ علیه السلام عَنِ اخْتِلَافِ الْحَدِيثِ يَرْوِيهِ مَنْ نَثِقُ بِهِ وَ مِنْهُمْ مَنْ لَا نَثِقُ بِهِ قَالَ إِذَا وَرَدَ عَلَيْكُمْ حَدِيثٌ فَوَجَدْتُمْ لَهُ شَاهِداً مِنْ كِتَابِ اللَّهِ أَوْ مِنْ قَوْلِ رَسُولِ اللَّهِ صلی الله علیه و آله و سلم وَ إِلَّا فَالَّذِي جَاءَكُمْ بِهِ أَوْلَى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ابی یعفور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جعفر صادق علیه السلام پرسیدم از اختلاف در احادیث که از کسی که به آن اطمینان داریم و احادیثی که از کسی که مورد اطمینان ما نیست روایت می شود،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حدیثی برای شما بیان شد برای آن شاهد و نمونه ای از قرآن یا از سخن رسول خدا صلی الله علیه و آله و سلم پیدا کنید، در غیر این صورت کسی که آن را برای شما بیان کرده به عمل به آن بر شما سزاوارتر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أَیوبَ بْنِ 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أَبَا عَبْدِ اللَّهِ علیه السلام یقُولُ كُلُّ شَی‌ءٍ مَرْدُودٌ إِلَى الْكِتَابِ وَ السُّنَّةِ وَ كُلُّ حَدِیثٍ لَا یوَافِقُ كِتَابَ اللَّهِ فَهُوَ 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ایوب بن حر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جعفر صادق علیه السلام شنیدم که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چیزی باید به کتاب خدا و سنت ارجاع داده شود و هر حدیثی که موافق خدا نباشد، دروغی آراسته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زُرَارَةَ وَ بُکَیرٍ اَنَّهُمَا سَالَا اَبَا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وُضُوءِ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فَدَعَا بِطَستٍ اَو تَورٍ فِیهِ مَاءٌ، فَغَمَسَ یَدَهُ الیُمنَی، فَغَرَفَ بِهَا غُرفَةً، فَصَبَّهَا عَلَی وَجهِهِ، فَغَسَلَ بِهَا وَجهَهُ، ثُمَّ غَمَسَ کَفَّهُ الیُسرَی، فَغَرَفَ بِهَا غُرفَةً، فَاَفرَغَ عَلَی ذِرَاعِهِ الیُمنَی، فَغَسَلَ بِهَا ذِرَاعَهُ مِنَ المِرفَقِ اِلَی الکَفِّ لَا یَرُدُّهَا اِلَی المِرفَقِ، ثُمَّ غَمَسَ کَفَّهُ الیُمنَی، فَاَفرَغَ بِهَا عَلَی ذِرَاعِهِ الیُسرَی مِنَ المِرفَقِ وَ صَنَعَ بِهَا مِثلَ مَا صَنَعَ بِالیُمنَی، ثُمَّ مَسَحَ رَاسَهُ وَ قَدَمَیهِ بِبَلَلِ کَفِّهِ لَم یُحدِث لَهُمَا مَاءً جَدِیداً ثُمَّ قَالَ وَ لَا یُدْخِلُ أَصَابِعَهُ تَحْتَ الشِّرَاکِ قَالَ ثُمَّ قَالَ إِنَّ اللَّهَ تَعَالَی یَقُولُ یا أَیُّهَا الَّذِینَ آمَنُوا إِذا قُمْتُمْ إِلَی الصَّلاةِ فَاغْسِلُوا وُجُوهَکُمْ وَ أَیْدِیَکُمْ فَلَیْسَ لَهُ أَنْ یَدَعَ شَیْئاً مِنْ وَجْهِهِ إِلَّا غَسَلَهُ وَ أَمَرَ بِغَسْلِ الْیَدَیْنِ إِلَی الْمِرْفَقَیْنِ فَلَیْسَ لَهُ أَنْ یَدَعَ مِنْ یَدَیْهِ إِلَی الْمِرْفَقَیْنِ شَیْئاً إِلَّا غَسَلَهُ لِأَنَّ اللَّهَ تَعَالَی یَقُولُ فَاغْسِلُوا وُجُوهَکُمْ وَ أَیْدِیَکُمْ إِلَی الْمَرافِقِ ثُمَّ قَالَ وَ امْسَحُوا بِرُؤُسِکُمْ وَ أَرْجُلَکُمْ إِلَی الْکَعْبَیْنِ فَإِذَا مَسَحَ بِشَیْ ءٍ مِنْ رَأْسِهِ أَوْ بِشَیْ ءٍ مِنْ قَدَمَیْهِ مَا بَیْنَ الْکَعْبَیْنِ إِلَی أَطْرَافِ الْأَصَابِعِ فَقَدْ أَجْزَأَهُ قَالَ فَقُلْنَا أَیْنَ الْکَعْبَانِ قَالَ هَاهُنَا یَعْنِی الْمَفْصِلَ دُونَ عَظْمِ السَّاقِ فَقُلْنَا هَذَا مَا هُوَ فَقَالَ هَذَا مِنْ عَظْمِ السَّاقِ وَ الْکَعْبُ أَسْفَلُ مِنْ ذَلِکَ فَقُلْنَا أَصْلَحَکَ اللَّهُ فَالْغُرْفَةُ الْوَاحِدَةُ تُجْزِی لِلْوَجْهِ وَ غُرْفَةٌ لِلذِّرَاعِ قَالَ نَعَمْ إِذَا بَالَغْتَ فِیهَا وَ الثِّنْتَانِ تَأْتِیَانِ عَلَی ذَلِکَ 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فَتَأَسَّ بِنَبِيِّكَ الْأَطْيَبِ الْأَطْهَرِ صلى الله عليه و آله فَإِنَّ فِيهِ أُسْوَةً لِمَنْ تَأَسَّى، وَ عَزَاءً لِمَنْ تَعَزَّى وَ أَحَبُّ الْعِبَادِ إِلَى اللَّهِ الْمُتَأَسِّي بِنَبِيِّهِ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به پیامبر پاکیزه و پاکت اقتدا کن، که راه و رسم او الگویی است برای الگوطلبان، و مایهء فخرو بزرگی است برای کسی که خواهان بزرگواری باشد، و محبوب ترین بنده نزد خدا کسی است که از پیامبرش پیروی کند و گام بر جایگاه قدم او نهد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السقیفه و فدک،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و یاران،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تسلية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أنساب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النجاح،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رياض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النجاح،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فَالصُّورَةُ صُورَةُ إِنْسَانٍ وَ الْقَلْبُ قَلْبُ حَیَوَانٍ، لَا یَعْرِفُ بَابَ الْهُدَى فَیَتَّبِعَهُ وَ لَا بَابَ الْعَمَى فَیَصُدَّ عَنْهُ، وَ ذَلِكَ مَیِّتُ الْأَحْیَاءِ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چهرهء ظاهر او چهرهء انسان، و قلبش قلب حیوان درنده است، راه هدایت را نمی شناسد که از آن سو برود و راه خطا و باطل را نمی داند که از آن بپرهیزد، پس مرده ای است در میان زندگان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9785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مشكاة الأنوار،ص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مشكاة الأنوار،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وسائل الشیعه،ج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التفسير المنسوب إلى الأمام الحسن العسکری علیه السلام،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کشف الیقین،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النَّبِيُّ صلی اللَّهِ علیه وَ آلِهِ وَ سَلَّمَ إِنَّ اللَّهَ عَزَّوَجَلَّ لَيُبْغِضُ الْمُؤْمِنَ الْضَعيفَ الَّذى لادينَ لَهُ،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الْمُؤْمِنُ الَّذى لاَ دِينَ لَهُ قالَ اَلَّذى لايَنْهى عَنِ المُنْكَرِ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پیامبر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عزوجل از مؤمن سستی که دین ندارد خشمناک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مؤمنی که دین ندارد کدام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نهی از منکر نمی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الامام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إِنّى لَمْ أَخْرُجْ أَشِرًا وَ لا بَطَرًا، وَ لا مُفْسِدًا وَ لا ظالِمًا وَ إِنَّمَا خَرَجَ أَطْلُبُ الصَّلَاحِ فِي أُمِّهِ جَدْيُ مُحَمَّدُ أُرِيدُ آمُرُ بِالْمَعْرُوفِ وَ انهَی عَنِ الْمُنْكَرِ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نه از روی خودخواهی و یا برای خوشگذرانی و نه برای فساد وستمگری از مدينه خارج شدم؛ بلکه هدف من از این سفر امر به معروف و نهی از منکر است، می خواهم با این حرکت مفاسد امور امت را اصلاح 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مظففین، </w:t>
      </w:r>
      <w:r>
        <w:rPr>
          <w:rFonts w:eastAsia="IRNazanin" w:cs="IRNazanin"/>
          <w:b w:val="false"/>
          <w:bCs w:val="false"/>
          <w:i w:val="false"/>
          <w:iCs w:val="false"/>
          <w:color w:val="333333"/>
          <w:sz w:val="20"/>
          <w:szCs w:val="20"/>
        </w:rPr>
        <w:t>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وقعه الطف،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رجال الكشی،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90</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الاِمَامُ المَهدِی عجل الله تعالی فرجه الشریف وَ أَمَّا الْحَوَادِثُ الْوَاقِعَةُ فَارْجِعُوا فِيهَا إِلَى رُوَاةِ حَدِيثِنَا فَإِنَّهُمْ حُجَّتِي عَلَيْكُمْ وَ أَنَا حُجَّةُ اللَّهِ 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الاقبال،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المصباح للكفعمی، ص</w:t>
      </w:r>
      <w:r>
        <w:rPr>
          <w:rFonts w:eastAsia="IRNazanin" w:cs="IRNazanin"/>
          <w:b w:val="false"/>
          <w:bCs w:val="false"/>
          <w:i w:val="false"/>
          <w:iCs w:val="false"/>
          <w:color w:val="333333"/>
          <w:sz w:val="20"/>
          <w:szCs w:val="20"/>
        </w:rPr>
        <w:t>560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المصباح للكفعمي،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بحارالانورا،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تسلية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فی فضائل الائمة الاطهار علیهم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حَرْبِ بْنِ شُرَيْحٍ الْبَصْرِيِّ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لِمُحَمَّدِ بْنِ عَلِيٍّ ع أَيُّ آيَةٍ فِي كِتَابِ اللَّهِ أَرْجَي قَالَ مَا يَقُولُ فِيهَا قَوْمُكَ قَالَ قُلْتُ يَقُولُونَ يا عِبادِيَ الَّذِينَ أَسْرَفُوا عَلي أَنْفُسِهِمْ لا تَقْنَطُوا مِنْ رَحْمَةِ اللّهِ قَالَ لَكِنَّا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نَقُولُ ذَلِكَ قَالَ قُلْتُ فَأَيْشٍ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فَأَيَّ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تَقُولُونَ فِيهَا قَالَ نَقُولُ وَ لَسَوْفَ يُعْطِيكَ رَبُّكَ فَتَرْضي الشَّفَاعَةَ وَ اللَّهِ الشَّفَاعَةَ وَ اللَّهِ الشَّفَاعَة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تفسيرفرات الكوفي،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عمان، </w:t>
      </w:r>
      <w:r>
        <w:rPr>
          <w:rFonts w:eastAsia="IRNazanin" w:cs="IRNazanin"/>
          <w:b w:val="false"/>
          <w:bCs w:val="false"/>
          <w:i w:val="false"/>
          <w:iCs w:val="false"/>
          <w:color w:val="333333"/>
          <w:sz w:val="20"/>
          <w:szCs w:val="20"/>
        </w:rPr>
        <w:t>140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55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1622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237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الزهراء،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وَ مَنْ تَلافيه آيَةً مِنَ القُرْآنِ، كانَ لَهُ مِثْلُ اَجْرِمَنْ خَتَمَ القُرْآنَ فى غَيْرِهِ مِنَ الشُّهُورِ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فضائل الأشهر الثلاثه ،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الاقبال،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44</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اَلصَّلْتِ اَلْهَرَوِیِّ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اَلرِّضَا عَلَیْهِ السَّلاَمُ فَدَخَلَ عَلَیْهِ قَوْمٌ مِنْ أَهْلِ قُمَّ فَسَلَّمُوا عَلَیْهِ فَرَدَّ عَلَیْهِمْ وَ قَرَّبَهُمْ ثُمَّ قَالَ لَهُمْ مَرْحَباً بِکُمْ وَ أَهْلاً فَأَنْتُمْ شِیعَتُنَا حَقّاً وَ سَیَأْتِی عَلَیْکُمْ یَوْمٌ تَزُورُونَ فِیهِ تُرْبَتِی بِطُوسَ أَلاَ فَمَنْ زَارَنِی وَ هُوَ عَلَی غُسْلٍ خَرَجَ مِنْ ذُنُوبِهِ کَیَوْمَ وَلَدَتْهُ أُمُّهُ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اَلْحَوَامِیمُ رَیَاحِینُ اَلْقُرْآنِ ، فَإِذَا قَرَأْتُمُوهَا فَاحْمَدُوا اَللَّهَ وَ اُشْکُرُوهُ کَثِیراً لِحِفْظِهِا وَ تِلاَوَتِهَا، إِنَّ اَلْعَبْدَ لَیَقُومُ وَ یَقْرَأُ اَلْحَوَامِیمَ فَیَخْرُجُ مِنْ فِیهِ أَطْیَبُ مِنَ اَلْمِسْکِ اَلْأَذْفَرِ وَ اَلْعَنْبَرِ، وَ إِنَّ اَللَّهَ عَزَّ وَ جَلَّ لَیَرْحَمُ تَالِیَهَا وَ قَارِئَهَا وَ یَرْحَمُ جِیرَانَهُ وَ أَصْدِقَاءَهُ وَ مَعَارِفَهُ وَ کُلَّ حَمِیمٍ وَ قَرِیبٍ لَهُ، وَ إِنَّهُ فِی یَوْمِ اَلْقِیَامَهِ یَسْتَغْفِرُ لَهُ اَلْعَرْشُ وَ اَلْکُرْسِیُّ وَ مَلاَئِکَهُ اَللَّهِ اَلْمُقَرَّبُونَ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اِغْتَسَلَ بِمَاءِ اَلْفُرَاتِ وَ زَارَ قَبْرَ اَلْحُسَیْنِ عَلَیْهِ السَّلاَمُ کَانَ کَیَوْمَ وَ لَدَتْهُ أُمُّهُ صِفْراً مِنَ اَلذُّنُوبِ وَ لَوِ اِقْتَرَ فَهَا کَبَائِرَ وَ کَانُوا یُحِبُّونَ إِذَا زَارَ اَلرَّجُلُ قَبْرَ اَلْحُسَیْنِ عَلَیْهِ السَّلاَمُ اِغْتَسَلَ فَإِذَا وَ دَّعَ لَمْ یَغْتَسِلْ وَ مَسَحَ یَدَهُ عَلَی وَجْهِهِ إِذَا وَ دَّعَ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الاقبال،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المصباح للكفعمي، ص</w:t>
      </w:r>
      <w:r>
        <w:rPr>
          <w:rFonts w:eastAsia="IRNazanin" w:cs="IRNazanin"/>
          <w:b w:val="false"/>
          <w:bCs w:val="false"/>
          <w:i w:val="false"/>
          <w:iCs w:val="false"/>
          <w:color w:val="333333"/>
          <w:sz w:val="20"/>
          <w:szCs w:val="20"/>
        </w:rPr>
        <w:t>560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أَدْعُوکُمْ إِلى کِتابِ اللّهِ وَ سُنَّةِ نَبِیِّهِ صلی الله علیه و آله و سلم فَاِنَّ السُّنَّهَ قَدْ امیٖتَتْ وَ انَّ الْبدعَهَ قَدْ احْیِیَتْ، وَ انْ تَسْمَعُوا قَوْلیٖ وَ تُطیٖعُوا امْریٖ اهْدِ کُمْ سبیٖلَ الرَّشادِ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مکاتیب الائمه علیه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الائمه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یُحَدِّثُ عَنْ أَبِیهِ عَلَیْهِ اَلسَّلاَمُ اَنَّ رَجُلاً قَامَ إِلَی أَمِیرِ اَلْمُؤْمِنِینَ عَلَیْهِ اَلسَّلاَمُ فَقَالَ لَهُ یَا أَمِیرَ اَلْمُؤْمِنِینَ بِمَا عَرَفْتَ رَبَّکَ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بِفَسْخِ اَلْعَزْمِ وَ نَقْضِ اَلْهِمَمِ لَمَّا أَنْ هَمَمْتُ حَالَ بَیْنِی وَ بَیْنَ هَمِّی وَ عَزَمْتُ فَخَالَفَ اَلْقَضَاءُ عَزْمِی فَعَلِمْتُ أَنَّ اَلْمُدَبِّرَ غَیْرِی قَالَ فَبِمَا ذَا شَکَرْتَ نَعْمَاءَهُ قَالَ نَظَرْتُ إِلَی بَلاَءٍ قَدْ صَرَفَهُ عَنِّی وَ أَبْلَی بِهِ غَیْرِی فَعَلِمْتُ أَنَّهُ قَدْ أَنْعَمَ عَلَیَّ فَشَکَرْتُهُ قَالَ فَبِمَا ذَا أَحْبَبْتَ لِقَاءَهُ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رَأَیْتُهُ قَدِ اِخْتَارَ لِی دِینَ مَلاَئِکَتِهِ وَ رُسُلِهِ وَ أَنْبِیَائِهِ عَلِمْتُ بِأَنَّ اَلَّذِی أَکْرَمَنِی بِهَذَا لَیْسَ یَنْسَانِی فَأَحْبَبْتُ لِقَاءَهُ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اعلام الدين في صفات المومنین،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 عمران،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تسلية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جَاهَدَاكَ تُشْرِكَ بِي مَا لَيْسَ لَكَ بِهِ عِلْمٌ فَلَا تُطِعْهُمَا إِلَيَّ مَرْجِعُكُمْ فَأُنَبِّئُكُمْ بِمَا كُنْتُمْ تَعْمَلُونَ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هرگاه آن دو، تلاش کنند که تو چیزی را همتای من قرار دهی ، که از آن آگاهی نداری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می دانی باطل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ایشان اطاعت مکن، ولی با آن دو، در دنیا به طرز شایسته ای رفتار کن و از راه کسانی پیروی کن که توبه کنان به سوی من آمده اند سپس بازگشت همه شما به سوی من است و من شما را از آنچه عمل می کردید آگاه می کنم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و یاران،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إِسْمَاعِيلَ بْنِ زِيَادٍ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عَلَيْهِ السَّلاَمُ قَالَ لِلْبَرَاءِ بْنِ عَازِبٍ يَوْماً يَا بَرَاءُ يُقْتَلُ اِبْنِيَ اَلْحُسَيْنُ عَلَيْهِ السَّلاَمُ وَ أَنْتَ حَيٌّ لاَ تَنْصُرُهُ فَلَمَّا قُتِلَ اَلْحُسَيْنُ بْنُ عَلِيٍّ عَلَيْهِ السَّلاَمُ كَانَ اَلْبَرَاءُ بْنُ عَازِبٍ يَقُولُ صَدَقَ وَ اَللَّهِ عَلِيُّ بْنُ أَبِي طَالِبٍ قُتِلَ اَلْحُسَيْنُ وَ لَمْ أَنْصُرْهُ ثُمَّ يُظْهِرُ اَلْحَسْرَةَ عَلَى ذَلِكَ وَ اَلنَّدَمَ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تفسير الصافی،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للصدوق،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وقعة الطف،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عَبْدِ اَللَّهِ عَلَيْهِ اَلسَّلاَمُ انه قال لِلفُضَيْلٍ تَجْلِسُونَ وَ تُحَدِّثُونَ فقَالَ نَعَمْ، فقَالَ إِنَّ تِلْكَ اَلْمَجَالِسَ أُحِبُّهَا، فَأَحْيُوا أَمْرَنَا فَرَحِمَ اَللَّهُ مَنْ أَحْيَا أَمْرَنَا يَا فُضَيْلُ مَنْ ذَكَرَنَا أَوْ ذُكِرْنَا عِنْدَهُ ثُمَّ ذَكَرَ مِثْلَهُ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قرب الاسناد،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تفسیر کنزالدقائق،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تربیتی،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العددیه،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43060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400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43057</w:t>
      </w:r>
      <w:r>
        <w:rPr>
          <w:rFonts w:ascii="IRNazanin" w:hAnsi="IRNazanin" w:eastAsia="IRNazanin"/>
          <w:b w:val="false"/>
          <w:b w:val="false"/>
          <w:bCs w:val="false"/>
          <w:i w:val="false"/>
          <w:i w:val="false"/>
          <w:iCs w:val="false"/>
          <w:color w:val="333333"/>
          <w:sz w:val="20"/>
          <w:sz w:val="20"/>
          <w:szCs w:val="20"/>
          <w:rtl w:val="true"/>
        </w:rPr>
        <w:t xml:space="preserve">؛ نهج الفصاحه، 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مَسْرُوقٍ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سَأَلَنِی أَبُو عَبْدِ اَللَّهِ عَلَیْهِ اَلسَّلاَمُ عَنْ أَهْلِ اَلْبَصْرَهِ فَقَالَ لِی مَا هُمْ قُلْتُ مُرْجِئَهٌ وَ قَدَرِیَّهٌ وَ حَرُورِیَّهٌ ، فَقَالَ لَعَنَ اَللَّهُ تِلْکَ اَلْمِلَلَ اَلْکَافِرَهَ اَلْمُشْرِکَهَ اَلَّتِی لاَ تَعْبُدُ اَللَّهَ عَلَی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ابی مسروق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از من در مورد اهل بصره پرسید، آنها چه مذهبی دارند؟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مرجئه و قدربه و حروریه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این مردم کافر را لعنت کند،مشرکینی که خداوند را به هیچ وجه نپرستیدند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اَلرِّضَا عَلَیْهِ اَلسَّلاَمُ عَنِ اَلْإِیمَانِ فَقَال عَلَیْهِ اَلسَّلاَمُ اَلْإِیمَانُ عَقْدٌ بِالْقَلْبِ، وَ لَفْظٌ بِاللِّسَانِ، وَ عَمَلٌ بِالْجَوَارِحِ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عقد قلبی است و اظهار به زبان و عمل با اعضای بدن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مَلْعُونٌ مَلْعُونٌ مَنْ آذَی جَارَهُ مَلْعُونٌ مَلْعُونٌ رَجُلٌ یَبْدَؤُهُ أَخُوهُ بِالصُّلْحِ فَلَمْ یُصَالِحْهُ مَلْعُونٌ مَلْعُونٌ حَامِلُ الْقُرْآنِ مُصِرٌّ عَلَی شُرْبِ الْخَمْرِ مَلْعُونٌ مَلْعُونٌ عَالِمٌ یَؤُمُّ سُلْطَاناً جَائِراً مُعِیناً لَهُ عَلَی جَوْرٍ مَلْعُونٌ مَلْعُونٌ مُبْغِضُ عَلِیِّ بْنِ أَبِی طَالِبٍ علیه السلام فَإِنَّهُ مَا أَبْغَضَهُ حَتَّی أَبْغَضَ رَسُولَ اللَّهِ صلی الله علیه و آله و سلم وَ مَنْ أَبْغَضَ رَسُولَ اللَّهِ صلی الله علیه و آله و سلم لَعَنَهُ اللَّهُ فِی الدُّنْیَا وَ الْآخِرَةِ مَلْعُونٌ مَلْعُونٌ مَنْ رَمَی مُؤْمِناً بِکُفْرٍ وَ مَنْ رَمَی مُؤْمِناً بِکُفْرٍ فَهُوَ کَقَاتِلِهِ مَلْعُونَةٌ مَلْعُونَةٌ امْرَأَةٌ تُؤْذِی زَوْجَهَا أَوْ تَغُمُّهُ وَ سَعِیدَةٌ سَعِیدَةٌ امْرَأَةٌ تُکْرِمُ زَوْجَهَا وَ لَا تُؤْذِیهِ وَ تُطِیعُهُ فِی جَمِیعِ أَحْوَالِهِ إِلَی أَنْ قَالَ مَلْعُونٌ مَلْعُونٌ قَاطِعُ رَحِمٍ مَلْعُونٌ مَلْعُونٌ مَنْ صَدَّقَ بِسِحْرٍ مَلْعُونٌ مَلْعُونٌ مَنْ قَالَ الْإِیمَانُ قَوْلٌ بِلَا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487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رياض الابرار، ج ،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إِسْمَاعِیلَ بْنِ عَبْدِ اَلْخَالِقِ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 لِأَبِی جَعْفَرٍ اَلْأَحْوَلِ وَ أَنَا أَسْمَعُ أَتَیْتَ اَلْبَصْرَهَ فقَالَ نَعَمْ قَالَ کَیْفَ رَأَیْتَ مُسَارَعَهَ اَلنَّاسِ إِلَی هَذَا اَلْأَمْرِ وَ دُخُولَهُمْ فِیهِ فَقَالَ وَ اَللَّهِ إِنَّهُمْ لَقَلِیلٌ وَ لَقَدْ فَعَلُوا وَ إِنَّ ذَلِکَ لَقَلِیلٌ فَقَالَ عَلَیْکَ بِالْأَحْدَاثِ فَإِنَّهُمْ أَسْرَعُ إِلَی کُلِّ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بحارالانوار،ج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النُبيي عَنْ جَعْفَرِ بْنِ مُحَمَّدٍ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امْتَحِنُوا شِيعَتَنَا عِنْدَ ثَلَاثٍ عِنْدَ مَوَاقِيتِ الصَّلَاةِ كَيْفَ مُحَافَظَتُهُمْ عَلَيْهَا وَ عِنْدَ أَسْرَارِهِمْ كَيْفَ حِفْظُهُمْ لَهَا عِنْدَ عَدُوِّنَا وَ إِلَى أَمْوَالِهِمْ كَيْفَ مُوَاسَاتُهُمْ لِإِخْوَانِهِمْ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کُنْ عَالِماً أَوْ مُتَعَلِّماً أَوْ مُسْتَمِعاً أَوْ مُحِبّاً لَهُمْ وَ لاَ تَکُنِ اَلْخَامِسَ فَتَهْلِکَ فَإِنَّ أَهْلَ اَلْعِلْمِ سَادَهٌ وَ مُصَاحَبَتَهُمْ زِیَادَهٌ وَ مُصَافَحَتَهُمْ زِیَادَهٌ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مکتب ائمه عليهم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الى الامامالحسن العسکری علیه السلام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الحياة با ترجمه احمد آرام،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فرزند از نظر اسلام،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علي بن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لِلعَبّاسِ عندَاللهِ تَبَارَکَ وَ تَعَالَی مَنزِلَةً یَغبِطُهُ بِها جَمیعُ الشُهداء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و ياران،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شجری،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الحدائق الوردية،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مثيرالاحزان، ص</w:t>
      </w:r>
      <w:r>
        <w:rPr>
          <w:rFonts w:eastAsia="IRNazanin" w:cs="IRNazanin"/>
          <w:b w:val="false"/>
          <w:bCs w:val="false"/>
          <w:i w:val="false"/>
          <w:iCs w:val="false"/>
          <w:color w:val="333333"/>
          <w:sz w:val="20"/>
          <w:szCs w:val="20"/>
        </w:rPr>
        <w:t>67</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أَلَا کُلُّکُمْ رَاعٍ وَ کُلُّکُمْ مَسْئُولٌ عَنْ رَعِیَّتِهِ فَالْأَمِیرُ عَلَی النَّاسِ رَاعٍ وَ هُوَ مَسْئُولٌ عَنْ رَعِیَّتِهِ وَ الرَّجُلُ رَاعٍ عَلَی أَهْلِ بَیْتِهِ وَ هُوَ مَسْئُولٌ عَنْهُمْ فَالْمَرْأَهُ رَاعِیَهٌ عَلَی أَهْلِ بَیْتِ بَعْلِهَا وَ وُلْدِهِ وَ هِیَ مَسْئُولَهٌ عَنْهُمْ وَ الْعَبْدُ رَاعٍ عَلَی مَالِ سَیِّدِهِ وَ هُوَ مَسْئُولٌ عَنْهُ أَلَا فَکُلُّکُمْ رَاعٍ وَ کُلُّکُمْ مَسْئُولٌ عَنْ رَعِیَّتِه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ترجمة الامام الحسين علیه السلام من تاريخ مدينة دمشق، ص</w:t>
      </w:r>
      <w:r>
        <w:rPr>
          <w:rFonts w:eastAsia="IRNazanin" w:cs="IRNazanin"/>
          <w:b w:val="false"/>
          <w:bCs w:val="false"/>
          <w:i w:val="false"/>
          <w:iCs w:val="false"/>
          <w:color w:val="333333"/>
          <w:sz w:val="20"/>
          <w:szCs w:val="20"/>
        </w:rPr>
        <w:t>155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مقتل الحسین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178</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 بْنُ اَلْحُسَیْنِ زَیْنُ اَلْعَابِدِینَ عَلَیْهِ السَّلاَمُ فَدَنَوْتُ مِنْهُ لِأَسْمَعَ مَا یَقُولُ لَهُمْ وَ أَنَا إِذْ ذَاکَ مَرِیضٌ فَسَمِعْتُ أَبِی یَقُولُ لِأَصْحَابِهِ أُثْنِی عَلَی اَللَّهِ أَحْسَنَ اَلثَّنَاءِ وَ أَحْمَدُهُ عَلَی اَلسَّرَّاءِ وَ اَلضَّرَّاءِ اَللَّهُمَّ إِنِّی أَحْمَدُکَ عَلَی أَنْ أَکْرَمْتَنَا بِالنُّبُوَّهِ وَ عَلَّمْتَنَا اَلْقُرْآنَ وَ فَقَّهْتَنَا فِی اَلدِّینِ وَ جَعَلْتَ لَنَا أَسْمَاعاً وَ أَبْصَاراً وَ أَفْئِدَهً فَاجْعَلْنَا مِنَ اَلشَّاکِرِینَ أَمَّا بَعْدُ فَإِنِّی لاَ أَعْلَمُ أَصْحَاباً أَوْفَی وَ لاَ خَیْراً مِنْ أَصْحَابِی وَ لاَ أَهْلَ بَیْتٍ أَبَرَّ وَ لاَ أَوْصَلَ مِنْ أَهْلِ بَیْتِی فَجَزَاکُمُ اَللَّهُ عَنِّی خَیْراً أَلاَ وَ إِنِّی لَأَظُنُّ أَنَّهُ آخِرُ یَوْمٍ لَنَا مِنْ هَؤُلاَءِ أَلاَ وَ إِنِّی قَدْ أَذِنْتُ لَکُمْ فَانْطَلِقُوا جَمِیعاً فِی حِلٍّ لَیْسَ عَلَیْکُمْ مِنِّی ذِمَامٌ هَذَا اَللَّیْلُ قَدْ غَشِیَکُمْ فَاتَّخِذُوهُ جَمَلاً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کشکول شیخ بهایی،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سخنرانی های استاد رفیعی، جلد اول،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تسلية المجالس،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قصص الانبياء الله علیهم السلام للرواندی،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سوگنامه آل محمد،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 أَوْلَىٰ بِالْمُؤْمِنِينَ مِنْ أَنْفُسِهِمْ ۖ وَ أَزْوَاجُهُ أُمَّهَاتُهُمْ ۗ وَ أُولُو الْأَرْحَامِ بَعْضُهُمْ أَوْلَىٰ بِبَعْضٍ فِي كِتَابِ اللَّهِ مِنَ الْمُؤْمِنِينَ وَ الْمُهَاجِرِينَ إِلَّا أَنْ تَفْعَلُوا إِلَىٰ أَوْلِيَائِكُمْ مَعْرُوفًا ۚ كَانَ ذَٰلِكَ فِي الْكِتَابِ مَسْطُورًا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پیامبر نسبت به مؤمنان از خودشان سزاوارتر است؛ و همسران او مادران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محسوب می شوند؛ و خویشاوندان نسبت به یکدیگر از مؤمنان ومهاجران در آنچه خدا مقرر داشته اولی هستند، مگر این که بخواهید نسبت به دوستانتان نیکی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سهمی از اموال خود را به آنها بدهید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حکم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الاحزاب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لَا تَدْخُلُوا بُيُوتَ النَّبِيِّ إِلَّا أَنْ يُؤْذَنَ لَكُمْ إِلَىٰ طَعَامٍ غَيْرَ نَاظِرِينَ إِنَاهُ وَلَٰكِنْ إِذَا دُعِيتُمْ فَادْخُلُوا فَإِذَا طَعِمْتُمْ فَانْتَشِرُوا وَ لَا مُسْتَأْنِسِينَ لِحَدِيثٍ ۚ إِنَّ ذَٰلِكُمْ كَانَ يُؤْذِي النَّبِيَّ فَيَسْتَحْيِي مِنْكُمْ ۖ وَ اللَّهُ لَا يَسْتَحْيِي مِنَ الْحَقِّ ۚ وَ إِذَا سَأَلْتُمُوهُنَّ مَتَاعًا فَاسْأَلُوهُنَّ مِنْ وراءِ حِجَابٍ ۚ ذَٰلِكُمْ أَطْهَرُ لِقُلُوبِكُمْ وَقُلُوبِهِنَّ ۚ وَمَا كَانَ لَكُمْ أَنْ تُؤْذُوا رَسُولَ اللَّهِ وَ لَا أَنْ تَنْكِحُوا أَزْوَاجَهُ مِنْ بَعْدِهِ أَبَدًا ۚ إِنَّ ذَٰلِكُمْ كَانَ عِنْدَ اللَّهِ عَظِيمًا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کسانی که ایمان آورده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خانه های پیامبر داخل نشوید مگر به شما برای صرف غذا اجازه داده شود، در حالی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موعد نیایید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انتظار وقت غذا ننشینید؛ اما هنگامی که دعوت شدید داخل شوید؛ و وقتی غذا خوردید پراکنده شوید،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صرف غذا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 و صحبت ننشینید؛ این عمل، پیامبر را ناراحت می نماید، ولی از شما شرم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چیزی نمی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 خداوند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شرم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هنگامی که چیزی از وسایل زندگی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 عاریت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می خواهید از پشت پرده بخواهید؛ این کار برای پاکی دلهای شما و آنها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حق ندارید رسول خدا را آزار دهید، و نه هرگز همسران او را بعد از او به همسری خود درآورید که این کار نزد خدا بزرگ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بلاغات النساء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للراوندی،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مشكاة الأنوار،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دوم، بخش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w:t>
      </w:r>
      <w:r>
        <w:rPr>
          <w:rFonts w:eastAsia="IRNazanin" w:cs="IRNazanin"/>
          <w:b w:val="false"/>
          <w:bCs w:val="false"/>
          <w:i w:val="false"/>
          <w:iCs w:val="false"/>
          <w:color w:val="333333"/>
          <w:sz w:val="20"/>
          <w:szCs w:val="20"/>
        </w:rPr>
        <w:t>13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تسلية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تسلية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يوسف،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حجر،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معارج،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مزمل، </w:t>
      </w:r>
      <w:r>
        <w:rPr>
          <w:rFonts w:eastAsia="IRNazanin" w:cs="IRNazanin"/>
          <w:b w:val="false"/>
          <w:bCs w:val="false"/>
          <w:i w:val="false"/>
          <w:iCs w:val="false"/>
          <w:color w:val="333333"/>
          <w:sz w:val="20"/>
          <w:szCs w:val="20"/>
        </w:rPr>
        <w:t>10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eastAsia="IRNazanin" w:cs="IRNazanin"/>
          <w:b w:val="false"/>
          <w:bCs w:val="false"/>
          <w:i w:val="false"/>
          <w:iCs w:val="false"/>
          <w:color w:val="333333"/>
          <w:sz w:val="20"/>
          <w:szCs w:val="20"/>
        </w:rPr>
        <w:t>79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أَبِی یَعْفُورٍ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رَسُولُ اللَّهِ صلی الله علیه و آله و سلم فِي مَنْزِلِ فَاطِمَةَ وَ الْحُسَيْنُ فِي حَجْرِهِ إِذْ بَكَى وَ خَرَّ سَاجِداً ثُمَّ قَالَ يَا فَاطِمَةُ يَا بِنْتَ مُحَمَّدٍ إِنَّ الْعَلِيَّ الْأَعْلَى تَرَاءَى لِي فِي بَيْتِكَ هَذَا فِي سَاعَتِي هَذِهِ فِي أَحْسَنِ صُورَةٍ وَ أَهْيَإِ هَيْئَةٍ فَقَالَ لِي يَا مُحَمَّدُ أَ تُحِبُّ الْحُسَيْنَ قُلْتُ يَا رَبِّ قُرَّةُ عَيْنِي وَ رَيْحَانَتِي وَ ثَمَرَةُ فُوءَادِي وَ جِلْدَةُ مَا بَيْنَ عَيْنَيَّ فَقَالَ لِي يَا مُحَمَّدُ وَ وَضَعَ يَدَهُ عَلَى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بُورِكَ مِنْ مَوْلُودٍ عَلَيْهِ بَرَكَاتِي وَ صَلَوَاتِي وَ رَحْمَتِي وَ رِضْوَانِي وَ نَقِمَتِي وَ لَعْنَتِي وَ سَخَطِي وَ عَذَابِي وَ خِزْيِي وَ نَكَالِي عَلَى مَنْ قَتَلَهُ وَ نَاصَبَهُ وَ نَاوَاهُ وَ نَازَعَهُ أَمَا إِنَّهُ سَيِّدُ الشُّهَدَاءِ مِنَ الْأَوَّلِينَ وَ الآْخِرِينَ فِي الدُّنْيَا وَ الآْخِرَةِ وَ سَيِّدُ شَبَابِ أَهْلِ الْجَنَّةِ مِنَ الْخَلْقِ أَجْمَعِينَ وَ أَبُوهُ أَفْضَلُ مِنْهُ وَ خَيْرٌ فَأَقْرِئْهُ السَّلَامَ وَ بَشِّرْهُ بِأَنَّهُ رَايَةُ الْهُدَى وَ مَنَارُ أَوْلِيَائِي وَ حَفِيظِي وَ شَهِيدِي عَلَى خَلْقِي وَ خَازِنُ عِلْمِي وَ حُجَّتِي عَلَى أَهْلِ السَّمَاوَاتِ وَ أَهْلِ الْأَرَضِينَ وَ الثَّقَلَيْنِ الْجِنِّ وَ الْإِنْسِ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ابن ابی یعفور، از حضرت ابی عبد الله علیه السلام نقل نموده که آن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رسول خدا صلی الله علیه و آله و سلم در منزل حضرت فاطمه علیهاالسلام تشریف داشته در حالی که حضرت امام حسین علیه السلام در دامن آن جناب بودند، حضرت گریسته و به سجده رفته، سپس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فاطمه ، ای دختر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ساعت و در همین مکان خداوند علت اعلی در بهترین صورت و زیباترین شکل خود را بهمن نشان داد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 آیا حسین را دوست داری؟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نور دیده و گل خوشبو و میوه دل و پرده مابین دیده گان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دست بر سر حسین علیه السلام نهاده بود 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برکت حاصل می شود از مولودی که بر او برکات و رحمت و رضوان من می باشد و لعنت و غضب و عذاب و ذلت و عقوبت من بر کسی که او را کشته و نصب عداوتش نموده و با او دشمنی کرده و با وی به حرب برخاسته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حتم و قطع او سرور شهداء است از اولین و آخرین در دنیا و آخرت و آقای جوانان اهل بهشت است از جملگی خلائق و پدرش از او برتر و بهتر است پس سلام من را به او برسان و بشارتش بده که او علامت هدایت و نشانه است برای دوستان من و نگهبان و شاهد من بر خلق و خزانه دار علم من و حجتم بر اهل آسمان ها و زمین و جن و انس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مثيرالاحزان،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مشكاة الانوار،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بحارالانوار،ج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حِصْنِي فَمَنْ دَخَلَ حِصْنِي أَمِنَ مِنْ عَذَابِي قَالَ فَلَمَّا مرب الراحله نادانا بِشُرُوطِهَا وَ أَنَا مِنْ شُرُوطِهَا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التوحيد للصدوق،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الهدايا لشيعة أئمةالهدی،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قیس الهلالی،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عوالم العلوم و المعارف،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17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Pr>
        <w:t>18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Pr>
        <w:t>24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 ص</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تنبيه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200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جُبِرَ إِلَى أَمِيرِ الْمُؤْمِنِينَ صَلَوَاتُ اللَّهِ عَلَيْهِ فَقَالَ يَا أميرَالمُؤمِنينَ هَلْ رَأَيْتَ رَبَّكَ حین عَبَدْتَهُ قَالَ فَقَالَ وَيْلَكَ مَا کنت أَعْبُدُ رَبّاً لَمْ أَرَهُ قَالَ وَ كَيْفَ رَأَيْتَهُ قَالَ وَيْلَكَ لَا تُدْرِكُهُ الْعُيُونُ فِي مُشَاهَدَةِ الْأَبْصَارِ وَ لَكِنْ رَأَتْهُ الْقُلُوبُ بِحَقَائِقِ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عالمان دینی نزد امیرمؤمنان علیه السلام علیه السلام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امیرمؤمنان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آن هنگام که خدای خود را عبادت می کنی او را می 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خدایی را که نبینم نمی پرستم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او را دیدی؟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ها او را مانند چیزهای دیدنی دیگر نمی بیند، ولی دل ها با حقايق ايمان او را می بیند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عوالی 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جَعْفَرٍ مُحَمَّدِ بْنِ عَلِيِّ الْبَاقِرِ عَنْ أَبِيهِ عَنْ جَدِّهِ علیه السَّلَامُ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قَامَ إِلَى أَمِيرِ الْمُؤْمِنِينَ علیه السَّلَامَ فَقَالَ یا أَمِيرُ الْمُؤْمِنِينَ بماذا عَرَفْتَ رَبَّكَ قَالَ بِفَسْخِ الْعَزْمِ وَ نَقْضُ الْهَمَّ لِمَا هَمَمْتُ فَحِيلَ بَيْنِي وَ بَيْنَ هَمِّي وَ عَزَمْتُ فَخَالَفَ الْقَضَاءِ عَزْمِي عَلِمْتَ أَنَّ الْمُدَبَّرَ غَيْرِي قَالَ فَبِمَا ذَا شکرت نَعْمَاءَهُ قَالَ نَظَرْتُ إِلَى بَلَاءٍ قَدْ صَرَفَهُ عَيْنِي وَ أبلی بِهِ غیري فَعَلِمْتُ أَنَّهُ قَدْ أَنْعَمَ عَلَيَّ فشكرته قَالَ فَلِمَا ذَا أَحْبَبْتَ لِقَاءَهُ قَالَ لَمَّا رَأَيْتُهُ قَدِ اختارلي دِينِ مَلَائِكَتَهُ وَ رُسُلُهُ وَ أَنْبِيَائِهِ عَلِمَتْ أَنَّ الَّذِي أَكْرَمَنِي بِهَذَا لَيْسَ يَنْسَانِي فَأَحْبَبْتُ لِقَاءَهُ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هشام بن سالم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پدرم شنیدم و او از پدرش شنید که مردی نزد امیر المؤمنین علیه السلام از جای برخاست و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 را با چه چیزی شناختی؟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به هم خوردن عزم و اراده و شکسته شدن همت، هر گاه که چیزی را قصد کردم، خدا میان من و قصدم حایل شد و من چیزی را اراده کردم ولی قضای الهی با آن مخالفت نمود، پس دانستم که سامان دهنده کارها کسی غیر از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شخص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سپاس نعمت های خدا را به جای آوردی؟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بلایی توجه کردم که از من دور کرده و دیگری را به آن مبتلا ساخته است، پس دانستم که به من نعمت داده و سپاسگزاری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شخص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چه ملاقات او را دوست داری؟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دیدم که او دین فرشتگان و پیامبران و انبیای خود را برای من برگزیده ، دانستم که کسی که مرا این گونه گرامی داشته، مرا فراموش نمی کند، پس ملاقات او را دوست داشتم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التوحيد للصدوق،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89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84</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58</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حلية الأبرار،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امرء أَعِدْ لِنَفْسِهِ وَ اسْتَعَدَّ لرمسه وَ عَلِمَ مِنْ أَيْنَ وَ فِي أین وَ إِلَى أَيْنَ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 الْحُسَيْنِ بِدَوَاةٍ وَ بَيَاضُ وَ كَتَبَ هَذِهِ الوصیة لِأَخِيهِ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أَوْصَى بِهِ الْحُسَيْنِ بْنِ عَلِيِّ بْنِ أَبِي طَالِبٍ إِلَى أَخِيهِ مُحَمَّدِ الْمَعْرُوفِ بِابْنِ الْحَنَفِيَّةِ أَنَّ الْحُسَيْنَ يَشْهَدُ أَنْ لَا إِلَهَ إِلَّا اللَّهُ وَحْدَهُ لَا شَرِيكَ لَهُ وَ أَنَّ مُحَمَّداً عَبْدُهُ وَ رَسُولُهُ جَاءَ بِالْحَقِّ مِنْ عِنْدِ الْحَقِّ وَ أَنْ الْجَنَّةِ وَ النَّارَ حَقُّ وَ أَنَّ السَّاعَةَ آتِيَةُ لَا رَيْبَ فِيهَا وَ أَنَّ اللَّهَ يَبْعَثُ مَنْ فِي الْقُبُورِ وَ أَنِّي لَمْ أَخْرُجْ أَشَرْتَ وَ لَا یطرأ وَ لَا مُفْسِداً وَ لَا ظَالِماً وَ إِنَّمَا خَرَجَتْ لِطَلَبِ الْإِصْلَاحِ فِي أَمَةٍ جَدِّي صلی اللَّهِ علیه وَ اله أُرِيدُ أَنْ أْمُرْ بِالْمَعْرُوفِ وَ نهی عَنِ الْمُنْكَرِ وَ أَ يَسِيرُ بسیرة جَدْيُ وَ أَبِي عَلِيِّ بْنَ أَبِي طَالِبٍ علیه السَّلَامُ فَمَنْ قَبِلَنِي بِقَبُولِ الْحَقِّ فَاللَّهُ أَوْلَى بِالْحَقِّ وَ مَنْ رَدَّ عَلَى هَذَا أَصْبِرُ حَتَّى يَقْضِيَ اللَّهُ بَيْنِي وَ بَيْنَ الْقَوْمِ بِالْحَقِّ وَ هُوَ خیر الْحَاكِمِينَ وَ هَذِهِ وَصِيَّتِي يَا أَخِي إِلَيْكَ وَ مَا تَوْفِيقِي إِلَّا بِاللَّهِ عَلَيْهِ تَوَكَّلْتُ وَ إِلَيْهِ أُنِيبُ قَالَ ثُمَّ طُوًى الْحُسَيْنِ الْكِتَابِ وَ خَتَمَهُ بِخَاتَمِهِ وَ دُفِعَتْ إِلَى أَخِيهِ مُحَمَّدٍ ثُمَّ وَ دَّعَهُ وَ خَرَجَ فِي جَوْفِ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تسلية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التوحيد للصدوق،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الشريعه ،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74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56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حلية الأبرار،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اعلام الدین ،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تسلية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عوالم العلوم و المعارف ،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أَنَّ الْحُسَيْنَ بْنَ عَلِيٍّ علیه السَّلَامُ جَاءَهُ رَجُلٍ وَ قَالَ أَنَا رَجُلُ عَاصٍ وَ لَا أَصْبِرُ عَنِ الْمَعْصِيَةِ فعظني بِمَوْعِظَةِ فَقَالَ علیه السَّلَامُ افْعَلْ خَمْسَةِ أَشْيَاءَ وَ أَذْنَبَ مَا شِئْتَ فاول ذَلِكَ لَا تَأْكُلْ رِزْقِ اللَّهِ وَ أَذْنَبَ مَا شِئْتَ وَ الثَّانِي اخْرُجْ مِنْ وَلَايَةِ اللَّهِ وَ أَذْنَبَ مَا شِئْتَ وَ الثَّالِثُ اطْلُبْ مَوْضِعاً لَا يَرَاكَ اللَّهُ وَ أَذْنَبَ مَا شِئْتَ وَ الرَّابِعِ إِذَا جَاءَ مَلَكُ الْمَوْتِ لِيَقْبِضَ رُوحِكَ فَادْفَعْهُ عَنْ نَفْسِكَ وَ أَذْنَبَ مَا شِئْتَ وَ الْخَامِسُ إِذَا أَدْخَلَكَ مَالُكَ فِي النَّارِ قلاتدخل فِي النَّارِ وَ أَذْنَبَ مَا شِئْتَ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جامع الاخبار للشعیری،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عدة الداعی،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 خَرَجَ الْحُسَيْنُ بْنُ عَلِيٍّ علیه السَّلَامُ علی أَصْحَابِهِ فَقَالَ أَيُّهَا النَّاسُ إِنَّ اللَّهَ جَلَّ ذِكْرُهُ مَا خَلَقَ الْعِبَادَ إِلَّا لِيَعْرِفُوهُ فَإِذَا عَرَفُوهُ عَبَدُوهُ فَإِذَا عَبَدُوهُ اسْتَغْنَوْا بِعِبَادَتِهِ عَنْ عِبَادَةَ مَنْ سِوَاهُ فَقَالَ لَهُ رَجُلُ يَا ابْنَ رَسُولِ اللَّهِ بِأَبِي أَنْتَ وَ أُمِّي فَمَا مَعْرِفَةُ اللَّهِ قَالَ مَعْرِفَةِ أَهْلِ كُلِّ زَمَانٍ إِمَامُهُمْ الَّذِي يَجِبُ عَلَيْهِمْ طَاعَتُهُ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کنزالفوائد،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إِلَهَ إِلَّا اللَّهُ حِصْنِي فَمَنْ دَخَلَ حِصْنِي أَمِنَ مِنْ عَذَابِي فَلَمَّا مَرَّةً الرَّاحِلَةِ نادانا بِشُرُوطِهَا وَ أَنَا مِنْ شُرُوطِهَا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106</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ضُرَيْسٍ عَنْ أَبِي عَبْدِ اللَّهِ علیه السَّلَامُ فِي قَوْلِ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يُؤْمِنُ أَكْثَرُهُمْ بِاللَّهِ إِلَّا وَ هْمُ مُشْرِكُونَ قَالَ شرک طَاعَةٍ وَ لَيْسَ شِرْكَ 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ضرییس، از امام صادق علیه السلام در قول خدا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ایمان نیاورد بیشتر آنان به خدا جز اینکه هم آنها مشرك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 در اطاعت است نه شرك در عبادت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اللطوف،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44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عَمِلَ صَالِحًا مِنْ ذَكَرٍ أَوْ أُنْثَىٰ وَهُوَ مُؤْمِنٌ فَلَنُحْيِيَنَّهُ حَيَاةً طَيِّبَةً ۖ وَلَنَجْزِيَنَّهُمْ أَجْرَهُمْ بِأَحْسَنِ مَا كَانُوا يَعْمَلُونَ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کار شایسته ای انجام دهد، خواه مرد باشد یا زن، در حالی که مؤمن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به حیاتی پاك زنده می داریم؛ و پاداش آنها را به بهترین اعمالی که انجام می دادند، خواهیم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جامع احادیث الشیعه،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مدينة معاجز الائمة،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تربیتی،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7</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أَنَّ الْحُسَيْنَ بْنَ عَلَيْهِ السَّلَامُ جَاءَهُ رَجُلٍ وَ قَالَ أَنَا رَجُلُ عَاصٍ وَ لَا أَصْبِرُ عَنِ الْمَعْصِيَةِ فعظني بِمَوْعِظَةِ فَقَالَ علیه السَّلَامُ افْعَلْ خَمْسَةِ أَشْيَاءَ وَ أَذْنَبَ مَا شِئْتَ فاول ذَلِكَ لَا تَأْكُلْ رِزْقٍ اللَّهُ وَ أَذْنَبَ مَا شِئْتَ وَ الثَّانِي اخْرُجْ مِنْ وَلَايَةِ اللَّهِ وَ أَذْنَبَ مَا شِئْتَ وَ الثَّالِثُ اطْلُبْ مَوْضِعاً لَا يزاك اللَّهِ وَ أَذْنَبَ مَا شِئْتَ وَ الرَّابِعِ إِذَا جَاءَ مَلَكُ الْمَوْتِ لِيَقْبِضَ رُوحِكَ فَادْفَعْهُ عَنْ نَفْسِكَ وَ أَذْنَبَ مَا شِئْتَ وَ الْخَامِسُ إِذَا أَدْخَلَكَ مَالُكَ فِي النَّارِ فَلَا تَدْخُلْ فِي النَّارِ وَ أَذْنَبَ مَا شِئْتَ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مردی نزد امام حسین علیه السلام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عصیانگرم که نمی توانم از گناه باز بایستم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موعظه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کار را انجام بده، هر گناهی که می خواهی مرتکب شو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خدا را مخور و هرگناهی که می خواهی مرتکب شو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سرزمین خدا بیرون رو، هر گناهی که میخواهی مرتکب شو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جایی را بجوی که خدا ترا نبیند، هر گناهی که می خواهی مرتکب شو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فرشته مرگ به سراغت آمد او را از خودت دور ساز،هر گناهی که می خواهی مرتکب شو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نگهبان دوزخ تو را به آتش می افکند در اتش داخل مشو و هر گناهی را که می خواهی مرتکب شو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جامع الأخبار للشعیری،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Pr>
        <w:t>13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رَجُلُ عِنْدَهُ اللَّهُ أَكْبَرُ فَقَالَ اللَّهُ أَكْبَرُ مِنْ أَيِّ شَيْ‌ءٍ فَقَالَ مِنْ كُلِّ شَيْ‌ءٍ فَقَالَ أَبُو عَبْدِ اللَّهِ علیه السَّلَامُ حَدَّدْتَهُ فَقَالَ الرَّجُلُ كَيْفَ أَقُولُ قَالَ قُلِ اللَّهُ أَكْبَرُ مِنْ أَنْ يُوصَفَ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مردی خدمت امام صادق علیه السلام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بزرگتر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خدا از چه بزرگتر است؟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همه چیز،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محدود ساختی،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چه بگویم؟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خدا بزرگتر از آنست که وصف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هِشَامِ بْنِ الْحَكَمِ أَنَّهُ سَأَلَ أَبَا عَبْدِ اللَّهِ علیه السَّلَامِ عَنْ أَسْمَاءِ اللَّهِ وَ اشْتِقَاقِهَا اللَّهُ مِمَّا هُوَ مُشْتَقُّ فَقَالَ يَا هِشَامُ اللَّهُ مُشْتَقُّ مِنْ إِلَهٍ وَ إِلَهُ يَقْتَضِي مَأْلُوهاً وَ الإسم غیرالمسمى فَمَنْ عَبَدَ الإسم دُونَ المعنی فَقَدْ کفر وَ لَمْ يَعْبُدْ شَيْئاً وَ مَنْ عَبَدَ الإسم وَ الْمَعْنَى فَقَدْ أَشْرَكَ وَ عَبَدَ اثْنَيْنِ وَ مَنْ عَبَدَ الْمَعْنَى دُونَ الِاسْمِ فَذَاكَ التَّوْحِيدُ افهمت یا هِشَامُ قَالَ قُلْتُ زِدْنِي قَالَ لِلَّهِ تِسْعَةُ وَ يَسْعَوْنَ اسْماً فَلَوْ كَانَ الِاسْمُ هُوَ المسمي لَكَانَ كُلُّ اسْمٍ مِنْهَا إِلَهاً وَ لَكِنَّ اللَّهَ معنی يُدَلُّ عَلَيْهِ بِهَذِهِ الْأَسْمَاءِ وَ کلها غَيْرِهِ یا هِشَامُ الْخُبْزُ اسْمُ لِلْمَأْكُولِ وَ الْمَاءُ اسْمُ لِلْمَشْرُوبِ وَ الثَّوْبُ اسْمُ لِلْمَلْبُوسِ وَ النَّارُ اسْمُ لِلْمُحْرِقِ أَ فَهِمْتَ یا هِشَامُ فَهْماً تَدْفَعُ بِهِ وَ تُنَاضِلُ بِهِ أَعْدَاءَنَا الْمُتَّخِذِينَ مَعَ اللَّهِ عزوجل غَيْرُهُ قُلْتُ نَعَمْ فَقَالَ نفعک اللَّهُ بِهِ وَ ثبتک یا هِشَامٍ قَالَ فَوَاللَّهِ مَا قَهَرَنِي أَحَدُ فِي التَّوْحِيدِ حتی قُمْتُ مَقَامِي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هشام بن حکم روایت شده که از امام صادق علیه السلام درباره اسماء خدا و اشتقاق آنها 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از چه مشتق است و اصلش چه بوده است؟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هشام، الله از اله باز گرفته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پرستش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 را حقیقت شایسته پرستشی بایست است،نام جز صاحب نام است هر که نام را بی معنی پرستد محققا كافر است و چیزی را نپرستیده ، هر که نام و معنی را با هم پرستد، محققا مشرك است و دو تا را پرستیده و هر که معنی را تنها و قطع نظر از نام پرستد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خدا پرستی است ، ای هشام خوب فهمیدی؟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بیشتر برایم بفرمائید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نود و نه اسم دارد، اگر اسم همان صاحب اسم بود در زیر هر اسمی معبودی بود ولی خدا یك حقیقتی است که همه این اسمها دلیل برانند و همه جز آنند، ای هشام نان اسم خوردنی است ، آب اسم نوشیدنی، جامه اسم پوشیدنی، آتش اسم سوزاننده، ای هشام خوب فهمیدی که بتوانی نقل کنی و مبارزه کنی بدان با دشمنان ما که با خدای عز و جل دیگری را همراه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هشام، خدا تو را بدان سود بخشد و پایدار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از آن روز تاکنون کسی مرا در موضوع توحید مقهور و درمانده نکرده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زاد المعاد،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البدالامین،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جمال الأسبوع،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القصص للراوندی،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 ،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شاگردان مکتب ائمه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قُتَيْبَةَ الأعشي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أَتَيْتُ أَبَا عَبْدِ اللَّهِ علیه السَّلَامُ أَعُوذُ أَنَّنَا لَهُ فَوَجَدْتُهُ عَلَى الْبَابِ فَإِذَا هُوَ مُهْتَمُّ حَزِينُ فَقُلْتُ جُعِلْتُ فِدَاكَ كَيْفَ الصَّبِيُّ فَقَالَ وَ اللَّهِ إِنَّهُ لِمَا بِهِ ثُمَّ دَخَلَ فَمَكَثَ سَاعَةً ثُمَّ خَرَجَ إِلَيْنَا وَقَدْ أَسْفَرَ وَجْهُهُ وَ ذَهَبَ التَّغَيُّرُ وَ الْحُزْنُ قَالَ فَطَمِعْتُ انَّ یکون قَدْ صَلَحَ الصَّبِيُّ فَقُلْتُ كَيْفَ الصَّبِيُّ جُعِلْتُ فِدَاكَ فَقَالَ وَ قَدْ مَضَى لِسَبِيلِهِ فَقُلْتُ جُعِلْتُ فِدَاكَ لَقَدْ كُنْتَ وَ هُوَ حَيُّ مُهْتَمّاً حَزِيناً وَ قَدْ رَأَيْتُ خَالِكَ السَّاعَةَ وَ قَدْ مَاتَ غَيْرَ تِلْكَ الْحَالِ فَكَيْفَ هَذَا فَقَالَ إِنَّا أَهْلَ الْبَيْتِ إِنَّمَا نَجْزَعُ قَبْلَ الْمُصِيبَةِ فَإِذَا وَقَعَ أمرالله رَضِينَا بِقَضَائِهِ وَ سَلَّمْنَا لِأَمْرِهِ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الجواهر السنية ،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رُوِيَ أَنَّ رَجُلًا كَتَبَ إِلَى الْحُسَيْنِ بْنِ عَلِيٍّ علیه السَّلَامُ یا سیدی أَخْبِرْنِي بِخَيْرِ الدُّنْيَا وَ الْآخِرَةِ فَكَتَبَ إِلَيْهِ بِسْمِ اللَّهِ الرَّحْمَنِ الرَّحِيمِ فَإِنَّهُ مَنْ طَلَبَ رِضَا اللَّهِ بِسَخَطِ النَّاسِ كَفَاهُ اللَّهُ أُمُورَ النَّاسِ وَ مَنْ طَلَبَ رِضَا النَّاسِ بِسَخَطِ اللَّهِ وَ كُلْهُ اللَّهُ إِلَى النَّاسِ وَ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روایت است که مردی برای امام حسین علیه السلام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سرور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خیر دنیا و آخرت به من خبر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او چنین مرقوم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بنام خداوند بخشاینده 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هرکس خشنودی خدا را هر چند در قبال ناخشنودی خلق جستجو کند، خداوند امور مردم را از او کفایت می کند و هر کس در صدد خشنودی مردم در قبال ناخشنودی خدا باشد، خدایش او را با مردم وامی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مکاتیب الائمه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 علیه السَّلَامُ ، ایها النَّاسِ ، إِنَّ اللَّهَ لَا يُعَذِّبُ الْعَامَّةَ بِذَنْبِ الْخَاصَّةِ إِذَا عَمِلَتِ الْخَاصَّةُ بِالْمُنْكَرِ سِرّاً مِنْ غَيْرِ أَنْ تَعْلَمَ الْعَامَّةُ ، فَإِذَا عَمِلَتِ الْخَاصَّةُ المنکر جِهَاراً فَلَمْ تغیر ذَلِكَ الْعَامَّةُ اسْتَوْجَبَ الْفَرِيقَانِ الْعُقُوبَةَ 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امیرالمؤمنین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خداوند متعال عموم را به واسطه گناه خصوصی از مردم عذاب نمی کند مشروط به این که گناه کنندگان پنهانی و بدون اطلاع عموم مبادرت به عصیان نمایند ولی اگر علنی و در حضور عموم مرتکب نافرمانی خدا شوند و عامه مردم نیز از اعمال ایشان متأثر نشده و آنها را از گناه باز ندارند البته هر دو گروه مستحق عقوبت خداوند متعال می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قرب الاسناد،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 ،</w:t>
      </w:r>
      <w:r>
        <w:rPr>
          <w:rFonts w:eastAsia="IRNazanin" w:cs="IRNazanin"/>
          <w:b w:val="false"/>
          <w:bCs w:val="false"/>
          <w:i w:val="false"/>
          <w:iCs w:val="false"/>
          <w:color w:val="333333"/>
          <w:sz w:val="20"/>
          <w:szCs w:val="20"/>
        </w:rPr>
        <w:t>10</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مراة العقول،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اللالی،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مصباح الشریعه، ج</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يَمُوتُ بِالذُّنُوبِ اکثر مِمَّنْ يموث بِالْآجَالِ وَ مَنْ يَعِيشُ بِالْإِحْسَانِ أکثر مِمَّنْ يَعِيشُ بِالْأَعْمَارِ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قَوْلِ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 أَجَلًا وَ أَجَلُ مُسَمًّى عِنْدَهُ قَالَ هُمَا أَجَلَانِ أَجَلُ مَحْتُومُ وَ أَجَلُ مؤقوف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یحیی با چند واسطه از امام محمد باقر علیه السلام روایت کرده است که از آن حضرت سؤال کردم ازقول خداوند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قَضِيَ أَجَلًا وَ أَجَلُ مُسَمًّى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حکم فرموده مدتی را و مدتی نام برده شد در نزد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اجل، بر دو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اجل محتوم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خدا آن را واجب ساخته و محکم گردانیده و حکم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اجل موقوف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توقف دارد به هستی و نیستی چیزی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أَمِيرُ الْمُؤْمِنِينَ علیه السَّلَامُ مَا مِنْ عَبْدٍ إِلَّا عَلَيْهِ أَرْبَعُونَ جُنَّةً حَتَّى يَعْمَلَ أَرْبَعِينَ كَبِيرَةً فَإِذَا عَمِلَ أَرْبَعِينَ كَبِيرَةً انْكَشَفَتْ عَنْهُ الْجُنَنُ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على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بنده ای نیست جز آن که چهل پرده بر او باشد، تا آن که چهل گناه کبیره کند؛ چون چهل گناه بزرگ از او سر زد، آن پرده ها از رویش کنار روند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النَّبِيِّ صلی اللَّهِ علیه وَ آلِهِ أَنَّهُ أَخْبَرَهُ بِقَتْلِ الحسین علیه السَّلَامَ إِلَى أَنْ قَالَ مَنْ زَارَهُ عَارِفاً بِحَقِّهِ كَتَبَ اللَّهُ لَهُ ثَوَابَ أَلْفِ حَجَّةٍ وَ أَلْفِ عُمْرَةٍ أَلَا وَ مَنْ زَارَهُ فَقَدْ زَارَنِي وَ مَنْ زَارَنِي فَكَأَنَّمَا زَارَ اللَّهَ وَ حَقُّ عَلَى اللَّهِ أَنْ لَا يُعَذِّبَهُ بِالنَّارِ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الْإِجَابَةَ تَحْتَ قُبَّتِهِ وَ الشِّفَاءَ فِي تُرْبَتِهِ وَ الْأَئِمَّةَ مِنْ 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كفاية الأثر،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شاگردان مکتب ائمه علیهم السلام،ج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فِي قَوْلِ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رَبَّكَ لَبِالْمِرْصادِ قَالَ قَنْطَرَةُ عَلَى الصِّرَاطِ لَا يَجُوزُهَا عَبْدُ بِمَظْلِمَةٍ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جعفر صادق علیه السلام روایت است در قول خدای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رَبَّكَ لَبِالْمِرْصادِ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مرصاد،پلی است بر روی صراط، که هیچ بنده ای با مظلمه ای از آن نگذرد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آنکه بر بنده ای از بندگان خدا ستمی کرده باشد، از آنجا عبور نتواند کرد، و در آنجا معطل باشد، تا سزای خود را ببیند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ثواب الاعمال،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ثَلَاثَةُ مِنَ الذُّنُوبِ تُعَجَّلُ عُقُوبَتُهَا وَ لَا تُؤَخَّرُ إِلَى الْآخِرَةِ عُقُوقُ الْوَالِدَيْنِ وَ الْبَغْيُ عَلَى النَّاسِ وَ کفر الْإِحْسَانِ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رسول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دسته از گناهان است که در کیفرآن عجله و شتاب گردد و به آخرت تأخیر نیفتد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ناراضی ساختن پدر و مادر، و ستم بر مردم، و ناسپاسی در برابر احسان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الأمالی للمفید،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36</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68</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عوالی اللئالی،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سَلْمَانُ رَضِيَ اللَّهُ عَنْهُ جَاءَ زَائِراً لِأَبِي الدَّرْدَاءِ فَرَأَى أُمِّ أَبِي الدَّرْدَاءِ مبتذله فَقَالَ مَا شَأْنُكَ قَالَتْ إِنَّ أَخَاكَ لَيْسَ لَهُ حَاجَةٍ فِي شَيْ‌ءٍ مِنْ أَمْرِ الدُّنْيَا قَالَ فَلَمَّا جَاءَ أَبُو الدَّرْدَاءِ رَحْبُ بسلمان وَ قُرِّبَ إِلَيْهِ طَعَاماً فَقَالَ لَهُ سَلْمَانُ اطْعَمْ فَقالَ إِنِّي صَائِمُ فَقَالَ أَقْسَمْتُ عَلَيْكِ إِلَّا مَا طَعِمَتِ فَقَالَ مَا أَنَا بِأَكْلِ حَتَّى تَأْكُلْ قَالَ وَ بَاتَ عِنْدَهُ فَلَمَّا جَاءَ اللَّيْلِ قَامَ أَبُو الدَّرْدَاءِ فَحَسْبُهُ سَلْمَانُ ثُمَّ قَالَ يَا أَبَا الدَّرْدَاءِ إِنَّ رَبَّكَ لربک علیک حَقّاً وَ إِنَّ لجسدك عَلَيْكَ حَقّاً وأهليك عَلَيْكَ حَقّاً فَصُمْ وَ أُفْطِرُ وَ صَلِّ وَ نَمْ وَ أَعْطِ كُلِّ ذِي حَقٍّ حَقَّهُ فاتى أَبُو الدَّرْدَاءِ النَّبِيِّ ص فَأَخْبَرَهُ بِمَا قَالَ لَهُ سَلْمَانُ فَقَالَ لَهُ مِثْلَ قَوْلُ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الْحَسَدُ يُذِيبُ الْجَسَدَ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حسادت، بدن را آب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آيَاتِهِ أَنْ خَلَقَ لَكُمْ مِنْ أَنْفُسِكُمْ أَزْوَاجًا لِتَسْكُنُوا إِلَيْهَا وَ جَعَلَ بَيْنَكُمْ مَوَدَّةً وَ رَحْمَةً ۚ إِنَّ فِي ذَٰلِكَ لَآيَاتٍ لِقَوْمٍ يَتَفَكَّرُونَ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از نشانه های او این که همسرانی از جنس خودتان برای شما آفرید تا در کنار آنان آرامش یابید، و در میانتان مودت و رحمت قرار داد؛ در این نشانه هایی است برای گروهی که تفکر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إِلَى الْعَالِمِ عِبَادَةُ ، وَ النَّظَرُ إِلَى الْإِمَامِ الْمُقْسِطِ عِبَادَةُ ، وَ النَّظَرُ إِلَى الْوَالِدَيْنِ بِرَأْفَةٍ وَ رَحْمَةٍ عِبَادَةُ ، وَ النَّظَرُ إِلَى أَخٍ تَوَدُّهُ فِي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پیامبر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کردن به عالم عبادت است ، نگاه کردن به پیشوای دادگر عبادت است، نگاه کردن مهرآمیز به پدر و مادر عبادت است و نگاه کردن به برادری که به خاطر خدا دوستش داری عبادت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فِي ثَلَاثَةِ أَشْيَاءَ 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فِي وَجْهِ الْوَالِدَيْنِ وَ فِي الْمُصْحَفِ وَ فِي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؛نگریستن در سه چیز عبادت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کردن در روی پدر و مادر، و در قرآن و در دریا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صحيفه الامام الرضا علیه السلام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مِنْ شَهْوَةِ سَاعَةٍ أَوْرَثَتْ حُزْناً خلويلا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179</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الطف،ص </w:t>
      </w:r>
      <w:r>
        <w:rPr>
          <w:rFonts w:eastAsia="IRNazanin" w:cs="IRNazanin"/>
          <w:b w:val="false"/>
          <w:bCs w:val="false"/>
          <w:i w:val="false"/>
          <w:iCs w:val="false"/>
          <w:color w:val="333333"/>
          <w:sz w:val="20"/>
          <w:szCs w:val="20"/>
        </w:rPr>
        <w:t>212</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للشعیری،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جامع احادیث الشیعه،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للشعیری،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شناسی،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أَحَبَّ اللَّهُ عَبْداً أَلْهَمَهُ الطَّاعَةَ وَ أَلْزَمَهُ الْقَنَاعَةَ وَ فَقَّهَهُ فِي الدِّينِ وَ قَوَّاهُ بِالْيَقِينِ وَ اكْتَفَى بِالْكَفَافِ وَ اكْتَنَى بِالْعَفَافِ وَ إِذَا أَبْغَضَ اللَّهُ عَبْداً حَبَّبَ إِلَيْهِ الْمَالَ وَ بَسَطَ لَهُ وَ أَلْهَمَهُ دُنْيَاهُ وَ وَكَلَهُ إِلَى هَوَاهُ فرکب الْعِنَادَ وَ بَسَطَ الْفَسَادَ وَ ظَلَمَ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جامع احادیث الشیعه،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الامام الصَّادِقِ علیه السَّلَامُ إِنَّ الْعَبْدَ إِذَا صَلَّى الصَّلَاةَ فِي وَقْتِهَا وَ حَافَظَ عَلَيْهَا ارْتَفَعَتْ بَيْضَاءَ نَقِيَّةً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حَفِظْتَنِي حَفِظَكَ اللَّهُ وَ إِذَا لَمْ يُصَلِّهَا لِوَقْتِهَا وَ لَمْ يُحَافِظْ عَلَيْهَا ارْتَفَعَتْ سَوْدَاءَ مُظْلِمَةً تَقُولُ ضَيَّعْتَنِي ضَيَّعَكَ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بنده نماز را به وقت بخواند و آن را پاس بدارد، آن نماز به گونه ای سپید و پاکیزه به درگاه خدا بالا می رود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حفظ کردی، خدا تو را حفظ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نماز را به وقت نخواند و آن را پاس ندارد به گونه ای سیاه و تاریک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طرف خودش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برگردد 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ضایع کردی، خدا تو را ضایع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340</Pages>
  <Words>42174</Words>
  <Characters>155234</Characters>
  <CharactersWithSpaces>195856</CharactersWithSpaces>
  <Paragraphs>1724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2026-08-24T19:15:16Z</dcterms:created>
  <dc:creator>ghaemiyeh.com</dc:creator>
  <dc:description/>
  <dc:language>en-US</dc:language>
  <cp:lastModifiedBy/>
  <dcterms:modified xsi:type="dcterms:W3CDTF">2026-08-24T22:45:31Z</dcterms:modified>
  <cp:revision>1</cp:revision>
  <dc:subject/>
  <dc:title>سلسله سخنرانی های استاد رفیعی جلد 10</dc:title>
</cp:coreProperties>
</file>

<file path=docProps/custom.xml><?xml version="1.0" encoding="utf-8"?>
<Properties xmlns="http://schemas.openxmlformats.org/officeDocument/2006/custom-properties" xmlns:vt="http://schemas.openxmlformats.org/officeDocument/2006/docPropsVTypes"/>
</file>